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51E3F">
      <w:pPr>
        <w:jc w:val="center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安全策略设计任务</w:t>
      </w:r>
    </w:p>
    <w:p w14:paraId="490A8182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18005BC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1密码加密存储（采用 MD5 或 SHA-256 算法）、登录失败限制（5 次后锁定账号）功能实现</w:t>
      </w:r>
    </w:p>
    <w:p w14:paraId="46D6A8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创建 </w:t>
      </w:r>
      <w:r>
        <w:rPr>
          <w:rStyle w:val="8"/>
          <w:rFonts w:ascii="宋体" w:hAnsi="宋体" w:eastAsia="宋体" w:cs="宋体"/>
          <w:sz w:val="24"/>
          <w:szCs w:val="24"/>
        </w:rPr>
        <w:t>tb_staff_auth</w:t>
      </w:r>
      <w:r>
        <w:rPr>
          <w:rFonts w:ascii="宋体" w:hAnsi="宋体" w:eastAsia="宋体" w:cs="宋体"/>
          <w:sz w:val="24"/>
          <w:szCs w:val="24"/>
        </w:rPr>
        <w:t xml:space="preserve"> 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已经同步修改数据字典，ER图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31D20E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必要性分析：</w:t>
      </w:r>
    </w:p>
    <w:p w14:paraId="170F0B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它的核心作用是：为 Python 代码提供一个专门的地方，来记录那些 SQL Server 本身不会自动帮你记录的“登录状态数据”。</w:t>
      </w:r>
    </w:p>
    <w:p w14:paraId="17B79A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8D57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以下是详细的必要性讲解：</w:t>
      </w:r>
    </w:p>
    <w:p w14:paraId="2A6DE1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2E82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必须有个地方记“登录失败次数” (功能硬性需求)</w:t>
      </w:r>
    </w:p>
    <w:p w14:paraId="21AE39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问题：这是一个累加的过程。当用户第 1 次输错密码，系统必须把“1”记下来；第 2 次输错，要改成“2”。Python 程序的内存是临时的。一旦您重启程序或服务器，内存里的变量就清零了。如果没有数据库表来存这个数字，用户只要关掉页面重开，就能无限次尝试密码，安全策略就失效了。</w:t>
      </w:r>
    </w:p>
    <w:p w14:paraId="25FCD1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原生表不支持：原来的 tb_staff_info 只有姓名、电话等静态信息，没有地方存这个动态变化的数字。</w:t>
      </w:r>
    </w:p>
    <w:p w14:paraId="59AA82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解决：tb_staff_auth 表中的 login_fail_count 字段就是专门用来做这个“记账本”的。</w:t>
      </w:r>
    </w:p>
    <w:p w14:paraId="02D106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700B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实现“应用层”的密码加密 (安全硬性需求)</w:t>
      </w:r>
    </w:p>
    <w:p w14:paraId="75CD27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需求来源：要求使用 SHA-256 算法加密存储。</w:t>
      </w:r>
    </w:p>
    <w:p w14:paraId="628462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问题：如果使用 SQL Server 自带的数据库账户（User@...），密码是由 SQL Server 内部管理的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Python 代码无法直接干预它的加密方式，也无法轻易读取比对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为了在代码里实现 hash_password('123456') == stored_hash 这样的逻辑，您必须自己掌握密码的存储权。</w:t>
      </w:r>
    </w:p>
    <w:p w14:paraId="7C6B2B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解决：tb_staff_auth 表中的 password_hash 字段存储了加密后的乱码。这样即使数据库被盗，黑客也只能看到乱码，不知道真实密码是 123456。</w:t>
      </w:r>
    </w:p>
    <w:p w14:paraId="614D36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AE8C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“业务数据”与“敏感数据”隔离 (架构设计原则)</w:t>
      </w:r>
    </w:p>
    <w:p w14:paraId="180A9C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这是软件工程中的**“关注点分离”**（Separation of Concerns）原则。</w:t>
      </w:r>
    </w:p>
    <w:p w14:paraId="1E7B54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1723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tb_staff_info (白名单)：存放：姓名、部门、职位、电话。</w:t>
      </w:r>
    </w:p>
    <w:p w14:paraId="7B0EB6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特点：低敏感度。系统中很多模块可能都需要读取它（例如：“显示值班人员名单”、“查询执法人员电话”）。这些查询不需要知道密码。</w:t>
      </w:r>
    </w:p>
    <w:p w14:paraId="4BE34A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9884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tb_staff_auth (黑名单)：存放：密码哈希、锁定状态、失败计数。</w:t>
      </w:r>
    </w:p>
    <w:p w14:paraId="061C25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特点：高敏感度。全系统中，只有“登录模块”有资格读取这张表。</w:t>
      </w:r>
    </w:p>
    <w:p w14:paraId="0ECC06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必要性：如果把密码哈希直接放在 tb_staff_info 里，将来某个实习生写了一句 SELECT * FROM tb_staff_info 来显示员工列表，就会意外地把所有人的密码哈希都暴露在内存或前端接口中，造成重大安全隐患。</w:t>
      </w:r>
    </w:p>
    <w:p w14:paraId="1E920C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4E41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解决“数据库账号”无法承载业务逻辑的问题</w:t>
      </w:r>
    </w:p>
    <w:p w14:paraId="47F3E8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SQL Server 也有账号（SA等）。但 SQL Server 的账号体系非常“死板”：</w:t>
      </w:r>
    </w:p>
    <w:p w14:paraId="730761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990C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它不知道什么是“验证码”。它很难实现“锁定 30 分钟后自动解锁”（通常需要复杂的数据库作业）。它很难实现“首次登录强制修改密码”这种业务流程。</w:t>
      </w:r>
    </w:p>
    <w:p w14:paraId="721BEF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E25E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通过建立自己的 tb_staff_auth 表，您的 Python 代码就拥有了完全的控制权。您想怎么定规则（比如改成 3 次锁定，或者锁定 1 小时），只需要改 Python 代码即可，无需求助数据库管理员修改服务器配置。</w:t>
      </w:r>
    </w:p>
    <w:p w14:paraId="777AAD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D78D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创建代码如下：</w:t>
      </w:r>
    </w:p>
    <w:p w14:paraId="712A8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0B77B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6B80818">
      <w:pPr>
        <w:rPr>
          <w:rFonts w:hint="default"/>
          <w:lang w:val="en-US" w:eastAsia="zh-CN"/>
        </w:rPr>
      </w:pPr>
    </w:p>
    <w:p w14:paraId="0C4E9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判断表是否存在，不存在则创建</w:t>
      </w:r>
    </w:p>
    <w:p w14:paraId="468C8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(SELECT * FROM sys.tables WHERE name = 'tb_staff_auth')</w:t>
      </w:r>
    </w:p>
    <w:p w14:paraId="52235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60E4F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TABLE tb_staff_auth (</w:t>
      </w:r>
    </w:p>
    <w:p w14:paraId="1913A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-- 1. staff_id: 主键，同时也是外键，必须对应 tb_staff_info 里的员工</w:t>
      </w:r>
    </w:p>
    <w:p w14:paraId="05F26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staff_id VARCHAR(20) NOT NULL,</w:t>
      </w:r>
    </w:p>
    <w:p w14:paraId="5DF7F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AC67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-- 2. password_hash: 存储 SHA-256 加密后的密码 (64位长)</w:t>
      </w:r>
    </w:p>
    <w:p w14:paraId="7EAB1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password_hash VARCHAR(64) NOT NULL,</w:t>
      </w:r>
    </w:p>
    <w:p w14:paraId="1D9AE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6E7C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-- 3. login_fail_count: 登录失败次数 (默认0)</w:t>
      </w:r>
    </w:p>
    <w:p w14:paraId="4ADA3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login_fail_count INT DEFAULT 0 NOT NULL,</w:t>
      </w:r>
    </w:p>
    <w:p w14:paraId="22C9B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D896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-- 4. is_locked: 锁定状态 (0=正常, 1=锁定)</w:t>
      </w:r>
    </w:p>
    <w:p w14:paraId="6B04E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is_locked INT DEFAULT 0 NOT NULL,</w:t>
      </w:r>
    </w:p>
    <w:p w14:paraId="1141C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0E8E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-- 5. last_login_time: 最后一次登录时间</w:t>
      </w:r>
    </w:p>
    <w:p w14:paraId="59D2F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last_login_time DATETIME NULL,</w:t>
      </w:r>
    </w:p>
    <w:p w14:paraId="0D189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D3C0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设置主键</w:t>
      </w:r>
    </w:p>
    <w:p w14:paraId="42C2C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CONSTRAINT PK_tb_staff_auth PRIMARY KEY (staff_id),</w:t>
      </w:r>
    </w:p>
    <w:p w14:paraId="15CDC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68EA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设置外键：级联删除 (如果删除了员工，认证信息也自动删除)</w:t>
      </w:r>
    </w:p>
    <w:p w14:paraId="4A74B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CONSTRAINT FK_tb_staff_auth_staff_id FOREIGN KEY (staff_id) </w:t>
      </w:r>
    </w:p>
    <w:p w14:paraId="7BA63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REFERENCES tb_staff_info(staff_id) ON DELETE CASCADE</w:t>
      </w:r>
    </w:p>
    <w:p w14:paraId="44313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573B0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ADDC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'成功创建表: tb_staff_auth';</w:t>
      </w:r>
    </w:p>
    <w:p w14:paraId="35380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5D5B8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4666C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5F32D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'表 tb_staff_auth 已存在，无需创建';</w:t>
      </w:r>
    </w:p>
    <w:p w14:paraId="4BB3E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BCA1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70AF57A">
      <w:pPr>
        <w:rPr>
          <w:rFonts w:hint="default"/>
          <w:lang w:val="en-US" w:eastAsia="zh-CN"/>
        </w:rPr>
      </w:pPr>
    </w:p>
    <w:p w14:paraId="13DD63F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2会话超时控制（30 分钟无操作自动退出）功能实现</w:t>
      </w:r>
    </w:p>
    <w:p w14:paraId="6C4ACEE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1. 核心原理：记录“最后一次活动时间” 系统在内存中维护了一个会话记录本（字典结构）。每当用户成功登录时，系统不仅会生成一个令牌（Token）交给用户，还会由SecurityManager在服务器内存里为这个令牌记录一个名为last_action的时间戳。这个时间戳代表了用户上一次与系统进行交互的具体时刻。</w:t>
      </w:r>
    </w:p>
    <w:p w14:paraId="448A26F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2. 触发机制：被动检查 系统并不会在后台倒计时（比如并没有一个倒计时器在每一秒都在跑）。相反，它是“守株待兔”式的。只有当用户拿着令牌试图发起一个新的操作请求（例如请求“新增监测记录”）并调用权限检查功能时，系统才会顺便进行超时检查。如果用户一直不操作，系统什么都不做，直到用户下一次操作时才结算。</w:t>
      </w:r>
    </w:p>
    <w:p w14:paraId="5EC0021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3. 判罚逻辑：当前时间减去最后时间 当请求到来时，系统会立即执行以下判断流程：</w:t>
      </w:r>
    </w:p>
    <w:p w14:paraId="13CC2D6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获取当前时刻：系统看一眼现在的服务器时间。</w:t>
      </w:r>
    </w:p>
    <w:p w14:paraId="2CE7679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计算时间差：用“当前时间”减去该令牌记录的“最后一次活动时间”。</w:t>
      </w:r>
    </w:p>
    <w:p w14:paraId="60CDDF5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阈值比对：判断这个时间差的秒数是否超过了1800 秒（即30 分钟）。</w:t>
      </w:r>
    </w:p>
    <w:p w14:paraId="04BE4E5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4. 执行结果：销毁或续期 根据比对结果，会有两种截然不同的处理：</w:t>
      </w:r>
    </w:p>
    <w:p w14:paraId="65D509F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情况一（已超时）：如果时间差大于30 分钟，系统判定该会话已过期。它会立即从内存的记录本中彻底删除这个令牌的信息。这意味着该令牌瞬间失效，用户的请求会被拒绝，这就实现了“自动退出”。</w:t>
      </w:r>
    </w:p>
    <w:p w14:paraId="5CAB67A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情况二（未超时）：如果时间差在30 分钟以内，系统会认为用户依然活跃。此时，系统会把该令牌的last_action时间更新为当前时间。这就相当于给会话“续命”了30 分钟，重新开始计算。</w:t>
      </w:r>
    </w:p>
    <w:p w14:paraId="75B2B83C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8CE070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核心代码</w:t>
      </w:r>
    </w:p>
    <w:p w14:paraId="055FC7B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@staticmethod</w:t>
      </w:r>
    </w:p>
    <w:p w14:paraId="1F1ECEA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def check_permission(token: str, required_roles: list) -&gt; bool:</w:t>
      </w:r>
    </w:p>
    <w:p w14:paraId="5D503928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"""RBAC 权限检查 (带30分钟超时)"""</w:t>
      </w:r>
    </w:p>
    <w:p w14:paraId="446EB0C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session = SecurityManager._active_sessions.get(token)</w:t>
      </w:r>
    </w:p>
    <w:p w14:paraId="2AC287D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not session:</w:t>
      </w:r>
    </w:p>
    <w:p w14:paraId="5B50A2F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return False</w:t>
      </w:r>
    </w:p>
    <w:p w14:paraId="77ACCA67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2DF6BE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# 30分钟会话超时检查</w:t>
      </w:r>
    </w:p>
    <w:p w14:paraId="2CA1FDF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now = datetime.datetime.now()</w:t>
      </w:r>
    </w:p>
    <w:p w14:paraId="636C980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(now - session['last_action']).total_seconds() &gt; 1800:</w:t>
      </w:r>
    </w:p>
    <w:p w14:paraId="26C5173E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del SecurityManager._active_sessions[token]  # 移除过期会话</w:t>
      </w:r>
    </w:p>
    <w:p w14:paraId="6C2604C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return False</w:t>
      </w:r>
    </w:p>
    <w:p w14:paraId="1A29892B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AEDACD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# 刷新活跃时间</w:t>
      </w:r>
    </w:p>
    <w:p w14:paraId="27196FB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session['last_action'] = now</w:t>
      </w:r>
    </w:p>
    <w:p w14:paraId="4811A0CF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67561A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# 角色检查</w:t>
      </w:r>
    </w:p>
    <w:p w14:paraId="106681F8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current_role = session['role']</w:t>
      </w:r>
    </w:p>
    <w:p w14:paraId="2CE03B1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"系统管理员" in current_role:</w:t>
      </w:r>
    </w:p>
    <w:p w14:paraId="7D3A99B5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return True  # 管理员拥有所有权限</w:t>
      </w:r>
    </w:p>
    <w:p w14:paraId="65EBF3C8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return current_role in required_roles</w:t>
      </w:r>
    </w:p>
    <w:p w14:paraId="1A0DAA75">
      <w:r>
        <w:drawing>
          <wp:inline distT="0" distB="0" distL="114300" distR="114300">
            <wp:extent cx="5267960" cy="12109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B66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验证截图</w:t>
      </w:r>
    </w:p>
    <w:p w14:paraId="390BF548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5D2F486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3设计数据备份与恢复策略，包括每日增量备份、每周全量备份，明确备份存储路径与恢复流程，确保数据安全性与可恢复性。</w:t>
      </w:r>
    </w:p>
    <w:p w14:paraId="487CECB6">
      <w:pPr>
        <w:bidi w:val="0"/>
        <w:rPr>
          <w:sz w:val="24"/>
          <w:szCs w:val="32"/>
        </w:rPr>
      </w:pPr>
      <w:r>
        <w:rPr>
          <w:sz w:val="24"/>
          <w:szCs w:val="32"/>
        </w:rPr>
        <w:t>数据备份操作是作为一个独立的运维功能来实现的，并不依赖于业务逻辑中的 ORM 框架（如 SQLAlchemy）。它通过直接调用数据库系统命令来完成对数据的保护。具体实现逻辑总结如下：</w:t>
      </w:r>
    </w:p>
    <w:p w14:paraId="4F9FC15E">
      <w:pPr>
        <w:bidi w:val="0"/>
        <w:rPr>
          <w:sz w:val="24"/>
          <w:szCs w:val="32"/>
        </w:rPr>
      </w:pPr>
    </w:p>
    <w:p w14:paraId="07A8044C">
      <w:pPr>
        <w:bidi w:val="0"/>
        <w:rPr>
          <w:sz w:val="24"/>
          <w:szCs w:val="32"/>
        </w:rPr>
      </w:pPr>
      <w:r>
        <w:rPr>
          <w:sz w:val="24"/>
          <w:szCs w:val="32"/>
        </w:rPr>
        <w:t>1. 独立脚本与系统级连接 备份功能被封装在一个名为 backup_strategy.py 的独立 Python 脚本中。该脚本不使用业务层的数据库连接配置，而是直接使用 pyodbc 驱动连接到 SQL Server 的 master 系统数据库。这样做是因为备份是对整个数据库的操作，通常需要比普通业务更高的权限（如 sa 账户），连接系统库能确保操作不受限于业务库的状态。</w:t>
      </w:r>
    </w:p>
    <w:p w14:paraId="49BDADF3">
      <w:pPr>
        <w:bidi w:val="0"/>
        <w:rPr>
          <w:sz w:val="24"/>
          <w:szCs w:val="32"/>
        </w:rPr>
      </w:pPr>
      <w:r>
        <w:rPr>
          <w:sz w:val="24"/>
          <w:szCs w:val="32"/>
        </w:rPr>
        <w:t>2. SQL 命令驱动的备份执行 脚本的核心逻辑是通过 Python 执行原生的 T-SQL BACKUP DATABASE 语句，直接指挥 SQL Server 进行备份：</w:t>
      </w:r>
    </w:p>
    <w:p w14:paraId="3EB6DA80">
      <w:pPr>
        <w:bidi w:val="0"/>
        <w:rPr>
          <w:sz w:val="24"/>
          <w:szCs w:val="32"/>
        </w:rPr>
      </w:pPr>
      <w:r>
        <w:rPr>
          <w:sz w:val="24"/>
          <w:szCs w:val="32"/>
        </w:rPr>
        <w:t>全量备份实现：通过构建包含 WITH INIT 选项的 SQL 语句，指示数据库将整个 national_park_db 的数据完整备份到指定磁盘路径。生成的文件名会带有 FULL 标记和当前精确的时间戳，确保备份文件唯一且可追溯。</w:t>
      </w:r>
    </w:p>
    <w:p w14:paraId="45DFEDE4">
      <w:pPr>
        <w:bidi w:val="0"/>
        <w:rPr>
          <w:sz w:val="24"/>
          <w:szCs w:val="32"/>
        </w:rPr>
      </w:pPr>
      <w:r>
        <w:rPr>
          <w:sz w:val="24"/>
          <w:szCs w:val="32"/>
        </w:rPr>
        <w:t>增量（差异）备份实现：通过构建包含 WITH DIFFERENTIAL 选项的 SQL 语句，指示数据库仅备份自上一次全量备份以来发生变化的数据。生成的文件名带有 DIFF 标记。这种方式速度快且占用空间小，符合日常频繁备份的需求。</w:t>
      </w:r>
    </w:p>
    <w:p w14:paraId="508C3919">
      <w:pPr>
        <w:bidi w:val="0"/>
        <w:rPr>
          <w:sz w:val="24"/>
          <w:szCs w:val="32"/>
        </w:rPr>
      </w:pPr>
      <w:r>
        <w:rPr>
          <w:sz w:val="24"/>
          <w:szCs w:val="32"/>
        </w:rPr>
        <w:t>3. 基于时间的自动化调度策略 脚本内置了一套简单的自动化调度逻辑。在脚本运行时，它会通过 Python 的日期函数获取当前是星期几。根据预设的策略：如果是星期日（代码中为 6），系统会执行“全量备份”，为新的一周建立完整的数据基线；如果是周一到周六的其他时间，则执行“增量备份”，仅保存当天的变化数据。这种设计满足了“每周全量、每日增量”的任务书要求。</w:t>
      </w:r>
    </w:p>
    <w:p w14:paraId="55CD7983">
      <w:pPr>
        <w:bidi w:val="0"/>
        <w:rPr>
          <w:sz w:val="24"/>
          <w:szCs w:val="32"/>
        </w:rPr>
      </w:pPr>
      <w:r>
        <w:rPr>
          <w:sz w:val="24"/>
          <w:szCs w:val="32"/>
        </w:rPr>
        <w:t>4. 文件存储与错误处理 备份文件被保存到服务器指定的物理路径（如 D 盘下的 DB_Backups 目录）。脚本在执行前会检查该目录是否存在，并在执行过程中捕获可能出现的异常（如权限不足或连接失败），将操作的成功或失败信息打印输出，便于运维人员监控备份状态。</w:t>
      </w:r>
    </w:p>
    <w:p w14:paraId="5C4B00D8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102460A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代码如下：</w:t>
      </w:r>
    </w:p>
    <w:p w14:paraId="69AFAC7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import pyodbc</w:t>
      </w:r>
    </w:p>
    <w:p w14:paraId="128D64E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from datetime import datetime</w:t>
      </w:r>
    </w:p>
    <w:p w14:paraId="5D2865C1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055F5AD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D00B222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class BackupManager:</w:t>
      </w:r>
    </w:p>
    <w:p w14:paraId="040C5B4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"""数据库备份与恢复管理器"""</w:t>
      </w:r>
    </w:p>
    <w:p w14:paraId="1E8B2512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FA2578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DB_NAME = "national_park_db"</w:t>
      </w:r>
    </w:p>
    <w:p w14:paraId="33C9A04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BACKUP_DIR = "D:\coding\database\课设小组任务\DB_Backup"  # 需确保 SQL Server 服务账户有此目录写入权限</w:t>
      </w:r>
    </w:p>
    <w:p w14:paraId="6E365307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9B1AA4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def __init__(self):</w:t>
      </w:r>
    </w:p>
    <w:p w14:paraId="226B7AC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# 使用 master 库进行备份操作</w:t>
      </w:r>
    </w:p>
    <w:p w14:paraId="103F6E72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self.conn_str = (</w:t>
      </w:r>
    </w:p>
    <w:p w14:paraId="2E6FD25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"DRIVER={ODBC Driver 17 for SQL Server};"</w:t>
      </w:r>
    </w:p>
    <w:p w14:paraId="3F7BDF4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"SERVER=123.57.238.87;"</w:t>
      </w:r>
    </w:p>
    <w:p w14:paraId="31DDC56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"DATABASE=master;"  # 连接 master 执行备份</w:t>
      </w:r>
    </w:p>
    <w:p w14:paraId="139E5F8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"UID=sa;PWD=123456;"</w:t>
      </w:r>
    </w:p>
    <w:p w14:paraId="3289793E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)</w:t>
      </w:r>
    </w:p>
    <w:p w14:paraId="745A212A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1F6C81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def full_backup(self):</w:t>
      </w:r>
    </w:p>
    <w:p w14:paraId="294DBA5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"""每周全量备份"""</w:t>
      </w:r>
    </w:p>
    <w:p w14:paraId="281BE53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timestamp = datetime.now().strftime("%Y%m%d_%H%M%S")</w:t>
      </w:r>
    </w:p>
    <w:p w14:paraId="39DA248E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file_name = f"{self.BACKUP_DIR}{self.DB_NAME}_FULL_{timestamp}.bak"</w:t>
      </w:r>
    </w:p>
    <w:p w14:paraId="473874FE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FC1797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sql = f"BACKUP DATABASE [{self.DB_NAME}] TO DISK = '{file_name}' WITH INIT, NAME = 'Full Backup'"</w:t>
      </w:r>
    </w:p>
    <w:p w14:paraId="1E97A7E9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7605888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try:</w:t>
      </w:r>
    </w:p>
    <w:p w14:paraId="7AD3323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with pyodbc.connect(self.conn_str, autocommit=True) as conn:</w:t>
      </w:r>
    </w:p>
    <w:p w14:paraId="54CB760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cursor = conn.cursor()</w:t>
      </w:r>
    </w:p>
    <w:p w14:paraId="6A4872A2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cursor.execute(sql)</w:t>
      </w:r>
    </w:p>
    <w:p w14:paraId="04104D7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print(f"[成功] 全量备份已完成: {file_name}")</w:t>
      </w:r>
    </w:p>
    <w:p w14:paraId="2BFD9A9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except Exception as e:</w:t>
      </w:r>
    </w:p>
    <w:p w14:paraId="07C06FC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print(f"[失败] 全量备份失败: {e}")</w:t>
      </w:r>
    </w:p>
    <w:p w14:paraId="04729CA2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2F48BC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def differential_backup(self):</w:t>
      </w:r>
    </w:p>
    <w:p w14:paraId="7B0FF052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"""每日增量(差异)备份"""</w:t>
      </w:r>
    </w:p>
    <w:p w14:paraId="2F8C7A2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timestamp = datetime.now().strftime("%Y%m%d_%H%M%S")</w:t>
      </w:r>
    </w:p>
    <w:p w14:paraId="4562C8B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file_name = f"{self.BACKUP_DIR}{self.DB_NAME}_DIFF_{timestamp}.bak"</w:t>
      </w:r>
    </w:p>
    <w:p w14:paraId="2DD7B316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77BC4D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# WITH DIFFERENTIAL 关键字</w:t>
      </w:r>
    </w:p>
    <w:p w14:paraId="1C23B4B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sql = f"BACKUP DATABASE [{self.DB_NAME}] TO DISK = '{file_name}' WITH DIFFERENTIAL, NAME = 'Diff Backup'"</w:t>
      </w:r>
    </w:p>
    <w:p w14:paraId="2A093807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DA41B7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try:</w:t>
      </w:r>
    </w:p>
    <w:p w14:paraId="51C4DB2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with pyodbc.connect(self.conn_str, autocommit=True) as conn:</w:t>
      </w:r>
    </w:p>
    <w:p w14:paraId="6E67EDE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cursor = conn.cursor()</w:t>
      </w:r>
    </w:p>
    <w:p w14:paraId="17C6CE2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cursor.execute(sql)</w:t>
      </w:r>
    </w:p>
    <w:p w14:paraId="2B579672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print(f"[成功] 增量备份已完成: {file_name}")</w:t>
      </w:r>
    </w:p>
    <w:p w14:paraId="64A0A95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except Exception as e:</w:t>
      </w:r>
    </w:p>
    <w:p w14:paraId="37258FB5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print(f"[失败] 增量备份失败: {e}")</w:t>
      </w:r>
    </w:p>
    <w:p w14:paraId="628285B0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B9C435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#第一次展示全量备份</w:t>
      </w:r>
    </w:p>
    <w:p w14:paraId="60B6077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 if __name__ == "__main__":</w:t>
      </w:r>
    </w:p>
    <w:p w14:paraId="60CF068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     manager = BackupManager()</w:t>
      </w:r>
    </w:p>
    <w:p w14:paraId="7C88C17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# </w:t>
      </w:r>
    </w:p>
    <w:p w14:paraId="1F5FE6E5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     print("--- 正在执行初始化全量备份（修复报错） ---")</w:t>
      </w:r>
    </w:p>
    <w:p w14:paraId="47D0BFA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     manager.full_backup()  # &lt;--- 强制调用全量备份</w:t>
      </w:r>
    </w:p>
    <w:p w14:paraId="6547C31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# </w:t>
      </w:r>
    </w:p>
    <w:p w14:paraId="5BA9F262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     print("\n--- 全量备份完成后，测试增量备份 ---")</w:t>
      </w:r>
    </w:p>
    <w:p w14:paraId="0DC0808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     manager.differential_backup()</w:t>
      </w:r>
    </w:p>
    <w:p w14:paraId="3E1DA3B8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D6A0EEF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2FB6F6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#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日常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使用示例 (通常由外部调度器调用)</w:t>
      </w:r>
    </w:p>
    <w:p w14:paraId="60AF91C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if __name__ == "__main__":</w:t>
      </w:r>
    </w:p>
    <w:p w14:paraId="4A75894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# 模拟调度逻辑</w:t>
      </w:r>
    </w:p>
    <w:p w14:paraId="748BFA0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today = datetime.now().weekday()  # 0=周一, 6=周日</w:t>
      </w:r>
    </w:p>
    <w:p w14:paraId="7B01F98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manager = BackupManager()</w:t>
      </w:r>
    </w:p>
    <w:p w14:paraId="31889F4A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711EC7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if today == 6:  # 假设周日做全备</w:t>
      </w:r>
    </w:p>
    <w:p w14:paraId="553C330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print("执行周日全量备份...")</w:t>
      </w:r>
    </w:p>
    <w:p w14:paraId="15F5E05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manager.full_backup()</w:t>
      </w:r>
    </w:p>
    <w:p w14:paraId="5335F68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else:</w:t>
      </w:r>
    </w:p>
    <w:p w14:paraId="62095B9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print("执行每日增量备份...")</w:t>
      </w:r>
    </w:p>
    <w:p w14:paraId="69BA33D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manager.differential_backup()</w:t>
      </w:r>
    </w:p>
    <w:p w14:paraId="0D6478D6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1D959F44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755358D0">
      <w:r>
        <w:drawing>
          <wp:inline distT="0" distB="0" distL="114300" distR="114300">
            <wp:extent cx="5271770" cy="35337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D0B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成功备份截图</w:t>
      </w:r>
    </w:p>
    <w:p w14:paraId="5454024A">
      <w:pPr>
        <w:jc w:val="center"/>
        <w:rPr>
          <w:rFonts w:hint="eastAsia"/>
          <w:lang w:val="en-US" w:eastAsia="zh-CN"/>
        </w:rPr>
      </w:pPr>
    </w:p>
    <w:p w14:paraId="732D17B3">
      <w:pPr>
        <w:jc w:val="center"/>
      </w:pPr>
      <w:r>
        <w:drawing>
          <wp:inline distT="0" distB="0" distL="114300" distR="114300">
            <wp:extent cx="5267325" cy="175133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F8D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在服务器端可以查到备份文件</w:t>
      </w:r>
    </w:p>
    <w:p w14:paraId="4BDECFF8">
      <w:pPr>
        <w:jc w:val="center"/>
        <w:rPr>
          <w:rFonts w:hint="eastAsia"/>
          <w:lang w:val="en-US" w:eastAsia="zh-CN"/>
        </w:rPr>
      </w:pPr>
    </w:p>
    <w:p w14:paraId="4A48D567">
      <w:pPr>
        <w:jc w:val="center"/>
        <w:rPr>
          <w:rFonts w:hint="eastAsia"/>
          <w:lang w:val="en-US" w:eastAsia="zh-CN"/>
        </w:rPr>
      </w:pPr>
    </w:p>
    <w:p w14:paraId="467BAED5">
      <w:pPr>
        <w:pStyle w:val="4"/>
        <w:spacing w:before="222" w:line="300" w:lineRule="auto"/>
        <w:ind w:right="205"/>
        <w:jc w:val="left"/>
        <w:rPr>
          <w:b/>
          <w:bCs/>
          <w:spacing w:val="-1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b/>
          <w:bCs/>
          <w:spacing w:val="-5"/>
          <w:sz w:val="28"/>
          <w:szCs w:val="28"/>
        </w:rPr>
        <w:t>基于角色的</w:t>
      </w:r>
      <w:r>
        <w:rPr>
          <w:b/>
          <w:bCs/>
          <w:spacing w:val="-1"/>
          <w:sz w:val="28"/>
          <w:szCs w:val="28"/>
        </w:rPr>
        <w:t>访问控制（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RBAC</w:t>
      </w:r>
      <w:r>
        <w:rPr>
          <w:b/>
          <w:bCs/>
          <w:spacing w:val="-1"/>
          <w:sz w:val="28"/>
          <w:szCs w:val="28"/>
        </w:rPr>
        <w:t>）机制</w:t>
      </w:r>
    </w:p>
    <w:p w14:paraId="37AD547B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RBAC（基于角色的访问控制） 机制是通过一套清晰的“存储-绑定-校验-拦截”流程来实现的。</w:t>
      </w:r>
    </w:p>
    <w:p w14:paraId="31C83CAC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核心逻辑在于：用户的角色存储在数据库中，登录时绑定到会话（Session），在执行业务操作前检查该会话的角色是否在允许名单中。</w:t>
      </w:r>
      <w:bookmarkStart w:id="0" w:name="_GoBack"/>
      <w:bookmarkEnd w:id="0"/>
    </w:p>
    <w:p w14:paraId="447F28D8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以下是代码层面的具体实现步骤：</w:t>
      </w:r>
    </w:p>
    <w:p w14:paraId="3D05AC80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1. 角色定义与存储（数据层）</w:t>
      </w:r>
    </w:p>
    <w:p w14:paraId="67C0A4F6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在 models.py 中，StaffInfo 表定义了一个 staff_role 字段。这是 RBAC 的基础，它决定了用户是谁（例如“生态监测员”或“系统管理员”）。</w:t>
      </w:r>
    </w:p>
    <w:p w14:paraId="1534180A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代码位置：持久层设计/models.py</w:t>
      </w:r>
    </w:p>
    <w:p w14:paraId="608E386B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代码体现：</w:t>
      </w:r>
    </w:p>
    <w:p w14:paraId="2DA4C992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Python</w:t>
      </w:r>
    </w:p>
    <w:p w14:paraId="3D2F8DBB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class StaffInfo(Base):</w:t>
      </w:r>
    </w:p>
    <w:p w14:paraId="548D3D40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...</w:t>
      </w:r>
    </w:p>
    <w:p w14:paraId="2DDDDAE4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staff_role = Column(String(20), nullable=False) # 存储角色名称</w:t>
      </w:r>
    </w:p>
    <w:p w14:paraId="418AD1B4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...</w:t>
      </w:r>
    </w:p>
    <w:p w14:paraId="245B9028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2. 角色绑定到会话（认证层）</w:t>
      </w:r>
    </w:p>
    <w:p w14:paraId="29E8A903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当用户登录成功时，系统不仅生成 Token，还会将该用户的角色从数据库取出，并缓存在服务器内存的 _active_sessions 字典中。这样后续的请求就不需要每次都去查数据库确认角色了。</w:t>
      </w:r>
    </w:p>
    <w:p w14:paraId="79BABB40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代码位置：持久层设计/security_manager.py 的 login 方法</w:t>
      </w:r>
    </w:p>
    <w:p w14:paraId="3739F07F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代码体现：</w:t>
      </w:r>
    </w:p>
    <w:p w14:paraId="1B8028DA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# 登录成功，构建会话数据</w:t>
      </w:r>
    </w:p>
    <w:p w14:paraId="1714AE56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SecurityManager._active_sessions[token] = {</w:t>
      </w:r>
    </w:p>
    <w:p w14:paraId="6D638FE7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'user_id': staff_id,</w:t>
      </w:r>
    </w:p>
    <w:p w14:paraId="6D7D7CBF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'role': user.staff_role,  # &lt;--- 关键点：将角色绑定到当前的 Token 上</w:t>
      </w:r>
    </w:p>
    <w:p w14:paraId="128B7E78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'last_action': datetime.datetime.now()</w:t>
      </w:r>
    </w:p>
    <w:p w14:paraId="645407CC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}</w:t>
      </w:r>
    </w:p>
    <w:p w14:paraId="0A374F7A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3. 权限校验逻辑（控制层）</w:t>
      </w:r>
    </w:p>
    <w:p w14:paraId="10059BF2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这是 RBAC 的核心裁判。check_permission 方法接收一个 Token 和一个“允许的角色列表” (required_roles)。它会判断当前 Token 对应的角色是否有权操作。</w:t>
      </w:r>
    </w:p>
    <w:p w14:paraId="2A886657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代码位置：持久层设计/security_manager.py 的 check_permission 方法</w:t>
      </w:r>
    </w:p>
    <w:p w14:paraId="6843EF28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代码体现：</w:t>
      </w:r>
    </w:p>
    <w:p w14:paraId="0E9DC8A9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@staticmethod</w:t>
      </w:r>
    </w:p>
    <w:p w14:paraId="7C0A689D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def check_permission(token: str, required_roles: list) -&gt; bool:</w:t>
      </w:r>
    </w:p>
    <w:p w14:paraId="2C722B70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... (省略获取session代码) ...</w:t>
      </w:r>
    </w:p>
    <w:p w14:paraId="5F98C4F9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current_role = session['role'] # 从会话中拿出该用户的角色</w:t>
      </w:r>
    </w:p>
    <w:p w14:paraId="31F53874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1. 超级管理员特权：如果是"系统管理员"，直接放行</w:t>
      </w:r>
    </w:p>
    <w:p w14:paraId="615D4863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if "系统管理员" in current_role:</w:t>
      </w:r>
    </w:p>
    <w:p w14:paraId="5C72DAE2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    return True </w:t>
      </w:r>
    </w:p>
    <w:p w14:paraId="2CD4F90F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</w:p>
    <w:p w14:paraId="34AF39B8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2. 普通角色检查：当前角色是否在“允许名单”里</w:t>
      </w:r>
    </w:p>
    <w:p w14:paraId="78395681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return current_role in required_roles</w:t>
      </w:r>
    </w:p>
    <w:p w14:paraId="00CBC39A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4. 业务拦截（应用层）</w:t>
      </w:r>
    </w:p>
    <w:p w14:paraId="1A7EFFAC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在具体的业务方法（DAO层）中，代码会显式调用权限检查。只有检查通过，才会继续执行数据库操作；否则直接抛出异常，拦截请求。</w:t>
      </w:r>
    </w:p>
    <w:p w14:paraId="20F19716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</w:p>
    <w:p w14:paraId="03998A9E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代码位置：持久层设计/dao.py 的 add_monitor_record 方法</w:t>
      </w:r>
    </w:p>
    <w:p w14:paraId="1A60C099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代码体现：</w:t>
      </w:r>
    </w:p>
    <w:p w14:paraId="7E74F9D9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def add_monitor_record(self, token: str, record_data: dict):</w:t>
      </w:r>
    </w:p>
    <w:p w14:paraId="5CBB0C20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"""新增监测记录"""</w:t>
      </w:r>
    </w:p>
    <w:p w14:paraId="21A891FD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显式声明：这个操作只有“生态监测员”能做</w:t>
      </w:r>
    </w:p>
    <w:p w14:paraId="3BC2349D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if not SecurityManager.check_permission(token, ["生态监测员"]):</w:t>
      </w:r>
    </w:p>
    <w:p w14:paraId="1E149C08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    raise PermissionError("权限不足：仅生态监测员可操作") # 拦截非法访问</w:t>
      </w:r>
    </w:p>
    <w:p w14:paraId="216D4AFF">
      <w:pPr>
        <w:pStyle w:val="4"/>
        <w:spacing w:before="222" w:line="240" w:lineRule="auto"/>
        <w:ind w:right="205"/>
        <w:jc w:val="left"/>
        <w:rPr>
          <w:rFonts w:hint="eastAsia"/>
          <w:b w:val="0"/>
          <w:bCs w:val="0"/>
          <w:spacing w:val="-1"/>
          <w:sz w:val="24"/>
          <w:szCs w:val="24"/>
        </w:rPr>
      </w:pPr>
    </w:p>
    <w:p w14:paraId="5B8AEBC3">
      <w:pPr>
        <w:pStyle w:val="4"/>
        <w:spacing w:before="222" w:line="240" w:lineRule="auto"/>
        <w:ind w:right="205"/>
        <w:jc w:val="left"/>
        <w:rPr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 xml:space="preserve">    # ... (权限验证通过后，才执行后续的插入操作) ...</w:t>
      </w:r>
    </w:p>
    <w:p w14:paraId="6A5C4003">
      <w:pPr>
        <w:jc w:val="center"/>
        <w:rPr>
          <w:rFonts w:hint="default"/>
          <w:lang w:val="en-US" w:eastAsia="zh-CN"/>
        </w:rPr>
      </w:pPr>
    </w:p>
    <w:p w14:paraId="19F72162">
      <w:pPr>
        <w:jc w:val="center"/>
        <w:rPr>
          <w:rFonts w:hint="eastAsia"/>
          <w:lang w:val="en-US" w:eastAsia="zh-CN"/>
        </w:rPr>
      </w:pPr>
    </w:p>
    <w:p w14:paraId="668D43B5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1EE48D7"/>
    <w:rsid w:val="236E5FC9"/>
    <w:rsid w:val="73CD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2025-12-03T05:06:00Z</dcterms:created>
  <dc:creator>戚晋瑜</dc:creator>
  <cp:lastModifiedBy>戚晋瑜</cp:lastModifiedBy>
  <dcterms:modified xsi:type="dcterms:W3CDTF">2025-12-03T06:21:03Z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6D8ABE26A088446CB760D426508398D1_11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