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rFonts w:ascii="Microsoft JhengHei" w:hAnsi="Microsoft JhengHei" w:eastAsia="Microsoft JhengHei"/>
          <w:b/>
          <w:color w:val="B42D2D"/>
          <w:sz w:val="22"/>
        </w:rPr>
        <w:t>文章分類：</w:t>
      </w:r>
      <w:r>
        <w:rPr>
          <w:rFonts w:ascii="Microsoft JhengHei" w:hAnsi="Microsoft JhengHei" w:eastAsia="Microsoft JhengHei"/>
          <w:color w:val="232622"/>
          <w:sz w:val="22"/>
        </w:rPr>
        <w:t>觀行錄</w:t>
      </w:r>
    </w:p>
    <w:p>
      <w:pPr>
        <w:spacing w:before="0" w:after="80" w:line="312" w:lineRule="auto"/>
      </w:pPr>
      <w:r>
        <w:rPr>
          <w:rFonts w:ascii="Microsoft JhengHei" w:hAnsi="Microsoft JhengHei" w:eastAsia="Microsoft JhengHei"/>
          <w:b/>
          <w:color w:val="B42D2D"/>
          <w:sz w:val="22"/>
        </w:rPr>
        <w:t>文章標題：</w:t>
      </w:r>
      <w:r>
        <w:rPr>
          <w:rFonts w:ascii="Microsoft JhengHei" w:hAnsi="Microsoft JhengHei" w:eastAsia="Microsoft JhengHei"/>
          <w:color w:val="232622"/>
          <w:sz w:val="22"/>
        </w:rPr>
        <w:t>在一呼一吸之間：重新遇見自己</w:t>
      </w:r>
    </w:p>
    <w:p>
      <w:pPr>
        <w:spacing w:before="0" w:after="140" w:line="312" w:lineRule="auto"/>
      </w:pPr>
      <w:r>
        <w:rPr>
          <w:rFonts w:ascii="Microsoft JhengHei" w:hAnsi="Microsoft JhengHei" w:eastAsia="Microsoft JhengHei"/>
          <w:b/>
          <w:color w:val="B42D2D"/>
          <w:sz w:val="22"/>
        </w:rPr>
        <w:t>作者：</w:t>
      </w:r>
      <w:r>
        <w:rPr>
          <w:rFonts w:ascii="Microsoft JhengHei" w:hAnsi="Microsoft JhengHei" w:eastAsia="Microsoft JhengHei"/>
          <w:color w:val="232622"/>
          <w:sz w:val="22"/>
        </w:rPr>
        <w:t>示範作者／編輯部</w:t>
      </w:r>
    </w:p>
    <w:p>
      <w:pPr>
        <w:spacing w:before="10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88000" cy="3262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03-img-0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62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JhengHei" w:hAnsi="Microsoft JhengHei" w:eastAsia="Microsoft JhengHei"/>
          <w:b/>
          <w:color w:val="B42D2D"/>
          <w:sz w:val="18"/>
        </w:rPr>
        <w:t>開頭圖片來源：</w:t>
      </w:r>
      <w:r>
        <w:rPr>
          <w:rFonts w:ascii="Microsoft JhengHei" w:hAnsi="Microsoft JhengHei" w:eastAsia="Microsoft JhengHei"/>
          <w:color w:val="696C65"/>
          <w:sz w:val="18"/>
        </w:rPr>
        <w:t>專案既有圖片（僅供範本展示）</w:t>
      </w:r>
    </w:p>
    <w:p>
      <w:pPr>
        <w:spacing w:before="140" w:after="200" w:line="288" w:lineRule="auto"/>
        <w:jc w:val="center"/>
      </w:pPr>
      <w:r>
        <w:rPr>
          <w:rFonts w:ascii="Microsoft JhengHei" w:hAnsi="Microsoft JhengHei" w:eastAsia="Microsoft JhengHei"/>
          <w:b/>
          <w:color w:val="B42D2D"/>
          <w:sz w:val="22"/>
        </w:rPr>
        <w:t>【正文開始】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清晨沿著山徑緩緩往上走，風從樹梢穿過，腳下的土仍帶著昨夜的濕氣。平常總急著抵達目的地，這一天卻忽然想慢下來，聽一聽呼吸如何在身體裡進出。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當注意力回到呼吸，肩膀自然鬆開，腳步也不再追趕。外在景物沒有改變，但心裡多出一點空間，能夠容納眼前的聲音、光線與自己的感受。</w:t>
      </w:r>
    </w:p>
    <w:p>
      <w:pPr>
        <w:spacing w:before="240" w:after="100" w:line="288" w:lineRule="auto"/>
      </w:pPr>
      <w:r>
        <w:rPr>
          <w:rFonts w:ascii="Microsoft JhengHei" w:hAnsi="Microsoft JhengHei" w:eastAsia="Microsoft JhengHei"/>
          <w:b/>
          <w:color w:val="232622"/>
          <w:sz w:val="22"/>
        </w:rPr>
        <w:t>先安住身體，再整理心緒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練習不需要追求特殊經驗。先感覺雙腳與地面的接觸，再感覺腰背如何承接上半身的重量。呼吸變深或變淺都沒有關係，只要如實知道當下的狀態。</w:t>
      </w:r>
    </w:p>
    <w:p>
      <w:pPr>
        <w:keepNext/>
        <w:spacing w:before="100" w:after="60" w:line="288" w:lineRule="auto"/>
        <w:jc w:val="left"/>
      </w:pPr>
      <w:r>
        <w:rPr>
          <w:rFonts w:ascii="Microsoft JhengHei" w:hAnsi="Microsoft JhengHei" w:eastAsia="Microsoft JhengHei"/>
          <w:b/>
          <w:color w:val="B42D2D"/>
          <w:sz w:val="22"/>
        </w:rPr>
        <w:t>【引述古文開始】</w:t>
      </w:r>
    </w:p>
    <w:p>
      <w:pPr>
        <w:keepNext/>
        <w:spacing w:before="0" w:after="60" w:line="360" w:lineRule="auto"/>
      </w:pPr>
      <w:r>
        <w:rPr>
          <w:rFonts w:ascii="Microsoft JhengHei" w:hAnsi="Microsoft JhengHei" w:eastAsia="Microsoft JhengHei"/>
          <w:color w:val="232622"/>
          <w:sz w:val="24"/>
        </w:rPr>
        <w:t>《道德經》：「致虛極，守靜篤。萬物並作，吾以觀復。」</w:t>
      </w:r>
    </w:p>
    <w:p>
      <w:pPr>
        <w:keepNext/>
        <w:spacing w:before="0" w:after="60" w:line="360" w:lineRule="auto"/>
      </w:pPr>
      <w:r>
        <w:rPr>
          <w:rFonts w:ascii="Microsoft JhengHei" w:hAnsi="Microsoft JhengHei" w:eastAsia="Microsoft JhengHei"/>
          <w:color w:val="232622"/>
          <w:sz w:val="24"/>
        </w:rPr>
        <w:t>天地所以能長且久者，以其不自生，故能長生。</w:t>
      </w:r>
    </w:p>
    <w:p>
      <w:pPr>
        <w:spacing w:before="0" w:after="140" w:line="288" w:lineRule="auto"/>
        <w:jc w:val="left"/>
      </w:pPr>
      <w:r>
        <w:rPr>
          <w:rFonts w:ascii="Microsoft JhengHei" w:hAnsi="Microsoft JhengHei" w:eastAsia="Microsoft JhengHei"/>
          <w:b/>
          <w:color w:val="B42D2D"/>
          <w:sz w:val="22"/>
        </w:rPr>
        <w:t>【引述古文結束】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所謂「觀復」，不是離開日常生活，而是在紛亂之中看見自己如何起心動念。一旦看見，便多了一個不急著反應的選擇。</w:t>
      </w:r>
    </w:p>
    <w:p>
      <w:pPr>
        <w:spacing w:before="240" w:after="100" w:line="288" w:lineRule="auto"/>
      </w:pPr>
      <w:r>
        <w:rPr>
          <w:rFonts w:ascii="Microsoft JhengHei" w:hAnsi="Microsoft JhengHei" w:eastAsia="Microsoft JhengHei"/>
          <w:b/>
          <w:color w:val="232622"/>
          <w:sz w:val="22"/>
        </w:rPr>
        <w:t>把練習帶回人群之中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真正的練習往往發生在人與人相處時。有人靠近，有人離開；有人理解，也有人誤會。身體一緊，就先停一下，讓呼吸替自己留出回應的時間。</w:t>
      </w:r>
    </w:p>
    <w:p>
      <w:pPr>
        <w:spacing w:before="10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88000" cy="27522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403-img-00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75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JhengHei" w:hAnsi="Microsoft JhengHei" w:eastAsia="Microsoft JhengHei"/>
          <w:b/>
          <w:color w:val="B42D2D"/>
          <w:sz w:val="18"/>
        </w:rPr>
        <w:t>圖片標題：</w:t>
      </w:r>
      <w:r>
        <w:rPr>
          <w:rFonts w:ascii="Microsoft JhengHei" w:hAnsi="Microsoft JhengHei" w:eastAsia="Microsoft JhengHei"/>
          <w:color w:val="696C65"/>
          <w:sz w:val="18"/>
        </w:rPr>
        <w:t>相聚時練習傾聽，也練習自在地成為自己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回到群體，不代表失去自己。當每個人都能穩穩站在自己的位置上，關係反而有了流動的可能。我們不必急著證明什麼，只需清楚地感受、真誠地表達，也尊重彼此不同的節奏。</w:t>
      </w:r>
    </w:p>
    <w:p>
      <w:pPr>
        <w:spacing w:before="240" w:after="100" w:line="288" w:lineRule="auto"/>
      </w:pPr>
      <w:r>
        <w:rPr>
          <w:rFonts w:ascii="Microsoft JhengHei" w:hAnsi="Microsoft JhengHei" w:eastAsia="Microsoft JhengHei"/>
          <w:b/>
          <w:color w:val="232622"/>
          <w:sz w:val="22"/>
        </w:rPr>
        <w:t>每天留一小段空白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每天不妨留五分鐘，不看訊息、不處理事情，只感覺呼吸與身體。這五分鐘不為了變得更有效率，而是提醒自己：在所有角色與任務之前，我仍是一個正在呼吸的人。</w:t>
      </w:r>
    </w:p>
    <w:p>
      <w:pPr>
        <w:spacing w:before="0" w:after="120" w:line="336" w:lineRule="auto"/>
      </w:pPr>
      <w:r>
        <w:rPr>
          <w:rFonts w:ascii="Microsoft JhengHei" w:hAnsi="Microsoft JhengHei" w:eastAsia="Microsoft JhengHei"/>
          <w:color w:val="232622"/>
          <w:sz w:val="22"/>
        </w:rPr>
        <w:t>當這份覺察逐漸成為習慣，山林不再只是遠方的風景，安定也不必等待特定時刻才會出現。一呼一吸之間，我們隨時可以重新出發。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Microsoft JhengHei" w:hAnsi="Microsoft JhengHei" w:eastAsia="Microsoft JhengHei"/>
      <w:color w:val="2326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氣機導引電子報文章 Word 範本－編輯小組版</dc:title>
  <dc:subject>可直接撰寫與歸檔的網站文章範本</dc:subject>
  <dc:creator>氣機導引電子報編輯部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