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b/>
          <w:color w:val="1F3864"/>
          <w:sz w:val="30"/>
        </w:rPr>
        <w:t>考古报告图文 Pair 数据构造  总体架构图（可编辑版）</w:t>
      </w:r>
    </w:p>
    <w:p>
      <w:pPr>
        <w:spacing w:before="40" w:after="160"/>
        <w:jc w:val="center"/>
      </w:pPr>
      <w:r>
        <w:rPr>
          <w:color w:val="595959"/>
          <w:sz w:val="18"/>
        </w:rPr>
        <w:t>多智能体管线：S1 解析 → S2 器类判定（5 类）→ 单器物线（S7→S8）/ 多器物线（S3→S4→S5→S6→S8）/ 归档 → S9 Supervisor 质检回环 → 输出 / S10 人工复核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6E4F0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1F3864"/>
                <w:sz w:val="21"/>
              </w:rPr>
              <w:t>输入：DocBook XML + media 图片</w:t>
            </w:r>
          </w:p>
          <w:p>
            <w:pPr>
              <w:spacing w:before="0" w:after="0"/>
              <w:jc w:val="center"/>
            </w:pPr>
            <w:r>
              <w:rPr>
                <w:color w:val="1F3864"/>
                <w:sz w:val="17"/>
              </w:rPr>
              <w:t>上游结构化产物：图仅含器物线图/序号/比例尺；图题图注在 XML（figure-title / figure-note）</w:t>
            </w:r>
          </w:p>
        </w:tc>
      </w:tr>
    </w:tbl>
    <w:p>
      <w:pPr>
        <w:spacing w:before="20" w:after="20"/>
        <w:jc w:val="center"/>
      </w:pPr>
      <w:r>
        <w:rPr>
          <w:b/>
          <w:color w:val="7F7F7F"/>
          <w:sz w:val="22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D6E4F0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1F3864"/>
                <w:sz w:val="21"/>
              </w:rPr>
              <w:t>S1 报告索引器</w:t>
            </w:r>
          </w:p>
          <w:p>
            <w:pPr>
              <w:spacing w:before="0" w:after="0"/>
              <w:jc w:val="center"/>
            </w:pPr>
            <w:r>
              <w:rPr>
                <w:color w:val="1F3864"/>
                <w:sz w:val="17"/>
              </w:rPr>
              <w:t>解析 DocBook XML，关联 figure ↔ figure-title / figure-note，提取器物号</w:t>
            </w:r>
          </w:p>
        </w:tc>
      </w:tr>
    </w:tbl>
    <w:p>
      <w:pPr>
        <w:spacing w:before="20" w:after="20"/>
        <w:jc w:val="center"/>
      </w:pPr>
      <w:r>
        <w:rPr>
          <w:b/>
          <w:color w:val="7F7F7F"/>
          <w:sz w:val="22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FFE699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7F6000"/>
                <w:sz w:val="21"/>
              </w:rPr>
              <w:t>S2 器类判定器（分类决策）</w:t>
            </w:r>
          </w:p>
          <w:p>
            <w:pPr>
              <w:spacing w:before="0" w:after="0"/>
              <w:jc w:val="center"/>
            </w:pPr>
            <w:r>
              <w:rPr>
                <w:color w:val="7F6000"/>
                <w:sz w:val="17"/>
              </w:rPr>
              <w:t>依据提取的器物号 + 图内器物序号判定 单器物 / 多器物，输出 5 类</w:t>
            </w:r>
          </w:p>
        </w:tc>
      </w:tr>
    </w:tbl>
    <w:p>
      <w:pPr>
        <w:spacing w:before="20" w:after="20"/>
        <w:jc w:val="center"/>
      </w:pPr>
      <w:r>
        <w:rPr>
          <w:b/>
          <w:color w:val="7F7F7F"/>
          <w:sz w:val="22"/>
        </w:rPr>
        <w:t>◤▼◥</w:t>
      </w:r>
      <w:r>
        <w:rPr>
          <w:color w:val="808080"/>
          <w:sz w:val="16"/>
        </w:rPr>
        <w:t xml:space="preserve">   三路分派：单器物（线/彩）→ S7 ｜ 多器物线图 → S3 ｜ 多器物彩图+其它 → 归档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3231"/>
            <w:shd w:val="clear" w:color="auto" w:fill="E2EFDA"/>
            <w:tcBorders>
              <w:top w:val="single" w:sz="8" w:space="0" w:color="A9C08C"/>
              <w:left w:val="single" w:sz="8" w:space="0" w:color="A9C08C"/>
              <w:bottom w:val="single" w:sz="8" w:space="0" w:color="A9C08C"/>
              <w:right w:val="single" w:sz="8" w:space="0" w:color="A9C08C"/>
            </w:tcBorders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375623"/>
                <w:sz w:val="19"/>
              </w:rPr>
              <w:t>单器物线图 / 单器物彩图</w:t>
            </w:r>
          </w:p>
        </w:tc>
        <w:tc>
          <w:tcPr>
            <w:tcW w:type="dxa" w:w="3231"/>
            <w:shd w:val="clear" w:color="auto" w:fill="FCE4D6"/>
            <w:tcBorders>
              <w:top w:val="single" w:sz="8" w:space="0" w:color="E2B79A"/>
              <w:left w:val="single" w:sz="8" w:space="0" w:color="E2B79A"/>
              <w:bottom w:val="single" w:sz="8" w:space="0" w:color="E2B79A"/>
              <w:right w:val="single" w:sz="8" w:space="0" w:color="E2B79A"/>
            </w:tcBorders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833C00"/>
                <w:sz w:val="19"/>
              </w:rPr>
              <w:t>多器物线图</w:t>
            </w:r>
          </w:p>
        </w:tc>
        <w:tc>
          <w:tcPr>
            <w:tcW w:type="dxa" w:w="3231"/>
            <w:shd w:val="clear" w:color="auto" w:fill="D9D9D9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3B3838"/>
                <w:sz w:val="19"/>
              </w:rPr>
              <w:t>多器物彩图 / 其它</w:t>
            </w:r>
          </w:p>
        </w:tc>
      </w:tr>
      <w:tr>
        <w:tc>
          <w:tcPr>
            <w:tcW w:type="dxa" w:w="323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7F7F7F"/>
                <w:sz w:val="20"/>
              </w:rPr>
              <w:t>▼</w:t>
            </w:r>
          </w:p>
        </w:tc>
        <w:tc>
          <w:tcPr>
            <w:tcW w:type="dxa" w:w="323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7F7F7F"/>
                <w:sz w:val="20"/>
              </w:rPr>
              <w:t>▼</w:t>
            </w:r>
          </w:p>
        </w:tc>
        <w:tc>
          <w:tcPr>
            <w:tcW w:type="dxa" w:w="323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7F7F7F"/>
                <w:sz w:val="20"/>
              </w:rPr>
              <w:t>▼</w:t>
            </w:r>
          </w:p>
        </w:tc>
      </w:tr>
      <w:tr>
        <w:tc>
          <w:tcPr>
            <w:tcW w:type="dxa" w:w="3231"/>
            <w:shd w:val="clear" w:color="auto" w:fill="E2EFDA"/>
            <w:tcBorders>
              <w:top w:val="single" w:sz="8" w:space="0" w:color="A9C08C"/>
              <w:left w:val="single" w:sz="8" w:space="0" w:color="A9C08C"/>
              <w:bottom w:val="single" w:sz="8" w:space="0" w:color="A9C08C"/>
              <w:right w:val="single" w:sz="8" w:space="0" w:color="A9C08C"/>
            </w:tcBorders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375623"/>
                <w:sz w:val="19"/>
              </w:rPr>
              <w:t>S7 单器物解析器</w:t>
            </w:r>
          </w:p>
          <w:p>
            <w:pPr>
              <w:spacing w:before="0" w:after="0"/>
              <w:jc w:val="center"/>
            </w:pPr>
            <w:r>
              <w:rPr>
                <w:color w:val="375623"/>
                <w:sz w:val="16"/>
              </w:rPr>
              <w:t>整图=单一器物：取器物号/图题/图注/图内序号 → artifact_id（不分割）</w:t>
            </w:r>
          </w:p>
        </w:tc>
        <w:tc>
          <w:tcPr>
            <w:tcW w:type="dxa" w:w="3231"/>
            <w:shd w:val="clear" w:color="auto" w:fill="FCE4D6"/>
            <w:tcBorders>
              <w:top w:val="single" w:sz="8" w:space="0" w:color="E2B79A"/>
              <w:left w:val="single" w:sz="8" w:space="0" w:color="E2B79A"/>
              <w:bottom w:val="single" w:sz="8" w:space="0" w:color="E2B79A"/>
              <w:right w:val="single" w:sz="8" w:space="0" w:color="E2B79A"/>
            </w:tcBorders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833C00"/>
                <w:sz w:val="19"/>
              </w:rPr>
              <w:t>S3 文本源解析器</w:t>
            </w:r>
          </w:p>
          <w:p>
            <w:pPr>
              <w:spacing w:before="0" w:after="0"/>
              <w:jc w:val="center"/>
            </w:pPr>
            <w:r>
              <w:rPr>
                <w:color w:val="833C00"/>
                <w:sz w:val="16"/>
              </w:rPr>
              <w:t>切分正文、解析图注 → seq→artifact_id 映射</w:t>
            </w:r>
          </w:p>
        </w:tc>
        <w:tc>
          <w:tcPr>
            <w:tcW w:type="dxa" w:w="3231"/>
            <w:shd w:val="clear" w:color="auto" w:fill="D9D9D9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3B3838"/>
                <w:sz w:val="19"/>
              </w:rPr>
              <w:t>归档 / 丢弃存档</w:t>
            </w:r>
          </w:p>
          <w:p>
            <w:pPr>
              <w:spacing w:before="0" w:after="0"/>
              <w:jc w:val="center"/>
            </w:pPr>
            <w:r>
              <w:rPr>
                <w:color w:val="3B3838"/>
                <w:sz w:val="16"/>
              </w:rPr>
              <w:t>不产出 Pair，仅存档留痕</w:t>
            </w:r>
          </w:p>
        </w:tc>
      </w:tr>
      <w:tr>
        <w:tc>
          <w:tcPr>
            <w:tcW w:type="dxa" w:w="323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</w:pPr>
          </w:p>
        </w:tc>
        <w:tc>
          <w:tcPr>
            <w:tcW w:type="dxa" w:w="323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7F7F7F"/>
                <w:sz w:val="20"/>
              </w:rPr>
              <w:t>▼</w:t>
            </w:r>
          </w:p>
        </w:tc>
        <w:tc>
          <w:tcPr>
            <w:tcW w:type="dxa" w:w="323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</w:pPr>
          </w:p>
        </w:tc>
      </w:tr>
      <w:tr>
        <w:tc>
          <w:tcPr>
            <w:tcW w:type="dxa" w:w="323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</w:pPr>
          </w:p>
        </w:tc>
        <w:tc>
          <w:tcPr>
            <w:tcW w:type="dxa" w:w="3231"/>
            <w:shd w:val="clear" w:color="auto" w:fill="FCE4D6"/>
            <w:tcBorders>
              <w:top w:val="single" w:sz="8" w:space="0" w:color="E2B79A"/>
              <w:left w:val="single" w:sz="8" w:space="0" w:color="E2B79A"/>
              <w:bottom w:val="single" w:sz="8" w:space="0" w:color="E2B79A"/>
              <w:right w:val="single" w:sz="8" w:space="0" w:color="E2B79A"/>
            </w:tcBorders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833C00"/>
                <w:sz w:val="19"/>
              </w:rPr>
              <w:t>S4 图像源解析器</w:t>
            </w:r>
          </w:p>
          <w:p>
            <w:pPr>
              <w:spacing w:before="0" w:after="0"/>
              <w:jc w:val="center"/>
            </w:pPr>
            <w:r>
              <w:rPr>
                <w:color w:val="833C00"/>
                <w:sz w:val="16"/>
              </w:rPr>
              <w:t>OCR 图内器物序号 / 比例尺 / 说明文字</w:t>
            </w:r>
          </w:p>
        </w:tc>
        <w:tc>
          <w:tcPr>
            <w:tcW w:type="dxa" w:w="323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</w:pPr>
          </w:p>
        </w:tc>
      </w:tr>
      <w:tr>
        <w:tc>
          <w:tcPr>
            <w:tcW w:type="dxa" w:w="323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</w:pPr>
          </w:p>
        </w:tc>
        <w:tc>
          <w:tcPr>
            <w:tcW w:type="dxa" w:w="323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7F7F7F"/>
                <w:sz w:val="20"/>
              </w:rPr>
              <w:t>▼</w:t>
            </w:r>
          </w:p>
        </w:tc>
        <w:tc>
          <w:tcPr>
            <w:tcW w:type="dxa" w:w="323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</w:pPr>
          </w:p>
        </w:tc>
      </w:tr>
      <w:tr>
        <w:tc>
          <w:tcPr>
            <w:tcW w:type="dxa" w:w="323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</w:pPr>
          </w:p>
        </w:tc>
        <w:tc>
          <w:tcPr>
            <w:tcW w:type="dxa" w:w="3231"/>
            <w:shd w:val="clear" w:color="auto" w:fill="FCE4D6"/>
            <w:tcBorders>
              <w:top w:val="single" w:sz="8" w:space="0" w:color="E2B79A"/>
              <w:left w:val="single" w:sz="8" w:space="0" w:color="E2B79A"/>
              <w:bottom w:val="single" w:sz="8" w:space="0" w:color="E2B79A"/>
              <w:right w:val="single" w:sz="8" w:space="0" w:color="E2B79A"/>
            </w:tcBorders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833C00"/>
                <w:sz w:val="19"/>
              </w:rPr>
              <w:t>S5 融合仲裁器</w:t>
            </w:r>
          </w:p>
          <w:p>
            <w:pPr>
              <w:spacing w:before="0" w:after="0"/>
              <w:jc w:val="center"/>
            </w:pPr>
            <w:r>
              <w:rPr>
                <w:color w:val="833C00"/>
                <w:sz w:val="16"/>
              </w:rPr>
              <w:t>双源三链对齐 → fused_mapping（seq→artifact_id）</w:t>
            </w:r>
          </w:p>
        </w:tc>
        <w:tc>
          <w:tcPr>
            <w:tcW w:type="dxa" w:w="323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</w:pPr>
          </w:p>
        </w:tc>
      </w:tr>
      <w:tr>
        <w:tc>
          <w:tcPr>
            <w:tcW w:type="dxa" w:w="323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</w:pPr>
          </w:p>
        </w:tc>
        <w:tc>
          <w:tcPr>
            <w:tcW w:type="dxa" w:w="323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7F7F7F"/>
                <w:sz w:val="20"/>
              </w:rPr>
              <w:t>▼</w:t>
            </w:r>
          </w:p>
        </w:tc>
        <w:tc>
          <w:tcPr>
            <w:tcW w:type="dxa" w:w="323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</w:pPr>
          </w:p>
        </w:tc>
      </w:tr>
      <w:tr>
        <w:tc>
          <w:tcPr>
            <w:tcW w:type="dxa" w:w="323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</w:pPr>
          </w:p>
        </w:tc>
        <w:tc>
          <w:tcPr>
            <w:tcW w:type="dxa" w:w="3231"/>
            <w:shd w:val="clear" w:color="auto" w:fill="FCE4D6"/>
            <w:tcBorders>
              <w:top w:val="single" w:sz="8" w:space="0" w:color="E2B79A"/>
              <w:left w:val="single" w:sz="8" w:space="0" w:color="E2B79A"/>
              <w:bottom w:val="single" w:sz="8" w:space="0" w:color="E2B79A"/>
              <w:right w:val="single" w:sz="8" w:space="0" w:color="E2B79A"/>
            </w:tcBorders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833C00"/>
                <w:sz w:val="19"/>
              </w:rPr>
              <w:t>S6 视觉分割器</w:t>
            </w:r>
          </w:p>
          <w:p>
            <w:pPr>
              <w:spacing w:before="0" w:after="0"/>
              <w:jc w:val="center"/>
            </w:pPr>
            <w:r>
              <w:rPr>
                <w:color w:val="833C00"/>
                <w:sz w:val="16"/>
              </w:rPr>
              <w:t>SAM 掩膜切分 → 单器物 mask（线图+说明+专属比例尺）</w:t>
            </w:r>
          </w:p>
        </w:tc>
        <w:tc>
          <w:tcPr>
            <w:tcW w:type="dxa" w:w="3231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/>
            </w:pPr>
          </w:p>
        </w:tc>
      </w:tr>
    </w:tbl>
    <w:p>
      <w:pPr>
        <w:spacing w:before="20" w:after="20"/>
        <w:jc w:val="center"/>
      </w:pPr>
      <w:r>
        <w:rPr>
          <w:b/>
          <w:color w:val="7F7F7F"/>
          <w:sz w:val="22"/>
        </w:rPr>
        <w:t>▼</w:t>
      </w:r>
      <w:r>
        <w:rPr>
          <w:color w:val="808080"/>
          <w:sz w:val="16"/>
        </w:rPr>
        <w:t xml:space="preserve">   S7（单器物整图）与 S6（切分后的单器物 mask）汇合 → S8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C6E0B4"/>
            <w:tcBorders>
              <w:top w:val="single" w:sz="8" w:space="0" w:color="A9C08C"/>
              <w:left w:val="single" w:sz="8" w:space="0" w:color="A9C08C"/>
              <w:bottom w:val="single" w:sz="8" w:space="0" w:color="A9C08C"/>
              <w:right w:val="single" w:sz="8" w:space="0" w:color="A9C08C"/>
            </w:tcBorders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375623"/>
                <w:sz w:val="21"/>
              </w:rPr>
              <w:t>S8 单器物组装器</w:t>
            </w:r>
          </w:p>
          <w:p>
            <w:pPr>
              <w:spacing w:before="0" w:after="0"/>
              <w:jc w:val="center"/>
            </w:pPr>
            <w:r>
              <w:rPr>
                <w:color w:val="375623"/>
                <w:sz w:val="17"/>
              </w:rPr>
              <w:t>按单器物粒度组装 PairRecord（一个 artifact_id 一个 Pair）+ 跨图合并决策</w:t>
            </w:r>
          </w:p>
        </w:tc>
      </w:tr>
    </w:tbl>
    <w:p>
      <w:pPr>
        <w:spacing w:before="20" w:after="20"/>
        <w:jc w:val="center"/>
      </w:pPr>
      <w:r>
        <w:rPr>
          <w:b/>
          <w:color w:val="7F7F7F"/>
          <w:sz w:val="22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865"/>
      </w:tblGrid>
      <w:tr>
        <w:tc>
          <w:tcPr>
            <w:tcW w:type="dxa" w:w="9865"/>
            <w:shd w:val="clear" w:color="auto" w:fill="E6E0F0"/>
            <w:tcBorders>
              <w:top w:val="single" w:sz="8" w:space="0" w:color="B4A7D6"/>
              <w:left w:val="single" w:sz="8" w:space="0" w:color="B4A7D6"/>
              <w:bottom w:val="single" w:sz="8" w:space="0" w:color="B4A7D6"/>
              <w:right w:val="single" w:sz="8" w:space="0" w:color="B4A7D6"/>
            </w:tcBorders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40315C"/>
                <w:sz w:val="21"/>
              </w:rPr>
              <w:t>S9 Supervisor VLM（质检）</w:t>
            </w:r>
          </w:p>
          <w:p>
            <w:pPr>
              <w:spacing w:before="0" w:after="0"/>
              <w:jc w:val="center"/>
            </w:pPr>
            <w:r>
              <w:rPr>
                <w:color w:val="40315C"/>
                <w:sz w:val="17"/>
              </w:rPr>
              <w:t>结构化诊断；合格放行；缺陷回环：回 S6 重切分 / 回 S3 重切正文 / 回 S5 重对齐（≤3 轮）</w:t>
            </w:r>
          </w:p>
        </w:tc>
      </w:tr>
    </w:tbl>
    <w:p>
      <w:pPr>
        <w:spacing w:before="20" w:after="20"/>
        <w:jc w:val="center"/>
      </w:pPr>
      <w:r>
        <w:rPr>
          <w:b/>
          <w:color w:val="7F7F7F"/>
          <w:sz w:val="22"/>
        </w:rPr>
        <w:t>◤▼◥</w:t>
      </w:r>
      <w:r>
        <w:rPr>
          <w:color w:val="808080"/>
          <w:sz w:val="16"/>
        </w:rPr>
        <w:t xml:space="preserve">   合格 → 输出 ｜ 不合格 / 存疑 → PENDING_REVIEW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4932"/>
            <w:shd w:val="clear" w:color="auto" w:fill="DDEBF7"/>
            <w:tcBorders>
              <w:top w:val="single" w:sz="8" w:space="0" w:color="8EAADB"/>
              <w:left w:val="single" w:sz="8" w:space="0" w:color="8EAADB"/>
              <w:bottom w:val="single" w:sz="8" w:space="0" w:color="8EAADB"/>
              <w:right w:val="single" w:sz="8" w:space="0" w:color="8EAADB"/>
            </w:tcBorders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1F3864"/>
                <w:sz w:val="19"/>
              </w:rPr>
              <w:t>输出：图文 Pair</w:t>
            </w:r>
          </w:p>
          <w:p>
            <w:pPr>
              <w:spacing w:before="0" w:after="0"/>
              <w:jc w:val="center"/>
            </w:pPr>
            <w:r>
              <w:rPr>
                <w:color w:val="1F3864"/>
                <w:sz w:val="16"/>
              </w:rPr>
              <w:t>PairRecord（image_path + text + artifact_id）</w:t>
            </w:r>
          </w:p>
        </w:tc>
        <w:tc>
          <w:tcPr>
            <w:tcW w:type="dxa" w:w="4932"/>
            <w:shd w:val="clear" w:color="auto" w:fill="F8CBAD"/>
            <w:tcBorders>
              <w:top w:val="single" w:sz="8" w:space="0" w:color="E2B79A"/>
              <w:left w:val="single" w:sz="8" w:space="0" w:color="E2B79A"/>
              <w:bottom w:val="single" w:sz="8" w:space="0" w:color="E2B79A"/>
              <w:right w:val="single" w:sz="8" w:space="0" w:color="E2B79A"/>
            </w:tcBorders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833C00"/>
                <w:sz w:val="19"/>
              </w:rPr>
              <w:t>PENDING_REVIEW → S10 复核桥接器</w:t>
            </w:r>
          </w:p>
          <w:p>
            <w:pPr>
              <w:spacing w:before="0" w:after="0"/>
              <w:jc w:val="center"/>
            </w:pPr>
            <w:r>
              <w:rPr>
                <w:color w:val="833C00"/>
                <w:sz w:val="16"/>
              </w:rPr>
              <w:t>Label Studio 人工复核 → 回灌修正 → 重回 S8/S3</w:t>
            </w:r>
          </w:p>
        </w:tc>
      </w:tr>
    </w:tbl>
    <w:p/>
    <w:p>
      <w:pPr>
        <w:spacing w:before="160" w:after="80"/>
        <w:jc w:val="center"/>
      </w:pPr>
      <w:r>
        <w:rPr>
          <w:b/>
          <w:color w:val="1F3864"/>
          <w:sz w:val="24"/>
        </w:rPr>
        <w:t>图例与 5 类判定路由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1928"/>
            <w:shd w:val="clear" w:color="auto" w:fill="4472C4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图片类别</w:t>
            </w:r>
          </w:p>
        </w:tc>
        <w:tc>
          <w:tcPr>
            <w:tcW w:type="dxa" w:w="3061"/>
            <w:shd w:val="clear" w:color="auto" w:fill="4472C4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判定依据（器物号 + 图内器物序号）</w:t>
            </w:r>
          </w:p>
        </w:tc>
        <w:tc>
          <w:tcPr>
            <w:tcW w:type="dxa" w:w="2608"/>
            <w:shd w:val="clear" w:color="auto" w:fill="4472C4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路由</w:t>
            </w:r>
          </w:p>
        </w:tc>
        <w:tc>
          <w:tcPr>
            <w:tcW w:type="dxa" w:w="2268"/>
            <w:shd w:val="clear" w:color="auto" w:fill="4472C4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1928"/>
            <w:shd w:val="clear" w:color="auto" w:fill="E2EFDA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单器物线图</w:t>
            </w:r>
          </w:p>
        </w:tc>
        <w:tc>
          <w:tcPr>
            <w:tcW w:type="dxa" w:w="3061"/>
            <w:shd w:val="clear" w:color="auto" w:fill="E2EFDA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图内 1 个器物序号 / 1 个器物号</w:t>
            </w:r>
          </w:p>
        </w:tc>
        <w:tc>
          <w:tcPr>
            <w:tcW w:type="dxa" w:w="2608"/>
            <w:shd w:val="clear" w:color="auto" w:fill="E2EFDA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S7 → S8</w:t>
            </w:r>
          </w:p>
        </w:tc>
        <w:tc>
          <w:tcPr>
            <w:tcW w:type="dxa" w:w="2268"/>
            <w:shd w:val="clear" w:color="auto" w:fill="E2EFDA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整图即单器物，直接解析组装</w:t>
            </w:r>
          </w:p>
        </w:tc>
      </w:tr>
      <w:tr>
        <w:tc>
          <w:tcPr>
            <w:tcW w:type="dxa" w:w="1928"/>
            <w:shd w:val="clear" w:color="auto" w:fill="E2EFDA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单器物彩图</w:t>
            </w:r>
          </w:p>
        </w:tc>
        <w:tc>
          <w:tcPr>
            <w:tcW w:type="dxa" w:w="3061"/>
            <w:shd w:val="clear" w:color="auto" w:fill="E2EFDA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同上（单器物）</w:t>
            </w:r>
          </w:p>
        </w:tc>
        <w:tc>
          <w:tcPr>
            <w:tcW w:type="dxa" w:w="2608"/>
            <w:shd w:val="clear" w:color="auto" w:fill="E2EFDA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S7 → S8</w:t>
            </w:r>
          </w:p>
        </w:tc>
        <w:tc>
          <w:tcPr>
            <w:tcW w:type="dxa" w:w="2268"/>
            <w:shd w:val="clear" w:color="auto" w:fill="E2EFDA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整图即单器物，直接解析组装</w:t>
            </w:r>
          </w:p>
        </w:tc>
      </w:tr>
      <w:tr>
        <w:tc>
          <w:tcPr>
            <w:tcW w:type="dxa" w:w="1928"/>
            <w:shd w:val="clear" w:color="auto" w:fill="FCE4D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多器物线图</w:t>
            </w:r>
          </w:p>
        </w:tc>
        <w:tc>
          <w:tcPr>
            <w:tcW w:type="dxa" w:w="3061"/>
            <w:shd w:val="clear" w:color="auto" w:fill="FCE4D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图内 ≥2 个器物序号 / 多器物号</w:t>
            </w:r>
          </w:p>
        </w:tc>
        <w:tc>
          <w:tcPr>
            <w:tcW w:type="dxa" w:w="2608"/>
            <w:shd w:val="clear" w:color="auto" w:fill="FCE4D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S3→S4→S5→S6→S8</w:t>
            </w:r>
          </w:p>
        </w:tc>
        <w:tc>
          <w:tcPr>
            <w:tcW w:type="dxa" w:w="2268"/>
            <w:shd w:val="clear" w:color="auto" w:fill="FCE4D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切分 + 融合 + 分割后组装</w:t>
            </w:r>
          </w:p>
        </w:tc>
      </w:tr>
      <w:tr>
        <w:tc>
          <w:tcPr>
            <w:tcW w:type="dxa" w:w="1928"/>
            <w:shd w:val="clear" w:color="auto" w:fill="D9D9D9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多器物彩图</w:t>
            </w:r>
          </w:p>
        </w:tc>
        <w:tc>
          <w:tcPr>
            <w:tcW w:type="dxa" w:w="3061"/>
            <w:shd w:val="clear" w:color="auto" w:fill="D9D9D9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多器物（彩图）</w:t>
            </w:r>
          </w:p>
        </w:tc>
        <w:tc>
          <w:tcPr>
            <w:tcW w:type="dxa" w:w="2608"/>
            <w:shd w:val="clear" w:color="auto" w:fill="D9D9D9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归档 / 丢弃</w:t>
            </w:r>
          </w:p>
        </w:tc>
        <w:tc>
          <w:tcPr>
            <w:tcW w:type="dxa" w:w="2268"/>
            <w:shd w:val="clear" w:color="auto" w:fill="D9D9D9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不入 Pair，存档</w:t>
            </w:r>
          </w:p>
        </w:tc>
      </w:tr>
      <w:tr>
        <w:tc>
          <w:tcPr>
            <w:tcW w:type="dxa" w:w="1928"/>
            <w:shd w:val="clear" w:color="auto" w:fill="D9D9D9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其它</w:t>
            </w:r>
          </w:p>
        </w:tc>
        <w:tc>
          <w:tcPr>
            <w:tcW w:type="dxa" w:w="3061"/>
            <w:shd w:val="clear" w:color="auto" w:fill="D9D9D9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非器物（墓室/地层/遗迹等）</w:t>
            </w:r>
          </w:p>
        </w:tc>
        <w:tc>
          <w:tcPr>
            <w:tcW w:type="dxa" w:w="2608"/>
            <w:shd w:val="clear" w:color="auto" w:fill="D9D9D9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归档 / 丢弃</w:t>
            </w:r>
          </w:p>
        </w:tc>
        <w:tc>
          <w:tcPr>
            <w:tcW w:type="dxa" w:w="2268"/>
            <w:shd w:val="clear" w:color="auto" w:fill="D9D9D9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不入 Pair，存档</w:t>
            </w:r>
          </w:p>
        </w:tc>
      </w:tr>
    </w:tbl>
    <w:p/>
    <w:p>
      <w:pPr>
        <w:spacing w:before="160" w:after="80"/>
        <w:jc w:val="center"/>
      </w:pPr>
      <w:r>
        <w:rPr>
          <w:b/>
          <w:color w:val="1F3864"/>
          <w:sz w:val="24"/>
        </w:rPr>
        <w:t>S7 / S8 重命名对照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1247"/>
            <w:shd w:val="clear" w:color="auto" w:fill="4472C4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402"/>
            <w:shd w:val="clear" w:color="auto" w:fill="4472C4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原名 → 新名</w:t>
            </w:r>
          </w:p>
        </w:tc>
        <w:tc>
          <w:tcPr>
            <w:tcW w:type="dxa" w:w="5216"/>
            <w:shd w:val="clear" w:color="auto" w:fill="4472C4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247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33333"/>
                <w:sz w:val="17"/>
              </w:rPr>
              <w:t>S7</w:t>
            </w:r>
          </w:p>
        </w:tc>
        <w:tc>
          <w:tcPr>
            <w:tcW w:type="dxa" w:w="3402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彩板解析器 → 单器物解析器</w:t>
            </w:r>
          </w:p>
        </w:tc>
        <w:tc>
          <w:tcPr>
            <w:tcW w:type="dxa" w:w="521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r>
              <w:rPr>
                <w:color w:val="333333"/>
                <w:sz w:val="17"/>
              </w:rPr>
              <w:t>处理单器物线图与单器物彩图；整图即单一器物，无需分割；提取器物号/图题/图注/图内序号解析为单一 artifact_id。弱化"彩图/彩板"表述。</w:t>
            </w:r>
          </w:p>
        </w:tc>
      </w:tr>
      <w:tr>
        <w:tc>
          <w:tcPr>
            <w:tcW w:type="dxa" w:w="1247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33333"/>
                <w:sz w:val="17"/>
              </w:rPr>
              <w:t>S8</w:t>
            </w:r>
          </w:p>
        </w:tc>
        <w:tc>
          <w:tcPr>
            <w:tcW w:type="dxa" w:w="3402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color w:val="333333"/>
                <w:sz w:val="17"/>
              </w:rPr>
              <w:t>匹配组装器 → 单器物组装器</w:t>
            </w:r>
          </w:p>
        </w:tc>
        <w:tc>
          <w:tcPr>
            <w:tcW w:type="dxa" w:w="5216"/>
            <w:tcMar>
              <w:top w:w="50" w:type="dxa"/>
              <w:bottom w:w="50" w:type="dxa"/>
              <w:left w:w="90" w:type="dxa"/>
              <w:right w:w="90" w:type="dxa"/>
            </w:tcMar>
            <w:vAlign w:val="center"/>
          </w:tcPr>
          <w:p>
            <w:r>
              <w:rPr>
                <w:color w:val="333333"/>
                <w:sz w:val="17"/>
              </w:rPr>
              <w:t>按"一个 artifact_id 一个 Pair"的单器物粒度组装 PairRecord；既承接 S7 的单器物整图，也承接 S6 切分后的单器物 mask，并处理跨图合并。</w:t>
            </w:r>
          </w:p>
        </w:tc>
      </w:tr>
    </w:tbl>
    <w:p/>
    <w:p>
      <w:pPr>
        <w:spacing w:before="40" w:after="40"/>
        <w:jc w:val="center"/>
      </w:pPr>
      <w:r>
        <w:rPr>
          <w:color w:val="808080"/>
          <w:sz w:val="17"/>
        </w:rPr>
        <w:t>可编辑说明：本图各节点均为 Word 表格单元格，可直接修改文字、填充色、边框；可在分支表格中增删行列以调整节点；箭头为普通字符（▼/◤▼◥），可替换为连接符或形状。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