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1735" w14:textId="77777777" w:rsidR="00D8690C" w:rsidRDefault="00D8690C">
      <w:pPr>
        <w:widowControl/>
        <w:tabs>
          <w:tab w:val="left" w:pos="8568"/>
          <w:tab w:val="right" w:pos="8640"/>
        </w:tabs>
        <w:spacing w:line="560" w:lineRule="exact"/>
        <w:jc w:val="center"/>
        <w:rPr>
          <w:rFonts w:ascii="黑体" w:eastAsia="黑体" w:hAnsi="黑体" w:cs="黑体" w:hint="eastAsia"/>
          <w:spacing w:val="-2"/>
          <w:kern w:val="0"/>
          <w:sz w:val="52"/>
          <w:szCs w:val="52"/>
        </w:rPr>
      </w:pPr>
      <w:bookmarkStart w:id="0" w:name="_Toc512596517"/>
      <w:bookmarkStart w:id="1" w:name="_Toc512345207"/>
    </w:p>
    <w:p w14:paraId="74B02ABC" w14:textId="77777777" w:rsidR="00D8690C" w:rsidRDefault="00000000">
      <w:pPr>
        <w:widowControl/>
        <w:tabs>
          <w:tab w:val="left" w:pos="8568"/>
        </w:tabs>
        <w:adjustRightInd w:val="0"/>
        <w:spacing w:line="360" w:lineRule="auto"/>
        <w:jc w:val="center"/>
        <w:rPr>
          <w:rFonts w:ascii="黑体" w:eastAsia="黑体" w:hAnsi="黑体" w:cs="黑体" w:hint="eastAsia"/>
          <w:kern w:val="0"/>
          <w:sz w:val="36"/>
          <w:szCs w:val="36"/>
        </w:rPr>
      </w:pPr>
      <w:r>
        <w:rPr>
          <w:rFonts w:ascii="黑体" w:eastAsia="黑体" w:hAnsi="黑体" w:cs="黑体" w:hint="eastAsia"/>
          <w:noProof/>
          <w:kern w:val="0"/>
          <w:sz w:val="36"/>
          <w:szCs w:val="36"/>
        </w:rPr>
        <w:drawing>
          <wp:inline distT="0" distB="0" distL="114300" distR="114300" wp14:anchorId="671B50BA" wp14:editId="1DF4CF1B">
            <wp:extent cx="3185160" cy="805180"/>
            <wp:effectExtent l="0" t="0" r="0" b="13970"/>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9"/>
                    <a:srcRect l="16778" t="26277" r="10426" b="36649"/>
                    <a:stretch>
                      <a:fillRect/>
                    </a:stretch>
                  </pic:blipFill>
                  <pic:spPr>
                    <a:xfrm>
                      <a:off x="0" y="0"/>
                      <a:ext cx="3185160" cy="805180"/>
                    </a:xfrm>
                    <a:prstGeom prst="rect">
                      <a:avLst/>
                    </a:prstGeom>
                  </pic:spPr>
                </pic:pic>
              </a:graphicData>
            </a:graphic>
          </wp:inline>
        </w:drawing>
      </w:r>
    </w:p>
    <w:p w14:paraId="25647060" w14:textId="77777777" w:rsidR="00D8690C" w:rsidRDefault="00000000">
      <w:pPr>
        <w:widowControl/>
        <w:tabs>
          <w:tab w:val="left" w:pos="8568"/>
          <w:tab w:val="right" w:pos="8640"/>
        </w:tabs>
        <w:spacing w:line="360" w:lineRule="auto"/>
        <w:jc w:val="center"/>
        <w:rPr>
          <w:rFonts w:ascii="黑体" w:eastAsia="黑体" w:hAnsi="黑体" w:cs="黑体" w:hint="eastAsia"/>
          <w:spacing w:val="-2"/>
          <w:kern w:val="0"/>
          <w:sz w:val="72"/>
          <w:szCs w:val="72"/>
        </w:rPr>
      </w:pPr>
      <w:r>
        <w:rPr>
          <w:rFonts w:ascii="黑体" w:eastAsia="黑体" w:hAnsi="黑体" w:cs="黑体" w:hint="eastAsia"/>
          <w:spacing w:val="-2"/>
          <w:kern w:val="0"/>
          <w:sz w:val="72"/>
          <w:szCs w:val="72"/>
        </w:rPr>
        <w:t>本科毕业设计</w:t>
      </w:r>
    </w:p>
    <w:p w14:paraId="1937D2F1" w14:textId="77777777" w:rsidR="00D8690C" w:rsidRDefault="00D8690C">
      <w:pPr>
        <w:widowControl/>
        <w:tabs>
          <w:tab w:val="left" w:pos="8568"/>
          <w:tab w:val="right" w:pos="8640"/>
        </w:tabs>
        <w:spacing w:line="360" w:lineRule="auto"/>
        <w:jc w:val="center"/>
        <w:rPr>
          <w:rFonts w:ascii="黑体" w:eastAsia="黑体" w:hAnsi="黑体" w:cs="黑体" w:hint="eastAsia"/>
          <w:spacing w:val="-2"/>
          <w:kern w:val="0"/>
          <w:sz w:val="52"/>
          <w:szCs w:val="52"/>
        </w:rPr>
      </w:pPr>
    </w:p>
    <w:p w14:paraId="0DA426A5" w14:textId="77777777" w:rsidR="00D8690C" w:rsidRDefault="00000000">
      <w:pPr>
        <w:pStyle w:val="a4"/>
        <w:tabs>
          <w:tab w:val="left" w:pos="8568"/>
        </w:tabs>
        <w:spacing w:line="360" w:lineRule="auto"/>
        <w:jc w:val="center"/>
        <w:rPr>
          <w:rFonts w:ascii="Times New Roman" w:eastAsia="黑体" w:hAnsi="Times New Roman" w:cs="Times New Roman"/>
          <w:w w:val="90"/>
          <w:sz w:val="52"/>
          <w:szCs w:val="52"/>
        </w:rPr>
      </w:pPr>
      <w:r>
        <w:rPr>
          <w:rFonts w:ascii="Times New Roman" w:eastAsia="黑体" w:hAnsi="Times New Roman" w:cs="Times New Roman" w:hint="eastAsia"/>
          <w:w w:val="90"/>
          <w:sz w:val="52"/>
          <w:szCs w:val="52"/>
        </w:rPr>
        <w:t>基于</w:t>
      </w:r>
      <w:r>
        <w:rPr>
          <w:rFonts w:ascii="Times New Roman" w:eastAsia="黑体" w:hAnsi="Times New Roman" w:cs="Times New Roman" w:hint="eastAsia"/>
          <w:w w:val="90"/>
          <w:sz w:val="52"/>
          <w:szCs w:val="52"/>
        </w:rPr>
        <w:t>Java</w:t>
      </w:r>
      <w:r>
        <w:rPr>
          <w:rFonts w:ascii="Times New Roman" w:eastAsia="黑体" w:hAnsi="Times New Roman" w:cs="Times New Roman" w:hint="eastAsia"/>
          <w:w w:val="90"/>
          <w:sz w:val="52"/>
          <w:szCs w:val="52"/>
        </w:rPr>
        <w:t>的员工薪资管理系统设计与实现</w:t>
      </w:r>
    </w:p>
    <w:p w14:paraId="6D6B392B" w14:textId="77777777" w:rsidR="00D8690C" w:rsidRDefault="00D8690C">
      <w:pPr>
        <w:widowControl/>
        <w:tabs>
          <w:tab w:val="left" w:pos="8568"/>
          <w:tab w:val="right" w:pos="8640"/>
        </w:tabs>
        <w:spacing w:line="360" w:lineRule="auto"/>
        <w:jc w:val="center"/>
        <w:rPr>
          <w:rFonts w:ascii="Times New Roman" w:eastAsia="黑体" w:hAnsi="Times New Roman" w:cs="Times New Roman"/>
          <w:spacing w:val="-2"/>
          <w:kern w:val="0"/>
          <w:sz w:val="52"/>
          <w:szCs w:val="52"/>
        </w:rPr>
      </w:pPr>
    </w:p>
    <w:p w14:paraId="457D0D6C" w14:textId="77777777" w:rsidR="00D8690C" w:rsidRDefault="00D8690C">
      <w:pPr>
        <w:widowControl/>
        <w:tabs>
          <w:tab w:val="left" w:pos="8568"/>
          <w:tab w:val="right" w:pos="8640"/>
        </w:tabs>
        <w:spacing w:line="360" w:lineRule="auto"/>
        <w:jc w:val="center"/>
        <w:rPr>
          <w:rFonts w:ascii="Times New Roman" w:eastAsia="黑体" w:hAnsi="Times New Roman" w:cs="Times New Roman"/>
          <w:spacing w:val="-2"/>
          <w:kern w:val="0"/>
          <w:sz w:val="52"/>
          <w:szCs w:val="52"/>
        </w:rPr>
      </w:pPr>
    </w:p>
    <w:p w14:paraId="6978CA2A" w14:textId="77777777" w:rsidR="00D8690C" w:rsidRDefault="00D8690C">
      <w:pPr>
        <w:widowControl/>
        <w:tabs>
          <w:tab w:val="left" w:pos="8568"/>
          <w:tab w:val="right" w:pos="8640"/>
        </w:tabs>
        <w:spacing w:line="360" w:lineRule="auto"/>
        <w:jc w:val="center"/>
        <w:rPr>
          <w:rFonts w:ascii="Times New Roman" w:eastAsia="黑体" w:hAnsi="Times New Roman" w:cs="Times New Roman"/>
          <w:spacing w:val="-2"/>
          <w:kern w:val="0"/>
          <w:sz w:val="52"/>
          <w:szCs w:val="52"/>
        </w:rPr>
      </w:pPr>
    </w:p>
    <w:p w14:paraId="59F0969B" w14:textId="77777777" w:rsidR="00D8690C" w:rsidRDefault="00D8690C">
      <w:pPr>
        <w:widowControl/>
        <w:tabs>
          <w:tab w:val="left" w:pos="8568"/>
          <w:tab w:val="right" w:pos="8640"/>
        </w:tabs>
        <w:spacing w:line="360" w:lineRule="auto"/>
        <w:jc w:val="center"/>
        <w:rPr>
          <w:rFonts w:ascii="Times New Roman" w:eastAsia="黑体" w:hAnsi="Times New Roman" w:cs="Times New Roman"/>
          <w:spacing w:val="-2"/>
          <w:kern w:val="0"/>
          <w:sz w:val="52"/>
          <w:szCs w:val="52"/>
        </w:rPr>
      </w:pPr>
    </w:p>
    <w:tbl>
      <w:tblPr>
        <w:tblW w:w="5981" w:type="dxa"/>
        <w:jc w:val="center"/>
        <w:tblLayout w:type="fixed"/>
        <w:tblLook w:val="04A0" w:firstRow="1" w:lastRow="0" w:firstColumn="1" w:lastColumn="0" w:noHBand="0" w:noVBand="1"/>
      </w:tblPr>
      <w:tblGrid>
        <w:gridCol w:w="1356"/>
        <w:gridCol w:w="4625"/>
      </w:tblGrid>
      <w:tr w:rsidR="00D8690C" w14:paraId="31BB4110" w14:textId="77777777">
        <w:trPr>
          <w:trHeight w:val="567"/>
          <w:jc w:val="center"/>
        </w:trPr>
        <w:tc>
          <w:tcPr>
            <w:tcW w:w="1356" w:type="dxa"/>
            <w:vAlign w:val="center"/>
          </w:tcPr>
          <w:p w14:paraId="7DCEA0FB" w14:textId="77777777" w:rsidR="00D8690C" w:rsidRDefault="00000000">
            <w:pPr>
              <w:widowControl/>
              <w:tabs>
                <w:tab w:val="left" w:pos="8568"/>
                <w:tab w:val="right" w:pos="8640"/>
              </w:tabs>
              <w:snapToGrid w:val="0"/>
              <w:spacing w:beforeLines="50" w:before="163"/>
              <w:rPr>
                <w:rFonts w:ascii="黑体" w:eastAsia="黑体" w:hAnsi="黑体" w:cs="黑体" w:hint="eastAsia"/>
                <w:spacing w:val="-2"/>
                <w:kern w:val="0"/>
                <w:sz w:val="28"/>
                <w:szCs w:val="28"/>
              </w:rPr>
            </w:pPr>
            <w:r>
              <w:rPr>
                <w:rFonts w:ascii="黑体" w:eastAsia="黑体" w:hAnsi="黑体" w:cs="黑体" w:hint="eastAsia"/>
                <w:spacing w:val="-2"/>
                <w:kern w:val="0"/>
                <w:sz w:val="28"/>
                <w:szCs w:val="28"/>
              </w:rPr>
              <w:t>院部名称</w:t>
            </w:r>
          </w:p>
        </w:tc>
        <w:tc>
          <w:tcPr>
            <w:tcW w:w="4625" w:type="dxa"/>
            <w:tcBorders>
              <w:bottom w:val="single" w:sz="4" w:space="0" w:color="auto"/>
            </w:tcBorders>
            <w:vAlign w:val="center"/>
          </w:tcPr>
          <w:p w14:paraId="7B02B3DE" w14:textId="77777777" w:rsidR="00D8690C" w:rsidRDefault="00000000">
            <w:pPr>
              <w:widowControl/>
              <w:tabs>
                <w:tab w:val="left" w:pos="8568"/>
                <w:tab w:val="right" w:pos="8640"/>
              </w:tabs>
              <w:snapToGrid w:val="0"/>
              <w:spacing w:beforeLines="50" w:before="163"/>
              <w:jc w:val="center"/>
              <w:rPr>
                <w:rFonts w:ascii="黑体" w:eastAsia="黑体" w:hAnsi="黑体" w:cs="黑体" w:hint="eastAsia"/>
                <w:spacing w:val="-2"/>
                <w:kern w:val="0"/>
                <w:sz w:val="28"/>
                <w:szCs w:val="28"/>
              </w:rPr>
            </w:pPr>
            <w:r>
              <w:rPr>
                <w:rStyle w:val="ad"/>
                <w:rFonts w:ascii="Arial" w:eastAsia="黑体" w:hAnsi="Arial" w:cs="Arial" w:hint="eastAsia"/>
                <w:sz w:val="28"/>
                <w:szCs w:val="28"/>
              </w:rPr>
              <w:t>信息工程</w:t>
            </w:r>
            <w:r>
              <w:rPr>
                <w:rStyle w:val="ad"/>
                <w:rFonts w:ascii="Arial" w:eastAsia="黑体" w:hAnsi="Arial" w:cs="Arial"/>
                <w:sz w:val="28"/>
                <w:szCs w:val="28"/>
              </w:rPr>
              <w:t>学院</w:t>
            </w:r>
          </w:p>
        </w:tc>
      </w:tr>
      <w:tr w:rsidR="00D8690C" w14:paraId="721F53B3" w14:textId="77777777">
        <w:trPr>
          <w:trHeight w:val="567"/>
          <w:jc w:val="center"/>
        </w:trPr>
        <w:tc>
          <w:tcPr>
            <w:tcW w:w="1356" w:type="dxa"/>
            <w:vAlign w:val="bottom"/>
          </w:tcPr>
          <w:p w14:paraId="77BBCE90" w14:textId="77777777" w:rsidR="00D8690C" w:rsidRDefault="00000000">
            <w:pPr>
              <w:widowControl/>
              <w:tabs>
                <w:tab w:val="left" w:pos="8568"/>
                <w:tab w:val="right" w:pos="8640"/>
              </w:tabs>
              <w:snapToGrid w:val="0"/>
              <w:spacing w:beforeLines="50" w:before="163"/>
              <w:jc w:val="left"/>
              <w:rPr>
                <w:rFonts w:ascii="黑体" w:eastAsia="黑体" w:hAnsi="黑体" w:cs="黑体" w:hint="eastAsia"/>
                <w:spacing w:val="-2"/>
                <w:kern w:val="0"/>
              </w:rPr>
            </w:pPr>
            <w:r>
              <w:rPr>
                <w:rFonts w:ascii="黑体" w:eastAsia="黑体" w:hAnsi="黑体" w:cs="黑体" w:hint="eastAsia"/>
                <w:spacing w:val="-2"/>
                <w:kern w:val="0"/>
                <w:sz w:val="28"/>
                <w:szCs w:val="28"/>
              </w:rPr>
              <w:t>姓　　名</w:t>
            </w:r>
          </w:p>
        </w:tc>
        <w:tc>
          <w:tcPr>
            <w:tcW w:w="4625" w:type="dxa"/>
            <w:tcBorders>
              <w:bottom w:val="single" w:sz="4" w:space="0" w:color="auto"/>
            </w:tcBorders>
            <w:vAlign w:val="bottom"/>
          </w:tcPr>
          <w:p w14:paraId="7AF05CA6" w14:textId="6C1A44CE" w:rsidR="00D8690C" w:rsidRDefault="00D8690C">
            <w:pPr>
              <w:widowControl/>
              <w:tabs>
                <w:tab w:val="left" w:pos="8568"/>
                <w:tab w:val="right" w:pos="8640"/>
              </w:tabs>
              <w:snapToGrid w:val="0"/>
              <w:spacing w:beforeLines="50" w:before="163"/>
              <w:jc w:val="center"/>
              <w:rPr>
                <w:rFonts w:ascii="黑体" w:eastAsia="黑体" w:hAnsi="黑体" w:cs="黑体" w:hint="eastAsia"/>
                <w:spacing w:val="-2"/>
                <w:kern w:val="0"/>
                <w:sz w:val="28"/>
                <w:szCs w:val="28"/>
              </w:rPr>
            </w:pPr>
          </w:p>
        </w:tc>
      </w:tr>
      <w:tr w:rsidR="00D8690C" w14:paraId="569CA75D" w14:textId="77777777">
        <w:trPr>
          <w:trHeight w:val="567"/>
          <w:jc w:val="center"/>
        </w:trPr>
        <w:tc>
          <w:tcPr>
            <w:tcW w:w="1356" w:type="dxa"/>
            <w:vAlign w:val="bottom"/>
          </w:tcPr>
          <w:p w14:paraId="36DADC8F" w14:textId="77777777" w:rsidR="00D8690C" w:rsidRDefault="00000000">
            <w:pPr>
              <w:widowControl/>
              <w:tabs>
                <w:tab w:val="left" w:pos="8568"/>
                <w:tab w:val="right" w:pos="8640"/>
              </w:tabs>
              <w:snapToGrid w:val="0"/>
              <w:spacing w:beforeLines="50" w:before="163"/>
              <w:jc w:val="left"/>
              <w:rPr>
                <w:rFonts w:ascii="黑体" w:eastAsia="黑体" w:hAnsi="黑体" w:cs="黑体" w:hint="eastAsia"/>
                <w:spacing w:val="-2"/>
                <w:kern w:val="0"/>
              </w:rPr>
            </w:pPr>
            <w:r>
              <w:rPr>
                <w:rFonts w:ascii="黑体" w:eastAsia="黑体" w:hAnsi="黑体" w:cs="黑体" w:hint="eastAsia"/>
                <w:spacing w:val="-2"/>
                <w:kern w:val="0"/>
                <w:sz w:val="28"/>
                <w:szCs w:val="28"/>
              </w:rPr>
              <w:t>学　　号</w:t>
            </w:r>
          </w:p>
        </w:tc>
        <w:tc>
          <w:tcPr>
            <w:tcW w:w="4625" w:type="dxa"/>
            <w:tcBorders>
              <w:top w:val="single" w:sz="4" w:space="0" w:color="auto"/>
              <w:bottom w:val="single" w:sz="4" w:space="0" w:color="auto"/>
            </w:tcBorders>
            <w:vAlign w:val="bottom"/>
          </w:tcPr>
          <w:p w14:paraId="054C2E66" w14:textId="7D7B9D58" w:rsidR="00D8690C" w:rsidRDefault="00D8690C">
            <w:pPr>
              <w:widowControl/>
              <w:tabs>
                <w:tab w:val="left" w:pos="8568"/>
                <w:tab w:val="right" w:pos="8640"/>
              </w:tabs>
              <w:snapToGrid w:val="0"/>
              <w:spacing w:beforeLines="50" w:before="163"/>
              <w:jc w:val="center"/>
              <w:rPr>
                <w:rFonts w:ascii="黑体" w:eastAsia="黑体" w:hAnsi="黑体" w:cs="黑体" w:hint="eastAsia"/>
                <w:spacing w:val="-2"/>
                <w:kern w:val="0"/>
                <w:sz w:val="28"/>
                <w:szCs w:val="28"/>
              </w:rPr>
            </w:pPr>
          </w:p>
        </w:tc>
      </w:tr>
      <w:tr w:rsidR="00D8690C" w14:paraId="0D644A0C" w14:textId="77777777">
        <w:trPr>
          <w:trHeight w:val="567"/>
          <w:jc w:val="center"/>
        </w:trPr>
        <w:tc>
          <w:tcPr>
            <w:tcW w:w="1356" w:type="dxa"/>
            <w:vAlign w:val="bottom"/>
          </w:tcPr>
          <w:p w14:paraId="52CD9059" w14:textId="77777777" w:rsidR="00D8690C" w:rsidRDefault="00000000">
            <w:pPr>
              <w:widowControl/>
              <w:tabs>
                <w:tab w:val="left" w:pos="8568"/>
                <w:tab w:val="right" w:pos="8640"/>
              </w:tabs>
              <w:snapToGrid w:val="0"/>
              <w:spacing w:beforeLines="50" w:before="163"/>
              <w:jc w:val="left"/>
              <w:rPr>
                <w:rFonts w:ascii="黑体" w:eastAsia="黑体" w:hAnsi="黑体" w:cs="黑体" w:hint="eastAsia"/>
                <w:spacing w:val="-2"/>
                <w:kern w:val="0"/>
              </w:rPr>
            </w:pPr>
            <w:r>
              <w:rPr>
                <w:rFonts w:ascii="黑体" w:eastAsia="黑体" w:hAnsi="黑体" w:cs="黑体" w:hint="eastAsia"/>
                <w:spacing w:val="-2"/>
                <w:kern w:val="0"/>
                <w:sz w:val="28"/>
                <w:szCs w:val="28"/>
              </w:rPr>
              <w:t>专　　业</w:t>
            </w:r>
          </w:p>
        </w:tc>
        <w:tc>
          <w:tcPr>
            <w:tcW w:w="4625" w:type="dxa"/>
            <w:tcBorders>
              <w:top w:val="single" w:sz="4" w:space="0" w:color="auto"/>
              <w:bottom w:val="single" w:sz="4" w:space="0" w:color="auto"/>
            </w:tcBorders>
            <w:vAlign w:val="bottom"/>
          </w:tcPr>
          <w:p w14:paraId="33277FF3" w14:textId="77777777" w:rsidR="00D8690C" w:rsidRDefault="00000000">
            <w:pPr>
              <w:widowControl/>
              <w:tabs>
                <w:tab w:val="left" w:pos="8568"/>
                <w:tab w:val="right" w:pos="8640"/>
              </w:tabs>
              <w:snapToGrid w:val="0"/>
              <w:spacing w:beforeLines="50" w:before="163"/>
              <w:jc w:val="center"/>
              <w:rPr>
                <w:rFonts w:ascii="黑体" w:eastAsia="黑体" w:hAnsi="黑体" w:cs="黑体" w:hint="eastAsia"/>
                <w:spacing w:val="-2"/>
                <w:kern w:val="0"/>
                <w:sz w:val="28"/>
                <w:szCs w:val="28"/>
              </w:rPr>
            </w:pPr>
            <w:r>
              <w:rPr>
                <w:rFonts w:ascii="黑体" w:eastAsia="黑体" w:hAnsi="黑体" w:cs="黑体" w:hint="eastAsia"/>
                <w:spacing w:val="-2"/>
                <w:kern w:val="0"/>
                <w:sz w:val="28"/>
                <w:szCs w:val="28"/>
              </w:rPr>
              <w:t>软件工程</w:t>
            </w:r>
          </w:p>
        </w:tc>
      </w:tr>
      <w:tr w:rsidR="00D8690C" w14:paraId="6FC32083" w14:textId="77777777">
        <w:trPr>
          <w:trHeight w:val="567"/>
          <w:jc w:val="center"/>
        </w:trPr>
        <w:tc>
          <w:tcPr>
            <w:tcW w:w="1356" w:type="dxa"/>
            <w:vAlign w:val="bottom"/>
          </w:tcPr>
          <w:p w14:paraId="5B796DBF" w14:textId="77777777" w:rsidR="00D8690C" w:rsidRDefault="00000000">
            <w:pPr>
              <w:widowControl/>
              <w:tabs>
                <w:tab w:val="left" w:pos="8568"/>
                <w:tab w:val="right" w:pos="8640"/>
              </w:tabs>
              <w:snapToGrid w:val="0"/>
              <w:spacing w:beforeLines="50" w:before="163"/>
              <w:jc w:val="left"/>
              <w:rPr>
                <w:rFonts w:eastAsia="黑体"/>
              </w:rPr>
            </w:pPr>
            <w:r>
              <w:rPr>
                <w:rFonts w:ascii="黑体" w:eastAsia="黑体" w:hAnsi="黑体" w:cs="黑体" w:hint="eastAsia"/>
                <w:spacing w:val="-2"/>
                <w:kern w:val="0"/>
                <w:sz w:val="28"/>
                <w:szCs w:val="28"/>
              </w:rPr>
              <w:t>届　　别</w:t>
            </w:r>
          </w:p>
        </w:tc>
        <w:tc>
          <w:tcPr>
            <w:tcW w:w="4625" w:type="dxa"/>
            <w:tcBorders>
              <w:top w:val="single" w:sz="4" w:space="0" w:color="auto"/>
              <w:bottom w:val="single" w:sz="4" w:space="0" w:color="auto"/>
            </w:tcBorders>
            <w:vAlign w:val="bottom"/>
          </w:tcPr>
          <w:p w14:paraId="5C742BDA" w14:textId="43B3B30A" w:rsidR="00D8690C" w:rsidRDefault="00D8690C">
            <w:pPr>
              <w:widowControl/>
              <w:tabs>
                <w:tab w:val="left" w:pos="8568"/>
                <w:tab w:val="right" w:pos="8640"/>
              </w:tabs>
              <w:snapToGrid w:val="0"/>
              <w:spacing w:beforeLines="50" w:before="163"/>
              <w:jc w:val="center"/>
              <w:rPr>
                <w:rFonts w:ascii="黑体" w:eastAsia="黑体" w:hAnsi="黑体" w:cs="黑体" w:hint="eastAsia"/>
                <w:spacing w:val="-2"/>
                <w:kern w:val="0"/>
                <w:sz w:val="28"/>
                <w:szCs w:val="28"/>
              </w:rPr>
            </w:pPr>
          </w:p>
        </w:tc>
      </w:tr>
      <w:tr w:rsidR="00D8690C" w14:paraId="7D8F1E1D" w14:textId="77777777">
        <w:trPr>
          <w:trHeight w:val="567"/>
          <w:jc w:val="center"/>
        </w:trPr>
        <w:tc>
          <w:tcPr>
            <w:tcW w:w="1356" w:type="dxa"/>
            <w:vAlign w:val="bottom"/>
          </w:tcPr>
          <w:p w14:paraId="2BC32505" w14:textId="77777777" w:rsidR="00D8690C" w:rsidRDefault="00000000">
            <w:pPr>
              <w:widowControl/>
              <w:tabs>
                <w:tab w:val="left" w:pos="8568"/>
                <w:tab w:val="right" w:pos="8640"/>
              </w:tabs>
              <w:snapToGrid w:val="0"/>
              <w:spacing w:beforeLines="50" w:before="163"/>
              <w:jc w:val="left"/>
              <w:rPr>
                <w:rFonts w:ascii="黑体" w:eastAsia="黑体" w:hAnsi="黑体" w:cs="黑体" w:hint="eastAsia"/>
                <w:spacing w:val="-2"/>
                <w:kern w:val="0"/>
                <w:sz w:val="28"/>
                <w:szCs w:val="28"/>
              </w:rPr>
            </w:pPr>
            <w:r>
              <w:rPr>
                <w:rFonts w:ascii="黑体" w:eastAsia="黑体" w:hAnsi="黑体" w:cs="黑体" w:hint="eastAsia"/>
                <w:spacing w:val="-2"/>
                <w:kern w:val="0"/>
                <w:sz w:val="28"/>
                <w:szCs w:val="28"/>
              </w:rPr>
              <w:t>指导教师</w:t>
            </w:r>
          </w:p>
        </w:tc>
        <w:tc>
          <w:tcPr>
            <w:tcW w:w="4625" w:type="dxa"/>
            <w:tcBorders>
              <w:top w:val="single" w:sz="4" w:space="0" w:color="auto"/>
              <w:bottom w:val="single" w:sz="4" w:space="0" w:color="auto"/>
            </w:tcBorders>
            <w:vAlign w:val="bottom"/>
          </w:tcPr>
          <w:p w14:paraId="78700C27" w14:textId="77777777" w:rsidR="00D8690C" w:rsidRDefault="00000000">
            <w:pPr>
              <w:widowControl/>
              <w:tabs>
                <w:tab w:val="left" w:pos="8568"/>
                <w:tab w:val="right" w:pos="8640"/>
              </w:tabs>
              <w:snapToGrid w:val="0"/>
              <w:spacing w:beforeLines="50" w:before="163"/>
              <w:jc w:val="center"/>
              <w:rPr>
                <w:rFonts w:ascii="黑体" w:eastAsia="黑体" w:hAnsi="黑体" w:cs="黑体" w:hint="eastAsia"/>
                <w:sz w:val="28"/>
                <w:szCs w:val="28"/>
              </w:rPr>
            </w:pPr>
            <w:r>
              <w:rPr>
                <w:rFonts w:ascii="黑体" w:eastAsia="黑体" w:hAnsi="黑体" w:cs="黑体" w:hint="eastAsia"/>
                <w:sz w:val="28"/>
                <w:szCs w:val="28"/>
              </w:rPr>
              <w:t>王丽娟</w:t>
            </w:r>
          </w:p>
        </w:tc>
      </w:tr>
    </w:tbl>
    <w:p w14:paraId="768338BD" w14:textId="77777777" w:rsidR="00D8690C" w:rsidRDefault="00D8690C">
      <w:pPr>
        <w:widowControl/>
        <w:tabs>
          <w:tab w:val="right" w:pos="8640"/>
        </w:tabs>
        <w:adjustRightInd w:val="0"/>
        <w:snapToGrid w:val="0"/>
        <w:spacing w:line="360" w:lineRule="auto"/>
        <w:rPr>
          <w:rFonts w:ascii="Times New Roman" w:eastAsia="楷体_GB2312" w:hAnsi="Times New Roman" w:cs="Times New Roman"/>
          <w:spacing w:val="-2"/>
          <w:kern w:val="0"/>
          <w:sz w:val="28"/>
          <w:szCs w:val="28"/>
        </w:rPr>
      </w:pPr>
    </w:p>
    <w:p w14:paraId="2324B4C1" w14:textId="77777777" w:rsidR="00D8690C" w:rsidRDefault="00D8690C">
      <w:pPr>
        <w:widowControl/>
        <w:tabs>
          <w:tab w:val="right" w:pos="8640"/>
        </w:tabs>
        <w:adjustRightInd w:val="0"/>
        <w:snapToGrid w:val="0"/>
        <w:spacing w:line="360" w:lineRule="auto"/>
        <w:rPr>
          <w:rFonts w:ascii="Times New Roman" w:eastAsia="楷体_GB2312" w:hAnsi="Times New Roman" w:cs="Times New Roman"/>
          <w:spacing w:val="-2"/>
          <w:kern w:val="0"/>
          <w:sz w:val="28"/>
          <w:szCs w:val="28"/>
        </w:rPr>
      </w:pPr>
    </w:p>
    <w:p w14:paraId="523720F6" w14:textId="77777777" w:rsidR="00D8690C" w:rsidRDefault="00000000">
      <w:pPr>
        <w:widowControl/>
        <w:tabs>
          <w:tab w:val="right" w:pos="8640"/>
        </w:tabs>
        <w:spacing w:line="288" w:lineRule="auto"/>
        <w:jc w:val="center"/>
        <w:rPr>
          <w:rFonts w:ascii="黑体" w:eastAsia="黑体" w:cs="Times New Roman"/>
          <w:sz w:val="36"/>
          <w:szCs w:val="36"/>
        </w:rPr>
        <w:sectPr w:rsidR="00D8690C">
          <w:headerReference w:type="even" r:id="rId10"/>
          <w:headerReference w:type="default" r:id="rId11"/>
          <w:footerReference w:type="even" r:id="rId12"/>
          <w:footerReference w:type="default" r:id="rId13"/>
          <w:headerReference w:type="first" r:id="rId14"/>
          <w:pgSz w:w="11907" w:h="16840"/>
          <w:pgMar w:top="1701" w:right="1417" w:bottom="1701" w:left="1417" w:header="1247" w:footer="1247" w:gutter="0"/>
          <w:pgNumType w:fmt="upperRoman"/>
          <w:cols w:space="720"/>
          <w:titlePg/>
          <w:docGrid w:type="lines" w:linePitch="326"/>
        </w:sectPr>
      </w:pPr>
      <w:r>
        <w:rPr>
          <w:rFonts w:ascii="Arial" w:eastAsia="楷体_GB2312" w:hAnsi="Arial" w:cs="Arial"/>
          <w:spacing w:val="-2"/>
          <w:kern w:val="0"/>
          <w:sz w:val="28"/>
          <w:szCs w:val="28"/>
        </w:rPr>
        <w:t>202</w:t>
      </w:r>
      <w:r>
        <w:rPr>
          <w:rFonts w:ascii="Arial" w:eastAsia="楷体_GB2312" w:hAnsi="Arial" w:cs="Arial" w:hint="eastAsia"/>
          <w:spacing w:val="-2"/>
          <w:kern w:val="0"/>
          <w:sz w:val="28"/>
          <w:szCs w:val="28"/>
        </w:rPr>
        <w:t>6</w:t>
      </w:r>
      <w:r>
        <w:rPr>
          <w:rFonts w:ascii="Arial" w:eastAsia="楷体_GB2312" w:hAnsi="Arial" w:cs="Arial"/>
          <w:spacing w:val="-2"/>
          <w:kern w:val="0"/>
          <w:sz w:val="28"/>
          <w:szCs w:val="28"/>
        </w:rPr>
        <w:t>年</w:t>
      </w:r>
      <w:r>
        <w:rPr>
          <w:rFonts w:ascii="Arial" w:eastAsia="楷体_GB2312" w:hAnsi="Arial" w:cs="Arial" w:hint="eastAsia"/>
          <w:spacing w:val="-2"/>
          <w:kern w:val="0"/>
          <w:sz w:val="28"/>
          <w:szCs w:val="28"/>
        </w:rPr>
        <w:t>3</w:t>
      </w:r>
      <w:r>
        <w:rPr>
          <w:rFonts w:ascii="Arial" w:eastAsia="楷体_GB2312" w:hAnsi="Arial" w:cs="Arial"/>
          <w:spacing w:val="-2"/>
          <w:kern w:val="0"/>
          <w:sz w:val="28"/>
          <w:szCs w:val="28"/>
        </w:rPr>
        <w:t>月</w:t>
      </w:r>
      <w:r>
        <w:rPr>
          <w:rFonts w:ascii="Arial" w:eastAsia="楷体_GB2312" w:hAnsi="Arial" w:cs="Arial" w:hint="eastAsia"/>
          <w:spacing w:val="-2"/>
          <w:kern w:val="0"/>
          <w:sz w:val="28"/>
          <w:szCs w:val="28"/>
        </w:rPr>
        <w:t>12</w:t>
      </w:r>
      <w:r>
        <w:rPr>
          <w:rFonts w:ascii="Arial" w:eastAsia="楷体_GB2312" w:hAnsi="Arial" w:cs="Arial"/>
          <w:spacing w:val="-2"/>
          <w:kern w:val="0"/>
          <w:sz w:val="28"/>
          <w:szCs w:val="28"/>
        </w:rPr>
        <w:t>日</w:t>
      </w:r>
    </w:p>
    <w:bookmarkEnd w:id="0"/>
    <w:bookmarkEnd w:id="1"/>
    <w:p w14:paraId="27F856D5" w14:textId="77777777" w:rsidR="00D8690C" w:rsidRDefault="00000000">
      <w:pPr>
        <w:snapToGrid w:val="0"/>
        <w:spacing w:line="72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基于Java的员工薪资管理系统设计与实现</w:t>
      </w:r>
    </w:p>
    <w:p w14:paraId="7D27FE92" w14:textId="77777777" w:rsidR="00D8690C" w:rsidRDefault="00000000">
      <w:pPr>
        <w:snapToGrid w:val="0"/>
        <w:spacing w:line="720" w:lineRule="auto"/>
        <w:jc w:val="center"/>
        <w:rPr>
          <w:rFonts w:ascii="黑体" w:eastAsia="黑体" w:hAnsi="黑体" w:cs="黑体" w:hint="eastAsia"/>
          <w:color w:val="FF0000"/>
          <w:sz w:val="32"/>
          <w:szCs w:val="32"/>
        </w:rPr>
      </w:pPr>
      <w:r>
        <w:rPr>
          <w:rFonts w:ascii="黑体" w:eastAsia="黑体" w:hAnsi="黑体" w:cs="黑体" w:hint="eastAsia"/>
          <w:color w:val="FF0000"/>
          <w:sz w:val="32"/>
          <w:szCs w:val="32"/>
        </w:rPr>
        <w:t>摘要中不能用“了”，去掉“了”</w:t>
      </w:r>
    </w:p>
    <w:p w14:paraId="025E150A" w14:textId="77777777" w:rsidR="00D8690C" w:rsidRDefault="00000000">
      <w:pPr>
        <w:adjustRightInd w:val="0"/>
        <w:snapToGrid w:val="0"/>
        <w:spacing w:line="360" w:lineRule="auto"/>
        <w:ind w:firstLineChars="200" w:firstLine="482"/>
        <w:rPr>
          <w:rFonts w:ascii="Times New Roman" w:eastAsia="宋体" w:hAnsi="Times New Roman" w:cs="Times New Roman"/>
          <w:sz w:val="24"/>
        </w:rPr>
      </w:pPr>
      <w:r>
        <w:rPr>
          <w:rFonts w:asciiTheme="minorEastAsia" w:hAnsiTheme="minorEastAsia" w:cstheme="minorEastAsia" w:hint="eastAsia"/>
          <w:b/>
          <w:bCs/>
          <w:sz w:val="24"/>
        </w:rPr>
        <w:t>摘要：</w:t>
      </w:r>
      <w:r>
        <w:rPr>
          <w:rFonts w:ascii="Times New Roman" w:eastAsia="宋体" w:hAnsi="Times New Roman" w:cs="Times New Roman"/>
          <w:sz w:val="24"/>
        </w:rPr>
        <w:t>随着企业数字化转型的不断深入，传统的人工薪资核算模式逐渐暴露出效率低下、数据易出错且流程繁琐等弊端，难以满足现代企业高效的人力资源管理需求</w:t>
      </w:r>
      <w:r>
        <w:rPr>
          <w:rFonts w:ascii="Times New Roman" w:eastAsia="宋体" w:hAnsi="Times New Roman" w:cs="Times New Roman"/>
          <w:sz w:val="24"/>
        </w:rPr>
        <w:t xml:space="preserve"> </w:t>
      </w:r>
      <w:r>
        <w:rPr>
          <w:rFonts w:ascii="Times New Roman" w:eastAsia="宋体" w:hAnsi="Times New Roman" w:cs="Times New Roman"/>
          <w:sz w:val="24"/>
        </w:rPr>
        <w:t>。为了提升企业薪资管理的准确性、透明度与整体效能，本文</w:t>
      </w:r>
      <w:r>
        <w:rPr>
          <w:rFonts w:ascii="Times New Roman" w:eastAsia="宋体" w:hAnsi="Times New Roman" w:cs="Times New Roman"/>
          <w:color w:val="FF0000"/>
          <w:sz w:val="24"/>
        </w:rPr>
        <w:t>设计并实现</w:t>
      </w:r>
      <w:r>
        <w:rPr>
          <w:rFonts w:ascii="Times New Roman" w:eastAsia="宋体" w:hAnsi="Times New Roman" w:cs="Times New Roman"/>
          <w:sz w:val="24"/>
        </w:rPr>
        <w:t>一款基于</w:t>
      </w:r>
      <w:r>
        <w:rPr>
          <w:rFonts w:ascii="Times New Roman" w:eastAsia="宋体" w:hAnsi="Times New Roman" w:cs="Times New Roman"/>
          <w:sz w:val="24"/>
        </w:rPr>
        <w:t>Java</w:t>
      </w:r>
      <w:r>
        <w:rPr>
          <w:rFonts w:ascii="Times New Roman" w:eastAsia="宋体" w:hAnsi="Times New Roman" w:cs="Times New Roman"/>
          <w:sz w:val="24"/>
        </w:rPr>
        <w:t>的员工薪资管理系统</w:t>
      </w:r>
      <w:r>
        <w:rPr>
          <w:rFonts w:ascii="Times New Roman" w:eastAsia="宋体" w:hAnsi="Times New Roman" w:cs="Times New Roman"/>
          <w:sz w:val="24"/>
        </w:rPr>
        <w:t xml:space="preserve"> </w:t>
      </w:r>
      <w:r>
        <w:rPr>
          <w:rFonts w:ascii="Times New Roman" w:eastAsia="宋体" w:hAnsi="Times New Roman" w:cs="Times New Roman"/>
          <w:sz w:val="24"/>
        </w:rPr>
        <w:t>。该系统采用</w:t>
      </w:r>
      <w:r>
        <w:rPr>
          <w:rFonts w:ascii="Times New Roman" w:eastAsia="宋体" w:hAnsi="Times New Roman" w:cs="Times New Roman"/>
          <w:sz w:val="24"/>
        </w:rPr>
        <w:t>B/S</w:t>
      </w:r>
      <w:r>
        <w:rPr>
          <w:rFonts w:ascii="Times New Roman" w:eastAsia="宋体" w:hAnsi="Times New Roman" w:cs="Times New Roman"/>
          <w:sz w:val="24"/>
        </w:rPr>
        <w:t>架构</w:t>
      </w:r>
      <w:r>
        <w:rPr>
          <w:rFonts w:ascii="Times New Roman" w:eastAsia="宋体" w:hAnsi="Times New Roman" w:cs="Times New Roman"/>
          <w:sz w:val="24"/>
        </w:rPr>
        <w:t xml:space="preserve"> </w:t>
      </w:r>
      <w:r>
        <w:rPr>
          <w:rFonts w:ascii="Times New Roman" w:eastAsia="宋体" w:hAnsi="Times New Roman" w:cs="Times New Roman"/>
          <w:sz w:val="24"/>
        </w:rPr>
        <w:t>，后端基于</w:t>
      </w:r>
      <w:r>
        <w:rPr>
          <w:rFonts w:ascii="Times New Roman" w:eastAsia="宋体" w:hAnsi="Times New Roman" w:cs="Times New Roman"/>
          <w:sz w:val="24"/>
        </w:rPr>
        <w:t>Java</w:t>
      </w:r>
      <w:r>
        <w:rPr>
          <w:rFonts w:ascii="Times New Roman" w:eastAsia="宋体" w:hAnsi="Times New Roman" w:cs="Times New Roman"/>
          <w:sz w:val="24"/>
        </w:rPr>
        <w:t>语言与轻量级的</w:t>
      </w:r>
      <w:proofErr w:type="spellStart"/>
      <w:r>
        <w:rPr>
          <w:rFonts w:ascii="Times New Roman" w:eastAsia="宋体" w:hAnsi="Times New Roman" w:cs="Times New Roman"/>
          <w:sz w:val="24"/>
        </w:rPr>
        <w:t>SpringBoot</w:t>
      </w:r>
      <w:proofErr w:type="spellEnd"/>
      <w:r>
        <w:rPr>
          <w:rFonts w:ascii="Times New Roman" w:eastAsia="宋体" w:hAnsi="Times New Roman" w:cs="Times New Roman"/>
          <w:sz w:val="24"/>
        </w:rPr>
        <w:t>框架进行开发，前端采用</w:t>
      </w:r>
      <w:r>
        <w:rPr>
          <w:rFonts w:ascii="Times New Roman" w:eastAsia="宋体" w:hAnsi="Times New Roman" w:cs="Times New Roman"/>
          <w:sz w:val="24"/>
        </w:rPr>
        <w:t>Vue</w:t>
      </w:r>
      <w:r>
        <w:rPr>
          <w:rFonts w:ascii="Times New Roman" w:eastAsia="宋体" w:hAnsi="Times New Roman" w:cs="Times New Roman"/>
          <w:sz w:val="24"/>
        </w:rPr>
        <w:t>框架构建交互界面，底层数据存储选用</w:t>
      </w:r>
      <w:r>
        <w:rPr>
          <w:rFonts w:ascii="Times New Roman" w:eastAsia="宋体" w:hAnsi="Times New Roman" w:cs="Times New Roman"/>
          <w:sz w:val="24"/>
        </w:rPr>
        <w:t>MySQL</w:t>
      </w:r>
      <w:r>
        <w:rPr>
          <w:rFonts w:ascii="Times New Roman" w:eastAsia="宋体" w:hAnsi="Times New Roman" w:cs="Times New Roman"/>
          <w:sz w:val="24"/>
        </w:rPr>
        <w:t>数据库</w:t>
      </w:r>
      <w:r>
        <w:rPr>
          <w:rFonts w:ascii="Times New Roman" w:eastAsia="宋体" w:hAnsi="Times New Roman" w:cs="Times New Roman"/>
          <w:sz w:val="24"/>
        </w:rPr>
        <w:t xml:space="preserve"> </w:t>
      </w:r>
      <w:r>
        <w:rPr>
          <w:rFonts w:ascii="Times New Roman" w:eastAsia="宋体" w:hAnsi="Times New Roman" w:cs="Times New Roman"/>
          <w:sz w:val="24"/>
        </w:rPr>
        <w:t>。针对企业实际业务场景，系统划分了员工、部门经理与系统管理员三大用户角色</w:t>
      </w:r>
      <w:r>
        <w:rPr>
          <w:rFonts w:ascii="Times New Roman" w:eastAsia="宋体" w:hAnsi="Times New Roman" w:cs="Times New Roman"/>
          <w:sz w:val="24"/>
        </w:rPr>
        <w:t xml:space="preserve"> </w:t>
      </w:r>
      <w:r>
        <w:rPr>
          <w:rFonts w:ascii="Times New Roman" w:eastAsia="宋体" w:hAnsi="Times New Roman" w:cs="Times New Roman"/>
          <w:sz w:val="24"/>
        </w:rPr>
        <w:t>，实</w:t>
      </w:r>
      <w:r>
        <w:rPr>
          <w:rFonts w:ascii="Times New Roman" w:eastAsia="宋体" w:hAnsi="Times New Roman" w:cs="Times New Roman"/>
          <w:color w:val="FF0000"/>
          <w:sz w:val="24"/>
        </w:rPr>
        <w:t>现员</w:t>
      </w:r>
      <w:r>
        <w:rPr>
          <w:rFonts w:ascii="Times New Roman" w:eastAsia="宋体" w:hAnsi="Times New Roman" w:cs="Times New Roman"/>
          <w:sz w:val="24"/>
        </w:rPr>
        <w:t>工基本信息管理、考勤请假审批、绩效评分管理、系统公告发布，以及核心的薪资自动化核算（涵盖薪资项配置、个税社保自动计算、工资条生成等）等功能模块</w:t>
      </w:r>
      <w:r>
        <w:rPr>
          <w:rFonts w:ascii="Times New Roman" w:eastAsia="宋体" w:hAnsi="Times New Roman" w:cs="Times New Roman"/>
          <w:sz w:val="24"/>
        </w:rPr>
        <w:t xml:space="preserve"> </w:t>
      </w:r>
      <w:r>
        <w:rPr>
          <w:rFonts w:ascii="Times New Roman" w:eastAsia="宋体" w:hAnsi="Times New Roman" w:cs="Times New Roman"/>
          <w:sz w:val="24"/>
        </w:rPr>
        <w:t>。经过系统的黑盒与功能测试</w:t>
      </w:r>
      <w:r>
        <w:rPr>
          <w:rFonts w:ascii="Times New Roman" w:eastAsia="宋体" w:hAnsi="Times New Roman" w:cs="Times New Roman"/>
          <w:sz w:val="24"/>
        </w:rPr>
        <w:t xml:space="preserve"> </w:t>
      </w:r>
      <w:r>
        <w:rPr>
          <w:rFonts w:ascii="Times New Roman" w:eastAsia="宋体" w:hAnsi="Times New Roman" w:cs="Times New Roman"/>
          <w:sz w:val="24"/>
        </w:rPr>
        <w:t>，各项指标均达到预期要求。本系统的投入运行能有效替代传统手工操作，大幅降低</w:t>
      </w:r>
      <w:r>
        <w:rPr>
          <w:rFonts w:ascii="Times New Roman" w:eastAsia="宋体" w:hAnsi="Times New Roman" w:cs="Times New Roman"/>
          <w:sz w:val="24"/>
        </w:rPr>
        <w:t>HR</w:t>
      </w:r>
      <w:r>
        <w:rPr>
          <w:rFonts w:ascii="Times New Roman" w:eastAsia="宋体" w:hAnsi="Times New Roman" w:cs="Times New Roman"/>
          <w:sz w:val="24"/>
        </w:rPr>
        <w:t>及财务人员的工作负担与计算误差，同时为企业管理层提供可靠的数据支撑，具有</w:t>
      </w:r>
      <w:r>
        <w:rPr>
          <w:rFonts w:ascii="Times New Roman" w:eastAsia="宋体" w:hAnsi="Times New Roman" w:cs="Times New Roman" w:hint="eastAsia"/>
          <w:color w:val="FF0000"/>
          <w:sz w:val="24"/>
        </w:rPr>
        <w:t>一定</w:t>
      </w:r>
      <w:r>
        <w:rPr>
          <w:rFonts w:ascii="Times New Roman" w:eastAsia="宋体" w:hAnsi="Times New Roman" w:cs="Times New Roman"/>
          <w:sz w:val="24"/>
        </w:rPr>
        <w:t>的实用价值。</w:t>
      </w:r>
    </w:p>
    <w:p w14:paraId="6E59C69E" w14:textId="77777777" w:rsidR="00D8690C" w:rsidRDefault="00000000">
      <w:pPr>
        <w:adjustRightInd w:val="0"/>
        <w:snapToGrid w:val="0"/>
        <w:spacing w:afterLines="300" w:after="936" w:line="360" w:lineRule="auto"/>
        <w:ind w:firstLineChars="200" w:firstLine="482"/>
        <w:rPr>
          <w:rFonts w:asciiTheme="minorEastAsia" w:hAnsiTheme="minorEastAsia" w:cstheme="minorEastAsia" w:hint="eastAsia"/>
          <w:color w:val="FF0000"/>
          <w:sz w:val="24"/>
        </w:rPr>
        <w:sectPr w:rsidR="00D8690C">
          <w:headerReference w:type="default" r:id="rId15"/>
          <w:footerReference w:type="default" r:id="rId16"/>
          <w:pgSz w:w="11906" w:h="16838"/>
          <w:pgMar w:top="1701" w:right="1417" w:bottom="1701" w:left="1417" w:header="851" w:footer="992" w:gutter="0"/>
          <w:pgNumType w:fmt="upperRoman" w:start="1"/>
          <w:cols w:space="425"/>
          <w:docGrid w:type="lines" w:linePitch="312"/>
        </w:sectPr>
      </w:pPr>
      <w:r>
        <w:rPr>
          <w:rFonts w:asciiTheme="minorEastAsia" w:hAnsiTheme="minorEastAsia" w:cstheme="minorEastAsia" w:hint="eastAsia"/>
          <w:b/>
          <w:bCs/>
          <w:sz w:val="24"/>
        </w:rPr>
        <w:t>关键词：</w:t>
      </w:r>
      <w:r>
        <w:rPr>
          <w:rFonts w:asciiTheme="minorEastAsia" w:hAnsiTheme="minorEastAsia" w:cstheme="minorEastAsia" w:hint="eastAsia"/>
          <w:color w:val="FF0000"/>
          <w:sz w:val="24"/>
        </w:rPr>
        <w:t>薪资管理系统；Java；</w:t>
      </w:r>
      <w:proofErr w:type="spellStart"/>
      <w:r>
        <w:rPr>
          <w:rFonts w:asciiTheme="minorEastAsia" w:hAnsiTheme="minorEastAsia" w:cstheme="minorEastAsia" w:hint="eastAsia"/>
          <w:color w:val="FF0000"/>
          <w:sz w:val="24"/>
        </w:rPr>
        <w:t>SpringBoot</w:t>
      </w:r>
      <w:proofErr w:type="spellEnd"/>
      <w:r>
        <w:rPr>
          <w:rFonts w:asciiTheme="minorEastAsia" w:hAnsiTheme="minorEastAsia" w:cstheme="minorEastAsia" w:hint="eastAsia"/>
          <w:color w:val="FF0000"/>
          <w:sz w:val="24"/>
        </w:rPr>
        <w:t>；Vue；MySQL</w:t>
      </w:r>
    </w:p>
    <w:p w14:paraId="05259F21" w14:textId="77777777" w:rsidR="00D8690C" w:rsidRDefault="00000000">
      <w:pPr>
        <w:adjustRightInd w:val="0"/>
        <w:snapToGrid w:val="0"/>
        <w:spacing w:afterLines="300" w:after="936" w:line="360" w:lineRule="auto"/>
        <w:jc w:val="center"/>
        <w:rPr>
          <w:rFonts w:ascii="Times New Roman" w:hAnsi="Times New Roman" w:cstheme="minorEastAsia"/>
          <w:b/>
          <w:bCs/>
          <w:sz w:val="32"/>
        </w:rPr>
      </w:pPr>
      <w:r>
        <w:rPr>
          <w:rFonts w:ascii="Times New Roman" w:eastAsia="黑体" w:hAnsi="Times New Roman" w:cs="黑体" w:hint="eastAsia"/>
          <w:sz w:val="32"/>
          <w:szCs w:val="32"/>
        </w:rPr>
        <w:lastRenderedPageBreak/>
        <w:t>Design and Implementation of a Java-Based Employee Salary Management System</w:t>
      </w:r>
      <w:r>
        <w:rPr>
          <w:rFonts w:ascii="宋体" w:eastAsia="宋体" w:hAnsi="宋体" w:cs="宋体" w:hint="eastAsia"/>
          <w:b/>
          <w:bCs/>
          <w:sz w:val="31"/>
          <w:szCs w:val="31"/>
        </w:rPr>
        <w:t>（</w:t>
      </w:r>
      <w:r>
        <w:rPr>
          <w:rFonts w:ascii="宋体" w:eastAsia="宋体" w:hAnsi="宋体" w:cs="宋体" w:hint="eastAsia"/>
          <w:b/>
          <w:bCs/>
          <w:color w:val="FF0000"/>
          <w:sz w:val="31"/>
          <w:szCs w:val="31"/>
        </w:rPr>
        <w:t>按中文摘要修改</w:t>
      </w:r>
      <w:r>
        <w:rPr>
          <w:rFonts w:ascii="宋体" w:eastAsia="宋体" w:hAnsi="宋体" w:cs="宋体" w:hint="eastAsia"/>
          <w:b/>
          <w:bCs/>
          <w:sz w:val="31"/>
          <w:szCs w:val="31"/>
        </w:rPr>
        <w:t>）</w:t>
      </w:r>
    </w:p>
    <w:p w14:paraId="0F56659F" w14:textId="77777777" w:rsidR="00D8690C" w:rsidRDefault="00000000">
      <w:pPr>
        <w:adjustRightInd w:val="0"/>
        <w:snapToGrid w:val="0"/>
        <w:spacing w:line="360" w:lineRule="auto"/>
        <w:ind w:firstLineChars="200" w:firstLine="482"/>
        <w:rPr>
          <w:rFonts w:ascii="Times New Roman" w:hAnsi="Times New Roman" w:cstheme="minorEastAsia"/>
          <w:b/>
          <w:sz w:val="24"/>
        </w:rPr>
      </w:pPr>
      <w:proofErr w:type="spellStart"/>
      <w:proofErr w:type="gramStart"/>
      <w:r>
        <w:rPr>
          <w:rFonts w:ascii="Times New Roman" w:hAnsi="Times New Roman" w:cstheme="minorEastAsia" w:hint="eastAsia"/>
          <w:b/>
          <w:sz w:val="24"/>
        </w:rPr>
        <w:t>Abstract:</w:t>
      </w:r>
      <w:r>
        <w:rPr>
          <w:rFonts w:ascii="Times New Roman" w:hAnsi="Times New Roman" w:cstheme="minorEastAsia" w:hint="eastAsia"/>
          <w:bCs/>
          <w:sz w:val="24"/>
        </w:rPr>
        <w:t>With</w:t>
      </w:r>
      <w:proofErr w:type="spellEnd"/>
      <w:proofErr w:type="gramEnd"/>
      <w:r>
        <w:rPr>
          <w:rFonts w:ascii="Times New Roman" w:hAnsi="Times New Roman" w:cstheme="minorEastAsia" w:hint="eastAsia"/>
          <w:bCs/>
          <w:sz w:val="24"/>
        </w:rPr>
        <w:t xml:space="preserve"> the continuous deepening of enterprise digital transformation, the traditional manual salary accounting model has gradually exposed drawbacks such as low efficiency, high data error rates, and cumbersome processes, making it difficult to meet the efficient human resource management needs of modern enterprises. To improve the accuracy, transparency, and overall efficiency of enterprise salary management, this paper designs and implements a Java-based employee salary management system. The system adopts the B/S architecture, with the backend developed based on the Java language and the lightweight </w:t>
      </w:r>
      <w:proofErr w:type="spellStart"/>
      <w:r>
        <w:rPr>
          <w:rFonts w:ascii="Times New Roman" w:hAnsi="Times New Roman" w:cstheme="minorEastAsia" w:hint="eastAsia"/>
          <w:bCs/>
          <w:sz w:val="24"/>
        </w:rPr>
        <w:t>SpringBoot</w:t>
      </w:r>
      <w:proofErr w:type="spellEnd"/>
      <w:r>
        <w:rPr>
          <w:rFonts w:ascii="Times New Roman" w:hAnsi="Times New Roman" w:cstheme="minorEastAsia" w:hint="eastAsia"/>
          <w:bCs/>
          <w:sz w:val="24"/>
        </w:rPr>
        <w:t xml:space="preserve"> framework, the frontend built using the Vue framework for interactive interfaces, and the MySQL database selected for underlying data storage. Tailored to actual business scenarios, the system divides users into three major roles: employees, department managers, and system administrators. It implements functional modules including employee basic information management, attendance and leave approval, performance scoring management, system announcement publishing, and the core automated salary calculation (covering salary item configuration, automated tax and social security calculation, payroll generation, etc.). After systematic </w:t>
      </w:r>
      <w:proofErr w:type="gramStart"/>
      <w:r>
        <w:rPr>
          <w:rFonts w:ascii="Times New Roman" w:hAnsi="Times New Roman" w:cstheme="minorEastAsia" w:hint="eastAsia"/>
          <w:bCs/>
          <w:sz w:val="24"/>
        </w:rPr>
        <w:t>black-box</w:t>
      </w:r>
      <w:proofErr w:type="gramEnd"/>
      <w:r>
        <w:rPr>
          <w:rFonts w:ascii="Times New Roman" w:hAnsi="Times New Roman" w:cstheme="minorEastAsia" w:hint="eastAsia"/>
          <w:bCs/>
          <w:sz w:val="24"/>
        </w:rPr>
        <w:t xml:space="preserve"> and functional testing, all indicators meet the expected requirements. The operation of this system can effectively replace traditional manual operations, significantly </w:t>
      </w:r>
      <w:proofErr w:type="gramStart"/>
      <w:r>
        <w:rPr>
          <w:rFonts w:ascii="Times New Roman" w:hAnsi="Times New Roman" w:cstheme="minorEastAsia" w:hint="eastAsia"/>
          <w:bCs/>
          <w:sz w:val="24"/>
        </w:rPr>
        <w:t>reducing</w:t>
      </w:r>
      <w:proofErr w:type="gramEnd"/>
      <w:r>
        <w:rPr>
          <w:rFonts w:ascii="Times New Roman" w:hAnsi="Times New Roman" w:cstheme="minorEastAsia" w:hint="eastAsia"/>
          <w:bCs/>
          <w:sz w:val="24"/>
        </w:rPr>
        <w:t xml:space="preserve"> the workload and calculation errors of HR and financial personnel, while providing reliable data support for enterprise management, demonstrating high practical value and economic benefits.</w:t>
      </w:r>
    </w:p>
    <w:p w14:paraId="008533D2" w14:textId="77777777" w:rsidR="00D8690C" w:rsidRDefault="00000000">
      <w:pPr>
        <w:adjustRightInd w:val="0"/>
        <w:snapToGrid w:val="0"/>
        <w:spacing w:line="360" w:lineRule="auto"/>
        <w:ind w:firstLineChars="200" w:firstLine="482"/>
        <w:rPr>
          <w:rFonts w:ascii="Times New Roman" w:hAnsi="Times New Roman" w:cs="Times New Roman"/>
          <w:sz w:val="24"/>
        </w:rPr>
      </w:pPr>
      <w:r>
        <w:rPr>
          <w:rFonts w:ascii="Times New Roman" w:hAnsi="Times New Roman" w:cs="Times New Roman"/>
          <w:b/>
          <w:bCs/>
          <w:sz w:val="24"/>
        </w:rPr>
        <w:t>Keyword</w:t>
      </w:r>
      <w:r>
        <w:rPr>
          <w:rFonts w:ascii="Times New Roman" w:hAnsi="Times New Roman" w:cs="Times New Roman" w:hint="eastAsia"/>
          <w:b/>
          <w:bCs/>
          <w:sz w:val="24"/>
        </w:rPr>
        <w:t>s</w:t>
      </w:r>
      <w:r>
        <w:rPr>
          <w:rFonts w:ascii="Times New Roman" w:hAnsi="Times New Roman" w:cs="Times New Roman"/>
          <w:b/>
          <w:bCs/>
          <w:sz w:val="24"/>
        </w:rPr>
        <w:t>:</w:t>
      </w:r>
      <w:r>
        <w:rPr>
          <w:rFonts w:ascii="Times New Roman" w:hAnsi="Times New Roman" w:cs="Times New Roman"/>
          <w:sz w:val="24"/>
        </w:rPr>
        <w:t xml:space="preserve"> </w:t>
      </w:r>
      <w:r>
        <w:rPr>
          <w:rFonts w:ascii="Times New Roman" w:hAnsi="Times New Roman" w:cs="Times New Roman" w:hint="eastAsia"/>
          <w:sz w:val="24"/>
        </w:rPr>
        <w:t xml:space="preserve">Employee Salary Management System; Java; </w:t>
      </w:r>
      <w:proofErr w:type="spellStart"/>
      <w:r>
        <w:rPr>
          <w:rFonts w:ascii="Times New Roman" w:hAnsi="Times New Roman" w:cs="Times New Roman" w:hint="eastAsia"/>
          <w:sz w:val="24"/>
        </w:rPr>
        <w:t>SpringBoot</w:t>
      </w:r>
      <w:proofErr w:type="spellEnd"/>
      <w:r>
        <w:rPr>
          <w:rFonts w:ascii="Times New Roman" w:hAnsi="Times New Roman" w:cs="Times New Roman" w:hint="eastAsia"/>
          <w:sz w:val="24"/>
        </w:rPr>
        <w:t>; Vue; MySQL; B/S Architecture</w:t>
      </w:r>
    </w:p>
    <w:p w14:paraId="1121B577" w14:textId="77777777" w:rsidR="00D8690C" w:rsidRDefault="00000000">
      <w:pPr>
        <w:spacing w:line="360" w:lineRule="auto"/>
        <w:ind w:firstLineChars="200" w:firstLine="480"/>
        <w:rPr>
          <w:rFonts w:ascii="Times New Roman" w:hAnsi="Times New Roman" w:cs="Times New Roman"/>
          <w:sz w:val="24"/>
        </w:rPr>
        <w:sectPr w:rsidR="00D8690C">
          <w:headerReference w:type="default" r:id="rId17"/>
          <w:footerReference w:type="default" r:id="rId18"/>
          <w:pgSz w:w="11906" w:h="16838"/>
          <w:pgMar w:top="1701" w:right="1417" w:bottom="1701" w:left="1417" w:header="851" w:footer="992" w:gutter="0"/>
          <w:pgNumType w:fmt="upperRoman"/>
          <w:cols w:space="0"/>
          <w:docGrid w:type="lines" w:linePitch="312"/>
        </w:sectPr>
      </w:pPr>
      <w:r>
        <w:rPr>
          <w:rFonts w:ascii="Times New Roman" w:hAnsi="Times New Roman" w:cs="Times New Roman"/>
          <w:sz w:val="24"/>
        </w:rPr>
        <w:t xml:space="preserve"> </w:t>
      </w:r>
    </w:p>
    <w:sdt>
      <w:sdtPr>
        <w:rPr>
          <w:rFonts w:ascii="宋体" w:eastAsia="黑体" w:hAnsi="宋体"/>
          <w:sz w:val="32"/>
        </w:rPr>
        <w:id w:val="147455238"/>
        <w15:color w:val="DBDBDB"/>
        <w:docPartObj>
          <w:docPartGallery w:val="Table of Contents"/>
          <w:docPartUnique/>
        </w:docPartObj>
      </w:sdtPr>
      <w:sdtEndPr>
        <w:rPr>
          <w:rFonts w:eastAsia="宋体" w:cs="宋体" w:hint="eastAsia"/>
          <w:sz w:val="28"/>
          <w:szCs w:val="28"/>
        </w:rPr>
      </w:sdtEndPr>
      <w:sdtContent>
        <w:p w14:paraId="553B5638" w14:textId="77777777" w:rsidR="00D8690C" w:rsidRDefault="00000000">
          <w:pPr>
            <w:adjustRightInd w:val="0"/>
            <w:snapToGrid w:val="0"/>
            <w:spacing w:line="360" w:lineRule="auto"/>
            <w:jc w:val="center"/>
            <w:rPr>
              <w:rFonts w:eastAsia="黑体"/>
              <w:sz w:val="32"/>
            </w:rPr>
          </w:pPr>
          <w:r>
            <w:rPr>
              <w:rFonts w:eastAsia="黑体" w:hint="eastAsia"/>
              <w:sz w:val="32"/>
            </w:rPr>
            <w:t>目录</w:t>
          </w:r>
        </w:p>
        <w:p w14:paraId="60678C54" w14:textId="77777777" w:rsidR="00D8690C" w:rsidRDefault="00000000">
          <w:pPr>
            <w:pStyle w:val="TOC1"/>
            <w:tabs>
              <w:tab w:val="right" w:leader="dot" w:pos="8306"/>
            </w:tabs>
            <w:spacing w:line="360" w:lineRule="auto"/>
            <w:rPr>
              <w:rFonts w:ascii="宋体" w:eastAsia="宋体" w:hAnsi="宋体" w:cs="宋体" w:hint="eastAsia"/>
              <w:sz w:val="24"/>
            </w:rPr>
          </w:pPr>
          <w:r>
            <w:rPr>
              <w:rFonts w:ascii="宋体" w:eastAsia="宋体" w:hAnsi="宋体" w:cs="宋体" w:hint="eastAsia"/>
              <w:sz w:val="24"/>
            </w:rPr>
            <w:fldChar w:fldCharType="begin"/>
          </w:r>
          <w:r>
            <w:rPr>
              <w:rFonts w:ascii="宋体" w:eastAsia="宋体" w:hAnsi="宋体" w:cs="宋体" w:hint="eastAsia"/>
              <w:sz w:val="24"/>
            </w:rPr>
            <w:instrText xml:space="preserve">TOC \o "1-3" \h \u </w:instrText>
          </w:r>
          <w:r>
            <w:rPr>
              <w:rFonts w:ascii="宋体" w:eastAsia="宋体" w:hAnsi="宋体" w:cs="宋体" w:hint="eastAsia"/>
              <w:sz w:val="24"/>
            </w:rPr>
            <w:fldChar w:fldCharType="separate"/>
          </w:r>
          <w:hyperlink w:anchor="_Toc20043" w:history="1">
            <w:r>
              <w:rPr>
                <w:rFonts w:ascii="宋体" w:eastAsia="宋体" w:hAnsi="宋体" w:cs="宋体" w:hint="eastAsia"/>
                <w:sz w:val="24"/>
              </w:rPr>
              <w:t>1 绪论</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_Toc20043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hyperlink>
        </w:p>
        <w:p w14:paraId="7F7F5CE9"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6341" w:history="1">
            <w:r>
              <w:rPr>
                <w:rFonts w:ascii="宋体" w:eastAsia="宋体" w:hAnsi="宋体" w:cs="宋体" w:hint="eastAsia"/>
                <w:sz w:val="24"/>
              </w:rPr>
              <w:t>1.1 研究背景和意义</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_Toc26341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hyperlink>
        </w:p>
        <w:p w14:paraId="541C5426"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9241" w:history="1">
            <w:r>
              <w:rPr>
                <w:rFonts w:ascii="宋体" w:eastAsia="宋体" w:hAnsi="宋体" w:cs="宋体" w:hint="eastAsia"/>
                <w:sz w:val="24"/>
              </w:rPr>
              <w:t>1.1.1 研究背景</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_Toc9241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hyperlink>
        </w:p>
        <w:p w14:paraId="5DD5193C"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7763" w:history="1">
            <w:r>
              <w:rPr>
                <w:rFonts w:ascii="宋体" w:eastAsia="宋体" w:hAnsi="宋体" w:cs="宋体" w:hint="eastAsia"/>
                <w:sz w:val="24"/>
              </w:rPr>
              <w:t>1.1.2 研究意义</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_Toc17763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hyperlink>
        </w:p>
        <w:p w14:paraId="5335EE0F"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19710" w:history="1">
            <w:r>
              <w:rPr>
                <w:rFonts w:ascii="宋体" w:eastAsia="宋体" w:hAnsi="宋体" w:cs="宋体" w:hint="eastAsia"/>
                <w:sz w:val="24"/>
              </w:rPr>
              <w:t>1.2 国内外文献综述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_Toc19710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w:t>
            </w:r>
            <w:r>
              <w:rPr>
                <w:rFonts w:ascii="宋体" w:eastAsia="宋体" w:hAnsi="宋体" w:cs="宋体" w:hint="eastAsia"/>
                <w:sz w:val="24"/>
              </w:rPr>
              <w:fldChar w:fldCharType="end"/>
            </w:r>
          </w:hyperlink>
        </w:p>
        <w:p w14:paraId="56FA986E"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0788" w:history="1">
            <w:r>
              <w:rPr>
                <w:rFonts w:ascii="宋体" w:eastAsia="宋体" w:hAnsi="宋体" w:cs="宋体" w:hint="eastAsia"/>
                <w:sz w:val="24"/>
              </w:rPr>
              <w:t>1.3 研究的主要内容和方法</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_Toc20788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3</w:t>
            </w:r>
            <w:r>
              <w:rPr>
                <w:rFonts w:ascii="宋体" w:eastAsia="宋体" w:hAnsi="宋体" w:cs="宋体" w:hint="eastAsia"/>
                <w:sz w:val="24"/>
              </w:rPr>
              <w:fldChar w:fldCharType="end"/>
            </w:r>
          </w:hyperlink>
        </w:p>
        <w:p w14:paraId="66B68BC6"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6960" w:history="1">
            <w:r>
              <w:rPr>
                <w:rFonts w:ascii="宋体" w:eastAsia="宋体" w:hAnsi="宋体" w:cs="宋体" w:hint="eastAsia"/>
                <w:sz w:val="24"/>
              </w:rPr>
              <w:t>1.3.1 研究内容</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_Toc6960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3</w:t>
            </w:r>
            <w:r>
              <w:rPr>
                <w:rFonts w:ascii="宋体" w:eastAsia="宋体" w:hAnsi="宋体" w:cs="宋体" w:hint="eastAsia"/>
                <w:sz w:val="24"/>
              </w:rPr>
              <w:fldChar w:fldCharType="end"/>
            </w:r>
          </w:hyperlink>
        </w:p>
        <w:p w14:paraId="041D26A4"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595" w:history="1">
            <w:r>
              <w:rPr>
                <w:rFonts w:ascii="宋体" w:eastAsia="宋体" w:hAnsi="宋体" w:cs="宋体" w:hint="eastAsia"/>
                <w:sz w:val="24"/>
              </w:rPr>
              <w:t>1.3.2 研究方法</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_Toc595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4</w:t>
            </w:r>
            <w:r>
              <w:rPr>
                <w:rFonts w:ascii="宋体" w:eastAsia="宋体" w:hAnsi="宋体" w:cs="宋体" w:hint="eastAsia"/>
                <w:sz w:val="24"/>
              </w:rPr>
              <w:fldChar w:fldCharType="end"/>
            </w:r>
          </w:hyperlink>
        </w:p>
        <w:p w14:paraId="6D6010C8"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5301" w:history="1">
            <w:r>
              <w:rPr>
                <w:rFonts w:ascii="宋体" w:eastAsia="宋体" w:hAnsi="宋体" w:cs="宋体" w:hint="eastAsia"/>
                <w:sz w:val="24"/>
              </w:rPr>
              <w:t>1.4 相关技术介绍</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_Toc25301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4</w:t>
            </w:r>
            <w:r>
              <w:rPr>
                <w:rFonts w:ascii="宋体" w:eastAsia="宋体" w:hAnsi="宋体" w:cs="宋体" w:hint="eastAsia"/>
                <w:sz w:val="24"/>
              </w:rPr>
              <w:fldChar w:fldCharType="end"/>
            </w:r>
          </w:hyperlink>
        </w:p>
        <w:p w14:paraId="1970B322"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4098" w:history="1">
            <w:r>
              <w:rPr>
                <w:rFonts w:ascii="宋体" w:eastAsia="宋体" w:hAnsi="宋体" w:cs="宋体" w:hint="eastAsia"/>
                <w:sz w:val="24"/>
              </w:rPr>
              <w:t>1.4.1 JAVA语言介绍</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_Toc4098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4</w:t>
            </w:r>
            <w:r>
              <w:rPr>
                <w:rFonts w:ascii="宋体" w:eastAsia="宋体" w:hAnsi="宋体" w:cs="宋体" w:hint="eastAsia"/>
                <w:sz w:val="24"/>
              </w:rPr>
              <w:fldChar w:fldCharType="end"/>
            </w:r>
          </w:hyperlink>
        </w:p>
        <w:p w14:paraId="1394D72D"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1024" w:history="1">
            <w:r>
              <w:rPr>
                <w:rFonts w:ascii="宋体" w:eastAsia="宋体" w:hAnsi="宋体" w:cs="宋体" w:hint="eastAsia"/>
                <w:sz w:val="24"/>
              </w:rPr>
              <w:t>1.4.2 MySQL数据库介绍</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_Toc11024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5</w:t>
            </w:r>
            <w:r>
              <w:rPr>
                <w:rFonts w:ascii="宋体" w:eastAsia="宋体" w:hAnsi="宋体" w:cs="宋体" w:hint="eastAsia"/>
                <w:sz w:val="24"/>
              </w:rPr>
              <w:fldChar w:fldCharType="end"/>
            </w:r>
          </w:hyperlink>
        </w:p>
        <w:p w14:paraId="500F9930"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561" w:history="1">
            <w:r>
              <w:rPr>
                <w:rFonts w:ascii="宋体" w:eastAsia="宋体" w:hAnsi="宋体" w:cs="宋体" w:hint="eastAsia"/>
                <w:sz w:val="24"/>
              </w:rPr>
              <w:t>1.4.3 SpringBoot介绍</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_Toc1561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5</w:t>
            </w:r>
            <w:r>
              <w:rPr>
                <w:rFonts w:ascii="宋体" w:eastAsia="宋体" w:hAnsi="宋体" w:cs="宋体" w:hint="eastAsia"/>
                <w:sz w:val="24"/>
              </w:rPr>
              <w:fldChar w:fldCharType="end"/>
            </w:r>
          </w:hyperlink>
        </w:p>
        <w:p w14:paraId="017496FD"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29843" w:history="1">
            <w:r>
              <w:rPr>
                <w:rFonts w:ascii="宋体" w:eastAsia="宋体" w:hAnsi="宋体" w:cs="宋体" w:hint="eastAsia"/>
                <w:sz w:val="24"/>
              </w:rPr>
              <w:t>1.4.4 Vue介绍</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_Toc29843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5</w:t>
            </w:r>
            <w:r>
              <w:rPr>
                <w:rFonts w:ascii="宋体" w:eastAsia="宋体" w:hAnsi="宋体" w:cs="宋体" w:hint="eastAsia"/>
                <w:sz w:val="24"/>
              </w:rPr>
              <w:fldChar w:fldCharType="end"/>
            </w:r>
          </w:hyperlink>
        </w:p>
        <w:p w14:paraId="70D12580"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24019" w:history="1">
            <w:r>
              <w:rPr>
                <w:rFonts w:ascii="宋体" w:eastAsia="宋体" w:hAnsi="宋体" w:cs="宋体" w:hint="eastAsia"/>
                <w:sz w:val="24"/>
              </w:rPr>
              <w:t>2 系统分析</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_Toc24019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6</w:t>
            </w:r>
            <w:r>
              <w:rPr>
                <w:rFonts w:ascii="宋体" w:eastAsia="宋体" w:hAnsi="宋体" w:cs="宋体" w:hint="eastAsia"/>
                <w:sz w:val="24"/>
              </w:rPr>
              <w:fldChar w:fldCharType="end"/>
            </w:r>
          </w:hyperlink>
        </w:p>
        <w:p w14:paraId="2298852E"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10683" w:history="1">
            <w:r>
              <w:rPr>
                <w:rFonts w:ascii="宋体" w:eastAsia="宋体" w:hAnsi="宋体" w:cs="宋体" w:hint="eastAsia"/>
                <w:sz w:val="24"/>
              </w:rPr>
              <w:t>2.1 可行性分析</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_Toc10683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6</w:t>
            </w:r>
            <w:r>
              <w:rPr>
                <w:rFonts w:ascii="宋体" w:eastAsia="宋体" w:hAnsi="宋体" w:cs="宋体" w:hint="eastAsia"/>
                <w:sz w:val="24"/>
              </w:rPr>
              <w:fldChar w:fldCharType="end"/>
            </w:r>
          </w:hyperlink>
        </w:p>
        <w:p w14:paraId="503A0775"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32252" w:history="1">
            <w:r>
              <w:rPr>
                <w:rFonts w:ascii="宋体" w:eastAsia="宋体" w:hAnsi="宋体" w:cs="宋体" w:hint="eastAsia"/>
                <w:sz w:val="24"/>
              </w:rPr>
              <w:t>2.1.1 经济可行性</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_Toc32252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6</w:t>
            </w:r>
            <w:r>
              <w:rPr>
                <w:rFonts w:ascii="宋体" w:eastAsia="宋体" w:hAnsi="宋体" w:cs="宋体" w:hint="eastAsia"/>
                <w:sz w:val="24"/>
              </w:rPr>
              <w:fldChar w:fldCharType="end"/>
            </w:r>
          </w:hyperlink>
        </w:p>
        <w:p w14:paraId="5D3CF3DC"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1385" w:history="1">
            <w:r>
              <w:rPr>
                <w:rFonts w:ascii="宋体" w:eastAsia="宋体" w:hAnsi="宋体" w:cs="宋体" w:hint="eastAsia"/>
                <w:sz w:val="24"/>
              </w:rPr>
              <w:t>2.1.2 技术可行性</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_Toc11385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6</w:t>
            </w:r>
            <w:r>
              <w:rPr>
                <w:rFonts w:ascii="宋体" w:eastAsia="宋体" w:hAnsi="宋体" w:cs="宋体" w:hint="eastAsia"/>
                <w:sz w:val="24"/>
              </w:rPr>
              <w:fldChar w:fldCharType="end"/>
            </w:r>
          </w:hyperlink>
        </w:p>
        <w:p w14:paraId="06642F65"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26038" w:history="1">
            <w:r>
              <w:rPr>
                <w:rFonts w:ascii="宋体" w:eastAsia="宋体" w:hAnsi="宋体" w:cs="宋体" w:hint="eastAsia"/>
                <w:sz w:val="24"/>
              </w:rPr>
              <w:t>2.1.3 社会因素可行性</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_Toc26038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6</w:t>
            </w:r>
            <w:r>
              <w:rPr>
                <w:rFonts w:ascii="宋体" w:eastAsia="宋体" w:hAnsi="宋体" w:cs="宋体" w:hint="eastAsia"/>
                <w:sz w:val="24"/>
              </w:rPr>
              <w:fldChar w:fldCharType="end"/>
            </w:r>
          </w:hyperlink>
        </w:p>
        <w:p w14:paraId="4C7ADB74"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2677" w:history="1">
            <w:r>
              <w:rPr>
                <w:rFonts w:ascii="宋体" w:eastAsia="宋体" w:hAnsi="宋体" w:cs="宋体" w:hint="eastAsia"/>
                <w:sz w:val="24"/>
              </w:rPr>
              <w:t>2.2 需求分析</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_Toc22677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7</w:t>
            </w:r>
            <w:r>
              <w:rPr>
                <w:rFonts w:ascii="宋体" w:eastAsia="宋体" w:hAnsi="宋体" w:cs="宋体" w:hint="eastAsia"/>
                <w:sz w:val="24"/>
              </w:rPr>
              <w:fldChar w:fldCharType="end"/>
            </w:r>
          </w:hyperlink>
        </w:p>
        <w:p w14:paraId="2041DFF6"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7718" w:history="1">
            <w:r>
              <w:rPr>
                <w:rFonts w:ascii="宋体" w:eastAsia="宋体" w:hAnsi="宋体" w:cs="宋体" w:hint="eastAsia"/>
                <w:sz w:val="24"/>
              </w:rPr>
              <w:t>2.2.1 功能需求分析</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_Toc7718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7</w:t>
            </w:r>
            <w:r>
              <w:rPr>
                <w:rFonts w:ascii="宋体" w:eastAsia="宋体" w:hAnsi="宋体" w:cs="宋体" w:hint="eastAsia"/>
                <w:sz w:val="24"/>
              </w:rPr>
              <w:fldChar w:fldCharType="end"/>
            </w:r>
          </w:hyperlink>
        </w:p>
        <w:p w14:paraId="1A39ACA6"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7687" w:history="1">
            <w:r>
              <w:rPr>
                <w:rFonts w:ascii="宋体" w:eastAsia="宋体" w:hAnsi="宋体" w:cs="宋体" w:hint="eastAsia"/>
                <w:sz w:val="24"/>
              </w:rPr>
              <w:t>2.2.2 性能需求分析</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_Toc17687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9</w:t>
            </w:r>
            <w:r>
              <w:rPr>
                <w:rFonts w:ascii="宋体" w:eastAsia="宋体" w:hAnsi="宋体" w:cs="宋体" w:hint="eastAsia"/>
                <w:sz w:val="24"/>
              </w:rPr>
              <w:fldChar w:fldCharType="end"/>
            </w:r>
          </w:hyperlink>
        </w:p>
        <w:p w14:paraId="31A10C56"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13002" w:history="1">
            <w:r>
              <w:rPr>
                <w:rFonts w:ascii="宋体" w:eastAsia="宋体" w:hAnsi="宋体" w:cs="宋体" w:hint="eastAsia"/>
                <w:sz w:val="24"/>
              </w:rPr>
              <w:t>3 系统设计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_Toc13002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10</w:t>
            </w:r>
            <w:r>
              <w:rPr>
                <w:rFonts w:ascii="宋体" w:eastAsia="宋体" w:hAnsi="宋体" w:cs="宋体" w:hint="eastAsia"/>
                <w:sz w:val="24"/>
              </w:rPr>
              <w:fldChar w:fldCharType="end"/>
            </w:r>
          </w:hyperlink>
        </w:p>
        <w:p w14:paraId="0A630348"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9681" w:history="1">
            <w:r>
              <w:rPr>
                <w:rFonts w:ascii="宋体" w:eastAsia="宋体" w:hAnsi="宋体" w:cs="宋体" w:hint="eastAsia"/>
                <w:sz w:val="24"/>
              </w:rPr>
              <w:t>3.1 系统结构设计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_Toc9681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10</w:t>
            </w:r>
            <w:r>
              <w:rPr>
                <w:rFonts w:ascii="宋体" w:eastAsia="宋体" w:hAnsi="宋体" w:cs="宋体" w:hint="eastAsia"/>
                <w:sz w:val="24"/>
              </w:rPr>
              <w:fldChar w:fldCharType="end"/>
            </w:r>
          </w:hyperlink>
        </w:p>
        <w:p w14:paraId="138191F0"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11595" w:history="1">
            <w:r>
              <w:rPr>
                <w:rFonts w:ascii="宋体" w:eastAsia="宋体" w:hAnsi="宋体" w:cs="宋体" w:hint="eastAsia"/>
                <w:sz w:val="24"/>
              </w:rPr>
              <w:t>3.2 功能模块设计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_Toc11595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10</w:t>
            </w:r>
            <w:r>
              <w:rPr>
                <w:rFonts w:ascii="宋体" w:eastAsia="宋体" w:hAnsi="宋体" w:cs="宋体" w:hint="eastAsia"/>
                <w:sz w:val="24"/>
              </w:rPr>
              <w:fldChar w:fldCharType="end"/>
            </w:r>
          </w:hyperlink>
        </w:p>
        <w:p w14:paraId="6CC8612D"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30305" w:history="1">
            <w:r>
              <w:rPr>
                <w:rFonts w:ascii="宋体" w:eastAsia="宋体" w:hAnsi="宋体" w:cs="宋体" w:hint="eastAsia"/>
                <w:sz w:val="24"/>
              </w:rPr>
              <w:t>3.3 数据库设计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_Toc30305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12</w:t>
            </w:r>
            <w:r>
              <w:rPr>
                <w:rFonts w:ascii="宋体" w:eastAsia="宋体" w:hAnsi="宋体" w:cs="宋体" w:hint="eastAsia"/>
                <w:sz w:val="24"/>
              </w:rPr>
              <w:fldChar w:fldCharType="end"/>
            </w:r>
          </w:hyperlink>
        </w:p>
        <w:p w14:paraId="5E44F601"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14593" w:history="1">
            <w:r>
              <w:rPr>
                <w:rFonts w:ascii="宋体" w:eastAsia="宋体" w:hAnsi="宋体" w:cs="宋体" w:hint="eastAsia"/>
                <w:sz w:val="24"/>
              </w:rPr>
              <w:t>3.3.1 数据库概念设计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_Toc14593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12</w:t>
            </w:r>
            <w:r>
              <w:rPr>
                <w:rFonts w:ascii="宋体" w:eastAsia="宋体" w:hAnsi="宋体" w:cs="宋体" w:hint="eastAsia"/>
                <w:sz w:val="24"/>
              </w:rPr>
              <w:fldChar w:fldCharType="end"/>
            </w:r>
          </w:hyperlink>
        </w:p>
        <w:p w14:paraId="169E6B8B"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8745" w:history="1">
            <w:r>
              <w:rPr>
                <w:rFonts w:ascii="宋体" w:eastAsia="宋体" w:hAnsi="宋体" w:cs="宋体" w:hint="eastAsia"/>
                <w:sz w:val="24"/>
              </w:rPr>
              <w:t>3.3.2 数据库逻辑设计</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_Toc8745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13</w:t>
            </w:r>
            <w:r>
              <w:rPr>
                <w:rFonts w:ascii="宋体" w:eastAsia="宋体" w:hAnsi="宋体" w:cs="宋体" w:hint="eastAsia"/>
                <w:sz w:val="24"/>
              </w:rPr>
              <w:fldChar w:fldCharType="end"/>
            </w:r>
          </w:hyperlink>
        </w:p>
        <w:p w14:paraId="56906B8B"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29579" w:history="1">
            <w:r>
              <w:rPr>
                <w:rFonts w:ascii="宋体" w:eastAsia="宋体" w:hAnsi="宋体" w:cs="宋体" w:hint="eastAsia"/>
                <w:sz w:val="24"/>
              </w:rPr>
              <w:t>4 系统实现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_Toc29579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15</w:t>
            </w:r>
            <w:r>
              <w:rPr>
                <w:rFonts w:ascii="宋体" w:eastAsia="宋体" w:hAnsi="宋体" w:cs="宋体" w:hint="eastAsia"/>
                <w:sz w:val="24"/>
              </w:rPr>
              <w:fldChar w:fldCharType="end"/>
            </w:r>
          </w:hyperlink>
        </w:p>
        <w:p w14:paraId="7D7A883D"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14597" w:history="1">
            <w:r>
              <w:rPr>
                <w:rFonts w:ascii="宋体" w:eastAsia="宋体" w:hAnsi="宋体" w:cs="宋体" w:hint="eastAsia"/>
                <w:sz w:val="24"/>
              </w:rPr>
              <w:t>4.1 管理员功能的实现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_Toc14597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15</w:t>
            </w:r>
            <w:r>
              <w:rPr>
                <w:rFonts w:ascii="宋体" w:eastAsia="宋体" w:hAnsi="宋体" w:cs="宋体" w:hint="eastAsia"/>
                <w:sz w:val="24"/>
              </w:rPr>
              <w:fldChar w:fldCharType="end"/>
            </w:r>
          </w:hyperlink>
        </w:p>
        <w:p w14:paraId="60C976B5"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23332" w:history="1">
            <w:r>
              <w:rPr>
                <w:rFonts w:ascii="宋体" w:eastAsia="宋体" w:hAnsi="宋体" w:cs="宋体" w:hint="eastAsia"/>
                <w:sz w:val="24"/>
              </w:rPr>
              <w:t>4.1.1 登录功能的实现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_Toc23332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15</w:t>
            </w:r>
            <w:r>
              <w:rPr>
                <w:rFonts w:ascii="宋体" w:eastAsia="宋体" w:hAnsi="宋体" w:cs="宋体" w:hint="eastAsia"/>
                <w:sz w:val="24"/>
              </w:rPr>
              <w:fldChar w:fldCharType="end"/>
            </w:r>
          </w:hyperlink>
        </w:p>
        <w:p w14:paraId="2BDBE2FC"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32466" w:history="1">
            <w:r>
              <w:rPr>
                <w:rFonts w:ascii="宋体" w:eastAsia="宋体" w:hAnsi="宋体" w:cs="宋体" w:hint="eastAsia"/>
                <w:sz w:val="24"/>
              </w:rPr>
              <w:t>4.1.2 发布公告功能的实现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_Toc32466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15</w:t>
            </w:r>
            <w:r>
              <w:rPr>
                <w:rFonts w:ascii="宋体" w:eastAsia="宋体" w:hAnsi="宋体" w:cs="宋体" w:hint="eastAsia"/>
                <w:sz w:val="24"/>
              </w:rPr>
              <w:fldChar w:fldCharType="end"/>
            </w:r>
          </w:hyperlink>
        </w:p>
        <w:p w14:paraId="2D9FA03C"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4250" w:history="1">
            <w:r>
              <w:rPr>
                <w:rFonts w:ascii="宋体" w:eastAsia="宋体" w:hAnsi="宋体" w:cs="宋体" w:hint="eastAsia"/>
                <w:sz w:val="24"/>
              </w:rPr>
              <w:t>4.1.3 密码修改功能的实现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_Toc4250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16</w:t>
            </w:r>
            <w:r>
              <w:rPr>
                <w:rFonts w:ascii="宋体" w:eastAsia="宋体" w:hAnsi="宋体" w:cs="宋体" w:hint="eastAsia"/>
                <w:sz w:val="24"/>
              </w:rPr>
              <w:fldChar w:fldCharType="end"/>
            </w:r>
          </w:hyperlink>
        </w:p>
        <w:p w14:paraId="5FD2EA99"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1500" w:history="1">
            <w:r>
              <w:rPr>
                <w:rFonts w:ascii="宋体" w:eastAsia="宋体" w:hAnsi="宋体" w:cs="宋体" w:hint="eastAsia"/>
                <w:sz w:val="24"/>
              </w:rPr>
              <w:t xml:space="preserve">4.2 </w:t>
            </w:r>
            <w:bookmarkStart w:id="2" w:name="OLE_LINK1"/>
            <w:r>
              <w:rPr>
                <w:rFonts w:ascii="宋体" w:eastAsia="宋体" w:hAnsi="宋体" w:cs="宋体" w:hint="eastAsia"/>
                <w:sz w:val="24"/>
              </w:rPr>
              <w:t>员工功能的实现（</w:t>
            </w:r>
            <w:r>
              <w:rPr>
                <w:rFonts w:ascii="宋体" w:eastAsia="宋体" w:hAnsi="宋体" w:cs="宋体" w:hint="eastAsia"/>
                <w:b/>
                <w:bCs/>
                <w:color w:val="FF0000"/>
                <w:sz w:val="24"/>
              </w:rPr>
              <w:t>补充功能、太简单</w:t>
            </w:r>
            <w:r>
              <w:rPr>
                <w:rFonts w:ascii="宋体" w:eastAsia="宋体" w:hAnsi="宋体" w:cs="宋体" w:hint="eastAsia"/>
                <w:sz w:val="24"/>
              </w:rPr>
              <w:t>）</w:t>
            </w:r>
            <w:bookmarkEnd w:id="2"/>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_Toc21500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17</w:t>
            </w:r>
            <w:r>
              <w:rPr>
                <w:rFonts w:ascii="宋体" w:eastAsia="宋体" w:hAnsi="宋体" w:cs="宋体" w:hint="eastAsia"/>
                <w:sz w:val="24"/>
              </w:rPr>
              <w:fldChar w:fldCharType="end"/>
            </w:r>
          </w:hyperlink>
        </w:p>
        <w:p w14:paraId="397ED064" w14:textId="77777777" w:rsidR="00D8690C" w:rsidRDefault="00000000">
          <w:pPr>
            <w:pStyle w:val="TOC1"/>
            <w:tabs>
              <w:tab w:val="right" w:leader="dot" w:pos="8306"/>
            </w:tabs>
            <w:adjustRightInd w:val="0"/>
            <w:snapToGrid w:val="0"/>
            <w:spacing w:line="360" w:lineRule="auto"/>
            <w:ind w:firstLineChars="400" w:firstLine="960"/>
            <w:rPr>
              <w:rFonts w:ascii="宋体" w:eastAsia="宋体" w:hAnsi="宋体" w:cs="宋体" w:hint="eastAsia"/>
              <w:sz w:val="24"/>
            </w:rPr>
          </w:pPr>
          <w:hyperlink w:anchor="_Toc4631" w:history="1">
            <w:r>
              <w:rPr>
                <w:rFonts w:ascii="宋体" w:eastAsia="宋体" w:hAnsi="宋体" w:cs="宋体" w:hint="eastAsia"/>
                <w:sz w:val="24"/>
              </w:rPr>
              <w:t>4.2.1 员工主界面的实现</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_Toc4631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17</w:t>
            </w:r>
            <w:r>
              <w:rPr>
                <w:rFonts w:ascii="宋体" w:eastAsia="宋体" w:hAnsi="宋体" w:cs="宋体" w:hint="eastAsia"/>
                <w:sz w:val="24"/>
              </w:rPr>
              <w:fldChar w:fldCharType="end"/>
            </w:r>
          </w:hyperlink>
        </w:p>
        <w:p w14:paraId="510D59E1"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10159" w:history="1">
            <w:r>
              <w:rPr>
                <w:rFonts w:ascii="宋体" w:eastAsia="宋体" w:hAnsi="宋体" w:cs="宋体" w:hint="eastAsia"/>
                <w:sz w:val="24"/>
              </w:rPr>
              <w:t>5 系统测试</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_Toc10159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18</w:t>
            </w:r>
            <w:r>
              <w:rPr>
                <w:rFonts w:ascii="宋体" w:eastAsia="宋体" w:hAnsi="宋体" w:cs="宋体" w:hint="eastAsia"/>
                <w:sz w:val="24"/>
              </w:rPr>
              <w:fldChar w:fldCharType="end"/>
            </w:r>
          </w:hyperlink>
        </w:p>
        <w:p w14:paraId="083DE682"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32030" w:history="1">
            <w:r>
              <w:rPr>
                <w:rFonts w:ascii="宋体" w:eastAsia="宋体" w:hAnsi="宋体" w:cs="宋体" w:hint="eastAsia"/>
                <w:sz w:val="24"/>
              </w:rPr>
              <w:t>5.1 测试目的及方法</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_Toc32030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18</w:t>
            </w:r>
            <w:r>
              <w:rPr>
                <w:rFonts w:ascii="宋体" w:eastAsia="宋体" w:hAnsi="宋体" w:cs="宋体" w:hint="eastAsia"/>
                <w:sz w:val="24"/>
              </w:rPr>
              <w:fldChar w:fldCharType="end"/>
            </w:r>
          </w:hyperlink>
        </w:p>
        <w:p w14:paraId="49C0AD91"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26719" w:history="1">
            <w:r>
              <w:rPr>
                <w:rFonts w:ascii="宋体" w:eastAsia="宋体" w:hAnsi="宋体" w:cs="宋体" w:hint="eastAsia"/>
                <w:sz w:val="24"/>
              </w:rPr>
              <w:t>5.2 测试用例</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_Toc26719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18</w:t>
            </w:r>
            <w:r>
              <w:rPr>
                <w:rFonts w:ascii="宋体" w:eastAsia="宋体" w:hAnsi="宋体" w:cs="宋体" w:hint="eastAsia"/>
                <w:sz w:val="24"/>
              </w:rPr>
              <w:fldChar w:fldCharType="end"/>
            </w:r>
          </w:hyperlink>
        </w:p>
        <w:p w14:paraId="7FCF712F" w14:textId="77777777" w:rsidR="00D8690C" w:rsidRDefault="00000000">
          <w:pPr>
            <w:pStyle w:val="TOC1"/>
            <w:tabs>
              <w:tab w:val="right" w:leader="dot" w:pos="8306"/>
            </w:tabs>
            <w:adjustRightInd w:val="0"/>
            <w:snapToGrid w:val="0"/>
            <w:spacing w:line="360" w:lineRule="auto"/>
            <w:ind w:firstLineChars="200" w:firstLine="480"/>
            <w:rPr>
              <w:rFonts w:ascii="宋体" w:eastAsia="宋体" w:hAnsi="宋体" w:cs="宋体" w:hint="eastAsia"/>
              <w:sz w:val="24"/>
            </w:rPr>
          </w:pPr>
          <w:hyperlink w:anchor="_Toc6495" w:history="1">
            <w:r>
              <w:rPr>
                <w:rFonts w:ascii="宋体" w:eastAsia="宋体" w:hAnsi="宋体" w:cs="宋体" w:hint="eastAsia"/>
                <w:sz w:val="24"/>
              </w:rPr>
              <w:t>5.3 测试结论</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_Toc6495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19</w:t>
            </w:r>
            <w:r>
              <w:rPr>
                <w:rFonts w:ascii="宋体" w:eastAsia="宋体" w:hAnsi="宋体" w:cs="宋体" w:hint="eastAsia"/>
                <w:sz w:val="24"/>
              </w:rPr>
              <w:fldChar w:fldCharType="end"/>
            </w:r>
          </w:hyperlink>
        </w:p>
        <w:p w14:paraId="54360C49"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19909" w:history="1">
            <w:r>
              <w:rPr>
                <w:rFonts w:ascii="宋体" w:eastAsia="宋体" w:hAnsi="宋体" w:cs="宋体" w:hint="eastAsia"/>
                <w:sz w:val="24"/>
              </w:rPr>
              <w:t>结论</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_Toc19909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20</w:t>
            </w:r>
            <w:r>
              <w:rPr>
                <w:rFonts w:ascii="宋体" w:eastAsia="宋体" w:hAnsi="宋体" w:cs="宋体" w:hint="eastAsia"/>
                <w:sz w:val="24"/>
              </w:rPr>
              <w:fldChar w:fldCharType="end"/>
            </w:r>
          </w:hyperlink>
        </w:p>
        <w:p w14:paraId="3882423C" w14:textId="77777777" w:rsidR="00D8690C" w:rsidRDefault="00000000">
          <w:pPr>
            <w:pStyle w:val="TOC1"/>
            <w:tabs>
              <w:tab w:val="right" w:leader="dot" w:pos="8306"/>
            </w:tabs>
            <w:adjustRightInd w:val="0"/>
            <w:snapToGrid w:val="0"/>
            <w:spacing w:line="360" w:lineRule="auto"/>
            <w:rPr>
              <w:rFonts w:ascii="宋体" w:eastAsia="宋体" w:hAnsi="宋体" w:cs="宋体" w:hint="eastAsia"/>
              <w:sz w:val="24"/>
            </w:rPr>
          </w:pPr>
          <w:hyperlink w:anchor="_Toc15192" w:history="1">
            <w:r>
              <w:rPr>
                <w:rFonts w:ascii="宋体" w:eastAsia="宋体" w:hAnsi="宋体" w:cs="宋体" w:hint="eastAsia"/>
                <w:sz w:val="24"/>
              </w:rPr>
              <w:t>参考文献</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_Toc15192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21</w:t>
            </w:r>
            <w:r>
              <w:rPr>
                <w:rFonts w:ascii="宋体" w:eastAsia="宋体" w:hAnsi="宋体" w:cs="宋体" w:hint="eastAsia"/>
                <w:sz w:val="24"/>
              </w:rPr>
              <w:fldChar w:fldCharType="end"/>
            </w:r>
          </w:hyperlink>
        </w:p>
        <w:p w14:paraId="7833B8FB" w14:textId="77777777" w:rsidR="00D8690C" w:rsidRDefault="00000000">
          <w:pPr>
            <w:pStyle w:val="TOC1"/>
            <w:tabs>
              <w:tab w:val="right" w:leader="dot" w:pos="8306"/>
            </w:tabs>
            <w:adjustRightInd w:val="0"/>
            <w:snapToGrid w:val="0"/>
            <w:spacing w:line="360" w:lineRule="auto"/>
          </w:pPr>
          <w:hyperlink w:anchor="_Toc28541" w:history="1">
            <w:r>
              <w:rPr>
                <w:rFonts w:ascii="宋体" w:eastAsia="宋体" w:hAnsi="宋体" w:cs="宋体" w:hint="eastAsia"/>
                <w:sz w:val="24"/>
              </w:rPr>
              <w:t>致谢</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_Toc28541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22</w:t>
            </w:r>
            <w:r>
              <w:rPr>
                <w:rFonts w:ascii="宋体" w:eastAsia="宋体" w:hAnsi="宋体" w:cs="宋体" w:hint="eastAsia"/>
                <w:sz w:val="24"/>
              </w:rPr>
              <w:fldChar w:fldCharType="end"/>
            </w:r>
          </w:hyperlink>
        </w:p>
        <w:p w14:paraId="734C766F" w14:textId="77777777" w:rsidR="00D8690C" w:rsidRDefault="00000000">
          <w:pPr>
            <w:spacing w:afterLines="300" w:after="936" w:line="360" w:lineRule="auto"/>
            <w:jc w:val="center"/>
            <w:rPr>
              <w:rFonts w:ascii="宋体" w:eastAsia="宋体" w:hAnsi="宋体" w:cs="黑体" w:hint="eastAsia"/>
              <w:sz w:val="24"/>
            </w:rPr>
            <w:sectPr w:rsidR="00D8690C">
              <w:footerReference w:type="default" r:id="rId19"/>
              <w:pgSz w:w="11906" w:h="16838"/>
              <w:pgMar w:top="1701" w:right="1417" w:bottom="1701" w:left="1417" w:header="851" w:footer="992" w:gutter="0"/>
              <w:pgNumType w:fmt="upperRoman"/>
              <w:cols w:space="425"/>
              <w:docGrid w:type="lines" w:linePitch="312"/>
            </w:sectPr>
          </w:pPr>
          <w:r>
            <w:rPr>
              <w:rFonts w:ascii="宋体" w:eastAsia="宋体" w:hAnsi="宋体" w:cs="宋体" w:hint="eastAsia"/>
            </w:rPr>
            <w:fldChar w:fldCharType="end"/>
          </w:r>
        </w:p>
      </w:sdtContent>
    </w:sdt>
    <w:p w14:paraId="576866E6" w14:textId="77777777" w:rsidR="00D8690C" w:rsidRDefault="00000000">
      <w:pPr>
        <w:pStyle w:val="1"/>
        <w:snapToGrid w:val="0"/>
        <w:spacing w:before="0" w:after="0" w:line="720" w:lineRule="auto"/>
        <w:jc w:val="center"/>
        <w:rPr>
          <w:rFonts w:ascii="黑体" w:eastAsia="黑体" w:hAnsi="黑体" w:cs="黑体" w:hint="eastAsia"/>
          <w:b w:val="0"/>
          <w:bCs/>
          <w:sz w:val="32"/>
          <w:szCs w:val="32"/>
        </w:rPr>
      </w:pPr>
      <w:bookmarkStart w:id="3" w:name="_Toc20043"/>
      <w:bookmarkStart w:id="4" w:name="_Toc23823"/>
      <w:r>
        <w:rPr>
          <w:rFonts w:ascii="黑体" w:eastAsia="黑体" w:hAnsi="黑体" w:cs="黑体" w:hint="eastAsia"/>
          <w:b w:val="0"/>
          <w:bCs/>
          <w:sz w:val="32"/>
          <w:szCs w:val="32"/>
        </w:rPr>
        <w:lastRenderedPageBreak/>
        <w:t>1 绪论</w:t>
      </w:r>
      <w:bookmarkEnd w:id="3"/>
    </w:p>
    <w:p w14:paraId="5B407905"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5" w:name="_Toc26341"/>
      <w:r>
        <w:rPr>
          <w:rFonts w:ascii="黑体" w:eastAsia="黑体" w:hAnsi="黑体" w:cs="黑体" w:hint="eastAsia"/>
          <w:sz w:val="30"/>
          <w:szCs w:val="30"/>
        </w:rPr>
        <w:t>1.1 研究背景和意义</w:t>
      </w:r>
      <w:bookmarkEnd w:id="4"/>
      <w:bookmarkEnd w:id="5"/>
    </w:p>
    <w:p w14:paraId="536F8B22"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6" w:name="_Toc24189"/>
      <w:bookmarkStart w:id="7" w:name="_Toc9241"/>
      <w:r>
        <w:rPr>
          <w:rFonts w:ascii="黑体" w:eastAsia="黑体" w:hAnsi="黑体" w:cs="黑体" w:hint="eastAsia"/>
          <w:sz w:val="28"/>
          <w:szCs w:val="28"/>
        </w:rPr>
        <w:t>1.1.1 研究</w:t>
      </w:r>
      <w:bookmarkEnd w:id="6"/>
      <w:r>
        <w:rPr>
          <w:rFonts w:ascii="黑体" w:eastAsia="黑体" w:hAnsi="黑体" w:cs="黑体" w:hint="eastAsia"/>
          <w:sz w:val="28"/>
          <w:szCs w:val="28"/>
        </w:rPr>
        <w:t>背景</w:t>
      </w:r>
      <w:bookmarkEnd w:id="7"/>
    </w:p>
    <w:p w14:paraId="79397AC7" w14:textId="77777777" w:rsidR="00D8690C" w:rsidRDefault="00000000">
      <w:pPr>
        <w:adjustRightInd w:val="0"/>
        <w:snapToGrid w:val="0"/>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随着信息技术的飞速发展和企业数字化转型的深入，企业资源规划（</w:t>
      </w:r>
      <w:r>
        <w:rPr>
          <w:rFonts w:ascii="Times New Roman" w:eastAsia="宋体" w:hAnsi="Times New Roman" w:cs="Times New Roman"/>
          <w:sz w:val="24"/>
        </w:rPr>
        <w:t>ERP</w:t>
      </w:r>
      <w:r>
        <w:rPr>
          <w:rFonts w:ascii="Times New Roman" w:eastAsia="宋体" w:hAnsi="Times New Roman" w:cs="Times New Roman"/>
          <w:sz w:val="24"/>
        </w:rPr>
        <w:t>）系统已成为现代企业管理的核心工具。薪资管理作为人力资源管理中最关键、最敏感且数据量最大的环节，其效率和准确性直接影响着企业的运营成本与员工满意度。然而，当前许多中小企业在薪资管理方面仍存在明显的滞后性。结合行业调研与相关文献分析，现有的传统管理模式主要面临以下核心痛点：</w:t>
      </w:r>
    </w:p>
    <w:p w14:paraId="2D2825EC" w14:textId="77777777" w:rsidR="00D8690C" w:rsidRDefault="00000000">
      <w:pPr>
        <w:adjustRightInd w:val="0"/>
        <w:snapToGrid w:val="0"/>
        <w:spacing w:line="360" w:lineRule="auto"/>
        <w:ind w:firstLineChars="200" w:firstLine="480"/>
        <w:rPr>
          <w:rFonts w:ascii="Times New Roman" w:hAnsi="Times New Roman" w:cs="Times New Roman"/>
          <w:color w:val="000000" w:themeColor="text1"/>
          <w:sz w:val="24"/>
        </w:rPr>
      </w:pPr>
      <w:r>
        <w:rPr>
          <w:rFonts w:ascii="Times New Roman" w:eastAsia="宋体" w:hAnsi="Times New Roman" w:cs="Times New Roman"/>
          <w:sz w:val="24"/>
        </w:rPr>
        <w:t>首先，操作界面不够直观，用户体验较差。传统系统或基于</w:t>
      </w:r>
      <w:r>
        <w:rPr>
          <w:rFonts w:ascii="Times New Roman" w:eastAsia="宋体" w:hAnsi="Times New Roman" w:cs="Times New Roman"/>
          <w:sz w:val="24"/>
        </w:rPr>
        <w:t>Excel</w:t>
      </w:r>
      <w:r>
        <w:rPr>
          <w:rFonts w:ascii="Times New Roman" w:eastAsia="宋体" w:hAnsi="Times New Roman" w:cs="Times New Roman"/>
          <w:sz w:val="24"/>
        </w:rPr>
        <w:t>的手工管理模式，缺乏人性化的交互设计，导致财务与</w:t>
      </w:r>
      <w:r>
        <w:rPr>
          <w:rFonts w:ascii="Times New Roman" w:eastAsia="宋体" w:hAnsi="Times New Roman" w:cs="Times New Roman"/>
          <w:sz w:val="24"/>
        </w:rPr>
        <w:t>HR</w:t>
      </w:r>
      <w:r>
        <w:rPr>
          <w:rFonts w:ascii="Times New Roman" w:eastAsia="宋体" w:hAnsi="Times New Roman" w:cs="Times New Roman"/>
          <w:sz w:val="24"/>
        </w:rPr>
        <w:t>人员在进行复杂的薪资核算时操作繁琐，学习成本高。其次，信息更新不够及时。在人员流动频繁、社保政策调整或考勤数据变动时，传统方式往往存在数据孤岛，难以实现信息的实时同步与共享，导致管理层无法及时掌握人力成本动态。最后，功能设计不够完善。面对日益复杂的薪酬结构（如基本工资、绩效、奖金、津贴、个税抵扣等多元组合），简单的计算工具难以应对自动化、智能化的处理需求，且缺乏有效的权限控制与数据安全保障机制。基于</w:t>
      </w:r>
      <w:r>
        <w:rPr>
          <w:rFonts w:ascii="Times New Roman" w:eastAsia="宋体" w:hAnsi="Times New Roman" w:cs="Times New Roman"/>
          <w:sz w:val="24"/>
        </w:rPr>
        <w:t>Java</w:t>
      </w:r>
      <w:r>
        <w:rPr>
          <w:rFonts w:ascii="Times New Roman" w:eastAsia="宋体" w:hAnsi="Times New Roman" w:cs="Times New Roman"/>
          <w:sz w:val="24"/>
        </w:rPr>
        <w:t>技术构建员工薪资管理系统，通过信息化手段实现薪资计算的自动化与规范化，已成为企业提升管理效能的必然选择。</w:t>
      </w:r>
    </w:p>
    <w:p w14:paraId="78438B80"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8" w:name="_Toc17763"/>
      <w:bookmarkStart w:id="9" w:name="_Toc20981"/>
      <w:r>
        <w:rPr>
          <w:rFonts w:ascii="黑体" w:eastAsia="黑体" w:hAnsi="黑体" w:cs="黑体" w:hint="eastAsia"/>
          <w:sz w:val="28"/>
          <w:szCs w:val="28"/>
        </w:rPr>
        <w:t>1.1.2 研究意义</w:t>
      </w:r>
      <w:bookmarkEnd w:id="8"/>
      <w:bookmarkEnd w:id="9"/>
    </w:p>
    <w:p w14:paraId="524B9340" w14:textId="77777777" w:rsidR="00D8690C" w:rsidRDefault="00000000">
      <w:pPr>
        <w:snapToGrid w:val="0"/>
        <w:spacing w:line="360" w:lineRule="auto"/>
        <w:ind w:firstLineChars="200" w:firstLine="480"/>
        <w:rPr>
          <w:rFonts w:ascii="Times New Roman" w:eastAsia="宋体" w:hAnsi="Times New Roman" w:cstheme="minorEastAsia"/>
          <w:sz w:val="24"/>
        </w:rPr>
      </w:pPr>
      <w:bookmarkStart w:id="10" w:name="_Toc15602"/>
      <w:r>
        <w:rPr>
          <w:rFonts w:ascii="Times New Roman" w:eastAsia="宋体" w:hAnsi="Times New Roman" w:cstheme="minorEastAsia" w:hint="eastAsia"/>
          <w:sz w:val="24"/>
        </w:rPr>
        <w:t>在企业数字化发展进程中，薪资管理是人力资源管理的核心环节，传统人工核算模式存在效率低、易出错、流程繁琐等问题，且难以实现多角色协同管理与数据高效追溯，既增加人力成本，也降低薪资管理透明度与员工体验。</w:t>
      </w:r>
    </w:p>
    <w:p w14:paraId="385CF1DD" w14:textId="77777777" w:rsidR="00D8690C" w:rsidRDefault="00000000">
      <w:pPr>
        <w:snapToGrid w:val="0"/>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本研究基于</w:t>
      </w:r>
      <w:r>
        <w:rPr>
          <w:rFonts w:ascii="Times New Roman" w:eastAsia="宋体" w:hAnsi="Times New Roman" w:cstheme="minorEastAsia" w:hint="eastAsia"/>
          <w:sz w:val="24"/>
        </w:rPr>
        <w:t>Java</w:t>
      </w:r>
      <w:r>
        <w:rPr>
          <w:rFonts w:ascii="Times New Roman" w:eastAsia="宋体" w:hAnsi="Times New Roman" w:cstheme="minorEastAsia" w:hint="eastAsia"/>
          <w:sz w:val="24"/>
        </w:rPr>
        <w:t>、</w:t>
      </w:r>
      <w:proofErr w:type="spellStart"/>
      <w:r>
        <w:rPr>
          <w:rFonts w:ascii="Times New Roman" w:eastAsia="宋体" w:hAnsi="Times New Roman" w:cstheme="minorEastAsia" w:hint="eastAsia"/>
          <w:sz w:val="24"/>
        </w:rPr>
        <w:t>SpringBoot</w:t>
      </w:r>
      <w:proofErr w:type="spellEnd"/>
      <w:r>
        <w:rPr>
          <w:rFonts w:ascii="Times New Roman" w:eastAsia="宋体" w:hAnsi="Times New Roman" w:cstheme="minorEastAsia" w:hint="eastAsia"/>
          <w:sz w:val="24"/>
        </w:rPr>
        <w:t>、</w:t>
      </w:r>
      <w:r>
        <w:rPr>
          <w:rFonts w:ascii="Times New Roman" w:eastAsia="宋体" w:hAnsi="Times New Roman" w:cstheme="minorEastAsia" w:hint="eastAsia"/>
          <w:sz w:val="24"/>
        </w:rPr>
        <w:t>Vue</w:t>
      </w:r>
      <w:r>
        <w:rPr>
          <w:rFonts w:ascii="Times New Roman" w:eastAsia="宋体" w:hAnsi="Times New Roman" w:cstheme="minorEastAsia" w:hint="eastAsia"/>
          <w:sz w:val="24"/>
        </w:rPr>
        <w:t>技术开发员工薪资管理系统，适配员工、部门经理、管理员多角色需求，实现薪资核算、考勤审批、绩效管理等功能的数字化、自动化。系统不仅能替代人工操作，提升薪资管理效率与准确性，还能实现数据统一管理与多维度统计，为企业决策提供数据支撑，同时通过薪资查询、异议申诉等功能提升员工体验。此外，分级权限与日志审计保障了数据安全，本系统的开发也为计算机技术在企业人力</w:t>
      </w:r>
      <w:r>
        <w:rPr>
          <w:rFonts w:ascii="Times New Roman" w:eastAsia="宋体" w:hAnsi="Times New Roman" w:cstheme="minorEastAsia" w:hint="eastAsia"/>
          <w:sz w:val="24"/>
        </w:rPr>
        <w:lastRenderedPageBreak/>
        <w:t>资源管理领域的应用提供实践参考，具有重要的实际应用价值。</w:t>
      </w:r>
    </w:p>
    <w:p w14:paraId="60B78F8A"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11" w:name="_Toc19710"/>
      <w:r>
        <w:rPr>
          <w:rFonts w:ascii="黑体" w:eastAsia="黑体" w:hAnsi="黑体" w:cs="黑体" w:hint="eastAsia"/>
          <w:sz w:val="30"/>
          <w:szCs w:val="30"/>
        </w:rPr>
        <w:t>1.2 国内外文献综述</w:t>
      </w:r>
      <w:bookmarkEnd w:id="10"/>
      <w:bookmarkEnd w:id="11"/>
      <w:r>
        <w:rPr>
          <w:rFonts w:ascii="黑体" w:eastAsia="黑体" w:hAnsi="黑体" w:cs="黑体" w:hint="eastAsia"/>
          <w:sz w:val="30"/>
          <w:szCs w:val="30"/>
        </w:rPr>
        <w:t>（</w:t>
      </w:r>
      <w:r>
        <w:rPr>
          <w:rFonts w:ascii="黑体" w:eastAsia="黑体" w:hAnsi="黑体" w:cs="黑体" w:hint="eastAsia"/>
          <w:color w:val="FF0000"/>
          <w:sz w:val="30"/>
          <w:szCs w:val="30"/>
        </w:rPr>
        <w:t>补充参考文献引用</w:t>
      </w:r>
      <w:r>
        <w:rPr>
          <w:rFonts w:ascii="黑体" w:eastAsia="黑体" w:hAnsi="黑体" w:cs="黑体" w:hint="eastAsia"/>
          <w:sz w:val="30"/>
          <w:szCs w:val="30"/>
        </w:rPr>
        <w:t>）</w:t>
      </w:r>
    </w:p>
    <w:p w14:paraId="7D0A7C51"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金江在</w:t>
      </w:r>
      <w:r>
        <w:rPr>
          <w:rFonts w:ascii="Times New Roman" w:eastAsia="宋体" w:hAnsi="Times New Roman" w:cstheme="minorEastAsia" w:hint="eastAsia"/>
          <w:sz w:val="24"/>
        </w:rPr>
        <w:t>2025</w:t>
      </w:r>
      <w:r>
        <w:rPr>
          <w:rFonts w:ascii="Times New Roman" w:eastAsia="宋体" w:hAnsi="Times New Roman" w:cstheme="minorEastAsia" w:hint="eastAsia"/>
          <w:sz w:val="24"/>
        </w:rPr>
        <w:t>年发表的《基于</w:t>
      </w:r>
      <w:r>
        <w:rPr>
          <w:rFonts w:ascii="Times New Roman" w:eastAsia="宋体" w:hAnsi="Times New Roman" w:cstheme="minorEastAsia" w:hint="eastAsia"/>
          <w:sz w:val="24"/>
        </w:rPr>
        <w:t>Java</w:t>
      </w:r>
      <w:r>
        <w:rPr>
          <w:rFonts w:ascii="Times New Roman" w:eastAsia="宋体" w:hAnsi="Times New Roman" w:cstheme="minorEastAsia" w:hint="eastAsia"/>
          <w:sz w:val="24"/>
        </w:rPr>
        <w:t>的员工薪资管理系统设计与实现》中指出，传统手工薪资管理存在效率低下、数据易出错及统计分析困难等痛点，通过构建基于</w:t>
      </w:r>
      <w:r>
        <w:rPr>
          <w:rFonts w:ascii="Times New Roman" w:eastAsia="宋体" w:hAnsi="Times New Roman" w:cstheme="minorEastAsia" w:hint="eastAsia"/>
          <w:sz w:val="24"/>
        </w:rPr>
        <w:t>Java</w:t>
      </w:r>
      <w:r>
        <w:rPr>
          <w:rFonts w:ascii="Times New Roman" w:eastAsia="宋体" w:hAnsi="Times New Roman" w:cstheme="minorEastAsia" w:hint="eastAsia"/>
          <w:sz w:val="24"/>
        </w:rPr>
        <w:t>的自动化管理系统，实现了员工信息管理、薪资自动计算及报表生成的一体化，为该课题构建全流程自动化的薪资处理机制提供了基础架构参考。原润萍在</w:t>
      </w:r>
      <w:r>
        <w:rPr>
          <w:rFonts w:ascii="Times New Roman" w:eastAsia="宋体" w:hAnsi="Times New Roman" w:cstheme="minorEastAsia" w:hint="eastAsia"/>
          <w:sz w:val="24"/>
        </w:rPr>
        <w:t>2019</w:t>
      </w:r>
      <w:r>
        <w:rPr>
          <w:rFonts w:ascii="Times New Roman" w:eastAsia="宋体" w:hAnsi="Times New Roman" w:cstheme="minorEastAsia" w:hint="eastAsia"/>
          <w:sz w:val="24"/>
        </w:rPr>
        <w:t>年发表的《基于人力资本理念的现代化煤矿企业员工的薪资管理》中，从管理理论高度提出，薪资管理不应仅局限于工资发放，更应体现人力资本的价值。她建议制定明确的绩效考核与激励办法，这为本系统设计灵活的绩效工资模块提供了理论依据。刘柠新在</w:t>
      </w:r>
      <w:r>
        <w:rPr>
          <w:rFonts w:ascii="Times New Roman" w:eastAsia="宋体" w:hAnsi="Times New Roman" w:cstheme="minorEastAsia" w:hint="eastAsia"/>
          <w:sz w:val="24"/>
        </w:rPr>
        <w:t>2019</w:t>
      </w:r>
      <w:r>
        <w:rPr>
          <w:rFonts w:ascii="Times New Roman" w:eastAsia="宋体" w:hAnsi="Times New Roman" w:cstheme="minorEastAsia" w:hint="eastAsia"/>
          <w:sz w:val="24"/>
        </w:rPr>
        <w:t>年发表的《基于</w:t>
      </w:r>
      <w:proofErr w:type="spellStart"/>
      <w:r>
        <w:rPr>
          <w:rFonts w:ascii="Times New Roman" w:eastAsia="宋体" w:hAnsi="Times New Roman" w:cstheme="minorEastAsia" w:hint="eastAsia"/>
          <w:sz w:val="24"/>
        </w:rPr>
        <w:t>JavaWeb</w:t>
      </w:r>
      <w:proofErr w:type="spellEnd"/>
      <w:r>
        <w:rPr>
          <w:rFonts w:ascii="Times New Roman" w:eastAsia="宋体" w:hAnsi="Times New Roman" w:cstheme="minorEastAsia" w:hint="eastAsia"/>
          <w:sz w:val="24"/>
        </w:rPr>
        <w:t>人力资源管理系统的设计与实现》中，详细探讨了利用</w:t>
      </w:r>
      <w:r>
        <w:rPr>
          <w:rFonts w:ascii="Times New Roman" w:eastAsia="宋体" w:hAnsi="Times New Roman" w:cstheme="minorEastAsia" w:hint="eastAsia"/>
          <w:sz w:val="24"/>
        </w:rPr>
        <w:t>B/S</w:t>
      </w:r>
      <w:r>
        <w:rPr>
          <w:rFonts w:ascii="Times New Roman" w:eastAsia="宋体" w:hAnsi="Times New Roman" w:cstheme="minorEastAsia" w:hint="eastAsia"/>
          <w:sz w:val="24"/>
        </w:rPr>
        <w:t>架构降低企业运维成本的优势，并实现了包括薪酬管理在内的多人力资源模块协同，为本系统采用</w:t>
      </w:r>
      <w:r>
        <w:rPr>
          <w:rFonts w:ascii="Times New Roman" w:eastAsia="宋体" w:hAnsi="Times New Roman" w:cstheme="minorEastAsia" w:hint="eastAsia"/>
          <w:sz w:val="24"/>
        </w:rPr>
        <w:t>Web</w:t>
      </w:r>
      <w:r>
        <w:rPr>
          <w:rFonts w:ascii="Times New Roman" w:eastAsia="宋体" w:hAnsi="Times New Roman" w:cstheme="minorEastAsia" w:hint="eastAsia"/>
          <w:sz w:val="24"/>
        </w:rPr>
        <w:t>架构提供了成熟的路径参考。</w:t>
      </w:r>
    </w:p>
    <w:p w14:paraId="165031CE"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夏从焱在</w:t>
      </w:r>
      <w:r>
        <w:rPr>
          <w:rFonts w:ascii="Times New Roman" w:eastAsia="宋体" w:hAnsi="Times New Roman" w:cstheme="minorEastAsia" w:hint="eastAsia"/>
          <w:sz w:val="24"/>
        </w:rPr>
        <w:t>2022</w:t>
      </w:r>
      <w:r>
        <w:rPr>
          <w:rFonts w:ascii="Times New Roman" w:eastAsia="宋体" w:hAnsi="Times New Roman" w:cstheme="minorEastAsia" w:hint="eastAsia"/>
          <w:sz w:val="24"/>
        </w:rPr>
        <w:t>年发表的《一个</w:t>
      </w:r>
      <w:r>
        <w:rPr>
          <w:rFonts w:ascii="Times New Roman" w:eastAsia="宋体" w:hAnsi="Times New Roman" w:cstheme="minorEastAsia" w:hint="eastAsia"/>
          <w:sz w:val="24"/>
        </w:rPr>
        <w:t>IT</w:t>
      </w:r>
      <w:r>
        <w:rPr>
          <w:rFonts w:ascii="Times New Roman" w:eastAsia="宋体" w:hAnsi="Times New Roman" w:cstheme="minorEastAsia" w:hint="eastAsia"/>
          <w:sz w:val="24"/>
        </w:rPr>
        <w:t>企业人力资源管理系统的设计与实现》中，针对</w:t>
      </w:r>
      <w:r>
        <w:rPr>
          <w:rFonts w:ascii="Times New Roman" w:eastAsia="宋体" w:hAnsi="Times New Roman" w:cstheme="minorEastAsia" w:hint="eastAsia"/>
          <w:sz w:val="24"/>
        </w:rPr>
        <w:t>IT</w:t>
      </w:r>
      <w:r>
        <w:rPr>
          <w:rFonts w:ascii="Times New Roman" w:eastAsia="宋体" w:hAnsi="Times New Roman" w:cstheme="minorEastAsia" w:hint="eastAsia"/>
          <w:sz w:val="24"/>
        </w:rPr>
        <w:t>企业人员结构复杂（含临聘人员）的特点，采用了微服务架构进行系统设计，并引入了智能调配与评估功能，这为本系统应对复杂用工场景下的薪资分类管理提供了架构参考。张学芹在</w:t>
      </w:r>
      <w:r>
        <w:rPr>
          <w:rFonts w:ascii="Times New Roman" w:eastAsia="宋体" w:hAnsi="Times New Roman" w:cstheme="minorEastAsia" w:hint="eastAsia"/>
          <w:sz w:val="24"/>
        </w:rPr>
        <w:t>2024</w:t>
      </w:r>
      <w:r>
        <w:rPr>
          <w:rFonts w:ascii="Times New Roman" w:eastAsia="宋体" w:hAnsi="Times New Roman" w:cstheme="minorEastAsia" w:hint="eastAsia"/>
          <w:sz w:val="24"/>
        </w:rPr>
        <w:t>年发表的《基于</w:t>
      </w:r>
      <w:r>
        <w:rPr>
          <w:rFonts w:ascii="Times New Roman" w:eastAsia="宋体" w:hAnsi="Times New Roman" w:cstheme="minorEastAsia" w:hint="eastAsia"/>
          <w:sz w:val="24"/>
        </w:rPr>
        <w:t>Java</w:t>
      </w:r>
      <w:r>
        <w:rPr>
          <w:rFonts w:ascii="Times New Roman" w:eastAsia="宋体" w:hAnsi="Times New Roman" w:cstheme="minorEastAsia" w:hint="eastAsia"/>
          <w:sz w:val="24"/>
        </w:rPr>
        <w:t>的学生请假管理系统设计与实现》中，重点解决了请假流程的数字化与统计问题。考勤与请假数据是薪资计算的重要扣减依据，该文献为本系统设计精准的考勤薪资联动逻辑提供了逻辑支撑。毛天宇、王星宇等人在</w:t>
      </w:r>
      <w:r>
        <w:rPr>
          <w:rFonts w:ascii="Times New Roman" w:eastAsia="宋体" w:hAnsi="Times New Roman" w:cstheme="minorEastAsia" w:hint="eastAsia"/>
          <w:sz w:val="24"/>
        </w:rPr>
        <w:t>2023</w:t>
      </w:r>
      <w:r>
        <w:rPr>
          <w:rFonts w:ascii="Times New Roman" w:eastAsia="宋体" w:hAnsi="Times New Roman" w:cstheme="minorEastAsia" w:hint="eastAsia"/>
          <w:sz w:val="24"/>
        </w:rPr>
        <w:t>年发表的《面向</w:t>
      </w:r>
      <w:r>
        <w:rPr>
          <w:rFonts w:ascii="Times New Roman" w:eastAsia="宋体" w:hAnsi="Times New Roman" w:cstheme="minorEastAsia" w:hint="eastAsia"/>
          <w:sz w:val="24"/>
        </w:rPr>
        <w:t>Java</w:t>
      </w:r>
      <w:r>
        <w:rPr>
          <w:rFonts w:ascii="Times New Roman" w:eastAsia="宋体" w:hAnsi="Times New Roman" w:cstheme="minorEastAsia" w:hint="eastAsia"/>
          <w:sz w:val="24"/>
        </w:rPr>
        <w:t>语言生态的软件供应链安全分析技术》中，深入分析了</w:t>
      </w:r>
      <w:r>
        <w:rPr>
          <w:rFonts w:ascii="Times New Roman" w:eastAsia="宋体" w:hAnsi="Times New Roman" w:cstheme="minorEastAsia" w:hint="eastAsia"/>
          <w:sz w:val="24"/>
        </w:rPr>
        <w:t>Log4j2</w:t>
      </w:r>
      <w:r>
        <w:rPr>
          <w:rFonts w:ascii="Times New Roman" w:eastAsia="宋体" w:hAnsi="Times New Roman" w:cstheme="minorEastAsia" w:hint="eastAsia"/>
          <w:sz w:val="24"/>
        </w:rPr>
        <w:t>等漏洞对</w:t>
      </w:r>
      <w:r>
        <w:rPr>
          <w:rFonts w:ascii="Times New Roman" w:eastAsia="宋体" w:hAnsi="Times New Roman" w:cstheme="minorEastAsia" w:hint="eastAsia"/>
          <w:sz w:val="24"/>
        </w:rPr>
        <w:t>Java</w:t>
      </w:r>
      <w:r>
        <w:rPr>
          <w:rFonts w:ascii="Times New Roman" w:eastAsia="宋体" w:hAnsi="Times New Roman" w:cstheme="minorEastAsia" w:hint="eastAsia"/>
          <w:sz w:val="24"/>
        </w:rPr>
        <w:t>生态的影响，强调了软件供应链安全的重要性，为本系统在开发过程中规避第三方组件安全风险提供了警示与检测思路。毛祥煜、施游堃等人在</w:t>
      </w:r>
      <w:r>
        <w:rPr>
          <w:rFonts w:ascii="Times New Roman" w:eastAsia="宋体" w:hAnsi="Times New Roman" w:cstheme="minorEastAsia" w:hint="eastAsia"/>
          <w:sz w:val="24"/>
        </w:rPr>
        <w:t>2025</w:t>
      </w:r>
      <w:r>
        <w:rPr>
          <w:rFonts w:ascii="Times New Roman" w:eastAsia="宋体" w:hAnsi="Times New Roman" w:cstheme="minorEastAsia" w:hint="eastAsia"/>
          <w:sz w:val="24"/>
        </w:rPr>
        <w:t>年发表的《</w:t>
      </w:r>
      <w:r>
        <w:rPr>
          <w:rFonts w:ascii="Times New Roman" w:eastAsia="宋体" w:hAnsi="Times New Roman" w:cstheme="minorEastAsia" w:hint="eastAsia"/>
          <w:sz w:val="24"/>
        </w:rPr>
        <w:t>Java</w:t>
      </w:r>
      <w:r>
        <w:rPr>
          <w:rFonts w:ascii="Times New Roman" w:eastAsia="宋体" w:hAnsi="Times New Roman" w:cstheme="minorEastAsia" w:hint="eastAsia"/>
          <w:sz w:val="24"/>
        </w:rPr>
        <w:t>第三方库依赖冲突自动化修复框架》中，提出了</w:t>
      </w:r>
      <w:proofErr w:type="spellStart"/>
      <w:r>
        <w:rPr>
          <w:rFonts w:ascii="Times New Roman" w:eastAsia="宋体" w:hAnsi="Times New Roman" w:cstheme="minorEastAsia" w:hint="eastAsia"/>
          <w:sz w:val="24"/>
        </w:rPr>
        <w:t>DCSolver</w:t>
      </w:r>
      <w:proofErr w:type="spellEnd"/>
      <w:r>
        <w:rPr>
          <w:rFonts w:ascii="Times New Roman" w:eastAsia="宋体" w:hAnsi="Times New Roman" w:cstheme="minorEastAsia" w:hint="eastAsia"/>
          <w:sz w:val="24"/>
        </w:rPr>
        <w:t>框架以解决</w:t>
      </w:r>
      <w:r>
        <w:rPr>
          <w:rFonts w:ascii="Times New Roman" w:eastAsia="宋体" w:hAnsi="Times New Roman" w:cstheme="minorEastAsia" w:hint="eastAsia"/>
          <w:sz w:val="24"/>
        </w:rPr>
        <w:t>Java</w:t>
      </w:r>
      <w:r>
        <w:rPr>
          <w:rFonts w:ascii="Times New Roman" w:eastAsia="宋体" w:hAnsi="Times New Roman" w:cstheme="minorEastAsia" w:hint="eastAsia"/>
          <w:sz w:val="24"/>
        </w:rPr>
        <w:t>项目中复杂的依赖冲突问题。这对于本系统集成多个第三方库（如报表工具、数据库连接池）时保持系统构建的稳定性具有重要的技术指导意义。</w:t>
      </w:r>
    </w:p>
    <w:p w14:paraId="1D936169"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 xml:space="preserve">Lee </w:t>
      </w:r>
      <w:proofErr w:type="spellStart"/>
      <w:r>
        <w:rPr>
          <w:rFonts w:ascii="Times New Roman" w:eastAsia="宋体" w:hAnsi="Times New Roman" w:cstheme="minorEastAsia" w:hint="eastAsia"/>
          <w:sz w:val="24"/>
        </w:rPr>
        <w:t>D,Shin</w:t>
      </w:r>
      <w:proofErr w:type="spellEnd"/>
      <w:r>
        <w:rPr>
          <w:rFonts w:ascii="Times New Roman" w:eastAsia="宋体" w:hAnsi="Times New Roman" w:cstheme="minorEastAsia" w:hint="eastAsia"/>
          <w:sz w:val="24"/>
        </w:rPr>
        <w:t xml:space="preserve"> </w:t>
      </w:r>
      <w:proofErr w:type="spellStart"/>
      <w:r>
        <w:rPr>
          <w:rFonts w:ascii="Times New Roman" w:eastAsia="宋体" w:hAnsi="Times New Roman" w:cstheme="minorEastAsia" w:hint="eastAsia"/>
          <w:sz w:val="24"/>
        </w:rPr>
        <w:t>J,Lee</w:t>
      </w:r>
      <w:proofErr w:type="spellEnd"/>
      <w:r>
        <w:rPr>
          <w:rFonts w:ascii="Times New Roman" w:eastAsia="宋体" w:hAnsi="Times New Roman" w:cstheme="minorEastAsia" w:hint="eastAsia"/>
          <w:sz w:val="24"/>
        </w:rPr>
        <w:t xml:space="preserve"> S</w:t>
      </w:r>
      <w:r>
        <w:rPr>
          <w:rFonts w:ascii="Times New Roman" w:eastAsia="宋体" w:hAnsi="Times New Roman" w:cstheme="minorEastAsia" w:hint="eastAsia"/>
          <w:sz w:val="24"/>
        </w:rPr>
        <w:t>等通过具体案例分析了</w:t>
      </w:r>
      <w:r>
        <w:rPr>
          <w:rFonts w:ascii="Times New Roman" w:eastAsia="宋体" w:hAnsi="Times New Roman" w:cstheme="minorEastAsia" w:hint="eastAsia"/>
          <w:sz w:val="24"/>
        </w:rPr>
        <w:t>Web</w:t>
      </w:r>
      <w:r>
        <w:rPr>
          <w:rFonts w:ascii="Times New Roman" w:eastAsia="宋体" w:hAnsi="Times New Roman" w:cstheme="minorEastAsia" w:hint="eastAsia"/>
          <w:sz w:val="24"/>
        </w:rPr>
        <w:t>端应用在整合考勤数据与薪资计算中的关键作用，指出自动化数据同步能显著降低人为错误，为该系统设计考勤</w:t>
      </w:r>
      <w:r>
        <w:rPr>
          <w:rFonts w:ascii="Times New Roman" w:eastAsia="宋体" w:hAnsi="Times New Roman" w:cstheme="minorEastAsia" w:hint="eastAsia"/>
          <w:sz w:val="24"/>
        </w:rPr>
        <w:t>-</w:t>
      </w:r>
      <w:r>
        <w:rPr>
          <w:rFonts w:ascii="Times New Roman" w:eastAsia="宋体" w:hAnsi="Times New Roman" w:cstheme="minorEastAsia" w:hint="eastAsia"/>
          <w:sz w:val="24"/>
        </w:rPr>
        <w:t>薪资自动关联模块、实现数据互通提供了业务流程参考。</w:t>
      </w:r>
    </w:p>
    <w:p w14:paraId="3A0CCE1D"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color w:val="FF0000"/>
          <w:sz w:val="24"/>
        </w:rPr>
        <w:t>国内文</w:t>
      </w:r>
      <w:r>
        <w:rPr>
          <w:rFonts w:ascii="Times New Roman" w:eastAsia="宋体" w:hAnsi="Times New Roman" w:cstheme="minorEastAsia" w:hint="eastAsia"/>
          <w:sz w:val="24"/>
        </w:rPr>
        <w:t>献的现实意义在于，不仅涵盖了从通用企业到特定行业（如煤矿、</w:t>
      </w:r>
      <w:r>
        <w:rPr>
          <w:rFonts w:ascii="Times New Roman" w:eastAsia="宋体" w:hAnsi="Times New Roman" w:cstheme="minorEastAsia" w:hint="eastAsia"/>
          <w:sz w:val="24"/>
        </w:rPr>
        <w:t>IT</w:t>
      </w:r>
      <w:r>
        <w:rPr>
          <w:rFonts w:ascii="Times New Roman" w:eastAsia="宋体" w:hAnsi="Times New Roman" w:cstheme="minorEastAsia" w:hint="eastAsia"/>
          <w:sz w:val="24"/>
        </w:rPr>
        <w:t>、科研</w:t>
      </w:r>
      <w:r>
        <w:rPr>
          <w:rFonts w:ascii="Times New Roman" w:eastAsia="宋体" w:hAnsi="Times New Roman" w:cstheme="minorEastAsia" w:hint="eastAsia"/>
          <w:sz w:val="24"/>
        </w:rPr>
        <w:lastRenderedPageBreak/>
        <w:t>院所）的薪资人事管理需求，还深入到了系统底层的依赖安全与漏洞分析技术，实现了“业务</w:t>
      </w:r>
      <w:r>
        <w:rPr>
          <w:rFonts w:ascii="Times New Roman" w:eastAsia="宋体" w:hAnsi="Times New Roman" w:cstheme="minorEastAsia" w:hint="eastAsia"/>
          <w:sz w:val="24"/>
        </w:rPr>
        <w:t>+</w:t>
      </w:r>
      <w:r>
        <w:rPr>
          <w:rFonts w:ascii="Times New Roman" w:eastAsia="宋体" w:hAnsi="Times New Roman" w:cstheme="minorEastAsia" w:hint="eastAsia"/>
          <w:sz w:val="24"/>
        </w:rPr>
        <w:t>技术”的双重覆盖。这为本系统在符合中国国情（如复杂的人事档案与绩效逻辑）的同时，保障底层代码安全提供了坚实基础。国外文献则在系统的可用性评估与</w:t>
      </w:r>
      <w:r>
        <w:rPr>
          <w:rFonts w:ascii="Times New Roman" w:eastAsia="宋体" w:hAnsi="Times New Roman" w:cstheme="minorEastAsia" w:hint="eastAsia"/>
          <w:sz w:val="24"/>
        </w:rPr>
        <w:t>Web</w:t>
      </w:r>
      <w:r>
        <w:rPr>
          <w:rFonts w:ascii="Times New Roman" w:eastAsia="宋体" w:hAnsi="Times New Roman" w:cstheme="minorEastAsia" w:hint="eastAsia"/>
          <w:sz w:val="24"/>
        </w:rPr>
        <w:t>化设计方面提供了量化评价的视角。</w:t>
      </w:r>
    </w:p>
    <w:p w14:paraId="184C07A1" w14:textId="77777777" w:rsidR="00D8690C" w:rsidRDefault="00000000">
      <w:pPr>
        <w:spacing w:line="360" w:lineRule="auto"/>
        <w:ind w:firstLineChars="200" w:firstLine="480"/>
        <w:rPr>
          <w:rFonts w:ascii="Times New Roman" w:hAnsi="Times New Roman" w:cs="Times New Roman"/>
          <w:sz w:val="24"/>
        </w:rPr>
      </w:pPr>
      <w:r>
        <w:rPr>
          <w:rFonts w:ascii="Times New Roman" w:eastAsia="宋体" w:hAnsi="Times New Roman" w:cstheme="minorEastAsia" w:hint="eastAsia"/>
          <w:sz w:val="24"/>
        </w:rPr>
        <w:t>综上所述，本课题将借鉴国内文献的方法，采用</w:t>
      </w:r>
      <w:r>
        <w:rPr>
          <w:rFonts w:ascii="Times New Roman" w:eastAsia="宋体" w:hAnsi="Times New Roman" w:cstheme="minorEastAsia" w:hint="eastAsia"/>
          <w:sz w:val="24"/>
        </w:rPr>
        <w:t>Java Web</w:t>
      </w:r>
      <w:r>
        <w:rPr>
          <w:rFonts w:ascii="Times New Roman" w:eastAsia="宋体" w:hAnsi="Times New Roman" w:cstheme="minorEastAsia" w:hint="eastAsia"/>
          <w:sz w:val="24"/>
        </w:rPr>
        <w:t>技术栈，构建一个功能完备且安全可靠的员工薪资管理系统。</w:t>
      </w:r>
    </w:p>
    <w:p w14:paraId="37CD5DD7"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12" w:name="_Toc20788"/>
      <w:bookmarkStart w:id="13" w:name="_Toc20160"/>
      <w:r>
        <w:rPr>
          <w:rFonts w:ascii="黑体" w:eastAsia="黑体" w:hAnsi="黑体" w:cs="黑体" w:hint="eastAsia"/>
          <w:sz w:val="30"/>
          <w:szCs w:val="30"/>
        </w:rPr>
        <w:t>1.3 研究的主要内容和方法</w:t>
      </w:r>
      <w:bookmarkEnd w:id="12"/>
      <w:bookmarkEnd w:id="13"/>
    </w:p>
    <w:p w14:paraId="5C95DD57"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14" w:name="_Toc6960"/>
      <w:r>
        <w:rPr>
          <w:rFonts w:ascii="黑体" w:eastAsia="黑体" w:hAnsi="黑体" w:cs="黑体" w:hint="eastAsia"/>
          <w:sz w:val="28"/>
          <w:szCs w:val="28"/>
        </w:rPr>
        <w:t>1.3.1 研究内容</w:t>
      </w:r>
      <w:bookmarkEnd w:id="14"/>
    </w:p>
    <w:p w14:paraId="7C594372"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本课题将依据软件工程标准流程，设计并实现一个基于</w:t>
      </w:r>
      <w:r>
        <w:rPr>
          <w:rFonts w:ascii="Times New Roman" w:eastAsia="宋体" w:hAnsi="Times New Roman" w:cstheme="minorEastAsia" w:hint="eastAsia"/>
          <w:sz w:val="24"/>
        </w:rPr>
        <w:t>B/S</w:t>
      </w:r>
      <w:r>
        <w:rPr>
          <w:rFonts w:ascii="Times New Roman" w:eastAsia="宋体" w:hAnsi="Times New Roman" w:cstheme="minorEastAsia" w:hint="eastAsia"/>
          <w:sz w:val="24"/>
        </w:rPr>
        <w:t>架构的员工薪资管理系统。系统后端采用</w:t>
      </w:r>
      <w:r>
        <w:rPr>
          <w:rFonts w:ascii="Times New Roman" w:eastAsia="宋体" w:hAnsi="Times New Roman" w:cstheme="minorEastAsia" w:hint="eastAsia"/>
          <w:sz w:val="24"/>
        </w:rPr>
        <w:t>Java</w:t>
      </w:r>
      <w:r>
        <w:rPr>
          <w:rFonts w:ascii="Times New Roman" w:eastAsia="宋体" w:hAnsi="Times New Roman" w:cstheme="minorEastAsia" w:hint="eastAsia"/>
          <w:sz w:val="24"/>
        </w:rPr>
        <w:t>语言及</w:t>
      </w:r>
      <w:r>
        <w:rPr>
          <w:rFonts w:ascii="Times New Roman" w:eastAsia="宋体" w:hAnsi="Times New Roman" w:cstheme="minorEastAsia" w:hint="eastAsia"/>
          <w:sz w:val="24"/>
        </w:rPr>
        <w:t>Spring Boot</w:t>
      </w:r>
      <w:r>
        <w:rPr>
          <w:rFonts w:ascii="Times New Roman" w:eastAsia="宋体" w:hAnsi="Times New Roman" w:cstheme="minorEastAsia" w:hint="eastAsia"/>
          <w:sz w:val="24"/>
        </w:rPr>
        <w:t>框架，前端采用</w:t>
      </w:r>
      <w:r>
        <w:rPr>
          <w:rFonts w:ascii="Times New Roman" w:eastAsia="宋体" w:hAnsi="Times New Roman" w:cstheme="minorEastAsia" w:hint="eastAsia"/>
          <w:sz w:val="24"/>
        </w:rPr>
        <w:t>HTML/CSS/JavaScript</w:t>
      </w:r>
      <w:r>
        <w:rPr>
          <w:rFonts w:ascii="Times New Roman" w:eastAsia="宋体" w:hAnsi="Times New Roman" w:cstheme="minorEastAsia" w:hint="eastAsia"/>
          <w:sz w:val="24"/>
        </w:rPr>
        <w:t>（或</w:t>
      </w:r>
      <w:r>
        <w:rPr>
          <w:rFonts w:ascii="Times New Roman" w:eastAsia="宋体" w:hAnsi="Times New Roman" w:cstheme="minorEastAsia" w:hint="eastAsia"/>
          <w:sz w:val="24"/>
        </w:rPr>
        <w:t>Vue.js</w:t>
      </w:r>
      <w:r>
        <w:rPr>
          <w:rFonts w:ascii="Times New Roman" w:eastAsia="宋体" w:hAnsi="Times New Roman" w:cstheme="minorEastAsia" w:hint="eastAsia"/>
          <w:sz w:val="24"/>
        </w:rPr>
        <w:t>），数据库选用</w:t>
      </w:r>
      <w:r>
        <w:rPr>
          <w:rFonts w:ascii="Times New Roman" w:eastAsia="宋体" w:hAnsi="Times New Roman" w:cstheme="minorEastAsia" w:hint="eastAsia"/>
          <w:sz w:val="24"/>
        </w:rPr>
        <w:t>MySQL</w:t>
      </w:r>
      <w:r>
        <w:rPr>
          <w:rFonts w:ascii="Times New Roman" w:eastAsia="宋体" w:hAnsi="Times New Roman" w:cstheme="minorEastAsia" w:hint="eastAsia"/>
          <w:sz w:val="24"/>
        </w:rPr>
        <w:t>。系统核心用户角色分为“员工”和“管理员”，具体研究内容包含以下功能模块的设计与实现：</w:t>
      </w:r>
    </w:p>
    <w:p w14:paraId="077D5B63"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1.</w:t>
      </w:r>
      <w:r>
        <w:rPr>
          <w:rFonts w:ascii="Times New Roman" w:eastAsia="宋体" w:hAnsi="Times New Roman" w:cstheme="minorEastAsia" w:hint="eastAsia"/>
          <w:sz w:val="24"/>
        </w:rPr>
        <w:t>登录模块：实现系统的安全准入。支持用户名</w:t>
      </w:r>
      <w:r>
        <w:rPr>
          <w:rFonts w:ascii="Times New Roman" w:eastAsia="宋体" w:hAnsi="Times New Roman" w:cstheme="minorEastAsia" w:hint="eastAsia"/>
          <w:sz w:val="24"/>
        </w:rPr>
        <w:t>/</w:t>
      </w:r>
      <w:r>
        <w:rPr>
          <w:rFonts w:ascii="Times New Roman" w:eastAsia="宋体" w:hAnsi="Times New Roman" w:cstheme="minorEastAsia" w:hint="eastAsia"/>
          <w:sz w:val="24"/>
        </w:rPr>
        <w:t>工号与密码的校验，集成图形验证码以防止恶意攻击。根据登录用户的角色（普通员工或管理员）自动跳转至相应的操作界面，并利用拦截器技术防止未登录用户的非法访问。</w:t>
      </w:r>
    </w:p>
    <w:p w14:paraId="6F2798E3"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2.</w:t>
      </w:r>
      <w:r>
        <w:rPr>
          <w:rFonts w:ascii="Times New Roman" w:eastAsia="宋体" w:hAnsi="Times New Roman" w:cstheme="minorEastAsia" w:hint="eastAsia"/>
          <w:sz w:val="24"/>
        </w:rPr>
        <w:t>部门岗位模块：实现企业组织架构的数字化管理。管理员可对公司部门进行增删改查操作，并在部门下设置相应的岗位。该模块是薪资定级的基础，支持为不同岗位设定基本薪资范围。</w:t>
      </w:r>
    </w:p>
    <w:p w14:paraId="5D2137F2"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3.</w:t>
      </w:r>
      <w:r>
        <w:rPr>
          <w:rFonts w:ascii="Times New Roman" w:eastAsia="宋体" w:hAnsi="Times New Roman" w:cstheme="minorEastAsia" w:hint="eastAsia"/>
          <w:sz w:val="24"/>
        </w:rPr>
        <w:t>员工信息管理模块：建立电子化的员工档案库。支持录入和维护员工的基本信息（姓名、性别、身份证号、联系方式等）、职位信息（所属部门、岗位、入职时间）以及财务信息（银行卡号）。支持数据的批量导入与导出，确保信息的及时更新与查询。</w:t>
      </w:r>
    </w:p>
    <w:p w14:paraId="5E6C25F0"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4.</w:t>
      </w:r>
      <w:r>
        <w:rPr>
          <w:rFonts w:ascii="Times New Roman" w:eastAsia="宋体" w:hAnsi="Times New Roman" w:cstheme="minorEastAsia" w:hint="eastAsia"/>
          <w:sz w:val="24"/>
        </w:rPr>
        <w:t>薪资管理模块：这是系统的核心业务模块。研究内容包括：</w:t>
      </w:r>
    </w:p>
    <w:p w14:paraId="75F85F05"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w:t>
      </w:r>
      <w:r>
        <w:rPr>
          <w:rFonts w:ascii="Times New Roman" w:eastAsia="宋体" w:hAnsi="Times New Roman" w:cstheme="minorEastAsia" w:hint="eastAsia"/>
          <w:sz w:val="24"/>
        </w:rPr>
        <w:t>1</w:t>
      </w:r>
      <w:r>
        <w:rPr>
          <w:rFonts w:ascii="Times New Roman" w:eastAsia="宋体" w:hAnsi="Times New Roman" w:cstheme="minorEastAsia" w:hint="eastAsia"/>
          <w:sz w:val="24"/>
        </w:rPr>
        <w:t>）薪资项配置：支持自定义薪资结构，如基本工资、绩效奖金、加班费、全勤奖等。</w:t>
      </w:r>
    </w:p>
    <w:p w14:paraId="5462462A"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w:t>
      </w:r>
      <w:r>
        <w:rPr>
          <w:rFonts w:ascii="Times New Roman" w:eastAsia="宋体" w:hAnsi="Times New Roman" w:cstheme="minorEastAsia" w:hint="eastAsia"/>
          <w:sz w:val="24"/>
        </w:rPr>
        <w:t>2</w:t>
      </w:r>
      <w:r>
        <w:rPr>
          <w:rFonts w:ascii="Times New Roman" w:eastAsia="宋体" w:hAnsi="Times New Roman" w:cstheme="minorEastAsia" w:hint="eastAsia"/>
          <w:sz w:val="24"/>
        </w:rPr>
        <w:t>）自动计算：结合考勤数据（迟到、早退、请假等）与预设的薪资规则，自动计算应发工资。</w:t>
      </w:r>
    </w:p>
    <w:p w14:paraId="592AA321"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w:t>
      </w:r>
      <w:r>
        <w:rPr>
          <w:rFonts w:ascii="Times New Roman" w:eastAsia="宋体" w:hAnsi="Times New Roman" w:cstheme="minorEastAsia" w:hint="eastAsia"/>
          <w:sz w:val="24"/>
        </w:rPr>
        <w:t>3</w:t>
      </w:r>
      <w:r>
        <w:rPr>
          <w:rFonts w:ascii="Times New Roman" w:eastAsia="宋体" w:hAnsi="Times New Roman" w:cstheme="minorEastAsia" w:hint="eastAsia"/>
          <w:sz w:val="24"/>
        </w:rPr>
        <w:t>）税费处理：内置最新个税算法与社保公积金计算逻辑，自动计算扣除项。</w:t>
      </w:r>
    </w:p>
    <w:p w14:paraId="53C11C14"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w:t>
      </w:r>
      <w:r>
        <w:rPr>
          <w:rFonts w:ascii="Times New Roman" w:eastAsia="宋体" w:hAnsi="Times New Roman" w:cstheme="minorEastAsia" w:hint="eastAsia"/>
          <w:sz w:val="24"/>
        </w:rPr>
        <w:t>4</w:t>
      </w:r>
      <w:r>
        <w:rPr>
          <w:rFonts w:ascii="Times New Roman" w:eastAsia="宋体" w:hAnsi="Times New Roman" w:cstheme="minorEastAsia" w:hint="eastAsia"/>
          <w:sz w:val="24"/>
        </w:rPr>
        <w:t>）工资发放与历史记录：生成月度工资表，支持工资单的确认与发布，并归档历</w:t>
      </w:r>
      <w:r>
        <w:rPr>
          <w:rFonts w:ascii="Times New Roman" w:eastAsia="宋体" w:hAnsi="Times New Roman" w:cstheme="minorEastAsia" w:hint="eastAsia"/>
          <w:sz w:val="24"/>
        </w:rPr>
        <w:lastRenderedPageBreak/>
        <w:t>史数据供追溯。</w:t>
      </w:r>
    </w:p>
    <w:p w14:paraId="325F051B"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5.</w:t>
      </w:r>
      <w:r>
        <w:rPr>
          <w:rFonts w:ascii="Times New Roman" w:eastAsia="宋体" w:hAnsi="Times New Roman" w:cstheme="minorEastAsia" w:hint="eastAsia"/>
          <w:sz w:val="24"/>
        </w:rPr>
        <w:t>系统权限管理模块：基于</w:t>
      </w:r>
      <w:r>
        <w:rPr>
          <w:rFonts w:ascii="Times New Roman" w:eastAsia="宋体" w:hAnsi="Times New Roman" w:cstheme="minorEastAsia" w:hint="eastAsia"/>
          <w:sz w:val="24"/>
        </w:rPr>
        <w:t>RBAC</w:t>
      </w:r>
      <w:r>
        <w:rPr>
          <w:rFonts w:ascii="Times New Roman" w:eastAsia="宋体" w:hAnsi="Times New Roman" w:cstheme="minorEastAsia" w:hint="eastAsia"/>
          <w:sz w:val="24"/>
        </w:rPr>
        <w:t>（基于角色的访问控制）模型设计。实现管理员与普通员工的权限隔离，确保普通员工仅能查看个人信息与薪资，而管理员拥有系统配置与全员管理的权限，保障数据安全。</w:t>
      </w:r>
    </w:p>
    <w:p w14:paraId="0253AE7C"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6.</w:t>
      </w:r>
      <w:r>
        <w:rPr>
          <w:rFonts w:ascii="Times New Roman" w:eastAsia="宋体" w:hAnsi="Times New Roman" w:cstheme="minorEastAsia" w:hint="eastAsia"/>
          <w:sz w:val="24"/>
        </w:rPr>
        <w:t>个人信息模块：提供员工自助服务功能。员工可登录系统查看个人档案、查询历史工资条明细、修改个人登录密码等，提升系统的透明度与员工满意度。</w:t>
      </w:r>
    </w:p>
    <w:p w14:paraId="5F597E12"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15" w:name="_Toc595"/>
      <w:r>
        <w:rPr>
          <w:rFonts w:ascii="黑体" w:eastAsia="黑体" w:hAnsi="黑体" w:cs="黑体" w:hint="eastAsia"/>
          <w:sz w:val="28"/>
          <w:szCs w:val="28"/>
        </w:rPr>
        <w:t>1.3.2 研究方法</w:t>
      </w:r>
      <w:bookmarkEnd w:id="15"/>
    </w:p>
    <w:p w14:paraId="07466D22"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本平台结合实际情况，对其进行了深入研究和探讨，所采用的研究方法是文献研究法和调查法。具体内容如下：</w:t>
      </w:r>
    </w:p>
    <w:p w14:paraId="33D56DBF" w14:textId="77777777" w:rsidR="00D8690C" w:rsidRDefault="00000000">
      <w:pPr>
        <w:spacing w:line="360" w:lineRule="auto"/>
        <w:ind w:firstLineChars="200" w:firstLine="480"/>
        <w:rPr>
          <w:rFonts w:ascii="宋体" w:eastAsia="宋体" w:hAnsi="宋体" w:cs="宋体" w:hint="eastAsia"/>
          <w:sz w:val="24"/>
        </w:rPr>
      </w:pPr>
      <w:bookmarkStart w:id="16" w:name="_Toc107"/>
      <w:r>
        <w:rPr>
          <w:rFonts w:ascii="宋体" w:eastAsia="宋体" w:hAnsi="宋体" w:cs="宋体" w:hint="eastAsia"/>
          <w:sz w:val="24"/>
        </w:rPr>
        <w:t>1.文献研究法：通过中国知网、IEEE Xplore、万方数据库等平台，查阅国内外关于Java Web开发、薪资管理系统设计、数据库优化及网络安全的相关文献。深入分析现有系统的优缺点与技术瓶颈，为本系统的架构选型、功能规划及算法设计提供理论依据。</w:t>
      </w:r>
    </w:p>
    <w:p w14:paraId="1DDFFB4D" w14:textId="77777777" w:rsidR="00D8690C" w:rsidRDefault="00000000">
      <w:pPr>
        <w:spacing w:line="360" w:lineRule="auto"/>
        <w:ind w:firstLineChars="200" w:firstLine="480"/>
        <w:rPr>
          <w:rFonts w:ascii="Times New Roman" w:eastAsia="宋体" w:hAnsi="Times New Roman" w:cstheme="minorEastAsia"/>
          <w:sz w:val="24"/>
        </w:rPr>
      </w:pPr>
      <w:r>
        <w:rPr>
          <w:rFonts w:ascii="宋体" w:eastAsia="宋体" w:hAnsi="宋体" w:cs="宋体" w:hint="eastAsia"/>
          <w:sz w:val="24"/>
        </w:rPr>
        <w:t>2.调查法：通过查阅行业报告和对典型中小企业HR与财务人员的业务流程调研，明确日常薪资核算中的痛点（如考勤统计繁琐、个税计算复杂、纸质工资条发放效率低、历史数据追溯难等）。同时进行竞品分析，参考市场上成熟的薪资软件（如钉钉智能薪酬、北森等）的交互设计与功能布局，基于调研结果，梳理出本系统必须具备的核心功能清单（如一键算薪、工资条自助查询、Excel批量导入导出），确保系统功能紧贴实际业务需求，具有高度的实用性</w:t>
      </w:r>
      <w:r>
        <w:rPr>
          <w:rFonts w:ascii="Times New Roman" w:eastAsia="宋体" w:hAnsi="Times New Roman" w:cstheme="minorEastAsia" w:hint="eastAsia"/>
          <w:sz w:val="24"/>
        </w:rPr>
        <w:t>。</w:t>
      </w:r>
    </w:p>
    <w:p w14:paraId="34B87451"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17" w:name="_Toc25301"/>
      <w:r>
        <w:rPr>
          <w:rFonts w:ascii="黑体" w:eastAsia="黑体" w:hAnsi="黑体" w:cs="黑体" w:hint="eastAsia"/>
          <w:sz w:val="30"/>
          <w:szCs w:val="30"/>
        </w:rPr>
        <w:t xml:space="preserve">1.4 </w:t>
      </w:r>
      <w:r>
        <w:rPr>
          <w:rFonts w:ascii="黑体" w:eastAsia="黑体" w:hAnsi="黑体" w:cs="黑体" w:hint="eastAsia"/>
          <w:sz w:val="30"/>
          <w:szCs w:val="30"/>
        </w:rPr>
        <w:tab/>
        <w:t>相关技术介绍</w:t>
      </w:r>
      <w:bookmarkEnd w:id="17"/>
      <w:r>
        <w:rPr>
          <w:rFonts w:ascii="黑体" w:eastAsia="黑体" w:hAnsi="黑体" w:cs="黑体" w:hint="eastAsia"/>
          <w:sz w:val="30"/>
          <w:szCs w:val="30"/>
        </w:rPr>
        <w:t>（</w:t>
      </w:r>
      <w:r>
        <w:rPr>
          <w:rFonts w:ascii="黑体" w:eastAsia="黑体" w:hAnsi="黑体" w:cs="黑体" w:hint="eastAsia"/>
          <w:color w:val="FF0000"/>
          <w:sz w:val="30"/>
          <w:szCs w:val="30"/>
        </w:rPr>
        <w:t>补充参考文献引用</w:t>
      </w:r>
      <w:r>
        <w:rPr>
          <w:rFonts w:ascii="黑体" w:eastAsia="黑体" w:hAnsi="黑体" w:cs="黑体" w:hint="eastAsia"/>
          <w:sz w:val="30"/>
          <w:szCs w:val="30"/>
        </w:rPr>
        <w:t>）</w:t>
      </w:r>
    </w:p>
    <w:p w14:paraId="23531BDF"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18" w:name="_Toc4098"/>
      <w:bookmarkEnd w:id="16"/>
      <w:r>
        <w:rPr>
          <w:rFonts w:ascii="黑体" w:eastAsia="黑体" w:hAnsi="黑体" w:cs="黑体" w:hint="eastAsia"/>
          <w:sz w:val="28"/>
          <w:szCs w:val="28"/>
        </w:rPr>
        <w:t>1.4.1 JAVA语言介绍</w:t>
      </w:r>
      <w:bookmarkEnd w:id="18"/>
    </w:p>
    <w:p w14:paraId="466108B0" w14:textId="77777777" w:rsidR="00D8690C" w:rsidRDefault="00000000">
      <w:pPr>
        <w:spacing w:line="360" w:lineRule="auto"/>
        <w:ind w:firstLineChars="200" w:firstLine="480"/>
        <w:rPr>
          <w:rFonts w:ascii="Times New Roman" w:eastAsia="宋体" w:hAnsi="Times New Roman" w:cstheme="minorEastAsia"/>
          <w:sz w:val="24"/>
        </w:rPr>
      </w:pPr>
      <w:bookmarkStart w:id="19" w:name="_Toc29310"/>
      <w:r>
        <w:rPr>
          <w:rFonts w:ascii="Times New Roman" w:eastAsia="宋体" w:hAnsi="Times New Roman" w:cstheme="minorEastAsia" w:hint="eastAsia"/>
          <w:sz w:val="24"/>
        </w:rPr>
        <w:t>Java</w:t>
      </w:r>
      <w:r>
        <w:rPr>
          <w:rFonts w:ascii="Times New Roman" w:eastAsia="宋体" w:hAnsi="Times New Roman" w:cstheme="minorEastAsia" w:hint="eastAsia"/>
          <w:sz w:val="24"/>
        </w:rPr>
        <w:t>是一门主流的面向对象编程语言，拥有跨平台的核心优势，依托自身的虚拟机实现了一次编写到处运行的特性，能够适配不同操作系统的部署环境，满足企业管理系统的实际应用需求。本系统选用</w:t>
      </w:r>
      <w:r>
        <w:rPr>
          <w:rFonts w:ascii="Times New Roman" w:eastAsia="宋体" w:hAnsi="Times New Roman" w:cstheme="minorEastAsia" w:hint="eastAsia"/>
          <w:sz w:val="24"/>
        </w:rPr>
        <w:t>Java</w:t>
      </w:r>
      <w:r>
        <w:rPr>
          <w:rFonts w:ascii="Times New Roman" w:eastAsia="宋体" w:hAnsi="Times New Roman" w:cstheme="minorEastAsia" w:hint="eastAsia"/>
          <w:sz w:val="24"/>
        </w:rPr>
        <w:t>作为核心开发语言，其封装、继承、多态的核心特性，能实现薪资管理系统各业务模块的规范化开发，有效提升代码的复用性和可维护性。</w:t>
      </w:r>
      <w:r>
        <w:rPr>
          <w:rFonts w:ascii="Times New Roman" w:eastAsia="宋体" w:hAnsi="Times New Roman" w:cstheme="minorEastAsia" w:hint="eastAsia"/>
          <w:sz w:val="24"/>
        </w:rPr>
        <w:t>Java</w:t>
      </w:r>
      <w:r>
        <w:rPr>
          <w:rFonts w:ascii="Times New Roman" w:eastAsia="宋体" w:hAnsi="Times New Roman" w:cstheme="minorEastAsia" w:hint="eastAsia"/>
          <w:sz w:val="24"/>
        </w:rPr>
        <w:t>具备完善的异常处理机制，搭配丰富的原生类库，可高效实现薪资计算、数据校验、权限控制等系统核心业务逻辑。同时其强类型的语言特性，能从代码编写层面降低出错概率，保障系统运行的稳定性，是企业级管理系统开发的优选语言。</w:t>
      </w:r>
    </w:p>
    <w:p w14:paraId="13971724"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20" w:name="_Toc8223"/>
      <w:bookmarkStart w:id="21" w:name="_Toc11024"/>
      <w:bookmarkEnd w:id="19"/>
      <w:r>
        <w:rPr>
          <w:rFonts w:ascii="黑体" w:eastAsia="黑体" w:hAnsi="黑体" w:cs="黑体" w:hint="eastAsia"/>
          <w:sz w:val="28"/>
          <w:szCs w:val="28"/>
        </w:rPr>
        <w:lastRenderedPageBreak/>
        <w:t>1.4.2 MySQL数据库介绍</w:t>
      </w:r>
      <w:bookmarkEnd w:id="20"/>
      <w:bookmarkEnd w:id="21"/>
      <w:r>
        <w:rPr>
          <w:rFonts w:ascii="黑体" w:eastAsia="黑体" w:hAnsi="黑体" w:cs="黑体" w:hint="eastAsia"/>
          <w:color w:val="FF0000"/>
          <w:sz w:val="30"/>
          <w:szCs w:val="30"/>
        </w:rPr>
        <w:t>补充参考文献引用</w:t>
      </w:r>
    </w:p>
    <w:p w14:paraId="265F7355"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MySQL</w:t>
      </w:r>
      <w:r>
        <w:rPr>
          <w:rFonts w:ascii="Times New Roman" w:eastAsia="宋体" w:hAnsi="Times New Roman" w:cstheme="minorEastAsia" w:hint="eastAsia"/>
          <w:sz w:val="24"/>
        </w:rPr>
        <w:t>是一款开源的关系型数据库管理系统，以轻量级、高性能、易部署的特点，被广泛应用于各类中小型系统开发。本系统采用</w:t>
      </w:r>
      <w:r>
        <w:rPr>
          <w:rFonts w:ascii="Times New Roman" w:eastAsia="宋体" w:hAnsi="Times New Roman" w:cstheme="minorEastAsia" w:hint="eastAsia"/>
          <w:sz w:val="24"/>
        </w:rPr>
        <w:t>MySQL</w:t>
      </w:r>
      <w:r>
        <w:rPr>
          <w:rFonts w:ascii="Times New Roman" w:eastAsia="宋体" w:hAnsi="Times New Roman" w:cstheme="minorEastAsia" w:hint="eastAsia"/>
          <w:sz w:val="24"/>
        </w:rPr>
        <w:t>作为数据存储核心，可通过结构化的数据表设计，清晰存储员工信息、薪资数据、考勤记录、绩效评分等各类业务数据，完美适配系统的结构化数据存储需求。</w:t>
      </w:r>
      <w:r>
        <w:rPr>
          <w:rFonts w:ascii="Times New Roman" w:eastAsia="宋体" w:hAnsi="Times New Roman" w:cstheme="minorEastAsia" w:hint="eastAsia"/>
          <w:sz w:val="24"/>
        </w:rPr>
        <w:t>MySQL</w:t>
      </w:r>
      <w:r>
        <w:rPr>
          <w:rFonts w:ascii="Times New Roman" w:eastAsia="宋体" w:hAnsi="Times New Roman" w:cstheme="minorEastAsia" w:hint="eastAsia"/>
          <w:sz w:val="24"/>
        </w:rPr>
        <w:t>全面支持</w:t>
      </w:r>
      <w:r>
        <w:rPr>
          <w:rFonts w:ascii="Times New Roman" w:eastAsia="宋体" w:hAnsi="Times New Roman" w:cstheme="minorEastAsia" w:hint="eastAsia"/>
          <w:sz w:val="24"/>
        </w:rPr>
        <w:t>SQL</w:t>
      </w:r>
      <w:r>
        <w:rPr>
          <w:rFonts w:ascii="Times New Roman" w:eastAsia="宋体" w:hAnsi="Times New Roman" w:cstheme="minorEastAsia" w:hint="eastAsia"/>
          <w:sz w:val="24"/>
        </w:rPr>
        <w:t>标准语法，能快速实现数据的增删改查操作，其自带的索引机制可大幅优化数据查询效率，满足薪资统计、员工信息检索等高频数据操作需求。同时</w:t>
      </w:r>
      <w:r>
        <w:rPr>
          <w:rFonts w:ascii="Times New Roman" w:eastAsia="宋体" w:hAnsi="Times New Roman" w:cstheme="minorEastAsia" w:hint="eastAsia"/>
          <w:sz w:val="24"/>
        </w:rPr>
        <w:t>MySQL</w:t>
      </w:r>
      <w:r>
        <w:rPr>
          <w:rFonts w:ascii="Times New Roman" w:eastAsia="宋体" w:hAnsi="Times New Roman" w:cstheme="minorEastAsia" w:hint="eastAsia"/>
          <w:sz w:val="24"/>
        </w:rPr>
        <w:t>具备完善的事务处理能力，能保障薪资发放、数据修改等操作的原子性与一致性，开源特性也有效降低了项目的开发成本。</w:t>
      </w:r>
    </w:p>
    <w:p w14:paraId="36D840A6"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22" w:name="_Toc1561"/>
      <w:r>
        <w:rPr>
          <w:rFonts w:ascii="黑体" w:eastAsia="黑体" w:hAnsi="黑体" w:cs="黑体" w:hint="eastAsia"/>
          <w:sz w:val="28"/>
          <w:szCs w:val="28"/>
        </w:rPr>
        <w:t xml:space="preserve">1.4.3 </w:t>
      </w:r>
      <w:proofErr w:type="spellStart"/>
      <w:r>
        <w:rPr>
          <w:rFonts w:ascii="黑体" w:eastAsia="黑体" w:hAnsi="黑体" w:cs="黑体" w:hint="eastAsia"/>
          <w:sz w:val="28"/>
          <w:szCs w:val="28"/>
        </w:rPr>
        <w:t>SpringBoot</w:t>
      </w:r>
      <w:proofErr w:type="spellEnd"/>
      <w:r>
        <w:rPr>
          <w:rFonts w:ascii="黑体" w:eastAsia="黑体" w:hAnsi="黑体" w:cs="黑体" w:hint="eastAsia"/>
          <w:sz w:val="28"/>
          <w:szCs w:val="28"/>
        </w:rPr>
        <w:t>介绍</w:t>
      </w:r>
      <w:bookmarkEnd w:id="22"/>
    </w:p>
    <w:p w14:paraId="2134DFB2" w14:textId="77777777" w:rsidR="00D8690C" w:rsidRDefault="00000000">
      <w:pPr>
        <w:spacing w:line="360" w:lineRule="auto"/>
        <w:ind w:firstLineChars="200" w:firstLine="480"/>
        <w:rPr>
          <w:rFonts w:ascii="Times New Roman" w:eastAsia="宋体" w:hAnsi="Times New Roman" w:cstheme="minorEastAsia"/>
          <w:sz w:val="24"/>
        </w:rPr>
      </w:pPr>
      <w:bookmarkStart w:id="23" w:name="_Toc23784"/>
      <w:proofErr w:type="spellStart"/>
      <w:r>
        <w:rPr>
          <w:rFonts w:ascii="Times New Roman" w:eastAsia="宋体" w:hAnsi="Times New Roman" w:cstheme="minorEastAsia" w:hint="eastAsia"/>
          <w:sz w:val="24"/>
        </w:rPr>
        <w:t>SpringBoot</w:t>
      </w:r>
      <w:proofErr w:type="spellEnd"/>
      <w:r>
        <w:rPr>
          <w:rFonts w:ascii="Times New Roman" w:eastAsia="宋体" w:hAnsi="Times New Roman" w:cstheme="minorEastAsia" w:hint="eastAsia"/>
          <w:sz w:val="24"/>
        </w:rPr>
        <w:t>是基于</w:t>
      </w:r>
      <w:r>
        <w:rPr>
          <w:rFonts w:ascii="Times New Roman" w:eastAsia="宋体" w:hAnsi="Times New Roman" w:cstheme="minorEastAsia" w:hint="eastAsia"/>
          <w:sz w:val="24"/>
        </w:rPr>
        <w:t>Spring</w:t>
      </w:r>
      <w:r>
        <w:rPr>
          <w:rFonts w:ascii="Times New Roman" w:eastAsia="宋体" w:hAnsi="Times New Roman" w:cstheme="minorEastAsia" w:hint="eastAsia"/>
          <w:sz w:val="24"/>
        </w:rPr>
        <w:t>框架开发的轻量级后端开发框架，以约定优于配置为核心设计理念，通过自动配置机制，省去了传统</w:t>
      </w:r>
      <w:r>
        <w:rPr>
          <w:rFonts w:ascii="Times New Roman" w:eastAsia="宋体" w:hAnsi="Times New Roman" w:cstheme="minorEastAsia" w:hint="eastAsia"/>
          <w:sz w:val="24"/>
        </w:rPr>
        <w:t>Spring</w:t>
      </w:r>
      <w:r>
        <w:rPr>
          <w:rFonts w:ascii="Times New Roman" w:eastAsia="宋体" w:hAnsi="Times New Roman" w:cstheme="minorEastAsia" w:hint="eastAsia"/>
          <w:sz w:val="24"/>
        </w:rPr>
        <w:t>项目繁琐的配置流程，大幅提升项目的开发和部署效率。本系统采用</w:t>
      </w:r>
      <w:proofErr w:type="spellStart"/>
      <w:r>
        <w:rPr>
          <w:rFonts w:ascii="Times New Roman" w:eastAsia="宋体" w:hAnsi="Times New Roman" w:cstheme="minorEastAsia" w:hint="eastAsia"/>
          <w:sz w:val="24"/>
        </w:rPr>
        <w:t>SpringBoot</w:t>
      </w:r>
      <w:proofErr w:type="spellEnd"/>
      <w:r>
        <w:rPr>
          <w:rFonts w:ascii="Times New Roman" w:eastAsia="宋体" w:hAnsi="Times New Roman" w:cstheme="minorEastAsia" w:hint="eastAsia"/>
          <w:sz w:val="24"/>
        </w:rPr>
        <w:t>搭建后端服务架构，其内置的服务器可实现项目的快速部署和运行，无需额外进行服务器配置。框架集成的各类组件可简化数据库操作，减少冗余代码的编写，高效实现数据的交互操作。同时</w:t>
      </w:r>
      <w:proofErr w:type="spellStart"/>
      <w:r>
        <w:rPr>
          <w:rFonts w:ascii="Times New Roman" w:eastAsia="宋体" w:hAnsi="Times New Roman" w:cstheme="minorEastAsia" w:hint="eastAsia"/>
          <w:sz w:val="24"/>
        </w:rPr>
        <w:t>SpringBoot</w:t>
      </w:r>
      <w:proofErr w:type="spellEnd"/>
      <w:r>
        <w:rPr>
          <w:rFonts w:ascii="Times New Roman" w:eastAsia="宋体" w:hAnsi="Times New Roman" w:cstheme="minorEastAsia" w:hint="eastAsia"/>
          <w:sz w:val="24"/>
        </w:rPr>
        <w:t>支持统一的异常处理和日志管理，能对系统运行中的各类问题进行及时监控和处理，可快速构建稳定、高效、可维护的后端接口，适配薪资管理系统核心业务逻辑的开发需求。</w:t>
      </w:r>
    </w:p>
    <w:p w14:paraId="04767CC5"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24" w:name="_Toc29843"/>
      <w:r>
        <w:rPr>
          <w:rFonts w:ascii="黑体" w:eastAsia="黑体" w:hAnsi="黑体" w:cs="黑体" w:hint="eastAsia"/>
          <w:sz w:val="28"/>
          <w:szCs w:val="28"/>
        </w:rPr>
        <w:t>1.4.4 Vue介绍</w:t>
      </w:r>
      <w:bookmarkEnd w:id="24"/>
    </w:p>
    <w:p w14:paraId="509D4185" w14:textId="77777777" w:rsidR="00D8690C" w:rsidRDefault="00000000">
      <w:pPr>
        <w:spacing w:line="360" w:lineRule="auto"/>
        <w:ind w:firstLineChars="200" w:firstLine="480"/>
        <w:rPr>
          <w:rFonts w:ascii="黑体" w:eastAsia="黑体" w:hAnsi="黑体" w:cs="黑体" w:hint="eastAsia"/>
          <w:sz w:val="32"/>
          <w:szCs w:val="32"/>
        </w:rPr>
      </w:pPr>
      <w:r>
        <w:rPr>
          <w:rFonts w:ascii="Times New Roman" w:eastAsia="宋体" w:hAnsi="Times New Roman" w:cstheme="minorEastAsia" w:hint="eastAsia"/>
          <w:sz w:val="24"/>
        </w:rPr>
        <w:t>Vue</w:t>
      </w:r>
      <w:r>
        <w:rPr>
          <w:rFonts w:ascii="Times New Roman" w:eastAsia="宋体" w:hAnsi="Times New Roman" w:cstheme="minorEastAsia" w:hint="eastAsia"/>
          <w:sz w:val="24"/>
        </w:rPr>
        <w:t>是一款渐进式的前端开发框架，以轻量、易上手、组件化开发为核心特点，是当前</w:t>
      </w:r>
      <w:r>
        <w:rPr>
          <w:rFonts w:ascii="Times New Roman" w:eastAsia="宋体" w:hAnsi="Times New Roman" w:cstheme="minorEastAsia" w:hint="eastAsia"/>
          <w:sz w:val="24"/>
        </w:rPr>
        <w:t>Web</w:t>
      </w:r>
      <w:r>
        <w:rPr>
          <w:rFonts w:ascii="Times New Roman" w:eastAsia="宋体" w:hAnsi="Times New Roman" w:cstheme="minorEastAsia" w:hint="eastAsia"/>
          <w:sz w:val="24"/>
        </w:rPr>
        <w:t>前端开发的主流技术之一，适用于构建各类交互式的</w:t>
      </w:r>
      <w:r>
        <w:rPr>
          <w:rFonts w:ascii="Times New Roman" w:eastAsia="宋体" w:hAnsi="Times New Roman" w:cstheme="minorEastAsia" w:hint="eastAsia"/>
          <w:sz w:val="24"/>
        </w:rPr>
        <w:t>Web</w:t>
      </w:r>
      <w:r>
        <w:rPr>
          <w:rFonts w:ascii="Times New Roman" w:eastAsia="宋体" w:hAnsi="Times New Roman" w:cstheme="minorEastAsia" w:hint="eastAsia"/>
          <w:sz w:val="24"/>
        </w:rPr>
        <w:t>界面。本系统采用</w:t>
      </w:r>
      <w:r>
        <w:rPr>
          <w:rFonts w:ascii="Times New Roman" w:eastAsia="宋体" w:hAnsi="Times New Roman" w:cstheme="minorEastAsia" w:hint="eastAsia"/>
          <w:sz w:val="24"/>
        </w:rPr>
        <w:t>Vue</w:t>
      </w:r>
      <w:r>
        <w:rPr>
          <w:rFonts w:ascii="Times New Roman" w:eastAsia="宋体" w:hAnsi="Times New Roman" w:cstheme="minorEastAsia" w:hint="eastAsia"/>
          <w:sz w:val="24"/>
        </w:rPr>
        <w:t>开发前端页面，通过组件化的开发方式实现系统页面的模块化拆分，有效提升代码的复用性，便于后续的页面维护和功能拓展。</w:t>
      </w:r>
      <w:r>
        <w:rPr>
          <w:rFonts w:ascii="Times New Roman" w:eastAsia="宋体" w:hAnsi="Times New Roman" w:cstheme="minorEastAsia" w:hint="eastAsia"/>
          <w:sz w:val="24"/>
        </w:rPr>
        <w:t>Vue</w:t>
      </w:r>
      <w:r>
        <w:rPr>
          <w:rFonts w:ascii="Times New Roman" w:eastAsia="宋体" w:hAnsi="Times New Roman" w:cstheme="minorEastAsia" w:hint="eastAsia"/>
          <w:sz w:val="24"/>
        </w:rPr>
        <w:t>的双向数据绑定特性，能实现页面数据与后端接口数据的实时同步，提升用户的操作体验。依托成熟的前端组件库，可快速搭建符合企业管理系统风格的前端界面，高效实现各类交互功能，完美适配员工、部门经理、管理员多角色的操作交互需求。</w:t>
      </w:r>
      <w:r>
        <w:rPr>
          <w:rFonts w:ascii="黑体" w:eastAsia="黑体" w:hAnsi="黑体" w:cs="黑体" w:hint="eastAsia"/>
          <w:sz w:val="32"/>
          <w:szCs w:val="32"/>
        </w:rPr>
        <w:br w:type="page"/>
      </w:r>
    </w:p>
    <w:p w14:paraId="3BE76EBF" w14:textId="77777777" w:rsidR="00D8690C" w:rsidRDefault="00000000">
      <w:pPr>
        <w:snapToGrid w:val="0"/>
        <w:spacing w:line="720" w:lineRule="auto"/>
        <w:jc w:val="center"/>
        <w:outlineLvl w:val="0"/>
        <w:rPr>
          <w:rFonts w:ascii="黑体" w:eastAsia="黑体" w:hAnsi="黑体" w:cs="黑体" w:hint="eastAsia"/>
          <w:sz w:val="32"/>
          <w:szCs w:val="32"/>
        </w:rPr>
      </w:pPr>
      <w:bookmarkStart w:id="25" w:name="_Toc24019"/>
      <w:r>
        <w:rPr>
          <w:rFonts w:ascii="黑体" w:eastAsia="黑体" w:hAnsi="黑体" w:cs="黑体" w:hint="eastAsia"/>
          <w:sz w:val="32"/>
          <w:szCs w:val="32"/>
        </w:rPr>
        <w:lastRenderedPageBreak/>
        <w:t xml:space="preserve">2 </w:t>
      </w:r>
      <w:bookmarkEnd w:id="23"/>
      <w:r>
        <w:rPr>
          <w:rFonts w:ascii="黑体" w:eastAsia="黑体" w:hAnsi="黑体" w:cs="黑体" w:hint="eastAsia"/>
          <w:sz w:val="32"/>
          <w:szCs w:val="32"/>
        </w:rPr>
        <w:t>系统分析</w:t>
      </w:r>
      <w:bookmarkEnd w:id="25"/>
    </w:p>
    <w:p w14:paraId="389070A6"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26" w:name="_Toc10683"/>
      <w:r>
        <w:rPr>
          <w:rFonts w:ascii="黑体" w:eastAsia="黑体" w:hAnsi="黑体" w:cs="黑体" w:hint="eastAsia"/>
          <w:sz w:val="30"/>
          <w:szCs w:val="30"/>
        </w:rPr>
        <w:t>2.1 可行性分析</w:t>
      </w:r>
      <w:bookmarkEnd w:id="26"/>
    </w:p>
    <w:p w14:paraId="183E734A"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27" w:name="_Toc32252"/>
      <w:r>
        <w:rPr>
          <w:rFonts w:ascii="黑体" w:eastAsia="黑体" w:hAnsi="黑体" w:cs="黑体" w:hint="eastAsia"/>
          <w:sz w:val="28"/>
          <w:szCs w:val="28"/>
        </w:rPr>
        <w:t>2.1.1 经济可行性</w:t>
      </w:r>
      <w:bookmarkEnd w:id="27"/>
    </w:p>
    <w:p w14:paraId="2ED98F56" w14:textId="77777777" w:rsidR="00D8690C" w:rsidRDefault="00000000">
      <w:pPr>
        <w:spacing w:line="360" w:lineRule="auto"/>
        <w:ind w:firstLineChars="200" w:firstLine="480"/>
        <w:rPr>
          <w:sz w:val="24"/>
        </w:rPr>
      </w:pPr>
      <w:bookmarkStart w:id="28" w:name="_Toc12574"/>
      <w:r>
        <w:rPr>
          <w:rFonts w:ascii="Times New Roman" w:eastAsia="宋体" w:hAnsi="Times New Roman" w:cstheme="minorEastAsia"/>
          <w:sz w:val="24"/>
        </w:rPr>
        <w:t>本系统开发的经济成本投入低，且落地后能显著降低企业人力与管理成本，具备良好的经济可行性。开发阶段，系统选用</w:t>
      </w:r>
      <w:r>
        <w:rPr>
          <w:rFonts w:ascii="Times New Roman" w:eastAsia="宋体" w:hAnsi="Times New Roman" w:cstheme="minorEastAsia"/>
          <w:sz w:val="24"/>
        </w:rPr>
        <w:t>Java</w:t>
      </w:r>
      <w:r>
        <w:rPr>
          <w:rFonts w:ascii="Times New Roman" w:eastAsia="宋体" w:hAnsi="Times New Roman" w:cstheme="minorEastAsia"/>
          <w:sz w:val="24"/>
        </w:rPr>
        <w:t>、</w:t>
      </w:r>
      <w:proofErr w:type="spellStart"/>
      <w:r>
        <w:rPr>
          <w:rFonts w:ascii="Times New Roman" w:eastAsia="宋体" w:hAnsi="Times New Roman" w:cstheme="minorEastAsia"/>
          <w:sz w:val="24"/>
        </w:rPr>
        <w:t>SpringBoot</w:t>
      </w:r>
      <w:proofErr w:type="spellEnd"/>
      <w:r>
        <w:rPr>
          <w:rFonts w:ascii="Times New Roman" w:eastAsia="宋体" w:hAnsi="Times New Roman" w:cstheme="minorEastAsia"/>
          <w:sz w:val="24"/>
        </w:rPr>
        <w:t>、</w:t>
      </w:r>
      <w:r>
        <w:rPr>
          <w:rFonts w:ascii="Times New Roman" w:eastAsia="宋体" w:hAnsi="Times New Roman" w:cstheme="minorEastAsia"/>
          <w:sz w:val="24"/>
        </w:rPr>
        <w:t>Vue</w:t>
      </w:r>
      <w:r>
        <w:rPr>
          <w:rFonts w:ascii="Times New Roman" w:eastAsia="宋体" w:hAnsi="Times New Roman" w:cstheme="minorEastAsia"/>
          <w:sz w:val="24"/>
        </w:rPr>
        <w:t>等开源技术框架，</w:t>
      </w:r>
      <w:r>
        <w:rPr>
          <w:rFonts w:ascii="Times New Roman" w:eastAsia="宋体" w:hAnsi="Times New Roman" w:cstheme="minorEastAsia"/>
          <w:sz w:val="24"/>
        </w:rPr>
        <w:t>MySQL</w:t>
      </w:r>
      <w:r>
        <w:rPr>
          <w:rFonts w:ascii="Times New Roman" w:eastAsia="宋体" w:hAnsi="Times New Roman" w:cstheme="minorEastAsia"/>
          <w:sz w:val="24"/>
        </w:rPr>
        <w:t>为开源数据库，无商业授权费用，仅需投入开发人员的时间成本，适配毕业设计与企业中小型系统的开发预算。系统落地后，通过自动化薪资核算、考勤审批、绩效统计替代传统人工操作，大幅减少人力资源部门的工作耗时，降低人工核算的时间成本与误差整改成本；同时系统实现数据数字化管理，省去纸质档案的存储、整理成本，且数据统计分析功能能为企业成本管控提供数据支撑，提升企业人力资源管理的经济效率。从长期来看，系统开发的低投入与使用后的高收益形成良好的成本效益比，经济层面具备实施条件</w:t>
      </w:r>
      <w:r>
        <w:rPr>
          <w:rFonts w:hint="eastAsia"/>
          <w:sz w:val="24"/>
        </w:rPr>
        <w:t>。</w:t>
      </w:r>
    </w:p>
    <w:p w14:paraId="6B5CAB95"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29" w:name="_Toc11385"/>
      <w:r>
        <w:rPr>
          <w:rFonts w:ascii="黑体" w:eastAsia="黑体" w:hAnsi="黑体" w:cs="黑体" w:hint="eastAsia"/>
          <w:sz w:val="28"/>
          <w:szCs w:val="28"/>
        </w:rPr>
        <w:t>2.1.2 技术可行性</w:t>
      </w:r>
      <w:bookmarkEnd w:id="28"/>
      <w:bookmarkEnd w:id="29"/>
    </w:p>
    <w:p w14:paraId="5D2F6F0F"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sz w:val="24"/>
        </w:rPr>
        <w:t>本系统所选用的技术体系成熟、应用广泛，且相关技术实现方案已趋于标准化，技术层面具备完全的可行性。系统核心开发语言选用</w:t>
      </w:r>
      <w:r>
        <w:rPr>
          <w:rFonts w:ascii="Times New Roman" w:eastAsia="宋体" w:hAnsi="Times New Roman" w:cstheme="minorEastAsia"/>
          <w:sz w:val="24"/>
        </w:rPr>
        <w:t>Java</w:t>
      </w:r>
      <w:r>
        <w:rPr>
          <w:rFonts w:ascii="Times New Roman" w:eastAsia="宋体" w:hAnsi="Times New Roman" w:cstheme="minorEastAsia"/>
          <w:sz w:val="24"/>
        </w:rPr>
        <w:t>，其在企业级管理系统开发中应用成熟，类库丰富且技术生态完善，能高效实现薪资计算、权限控制等核心业务逻辑；后端基于</w:t>
      </w:r>
      <w:proofErr w:type="spellStart"/>
      <w:r>
        <w:rPr>
          <w:rFonts w:ascii="Times New Roman" w:eastAsia="宋体" w:hAnsi="Times New Roman" w:cstheme="minorEastAsia"/>
          <w:sz w:val="24"/>
        </w:rPr>
        <w:t>SpringBoot</w:t>
      </w:r>
      <w:proofErr w:type="spellEnd"/>
      <w:r>
        <w:rPr>
          <w:rFonts w:ascii="Times New Roman" w:eastAsia="宋体" w:hAnsi="Times New Roman" w:cstheme="minorEastAsia"/>
          <w:sz w:val="24"/>
        </w:rPr>
        <w:t>框架开发，简化了传统开发的配置流程，开发效率高且系统稳定性强，可快速搭建可维护的后端服务；前端采用</w:t>
      </w:r>
      <w:r>
        <w:rPr>
          <w:rFonts w:ascii="Times New Roman" w:eastAsia="宋体" w:hAnsi="Times New Roman" w:cstheme="minorEastAsia"/>
          <w:sz w:val="24"/>
        </w:rPr>
        <w:t>Vue</w:t>
      </w:r>
      <w:r>
        <w:rPr>
          <w:rFonts w:ascii="Times New Roman" w:eastAsia="宋体" w:hAnsi="Times New Roman" w:cstheme="minorEastAsia"/>
          <w:sz w:val="24"/>
        </w:rPr>
        <w:t>框架，组件化开发模式适配多角色界面的快速构建，交互体验良好。数据存储选用</w:t>
      </w:r>
      <w:r>
        <w:rPr>
          <w:rFonts w:ascii="Times New Roman" w:eastAsia="宋体" w:hAnsi="Times New Roman" w:cstheme="minorEastAsia"/>
          <w:sz w:val="24"/>
        </w:rPr>
        <w:t>MySQL</w:t>
      </w:r>
      <w:r>
        <w:rPr>
          <w:rFonts w:ascii="Times New Roman" w:eastAsia="宋体" w:hAnsi="Times New Roman" w:cstheme="minorEastAsia"/>
          <w:sz w:val="24"/>
        </w:rPr>
        <w:t>数据库，能高效支撑结构化数据的存储与高频操作，且事务处理能力保障数据安全性。目前上述技术均有大量成熟的企业应用案例，开发人员可通过现有技术资料快速掌握开发方法，技术实现难度低，能保障系统按需求顺利开发与部署</w:t>
      </w:r>
      <w:r>
        <w:rPr>
          <w:rFonts w:ascii="Times New Roman" w:eastAsia="宋体" w:hAnsi="Times New Roman" w:cstheme="minorEastAsia" w:hint="eastAsia"/>
          <w:sz w:val="24"/>
        </w:rPr>
        <w:t>。</w:t>
      </w:r>
    </w:p>
    <w:p w14:paraId="7FC47D12"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30" w:name="_Toc26038"/>
      <w:r>
        <w:rPr>
          <w:rFonts w:ascii="黑体" w:eastAsia="黑体" w:hAnsi="黑体" w:cs="黑体" w:hint="eastAsia"/>
          <w:sz w:val="28"/>
          <w:szCs w:val="28"/>
        </w:rPr>
        <w:t>2.1.3 社会因素可行性</w:t>
      </w:r>
      <w:bookmarkEnd w:id="30"/>
    </w:p>
    <w:p w14:paraId="2FFF0796"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本系统的开发与应用契合企业数字化管理的发展趋势，符合企业、员工双方的实际需求，同时遵循相关规范，社会因素层面具备可行性。从企业角度，数字化转型是当前</w:t>
      </w:r>
      <w:r>
        <w:rPr>
          <w:rFonts w:ascii="Times New Roman" w:eastAsia="宋体" w:hAnsi="Times New Roman" w:cstheme="minorEastAsia" w:hint="eastAsia"/>
          <w:sz w:val="24"/>
        </w:rPr>
        <w:lastRenderedPageBreak/>
        <w:t>企业发展的主流方向，薪资管理作为人力资源管理的核心环节，其数字化升级符合企业规范化、高效化的管理需求，能提升企业整体管理水平；从员工角度，系统提供的薪资查询、异议申诉、请假加班在线申请等功能，提升了薪资管理的透明度与员工办事效率，改善员工工作体验，契合员工对企业管理便捷化、人性化的需求。同时，系统设计了分级权限管理与操作日志审计功能，严格保护员工薪资、个人信息等敏感数据，遵循数据安全与个人信息保护的相关规范，无社会伦理与合规性风险。此外，系统的操作界面简洁易懂，员工与管理人员无需专业的计算机技能即可快速上手，具备良好的社会应用基础。</w:t>
      </w:r>
    </w:p>
    <w:p w14:paraId="65D2DCA2"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31" w:name="_Toc25000"/>
      <w:bookmarkStart w:id="32" w:name="_Toc22677"/>
      <w:r>
        <w:rPr>
          <w:rFonts w:ascii="黑体" w:eastAsia="黑体" w:hAnsi="黑体" w:cs="黑体" w:hint="eastAsia"/>
          <w:sz w:val="30"/>
          <w:szCs w:val="30"/>
        </w:rPr>
        <w:t>2.2 需求分析</w:t>
      </w:r>
      <w:bookmarkEnd w:id="31"/>
      <w:bookmarkEnd w:id="32"/>
    </w:p>
    <w:p w14:paraId="65671634"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33" w:name="_Toc25311"/>
      <w:bookmarkStart w:id="34" w:name="_Toc7718"/>
      <w:r>
        <w:rPr>
          <w:rFonts w:ascii="黑体" w:eastAsia="黑体" w:hAnsi="黑体" w:cs="黑体" w:hint="eastAsia"/>
          <w:sz w:val="28"/>
          <w:szCs w:val="28"/>
        </w:rPr>
        <w:t xml:space="preserve">2.2.1 </w:t>
      </w:r>
      <w:bookmarkEnd w:id="33"/>
      <w:r>
        <w:rPr>
          <w:rFonts w:ascii="黑体" w:eastAsia="黑体" w:hAnsi="黑体" w:cs="黑体" w:hint="eastAsia"/>
          <w:sz w:val="28"/>
          <w:szCs w:val="28"/>
        </w:rPr>
        <w:t>功能需求分析</w:t>
      </w:r>
      <w:bookmarkEnd w:id="34"/>
    </w:p>
    <w:p w14:paraId="3ECBC38C"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本系统按员工、部门经理、系统管理员三类角色划分功能权限，各角色功能协同互补，覆盖薪资管理全业务流程，实现薪资管理的数字化、规范化运行。</w:t>
      </w:r>
    </w:p>
    <w:p w14:paraId="2A19B8F6"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员工端：支持工号密码注册登录，可维护个人基础信息、银行卡号及联系方式；能按月查询薪资明细、月度考勤记录，在线提交请假、加班申请并跟踪审批进度；可查看个税、社保及公积金缴纳明细，对薪资有异议时在线申诉并跟进处理；支持接收企业相关通知，可对系统进行投诉与反馈。</w:t>
      </w:r>
    </w:p>
    <w:p w14:paraId="37D98CCF"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部门经理端：专属账号登录系统，可查看所属部门员工基本信息与岗位信息；能初审部门员工薪资明细，审批员工请假、加班、调休申请；为部门员工录入月度绩效评分，查看部门薪资总额、人均薪资等统计报表；发现薪资、考勤异常时，可及时向人力资源部上报。</w:t>
      </w:r>
    </w:p>
    <w:p w14:paraId="2FFBBA11"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管理员端：通过专属账号登录后台，管理全体员工账号信息；可配置薪资结构与考勤规则，按月计算并生成薪资单，支持批量导出；管理个税税率与社保公积金缴纳比例，生成全公司薪资汇总、历史趋势等统计报表；查看系统操作日志，监控数据变更与访问记录；发布薪资相关通知与政策文件，实现企业信息统一推送</w:t>
      </w:r>
      <w:r>
        <w:rPr>
          <w:rFonts w:ascii="Times New Roman" w:eastAsia="宋体" w:hAnsi="Times New Roman" w:cs="Times New Roman" w:hint="eastAsia"/>
          <w:sz w:val="24"/>
        </w:rPr>
        <w:t>。</w:t>
      </w:r>
    </w:p>
    <w:p w14:paraId="671DE1FC"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用例图如下：</w:t>
      </w:r>
    </w:p>
    <w:p w14:paraId="00736927" w14:textId="77777777" w:rsidR="00D8690C" w:rsidRDefault="00000000">
      <w:pPr>
        <w:spacing w:line="360" w:lineRule="auto"/>
        <w:ind w:firstLineChars="200" w:firstLine="480"/>
        <w:rPr>
          <w:rFonts w:ascii="宋体" w:hAnsi="宋体" w:cs="宋体"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宋体" w:eastAsia="宋体" w:hAnsi="宋体" w:cs="宋体" w:hint="eastAsia"/>
          <w:sz w:val="24"/>
        </w:rPr>
        <w:t>管理员用例图，如图</w:t>
      </w:r>
      <w:r>
        <w:rPr>
          <w:rFonts w:ascii="Times New Roman" w:eastAsia="宋体" w:hAnsi="Times New Roman" w:cs="Times New Roman" w:hint="eastAsia"/>
          <w:sz w:val="24"/>
        </w:rPr>
        <w:t>2-1</w:t>
      </w:r>
      <w:r>
        <w:rPr>
          <w:rFonts w:ascii="宋体" w:eastAsia="宋体" w:hAnsi="宋体" w:cs="宋体" w:hint="eastAsia"/>
          <w:sz w:val="24"/>
        </w:rPr>
        <w:t>所示</w:t>
      </w:r>
      <w:r>
        <w:rPr>
          <w:rFonts w:hint="eastAsia"/>
        </w:rPr>
        <w:t>：</w:t>
      </w:r>
    </w:p>
    <w:p w14:paraId="6695A028" w14:textId="77777777" w:rsidR="00D8690C" w:rsidRDefault="00000000">
      <w:pPr>
        <w:snapToGrid w:val="0"/>
        <w:spacing w:line="360" w:lineRule="auto"/>
        <w:jc w:val="center"/>
      </w:pPr>
      <w:r>
        <w:object w:dxaOrig="2450" w:dyaOrig="4211" w14:anchorId="53BA0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210.55pt" o:ole="">
            <v:imagedata r:id="rId20" o:title=""/>
            <o:lock v:ext="edit" aspectratio="f"/>
          </v:shape>
          <o:OLEObject Type="Embed" ProgID="Visio.Drawing.15" ShapeID="_x0000_i1025" DrawAspect="Content" ObjectID="_1836122312" r:id="rId21"/>
        </w:object>
      </w:r>
    </w:p>
    <w:p w14:paraId="152E1812" w14:textId="77777777" w:rsidR="00D8690C" w:rsidRDefault="00000000">
      <w:pPr>
        <w:pStyle w:val="a4"/>
        <w:snapToGrid w:val="0"/>
        <w:spacing w:line="360" w:lineRule="auto"/>
        <w:jc w:val="center"/>
        <w:rPr>
          <w:rFonts w:ascii="Times New Roman" w:eastAsia="宋体" w:hAnsi="Times New Roman" w:cstheme="minorEastAsia"/>
          <w:sz w:val="24"/>
        </w:rPr>
      </w:pPr>
      <w:r>
        <w:rPr>
          <w:rFonts w:ascii="黑体" w:eastAsia="黑体" w:hAnsi="黑体" w:cs="黑体" w:hint="eastAsia"/>
        </w:rPr>
        <w:t>图2-1  管理员用例图</w:t>
      </w:r>
    </w:p>
    <w:p w14:paraId="245E1AF2"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w:t>
      </w:r>
      <w:r>
        <w:rPr>
          <w:rFonts w:ascii="Times New Roman" w:eastAsia="宋体" w:hAnsi="Times New Roman" w:cs="Times New Roman" w:hint="eastAsia"/>
          <w:sz w:val="24"/>
        </w:rPr>
        <w:t>2</w:t>
      </w:r>
      <w:r>
        <w:rPr>
          <w:rFonts w:ascii="宋体" w:eastAsia="宋体" w:hAnsi="宋体" w:cs="宋体" w:hint="eastAsia"/>
          <w:sz w:val="24"/>
        </w:rPr>
        <w:t>）员工用例图，如图</w:t>
      </w:r>
      <w:r>
        <w:rPr>
          <w:rFonts w:ascii="Times New Roman" w:eastAsia="宋体" w:hAnsi="Times New Roman" w:cs="Times New Roman" w:hint="eastAsia"/>
          <w:sz w:val="24"/>
        </w:rPr>
        <w:t>2-2</w:t>
      </w:r>
      <w:r>
        <w:rPr>
          <w:rFonts w:ascii="宋体" w:eastAsia="宋体" w:hAnsi="宋体" w:cs="宋体" w:hint="eastAsia"/>
          <w:sz w:val="24"/>
        </w:rPr>
        <w:t>所示：</w:t>
      </w:r>
    </w:p>
    <w:p w14:paraId="493C766D"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object w:dxaOrig="4078" w:dyaOrig="5840" w14:anchorId="22F7A502">
          <v:shape id="_x0000_i1026" type="#_x0000_t75" style="width:203.9pt;height:292pt" o:ole="">
            <v:imagedata r:id="rId22" o:title=""/>
            <o:lock v:ext="edit" aspectratio="f"/>
          </v:shape>
          <o:OLEObject Type="Embed" ProgID="Visio.Drawing.15" ShapeID="_x0000_i1026" DrawAspect="Content" ObjectID="_1836122313" r:id="rId23"/>
        </w:object>
      </w:r>
    </w:p>
    <w:p w14:paraId="2F981C80" w14:textId="77777777" w:rsidR="00D8690C" w:rsidRDefault="00D8690C">
      <w:pPr>
        <w:snapToGrid w:val="0"/>
        <w:spacing w:line="360" w:lineRule="auto"/>
        <w:jc w:val="center"/>
        <w:rPr>
          <w:rFonts w:ascii="黑体" w:eastAsia="黑体" w:hAnsi="黑体" w:cs="黑体" w:hint="eastAsia"/>
          <w:sz w:val="28"/>
          <w:szCs w:val="28"/>
        </w:rPr>
      </w:pPr>
    </w:p>
    <w:p w14:paraId="798A195D" w14:textId="77777777" w:rsidR="00D8690C" w:rsidRDefault="00000000">
      <w:pPr>
        <w:pStyle w:val="a4"/>
        <w:snapToGrid w:val="0"/>
        <w:spacing w:line="360" w:lineRule="auto"/>
        <w:jc w:val="center"/>
        <w:rPr>
          <w:rFonts w:ascii="黑体" w:eastAsia="黑体" w:hAnsi="黑体" w:cs="黑体" w:hint="eastAsia"/>
        </w:rPr>
      </w:pPr>
      <w:r>
        <w:rPr>
          <w:rFonts w:ascii="黑体" w:eastAsia="黑体" w:hAnsi="黑体" w:cs="黑体" w:hint="eastAsia"/>
        </w:rPr>
        <w:t>图2-2  员工用例图</w:t>
      </w:r>
    </w:p>
    <w:p w14:paraId="41FBEDD6"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（3）部门经理用例图，如图2-3所示：</w:t>
      </w:r>
    </w:p>
    <w:p w14:paraId="78DFF7B1" w14:textId="77777777" w:rsidR="00D8690C" w:rsidRDefault="00000000">
      <w:pPr>
        <w:pStyle w:val="a4"/>
        <w:snapToGrid w:val="0"/>
        <w:spacing w:line="360" w:lineRule="auto"/>
        <w:jc w:val="center"/>
        <w:rPr>
          <w:rFonts w:ascii="黑体" w:eastAsia="黑体" w:hAnsi="黑体" w:cs="黑体" w:hint="eastAsia"/>
        </w:rPr>
      </w:pPr>
      <w:r>
        <w:rPr>
          <w:rFonts w:ascii="黑体" w:eastAsia="黑体" w:hAnsi="黑体" w:cs="黑体" w:hint="eastAsia"/>
        </w:rPr>
        <w:object w:dxaOrig="4157" w:dyaOrig="4137" w14:anchorId="11820210">
          <v:shape id="_x0000_i1027" type="#_x0000_t75" style="width:207.85pt;height:206.85pt" o:ole="">
            <v:imagedata r:id="rId24" o:title=""/>
            <o:lock v:ext="edit" aspectratio="f"/>
          </v:shape>
          <o:OLEObject Type="Embed" ProgID="Visio.Drawing.15" ShapeID="_x0000_i1027" DrawAspect="Content" ObjectID="_1836122314" r:id="rId25"/>
        </w:object>
      </w:r>
    </w:p>
    <w:p w14:paraId="432E300C" w14:textId="77777777" w:rsidR="00D8690C" w:rsidRDefault="00000000">
      <w:pPr>
        <w:pStyle w:val="a4"/>
        <w:snapToGrid w:val="0"/>
        <w:spacing w:line="360" w:lineRule="auto"/>
        <w:jc w:val="center"/>
        <w:rPr>
          <w:rFonts w:ascii="黑体" w:eastAsia="黑体" w:hAnsi="黑体" w:cs="黑体" w:hint="eastAsia"/>
        </w:rPr>
      </w:pPr>
      <w:r>
        <w:rPr>
          <w:rFonts w:ascii="黑体" w:eastAsia="黑体" w:hAnsi="黑体" w:cs="黑体" w:hint="eastAsia"/>
        </w:rPr>
        <w:t>图2-3  部门经理用例图</w:t>
      </w:r>
    </w:p>
    <w:p w14:paraId="5DF601D1"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35" w:name="_Toc17687"/>
      <w:r>
        <w:rPr>
          <w:rFonts w:ascii="黑体" w:eastAsia="黑体" w:hAnsi="黑体" w:cs="黑体" w:hint="eastAsia"/>
          <w:sz w:val="28"/>
          <w:szCs w:val="28"/>
        </w:rPr>
        <w:t>2.2.2 性能需求分析</w:t>
      </w:r>
      <w:bookmarkEnd w:id="35"/>
    </w:p>
    <w:p w14:paraId="41B09760"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为保障基于</w:t>
      </w:r>
      <w:r>
        <w:rPr>
          <w:rFonts w:ascii="Times New Roman" w:eastAsia="宋体" w:hAnsi="Times New Roman" w:cstheme="minorEastAsia" w:hint="eastAsia"/>
          <w:sz w:val="24"/>
        </w:rPr>
        <w:t>Java</w:t>
      </w:r>
      <w:r>
        <w:rPr>
          <w:rFonts w:ascii="Times New Roman" w:eastAsia="宋体" w:hAnsi="Times New Roman" w:cstheme="minorEastAsia" w:hint="eastAsia"/>
          <w:sz w:val="24"/>
        </w:rPr>
        <w:t>的员工薪资管理系统适配企业日常薪资管理的业务场景，满足多角色同步操作的使用需求，需明确系统核心性能指标，确保系统在响应速度、并发处理、数据准确性、运行稳定性等方面达到使用标准，为各角色用户提供流畅的操作体验。系统需具备高效的响应能力，常规的单条数据查询、表单提交、信息修改等操作需实现快速响应，薪资统计、报表生成、批量数据导出等涉及大量数据处理的操作，也需控制响应时长，避免用户长时间等待。在并发处理方面，系统需支持企业日常办公的同时在线操作需求，多用户同步进行薪资查询、申请提交、审批等操作时，无页面卡顿、加载失败或操作延迟等问题，保障办公高峰期系统的流畅运行。</w:t>
      </w:r>
    </w:p>
    <w:p w14:paraId="2EAC1FA8" w14:textId="77777777" w:rsidR="00D8690C" w:rsidRDefault="00000000">
      <w:pPr>
        <w:spacing w:line="360" w:lineRule="auto"/>
        <w:ind w:firstLineChars="200" w:firstLine="480"/>
        <w:rPr>
          <w:rFonts w:ascii="黑体" w:eastAsia="黑体" w:hAnsi="黑体" w:cs="黑体" w:hint="eastAsia"/>
          <w:sz w:val="32"/>
          <w:szCs w:val="32"/>
        </w:rPr>
      </w:pPr>
      <w:r>
        <w:rPr>
          <w:rFonts w:ascii="Times New Roman" w:eastAsia="宋体" w:hAnsi="Times New Roman" w:cstheme="minorEastAsia" w:hint="eastAsia"/>
          <w:sz w:val="24"/>
        </w:rPr>
        <w:t>数据准确性是薪资管理系统的核心性能要求，系统在薪资核算、个税社保计算、绩效分数统计等核心业务操作中需实现数据零误差，数据的新增、修改、删除操作需实时同步，确保员工、部门经理、管理员各角色查看的信息高度一致，无数据错乱、缺失或重复的情况。系统还需具备高稳定性，支持全天候不间断运行，非维护时段保持低故障率，运行过程中无程序崩溃、页面闪退等问题，若遇网络波动等突发情况，需具备相应的容错处理功能，有效避免数据丢失或操作异常。此外，系统需拥有高效的数据处理能力，针对月度薪资批量计算、员工信息批量导入、历史数据批量查询等大批量数据操作，可快速完成数据的运算与检索，且处理过程中不影响其他功能模块的正常使用，保障系统整体的运行效率与操作连贯性</w:t>
      </w:r>
      <w:r>
        <w:rPr>
          <w:rFonts w:ascii="宋体" w:eastAsia="宋体" w:hAnsi="宋体" w:cs="宋体" w:hint="eastAsia"/>
          <w:sz w:val="24"/>
        </w:rPr>
        <w:t>。</w:t>
      </w:r>
    </w:p>
    <w:p w14:paraId="1C474B72" w14:textId="77777777" w:rsidR="00D8690C" w:rsidRDefault="00000000">
      <w:pPr>
        <w:rPr>
          <w:rFonts w:ascii="黑体" w:eastAsia="黑体" w:hAnsi="黑体" w:cs="黑体" w:hint="eastAsia"/>
          <w:sz w:val="32"/>
          <w:szCs w:val="32"/>
        </w:rPr>
      </w:pPr>
      <w:r>
        <w:rPr>
          <w:rFonts w:ascii="黑体" w:eastAsia="黑体" w:hAnsi="黑体" w:cs="黑体" w:hint="eastAsia"/>
          <w:sz w:val="32"/>
          <w:szCs w:val="32"/>
        </w:rPr>
        <w:lastRenderedPageBreak/>
        <w:br w:type="page"/>
      </w:r>
    </w:p>
    <w:p w14:paraId="76261EF7" w14:textId="77777777" w:rsidR="00D8690C" w:rsidRDefault="00000000">
      <w:pPr>
        <w:snapToGrid w:val="0"/>
        <w:spacing w:line="720" w:lineRule="auto"/>
        <w:jc w:val="center"/>
        <w:outlineLvl w:val="0"/>
        <w:rPr>
          <w:rFonts w:ascii="黑体" w:eastAsia="黑体" w:hAnsi="黑体" w:cs="黑体" w:hint="eastAsia"/>
          <w:sz w:val="32"/>
          <w:szCs w:val="32"/>
        </w:rPr>
      </w:pPr>
      <w:bookmarkStart w:id="36" w:name="_Toc13002"/>
      <w:r>
        <w:rPr>
          <w:rFonts w:ascii="黑体" w:eastAsia="黑体" w:hAnsi="黑体" w:cs="黑体" w:hint="eastAsia"/>
          <w:sz w:val="32"/>
          <w:szCs w:val="32"/>
        </w:rPr>
        <w:lastRenderedPageBreak/>
        <w:t>3 系统设计</w:t>
      </w:r>
      <w:bookmarkEnd w:id="36"/>
    </w:p>
    <w:p w14:paraId="2F7EDFAB"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37" w:name="_Toc9681"/>
      <w:r>
        <w:rPr>
          <w:rFonts w:ascii="黑体" w:eastAsia="黑体" w:hAnsi="黑体" w:cs="黑体" w:hint="eastAsia"/>
          <w:sz w:val="30"/>
          <w:szCs w:val="30"/>
        </w:rPr>
        <w:t>3.1 系统结构设计</w:t>
      </w:r>
      <w:bookmarkEnd w:id="37"/>
    </w:p>
    <w:p w14:paraId="3157795D"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系统功能结构图如图</w:t>
      </w:r>
      <w:r>
        <w:rPr>
          <w:rFonts w:ascii="Times New Roman" w:eastAsia="宋体" w:hAnsi="Times New Roman" w:cs="Times New Roman" w:hint="eastAsia"/>
          <w:sz w:val="24"/>
        </w:rPr>
        <w:t>3-1</w:t>
      </w:r>
      <w:r>
        <w:rPr>
          <w:rFonts w:ascii="宋体" w:eastAsia="宋体" w:hAnsi="宋体" w:cs="宋体" w:hint="eastAsia"/>
          <w:sz w:val="24"/>
        </w:rPr>
        <w:t>所示：</w:t>
      </w:r>
      <w:r>
        <w:rPr>
          <w:rFonts w:ascii="宋体" w:eastAsia="宋体" w:hAnsi="宋体" w:cs="宋体" w:hint="eastAsia"/>
          <w:color w:val="FF0000"/>
          <w:sz w:val="24"/>
        </w:rPr>
        <w:t>从新画，H图</w:t>
      </w:r>
    </w:p>
    <w:p w14:paraId="03D7C140" w14:textId="77777777" w:rsidR="00D8690C" w:rsidRDefault="00000000">
      <w:pPr>
        <w:pStyle w:val="a4"/>
        <w:snapToGrid w:val="0"/>
        <w:spacing w:line="360" w:lineRule="auto"/>
        <w:jc w:val="center"/>
        <w:rPr>
          <w:rFonts w:ascii="宋体" w:eastAsia="宋体" w:hAnsi="宋体" w:cs="宋体" w:hint="eastAsia"/>
          <w:sz w:val="24"/>
        </w:rPr>
      </w:pPr>
      <w:r>
        <w:rPr>
          <w:rFonts w:ascii="宋体" w:eastAsia="宋体" w:hAnsi="宋体" w:cs="宋体"/>
          <w:noProof/>
          <w:sz w:val="24"/>
        </w:rPr>
        <w:drawing>
          <wp:inline distT="0" distB="0" distL="114300" distR="114300" wp14:anchorId="4395EC77" wp14:editId="699D6419">
            <wp:extent cx="5747385" cy="1376045"/>
            <wp:effectExtent l="0" t="0" r="13335" b="10795"/>
            <wp:docPr id="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6"/>
                    <pic:cNvPicPr>
                      <a:picLocks noChangeAspect="1"/>
                    </pic:cNvPicPr>
                  </pic:nvPicPr>
                  <pic:blipFill>
                    <a:blip r:embed="rId26"/>
                    <a:stretch>
                      <a:fillRect/>
                    </a:stretch>
                  </pic:blipFill>
                  <pic:spPr>
                    <a:xfrm>
                      <a:off x="0" y="0"/>
                      <a:ext cx="5747385" cy="1376045"/>
                    </a:xfrm>
                    <a:prstGeom prst="rect">
                      <a:avLst/>
                    </a:prstGeom>
                    <a:noFill/>
                    <a:ln w="9525">
                      <a:noFill/>
                    </a:ln>
                  </pic:spPr>
                </pic:pic>
              </a:graphicData>
            </a:graphic>
          </wp:inline>
        </w:drawing>
      </w:r>
    </w:p>
    <w:p w14:paraId="071D6D46" w14:textId="77777777" w:rsidR="00D8690C" w:rsidRDefault="00000000">
      <w:pPr>
        <w:pStyle w:val="a4"/>
        <w:snapToGrid w:val="0"/>
        <w:spacing w:line="360" w:lineRule="auto"/>
        <w:jc w:val="center"/>
        <w:rPr>
          <w:rFonts w:ascii="黑体" w:eastAsia="黑体" w:hAnsi="黑体" w:cs="黑体" w:hint="eastAsia"/>
          <w:sz w:val="30"/>
          <w:szCs w:val="30"/>
        </w:rPr>
      </w:pPr>
      <w:r>
        <w:rPr>
          <w:rFonts w:ascii="黑体" w:eastAsia="黑体" w:hAnsi="黑体" w:cs="黑体" w:hint="eastAsia"/>
        </w:rPr>
        <w:t xml:space="preserve">图3-1  </w:t>
      </w:r>
      <w:r>
        <w:rPr>
          <w:rFonts w:ascii="黑体" w:eastAsia="黑体" w:hAnsi="宋体" w:cs="黑体" w:hint="eastAsia"/>
          <w:lang w:bidi="ar"/>
        </w:rPr>
        <w:t>智达公司人事管理平台功能结构图</w:t>
      </w:r>
    </w:p>
    <w:p w14:paraId="0EF5D2AD"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38" w:name="_Toc11595"/>
      <w:r>
        <w:rPr>
          <w:rFonts w:ascii="黑体" w:eastAsia="黑体" w:hAnsi="黑体" w:cs="黑体" w:hint="eastAsia"/>
          <w:sz w:val="30"/>
          <w:szCs w:val="30"/>
        </w:rPr>
        <w:t>3.2 功能模块设计</w:t>
      </w:r>
      <w:bookmarkEnd w:id="38"/>
      <w:r>
        <w:rPr>
          <w:rFonts w:ascii="黑体" w:eastAsia="黑体" w:hAnsi="黑体" w:cs="黑体" w:hint="eastAsia"/>
          <w:sz w:val="30"/>
          <w:szCs w:val="30"/>
        </w:rPr>
        <w:t>（</w:t>
      </w:r>
      <w:r>
        <w:rPr>
          <w:rFonts w:ascii="黑体" w:eastAsia="黑体" w:hAnsi="黑体" w:cs="黑体" w:hint="eastAsia"/>
          <w:color w:val="FF0000"/>
          <w:sz w:val="30"/>
          <w:szCs w:val="30"/>
        </w:rPr>
        <w:t>太少，补充内容</w:t>
      </w:r>
      <w:r>
        <w:rPr>
          <w:rFonts w:ascii="黑体" w:eastAsia="黑体" w:hAnsi="黑体" w:cs="黑体" w:hint="eastAsia"/>
          <w:sz w:val="30"/>
          <w:szCs w:val="30"/>
        </w:rPr>
        <w:t>）</w:t>
      </w:r>
    </w:p>
    <w:p w14:paraId="079FEBD3"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智达公司人事管理平台主要由登录功能、匿名留言上传功能、账号密码修改功能、公司发布公告等功能模块组成，其主要目的就是为了更加方便快捷地管理员工的信息，提高管理员工的工作效率。</w:t>
      </w:r>
    </w:p>
    <w:p w14:paraId="1D26C13D"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宋体" w:eastAsia="宋体" w:hAnsi="宋体" w:cs="宋体" w:hint="eastAsia"/>
          <w:sz w:val="24"/>
        </w:rPr>
        <w:t>登录功能模块设计</w:t>
      </w:r>
    </w:p>
    <w:p w14:paraId="72D014DA"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以管理员登录为例：管理员登录需要输入用户名、密码和验证码，平台会检查用户名、密码以及验证码是否为空，若为空，则提示“用户名、密码或验证码为空”，若不为空，则判断用户名、密码和验证码是否输入正确；若不正确，则提示“用户名、密码或验证码不正确”，若正确，则登录成功。登录功能模块流程图如</w:t>
      </w:r>
      <w:r>
        <w:rPr>
          <w:rFonts w:ascii="Times New Roman" w:eastAsia="宋体" w:hAnsi="Times New Roman" w:cs="Times New Roman" w:hint="eastAsia"/>
          <w:sz w:val="24"/>
        </w:rPr>
        <w:t>图</w:t>
      </w:r>
      <w:r>
        <w:rPr>
          <w:rFonts w:ascii="Times New Roman" w:eastAsia="宋体" w:hAnsi="Times New Roman" w:cs="Times New Roman" w:hint="eastAsia"/>
          <w:sz w:val="24"/>
        </w:rPr>
        <w:t>3-2</w:t>
      </w:r>
      <w:r>
        <w:rPr>
          <w:rFonts w:ascii="宋体" w:eastAsia="宋体" w:hAnsi="宋体" w:cs="宋体" w:hint="eastAsia"/>
          <w:sz w:val="24"/>
        </w:rPr>
        <w:t>所示。</w:t>
      </w:r>
    </w:p>
    <w:p w14:paraId="33BCEB47" w14:textId="77777777" w:rsidR="00D8690C" w:rsidRDefault="00000000">
      <w:pPr>
        <w:spacing w:line="360" w:lineRule="auto"/>
        <w:ind w:firstLineChars="200" w:firstLine="482"/>
        <w:rPr>
          <w:rFonts w:ascii="Times New Roman" w:eastAsia="宋体" w:hAnsi="Times New Roman" w:cstheme="minorEastAsia"/>
          <w:b/>
          <w:bCs/>
          <w:color w:val="FF0000"/>
          <w:sz w:val="24"/>
        </w:rPr>
      </w:pPr>
      <w:bookmarkStart w:id="39" w:name="OLE_LINK2"/>
      <w:r>
        <w:rPr>
          <w:rFonts w:ascii="宋体" w:eastAsia="宋体" w:hAnsi="宋体" w:cs="宋体" w:hint="eastAsia"/>
          <w:b/>
          <w:bCs/>
          <w:color w:val="FF0000"/>
          <w:sz w:val="24"/>
        </w:rPr>
        <w:t>不能留空白</w:t>
      </w:r>
    </w:p>
    <w:bookmarkEnd w:id="39"/>
    <w:p w14:paraId="719AD4D6" w14:textId="77777777" w:rsidR="00D8690C" w:rsidRDefault="00D8690C">
      <w:pPr>
        <w:pStyle w:val="a4"/>
        <w:jc w:val="center"/>
      </w:pPr>
    </w:p>
    <w:p w14:paraId="5BE411F9" w14:textId="77777777" w:rsidR="00D8690C" w:rsidRDefault="00000000">
      <w:pPr>
        <w:spacing w:line="360" w:lineRule="auto"/>
        <w:jc w:val="center"/>
      </w:pPr>
      <w:r>
        <w:object w:dxaOrig="4486" w:dyaOrig="5132" w14:anchorId="56160F3D">
          <v:shape id="_x0000_i1028" type="#_x0000_t75" style="width:224.3pt;height:256.6pt" o:ole="">
            <v:imagedata r:id="rId27" o:title=""/>
            <o:lock v:ext="edit" aspectratio="f"/>
          </v:shape>
          <o:OLEObject Type="Embed" ProgID="Visio.Drawing.11" ShapeID="_x0000_i1028" DrawAspect="Content" ObjectID="_1836122315" r:id="rId28"/>
        </w:object>
      </w:r>
    </w:p>
    <w:p w14:paraId="57925D97" w14:textId="77777777" w:rsidR="00D8690C" w:rsidRDefault="00000000">
      <w:pPr>
        <w:pStyle w:val="a4"/>
        <w:snapToGrid w:val="0"/>
        <w:spacing w:line="360" w:lineRule="auto"/>
        <w:jc w:val="center"/>
        <w:rPr>
          <w:rFonts w:asciiTheme="minorEastAsia" w:hAnsiTheme="minorEastAsia" w:cstheme="minorEastAsia" w:hint="eastAsia"/>
          <w:sz w:val="24"/>
        </w:rPr>
      </w:pPr>
      <w:r>
        <w:rPr>
          <w:rFonts w:ascii="黑体" w:eastAsia="黑体" w:hAnsi="黑体" w:cs="黑体" w:hint="eastAsia"/>
        </w:rPr>
        <w:t>图3-2  登录功能模块流程图流（</w:t>
      </w:r>
      <w:r>
        <w:rPr>
          <w:rFonts w:ascii="黑体" w:eastAsia="黑体" w:hAnsi="黑体" w:cs="黑体" w:hint="eastAsia"/>
          <w:color w:val="FF0000"/>
        </w:rPr>
        <w:t>程图中平行四边形框改为矩形框</w:t>
      </w:r>
      <w:r>
        <w:rPr>
          <w:rFonts w:ascii="黑体" w:eastAsia="黑体" w:hAnsi="黑体" w:cs="黑体" w:hint="eastAsia"/>
        </w:rPr>
        <w:t>）</w:t>
      </w:r>
    </w:p>
    <w:p w14:paraId="251D456B" w14:textId="77777777" w:rsidR="00D8690C" w:rsidRDefault="00000000">
      <w:pPr>
        <w:spacing w:line="360" w:lineRule="auto"/>
        <w:ind w:firstLineChars="200" w:firstLine="480"/>
        <w:rPr>
          <w:rFonts w:ascii="Times New Roman" w:eastAsia="宋体" w:hAnsi="Times New Roman" w:cstheme="minorEastAsia"/>
          <w:sz w:val="24"/>
        </w:rPr>
      </w:pPr>
      <w:r>
        <w:rPr>
          <w:rFonts w:ascii="宋体" w:eastAsia="宋体" w:hAnsi="宋体" w:cs="宋体" w:hint="eastAsia"/>
          <w:sz w:val="24"/>
        </w:rPr>
        <w:t>（</w:t>
      </w:r>
      <w:r>
        <w:rPr>
          <w:rFonts w:ascii="Times New Roman" w:eastAsia="宋体" w:hAnsi="Times New Roman" w:cs="Times New Roman"/>
          <w:sz w:val="24"/>
        </w:rPr>
        <w:t>5</w:t>
      </w:r>
      <w:r>
        <w:rPr>
          <w:rFonts w:ascii="宋体" w:eastAsia="宋体" w:hAnsi="宋体" w:cs="宋体" w:hint="eastAsia"/>
          <w:sz w:val="24"/>
        </w:rPr>
        <w:t>）</w:t>
      </w:r>
      <w:r>
        <w:rPr>
          <w:rFonts w:ascii="Times New Roman" w:eastAsia="宋体" w:hAnsi="Times New Roman" w:cstheme="minorEastAsia" w:hint="eastAsia"/>
          <w:sz w:val="24"/>
        </w:rPr>
        <w:t>员工上班打卡功能模块设计</w:t>
      </w:r>
    </w:p>
    <w:p w14:paraId="6EFCF25C"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员工上班打卡时系统会自动显示出当前账号的用户名、工号及当前时间，当点击“打卡”时，系统会判断当前打卡时间是否在当</w:t>
      </w:r>
      <w:r>
        <w:rPr>
          <w:rFonts w:ascii="Times New Roman" w:eastAsia="宋体" w:hAnsi="Times New Roman" w:cs="Times New Roman" w:hint="eastAsia"/>
          <w:sz w:val="24"/>
        </w:rPr>
        <w:t>天早上</w:t>
      </w:r>
      <w:r>
        <w:rPr>
          <w:rFonts w:ascii="Times New Roman" w:eastAsia="宋体" w:hAnsi="Times New Roman" w:cs="Times New Roman" w:hint="eastAsia"/>
          <w:sz w:val="24"/>
        </w:rPr>
        <w:t>8</w:t>
      </w:r>
      <w:r>
        <w:rPr>
          <w:rFonts w:ascii="Times New Roman" w:eastAsia="宋体" w:hAnsi="Times New Roman" w:cs="Times New Roman" w:hint="eastAsia"/>
          <w:sz w:val="24"/>
        </w:rPr>
        <w:t>：</w:t>
      </w:r>
      <w:r>
        <w:rPr>
          <w:rFonts w:ascii="Times New Roman" w:eastAsia="宋体" w:hAnsi="Times New Roman" w:cs="Times New Roman" w:hint="eastAsia"/>
          <w:sz w:val="24"/>
        </w:rPr>
        <w:t>30</w:t>
      </w:r>
      <w:r>
        <w:rPr>
          <w:rFonts w:ascii="Times New Roman" w:eastAsia="宋体" w:hAnsi="Times New Roman" w:cs="Times New Roman" w:hint="eastAsia"/>
          <w:sz w:val="24"/>
        </w:rPr>
        <w:t>之前，若打卡时间在当天早上</w:t>
      </w:r>
      <w:r>
        <w:rPr>
          <w:rFonts w:ascii="Times New Roman" w:eastAsia="宋体" w:hAnsi="Times New Roman" w:cs="Times New Roman" w:hint="eastAsia"/>
          <w:sz w:val="24"/>
        </w:rPr>
        <w:t>8</w:t>
      </w:r>
      <w:r>
        <w:rPr>
          <w:rFonts w:ascii="Times New Roman" w:eastAsia="宋体" w:hAnsi="Times New Roman" w:cs="Times New Roman" w:hint="eastAsia"/>
          <w:sz w:val="24"/>
        </w:rPr>
        <w:t>：</w:t>
      </w:r>
      <w:r>
        <w:rPr>
          <w:rFonts w:ascii="Times New Roman" w:eastAsia="宋体" w:hAnsi="Times New Roman" w:cs="Times New Roman" w:hint="eastAsia"/>
          <w:sz w:val="24"/>
        </w:rPr>
        <w:t>30</w:t>
      </w:r>
      <w:r>
        <w:rPr>
          <w:rFonts w:ascii="Times New Roman" w:eastAsia="宋体" w:hAnsi="Times New Roman" w:cs="Times New Roman" w:hint="eastAsia"/>
          <w:sz w:val="24"/>
        </w:rPr>
        <w:t>之前，则判为“正常”；若打卡时间</w:t>
      </w:r>
      <w:proofErr w:type="gramStart"/>
      <w:r>
        <w:rPr>
          <w:rFonts w:ascii="Times New Roman" w:eastAsia="宋体" w:hAnsi="Times New Roman" w:cs="Times New Roman" w:hint="eastAsia"/>
          <w:sz w:val="24"/>
        </w:rPr>
        <w:t>在在</w:t>
      </w:r>
      <w:proofErr w:type="gramEnd"/>
      <w:r>
        <w:rPr>
          <w:rFonts w:ascii="Times New Roman" w:eastAsia="宋体" w:hAnsi="Times New Roman" w:cs="Times New Roman" w:hint="eastAsia"/>
          <w:sz w:val="24"/>
        </w:rPr>
        <w:t>当天早上</w:t>
      </w:r>
      <w:r>
        <w:rPr>
          <w:rFonts w:ascii="Times New Roman" w:eastAsia="宋体" w:hAnsi="Times New Roman" w:cs="Times New Roman" w:hint="eastAsia"/>
          <w:sz w:val="24"/>
        </w:rPr>
        <w:t>8</w:t>
      </w:r>
      <w:r>
        <w:rPr>
          <w:rFonts w:ascii="Times New Roman" w:eastAsia="宋体" w:hAnsi="Times New Roman" w:cs="Times New Roman" w:hint="eastAsia"/>
          <w:sz w:val="24"/>
        </w:rPr>
        <w:t>：</w:t>
      </w:r>
      <w:r>
        <w:rPr>
          <w:rFonts w:ascii="Times New Roman" w:eastAsia="宋体" w:hAnsi="Times New Roman" w:cs="Times New Roman" w:hint="eastAsia"/>
          <w:sz w:val="24"/>
        </w:rPr>
        <w:t>30</w:t>
      </w:r>
      <w:r>
        <w:rPr>
          <w:rFonts w:ascii="Times New Roman" w:eastAsia="宋体" w:hAnsi="Times New Roman" w:cs="Times New Roman" w:hint="eastAsia"/>
          <w:sz w:val="24"/>
        </w:rPr>
        <w:t>之后，则判为“迟到”。员工上班打卡功能模块流程图如图</w:t>
      </w:r>
      <w:r>
        <w:rPr>
          <w:rFonts w:ascii="Times New Roman" w:eastAsia="宋体" w:hAnsi="Times New Roman" w:cs="Times New Roman" w:hint="eastAsia"/>
          <w:sz w:val="24"/>
        </w:rPr>
        <w:t>3-6</w:t>
      </w:r>
      <w:r>
        <w:rPr>
          <w:rFonts w:ascii="Times New Roman" w:eastAsia="宋体" w:hAnsi="Times New Roman" w:cstheme="minorEastAsia" w:hint="eastAsia"/>
          <w:sz w:val="24"/>
        </w:rPr>
        <w:t>所示：</w:t>
      </w:r>
      <w:r>
        <w:rPr>
          <w:rFonts w:ascii="黑体" w:eastAsia="黑体" w:hAnsi="黑体" w:cs="黑体" w:hint="eastAsia"/>
        </w:rPr>
        <w:t>（</w:t>
      </w:r>
      <w:r>
        <w:rPr>
          <w:rFonts w:ascii="黑体" w:eastAsia="黑体" w:hAnsi="黑体" w:cs="黑体" w:hint="eastAsia"/>
          <w:color w:val="FF0000"/>
        </w:rPr>
        <w:t>程图中平行四边形框改为矩形框</w:t>
      </w:r>
      <w:r>
        <w:rPr>
          <w:rFonts w:ascii="黑体" w:eastAsia="黑体" w:hAnsi="黑体" w:cs="黑体" w:hint="eastAsia"/>
        </w:rPr>
        <w:t>）</w:t>
      </w:r>
    </w:p>
    <w:p w14:paraId="78EAA11D" w14:textId="77777777" w:rsidR="00D8690C" w:rsidRDefault="00000000">
      <w:pPr>
        <w:snapToGrid w:val="0"/>
        <w:spacing w:line="360" w:lineRule="auto"/>
        <w:ind w:firstLineChars="200" w:firstLine="480"/>
        <w:jc w:val="center"/>
        <w:rPr>
          <w:rFonts w:ascii="Times New Roman" w:eastAsia="宋体" w:hAnsi="Times New Roman" w:cstheme="minorEastAsia"/>
          <w:sz w:val="24"/>
        </w:rPr>
      </w:pPr>
      <w:r>
        <w:rPr>
          <w:rFonts w:ascii="Times New Roman" w:eastAsia="宋体" w:hAnsi="Times New Roman" w:cstheme="minorEastAsia"/>
          <w:sz w:val="24"/>
        </w:rPr>
        <w:object w:dxaOrig="3469" w:dyaOrig="4815" w14:anchorId="2753702D">
          <v:shape id="_x0000_i1029" type="#_x0000_t75" style="width:173.45pt;height:240.75pt" o:ole="">
            <v:imagedata r:id="rId29" o:title=""/>
            <o:lock v:ext="edit" aspectratio="f"/>
          </v:shape>
          <o:OLEObject Type="Embed" ProgID="Visio.Drawing.11" ShapeID="_x0000_i1029" DrawAspect="Content" ObjectID="_1836122316" r:id="rId30"/>
        </w:object>
      </w:r>
    </w:p>
    <w:p w14:paraId="5C33D2BD" w14:textId="77777777" w:rsidR="00D8690C" w:rsidRDefault="00000000">
      <w:pPr>
        <w:pStyle w:val="a4"/>
        <w:spacing w:line="360" w:lineRule="auto"/>
        <w:jc w:val="center"/>
        <w:rPr>
          <w:rFonts w:ascii="黑体" w:eastAsia="黑体" w:hAnsi="黑体" w:cs="黑体" w:hint="eastAsia"/>
        </w:rPr>
      </w:pPr>
      <w:r>
        <w:rPr>
          <w:rFonts w:ascii="黑体" w:eastAsia="黑体" w:hAnsi="黑体" w:cs="黑体" w:hint="eastAsia"/>
        </w:rPr>
        <w:t>图3-6  员工上班打卡功能模块流程图</w:t>
      </w:r>
    </w:p>
    <w:p w14:paraId="4B288A94"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40" w:name="_Toc11288"/>
      <w:bookmarkStart w:id="41" w:name="_Toc30305"/>
      <w:r>
        <w:rPr>
          <w:rFonts w:ascii="黑体" w:eastAsia="黑体" w:hAnsi="黑体" w:cs="黑体" w:hint="eastAsia"/>
          <w:sz w:val="30"/>
          <w:szCs w:val="30"/>
        </w:rPr>
        <w:lastRenderedPageBreak/>
        <w:t>3.3 数据库设计</w:t>
      </w:r>
      <w:bookmarkEnd w:id="40"/>
      <w:bookmarkEnd w:id="41"/>
    </w:p>
    <w:p w14:paraId="6D593B83" w14:textId="77777777" w:rsidR="00D8690C" w:rsidRDefault="00000000">
      <w:pPr>
        <w:spacing w:line="360" w:lineRule="auto"/>
        <w:ind w:firstLineChars="200" w:firstLine="560"/>
        <w:outlineLvl w:val="2"/>
        <w:rPr>
          <w:rFonts w:ascii="Times New Roman" w:eastAsia="宋体" w:hAnsi="Times New Roman" w:cstheme="minorEastAsia"/>
          <w:sz w:val="24"/>
        </w:rPr>
      </w:pPr>
      <w:bookmarkStart w:id="42" w:name="_Toc14593"/>
      <w:r>
        <w:rPr>
          <w:rFonts w:ascii="黑体" w:eastAsia="黑体" w:hAnsi="黑体" w:cs="黑体" w:hint="eastAsia"/>
          <w:sz w:val="28"/>
          <w:szCs w:val="28"/>
        </w:rPr>
        <w:t>3.3.1 数据库概念设计</w:t>
      </w:r>
      <w:bookmarkEnd w:id="42"/>
    </w:p>
    <w:p w14:paraId="134CF213"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平台中包括管理员、员工、留言、考勤、部门、请销假、公告、工作日记实体，管理员与员工之间是一对多的关系，一个管理员可以管理多名员工；管理员与留言是一对多的关系，一个管理员可以管理多条留言信息；管理员与考勤是一对多的关系，一个管理员可以管理多条考勤信息；管理员与部门是一对多的关系，一个管理员可以管理多个部门；管理员与请销假是一对多的关系，一个管理员可以审核多条请销假信息；管理员与公告是一对多的关系，一个管理员可以管理多条公告；员工与留言是一对多的关系，一个员工可以发布多条留言；员工与考勤是一对多的关系，一个员工可以打卡多条考勤信息；员工与部门是多对一的关系，多个员工可以所属于一个部门；员工与请销假是一对多的关系，一个员工可以进行多次请销假操作；员工与公告是一对多的关系，一个员工可以查看多条留言信息；员工与工作日记是一对多的关系，一个员工可以写多条工作日记。</w:t>
      </w:r>
    </w:p>
    <w:p w14:paraId="09EF8285"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数据库</w:t>
      </w:r>
      <w:r>
        <w:rPr>
          <w:rFonts w:ascii="Times New Roman" w:eastAsia="宋体" w:hAnsi="Times New Roman" w:cs="Times New Roman"/>
          <w:sz w:val="24"/>
        </w:rPr>
        <w:t>E-R</w:t>
      </w:r>
      <w:r>
        <w:rPr>
          <w:rFonts w:ascii="宋体" w:eastAsia="宋体" w:hAnsi="宋体" w:cs="宋体" w:hint="eastAsia"/>
          <w:sz w:val="24"/>
        </w:rPr>
        <w:t>图如</w:t>
      </w:r>
      <w:r>
        <w:rPr>
          <w:rFonts w:ascii="Times New Roman" w:eastAsia="宋体" w:hAnsi="Times New Roman" w:cs="Times New Roman" w:hint="eastAsia"/>
          <w:sz w:val="24"/>
        </w:rPr>
        <w:t>图</w:t>
      </w:r>
      <w:r>
        <w:rPr>
          <w:rFonts w:ascii="Times New Roman" w:eastAsia="宋体" w:hAnsi="Times New Roman" w:cs="Times New Roman" w:hint="eastAsia"/>
          <w:sz w:val="24"/>
        </w:rPr>
        <w:t>3-7</w:t>
      </w:r>
      <w:r>
        <w:rPr>
          <w:rFonts w:ascii="Times New Roman" w:eastAsia="宋体" w:hAnsi="Times New Roman" w:cs="Times New Roman" w:hint="eastAsia"/>
          <w:sz w:val="24"/>
        </w:rPr>
        <w:t>所</w:t>
      </w:r>
      <w:r>
        <w:rPr>
          <w:rFonts w:ascii="宋体" w:eastAsia="宋体" w:hAnsi="宋体" w:cs="宋体" w:hint="eastAsia"/>
          <w:sz w:val="24"/>
        </w:rPr>
        <w:t>示：</w:t>
      </w:r>
      <w:r>
        <w:rPr>
          <w:rFonts w:ascii="宋体" w:eastAsia="宋体" w:hAnsi="宋体" w:cs="宋体" w:hint="eastAsia"/>
          <w:b/>
          <w:bCs/>
          <w:color w:val="FF0000"/>
          <w:sz w:val="24"/>
        </w:rPr>
        <w:t>分开画，图太乱</w:t>
      </w:r>
    </w:p>
    <w:p w14:paraId="446EE3F6" w14:textId="77777777" w:rsidR="00D8690C" w:rsidRDefault="00000000">
      <w:pPr>
        <w:spacing w:line="360" w:lineRule="auto"/>
        <w:jc w:val="center"/>
        <w:rPr>
          <w:rFonts w:ascii="宋体" w:eastAsia="宋体" w:hAnsi="宋体" w:cs="宋体" w:hint="eastAsia"/>
          <w:color w:val="000000"/>
          <w:sz w:val="24"/>
        </w:rPr>
      </w:pPr>
      <w:r>
        <w:rPr>
          <w:rFonts w:ascii="宋体" w:eastAsia="宋体" w:hAnsi="宋体" w:cs="宋体"/>
          <w:color w:val="000000"/>
          <w:sz w:val="24"/>
        </w:rPr>
        <w:object w:dxaOrig="8473" w:dyaOrig="5851" w14:anchorId="47034018">
          <v:shape id="_x0000_i1030" type="#_x0000_t75" style="width:423.65pt;height:292.55pt" o:ole="">
            <v:imagedata r:id="rId31" o:title=""/>
            <o:lock v:ext="edit" aspectratio="f"/>
          </v:shape>
          <o:OLEObject Type="Embed" ProgID="Visio.Drawing.11" ShapeID="_x0000_i1030" DrawAspect="Content" ObjectID="_1836122317" r:id="rId32"/>
        </w:object>
      </w:r>
    </w:p>
    <w:p w14:paraId="6D2C1E52" w14:textId="77777777" w:rsidR="00D8690C" w:rsidRDefault="00000000">
      <w:pPr>
        <w:spacing w:line="360" w:lineRule="auto"/>
        <w:jc w:val="center"/>
        <w:rPr>
          <w:rFonts w:ascii="黑体" w:eastAsia="黑体" w:hAnsi="黑体" w:cs="黑体" w:hint="eastAsia"/>
        </w:rPr>
      </w:pPr>
      <w:r>
        <w:rPr>
          <w:rFonts w:ascii="黑体" w:eastAsia="黑体" w:hAnsi="黑体" w:cs="黑体" w:hint="eastAsia"/>
        </w:rPr>
        <w:t>图3-7  数据库E-R图</w:t>
      </w:r>
    </w:p>
    <w:p w14:paraId="50941458"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43" w:name="_Toc8745"/>
      <w:r>
        <w:rPr>
          <w:rFonts w:ascii="黑体" w:eastAsia="黑体" w:hAnsi="黑体" w:cs="黑体" w:hint="eastAsia"/>
          <w:sz w:val="28"/>
          <w:szCs w:val="28"/>
        </w:rPr>
        <w:lastRenderedPageBreak/>
        <w:t>3.3.2 数据库逻辑设计</w:t>
      </w:r>
      <w:bookmarkEnd w:id="43"/>
      <w:r>
        <w:rPr>
          <w:rFonts w:ascii="黑体" w:eastAsia="黑体" w:hAnsi="黑体" w:cs="黑体" w:hint="eastAsia"/>
          <w:sz w:val="28"/>
          <w:szCs w:val="28"/>
        </w:rPr>
        <w:t>（</w:t>
      </w:r>
      <w:r>
        <w:rPr>
          <w:rFonts w:ascii="黑体" w:eastAsia="黑体" w:hAnsi="黑体" w:cs="黑体" w:hint="eastAsia"/>
          <w:color w:val="FF0000"/>
          <w:sz w:val="28"/>
          <w:szCs w:val="28"/>
        </w:rPr>
        <w:t>数据库设计，表格不够，补充！</w:t>
      </w:r>
      <w:bookmarkStart w:id="44" w:name="OLE_LINK3"/>
      <w:r>
        <w:rPr>
          <w:rFonts w:ascii="黑体" w:eastAsia="黑体" w:hAnsi="黑体" w:cs="黑体" w:hint="eastAsia"/>
          <w:color w:val="FF0000"/>
          <w:sz w:val="28"/>
          <w:szCs w:val="28"/>
        </w:rPr>
        <w:t>表中字段类型、长度修改！</w:t>
      </w:r>
      <w:bookmarkEnd w:id="44"/>
      <w:r>
        <w:rPr>
          <w:rFonts w:ascii="黑体" w:eastAsia="黑体" w:hAnsi="黑体" w:cs="黑体" w:hint="eastAsia"/>
          <w:sz w:val="28"/>
          <w:szCs w:val="28"/>
        </w:rPr>
        <w:t>）</w:t>
      </w:r>
    </w:p>
    <w:p w14:paraId="5BDD44D1"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w:t>
      </w:r>
      <w:r>
        <w:rPr>
          <w:rFonts w:ascii="Times New Roman" w:eastAsia="宋体" w:hAnsi="Times New Roman" w:cs="Times New Roman" w:hint="eastAsia"/>
          <w:sz w:val="24"/>
        </w:rPr>
        <w:t>1</w:t>
      </w:r>
      <w:r>
        <w:rPr>
          <w:rFonts w:ascii="宋体" w:eastAsia="宋体" w:hAnsi="宋体" w:cs="宋体" w:hint="eastAsia"/>
          <w:sz w:val="24"/>
        </w:rPr>
        <w:t>）管理员信息表：存储管理员的基本信息。主要有管理员的编号、姓名、性别、年龄、出生日期、手机号、邮箱、个人简介、用户名、密码。管理员信息表如表</w:t>
      </w:r>
      <w:r>
        <w:rPr>
          <w:rFonts w:ascii="Times New Roman" w:eastAsia="宋体" w:hAnsi="Times New Roman" w:cs="Times New Roman"/>
          <w:sz w:val="24"/>
        </w:rPr>
        <w:t>3-1</w:t>
      </w:r>
      <w:r>
        <w:rPr>
          <w:rFonts w:ascii="宋体" w:eastAsia="宋体" w:hAnsi="宋体" w:cs="宋体" w:hint="eastAsia"/>
          <w:sz w:val="24"/>
        </w:rPr>
        <w:t>所示：</w:t>
      </w:r>
    </w:p>
    <w:p w14:paraId="52A5DF64" w14:textId="77777777" w:rsidR="00D8690C" w:rsidRDefault="00000000">
      <w:pPr>
        <w:pStyle w:val="Style1"/>
        <w:spacing w:line="360" w:lineRule="auto"/>
        <w:jc w:val="center"/>
        <w:rPr>
          <w:rFonts w:ascii="黑体" w:eastAsia="黑体" w:hAnsi="黑体" w:cs="黑体" w:hint="eastAsia"/>
          <w:szCs w:val="21"/>
        </w:rPr>
      </w:pPr>
      <w:r>
        <w:rPr>
          <w:rFonts w:ascii="黑体" w:eastAsia="黑体" w:hAnsi="黑体" w:cs="黑体" w:hint="eastAsia"/>
          <w:szCs w:val="21"/>
        </w:rPr>
        <w:t>表3-1  管理员信息表</w:t>
      </w:r>
    </w:p>
    <w:tbl>
      <w:tblPr>
        <w:tblStyle w:val="aa"/>
        <w:tblW w:w="4998" w:type="pct"/>
        <w:jc w:val="center"/>
        <w:tblLook w:val="04A0" w:firstRow="1" w:lastRow="0" w:firstColumn="1" w:lastColumn="0" w:noHBand="0" w:noVBand="1"/>
      </w:tblPr>
      <w:tblGrid>
        <w:gridCol w:w="2425"/>
        <w:gridCol w:w="2555"/>
        <w:gridCol w:w="2104"/>
        <w:gridCol w:w="1984"/>
      </w:tblGrid>
      <w:tr w:rsidR="00D8690C" w14:paraId="2278BEED" w14:textId="77777777">
        <w:trPr>
          <w:jc w:val="center"/>
        </w:trPr>
        <w:tc>
          <w:tcPr>
            <w:tcW w:w="1336" w:type="pct"/>
            <w:tcBorders>
              <w:top w:val="single" w:sz="12" w:space="0" w:color="auto"/>
              <w:left w:val="nil"/>
              <w:bottom w:val="single" w:sz="12" w:space="0" w:color="auto"/>
              <w:right w:val="single" w:sz="4" w:space="0" w:color="auto"/>
            </w:tcBorders>
            <w:vAlign w:val="center"/>
          </w:tcPr>
          <w:p w14:paraId="4077D486"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字段</w:t>
            </w:r>
          </w:p>
        </w:tc>
        <w:tc>
          <w:tcPr>
            <w:tcW w:w="1408" w:type="pct"/>
            <w:tcBorders>
              <w:top w:val="single" w:sz="12" w:space="0" w:color="auto"/>
              <w:left w:val="single" w:sz="4" w:space="0" w:color="auto"/>
              <w:bottom w:val="single" w:sz="12" w:space="0" w:color="auto"/>
              <w:right w:val="single" w:sz="4" w:space="0" w:color="auto"/>
            </w:tcBorders>
            <w:vAlign w:val="center"/>
          </w:tcPr>
          <w:p w14:paraId="5020E04F"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类型</w:t>
            </w:r>
          </w:p>
        </w:tc>
        <w:tc>
          <w:tcPr>
            <w:tcW w:w="1160" w:type="pct"/>
            <w:tcBorders>
              <w:top w:val="single" w:sz="12" w:space="0" w:color="auto"/>
              <w:left w:val="single" w:sz="4" w:space="0" w:color="auto"/>
              <w:bottom w:val="single" w:sz="12" w:space="0" w:color="auto"/>
              <w:right w:val="single" w:sz="4" w:space="0" w:color="auto"/>
            </w:tcBorders>
            <w:vAlign w:val="center"/>
          </w:tcPr>
          <w:p w14:paraId="184A296B"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长度</w:t>
            </w:r>
          </w:p>
        </w:tc>
        <w:tc>
          <w:tcPr>
            <w:tcW w:w="1094" w:type="pct"/>
            <w:tcBorders>
              <w:top w:val="single" w:sz="12" w:space="0" w:color="auto"/>
              <w:left w:val="single" w:sz="4" w:space="0" w:color="auto"/>
              <w:bottom w:val="single" w:sz="12" w:space="0" w:color="auto"/>
              <w:right w:val="nil"/>
            </w:tcBorders>
            <w:vAlign w:val="center"/>
          </w:tcPr>
          <w:p w14:paraId="7023A4DE"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说明</w:t>
            </w:r>
          </w:p>
        </w:tc>
      </w:tr>
      <w:tr w:rsidR="00D8690C" w14:paraId="71133890" w14:textId="77777777">
        <w:trPr>
          <w:jc w:val="center"/>
        </w:trPr>
        <w:tc>
          <w:tcPr>
            <w:tcW w:w="1336" w:type="pct"/>
            <w:tcBorders>
              <w:top w:val="single" w:sz="12" w:space="0" w:color="auto"/>
              <w:left w:val="nil"/>
              <w:bottom w:val="single" w:sz="4" w:space="0" w:color="auto"/>
              <w:right w:val="single" w:sz="4" w:space="0" w:color="auto"/>
            </w:tcBorders>
            <w:vAlign w:val="center"/>
          </w:tcPr>
          <w:p w14:paraId="0D4161B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id</w:t>
            </w:r>
          </w:p>
        </w:tc>
        <w:tc>
          <w:tcPr>
            <w:tcW w:w="1408" w:type="pct"/>
            <w:tcBorders>
              <w:top w:val="single" w:sz="12" w:space="0" w:color="auto"/>
              <w:left w:val="single" w:sz="4" w:space="0" w:color="auto"/>
              <w:bottom w:val="single" w:sz="4" w:space="0" w:color="auto"/>
              <w:right w:val="single" w:sz="4" w:space="0" w:color="auto"/>
            </w:tcBorders>
            <w:vAlign w:val="center"/>
          </w:tcPr>
          <w:p w14:paraId="204D83BE"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12" w:space="0" w:color="auto"/>
              <w:left w:val="single" w:sz="4" w:space="0" w:color="auto"/>
              <w:bottom w:val="single" w:sz="4" w:space="0" w:color="auto"/>
              <w:right w:val="single" w:sz="4" w:space="0" w:color="auto"/>
            </w:tcBorders>
            <w:vAlign w:val="center"/>
          </w:tcPr>
          <w:p w14:paraId="58C3CB97" w14:textId="77777777" w:rsidR="00D8690C" w:rsidRDefault="00D8690C">
            <w:pPr>
              <w:jc w:val="center"/>
              <w:rPr>
                <w:rFonts w:ascii="Times New Roman" w:eastAsia="宋体" w:hAnsi="Times New Roman" w:cs="Times New Roman"/>
                <w:spacing w:val="-2"/>
                <w:szCs w:val="21"/>
              </w:rPr>
            </w:pPr>
          </w:p>
        </w:tc>
        <w:tc>
          <w:tcPr>
            <w:tcW w:w="1094" w:type="pct"/>
            <w:tcBorders>
              <w:top w:val="single" w:sz="12" w:space="0" w:color="auto"/>
              <w:left w:val="single" w:sz="4" w:space="0" w:color="auto"/>
              <w:bottom w:val="single" w:sz="4" w:space="0" w:color="auto"/>
              <w:right w:val="nil"/>
            </w:tcBorders>
            <w:vAlign w:val="center"/>
          </w:tcPr>
          <w:p w14:paraId="6A664934"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编号，主键</w:t>
            </w:r>
          </w:p>
        </w:tc>
      </w:tr>
      <w:tr w:rsidR="00D8690C" w14:paraId="75F0AA99" w14:textId="77777777">
        <w:trPr>
          <w:jc w:val="center"/>
        </w:trPr>
        <w:tc>
          <w:tcPr>
            <w:tcW w:w="1336" w:type="pct"/>
            <w:tcBorders>
              <w:top w:val="single" w:sz="4" w:space="0" w:color="auto"/>
              <w:left w:val="nil"/>
              <w:bottom w:val="single" w:sz="4" w:space="0" w:color="auto"/>
              <w:right w:val="single" w:sz="4" w:space="0" w:color="auto"/>
            </w:tcBorders>
            <w:vAlign w:val="center"/>
          </w:tcPr>
          <w:p w14:paraId="096DE30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name</w:t>
            </w:r>
          </w:p>
        </w:tc>
        <w:tc>
          <w:tcPr>
            <w:tcW w:w="1408" w:type="pct"/>
            <w:tcBorders>
              <w:top w:val="single" w:sz="4" w:space="0" w:color="auto"/>
              <w:left w:val="single" w:sz="4" w:space="0" w:color="auto"/>
              <w:bottom w:val="single" w:sz="4" w:space="0" w:color="auto"/>
              <w:right w:val="single" w:sz="4" w:space="0" w:color="auto"/>
            </w:tcBorders>
            <w:vAlign w:val="center"/>
          </w:tcPr>
          <w:p w14:paraId="57AA460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3A4E2C67"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w:t>
            </w:r>
          </w:p>
        </w:tc>
        <w:tc>
          <w:tcPr>
            <w:tcW w:w="1094" w:type="pct"/>
            <w:tcBorders>
              <w:top w:val="single" w:sz="4" w:space="0" w:color="auto"/>
              <w:left w:val="single" w:sz="4" w:space="0" w:color="auto"/>
              <w:bottom w:val="single" w:sz="4" w:space="0" w:color="auto"/>
              <w:right w:val="nil"/>
            </w:tcBorders>
            <w:vAlign w:val="center"/>
          </w:tcPr>
          <w:p w14:paraId="640A306D"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姓名</w:t>
            </w:r>
          </w:p>
        </w:tc>
      </w:tr>
      <w:tr w:rsidR="00D8690C" w14:paraId="372710F5" w14:textId="77777777">
        <w:trPr>
          <w:jc w:val="center"/>
        </w:trPr>
        <w:tc>
          <w:tcPr>
            <w:tcW w:w="1336" w:type="pct"/>
            <w:tcBorders>
              <w:top w:val="single" w:sz="4" w:space="0" w:color="auto"/>
              <w:left w:val="nil"/>
              <w:bottom w:val="single" w:sz="4" w:space="0" w:color="auto"/>
              <w:right w:val="single" w:sz="4" w:space="0" w:color="auto"/>
            </w:tcBorders>
            <w:vAlign w:val="center"/>
          </w:tcPr>
          <w:p w14:paraId="2CCDAA17"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gender</w:t>
            </w:r>
          </w:p>
        </w:tc>
        <w:tc>
          <w:tcPr>
            <w:tcW w:w="1408" w:type="pct"/>
            <w:tcBorders>
              <w:top w:val="single" w:sz="4" w:space="0" w:color="auto"/>
              <w:left w:val="single" w:sz="4" w:space="0" w:color="auto"/>
              <w:bottom w:val="single" w:sz="4" w:space="0" w:color="auto"/>
              <w:right w:val="single" w:sz="4" w:space="0" w:color="auto"/>
            </w:tcBorders>
            <w:vAlign w:val="center"/>
          </w:tcPr>
          <w:p w14:paraId="69030D98"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352D66DF"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2</w:t>
            </w:r>
          </w:p>
        </w:tc>
        <w:tc>
          <w:tcPr>
            <w:tcW w:w="1094" w:type="pct"/>
            <w:tcBorders>
              <w:top w:val="single" w:sz="4" w:space="0" w:color="auto"/>
              <w:left w:val="single" w:sz="4" w:space="0" w:color="auto"/>
              <w:bottom w:val="single" w:sz="4" w:space="0" w:color="auto"/>
              <w:right w:val="nil"/>
            </w:tcBorders>
            <w:vAlign w:val="center"/>
          </w:tcPr>
          <w:p w14:paraId="29D04D0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性别</w:t>
            </w:r>
          </w:p>
        </w:tc>
      </w:tr>
      <w:tr w:rsidR="00D8690C" w14:paraId="23F88745" w14:textId="77777777">
        <w:trPr>
          <w:jc w:val="center"/>
        </w:trPr>
        <w:tc>
          <w:tcPr>
            <w:tcW w:w="1336" w:type="pct"/>
            <w:tcBorders>
              <w:top w:val="single" w:sz="4" w:space="0" w:color="auto"/>
              <w:left w:val="nil"/>
              <w:bottom w:val="single" w:sz="4" w:space="0" w:color="auto"/>
              <w:right w:val="single" w:sz="4" w:space="0" w:color="auto"/>
            </w:tcBorders>
            <w:vAlign w:val="center"/>
          </w:tcPr>
          <w:p w14:paraId="70C2489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age</w:t>
            </w:r>
          </w:p>
        </w:tc>
        <w:tc>
          <w:tcPr>
            <w:tcW w:w="1408" w:type="pct"/>
            <w:tcBorders>
              <w:top w:val="single" w:sz="4" w:space="0" w:color="auto"/>
              <w:left w:val="single" w:sz="4" w:space="0" w:color="auto"/>
              <w:bottom w:val="single" w:sz="4" w:space="0" w:color="auto"/>
              <w:right w:val="single" w:sz="4" w:space="0" w:color="auto"/>
            </w:tcBorders>
            <w:vAlign w:val="center"/>
          </w:tcPr>
          <w:p w14:paraId="6866BA0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4" w:space="0" w:color="auto"/>
              <w:left w:val="single" w:sz="4" w:space="0" w:color="auto"/>
              <w:bottom w:val="single" w:sz="4" w:space="0" w:color="auto"/>
              <w:right w:val="single" w:sz="4" w:space="0" w:color="auto"/>
            </w:tcBorders>
            <w:vAlign w:val="center"/>
          </w:tcPr>
          <w:p w14:paraId="47FC0A0B" w14:textId="77777777" w:rsidR="00D8690C" w:rsidRDefault="00D8690C">
            <w:pPr>
              <w:jc w:val="center"/>
              <w:rPr>
                <w:rFonts w:ascii="Times New Roman" w:eastAsia="宋体" w:hAnsi="Times New Roman" w:cs="Times New Roman"/>
                <w:color w:val="FF0000"/>
                <w:spacing w:val="-2"/>
                <w:szCs w:val="21"/>
              </w:rPr>
            </w:pPr>
          </w:p>
        </w:tc>
        <w:tc>
          <w:tcPr>
            <w:tcW w:w="1094" w:type="pct"/>
            <w:tcBorders>
              <w:top w:val="single" w:sz="4" w:space="0" w:color="auto"/>
              <w:left w:val="single" w:sz="4" w:space="0" w:color="auto"/>
              <w:bottom w:val="single" w:sz="4" w:space="0" w:color="auto"/>
              <w:right w:val="nil"/>
            </w:tcBorders>
            <w:vAlign w:val="center"/>
          </w:tcPr>
          <w:p w14:paraId="2B1A1DDE" w14:textId="77777777" w:rsidR="00D8690C" w:rsidRDefault="00000000">
            <w:pPr>
              <w:jc w:val="center"/>
              <w:rPr>
                <w:rFonts w:ascii="Times New Roman" w:eastAsia="宋体" w:hAnsi="Times New Roman" w:cs="Times New Roman"/>
                <w:color w:val="FF0000"/>
                <w:spacing w:val="-2"/>
                <w:szCs w:val="21"/>
              </w:rPr>
            </w:pPr>
            <w:r>
              <w:rPr>
                <w:rFonts w:ascii="Times New Roman" w:eastAsia="宋体" w:hAnsi="Times New Roman" w:cs="Times New Roman"/>
                <w:color w:val="FF0000"/>
                <w:spacing w:val="-2"/>
                <w:szCs w:val="21"/>
              </w:rPr>
              <w:t>年龄</w:t>
            </w:r>
          </w:p>
        </w:tc>
      </w:tr>
      <w:tr w:rsidR="00D8690C" w14:paraId="3DC06DF5" w14:textId="77777777">
        <w:trPr>
          <w:trHeight w:val="90"/>
          <w:jc w:val="center"/>
        </w:trPr>
        <w:tc>
          <w:tcPr>
            <w:tcW w:w="1336" w:type="pct"/>
            <w:tcBorders>
              <w:top w:val="single" w:sz="4" w:space="0" w:color="auto"/>
              <w:left w:val="nil"/>
              <w:bottom w:val="single" w:sz="4" w:space="0" w:color="auto"/>
              <w:right w:val="single" w:sz="4" w:space="0" w:color="auto"/>
            </w:tcBorders>
            <w:vAlign w:val="center"/>
          </w:tcPr>
          <w:p w14:paraId="106A2FB2"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briday</w:t>
            </w:r>
            <w:proofErr w:type="spellEnd"/>
          </w:p>
        </w:tc>
        <w:tc>
          <w:tcPr>
            <w:tcW w:w="1408" w:type="pct"/>
            <w:tcBorders>
              <w:top w:val="single" w:sz="4" w:space="0" w:color="auto"/>
              <w:left w:val="single" w:sz="4" w:space="0" w:color="auto"/>
              <w:bottom w:val="single" w:sz="4" w:space="0" w:color="auto"/>
              <w:right w:val="single" w:sz="4" w:space="0" w:color="auto"/>
            </w:tcBorders>
            <w:vAlign w:val="center"/>
          </w:tcPr>
          <w:p w14:paraId="54B47A08"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date</w:t>
            </w:r>
          </w:p>
        </w:tc>
        <w:tc>
          <w:tcPr>
            <w:tcW w:w="1160" w:type="pct"/>
            <w:tcBorders>
              <w:top w:val="single" w:sz="4" w:space="0" w:color="auto"/>
              <w:left w:val="single" w:sz="4" w:space="0" w:color="auto"/>
              <w:bottom w:val="single" w:sz="4" w:space="0" w:color="auto"/>
              <w:right w:val="single" w:sz="4" w:space="0" w:color="auto"/>
            </w:tcBorders>
            <w:vAlign w:val="center"/>
          </w:tcPr>
          <w:p w14:paraId="2ABA71DB" w14:textId="77777777" w:rsidR="00D8690C" w:rsidRDefault="00D8690C">
            <w:pPr>
              <w:jc w:val="center"/>
              <w:rPr>
                <w:rFonts w:ascii="Times New Roman" w:eastAsia="宋体" w:hAnsi="Times New Roman" w:cs="Times New Roman"/>
                <w:color w:val="FF0000"/>
                <w:spacing w:val="-2"/>
                <w:szCs w:val="21"/>
              </w:rPr>
            </w:pPr>
          </w:p>
        </w:tc>
        <w:tc>
          <w:tcPr>
            <w:tcW w:w="1094" w:type="pct"/>
            <w:tcBorders>
              <w:top w:val="single" w:sz="4" w:space="0" w:color="auto"/>
              <w:left w:val="single" w:sz="4" w:space="0" w:color="auto"/>
              <w:bottom w:val="single" w:sz="4" w:space="0" w:color="auto"/>
              <w:right w:val="nil"/>
            </w:tcBorders>
            <w:vAlign w:val="center"/>
          </w:tcPr>
          <w:p w14:paraId="4DAE9614" w14:textId="77777777" w:rsidR="00D8690C" w:rsidRDefault="00000000">
            <w:pPr>
              <w:jc w:val="center"/>
              <w:rPr>
                <w:rFonts w:ascii="Times New Roman" w:eastAsia="宋体" w:hAnsi="Times New Roman" w:cs="Times New Roman"/>
                <w:color w:val="FF0000"/>
                <w:spacing w:val="-2"/>
                <w:szCs w:val="21"/>
              </w:rPr>
            </w:pPr>
            <w:r>
              <w:rPr>
                <w:rFonts w:ascii="Times New Roman" w:eastAsia="宋体" w:hAnsi="Times New Roman" w:cs="Times New Roman"/>
                <w:color w:val="FF0000"/>
                <w:spacing w:val="-2"/>
                <w:szCs w:val="21"/>
              </w:rPr>
              <w:t>出生日期</w:t>
            </w:r>
          </w:p>
        </w:tc>
      </w:tr>
      <w:tr w:rsidR="00D8690C" w14:paraId="19942378" w14:textId="77777777">
        <w:trPr>
          <w:jc w:val="center"/>
        </w:trPr>
        <w:tc>
          <w:tcPr>
            <w:tcW w:w="1336" w:type="pct"/>
            <w:tcBorders>
              <w:top w:val="single" w:sz="4" w:space="0" w:color="auto"/>
              <w:left w:val="nil"/>
              <w:bottom w:val="single" w:sz="4" w:space="0" w:color="auto"/>
              <w:right w:val="single" w:sz="4" w:space="0" w:color="auto"/>
            </w:tcBorders>
            <w:vAlign w:val="center"/>
          </w:tcPr>
          <w:p w14:paraId="1A47310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phone</w:t>
            </w:r>
          </w:p>
        </w:tc>
        <w:tc>
          <w:tcPr>
            <w:tcW w:w="1408" w:type="pct"/>
            <w:tcBorders>
              <w:top w:val="single" w:sz="4" w:space="0" w:color="auto"/>
              <w:left w:val="single" w:sz="4" w:space="0" w:color="auto"/>
              <w:bottom w:val="single" w:sz="4" w:space="0" w:color="auto"/>
              <w:right w:val="single" w:sz="4" w:space="0" w:color="auto"/>
            </w:tcBorders>
            <w:vAlign w:val="center"/>
          </w:tcPr>
          <w:p w14:paraId="383108B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4C2894F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11</w:t>
            </w:r>
          </w:p>
        </w:tc>
        <w:tc>
          <w:tcPr>
            <w:tcW w:w="1094" w:type="pct"/>
            <w:tcBorders>
              <w:top w:val="single" w:sz="4" w:space="0" w:color="auto"/>
              <w:left w:val="single" w:sz="4" w:space="0" w:color="auto"/>
              <w:bottom w:val="single" w:sz="4" w:space="0" w:color="auto"/>
              <w:right w:val="nil"/>
            </w:tcBorders>
            <w:vAlign w:val="center"/>
          </w:tcPr>
          <w:p w14:paraId="4BE7E04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手机号</w:t>
            </w:r>
          </w:p>
        </w:tc>
      </w:tr>
      <w:tr w:rsidR="00D8690C" w14:paraId="7C6AB0C8" w14:textId="77777777">
        <w:trPr>
          <w:jc w:val="center"/>
        </w:trPr>
        <w:tc>
          <w:tcPr>
            <w:tcW w:w="1336" w:type="pct"/>
            <w:tcBorders>
              <w:top w:val="single" w:sz="4" w:space="0" w:color="auto"/>
              <w:left w:val="nil"/>
              <w:bottom w:val="single" w:sz="4" w:space="0" w:color="auto"/>
              <w:right w:val="single" w:sz="4" w:space="0" w:color="auto"/>
            </w:tcBorders>
            <w:vAlign w:val="center"/>
          </w:tcPr>
          <w:p w14:paraId="632168FD"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emil</w:t>
            </w:r>
            <w:proofErr w:type="spellEnd"/>
          </w:p>
        </w:tc>
        <w:tc>
          <w:tcPr>
            <w:tcW w:w="1408" w:type="pct"/>
            <w:tcBorders>
              <w:top w:val="single" w:sz="4" w:space="0" w:color="auto"/>
              <w:left w:val="single" w:sz="4" w:space="0" w:color="auto"/>
              <w:bottom w:val="single" w:sz="4" w:space="0" w:color="auto"/>
              <w:right w:val="single" w:sz="4" w:space="0" w:color="auto"/>
            </w:tcBorders>
            <w:vAlign w:val="center"/>
          </w:tcPr>
          <w:p w14:paraId="13C5AD2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21911CBF"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570881D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邮箱</w:t>
            </w:r>
          </w:p>
        </w:tc>
      </w:tr>
      <w:tr w:rsidR="00D8690C" w14:paraId="56165235" w14:textId="77777777">
        <w:trPr>
          <w:jc w:val="center"/>
        </w:trPr>
        <w:tc>
          <w:tcPr>
            <w:tcW w:w="1336" w:type="pct"/>
            <w:tcBorders>
              <w:top w:val="single" w:sz="4" w:space="0" w:color="auto"/>
              <w:left w:val="nil"/>
              <w:bottom w:val="single" w:sz="4" w:space="0" w:color="auto"/>
              <w:right w:val="single" w:sz="4" w:space="0" w:color="auto"/>
            </w:tcBorders>
            <w:vAlign w:val="center"/>
          </w:tcPr>
          <w:p w14:paraId="240CDD0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content</w:t>
            </w:r>
          </w:p>
        </w:tc>
        <w:tc>
          <w:tcPr>
            <w:tcW w:w="1408" w:type="pct"/>
            <w:tcBorders>
              <w:top w:val="single" w:sz="4" w:space="0" w:color="auto"/>
              <w:left w:val="single" w:sz="4" w:space="0" w:color="auto"/>
              <w:bottom w:val="single" w:sz="4" w:space="0" w:color="auto"/>
              <w:right w:val="single" w:sz="4" w:space="0" w:color="auto"/>
            </w:tcBorders>
            <w:vAlign w:val="center"/>
          </w:tcPr>
          <w:p w14:paraId="1C87E61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text</w:t>
            </w:r>
          </w:p>
        </w:tc>
        <w:tc>
          <w:tcPr>
            <w:tcW w:w="1160" w:type="pct"/>
            <w:tcBorders>
              <w:top w:val="single" w:sz="4" w:space="0" w:color="auto"/>
              <w:left w:val="single" w:sz="4" w:space="0" w:color="auto"/>
              <w:bottom w:val="single" w:sz="4" w:space="0" w:color="auto"/>
              <w:right w:val="single" w:sz="4" w:space="0" w:color="auto"/>
            </w:tcBorders>
            <w:vAlign w:val="center"/>
          </w:tcPr>
          <w:p w14:paraId="249352C2"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42DA91C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个人简介</w:t>
            </w:r>
          </w:p>
        </w:tc>
      </w:tr>
      <w:tr w:rsidR="00D8690C" w14:paraId="0BD75AC9" w14:textId="77777777">
        <w:trPr>
          <w:jc w:val="center"/>
        </w:trPr>
        <w:tc>
          <w:tcPr>
            <w:tcW w:w="1336" w:type="pct"/>
            <w:tcBorders>
              <w:top w:val="single" w:sz="4" w:space="0" w:color="auto"/>
              <w:left w:val="nil"/>
              <w:bottom w:val="single" w:sz="4" w:space="0" w:color="auto"/>
              <w:right w:val="single" w:sz="4" w:space="0" w:color="auto"/>
            </w:tcBorders>
            <w:vAlign w:val="center"/>
          </w:tcPr>
          <w:p w14:paraId="315CA4D4"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username</w:t>
            </w:r>
          </w:p>
        </w:tc>
        <w:tc>
          <w:tcPr>
            <w:tcW w:w="1408" w:type="pct"/>
            <w:tcBorders>
              <w:top w:val="single" w:sz="4" w:space="0" w:color="auto"/>
              <w:left w:val="single" w:sz="4" w:space="0" w:color="auto"/>
              <w:bottom w:val="single" w:sz="4" w:space="0" w:color="auto"/>
              <w:right w:val="single" w:sz="4" w:space="0" w:color="auto"/>
            </w:tcBorders>
            <w:vAlign w:val="center"/>
          </w:tcPr>
          <w:p w14:paraId="4A2C303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1C4331C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w:t>
            </w:r>
          </w:p>
        </w:tc>
        <w:tc>
          <w:tcPr>
            <w:tcW w:w="1094" w:type="pct"/>
            <w:tcBorders>
              <w:top w:val="single" w:sz="4" w:space="0" w:color="auto"/>
              <w:left w:val="single" w:sz="4" w:space="0" w:color="auto"/>
              <w:bottom w:val="single" w:sz="4" w:space="0" w:color="auto"/>
              <w:right w:val="nil"/>
            </w:tcBorders>
            <w:vAlign w:val="center"/>
          </w:tcPr>
          <w:p w14:paraId="58D8AFA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用户名</w:t>
            </w:r>
          </w:p>
        </w:tc>
      </w:tr>
      <w:tr w:rsidR="00D8690C" w14:paraId="3D2F1D4E" w14:textId="77777777">
        <w:trPr>
          <w:jc w:val="center"/>
        </w:trPr>
        <w:tc>
          <w:tcPr>
            <w:tcW w:w="1336" w:type="pct"/>
            <w:tcBorders>
              <w:top w:val="single" w:sz="4" w:space="0" w:color="auto"/>
              <w:left w:val="nil"/>
              <w:bottom w:val="single" w:sz="12" w:space="0" w:color="auto"/>
              <w:right w:val="single" w:sz="4" w:space="0" w:color="auto"/>
            </w:tcBorders>
            <w:vAlign w:val="center"/>
          </w:tcPr>
          <w:p w14:paraId="5FC27E9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password</w:t>
            </w:r>
          </w:p>
        </w:tc>
        <w:tc>
          <w:tcPr>
            <w:tcW w:w="1408" w:type="pct"/>
            <w:tcBorders>
              <w:top w:val="single" w:sz="4" w:space="0" w:color="auto"/>
              <w:left w:val="single" w:sz="4" w:space="0" w:color="auto"/>
              <w:bottom w:val="single" w:sz="12" w:space="0" w:color="auto"/>
              <w:right w:val="single" w:sz="4" w:space="0" w:color="auto"/>
            </w:tcBorders>
            <w:vAlign w:val="center"/>
          </w:tcPr>
          <w:p w14:paraId="437EB807"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12" w:space="0" w:color="auto"/>
              <w:right w:val="single" w:sz="4" w:space="0" w:color="auto"/>
            </w:tcBorders>
            <w:vAlign w:val="center"/>
          </w:tcPr>
          <w:p w14:paraId="6F66AA3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12" w:space="0" w:color="auto"/>
              <w:right w:val="nil"/>
            </w:tcBorders>
            <w:vAlign w:val="center"/>
          </w:tcPr>
          <w:p w14:paraId="509D4A1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密码</w:t>
            </w:r>
          </w:p>
        </w:tc>
      </w:tr>
    </w:tbl>
    <w:p w14:paraId="53841CD7" w14:textId="77777777" w:rsidR="00D8690C" w:rsidRDefault="00000000">
      <w:pPr>
        <w:spacing w:line="360" w:lineRule="auto"/>
        <w:ind w:firstLineChars="200" w:firstLine="480"/>
        <w:rPr>
          <w:rFonts w:ascii="Times New Roman" w:eastAsia="宋体" w:hAnsi="Times New Roman" w:cstheme="minorEastAsia"/>
          <w:sz w:val="24"/>
        </w:rPr>
      </w:pPr>
      <w:r>
        <w:rPr>
          <w:rFonts w:ascii="宋体" w:eastAsia="宋体" w:hAnsi="宋体" w:cs="宋体" w:hint="eastAsia"/>
          <w:sz w:val="24"/>
        </w:rPr>
        <w:t>（</w:t>
      </w:r>
      <w:r>
        <w:rPr>
          <w:rFonts w:ascii="Times New Roman" w:eastAsia="宋体" w:hAnsi="Times New Roman" w:cs="Times New Roman" w:hint="eastAsia"/>
          <w:sz w:val="24"/>
        </w:rPr>
        <w:t>2</w:t>
      </w:r>
      <w:r>
        <w:rPr>
          <w:rFonts w:ascii="宋体" w:eastAsia="宋体" w:hAnsi="宋体" w:cs="宋体" w:hint="eastAsia"/>
          <w:sz w:val="24"/>
        </w:rPr>
        <w:t>）</w:t>
      </w:r>
      <w:r>
        <w:rPr>
          <w:rFonts w:ascii="Times New Roman" w:eastAsia="宋体" w:hAnsi="Times New Roman" w:cstheme="minorEastAsia" w:hint="eastAsia"/>
          <w:sz w:val="24"/>
        </w:rPr>
        <w:t>员工信息表：存储每位员工的详细信息，该表通常由数据库管理系统维护，并可通过各种查询和更新操作进行管理。主要有员工的编号、状态、工号、姓名、性别、年龄、部门、入职时间、离职时间、手机号、职称、月薪、用户名、密码、籍贯、身高、体重、学历、出生日期、民族、学校、专业、邮箱、家庭地址、个人说明、工作经历、照片。员工信息表如表</w:t>
      </w:r>
      <w:r>
        <w:rPr>
          <w:rFonts w:ascii="Times New Roman" w:eastAsia="宋体" w:hAnsi="Times New Roman" w:cs="Times New Roman" w:hint="eastAsia"/>
          <w:sz w:val="24"/>
        </w:rPr>
        <w:t>3-2</w:t>
      </w:r>
      <w:r>
        <w:rPr>
          <w:rFonts w:ascii="Times New Roman" w:eastAsia="宋体" w:hAnsi="Times New Roman" w:cstheme="minorEastAsia" w:hint="eastAsia"/>
          <w:sz w:val="24"/>
        </w:rPr>
        <w:t>所示：</w:t>
      </w:r>
    </w:p>
    <w:p w14:paraId="0E534657" w14:textId="77777777" w:rsidR="00D8690C" w:rsidRDefault="00000000">
      <w:pPr>
        <w:pStyle w:val="Style1"/>
        <w:spacing w:line="360" w:lineRule="auto"/>
        <w:jc w:val="center"/>
        <w:rPr>
          <w:rFonts w:ascii="黑体" w:eastAsia="黑体" w:hAnsi="黑体" w:cs="黑体" w:hint="eastAsia"/>
          <w:szCs w:val="21"/>
        </w:rPr>
      </w:pPr>
      <w:r>
        <w:rPr>
          <w:rFonts w:ascii="黑体" w:eastAsia="黑体" w:hAnsi="黑体" w:cs="黑体" w:hint="eastAsia"/>
          <w:szCs w:val="21"/>
        </w:rPr>
        <w:t>表3-2  员工信息表</w:t>
      </w:r>
    </w:p>
    <w:tbl>
      <w:tblPr>
        <w:tblStyle w:val="aa"/>
        <w:tblW w:w="4996" w:type="pct"/>
        <w:jc w:val="center"/>
        <w:tblLook w:val="04A0" w:firstRow="1" w:lastRow="0" w:firstColumn="1" w:lastColumn="0" w:noHBand="0" w:noVBand="1"/>
      </w:tblPr>
      <w:tblGrid>
        <w:gridCol w:w="2424"/>
        <w:gridCol w:w="2555"/>
        <w:gridCol w:w="2103"/>
        <w:gridCol w:w="1983"/>
      </w:tblGrid>
      <w:tr w:rsidR="00D8690C" w14:paraId="7B234BA3" w14:textId="77777777">
        <w:trPr>
          <w:jc w:val="center"/>
        </w:trPr>
        <w:tc>
          <w:tcPr>
            <w:tcW w:w="1336" w:type="pct"/>
            <w:tcBorders>
              <w:top w:val="single" w:sz="12" w:space="0" w:color="auto"/>
              <w:left w:val="nil"/>
              <w:bottom w:val="single" w:sz="12" w:space="0" w:color="auto"/>
              <w:right w:val="single" w:sz="4" w:space="0" w:color="auto"/>
            </w:tcBorders>
            <w:vAlign w:val="center"/>
          </w:tcPr>
          <w:p w14:paraId="2BBE301A"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字段</w:t>
            </w:r>
          </w:p>
        </w:tc>
        <w:tc>
          <w:tcPr>
            <w:tcW w:w="1408" w:type="pct"/>
            <w:tcBorders>
              <w:top w:val="single" w:sz="12" w:space="0" w:color="auto"/>
              <w:left w:val="single" w:sz="4" w:space="0" w:color="auto"/>
              <w:bottom w:val="single" w:sz="12" w:space="0" w:color="auto"/>
              <w:right w:val="single" w:sz="4" w:space="0" w:color="auto"/>
            </w:tcBorders>
            <w:vAlign w:val="center"/>
          </w:tcPr>
          <w:p w14:paraId="3A482DA3"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类型</w:t>
            </w:r>
          </w:p>
        </w:tc>
        <w:tc>
          <w:tcPr>
            <w:tcW w:w="1160" w:type="pct"/>
            <w:tcBorders>
              <w:top w:val="single" w:sz="12" w:space="0" w:color="auto"/>
              <w:left w:val="single" w:sz="4" w:space="0" w:color="auto"/>
              <w:bottom w:val="single" w:sz="12" w:space="0" w:color="auto"/>
              <w:right w:val="single" w:sz="4" w:space="0" w:color="auto"/>
            </w:tcBorders>
            <w:vAlign w:val="center"/>
          </w:tcPr>
          <w:p w14:paraId="7E0B9808"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长度</w:t>
            </w:r>
          </w:p>
        </w:tc>
        <w:tc>
          <w:tcPr>
            <w:tcW w:w="1094" w:type="pct"/>
            <w:tcBorders>
              <w:top w:val="single" w:sz="12" w:space="0" w:color="auto"/>
              <w:left w:val="single" w:sz="4" w:space="0" w:color="auto"/>
              <w:bottom w:val="single" w:sz="12" w:space="0" w:color="auto"/>
              <w:right w:val="nil"/>
            </w:tcBorders>
            <w:vAlign w:val="center"/>
          </w:tcPr>
          <w:p w14:paraId="1DD47899"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说明</w:t>
            </w:r>
          </w:p>
        </w:tc>
      </w:tr>
      <w:tr w:rsidR="00D8690C" w14:paraId="7BBA3D17" w14:textId="77777777">
        <w:trPr>
          <w:jc w:val="center"/>
        </w:trPr>
        <w:tc>
          <w:tcPr>
            <w:tcW w:w="1336" w:type="pct"/>
            <w:tcBorders>
              <w:top w:val="single" w:sz="12" w:space="0" w:color="auto"/>
              <w:left w:val="nil"/>
              <w:bottom w:val="single" w:sz="4" w:space="0" w:color="auto"/>
              <w:right w:val="single" w:sz="4" w:space="0" w:color="auto"/>
            </w:tcBorders>
            <w:vAlign w:val="center"/>
          </w:tcPr>
          <w:p w14:paraId="1419A60D"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id</w:t>
            </w:r>
          </w:p>
        </w:tc>
        <w:tc>
          <w:tcPr>
            <w:tcW w:w="1408" w:type="pct"/>
            <w:tcBorders>
              <w:top w:val="single" w:sz="12" w:space="0" w:color="auto"/>
              <w:left w:val="single" w:sz="4" w:space="0" w:color="auto"/>
              <w:bottom w:val="single" w:sz="4" w:space="0" w:color="auto"/>
              <w:right w:val="single" w:sz="4" w:space="0" w:color="auto"/>
            </w:tcBorders>
            <w:vAlign w:val="center"/>
          </w:tcPr>
          <w:p w14:paraId="370401B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12" w:space="0" w:color="auto"/>
              <w:left w:val="single" w:sz="4" w:space="0" w:color="auto"/>
              <w:bottom w:val="single" w:sz="4" w:space="0" w:color="auto"/>
              <w:right w:val="single" w:sz="4" w:space="0" w:color="auto"/>
            </w:tcBorders>
            <w:vAlign w:val="center"/>
          </w:tcPr>
          <w:p w14:paraId="2FC182EC" w14:textId="77777777" w:rsidR="00D8690C" w:rsidRDefault="00D8690C">
            <w:pPr>
              <w:jc w:val="center"/>
              <w:rPr>
                <w:rFonts w:ascii="Times New Roman" w:eastAsia="宋体" w:hAnsi="Times New Roman" w:cs="Times New Roman"/>
                <w:spacing w:val="-2"/>
                <w:szCs w:val="21"/>
              </w:rPr>
            </w:pPr>
          </w:p>
        </w:tc>
        <w:tc>
          <w:tcPr>
            <w:tcW w:w="1094" w:type="pct"/>
            <w:tcBorders>
              <w:top w:val="single" w:sz="12" w:space="0" w:color="auto"/>
              <w:left w:val="single" w:sz="4" w:space="0" w:color="auto"/>
              <w:bottom w:val="single" w:sz="4" w:space="0" w:color="auto"/>
              <w:right w:val="nil"/>
            </w:tcBorders>
            <w:vAlign w:val="center"/>
          </w:tcPr>
          <w:p w14:paraId="2DC8643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编号，主键</w:t>
            </w:r>
          </w:p>
        </w:tc>
      </w:tr>
      <w:tr w:rsidR="00D8690C" w14:paraId="14EB4450" w14:textId="77777777">
        <w:trPr>
          <w:jc w:val="center"/>
        </w:trPr>
        <w:tc>
          <w:tcPr>
            <w:tcW w:w="1336" w:type="pct"/>
            <w:tcBorders>
              <w:top w:val="single" w:sz="4" w:space="0" w:color="auto"/>
              <w:left w:val="nil"/>
              <w:bottom w:val="single" w:sz="4" w:space="0" w:color="auto"/>
              <w:right w:val="single" w:sz="4" w:space="0" w:color="auto"/>
            </w:tcBorders>
            <w:vAlign w:val="center"/>
          </w:tcPr>
          <w:p w14:paraId="32C69FC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state</w:t>
            </w:r>
          </w:p>
        </w:tc>
        <w:tc>
          <w:tcPr>
            <w:tcW w:w="1408" w:type="pct"/>
            <w:tcBorders>
              <w:top w:val="single" w:sz="4" w:space="0" w:color="auto"/>
              <w:left w:val="single" w:sz="4" w:space="0" w:color="auto"/>
              <w:bottom w:val="single" w:sz="4" w:space="0" w:color="auto"/>
              <w:right w:val="single" w:sz="4" w:space="0" w:color="auto"/>
            </w:tcBorders>
            <w:vAlign w:val="center"/>
          </w:tcPr>
          <w:p w14:paraId="08EB8775"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4EB84CE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4</w:t>
            </w:r>
          </w:p>
        </w:tc>
        <w:tc>
          <w:tcPr>
            <w:tcW w:w="1094" w:type="pct"/>
            <w:tcBorders>
              <w:top w:val="single" w:sz="4" w:space="0" w:color="auto"/>
              <w:left w:val="single" w:sz="4" w:space="0" w:color="auto"/>
              <w:bottom w:val="single" w:sz="4" w:space="0" w:color="auto"/>
              <w:right w:val="nil"/>
            </w:tcBorders>
            <w:vAlign w:val="center"/>
          </w:tcPr>
          <w:p w14:paraId="0F6AF2A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状态</w:t>
            </w:r>
          </w:p>
        </w:tc>
      </w:tr>
      <w:tr w:rsidR="00D8690C" w14:paraId="074EB1CC" w14:textId="77777777">
        <w:trPr>
          <w:jc w:val="center"/>
        </w:trPr>
        <w:tc>
          <w:tcPr>
            <w:tcW w:w="1336" w:type="pct"/>
            <w:tcBorders>
              <w:top w:val="single" w:sz="4" w:space="0" w:color="auto"/>
              <w:left w:val="nil"/>
              <w:bottom w:val="single" w:sz="4" w:space="0" w:color="auto"/>
              <w:right w:val="single" w:sz="4" w:space="0" w:color="auto"/>
            </w:tcBorders>
            <w:vAlign w:val="center"/>
          </w:tcPr>
          <w:p w14:paraId="20A8768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num</w:t>
            </w:r>
          </w:p>
        </w:tc>
        <w:tc>
          <w:tcPr>
            <w:tcW w:w="1408" w:type="pct"/>
            <w:tcBorders>
              <w:top w:val="single" w:sz="4" w:space="0" w:color="auto"/>
              <w:left w:val="single" w:sz="4" w:space="0" w:color="auto"/>
              <w:bottom w:val="single" w:sz="4" w:space="0" w:color="auto"/>
              <w:right w:val="single" w:sz="4" w:space="0" w:color="auto"/>
            </w:tcBorders>
            <w:vAlign w:val="center"/>
          </w:tcPr>
          <w:p w14:paraId="79D7B4C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633EA4F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6</w:t>
            </w:r>
          </w:p>
        </w:tc>
        <w:tc>
          <w:tcPr>
            <w:tcW w:w="1094" w:type="pct"/>
            <w:tcBorders>
              <w:top w:val="single" w:sz="4" w:space="0" w:color="auto"/>
              <w:left w:val="single" w:sz="4" w:space="0" w:color="auto"/>
              <w:bottom w:val="single" w:sz="4" w:space="0" w:color="auto"/>
              <w:right w:val="nil"/>
            </w:tcBorders>
            <w:vAlign w:val="center"/>
          </w:tcPr>
          <w:p w14:paraId="754C3308"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工号</w:t>
            </w:r>
          </w:p>
        </w:tc>
      </w:tr>
      <w:tr w:rsidR="00D8690C" w14:paraId="0528A219" w14:textId="77777777">
        <w:trPr>
          <w:trHeight w:val="312"/>
          <w:jc w:val="center"/>
        </w:trPr>
        <w:tc>
          <w:tcPr>
            <w:tcW w:w="1336" w:type="pct"/>
            <w:tcBorders>
              <w:top w:val="single" w:sz="4" w:space="0" w:color="auto"/>
              <w:left w:val="nil"/>
              <w:bottom w:val="single" w:sz="4" w:space="0" w:color="auto"/>
              <w:right w:val="single" w:sz="4" w:space="0" w:color="auto"/>
            </w:tcBorders>
            <w:vAlign w:val="center"/>
          </w:tcPr>
          <w:p w14:paraId="7107843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name</w:t>
            </w:r>
          </w:p>
        </w:tc>
        <w:tc>
          <w:tcPr>
            <w:tcW w:w="1408" w:type="pct"/>
            <w:tcBorders>
              <w:top w:val="single" w:sz="4" w:space="0" w:color="auto"/>
              <w:left w:val="single" w:sz="4" w:space="0" w:color="auto"/>
              <w:bottom w:val="single" w:sz="4" w:space="0" w:color="auto"/>
              <w:right w:val="single" w:sz="4" w:space="0" w:color="auto"/>
            </w:tcBorders>
            <w:vAlign w:val="center"/>
          </w:tcPr>
          <w:p w14:paraId="48676EFF"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4319F7C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w:t>
            </w:r>
          </w:p>
        </w:tc>
        <w:tc>
          <w:tcPr>
            <w:tcW w:w="1094" w:type="pct"/>
            <w:tcBorders>
              <w:top w:val="single" w:sz="4" w:space="0" w:color="auto"/>
              <w:left w:val="single" w:sz="4" w:space="0" w:color="auto"/>
              <w:bottom w:val="single" w:sz="4" w:space="0" w:color="auto"/>
              <w:right w:val="nil"/>
            </w:tcBorders>
            <w:vAlign w:val="center"/>
          </w:tcPr>
          <w:p w14:paraId="5643E157"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姓名</w:t>
            </w:r>
          </w:p>
        </w:tc>
      </w:tr>
      <w:tr w:rsidR="00D8690C" w14:paraId="35846EC9" w14:textId="77777777">
        <w:trPr>
          <w:jc w:val="center"/>
        </w:trPr>
        <w:tc>
          <w:tcPr>
            <w:tcW w:w="1336" w:type="pct"/>
            <w:tcBorders>
              <w:top w:val="single" w:sz="4" w:space="0" w:color="auto"/>
              <w:left w:val="nil"/>
              <w:bottom w:val="single" w:sz="4" w:space="0" w:color="auto"/>
              <w:right w:val="single" w:sz="4" w:space="0" w:color="auto"/>
            </w:tcBorders>
            <w:vAlign w:val="center"/>
          </w:tcPr>
          <w:p w14:paraId="02DF443F"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gender</w:t>
            </w:r>
          </w:p>
        </w:tc>
        <w:tc>
          <w:tcPr>
            <w:tcW w:w="1408" w:type="pct"/>
            <w:tcBorders>
              <w:top w:val="single" w:sz="4" w:space="0" w:color="auto"/>
              <w:left w:val="single" w:sz="4" w:space="0" w:color="auto"/>
              <w:bottom w:val="single" w:sz="4" w:space="0" w:color="auto"/>
              <w:right w:val="single" w:sz="4" w:space="0" w:color="auto"/>
            </w:tcBorders>
            <w:vAlign w:val="center"/>
          </w:tcPr>
          <w:p w14:paraId="4A49C9F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0BD6524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2</w:t>
            </w:r>
          </w:p>
        </w:tc>
        <w:tc>
          <w:tcPr>
            <w:tcW w:w="1094" w:type="pct"/>
            <w:tcBorders>
              <w:top w:val="single" w:sz="4" w:space="0" w:color="auto"/>
              <w:left w:val="single" w:sz="4" w:space="0" w:color="auto"/>
              <w:bottom w:val="single" w:sz="4" w:space="0" w:color="auto"/>
              <w:right w:val="nil"/>
            </w:tcBorders>
            <w:vAlign w:val="center"/>
          </w:tcPr>
          <w:p w14:paraId="381FC2E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性别</w:t>
            </w:r>
          </w:p>
        </w:tc>
      </w:tr>
      <w:tr w:rsidR="00D8690C" w14:paraId="44956526" w14:textId="77777777">
        <w:trPr>
          <w:jc w:val="center"/>
        </w:trPr>
        <w:tc>
          <w:tcPr>
            <w:tcW w:w="1336" w:type="pct"/>
            <w:tcBorders>
              <w:top w:val="single" w:sz="4" w:space="0" w:color="auto"/>
              <w:left w:val="nil"/>
              <w:bottom w:val="single" w:sz="4" w:space="0" w:color="auto"/>
              <w:right w:val="single" w:sz="4" w:space="0" w:color="auto"/>
            </w:tcBorders>
            <w:vAlign w:val="center"/>
          </w:tcPr>
          <w:p w14:paraId="349AD33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age</w:t>
            </w:r>
          </w:p>
        </w:tc>
        <w:tc>
          <w:tcPr>
            <w:tcW w:w="1408" w:type="pct"/>
            <w:tcBorders>
              <w:top w:val="single" w:sz="4" w:space="0" w:color="auto"/>
              <w:left w:val="single" w:sz="4" w:space="0" w:color="auto"/>
              <w:bottom w:val="single" w:sz="4" w:space="0" w:color="auto"/>
              <w:right w:val="single" w:sz="4" w:space="0" w:color="auto"/>
            </w:tcBorders>
            <w:vAlign w:val="center"/>
          </w:tcPr>
          <w:p w14:paraId="32A58F5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4" w:space="0" w:color="auto"/>
              <w:left w:val="single" w:sz="4" w:space="0" w:color="auto"/>
              <w:bottom w:val="single" w:sz="4" w:space="0" w:color="auto"/>
              <w:right w:val="single" w:sz="4" w:space="0" w:color="auto"/>
            </w:tcBorders>
            <w:vAlign w:val="center"/>
          </w:tcPr>
          <w:p w14:paraId="1477E1F5"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56242B13"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年龄</w:t>
            </w:r>
          </w:p>
        </w:tc>
      </w:tr>
      <w:tr w:rsidR="00D8690C" w14:paraId="1039DAD3" w14:textId="77777777">
        <w:trPr>
          <w:jc w:val="center"/>
        </w:trPr>
        <w:tc>
          <w:tcPr>
            <w:tcW w:w="1336" w:type="pct"/>
            <w:tcBorders>
              <w:top w:val="single" w:sz="4" w:space="0" w:color="auto"/>
              <w:left w:val="nil"/>
              <w:bottom w:val="single" w:sz="4" w:space="0" w:color="auto"/>
              <w:right w:val="single" w:sz="4" w:space="0" w:color="auto"/>
            </w:tcBorders>
            <w:vAlign w:val="center"/>
          </w:tcPr>
          <w:p w14:paraId="3256363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department</w:t>
            </w:r>
          </w:p>
        </w:tc>
        <w:tc>
          <w:tcPr>
            <w:tcW w:w="1408" w:type="pct"/>
            <w:tcBorders>
              <w:top w:val="single" w:sz="4" w:space="0" w:color="auto"/>
              <w:left w:val="single" w:sz="4" w:space="0" w:color="auto"/>
              <w:bottom w:val="single" w:sz="4" w:space="0" w:color="auto"/>
              <w:right w:val="single" w:sz="4" w:space="0" w:color="auto"/>
            </w:tcBorders>
            <w:vAlign w:val="center"/>
          </w:tcPr>
          <w:p w14:paraId="306A22BD"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72C368D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12</w:t>
            </w:r>
          </w:p>
        </w:tc>
        <w:tc>
          <w:tcPr>
            <w:tcW w:w="1094" w:type="pct"/>
            <w:tcBorders>
              <w:top w:val="single" w:sz="4" w:space="0" w:color="auto"/>
              <w:left w:val="single" w:sz="4" w:space="0" w:color="auto"/>
              <w:bottom w:val="single" w:sz="4" w:space="0" w:color="auto"/>
              <w:right w:val="nil"/>
            </w:tcBorders>
            <w:vAlign w:val="center"/>
          </w:tcPr>
          <w:p w14:paraId="4D99616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部门</w:t>
            </w:r>
          </w:p>
        </w:tc>
      </w:tr>
      <w:tr w:rsidR="00D8690C" w14:paraId="4F08BE2B" w14:textId="77777777">
        <w:trPr>
          <w:jc w:val="center"/>
        </w:trPr>
        <w:tc>
          <w:tcPr>
            <w:tcW w:w="1336" w:type="pct"/>
            <w:tcBorders>
              <w:top w:val="single" w:sz="4" w:space="0" w:color="auto"/>
              <w:left w:val="nil"/>
              <w:bottom w:val="single" w:sz="4" w:space="0" w:color="auto"/>
              <w:right w:val="single" w:sz="4" w:space="0" w:color="auto"/>
            </w:tcBorders>
            <w:vAlign w:val="center"/>
          </w:tcPr>
          <w:p w14:paraId="168C8B8D"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hiredate</w:t>
            </w:r>
            <w:proofErr w:type="spellEnd"/>
          </w:p>
        </w:tc>
        <w:tc>
          <w:tcPr>
            <w:tcW w:w="1408" w:type="pct"/>
            <w:tcBorders>
              <w:top w:val="single" w:sz="4" w:space="0" w:color="auto"/>
              <w:left w:val="single" w:sz="4" w:space="0" w:color="auto"/>
              <w:bottom w:val="single" w:sz="4" w:space="0" w:color="auto"/>
              <w:right w:val="single" w:sz="4" w:space="0" w:color="auto"/>
            </w:tcBorders>
            <w:vAlign w:val="center"/>
          </w:tcPr>
          <w:p w14:paraId="28D24AD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date</w:t>
            </w:r>
          </w:p>
        </w:tc>
        <w:tc>
          <w:tcPr>
            <w:tcW w:w="1160" w:type="pct"/>
            <w:tcBorders>
              <w:top w:val="single" w:sz="4" w:space="0" w:color="auto"/>
              <w:left w:val="single" w:sz="4" w:space="0" w:color="auto"/>
              <w:bottom w:val="single" w:sz="4" w:space="0" w:color="auto"/>
              <w:right w:val="single" w:sz="4" w:space="0" w:color="auto"/>
            </w:tcBorders>
            <w:vAlign w:val="center"/>
          </w:tcPr>
          <w:p w14:paraId="268E9AF6"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47DB9C5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入职时间</w:t>
            </w:r>
          </w:p>
        </w:tc>
      </w:tr>
      <w:tr w:rsidR="00D8690C" w14:paraId="1C598402" w14:textId="77777777">
        <w:trPr>
          <w:jc w:val="center"/>
        </w:trPr>
        <w:tc>
          <w:tcPr>
            <w:tcW w:w="1336" w:type="pct"/>
            <w:tcBorders>
              <w:top w:val="single" w:sz="4" w:space="0" w:color="auto"/>
              <w:left w:val="nil"/>
              <w:bottom w:val="single" w:sz="4" w:space="0" w:color="auto"/>
              <w:right w:val="single" w:sz="4" w:space="0" w:color="auto"/>
            </w:tcBorders>
            <w:vAlign w:val="center"/>
          </w:tcPr>
          <w:p w14:paraId="1D74634C"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leavedate</w:t>
            </w:r>
            <w:proofErr w:type="spellEnd"/>
          </w:p>
        </w:tc>
        <w:tc>
          <w:tcPr>
            <w:tcW w:w="1408" w:type="pct"/>
            <w:tcBorders>
              <w:top w:val="single" w:sz="4" w:space="0" w:color="auto"/>
              <w:left w:val="single" w:sz="4" w:space="0" w:color="auto"/>
              <w:bottom w:val="single" w:sz="4" w:space="0" w:color="auto"/>
              <w:right w:val="single" w:sz="4" w:space="0" w:color="auto"/>
            </w:tcBorders>
            <w:vAlign w:val="center"/>
          </w:tcPr>
          <w:p w14:paraId="15120EC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date</w:t>
            </w:r>
          </w:p>
        </w:tc>
        <w:tc>
          <w:tcPr>
            <w:tcW w:w="1160" w:type="pct"/>
            <w:tcBorders>
              <w:top w:val="single" w:sz="4" w:space="0" w:color="auto"/>
              <w:left w:val="single" w:sz="4" w:space="0" w:color="auto"/>
              <w:bottom w:val="single" w:sz="4" w:space="0" w:color="auto"/>
              <w:right w:val="single" w:sz="4" w:space="0" w:color="auto"/>
            </w:tcBorders>
            <w:vAlign w:val="center"/>
          </w:tcPr>
          <w:p w14:paraId="70CD127F"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064B932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离职时间</w:t>
            </w:r>
          </w:p>
        </w:tc>
      </w:tr>
      <w:tr w:rsidR="00D8690C" w14:paraId="65FECA40" w14:textId="77777777">
        <w:trPr>
          <w:jc w:val="center"/>
        </w:trPr>
        <w:tc>
          <w:tcPr>
            <w:tcW w:w="1336" w:type="pct"/>
            <w:tcBorders>
              <w:top w:val="single" w:sz="4" w:space="0" w:color="auto"/>
              <w:left w:val="nil"/>
              <w:bottom w:val="single" w:sz="4" w:space="0" w:color="auto"/>
              <w:right w:val="single" w:sz="4" w:space="0" w:color="auto"/>
            </w:tcBorders>
            <w:vAlign w:val="center"/>
          </w:tcPr>
          <w:p w14:paraId="3129FAB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phone</w:t>
            </w:r>
          </w:p>
        </w:tc>
        <w:tc>
          <w:tcPr>
            <w:tcW w:w="1408" w:type="pct"/>
            <w:tcBorders>
              <w:top w:val="single" w:sz="4" w:space="0" w:color="auto"/>
              <w:left w:val="single" w:sz="4" w:space="0" w:color="auto"/>
              <w:bottom w:val="single" w:sz="4" w:space="0" w:color="auto"/>
              <w:right w:val="single" w:sz="4" w:space="0" w:color="auto"/>
            </w:tcBorders>
            <w:vAlign w:val="center"/>
          </w:tcPr>
          <w:p w14:paraId="3284555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19C9AA3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11</w:t>
            </w:r>
          </w:p>
        </w:tc>
        <w:tc>
          <w:tcPr>
            <w:tcW w:w="1094" w:type="pct"/>
            <w:tcBorders>
              <w:top w:val="single" w:sz="4" w:space="0" w:color="auto"/>
              <w:left w:val="single" w:sz="4" w:space="0" w:color="auto"/>
              <w:bottom w:val="single" w:sz="4" w:space="0" w:color="auto"/>
              <w:right w:val="nil"/>
            </w:tcBorders>
            <w:vAlign w:val="center"/>
          </w:tcPr>
          <w:p w14:paraId="6892E241"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手机号</w:t>
            </w:r>
          </w:p>
        </w:tc>
      </w:tr>
      <w:tr w:rsidR="00D8690C" w14:paraId="0187EF6E" w14:textId="77777777">
        <w:trPr>
          <w:jc w:val="center"/>
        </w:trPr>
        <w:tc>
          <w:tcPr>
            <w:tcW w:w="1336" w:type="pct"/>
            <w:tcBorders>
              <w:top w:val="single" w:sz="4" w:space="0" w:color="auto"/>
              <w:left w:val="nil"/>
              <w:bottom w:val="single" w:sz="4" w:space="0" w:color="auto"/>
              <w:right w:val="single" w:sz="4" w:space="0" w:color="auto"/>
            </w:tcBorders>
            <w:vAlign w:val="center"/>
          </w:tcPr>
          <w:p w14:paraId="7AA1F60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lastRenderedPageBreak/>
              <w:t>title</w:t>
            </w:r>
          </w:p>
        </w:tc>
        <w:tc>
          <w:tcPr>
            <w:tcW w:w="1408" w:type="pct"/>
            <w:tcBorders>
              <w:top w:val="single" w:sz="4" w:space="0" w:color="auto"/>
              <w:left w:val="single" w:sz="4" w:space="0" w:color="auto"/>
              <w:bottom w:val="single" w:sz="4" w:space="0" w:color="auto"/>
              <w:right w:val="single" w:sz="4" w:space="0" w:color="auto"/>
            </w:tcBorders>
            <w:vAlign w:val="center"/>
          </w:tcPr>
          <w:p w14:paraId="32676EC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451105F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391F518A"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职称</w:t>
            </w:r>
          </w:p>
        </w:tc>
      </w:tr>
      <w:tr w:rsidR="00D8690C" w14:paraId="54E48DB8" w14:textId="77777777">
        <w:trPr>
          <w:jc w:val="center"/>
        </w:trPr>
        <w:tc>
          <w:tcPr>
            <w:tcW w:w="1336" w:type="pct"/>
            <w:tcBorders>
              <w:top w:val="single" w:sz="4" w:space="0" w:color="auto"/>
              <w:left w:val="nil"/>
              <w:bottom w:val="single" w:sz="12" w:space="0" w:color="000000"/>
              <w:right w:val="single" w:sz="4" w:space="0" w:color="auto"/>
            </w:tcBorders>
            <w:vAlign w:val="center"/>
          </w:tcPr>
          <w:p w14:paraId="56F90FB3"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monthlysalary</w:t>
            </w:r>
            <w:proofErr w:type="spellEnd"/>
          </w:p>
        </w:tc>
        <w:tc>
          <w:tcPr>
            <w:tcW w:w="1408" w:type="pct"/>
            <w:tcBorders>
              <w:top w:val="single" w:sz="4" w:space="0" w:color="auto"/>
              <w:left w:val="single" w:sz="4" w:space="0" w:color="auto"/>
              <w:bottom w:val="single" w:sz="12" w:space="0" w:color="000000"/>
              <w:right w:val="single" w:sz="4" w:space="0" w:color="auto"/>
            </w:tcBorders>
            <w:vAlign w:val="center"/>
          </w:tcPr>
          <w:p w14:paraId="2BDC1D7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4" w:space="0" w:color="auto"/>
              <w:left w:val="single" w:sz="4" w:space="0" w:color="auto"/>
              <w:bottom w:val="single" w:sz="12" w:space="0" w:color="000000"/>
              <w:right w:val="single" w:sz="4" w:space="0" w:color="auto"/>
            </w:tcBorders>
            <w:vAlign w:val="center"/>
          </w:tcPr>
          <w:p w14:paraId="366368EC"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12" w:space="0" w:color="000000"/>
              <w:right w:val="nil"/>
            </w:tcBorders>
            <w:vAlign w:val="center"/>
          </w:tcPr>
          <w:p w14:paraId="1EBD07E5"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月薪</w:t>
            </w:r>
          </w:p>
        </w:tc>
      </w:tr>
    </w:tbl>
    <w:p w14:paraId="5F1DA827" w14:textId="77777777" w:rsidR="00D8690C" w:rsidRDefault="00000000">
      <w:pPr>
        <w:pStyle w:val="Style1"/>
        <w:spacing w:line="360" w:lineRule="auto"/>
        <w:jc w:val="center"/>
        <w:rPr>
          <w:rFonts w:ascii="黑体" w:eastAsia="黑体" w:hAnsi="黑体" w:cs="黑体" w:hint="eastAsia"/>
          <w:szCs w:val="21"/>
        </w:rPr>
      </w:pPr>
      <w:bookmarkStart w:id="45" w:name="_Toc24384"/>
      <w:r>
        <w:rPr>
          <w:rFonts w:ascii="黑体" w:eastAsia="黑体" w:hAnsi="黑体" w:cs="黑体" w:hint="eastAsia"/>
          <w:szCs w:val="21"/>
        </w:rPr>
        <w:t>表3-2  员工信息表（续）</w:t>
      </w:r>
    </w:p>
    <w:tbl>
      <w:tblPr>
        <w:tblStyle w:val="aa"/>
        <w:tblW w:w="4996" w:type="pct"/>
        <w:jc w:val="center"/>
        <w:tblLook w:val="04A0" w:firstRow="1" w:lastRow="0" w:firstColumn="1" w:lastColumn="0" w:noHBand="0" w:noVBand="1"/>
      </w:tblPr>
      <w:tblGrid>
        <w:gridCol w:w="2424"/>
        <w:gridCol w:w="2555"/>
        <w:gridCol w:w="2103"/>
        <w:gridCol w:w="1983"/>
      </w:tblGrid>
      <w:tr w:rsidR="00D8690C" w14:paraId="129B7BEF" w14:textId="77777777">
        <w:trPr>
          <w:jc w:val="center"/>
        </w:trPr>
        <w:tc>
          <w:tcPr>
            <w:tcW w:w="1336" w:type="pct"/>
            <w:tcBorders>
              <w:top w:val="single" w:sz="12" w:space="0" w:color="auto"/>
              <w:left w:val="nil"/>
              <w:bottom w:val="single" w:sz="12" w:space="0" w:color="auto"/>
              <w:right w:val="single" w:sz="4" w:space="0" w:color="auto"/>
            </w:tcBorders>
            <w:vAlign w:val="center"/>
          </w:tcPr>
          <w:p w14:paraId="0FC8D7FB"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字段</w:t>
            </w:r>
          </w:p>
        </w:tc>
        <w:tc>
          <w:tcPr>
            <w:tcW w:w="1408" w:type="pct"/>
            <w:tcBorders>
              <w:top w:val="single" w:sz="12" w:space="0" w:color="auto"/>
              <w:left w:val="single" w:sz="4" w:space="0" w:color="auto"/>
              <w:bottom w:val="single" w:sz="12" w:space="0" w:color="auto"/>
              <w:right w:val="single" w:sz="4" w:space="0" w:color="auto"/>
            </w:tcBorders>
            <w:vAlign w:val="center"/>
          </w:tcPr>
          <w:p w14:paraId="27127CAB"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类型</w:t>
            </w:r>
          </w:p>
        </w:tc>
        <w:tc>
          <w:tcPr>
            <w:tcW w:w="1160" w:type="pct"/>
            <w:tcBorders>
              <w:top w:val="single" w:sz="12" w:space="0" w:color="auto"/>
              <w:left w:val="single" w:sz="4" w:space="0" w:color="auto"/>
              <w:bottom w:val="single" w:sz="12" w:space="0" w:color="auto"/>
              <w:right w:val="single" w:sz="4" w:space="0" w:color="auto"/>
            </w:tcBorders>
            <w:vAlign w:val="center"/>
          </w:tcPr>
          <w:p w14:paraId="0B4586B7"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长度</w:t>
            </w:r>
          </w:p>
        </w:tc>
        <w:tc>
          <w:tcPr>
            <w:tcW w:w="1094" w:type="pct"/>
            <w:tcBorders>
              <w:top w:val="single" w:sz="12" w:space="0" w:color="auto"/>
              <w:left w:val="single" w:sz="4" w:space="0" w:color="auto"/>
              <w:bottom w:val="single" w:sz="12" w:space="0" w:color="auto"/>
              <w:right w:val="nil"/>
            </w:tcBorders>
            <w:vAlign w:val="center"/>
          </w:tcPr>
          <w:p w14:paraId="054DBEC0"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说明</w:t>
            </w:r>
          </w:p>
        </w:tc>
      </w:tr>
      <w:tr w:rsidR="00D8690C" w14:paraId="78DE3FB4" w14:textId="77777777">
        <w:trPr>
          <w:jc w:val="center"/>
        </w:trPr>
        <w:tc>
          <w:tcPr>
            <w:tcW w:w="1336" w:type="pct"/>
            <w:tcBorders>
              <w:top w:val="single" w:sz="12" w:space="0" w:color="000000"/>
              <w:left w:val="nil"/>
              <w:bottom w:val="single" w:sz="4" w:space="0" w:color="auto"/>
              <w:right w:val="single" w:sz="4" w:space="0" w:color="auto"/>
            </w:tcBorders>
            <w:vAlign w:val="center"/>
          </w:tcPr>
          <w:p w14:paraId="71EE2B6E"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username</w:t>
            </w:r>
          </w:p>
        </w:tc>
        <w:tc>
          <w:tcPr>
            <w:tcW w:w="1408" w:type="pct"/>
            <w:tcBorders>
              <w:top w:val="single" w:sz="12" w:space="0" w:color="000000"/>
              <w:left w:val="single" w:sz="4" w:space="0" w:color="auto"/>
              <w:bottom w:val="single" w:sz="4" w:space="0" w:color="auto"/>
              <w:right w:val="single" w:sz="4" w:space="0" w:color="auto"/>
            </w:tcBorders>
            <w:vAlign w:val="center"/>
          </w:tcPr>
          <w:p w14:paraId="5905103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12" w:space="0" w:color="000000"/>
              <w:left w:val="single" w:sz="4" w:space="0" w:color="auto"/>
              <w:bottom w:val="single" w:sz="4" w:space="0" w:color="auto"/>
              <w:right w:val="single" w:sz="4" w:space="0" w:color="auto"/>
            </w:tcBorders>
            <w:vAlign w:val="center"/>
          </w:tcPr>
          <w:p w14:paraId="324C3EE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w:t>
            </w:r>
          </w:p>
        </w:tc>
        <w:tc>
          <w:tcPr>
            <w:tcW w:w="1094" w:type="pct"/>
            <w:tcBorders>
              <w:top w:val="single" w:sz="12" w:space="0" w:color="000000"/>
              <w:left w:val="single" w:sz="4" w:space="0" w:color="auto"/>
              <w:bottom w:val="single" w:sz="4" w:space="0" w:color="auto"/>
              <w:right w:val="nil"/>
            </w:tcBorders>
            <w:vAlign w:val="center"/>
          </w:tcPr>
          <w:p w14:paraId="32155EAF"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用户名，主键</w:t>
            </w:r>
          </w:p>
        </w:tc>
      </w:tr>
      <w:tr w:rsidR="00D8690C" w14:paraId="2F2B54E6" w14:textId="77777777">
        <w:trPr>
          <w:jc w:val="center"/>
        </w:trPr>
        <w:tc>
          <w:tcPr>
            <w:tcW w:w="1336" w:type="pct"/>
            <w:tcBorders>
              <w:top w:val="single" w:sz="4" w:space="0" w:color="auto"/>
              <w:left w:val="nil"/>
              <w:bottom w:val="single" w:sz="4" w:space="0" w:color="auto"/>
              <w:right w:val="single" w:sz="4" w:space="0" w:color="auto"/>
            </w:tcBorders>
            <w:vAlign w:val="center"/>
          </w:tcPr>
          <w:p w14:paraId="013EDE5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password</w:t>
            </w:r>
          </w:p>
        </w:tc>
        <w:tc>
          <w:tcPr>
            <w:tcW w:w="1408" w:type="pct"/>
            <w:tcBorders>
              <w:top w:val="single" w:sz="4" w:space="0" w:color="auto"/>
              <w:left w:val="single" w:sz="4" w:space="0" w:color="auto"/>
              <w:bottom w:val="single" w:sz="4" w:space="0" w:color="auto"/>
              <w:right w:val="single" w:sz="4" w:space="0" w:color="auto"/>
            </w:tcBorders>
            <w:vAlign w:val="center"/>
          </w:tcPr>
          <w:p w14:paraId="63E3A21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2ECD3B7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126E5E7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密码</w:t>
            </w:r>
          </w:p>
        </w:tc>
      </w:tr>
      <w:tr w:rsidR="00D8690C" w14:paraId="5A324D0E" w14:textId="77777777">
        <w:trPr>
          <w:jc w:val="center"/>
        </w:trPr>
        <w:tc>
          <w:tcPr>
            <w:tcW w:w="1336" w:type="pct"/>
            <w:tcBorders>
              <w:top w:val="single" w:sz="4" w:space="0" w:color="auto"/>
              <w:left w:val="nil"/>
              <w:bottom w:val="single" w:sz="4" w:space="0" w:color="auto"/>
              <w:right w:val="single" w:sz="4" w:space="0" w:color="auto"/>
            </w:tcBorders>
            <w:vAlign w:val="center"/>
          </w:tcPr>
          <w:p w14:paraId="2C64C895"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birthplace</w:t>
            </w:r>
          </w:p>
        </w:tc>
        <w:tc>
          <w:tcPr>
            <w:tcW w:w="1408" w:type="pct"/>
            <w:tcBorders>
              <w:top w:val="single" w:sz="4" w:space="0" w:color="auto"/>
              <w:left w:val="single" w:sz="4" w:space="0" w:color="auto"/>
              <w:bottom w:val="single" w:sz="4" w:space="0" w:color="auto"/>
              <w:right w:val="single" w:sz="4" w:space="0" w:color="auto"/>
            </w:tcBorders>
            <w:vAlign w:val="center"/>
          </w:tcPr>
          <w:p w14:paraId="316FCB7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28DDEEDF"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6521BBE6"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籍贯</w:t>
            </w:r>
          </w:p>
        </w:tc>
      </w:tr>
      <w:tr w:rsidR="00D8690C" w14:paraId="7A53E9B2" w14:textId="77777777">
        <w:trPr>
          <w:jc w:val="center"/>
        </w:trPr>
        <w:tc>
          <w:tcPr>
            <w:tcW w:w="1336" w:type="pct"/>
            <w:tcBorders>
              <w:top w:val="single" w:sz="4" w:space="0" w:color="auto"/>
              <w:left w:val="nil"/>
              <w:bottom w:val="single" w:sz="4" w:space="0" w:color="auto"/>
              <w:right w:val="single" w:sz="4" w:space="0" w:color="auto"/>
            </w:tcBorders>
            <w:vAlign w:val="center"/>
          </w:tcPr>
          <w:p w14:paraId="56C2FE82"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heigh</w:t>
            </w:r>
          </w:p>
        </w:tc>
        <w:tc>
          <w:tcPr>
            <w:tcW w:w="1408" w:type="pct"/>
            <w:tcBorders>
              <w:top w:val="single" w:sz="4" w:space="0" w:color="auto"/>
              <w:left w:val="single" w:sz="4" w:space="0" w:color="auto"/>
              <w:bottom w:val="single" w:sz="4" w:space="0" w:color="auto"/>
              <w:right w:val="single" w:sz="4" w:space="0" w:color="auto"/>
            </w:tcBorders>
            <w:vAlign w:val="center"/>
          </w:tcPr>
          <w:p w14:paraId="11AA94B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4" w:space="0" w:color="auto"/>
              <w:left w:val="single" w:sz="4" w:space="0" w:color="auto"/>
              <w:bottom w:val="single" w:sz="4" w:space="0" w:color="auto"/>
              <w:right w:val="single" w:sz="4" w:space="0" w:color="auto"/>
            </w:tcBorders>
            <w:vAlign w:val="center"/>
          </w:tcPr>
          <w:p w14:paraId="581757D7"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1291B185"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身高</w:t>
            </w:r>
          </w:p>
        </w:tc>
      </w:tr>
      <w:tr w:rsidR="00D8690C" w14:paraId="66FDDCE0" w14:textId="77777777">
        <w:trPr>
          <w:jc w:val="center"/>
        </w:trPr>
        <w:tc>
          <w:tcPr>
            <w:tcW w:w="1336" w:type="pct"/>
            <w:tcBorders>
              <w:top w:val="single" w:sz="4" w:space="0" w:color="auto"/>
              <w:left w:val="nil"/>
              <w:bottom w:val="single" w:sz="4" w:space="0" w:color="auto"/>
              <w:right w:val="single" w:sz="4" w:space="0" w:color="auto"/>
            </w:tcBorders>
            <w:vAlign w:val="center"/>
          </w:tcPr>
          <w:p w14:paraId="00393C37"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weight</w:t>
            </w:r>
          </w:p>
        </w:tc>
        <w:tc>
          <w:tcPr>
            <w:tcW w:w="1408" w:type="pct"/>
            <w:tcBorders>
              <w:top w:val="single" w:sz="4" w:space="0" w:color="auto"/>
              <w:left w:val="single" w:sz="4" w:space="0" w:color="auto"/>
              <w:bottom w:val="single" w:sz="4" w:space="0" w:color="auto"/>
              <w:right w:val="single" w:sz="4" w:space="0" w:color="auto"/>
            </w:tcBorders>
            <w:vAlign w:val="center"/>
          </w:tcPr>
          <w:p w14:paraId="2EC7C8D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int</w:t>
            </w:r>
          </w:p>
        </w:tc>
        <w:tc>
          <w:tcPr>
            <w:tcW w:w="1160" w:type="pct"/>
            <w:tcBorders>
              <w:top w:val="single" w:sz="4" w:space="0" w:color="auto"/>
              <w:left w:val="single" w:sz="4" w:space="0" w:color="auto"/>
              <w:bottom w:val="single" w:sz="4" w:space="0" w:color="auto"/>
              <w:right w:val="single" w:sz="4" w:space="0" w:color="auto"/>
            </w:tcBorders>
            <w:vAlign w:val="center"/>
          </w:tcPr>
          <w:p w14:paraId="4170EF85"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24A19C8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体重</w:t>
            </w:r>
          </w:p>
        </w:tc>
      </w:tr>
      <w:tr w:rsidR="00D8690C" w14:paraId="30E931EF" w14:textId="77777777">
        <w:trPr>
          <w:jc w:val="center"/>
        </w:trPr>
        <w:tc>
          <w:tcPr>
            <w:tcW w:w="1336" w:type="pct"/>
            <w:tcBorders>
              <w:top w:val="single" w:sz="4" w:space="0" w:color="auto"/>
              <w:left w:val="nil"/>
              <w:bottom w:val="single" w:sz="4" w:space="0" w:color="auto"/>
              <w:right w:val="single" w:sz="4" w:space="0" w:color="auto"/>
            </w:tcBorders>
            <w:vAlign w:val="center"/>
          </w:tcPr>
          <w:p w14:paraId="340F595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birthday</w:t>
            </w:r>
          </w:p>
        </w:tc>
        <w:tc>
          <w:tcPr>
            <w:tcW w:w="1408" w:type="pct"/>
            <w:tcBorders>
              <w:top w:val="single" w:sz="4" w:space="0" w:color="auto"/>
              <w:left w:val="single" w:sz="4" w:space="0" w:color="auto"/>
              <w:bottom w:val="single" w:sz="4" w:space="0" w:color="auto"/>
              <w:right w:val="single" w:sz="4" w:space="0" w:color="auto"/>
            </w:tcBorders>
            <w:vAlign w:val="center"/>
          </w:tcPr>
          <w:p w14:paraId="4BE22708"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date</w:t>
            </w:r>
          </w:p>
        </w:tc>
        <w:tc>
          <w:tcPr>
            <w:tcW w:w="1160" w:type="pct"/>
            <w:tcBorders>
              <w:top w:val="single" w:sz="4" w:space="0" w:color="auto"/>
              <w:left w:val="single" w:sz="4" w:space="0" w:color="auto"/>
              <w:bottom w:val="single" w:sz="4" w:space="0" w:color="auto"/>
              <w:right w:val="single" w:sz="4" w:space="0" w:color="auto"/>
            </w:tcBorders>
            <w:vAlign w:val="center"/>
          </w:tcPr>
          <w:p w14:paraId="3E0036FF"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294AAD5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出生日期</w:t>
            </w:r>
          </w:p>
        </w:tc>
      </w:tr>
      <w:tr w:rsidR="00D8690C" w14:paraId="775259BB" w14:textId="77777777">
        <w:trPr>
          <w:jc w:val="center"/>
        </w:trPr>
        <w:tc>
          <w:tcPr>
            <w:tcW w:w="1336" w:type="pct"/>
            <w:tcBorders>
              <w:top w:val="single" w:sz="4" w:space="0" w:color="auto"/>
              <w:left w:val="nil"/>
              <w:bottom w:val="single" w:sz="4" w:space="0" w:color="auto"/>
              <w:right w:val="single" w:sz="4" w:space="0" w:color="auto"/>
            </w:tcBorders>
            <w:vAlign w:val="center"/>
          </w:tcPr>
          <w:p w14:paraId="7D2D684D"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nation</w:t>
            </w:r>
          </w:p>
        </w:tc>
        <w:tc>
          <w:tcPr>
            <w:tcW w:w="1408" w:type="pct"/>
            <w:tcBorders>
              <w:top w:val="single" w:sz="4" w:space="0" w:color="auto"/>
              <w:left w:val="single" w:sz="4" w:space="0" w:color="auto"/>
              <w:bottom w:val="single" w:sz="4" w:space="0" w:color="auto"/>
              <w:right w:val="single" w:sz="4" w:space="0" w:color="auto"/>
            </w:tcBorders>
            <w:vAlign w:val="center"/>
          </w:tcPr>
          <w:p w14:paraId="520740F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7B5337D6"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w:t>
            </w:r>
          </w:p>
        </w:tc>
        <w:tc>
          <w:tcPr>
            <w:tcW w:w="1094" w:type="pct"/>
            <w:tcBorders>
              <w:top w:val="single" w:sz="4" w:space="0" w:color="auto"/>
              <w:left w:val="single" w:sz="4" w:space="0" w:color="auto"/>
              <w:bottom w:val="single" w:sz="4" w:space="0" w:color="auto"/>
              <w:right w:val="nil"/>
            </w:tcBorders>
            <w:vAlign w:val="center"/>
          </w:tcPr>
          <w:p w14:paraId="42920839"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民族</w:t>
            </w:r>
          </w:p>
        </w:tc>
      </w:tr>
      <w:tr w:rsidR="00D8690C" w14:paraId="24D8024C" w14:textId="77777777">
        <w:trPr>
          <w:jc w:val="center"/>
        </w:trPr>
        <w:tc>
          <w:tcPr>
            <w:tcW w:w="1336" w:type="pct"/>
            <w:tcBorders>
              <w:top w:val="single" w:sz="4" w:space="0" w:color="auto"/>
              <w:left w:val="nil"/>
              <w:bottom w:val="single" w:sz="4" w:space="0" w:color="auto"/>
              <w:right w:val="single" w:sz="4" w:space="0" w:color="auto"/>
            </w:tcBorders>
            <w:vAlign w:val="center"/>
          </w:tcPr>
          <w:p w14:paraId="2D4951C5"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school</w:t>
            </w:r>
          </w:p>
        </w:tc>
        <w:tc>
          <w:tcPr>
            <w:tcW w:w="1408" w:type="pct"/>
            <w:tcBorders>
              <w:top w:val="single" w:sz="4" w:space="0" w:color="auto"/>
              <w:left w:val="single" w:sz="4" w:space="0" w:color="auto"/>
              <w:bottom w:val="single" w:sz="4" w:space="0" w:color="auto"/>
              <w:right w:val="single" w:sz="4" w:space="0" w:color="auto"/>
            </w:tcBorders>
            <w:vAlign w:val="center"/>
          </w:tcPr>
          <w:p w14:paraId="70D2CFB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6276FDC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09F205DF"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学校</w:t>
            </w:r>
          </w:p>
        </w:tc>
      </w:tr>
      <w:tr w:rsidR="00D8690C" w14:paraId="0D60F11E" w14:textId="77777777">
        <w:trPr>
          <w:jc w:val="center"/>
        </w:trPr>
        <w:tc>
          <w:tcPr>
            <w:tcW w:w="1336" w:type="pct"/>
            <w:tcBorders>
              <w:top w:val="single" w:sz="4" w:space="0" w:color="auto"/>
              <w:left w:val="nil"/>
              <w:bottom w:val="single" w:sz="4" w:space="0" w:color="auto"/>
              <w:right w:val="single" w:sz="4" w:space="0" w:color="auto"/>
            </w:tcBorders>
            <w:vAlign w:val="center"/>
          </w:tcPr>
          <w:p w14:paraId="0DDCDFA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major</w:t>
            </w:r>
          </w:p>
        </w:tc>
        <w:tc>
          <w:tcPr>
            <w:tcW w:w="1408" w:type="pct"/>
            <w:tcBorders>
              <w:top w:val="single" w:sz="4" w:space="0" w:color="auto"/>
              <w:left w:val="single" w:sz="4" w:space="0" w:color="auto"/>
              <w:bottom w:val="single" w:sz="4" w:space="0" w:color="auto"/>
              <w:right w:val="single" w:sz="4" w:space="0" w:color="auto"/>
            </w:tcBorders>
            <w:vAlign w:val="center"/>
          </w:tcPr>
          <w:p w14:paraId="6D7BB19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3D5833F0"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32</w:t>
            </w:r>
          </w:p>
        </w:tc>
        <w:tc>
          <w:tcPr>
            <w:tcW w:w="1094" w:type="pct"/>
            <w:tcBorders>
              <w:top w:val="single" w:sz="4" w:space="0" w:color="auto"/>
              <w:left w:val="single" w:sz="4" w:space="0" w:color="auto"/>
              <w:bottom w:val="single" w:sz="4" w:space="0" w:color="auto"/>
              <w:right w:val="nil"/>
            </w:tcBorders>
            <w:vAlign w:val="center"/>
          </w:tcPr>
          <w:p w14:paraId="7BCD487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专业</w:t>
            </w:r>
          </w:p>
        </w:tc>
      </w:tr>
      <w:tr w:rsidR="00D8690C" w14:paraId="766EDF89" w14:textId="77777777">
        <w:trPr>
          <w:jc w:val="center"/>
        </w:trPr>
        <w:tc>
          <w:tcPr>
            <w:tcW w:w="1336" w:type="pct"/>
            <w:tcBorders>
              <w:top w:val="single" w:sz="4" w:space="0" w:color="auto"/>
              <w:left w:val="nil"/>
              <w:bottom w:val="single" w:sz="4" w:space="0" w:color="auto"/>
              <w:right w:val="single" w:sz="4" w:space="0" w:color="auto"/>
            </w:tcBorders>
            <w:vAlign w:val="center"/>
          </w:tcPr>
          <w:p w14:paraId="5B0ECC43"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email</w:t>
            </w:r>
          </w:p>
        </w:tc>
        <w:tc>
          <w:tcPr>
            <w:tcW w:w="1408" w:type="pct"/>
            <w:tcBorders>
              <w:top w:val="single" w:sz="4" w:space="0" w:color="auto"/>
              <w:left w:val="single" w:sz="4" w:space="0" w:color="auto"/>
              <w:bottom w:val="single" w:sz="4" w:space="0" w:color="auto"/>
              <w:right w:val="single" w:sz="4" w:space="0" w:color="auto"/>
            </w:tcBorders>
            <w:vAlign w:val="center"/>
          </w:tcPr>
          <w:p w14:paraId="61BF014D"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77A1D47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50</w:t>
            </w:r>
          </w:p>
        </w:tc>
        <w:tc>
          <w:tcPr>
            <w:tcW w:w="1094" w:type="pct"/>
            <w:tcBorders>
              <w:top w:val="single" w:sz="4" w:space="0" w:color="auto"/>
              <w:left w:val="single" w:sz="4" w:space="0" w:color="auto"/>
              <w:bottom w:val="single" w:sz="4" w:space="0" w:color="auto"/>
              <w:right w:val="nil"/>
            </w:tcBorders>
            <w:vAlign w:val="center"/>
          </w:tcPr>
          <w:p w14:paraId="165FDB5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邮箱</w:t>
            </w:r>
          </w:p>
        </w:tc>
      </w:tr>
      <w:tr w:rsidR="00D8690C" w14:paraId="2558C8BB" w14:textId="77777777">
        <w:trPr>
          <w:jc w:val="center"/>
        </w:trPr>
        <w:tc>
          <w:tcPr>
            <w:tcW w:w="1336" w:type="pct"/>
            <w:tcBorders>
              <w:top w:val="single" w:sz="4" w:space="0" w:color="auto"/>
              <w:left w:val="nil"/>
              <w:bottom w:val="single" w:sz="4" w:space="0" w:color="auto"/>
              <w:right w:val="single" w:sz="4" w:space="0" w:color="auto"/>
            </w:tcBorders>
            <w:vAlign w:val="center"/>
          </w:tcPr>
          <w:p w14:paraId="168294CA"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address</w:t>
            </w:r>
          </w:p>
        </w:tc>
        <w:tc>
          <w:tcPr>
            <w:tcW w:w="1408" w:type="pct"/>
            <w:tcBorders>
              <w:top w:val="single" w:sz="4" w:space="0" w:color="auto"/>
              <w:left w:val="single" w:sz="4" w:space="0" w:color="auto"/>
              <w:bottom w:val="single" w:sz="4" w:space="0" w:color="auto"/>
              <w:right w:val="single" w:sz="4" w:space="0" w:color="auto"/>
            </w:tcBorders>
            <w:vAlign w:val="center"/>
          </w:tcPr>
          <w:p w14:paraId="2A92D357"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4" w:space="0" w:color="auto"/>
              <w:right w:val="single" w:sz="4" w:space="0" w:color="auto"/>
            </w:tcBorders>
            <w:vAlign w:val="center"/>
          </w:tcPr>
          <w:p w14:paraId="5DC26EC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100</w:t>
            </w:r>
          </w:p>
        </w:tc>
        <w:tc>
          <w:tcPr>
            <w:tcW w:w="1094" w:type="pct"/>
            <w:tcBorders>
              <w:top w:val="single" w:sz="4" w:space="0" w:color="auto"/>
              <w:left w:val="single" w:sz="4" w:space="0" w:color="auto"/>
              <w:bottom w:val="single" w:sz="4" w:space="0" w:color="auto"/>
              <w:right w:val="nil"/>
            </w:tcBorders>
            <w:vAlign w:val="center"/>
          </w:tcPr>
          <w:p w14:paraId="072158D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家庭地址</w:t>
            </w:r>
          </w:p>
        </w:tc>
      </w:tr>
      <w:tr w:rsidR="00D8690C" w14:paraId="5D067621" w14:textId="77777777">
        <w:trPr>
          <w:jc w:val="center"/>
        </w:trPr>
        <w:tc>
          <w:tcPr>
            <w:tcW w:w="1336" w:type="pct"/>
            <w:tcBorders>
              <w:top w:val="single" w:sz="4" w:space="0" w:color="auto"/>
              <w:left w:val="nil"/>
              <w:bottom w:val="single" w:sz="4" w:space="0" w:color="auto"/>
              <w:right w:val="single" w:sz="4" w:space="0" w:color="auto"/>
            </w:tcBorders>
            <w:vAlign w:val="center"/>
          </w:tcPr>
          <w:p w14:paraId="5A19650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explain</w:t>
            </w:r>
          </w:p>
        </w:tc>
        <w:tc>
          <w:tcPr>
            <w:tcW w:w="1408" w:type="pct"/>
            <w:tcBorders>
              <w:top w:val="single" w:sz="4" w:space="0" w:color="auto"/>
              <w:left w:val="single" w:sz="4" w:space="0" w:color="auto"/>
              <w:bottom w:val="single" w:sz="4" w:space="0" w:color="auto"/>
              <w:right w:val="single" w:sz="4" w:space="0" w:color="auto"/>
            </w:tcBorders>
            <w:vAlign w:val="center"/>
          </w:tcPr>
          <w:p w14:paraId="1B44C49C"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text</w:t>
            </w:r>
          </w:p>
        </w:tc>
        <w:tc>
          <w:tcPr>
            <w:tcW w:w="1160" w:type="pct"/>
            <w:tcBorders>
              <w:top w:val="single" w:sz="4" w:space="0" w:color="auto"/>
              <w:left w:val="single" w:sz="4" w:space="0" w:color="auto"/>
              <w:bottom w:val="single" w:sz="4" w:space="0" w:color="auto"/>
              <w:right w:val="single" w:sz="4" w:space="0" w:color="auto"/>
            </w:tcBorders>
            <w:vAlign w:val="center"/>
          </w:tcPr>
          <w:p w14:paraId="38376811"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40A0346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个人说明</w:t>
            </w:r>
          </w:p>
        </w:tc>
      </w:tr>
      <w:tr w:rsidR="00D8690C" w14:paraId="16D293C5" w14:textId="77777777">
        <w:trPr>
          <w:jc w:val="center"/>
        </w:trPr>
        <w:tc>
          <w:tcPr>
            <w:tcW w:w="1336" w:type="pct"/>
            <w:tcBorders>
              <w:top w:val="single" w:sz="4" w:space="0" w:color="auto"/>
              <w:left w:val="nil"/>
              <w:bottom w:val="single" w:sz="4" w:space="0" w:color="auto"/>
              <w:right w:val="single" w:sz="4" w:space="0" w:color="auto"/>
            </w:tcBorders>
            <w:vAlign w:val="center"/>
          </w:tcPr>
          <w:p w14:paraId="5BEECAB8"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experience</w:t>
            </w:r>
          </w:p>
        </w:tc>
        <w:tc>
          <w:tcPr>
            <w:tcW w:w="1408" w:type="pct"/>
            <w:tcBorders>
              <w:top w:val="single" w:sz="4" w:space="0" w:color="auto"/>
              <w:left w:val="single" w:sz="4" w:space="0" w:color="auto"/>
              <w:bottom w:val="single" w:sz="4" w:space="0" w:color="auto"/>
              <w:right w:val="single" w:sz="4" w:space="0" w:color="auto"/>
            </w:tcBorders>
            <w:vAlign w:val="center"/>
          </w:tcPr>
          <w:p w14:paraId="72E3E2E9"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text</w:t>
            </w:r>
          </w:p>
        </w:tc>
        <w:tc>
          <w:tcPr>
            <w:tcW w:w="1160" w:type="pct"/>
            <w:tcBorders>
              <w:top w:val="single" w:sz="4" w:space="0" w:color="auto"/>
              <w:left w:val="single" w:sz="4" w:space="0" w:color="auto"/>
              <w:bottom w:val="single" w:sz="4" w:space="0" w:color="auto"/>
              <w:right w:val="single" w:sz="4" w:space="0" w:color="auto"/>
            </w:tcBorders>
            <w:vAlign w:val="center"/>
          </w:tcPr>
          <w:p w14:paraId="2B84FE54" w14:textId="77777777" w:rsidR="00D8690C" w:rsidRDefault="00D8690C">
            <w:pPr>
              <w:jc w:val="center"/>
              <w:rPr>
                <w:rFonts w:ascii="Times New Roman" w:eastAsia="宋体" w:hAnsi="Times New Roman" w:cs="Times New Roman"/>
                <w:spacing w:val="-2"/>
                <w:szCs w:val="21"/>
              </w:rPr>
            </w:pPr>
          </w:p>
        </w:tc>
        <w:tc>
          <w:tcPr>
            <w:tcW w:w="1094" w:type="pct"/>
            <w:tcBorders>
              <w:top w:val="single" w:sz="4" w:space="0" w:color="auto"/>
              <w:left w:val="single" w:sz="4" w:space="0" w:color="auto"/>
              <w:bottom w:val="single" w:sz="4" w:space="0" w:color="auto"/>
              <w:right w:val="nil"/>
            </w:tcBorders>
            <w:vAlign w:val="center"/>
          </w:tcPr>
          <w:p w14:paraId="281DB5C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工作经历</w:t>
            </w:r>
          </w:p>
        </w:tc>
      </w:tr>
      <w:tr w:rsidR="00D8690C" w14:paraId="2384C5E6" w14:textId="77777777">
        <w:trPr>
          <w:jc w:val="center"/>
        </w:trPr>
        <w:tc>
          <w:tcPr>
            <w:tcW w:w="1336" w:type="pct"/>
            <w:tcBorders>
              <w:top w:val="single" w:sz="4" w:space="0" w:color="auto"/>
              <w:left w:val="nil"/>
              <w:bottom w:val="single" w:sz="12" w:space="0" w:color="auto"/>
              <w:right w:val="single" w:sz="4" w:space="0" w:color="auto"/>
            </w:tcBorders>
            <w:vAlign w:val="center"/>
          </w:tcPr>
          <w:p w14:paraId="277B9A33" w14:textId="77777777" w:rsidR="00D8690C" w:rsidRDefault="00000000">
            <w:pPr>
              <w:jc w:val="center"/>
              <w:rPr>
                <w:rFonts w:ascii="Times New Roman" w:eastAsia="宋体" w:hAnsi="Times New Roman" w:cs="Times New Roman"/>
                <w:spacing w:val="-2"/>
                <w:szCs w:val="21"/>
              </w:rPr>
            </w:pPr>
            <w:proofErr w:type="spellStart"/>
            <w:r>
              <w:rPr>
                <w:rFonts w:ascii="Times New Roman" w:eastAsia="宋体" w:hAnsi="Times New Roman" w:cs="Times New Roman"/>
                <w:spacing w:val="-2"/>
                <w:szCs w:val="21"/>
              </w:rPr>
              <w:t>zhaopian</w:t>
            </w:r>
            <w:proofErr w:type="spellEnd"/>
          </w:p>
        </w:tc>
        <w:tc>
          <w:tcPr>
            <w:tcW w:w="1408" w:type="pct"/>
            <w:tcBorders>
              <w:top w:val="single" w:sz="4" w:space="0" w:color="auto"/>
              <w:left w:val="single" w:sz="4" w:space="0" w:color="auto"/>
              <w:bottom w:val="single" w:sz="12" w:space="0" w:color="auto"/>
              <w:right w:val="single" w:sz="4" w:space="0" w:color="auto"/>
            </w:tcBorders>
            <w:vAlign w:val="center"/>
          </w:tcPr>
          <w:p w14:paraId="4BD761C1"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varchar</w:t>
            </w:r>
          </w:p>
        </w:tc>
        <w:tc>
          <w:tcPr>
            <w:tcW w:w="1160" w:type="pct"/>
            <w:tcBorders>
              <w:top w:val="single" w:sz="4" w:space="0" w:color="auto"/>
              <w:left w:val="single" w:sz="4" w:space="0" w:color="auto"/>
              <w:bottom w:val="single" w:sz="12" w:space="0" w:color="auto"/>
              <w:right w:val="single" w:sz="4" w:space="0" w:color="auto"/>
            </w:tcBorders>
            <w:vAlign w:val="center"/>
          </w:tcPr>
          <w:p w14:paraId="20CE110B" w14:textId="77777777" w:rsidR="00D8690C" w:rsidRDefault="00000000">
            <w:pPr>
              <w:jc w:val="center"/>
              <w:rPr>
                <w:rFonts w:ascii="Times New Roman" w:eastAsia="宋体" w:hAnsi="Times New Roman" w:cs="Times New Roman"/>
                <w:spacing w:val="-2"/>
                <w:szCs w:val="21"/>
              </w:rPr>
            </w:pPr>
            <w:r>
              <w:rPr>
                <w:rFonts w:ascii="Times New Roman" w:eastAsia="宋体" w:hAnsi="Times New Roman" w:cs="Times New Roman"/>
                <w:spacing w:val="-2"/>
                <w:szCs w:val="21"/>
              </w:rPr>
              <w:t>100</w:t>
            </w:r>
          </w:p>
        </w:tc>
        <w:tc>
          <w:tcPr>
            <w:tcW w:w="1094" w:type="pct"/>
            <w:tcBorders>
              <w:top w:val="single" w:sz="4" w:space="0" w:color="auto"/>
              <w:left w:val="single" w:sz="4" w:space="0" w:color="auto"/>
              <w:bottom w:val="single" w:sz="12" w:space="0" w:color="auto"/>
              <w:right w:val="nil"/>
            </w:tcBorders>
            <w:vAlign w:val="center"/>
          </w:tcPr>
          <w:p w14:paraId="1C70840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照片</w:t>
            </w:r>
          </w:p>
        </w:tc>
      </w:tr>
    </w:tbl>
    <w:p w14:paraId="37A8D07D" w14:textId="77777777" w:rsidR="00D8690C" w:rsidRDefault="00D8690C">
      <w:pPr>
        <w:snapToGrid w:val="0"/>
        <w:spacing w:line="720" w:lineRule="auto"/>
        <w:jc w:val="center"/>
        <w:outlineLvl w:val="0"/>
        <w:rPr>
          <w:rFonts w:ascii="黑体" w:eastAsia="黑体" w:hAnsi="黑体" w:cs="黑体" w:hint="eastAsia"/>
          <w:sz w:val="32"/>
          <w:szCs w:val="32"/>
        </w:rPr>
      </w:pPr>
    </w:p>
    <w:p w14:paraId="62530D45" w14:textId="77777777" w:rsidR="00D8690C" w:rsidRDefault="00D8690C">
      <w:pPr>
        <w:snapToGrid w:val="0"/>
        <w:spacing w:line="720" w:lineRule="auto"/>
        <w:jc w:val="center"/>
        <w:outlineLvl w:val="0"/>
        <w:rPr>
          <w:rFonts w:ascii="黑体" w:eastAsia="黑体" w:hAnsi="黑体" w:cs="黑体" w:hint="eastAsia"/>
          <w:sz w:val="32"/>
          <w:szCs w:val="32"/>
        </w:rPr>
      </w:pPr>
    </w:p>
    <w:p w14:paraId="2731034F" w14:textId="77777777" w:rsidR="00D8690C" w:rsidRDefault="00D8690C">
      <w:pPr>
        <w:snapToGrid w:val="0"/>
        <w:spacing w:line="720" w:lineRule="auto"/>
        <w:jc w:val="center"/>
        <w:outlineLvl w:val="0"/>
        <w:rPr>
          <w:rFonts w:ascii="黑体" w:eastAsia="黑体" w:hAnsi="黑体" w:cs="黑体" w:hint="eastAsia"/>
          <w:sz w:val="32"/>
          <w:szCs w:val="32"/>
        </w:rPr>
      </w:pPr>
    </w:p>
    <w:p w14:paraId="1E58AF1D" w14:textId="77777777" w:rsidR="00D8690C" w:rsidRDefault="00D8690C">
      <w:pPr>
        <w:snapToGrid w:val="0"/>
        <w:spacing w:line="720" w:lineRule="auto"/>
        <w:jc w:val="center"/>
        <w:outlineLvl w:val="0"/>
        <w:rPr>
          <w:rFonts w:ascii="黑体" w:eastAsia="黑体" w:hAnsi="黑体" w:cs="黑体" w:hint="eastAsia"/>
          <w:sz w:val="32"/>
          <w:szCs w:val="32"/>
        </w:rPr>
      </w:pPr>
    </w:p>
    <w:p w14:paraId="4B42B4F7" w14:textId="77777777" w:rsidR="00D8690C" w:rsidRDefault="00D8690C">
      <w:pPr>
        <w:snapToGrid w:val="0"/>
        <w:spacing w:line="720" w:lineRule="auto"/>
        <w:jc w:val="center"/>
        <w:outlineLvl w:val="0"/>
        <w:rPr>
          <w:rFonts w:ascii="黑体" w:eastAsia="黑体" w:hAnsi="黑体" w:cs="黑体" w:hint="eastAsia"/>
          <w:sz w:val="32"/>
          <w:szCs w:val="32"/>
        </w:rPr>
      </w:pPr>
    </w:p>
    <w:p w14:paraId="592541DE" w14:textId="77777777" w:rsidR="00D8690C" w:rsidRDefault="00D8690C">
      <w:pPr>
        <w:snapToGrid w:val="0"/>
        <w:spacing w:line="720" w:lineRule="auto"/>
        <w:jc w:val="center"/>
        <w:outlineLvl w:val="0"/>
        <w:rPr>
          <w:rFonts w:ascii="黑体" w:eastAsia="黑体" w:hAnsi="黑体" w:cs="黑体" w:hint="eastAsia"/>
          <w:sz w:val="32"/>
          <w:szCs w:val="32"/>
        </w:rPr>
      </w:pPr>
    </w:p>
    <w:p w14:paraId="055CCF33" w14:textId="77777777" w:rsidR="00D8690C" w:rsidRDefault="00D8690C">
      <w:pPr>
        <w:snapToGrid w:val="0"/>
        <w:spacing w:line="720" w:lineRule="auto"/>
        <w:jc w:val="center"/>
        <w:outlineLvl w:val="0"/>
        <w:rPr>
          <w:rFonts w:ascii="黑体" w:eastAsia="黑体" w:hAnsi="黑体" w:cs="黑体" w:hint="eastAsia"/>
          <w:sz w:val="32"/>
          <w:szCs w:val="32"/>
        </w:rPr>
      </w:pPr>
    </w:p>
    <w:p w14:paraId="54857A12" w14:textId="77777777" w:rsidR="00D8690C" w:rsidRDefault="00000000">
      <w:pPr>
        <w:snapToGrid w:val="0"/>
        <w:spacing w:line="720" w:lineRule="auto"/>
        <w:jc w:val="center"/>
        <w:outlineLvl w:val="0"/>
        <w:rPr>
          <w:rFonts w:ascii="黑体" w:eastAsia="黑体" w:hAnsi="黑体" w:cs="黑体" w:hint="eastAsia"/>
          <w:sz w:val="32"/>
          <w:szCs w:val="32"/>
        </w:rPr>
      </w:pPr>
      <w:bookmarkStart w:id="46" w:name="_Toc29579"/>
      <w:r>
        <w:rPr>
          <w:rFonts w:ascii="黑体" w:eastAsia="黑体" w:hAnsi="黑体" w:cs="黑体" w:hint="eastAsia"/>
          <w:sz w:val="32"/>
          <w:szCs w:val="32"/>
        </w:rPr>
        <w:t>4 系统</w:t>
      </w:r>
      <w:bookmarkEnd w:id="45"/>
      <w:r>
        <w:rPr>
          <w:rFonts w:ascii="黑体" w:eastAsia="黑体" w:hAnsi="黑体" w:cs="黑体" w:hint="eastAsia"/>
          <w:sz w:val="32"/>
          <w:szCs w:val="32"/>
        </w:rPr>
        <w:t>实现</w:t>
      </w:r>
      <w:bookmarkEnd w:id="46"/>
      <w:r>
        <w:rPr>
          <w:rFonts w:ascii="黑体" w:eastAsia="黑体" w:hAnsi="黑体" w:cs="黑体" w:hint="eastAsia"/>
          <w:sz w:val="32"/>
          <w:szCs w:val="32"/>
        </w:rPr>
        <w:t>（</w:t>
      </w:r>
      <w:r>
        <w:rPr>
          <w:rFonts w:ascii="黑体" w:eastAsia="黑体" w:hAnsi="黑体" w:cs="黑体" w:hint="eastAsia"/>
          <w:color w:val="FF0000"/>
          <w:sz w:val="32"/>
          <w:szCs w:val="32"/>
        </w:rPr>
        <w:t>功能太少，补充！</w:t>
      </w:r>
      <w:r>
        <w:rPr>
          <w:rFonts w:ascii="黑体" w:eastAsia="黑体" w:hAnsi="黑体" w:cs="黑体" w:hint="eastAsia"/>
          <w:sz w:val="32"/>
          <w:szCs w:val="32"/>
        </w:rPr>
        <w:t>）</w:t>
      </w:r>
    </w:p>
    <w:p w14:paraId="1FA8D444"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47" w:name="_Toc14597"/>
      <w:r>
        <w:rPr>
          <w:rFonts w:ascii="黑体" w:eastAsia="黑体" w:hAnsi="黑体" w:cs="黑体" w:hint="eastAsia"/>
          <w:sz w:val="30"/>
          <w:szCs w:val="30"/>
        </w:rPr>
        <w:t>4.1 管理员功能的实现</w:t>
      </w:r>
      <w:bookmarkEnd w:id="47"/>
    </w:p>
    <w:p w14:paraId="2AE3F25F"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48" w:name="_Toc23332"/>
      <w:r>
        <w:rPr>
          <w:rFonts w:ascii="黑体" w:eastAsia="黑体" w:hAnsi="黑体" w:cs="黑体" w:hint="eastAsia"/>
          <w:sz w:val="28"/>
          <w:szCs w:val="28"/>
        </w:rPr>
        <w:t>4.1.1 登录功能的实现</w:t>
      </w:r>
      <w:bookmarkEnd w:id="48"/>
    </w:p>
    <w:p w14:paraId="05D5ECCC" w14:textId="77777777" w:rsidR="00D8690C" w:rsidRDefault="00000000">
      <w:pPr>
        <w:pStyle w:val="a4"/>
        <w:spacing w:line="360" w:lineRule="auto"/>
        <w:ind w:firstLineChars="200" w:firstLine="480"/>
        <w:rPr>
          <w:rFonts w:ascii="宋体" w:eastAsia="宋体" w:hAnsi="宋体" w:cs="宋体" w:hint="eastAsia"/>
          <w:spacing w:val="0"/>
          <w:sz w:val="24"/>
        </w:rPr>
      </w:pPr>
      <w:r>
        <w:rPr>
          <w:rFonts w:ascii="宋体" w:eastAsia="宋体" w:hAnsi="宋体" w:cs="宋体" w:hint="eastAsia"/>
          <w:spacing w:val="0"/>
          <w:sz w:val="24"/>
        </w:rPr>
        <w:t>当管理员进入系统后，首先需要通过登录界面进行身份验证才能访问主界面。这个过程涉及填写一系列信息：用户名、密码和验证码，以及从下拉菜单选择“管理员”身份，点击登录按钮后，系统会核对输入的信息。若输入信息有为空的，系统会提示“用户名、密码或验证码为空”；若不为空，则判断用户名、密码和验证码是否输入正确。若输入信息有不正确的，则提示“用户名、密码或验证码不正确”；若输入信息全部正确，则提示“欢迎登录智达公司人事管理平台的管理员界面!”并跳转到管理员主界面。登录界面如</w:t>
      </w:r>
      <w:r>
        <w:rPr>
          <w:rFonts w:ascii="Times New Roman" w:eastAsia="宋体" w:hAnsi="Times New Roman" w:cs="Times New Roman" w:hint="eastAsia"/>
          <w:spacing w:val="0"/>
          <w:sz w:val="24"/>
        </w:rPr>
        <w:t>图</w:t>
      </w:r>
      <w:r>
        <w:rPr>
          <w:rFonts w:ascii="Times New Roman" w:eastAsia="宋体" w:hAnsi="Times New Roman" w:cs="Times New Roman" w:hint="eastAsia"/>
          <w:spacing w:val="0"/>
          <w:sz w:val="24"/>
        </w:rPr>
        <w:t>4-1</w:t>
      </w:r>
      <w:r>
        <w:rPr>
          <w:rFonts w:ascii="宋体" w:eastAsia="宋体" w:hAnsi="宋体" w:cs="宋体" w:hint="eastAsia"/>
          <w:spacing w:val="0"/>
          <w:sz w:val="24"/>
        </w:rPr>
        <w:t>所示：</w:t>
      </w:r>
    </w:p>
    <w:p w14:paraId="7AEA101E" w14:textId="77777777" w:rsidR="00D8690C" w:rsidRDefault="00000000">
      <w:pPr>
        <w:spacing w:line="360" w:lineRule="auto"/>
        <w:jc w:val="center"/>
      </w:pPr>
      <w:r>
        <w:rPr>
          <w:noProof/>
        </w:rPr>
        <w:drawing>
          <wp:inline distT="0" distB="0" distL="114300" distR="114300" wp14:anchorId="62BEB913" wp14:editId="49CEFE5F">
            <wp:extent cx="5747385" cy="2655570"/>
            <wp:effectExtent l="0" t="0" r="5715" b="11430"/>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33"/>
                    <a:stretch>
                      <a:fillRect/>
                    </a:stretch>
                  </pic:blipFill>
                  <pic:spPr>
                    <a:xfrm>
                      <a:off x="0" y="0"/>
                      <a:ext cx="5747385" cy="2655570"/>
                    </a:xfrm>
                    <a:prstGeom prst="rect">
                      <a:avLst/>
                    </a:prstGeom>
                    <a:noFill/>
                    <a:ln>
                      <a:noFill/>
                    </a:ln>
                  </pic:spPr>
                </pic:pic>
              </a:graphicData>
            </a:graphic>
          </wp:inline>
        </w:drawing>
      </w:r>
    </w:p>
    <w:p w14:paraId="00795014" w14:textId="77777777" w:rsidR="00D8690C" w:rsidRDefault="00000000">
      <w:pPr>
        <w:snapToGrid w:val="0"/>
        <w:spacing w:line="360" w:lineRule="auto"/>
        <w:jc w:val="center"/>
        <w:rPr>
          <w:rFonts w:ascii="黑体" w:eastAsia="黑体" w:hAnsi="黑体" w:cs="黑体" w:hint="eastAsia"/>
        </w:rPr>
      </w:pPr>
      <w:r>
        <w:rPr>
          <w:rFonts w:ascii="黑体" w:eastAsia="黑体" w:hAnsi="黑体" w:cs="黑体" w:hint="eastAsia"/>
        </w:rPr>
        <w:t>图4-1  登录界面</w:t>
      </w:r>
    </w:p>
    <w:p w14:paraId="4901C870"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49" w:name="_Toc32466"/>
      <w:r>
        <w:rPr>
          <w:rFonts w:ascii="黑体" w:eastAsia="黑体" w:hAnsi="黑体" w:cs="黑体" w:hint="eastAsia"/>
          <w:sz w:val="28"/>
          <w:szCs w:val="28"/>
        </w:rPr>
        <w:t>4.1.2 发布公告功能的实现</w:t>
      </w:r>
      <w:bookmarkEnd w:id="49"/>
    </w:p>
    <w:p w14:paraId="64733ADE" w14:textId="77777777" w:rsidR="00D8690C" w:rsidRDefault="00000000">
      <w:pPr>
        <w:jc w:val="center"/>
      </w:pPr>
      <w:r>
        <w:rPr>
          <w:rFonts w:hint="eastAsia"/>
          <w:noProof/>
        </w:rPr>
        <w:lastRenderedPageBreak/>
        <w:drawing>
          <wp:inline distT="0" distB="0" distL="114300" distR="114300" wp14:anchorId="25014EA4" wp14:editId="3E32B209">
            <wp:extent cx="5041900" cy="2489835"/>
            <wp:effectExtent l="0" t="0" r="2540" b="9525"/>
            <wp:docPr id="9" name="图片 9" descr="Gemini_Generated_Image_v9myljv9myljv9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_Generated_Image_v9myljv9myljv9my"/>
                    <pic:cNvPicPr>
                      <a:picLocks noChangeAspect="1"/>
                    </pic:cNvPicPr>
                  </pic:nvPicPr>
                  <pic:blipFill>
                    <a:blip r:embed="rId34"/>
                    <a:stretch>
                      <a:fillRect/>
                    </a:stretch>
                  </pic:blipFill>
                  <pic:spPr>
                    <a:xfrm>
                      <a:off x="0" y="0"/>
                      <a:ext cx="5041900" cy="2489835"/>
                    </a:xfrm>
                    <a:prstGeom prst="rect">
                      <a:avLst/>
                    </a:prstGeom>
                  </pic:spPr>
                </pic:pic>
              </a:graphicData>
            </a:graphic>
          </wp:inline>
        </w:drawing>
      </w:r>
    </w:p>
    <w:p w14:paraId="33A63536" w14:textId="77777777" w:rsidR="00D8690C" w:rsidRDefault="00D8690C">
      <w:pPr>
        <w:spacing w:line="360" w:lineRule="auto"/>
        <w:ind w:firstLineChars="200" w:firstLine="560"/>
        <w:outlineLvl w:val="2"/>
        <w:rPr>
          <w:rFonts w:ascii="黑体" w:eastAsia="黑体" w:hAnsi="黑体" w:cs="黑体" w:hint="eastAsia"/>
          <w:sz w:val="28"/>
          <w:szCs w:val="28"/>
        </w:rPr>
      </w:pPr>
    </w:p>
    <w:p w14:paraId="0A5414F0"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50" w:name="_Toc4250"/>
      <w:r>
        <w:rPr>
          <w:rFonts w:ascii="黑体" w:eastAsia="黑体" w:hAnsi="黑体" w:cs="黑体" w:hint="eastAsia"/>
          <w:sz w:val="28"/>
          <w:szCs w:val="28"/>
        </w:rPr>
        <w:t>4.1.3 密码修改功能的实现</w:t>
      </w:r>
      <w:bookmarkEnd w:id="50"/>
    </w:p>
    <w:p w14:paraId="56B3F721"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在修改密码界面，管理员需要输入原密码、新密码，并且需要再次输入新密码以确认。两次输入新密码必须一致，以确保没有发生误输入，在成功修改密码后会跳转到登录界面。密码修改界</w:t>
      </w:r>
      <w:r>
        <w:rPr>
          <w:rFonts w:ascii="Times New Roman" w:eastAsia="宋体" w:hAnsi="Times New Roman" w:cs="Times New Roman" w:hint="eastAsia"/>
          <w:sz w:val="24"/>
        </w:rPr>
        <w:t>面如图</w:t>
      </w:r>
      <w:r>
        <w:rPr>
          <w:rFonts w:ascii="Times New Roman" w:eastAsia="宋体" w:hAnsi="Times New Roman" w:cs="Times New Roman" w:hint="eastAsia"/>
          <w:sz w:val="24"/>
        </w:rPr>
        <w:t>4-3</w:t>
      </w:r>
      <w:r>
        <w:rPr>
          <w:rFonts w:ascii="宋体" w:eastAsia="宋体" w:hAnsi="宋体" w:cs="宋体" w:hint="eastAsia"/>
          <w:sz w:val="24"/>
        </w:rPr>
        <w:t>所示：</w:t>
      </w:r>
    </w:p>
    <w:p w14:paraId="511C92D1" w14:textId="77777777" w:rsidR="00D8690C" w:rsidRDefault="00000000">
      <w:pPr>
        <w:spacing w:line="360" w:lineRule="auto"/>
        <w:jc w:val="center"/>
        <w:rPr>
          <w:rFonts w:ascii="黑体" w:eastAsia="黑体" w:hAnsi="黑体" w:cs="黑体" w:hint="eastAsia"/>
          <w:sz w:val="32"/>
          <w:szCs w:val="32"/>
        </w:rPr>
      </w:pPr>
      <w:r>
        <w:rPr>
          <w:noProof/>
        </w:rPr>
        <w:drawing>
          <wp:inline distT="0" distB="0" distL="114300" distR="114300" wp14:anchorId="39E4CF8C" wp14:editId="19FB0441">
            <wp:extent cx="4369435" cy="2360295"/>
            <wp:effectExtent l="0" t="0" r="1206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5"/>
                    <a:stretch>
                      <a:fillRect/>
                    </a:stretch>
                  </pic:blipFill>
                  <pic:spPr>
                    <a:xfrm>
                      <a:off x="0" y="0"/>
                      <a:ext cx="4369435" cy="2360295"/>
                    </a:xfrm>
                    <a:prstGeom prst="rect">
                      <a:avLst/>
                    </a:prstGeom>
                    <a:noFill/>
                    <a:ln>
                      <a:noFill/>
                    </a:ln>
                  </pic:spPr>
                </pic:pic>
              </a:graphicData>
            </a:graphic>
          </wp:inline>
        </w:drawing>
      </w:r>
    </w:p>
    <w:p w14:paraId="50392FFF" w14:textId="77777777" w:rsidR="00D8690C" w:rsidRDefault="00000000">
      <w:pPr>
        <w:snapToGrid w:val="0"/>
        <w:spacing w:line="360" w:lineRule="auto"/>
        <w:jc w:val="center"/>
        <w:rPr>
          <w:rFonts w:ascii="黑体" w:eastAsia="黑体" w:hAnsi="黑体" w:cs="黑体" w:hint="eastAsia"/>
        </w:rPr>
      </w:pPr>
      <w:r>
        <w:rPr>
          <w:rFonts w:ascii="黑体" w:eastAsia="黑体" w:hAnsi="黑体" w:cs="黑体" w:hint="eastAsia"/>
        </w:rPr>
        <w:t>图4-3  密码修改界面</w:t>
      </w:r>
    </w:p>
    <w:p w14:paraId="3CF31BD5" w14:textId="77777777" w:rsidR="00D8690C" w:rsidRDefault="00000000">
      <w:pPr>
        <w:pStyle w:val="a4"/>
        <w:spacing w:line="360" w:lineRule="auto"/>
        <w:ind w:firstLineChars="200" w:firstLine="480"/>
        <w:rPr>
          <w:rFonts w:ascii="Times New Roman" w:eastAsia="宋体" w:hAnsi="Times New Roman" w:cstheme="minorEastAsia"/>
          <w:spacing w:val="0"/>
          <w:sz w:val="24"/>
        </w:rPr>
      </w:pPr>
      <w:r>
        <w:rPr>
          <w:rFonts w:ascii="Times New Roman" w:eastAsia="宋体" w:hAnsi="Times New Roman" w:cstheme="minorEastAsia" w:hint="eastAsia"/>
          <w:spacing w:val="0"/>
          <w:sz w:val="24"/>
        </w:rPr>
        <w:t>密码修改功能的核心代码：</w:t>
      </w:r>
      <w:r>
        <w:rPr>
          <w:rFonts w:ascii="Times New Roman" w:eastAsia="宋体" w:hAnsi="Times New Roman" w:cstheme="minorEastAsia" w:hint="eastAsia"/>
          <w:spacing w:val="0"/>
          <w:sz w:val="24"/>
        </w:rPr>
        <w:t xml:space="preserve">    </w:t>
      </w:r>
    </w:p>
    <w:p w14:paraId="557F9E2F" w14:textId="77777777" w:rsidR="00D8690C" w:rsidRDefault="00000000">
      <w:pPr>
        <w:pStyle w:val="a4"/>
        <w:spacing w:line="360" w:lineRule="auto"/>
        <w:ind w:firstLineChars="200" w:firstLine="480"/>
        <w:rPr>
          <w:rFonts w:ascii="Times New Roman" w:eastAsia="宋体" w:hAnsi="Times New Roman" w:cstheme="minorEastAsia"/>
          <w:spacing w:val="0"/>
          <w:sz w:val="24"/>
        </w:rPr>
      </w:pPr>
      <w:r>
        <w:rPr>
          <w:rFonts w:ascii="Times New Roman" w:eastAsia="宋体" w:hAnsi="Times New Roman" w:cstheme="minorEastAsia" w:hint="eastAsia"/>
          <w:spacing w:val="0"/>
          <w:sz w:val="24"/>
        </w:rPr>
        <w:t>if</w:t>
      </w:r>
      <w:proofErr w:type="gramStart"/>
      <w:r>
        <w:rPr>
          <w:rFonts w:ascii="Times New Roman" w:eastAsia="宋体" w:hAnsi="Times New Roman" w:cstheme="minorEastAsia" w:hint="eastAsia"/>
          <w:spacing w:val="0"/>
          <w:sz w:val="24"/>
        </w:rPr>
        <w:t>(!</w:t>
      </w:r>
      <w:proofErr w:type="spellStart"/>
      <w:r>
        <w:rPr>
          <w:rFonts w:ascii="Times New Roman" w:eastAsia="宋体" w:hAnsi="Times New Roman" w:cstheme="minorEastAsia" w:hint="eastAsia"/>
          <w:spacing w:val="0"/>
          <w:sz w:val="24"/>
        </w:rPr>
        <w:t>preg</w:t>
      </w:r>
      <w:proofErr w:type="gramEnd"/>
      <w:r>
        <w:rPr>
          <w:rFonts w:ascii="Times New Roman" w:eastAsia="宋体" w:hAnsi="Times New Roman" w:cstheme="minorEastAsia" w:hint="eastAsia"/>
          <w:spacing w:val="0"/>
          <w:sz w:val="24"/>
        </w:rPr>
        <w:t>_match</w:t>
      </w:r>
      <w:proofErr w:type="spellEnd"/>
      <w:r>
        <w:rPr>
          <w:rFonts w:ascii="Times New Roman" w:eastAsia="宋体" w:hAnsi="Times New Roman" w:cstheme="minorEastAsia" w:hint="eastAsia"/>
          <w:spacing w:val="0"/>
          <w:sz w:val="24"/>
        </w:rPr>
        <w:t>('/^\d{6,</w:t>
      </w:r>
      <w:proofErr w:type="gramStart"/>
      <w:r>
        <w:rPr>
          <w:rFonts w:ascii="Times New Roman" w:eastAsia="宋体" w:hAnsi="Times New Roman" w:cstheme="minorEastAsia" w:hint="eastAsia"/>
          <w:spacing w:val="0"/>
          <w:sz w:val="24"/>
        </w:rPr>
        <w:t>12}$</w:t>
      </w:r>
      <w:proofErr w:type="gramEnd"/>
      <w:r>
        <w:rPr>
          <w:rFonts w:ascii="Times New Roman" w:eastAsia="宋体" w:hAnsi="Times New Roman" w:cstheme="minorEastAsia" w:hint="eastAsia"/>
          <w:spacing w:val="0"/>
          <w:sz w:val="24"/>
        </w:rPr>
        <w:t>/</w:t>
      </w:r>
      <w:proofErr w:type="gramStart"/>
      <w:r>
        <w:rPr>
          <w:rFonts w:ascii="Times New Roman" w:eastAsia="宋体" w:hAnsi="Times New Roman" w:cstheme="minorEastAsia" w:hint="eastAsia"/>
          <w:spacing w:val="0"/>
          <w:sz w:val="24"/>
        </w:rPr>
        <w:t>',$</w:t>
      </w:r>
      <w:proofErr w:type="spellStart"/>
      <w:proofErr w:type="gramEnd"/>
      <w:r>
        <w:rPr>
          <w:rFonts w:ascii="Times New Roman" w:eastAsia="宋体" w:hAnsi="Times New Roman" w:cstheme="minorEastAsia" w:hint="eastAsia"/>
          <w:spacing w:val="0"/>
          <w:sz w:val="24"/>
        </w:rPr>
        <w:t>newpassword</w:t>
      </w:r>
      <w:proofErr w:type="spellEnd"/>
      <w:proofErr w:type="gramStart"/>
      <w:r>
        <w:rPr>
          <w:rFonts w:ascii="Times New Roman" w:eastAsia="宋体" w:hAnsi="Times New Roman" w:cstheme="minorEastAsia" w:hint="eastAsia"/>
          <w:spacing w:val="0"/>
          <w:sz w:val="24"/>
        </w:rPr>
        <w:t>)){</w:t>
      </w:r>
      <w:proofErr w:type="gramEnd"/>
    </w:p>
    <w:p w14:paraId="1BE448D1" w14:textId="77777777" w:rsidR="00D8690C" w:rsidRDefault="00000000">
      <w:pPr>
        <w:pStyle w:val="a4"/>
        <w:spacing w:line="360" w:lineRule="auto"/>
        <w:ind w:firstLineChars="200" w:firstLine="480"/>
        <w:rPr>
          <w:rFonts w:ascii="Times New Roman" w:eastAsia="宋体" w:hAnsi="Times New Roman" w:cstheme="minorEastAsia"/>
          <w:spacing w:val="0"/>
          <w:sz w:val="24"/>
        </w:rPr>
      </w:pPr>
      <w:r>
        <w:rPr>
          <w:rFonts w:ascii="Times New Roman" w:eastAsia="宋体" w:hAnsi="Times New Roman" w:cstheme="minorEastAsia" w:hint="eastAsia"/>
          <w:spacing w:val="0"/>
          <w:sz w:val="24"/>
        </w:rPr>
        <w:t xml:space="preserve">      echo "&lt;script&gt;alert('</w:t>
      </w:r>
      <w:r>
        <w:rPr>
          <w:rFonts w:ascii="Times New Roman" w:eastAsia="宋体" w:hAnsi="Times New Roman" w:cstheme="minorEastAsia" w:hint="eastAsia"/>
          <w:spacing w:val="0"/>
          <w:sz w:val="24"/>
        </w:rPr>
        <w:t>新密码不符合要求！</w:t>
      </w:r>
      <w:r>
        <w:rPr>
          <w:rFonts w:ascii="Times New Roman" w:eastAsia="宋体" w:hAnsi="Times New Roman" w:cstheme="minorEastAsia" w:hint="eastAsia"/>
          <w:spacing w:val="0"/>
          <w:sz w:val="24"/>
        </w:rPr>
        <w:t>'</w:t>
      </w:r>
      <w:proofErr w:type="gramStart"/>
      <w:r>
        <w:rPr>
          <w:rFonts w:ascii="Times New Roman" w:eastAsia="宋体" w:hAnsi="Times New Roman" w:cstheme="minorEastAsia" w:hint="eastAsia"/>
          <w:spacing w:val="0"/>
          <w:sz w:val="24"/>
        </w:rPr>
        <w:t>);</w:t>
      </w:r>
      <w:proofErr w:type="gramEnd"/>
    </w:p>
    <w:p w14:paraId="1FCA484E" w14:textId="77777777" w:rsidR="00D8690C" w:rsidRDefault="00000000">
      <w:pPr>
        <w:pStyle w:val="a4"/>
        <w:spacing w:line="360" w:lineRule="auto"/>
        <w:ind w:firstLineChars="200" w:firstLine="480"/>
        <w:rPr>
          <w:rFonts w:ascii="Times New Roman" w:eastAsia="宋体" w:hAnsi="Times New Roman" w:cstheme="minorEastAsia"/>
          <w:spacing w:val="0"/>
          <w:sz w:val="24"/>
        </w:rPr>
      </w:pPr>
      <w:r>
        <w:rPr>
          <w:rFonts w:ascii="Times New Roman" w:eastAsia="宋体" w:hAnsi="Times New Roman" w:cstheme="minorEastAsia" w:hint="eastAsia"/>
          <w:spacing w:val="0"/>
          <w:sz w:val="24"/>
        </w:rPr>
        <w:t xml:space="preserve">      </w:t>
      </w:r>
      <w:proofErr w:type="spellStart"/>
      <w:proofErr w:type="gramStart"/>
      <w:r>
        <w:rPr>
          <w:rFonts w:ascii="Times New Roman" w:eastAsia="宋体" w:hAnsi="Times New Roman" w:cstheme="minorEastAsia" w:hint="eastAsia"/>
          <w:spacing w:val="0"/>
          <w:sz w:val="24"/>
        </w:rPr>
        <w:t>window.location</w:t>
      </w:r>
      <w:proofErr w:type="gramEnd"/>
      <w:r>
        <w:rPr>
          <w:rFonts w:ascii="Times New Roman" w:eastAsia="宋体" w:hAnsi="Times New Roman" w:cstheme="minorEastAsia" w:hint="eastAsia"/>
          <w:spacing w:val="0"/>
          <w:sz w:val="24"/>
        </w:rPr>
        <w:t>.href</w:t>
      </w:r>
      <w:proofErr w:type="spellEnd"/>
      <w:r>
        <w:rPr>
          <w:rFonts w:ascii="Times New Roman" w:eastAsia="宋体" w:hAnsi="Times New Roman" w:cstheme="minorEastAsia" w:hint="eastAsia"/>
          <w:spacing w:val="0"/>
          <w:sz w:val="24"/>
        </w:rPr>
        <w:t xml:space="preserve"> = '</w:t>
      </w:r>
      <w:proofErr w:type="spellStart"/>
      <w:r>
        <w:rPr>
          <w:rFonts w:ascii="Times New Roman" w:eastAsia="宋体" w:hAnsi="Times New Roman" w:cstheme="minorEastAsia" w:hint="eastAsia"/>
          <w:spacing w:val="0"/>
          <w:sz w:val="24"/>
        </w:rPr>
        <w:t>Password.php</w:t>
      </w:r>
      <w:proofErr w:type="spellEnd"/>
      <w:r>
        <w:rPr>
          <w:rFonts w:ascii="Times New Roman" w:eastAsia="宋体" w:hAnsi="Times New Roman" w:cstheme="minorEastAsia" w:hint="eastAsia"/>
          <w:spacing w:val="0"/>
          <w:sz w:val="24"/>
        </w:rPr>
        <w:t>';&lt;/script&gt;</w:t>
      </w:r>
      <w:proofErr w:type="gramStart"/>
      <w:r>
        <w:rPr>
          <w:rFonts w:ascii="Times New Roman" w:eastAsia="宋体" w:hAnsi="Times New Roman" w:cstheme="minorEastAsia" w:hint="eastAsia"/>
          <w:spacing w:val="0"/>
          <w:sz w:val="24"/>
        </w:rPr>
        <w:t>";exit</w:t>
      </w:r>
      <w:proofErr w:type="gramEnd"/>
      <w:r>
        <w:rPr>
          <w:rFonts w:ascii="Times New Roman" w:eastAsia="宋体" w:hAnsi="Times New Roman" w:cstheme="minorEastAsia" w:hint="eastAsia"/>
          <w:spacing w:val="0"/>
          <w:sz w:val="24"/>
        </w:rPr>
        <w:t>;</w:t>
      </w:r>
    </w:p>
    <w:p w14:paraId="2E448BAA" w14:textId="77777777" w:rsidR="00D8690C" w:rsidRDefault="00000000">
      <w:pPr>
        <w:pStyle w:val="a4"/>
        <w:spacing w:line="360" w:lineRule="auto"/>
        <w:ind w:firstLineChars="200" w:firstLine="480"/>
        <w:rPr>
          <w:rFonts w:ascii="黑体" w:eastAsia="黑体" w:hAnsi="黑体" w:cs="黑体" w:hint="eastAsia"/>
          <w:sz w:val="28"/>
          <w:szCs w:val="28"/>
        </w:rPr>
      </w:pPr>
      <w:r>
        <w:rPr>
          <w:rFonts w:ascii="Times New Roman" w:eastAsia="宋体" w:hAnsi="Times New Roman" w:cstheme="minorEastAsia" w:hint="eastAsia"/>
          <w:spacing w:val="0"/>
          <w:sz w:val="24"/>
        </w:rPr>
        <w:t>}</w:t>
      </w:r>
    </w:p>
    <w:p w14:paraId="16AEBC7F" w14:textId="77777777" w:rsidR="00D8690C" w:rsidRDefault="00000000">
      <w:pPr>
        <w:spacing w:line="360" w:lineRule="auto"/>
        <w:ind w:firstLineChars="200" w:firstLine="600"/>
        <w:outlineLvl w:val="1"/>
        <w:rPr>
          <w:rFonts w:ascii="Times New Roman" w:eastAsia="宋体" w:hAnsi="Times New Roman" w:cstheme="minorEastAsia"/>
          <w:sz w:val="24"/>
        </w:rPr>
      </w:pPr>
      <w:bookmarkStart w:id="51" w:name="_Toc21500"/>
      <w:r>
        <w:rPr>
          <w:rFonts w:ascii="黑体" w:eastAsia="黑体" w:hAnsi="黑体" w:cs="黑体" w:hint="eastAsia"/>
          <w:sz w:val="30"/>
          <w:szCs w:val="30"/>
        </w:rPr>
        <w:lastRenderedPageBreak/>
        <w:t>4.2 员工功能的实现</w:t>
      </w:r>
      <w:bookmarkEnd w:id="51"/>
    </w:p>
    <w:p w14:paraId="48820F68" w14:textId="77777777" w:rsidR="00D8690C" w:rsidRDefault="00000000">
      <w:pPr>
        <w:spacing w:line="360" w:lineRule="auto"/>
        <w:ind w:firstLineChars="200" w:firstLine="560"/>
        <w:outlineLvl w:val="2"/>
        <w:rPr>
          <w:rFonts w:ascii="黑体" w:eastAsia="黑体" w:hAnsi="黑体" w:cs="黑体" w:hint="eastAsia"/>
          <w:sz w:val="28"/>
          <w:szCs w:val="28"/>
        </w:rPr>
      </w:pPr>
      <w:bookmarkStart w:id="52" w:name="_Toc4631"/>
      <w:r>
        <w:rPr>
          <w:rFonts w:ascii="黑体" w:eastAsia="黑体" w:hAnsi="黑体" w:cs="黑体" w:hint="eastAsia"/>
          <w:sz w:val="28"/>
          <w:szCs w:val="28"/>
        </w:rPr>
        <w:t>4.2.1 员工主界面的实现</w:t>
      </w:r>
      <w:bookmarkEnd w:id="52"/>
    </w:p>
    <w:p w14:paraId="4095D642"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当员工成功登录系统后，会直接跳转到员工主界面。在这个界面的顶部系统会显示员工的用户名，在“我的桌面”页面中的顶部会显示对应的用户名、当前的登录时间，让员工清楚地了解自己的登录状态。员工主界面如图</w:t>
      </w:r>
      <w:r>
        <w:rPr>
          <w:rFonts w:ascii="Times New Roman" w:eastAsia="宋体" w:hAnsi="Times New Roman" w:cs="Times New Roman" w:hint="eastAsia"/>
          <w:sz w:val="24"/>
        </w:rPr>
        <w:t>4-10</w:t>
      </w:r>
      <w:r>
        <w:rPr>
          <w:rFonts w:ascii="宋体" w:eastAsia="宋体" w:hAnsi="宋体" w:cs="宋体" w:hint="eastAsia"/>
          <w:sz w:val="24"/>
        </w:rPr>
        <w:t>所示：</w:t>
      </w:r>
    </w:p>
    <w:p w14:paraId="4F4974C6" w14:textId="77777777" w:rsidR="00D8690C" w:rsidRDefault="00000000">
      <w:pPr>
        <w:spacing w:line="360" w:lineRule="auto"/>
        <w:jc w:val="center"/>
      </w:pPr>
      <w:r>
        <w:rPr>
          <w:rFonts w:hint="eastAsia"/>
          <w:noProof/>
        </w:rPr>
        <w:drawing>
          <wp:inline distT="0" distB="0" distL="114300" distR="114300" wp14:anchorId="4DDEF5A6" wp14:editId="7D82B871">
            <wp:extent cx="5497830" cy="2608580"/>
            <wp:effectExtent l="0" t="0" r="1270" b="7620"/>
            <wp:docPr id="13" name="图片 13" descr="f6906c24f4d3375a0407ad584a0e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6906c24f4d3375a0407ad584a0eae5"/>
                    <pic:cNvPicPr>
                      <a:picLocks noChangeAspect="1"/>
                    </pic:cNvPicPr>
                  </pic:nvPicPr>
                  <pic:blipFill>
                    <a:blip r:embed="rId36"/>
                    <a:srcRect l="463" t="1044"/>
                    <a:stretch>
                      <a:fillRect/>
                    </a:stretch>
                  </pic:blipFill>
                  <pic:spPr>
                    <a:xfrm>
                      <a:off x="0" y="0"/>
                      <a:ext cx="5497830" cy="2608580"/>
                    </a:xfrm>
                    <a:prstGeom prst="rect">
                      <a:avLst/>
                    </a:prstGeom>
                  </pic:spPr>
                </pic:pic>
              </a:graphicData>
            </a:graphic>
          </wp:inline>
        </w:drawing>
      </w:r>
    </w:p>
    <w:p w14:paraId="50119EC1" w14:textId="77777777" w:rsidR="00D8690C" w:rsidRDefault="00000000">
      <w:pPr>
        <w:snapToGrid w:val="0"/>
        <w:spacing w:line="360" w:lineRule="auto"/>
        <w:jc w:val="center"/>
        <w:rPr>
          <w:rFonts w:ascii="黑体" w:eastAsia="黑体" w:hAnsi="黑体" w:cs="黑体" w:hint="eastAsia"/>
        </w:rPr>
      </w:pPr>
      <w:r>
        <w:rPr>
          <w:rFonts w:ascii="黑体" w:eastAsia="黑体" w:hAnsi="黑体" w:cs="黑体" w:hint="eastAsia"/>
        </w:rPr>
        <w:t>图4-10  员工主界面</w:t>
      </w:r>
    </w:p>
    <w:p w14:paraId="4F042F40"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员工主界面的核心代码：</w:t>
      </w:r>
    </w:p>
    <w:p w14:paraId="6E957B9F"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&lt;?</w:t>
      </w:r>
      <w:proofErr w:type="spellStart"/>
      <w:r>
        <w:rPr>
          <w:rFonts w:ascii="Times New Roman" w:eastAsia="宋体" w:hAnsi="Times New Roman" w:cstheme="minorEastAsia" w:hint="eastAsia"/>
          <w:sz w:val="24"/>
        </w:rPr>
        <w:t>php</w:t>
      </w:r>
      <w:proofErr w:type="spellEnd"/>
      <w:r>
        <w:rPr>
          <w:rFonts w:ascii="Times New Roman" w:eastAsia="宋体" w:hAnsi="Times New Roman" w:cstheme="minorEastAsia" w:hint="eastAsia"/>
          <w:sz w:val="24"/>
        </w:rPr>
        <w:t xml:space="preserve"> echo $_SESSION['username'</w:t>
      </w:r>
      <w:proofErr w:type="gramStart"/>
      <w:r>
        <w:rPr>
          <w:rFonts w:ascii="Times New Roman" w:eastAsia="宋体" w:hAnsi="Times New Roman" w:cstheme="minorEastAsia" w:hint="eastAsia"/>
          <w:sz w:val="24"/>
        </w:rPr>
        <w:t>];?</w:t>
      </w:r>
      <w:proofErr w:type="gramEnd"/>
      <w:r>
        <w:rPr>
          <w:rFonts w:ascii="Times New Roman" w:eastAsia="宋体" w:hAnsi="Times New Roman" w:cstheme="minorEastAsia" w:hint="eastAsia"/>
          <w:sz w:val="24"/>
        </w:rPr>
        <w:t>&gt;</w:t>
      </w:r>
      <w:r>
        <w:rPr>
          <w:rFonts w:ascii="Times New Roman" w:eastAsia="宋体" w:hAnsi="Times New Roman" w:cstheme="minorEastAsia" w:hint="eastAsia"/>
          <w:sz w:val="24"/>
        </w:rPr>
        <w:t>！当前时间</w:t>
      </w:r>
      <w:r>
        <w:rPr>
          <w:rFonts w:ascii="Times New Roman" w:eastAsia="宋体" w:hAnsi="Times New Roman" w:cstheme="minorEastAsia" w:hint="eastAsia"/>
          <w:sz w:val="24"/>
        </w:rPr>
        <w:t>:</w:t>
      </w:r>
    </w:p>
    <w:p w14:paraId="77B466A3"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&lt;?</w:t>
      </w:r>
      <w:proofErr w:type="spellStart"/>
      <w:r>
        <w:rPr>
          <w:rFonts w:ascii="Times New Roman" w:eastAsia="宋体" w:hAnsi="Times New Roman" w:cstheme="minorEastAsia" w:hint="eastAsia"/>
          <w:sz w:val="24"/>
        </w:rPr>
        <w:t>php</w:t>
      </w:r>
      <w:proofErr w:type="spellEnd"/>
      <w:r>
        <w:rPr>
          <w:rFonts w:ascii="Times New Roman" w:eastAsia="宋体" w:hAnsi="Times New Roman" w:cstheme="minorEastAsia" w:hint="eastAsia"/>
          <w:sz w:val="24"/>
        </w:rPr>
        <w:t xml:space="preserve"> </w:t>
      </w:r>
      <w:proofErr w:type="spellStart"/>
      <w:r>
        <w:rPr>
          <w:rFonts w:ascii="Times New Roman" w:eastAsia="宋体" w:hAnsi="Times New Roman" w:cstheme="minorEastAsia" w:hint="eastAsia"/>
          <w:sz w:val="24"/>
        </w:rPr>
        <w:t>date_default_timezone_</w:t>
      </w:r>
      <w:proofErr w:type="gramStart"/>
      <w:r>
        <w:rPr>
          <w:rFonts w:ascii="Times New Roman" w:eastAsia="宋体" w:hAnsi="Times New Roman" w:cstheme="minorEastAsia" w:hint="eastAsia"/>
          <w:sz w:val="24"/>
        </w:rPr>
        <w:t>set</w:t>
      </w:r>
      <w:proofErr w:type="spellEnd"/>
      <w:r>
        <w:rPr>
          <w:rFonts w:ascii="Times New Roman" w:eastAsia="宋体" w:hAnsi="Times New Roman" w:cstheme="minorEastAsia" w:hint="eastAsia"/>
          <w:sz w:val="24"/>
        </w:rPr>
        <w:t>(</w:t>
      </w:r>
      <w:proofErr w:type="gramEnd"/>
      <w:r>
        <w:rPr>
          <w:rFonts w:ascii="Times New Roman" w:eastAsia="宋体" w:hAnsi="Times New Roman" w:cstheme="minorEastAsia" w:hint="eastAsia"/>
          <w:sz w:val="24"/>
        </w:rPr>
        <w:t>PRC</w:t>
      </w:r>
      <w:proofErr w:type="gramStart"/>
      <w:r>
        <w:rPr>
          <w:rFonts w:ascii="Times New Roman" w:eastAsia="宋体" w:hAnsi="Times New Roman" w:cstheme="minorEastAsia" w:hint="eastAsia"/>
          <w:sz w:val="24"/>
        </w:rPr>
        <w:t>);</w:t>
      </w:r>
      <w:proofErr w:type="gramEnd"/>
      <w:r>
        <w:rPr>
          <w:rFonts w:ascii="Times New Roman" w:eastAsia="宋体" w:hAnsi="Times New Roman" w:cstheme="minorEastAsia" w:hint="eastAsia"/>
          <w:sz w:val="24"/>
        </w:rPr>
        <w:t xml:space="preserve">     </w:t>
      </w:r>
    </w:p>
    <w:p w14:paraId="5ED2805C"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 xml:space="preserve"> $</w:t>
      </w:r>
      <w:proofErr w:type="spellStart"/>
      <w:r>
        <w:rPr>
          <w:rFonts w:ascii="Times New Roman" w:eastAsia="宋体" w:hAnsi="Times New Roman" w:cstheme="minorEastAsia" w:hint="eastAsia"/>
          <w:sz w:val="24"/>
        </w:rPr>
        <w:t>currenttime</w:t>
      </w:r>
      <w:proofErr w:type="spellEnd"/>
      <w:r>
        <w:rPr>
          <w:rFonts w:ascii="Times New Roman" w:eastAsia="宋体" w:hAnsi="Times New Roman" w:cstheme="minorEastAsia" w:hint="eastAsia"/>
          <w:sz w:val="24"/>
        </w:rPr>
        <w:t>=</w:t>
      </w:r>
      <w:proofErr w:type="gramStart"/>
      <w:r>
        <w:rPr>
          <w:rFonts w:ascii="Times New Roman" w:eastAsia="宋体" w:hAnsi="Times New Roman" w:cstheme="minorEastAsia" w:hint="eastAsia"/>
          <w:sz w:val="24"/>
        </w:rPr>
        <w:t>date(</w:t>
      </w:r>
      <w:proofErr w:type="gramEnd"/>
      <w:r>
        <w:rPr>
          <w:rFonts w:ascii="Times New Roman" w:eastAsia="宋体" w:hAnsi="Times New Roman" w:cstheme="minorEastAsia" w:hint="eastAsia"/>
          <w:sz w:val="24"/>
        </w:rPr>
        <w:t xml:space="preserve">"Y-m-d </w:t>
      </w:r>
      <w:proofErr w:type="gramStart"/>
      <w:r>
        <w:rPr>
          <w:rFonts w:ascii="Times New Roman" w:eastAsia="宋体" w:hAnsi="Times New Roman" w:cstheme="minorEastAsia" w:hint="eastAsia"/>
          <w:sz w:val="24"/>
        </w:rPr>
        <w:t>H:i</w:t>
      </w:r>
      <w:proofErr w:type="gramEnd"/>
      <w:r>
        <w:rPr>
          <w:rFonts w:ascii="Times New Roman" w:eastAsia="宋体" w:hAnsi="Times New Roman" w:cstheme="minorEastAsia" w:hint="eastAsia"/>
          <w:sz w:val="24"/>
        </w:rPr>
        <w:t>:s"</w:t>
      </w:r>
      <w:proofErr w:type="gramStart"/>
      <w:r>
        <w:rPr>
          <w:rFonts w:ascii="Times New Roman" w:eastAsia="宋体" w:hAnsi="Times New Roman" w:cstheme="minorEastAsia" w:hint="eastAsia"/>
          <w:sz w:val="24"/>
        </w:rPr>
        <w:t>);</w:t>
      </w:r>
      <w:proofErr w:type="gramEnd"/>
      <w:r>
        <w:rPr>
          <w:rFonts w:ascii="Times New Roman" w:eastAsia="宋体" w:hAnsi="Times New Roman" w:cstheme="minorEastAsia" w:hint="eastAsia"/>
          <w:sz w:val="24"/>
        </w:rPr>
        <w:t xml:space="preserve"> </w:t>
      </w:r>
    </w:p>
    <w:p w14:paraId="4C934115"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w:t>
      </w:r>
      <w:r>
        <w:rPr>
          <w:rFonts w:ascii="Times New Roman" w:eastAsia="宋体" w:hAnsi="Times New Roman" w:cstheme="minorEastAsia" w:hint="eastAsia"/>
          <w:sz w:val="24"/>
        </w:rPr>
        <w:t>赋值，调用</w:t>
      </w:r>
      <w:r>
        <w:rPr>
          <w:rFonts w:ascii="Times New Roman" w:eastAsia="宋体" w:hAnsi="Times New Roman" w:cstheme="minorEastAsia" w:hint="eastAsia"/>
          <w:sz w:val="24"/>
        </w:rPr>
        <w:t>date</w:t>
      </w:r>
      <w:r>
        <w:rPr>
          <w:rFonts w:ascii="Times New Roman" w:eastAsia="宋体" w:hAnsi="Times New Roman" w:cstheme="minorEastAsia" w:hint="eastAsia"/>
          <w:sz w:val="24"/>
        </w:rPr>
        <w:t>函数，格式为年</w:t>
      </w:r>
      <w:r>
        <w:rPr>
          <w:rFonts w:ascii="Times New Roman" w:eastAsia="宋体" w:hAnsi="Times New Roman" w:cstheme="minorEastAsia" w:hint="eastAsia"/>
          <w:sz w:val="24"/>
        </w:rPr>
        <w:t>-</w:t>
      </w:r>
      <w:r>
        <w:rPr>
          <w:rFonts w:ascii="Times New Roman" w:eastAsia="宋体" w:hAnsi="Times New Roman" w:cstheme="minorEastAsia" w:hint="eastAsia"/>
          <w:sz w:val="24"/>
        </w:rPr>
        <w:t>月</w:t>
      </w:r>
      <w:r>
        <w:rPr>
          <w:rFonts w:ascii="Times New Roman" w:eastAsia="宋体" w:hAnsi="Times New Roman" w:cstheme="minorEastAsia" w:hint="eastAsia"/>
          <w:sz w:val="24"/>
        </w:rPr>
        <w:t>-</w:t>
      </w:r>
      <w:r>
        <w:rPr>
          <w:rFonts w:ascii="Times New Roman" w:eastAsia="宋体" w:hAnsi="Times New Roman" w:cstheme="minorEastAsia" w:hint="eastAsia"/>
          <w:sz w:val="24"/>
        </w:rPr>
        <w:t>日</w:t>
      </w:r>
      <w:r>
        <w:rPr>
          <w:rFonts w:ascii="Times New Roman" w:eastAsia="宋体" w:hAnsi="Times New Roman" w:cstheme="minorEastAsia" w:hint="eastAsia"/>
          <w:sz w:val="24"/>
        </w:rPr>
        <w:t xml:space="preserve"> </w:t>
      </w:r>
      <w:r>
        <w:rPr>
          <w:rFonts w:ascii="Times New Roman" w:eastAsia="宋体" w:hAnsi="Times New Roman" w:cstheme="minorEastAsia" w:hint="eastAsia"/>
          <w:sz w:val="24"/>
        </w:rPr>
        <w:t>时</w:t>
      </w:r>
      <w:r>
        <w:rPr>
          <w:rFonts w:ascii="Times New Roman" w:eastAsia="宋体" w:hAnsi="Times New Roman" w:cstheme="minorEastAsia" w:hint="eastAsia"/>
          <w:sz w:val="24"/>
        </w:rPr>
        <w:t>:</w:t>
      </w:r>
      <w:r>
        <w:rPr>
          <w:rFonts w:ascii="Times New Roman" w:eastAsia="宋体" w:hAnsi="Times New Roman" w:cstheme="minorEastAsia" w:hint="eastAsia"/>
          <w:sz w:val="24"/>
        </w:rPr>
        <w:t>分</w:t>
      </w:r>
      <w:r>
        <w:rPr>
          <w:rFonts w:ascii="Times New Roman" w:eastAsia="宋体" w:hAnsi="Times New Roman" w:cstheme="minorEastAsia" w:hint="eastAsia"/>
          <w:sz w:val="24"/>
        </w:rPr>
        <w:t>:</w:t>
      </w:r>
      <w:r>
        <w:rPr>
          <w:rFonts w:ascii="Times New Roman" w:eastAsia="宋体" w:hAnsi="Times New Roman" w:cstheme="minorEastAsia" w:hint="eastAsia"/>
          <w:sz w:val="24"/>
        </w:rPr>
        <w:t>秒</w:t>
      </w:r>
    </w:p>
    <w:p w14:paraId="48349F8A" w14:textId="77777777" w:rsidR="00D8690C" w:rsidRDefault="00000000">
      <w:pPr>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echo $</w:t>
      </w:r>
      <w:proofErr w:type="spellStart"/>
      <w:proofErr w:type="gramStart"/>
      <w:r>
        <w:rPr>
          <w:rFonts w:ascii="Times New Roman" w:eastAsia="宋体" w:hAnsi="Times New Roman" w:cstheme="minorEastAsia" w:hint="eastAsia"/>
          <w:sz w:val="24"/>
        </w:rPr>
        <w:t>currenttime</w:t>
      </w:r>
      <w:proofErr w:type="spellEnd"/>
      <w:r>
        <w:rPr>
          <w:rFonts w:ascii="Times New Roman" w:eastAsia="宋体" w:hAnsi="Times New Roman" w:cstheme="minorEastAsia" w:hint="eastAsia"/>
          <w:sz w:val="24"/>
        </w:rPr>
        <w:t>;?</w:t>
      </w:r>
      <w:proofErr w:type="gramEnd"/>
      <w:r>
        <w:rPr>
          <w:rFonts w:ascii="Times New Roman" w:eastAsia="宋体" w:hAnsi="Times New Roman" w:cstheme="minorEastAsia" w:hint="eastAsia"/>
          <w:sz w:val="24"/>
        </w:rPr>
        <w:t>&gt;</w:t>
      </w:r>
    </w:p>
    <w:p w14:paraId="25D953F7" w14:textId="77777777" w:rsidR="00D8690C" w:rsidRDefault="00D8690C">
      <w:pPr>
        <w:snapToGrid w:val="0"/>
        <w:spacing w:line="720" w:lineRule="auto"/>
        <w:jc w:val="center"/>
        <w:outlineLvl w:val="0"/>
        <w:rPr>
          <w:rFonts w:ascii="黑体" w:eastAsia="黑体" w:hAnsi="黑体" w:cs="黑体" w:hint="eastAsia"/>
          <w:sz w:val="32"/>
          <w:szCs w:val="32"/>
        </w:rPr>
      </w:pPr>
      <w:bookmarkStart w:id="53" w:name="_Toc7888"/>
    </w:p>
    <w:p w14:paraId="1D76F49D" w14:textId="77777777" w:rsidR="00D8690C" w:rsidRDefault="00D8690C">
      <w:pPr>
        <w:snapToGrid w:val="0"/>
        <w:spacing w:line="720" w:lineRule="auto"/>
        <w:jc w:val="center"/>
        <w:outlineLvl w:val="0"/>
        <w:rPr>
          <w:rFonts w:ascii="黑体" w:eastAsia="黑体" w:hAnsi="黑体" w:cs="黑体" w:hint="eastAsia"/>
          <w:sz w:val="32"/>
          <w:szCs w:val="32"/>
        </w:rPr>
      </w:pPr>
    </w:p>
    <w:p w14:paraId="7792E241" w14:textId="77777777" w:rsidR="00D8690C" w:rsidRDefault="00D8690C">
      <w:pPr>
        <w:snapToGrid w:val="0"/>
        <w:spacing w:line="720" w:lineRule="auto"/>
        <w:jc w:val="center"/>
        <w:outlineLvl w:val="0"/>
        <w:rPr>
          <w:rFonts w:ascii="黑体" w:eastAsia="黑体" w:hAnsi="黑体" w:cs="黑体" w:hint="eastAsia"/>
          <w:sz w:val="32"/>
          <w:szCs w:val="32"/>
        </w:rPr>
      </w:pPr>
    </w:p>
    <w:p w14:paraId="58FED2CB" w14:textId="77777777" w:rsidR="00D8690C" w:rsidRDefault="00000000">
      <w:pPr>
        <w:snapToGrid w:val="0"/>
        <w:spacing w:line="720" w:lineRule="auto"/>
        <w:jc w:val="center"/>
        <w:outlineLvl w:val="0"/>
        <w:rPr>
          <w:rFonts w:ascii="黑体" w:eastAsia="黑体" w:hAnsi="黑体" w:cs="黑体" w:hint="eastAsia"/>
          <w:sz w:val="32"/>
          <w:szCs w:val="32"/>
        </w:rPr>
      </w:pPr>
      <w:bookmarkStart w:id="54" w:name="_Toc10159"/>
      <w:r>
        <w:rPr>
          <w:rFonts w:ascii="黑体" w:eastAsia="黑体" w:hAnsi="黑体" w:cs="黑体" w:hint="eastAsia"/>
          <w:sz w:val="32"/>
          <w:szCs w:val="32"/>
        </w:rPr>
        <w:lastRenderedPageBreak/>
        <w:t>5 系统测试</w:t>
      </w:r>
      <w:bookmarkEnd w:id="53"/>
      <w:bookmarkEnd w:id="54"/>
    </w:p>
    <w:p w14:paraId="42E9A743"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55" w:name="_Toc18711"/>
      <w:bookmarkStart w:id="56" w:name="_Toc32030"/>
      <w:r>
        <w:rPr>
          <w:rFonts w:ascii="黑体" w:eastAsia="黑体" w:hAnsi="黑体" w:cs="黑体" w:hint="eastAsia"/>
          <w:sz w:val="30"/>
          <w:szCs w:val="30"/>
        </w:rPr>
        <w:t>5.1 测试</w:t>
      </w:r>
      <w:bookmarkEnd w:id="55"/>
      <w:r>
        <w:rPr>
          <w:rFonts w:ascii="黑体" w:eastAsia="黑体" w:hAnsi="黑体" w:cs="黑体" w:hint="eastAsia"/>
          <w:sz w:val="30"/>
          <w:szCs w:val="30"/>
        </w:rPr>
        <w:t>目的及方法</w:t>
      </w:r>
      <w:bookmarkEnd w:id="56"/>
    </w:p>
    <w:p w14:paraId="18C2964D" w14:textId="77777777" w:rsidR="00D8690C" w:rsidRDefault="00000000">
      <w:pPr>
        <w:spacing w:line="360" w:lineRule="auto"/>
        <w:ind w:firstLineChars="200" w:firstLine="480"/>
        <w:rPr>
          <w:rFonts w:ascii="宋体" w:eastAsia="宋体" w:hAnsi="宋体" w:cs="宋体" w:hint="eastAsia"/>
          <w:sz w:val="24"/>
        </w:rPr>
      </w:pPr>
      <w:bookmarkStart w:id="57" w:name="_Toc32366"/>
      <w:r>
        <w:rPr>
          <w:rFonts w:ascii="宋体" w:eastAsia="宋体" w:hAnsi="宋体" w:cs="宋体" w:hint="eastAsia"/>
          <w:sz w:val="24"/>
        </w:rPr>
        <w:t>在智达公司的人事管理平台初步构建完成后，将执行更为深入和系统的功能性及数据库测试，旨在揭示任何潜在的系统缺陷 ，确保系统各模块能够稳定、可靠地运行，并验证系统是否完全满足前期的需求分析标准。为了全面评估智达公司人事管理平台的性能，本系统主要采用黑盒测试方法，通过检验平台的输入与输出进行测试，而无需考虑内部代码结构 。测试过程重点关注系统的业务逻辑正确性、界面交互的友好性以及数据处理的准确性。</w:t>
      </w:r>
    </w:p>
    <w:p w14:paraId="7C0CBD18"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58" w:name="_Toc26719"/>
      <w:r>
        <w:rPr>
          <w:rFonts w:ascii="黑体" w:eastAsia="黑体" w:hAnsi="黑体" w:cs="黑体" w:hint="eastAsia"/>
          <w:sz w:val="30"/>
          <w:szCs w:val="30"/>
        </w:rPr>
        <w:t>5.2 测试用例</w:t>
      </w:r>
      <w:bookmarkEnd w:id="57"/>
      <w:bookmarkEnd w:id="58"/>
    </w:p>
    <w:p w14:paraId="0FBF399B"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本平台通过使用不同的用户名和密码组合，在多种情境下进行了功能测试，以确保各项功能都能正常运作，避免出现重大问题。登录功能的测试具体结果如</w:t>
      </w:r>
      <w:r>
        <w:rPr>
          <w:rFonts w:ascii="Times New Roman" w:eastAsia="宋体" w:hAnsi="Times New Roman" w:cs="Times New Roman" w:hint="eastAsia"/>
          <w:sz w:val="24"/>
        </w:rPr>
        <w:t>表</w:t>
      </w:r>
      <w:r>
        <w:rPr>
          <w:rFonts w:ascii="Times New Roman" w:eastAsia="宋体" w:hAnsi="Times New Roman" w:cs="Times New Roman" w:hint="eastAsia"/>
          <w:sz w:val="24"/>
        </w:rPr>
        <w:t>5-1</w:t>
      </w:r>
      <w:r>
        <w:rPr>
          <w:rFonts w:ascii="宋体" w:eastAsia="宋体" w:hAnsi="宋体" w:cs="宋体" w:hint="eastAsia"/>
          <w:sz w:val="24"/>
        </w:rPr>
        <w:t>所示：</w:t>
      </w:r>
    </w:p>
    <w:p w14:paraId="3611BAC3" w14:textId="77777777" w:rsidR="00D8690C" w:rsidRDefault="00000000">
      <w:pPr>
        <w:spacing w:line="360" w:lineRule="auto"/>
        <w:jc w:val="center"/>
        <w:rPr>
          <w:rFonts w:ascii="黑体" w:eastAsia="黑体" w:hAnsi="黑体" w:cs="黑体" w:hint="eastAsia"/>
          <w:szCs w:val="21"/>
        </w:rPr>
      </w:pPr>
      <w:r>
        <w:rPr>
          <w:rFonts w:ascii="黑体" w:eastAsia="黑体" w:hAnsi="黑体" w:cs="黑体" w:hint="eastAsia"/>
          <w:szCs w:val="21"/>
        </w:rPr>
        <w:t>表5-1  登录功能测试用例表</w:t>
      </w:r>
    </w:p>
    <w:tbl>
      <w:tblPr>
        <w:tblStyle w:val="aa"/>
        <w:tblW w:w="4980" w:type="pct"/>
        <w:jc w:val="center"/>
        <w:tblLayout w:type="fixed"/>
        <w:tblLook w:val="04A0" w:firstRow="1" w:lastRow="0" w:firstColumn="1" w:lastColumn="0" w:noHBand="0" w:noVBand="1"/>
      </w:tblPr>
      <w:tblGrid>
        <w:gridCol w:w="746"/>
        <w:gridCol w:w="1406"/>
        <w:gridCol w:w="1289"/>
        <w:gridCol w:w="2035"/>
        <w:gridCol w:w="2118"/>
        <w:gridCol w:w="1442"/>
      </w:tblGrid>
      <w:tr w:rsidR="00D8690C" w14:paraId="23B6B64A" w14:textId="77777777">
        <w:trPr>
          <w:jc w:val="center"/>
        </w:trPr>
        <w:tc>
          <w:tcPr>
            <w:tcW w:w="412" w:type="pct"/>
            <w:tcBorders>
              <w:top w:val="single" w:sz="12" w:space="0" w:color="auto"/>
              <w:left w:val="nil"/>
              <w:bottom w:val="single" w:sz="12" w:space="0" w:color="auto"/>
              <w:right w:val="nil"/>
            </w:tcBorders>
            <w:vAlign w:val="center"/>
          </w:tcPr>
          <w:p w14:paraId="6136A14E"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编号</w:t>
            </w:r>
          </w:p>
        </w:tc>
        <w:tc>
          <w:tcPr>
            <w:tcW w:w="778" w:type="pct"/>
            <w:tcBorders>
              <w:top w:val="single" w:sz="12" w:space="0" w:color="auto"/>
              <w:left w:val="single" w:sz="4" w:space="0" w:color="auto"/>
              <w:bottom w:val="single" w:sz="12" w:space="0" w:color="auto"/>
              <w:right w:val="nil"/>
            </w:tcBorders>
            <w:vAlign w:val="center"/>
          </w:tcPr>
          <w:p w14:paraId="07D71EB5"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测试用例名</w:t>
            </w:r>
          </w:p>
        </w:tc>
        <w:tc>
          <w:tcPr>
            <w:tcW w:w="713" w:type="pct"/>
            <w:tcBorders>
              <w:top w:val="single" w:sz="12" w:space="0" w:color="auto"/>
              <w:left w:val="single" w:sz="4" w:space="0" w:color="auto"/>
              <w:bottom w:val="single" w:sz="12" w:space="0" w:color="auto"/>
              <w:right w:val="nil"/>
            </w:tcBorders>
            <w:vAlign w:val="center"/>
          </w:tcPr>
          <w:p w14:paraId="62C1B269"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测试密码</w:t>
            </w:r>
          </w:p>
        </w:tc>
        <w:tc>
          <w:tcPr>
            <w:tcW w:w="1125" w:type="pct"/>
            <w:tcBorders>
              <w:top w:val="single" w:sz="12" w:space="0" w:color="auto"/>
              <w:left w:val="single" w:sz="4" w:space="0" w:color="auto"/>
              <w:bottom w:val="single" w:sz="12" w:space="0" w:color="auto"/>
              <w:right w:val="nil"/>
            </w:tcBorders>
            <w:vAlign w:val="center"/>
          </w:tcPr>
          <w:p w14:paraId="3BE649E0"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期望结果</w:t>
            </w:r>
          </w:p>
        </w:tc>
        <w:tc>
          <w:tcPr>
            <w:tcW w:w="1171" w:type="pct"/>
            <w:tcBorders>
              <w:top w:val="single" w:sz="12" w:space="0" w:color="auto"/>
              <w:left w:val="single" w:sz="4" w:space="0" w:color="auto"/>
              <w:bottom w:val="single" w:sz="12" w:space="0" w:color="auto"/>
              <w:right w:val="nil"/>
            </w:tcBorders>
            <w:vAlign w:val="center"/>
          </w:tcPr>
          <w:p w14:paraId="0CACE727" w14:textId="77777777" w:rsidR="00D8690C" w:rsidRDefault="00000000">
            <w:pPr>
              <w:jc w:val="center"/>
              <w:rPr>
                <w:rFonts w:ascii="宋体" w:eastAsia="宋体" w:hAnsi="宋体" w:cs="宋体" w:hint="eastAsia"/>
                <w:b/>
                <w:bCs/>
                <w:spacing w:val="-2"/>
                <w:szCs w:val="21"/>
              </w:rPr>
            </w:pPr>
            <w:r>
              <w:rPr>
                <w:rFonts w:ascii="宋体" w:eastAsia="宋体" w:hAnsi="宋体" w:cs="宋体" w:hint="eastAsia"/>
                <w:b/>
                <w:bCs/>
                <w:spacing w:val="-2"/>
                <w:szCs w:val="21"/>
              </w:rPr>
              <w:t>实际结果</w:t>
            </w:r>
          </w:p>
        </w:tc>
        <w:tc>
          <w:tcPr>
            <w:tcW w:w="798" w:type="pct"/>
            <w:tcBorders>
              <w:top w:val="single" w:sz="12" w:space="0" w:color="auto"/>
              <w:left w:val="single" w:sz="4" w:space="0" w:color="auto"/>
              <w:bottom w:val="single" w:sz="12" w:space="0" w:color="auto"/>
              <w:right w:val="nil"/>
            </w:tcBorders>
            <w:vAlign w:val="center"/>
          </w:tcPr>
          <w:p w14:paraId="602C6F4D" w14:textId="77777777" w:rsidR="00D8690C" w:rsidRDefault="00000000">
            <w:pPr>
              <w:jc w:val="center"/>
              <w:rPr>
                <w:rFonts w:ascii="宋体" w:eastAsia="宋体" w:hAnsi="宋体" w:cs="宋体" w:hint="eastAsia"/>
                <w:b/>
                <w:bCs/>
                <w:spacing w:val="-2"/>
                <w:szCs w:val="21"/>
              </w:rPr>
            </w:pPr>
            <w:r>
              <w:rPr>
                <w:rFonts w:ascii="宋体" w:eastAsia="宋体" w:hAnsi="宋体" w:cs="宋体" w:hint="eastAsia"/>
                <w:b/>
                <w:bCs/>
                <w:spacing w:val="-2"/>
                <w:szCs w:val="21"/>
              </w:rPr>
              <w:t>结论</w:t>
            </w:r>
          </w:p>
        </w:tc>
      </w:tr>
      <w:tr w:rsidR="00D8690C" w14:paraId="54E9A201" w14:textId="77777777">
        <w:trPr>
          <w:trHeight w:hRule="exact" w:val="680"/>
          <w:jc w:val="center"/>
        </w:trPr>
        <w:tc>
          <w:tcPr>
            <w:tcW w:w="412" w:type="pct"/>
            <w:tcBorders>
              <w:top w:val="single" w:sz="12" w:space="0" w:color="auto"/>
              <w:left w:val="nil"/>
              <w:bottom w:val="single" w:sz="4" w:space="0" w:color="auto"/>
              <w:right w:val="nil"/>
            </w:tcBorders>
            <w:vAlign w:val="center"/>
          </w:tcPr>
          <w:p w14:paraId="337BFC2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1</w:t>
            </w:r>
          </w:p>
        </w:tc>
        <w:tc>
          <w:tcPr>
            <w:tcW w:w="778" w:type="pct"/>
            <w:tcBorders>
              <w:top w:val="single" w:sz="12" w:space="0" w:color="auto"/>
              <w:left w:val="single" w:sz="4" w:space="0" w:color="auto"/>
              <w:bottom w:val="single" w:sz="4" w:space="0" w:color="auto"/>
              <w:right w:val="nil"/>
            </w:tcBorders>
            <w:vAlign w:val="center"/>
          </w:tcPr>
          <w:p w14:paraId="3684C0F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张三</w:t>
            </w:r>
          </w:p>
        </w:tc>
        <w:tc>
          <w:tcPr>
            <w:tcW w:w="713" w:type="pct"/>
            <w:tcBorders>
              <w:top w:val="single" w:sz="12" w:space="0" w:color="auto"/>
              <w:left w:val="single" w:sz="4" w:space="0" w:color="auto"/>
              <w:bottom w:val="single" w:sz="4" w:space="0" w:color="auto"/>
              <w:right w:val="nil"/>
            </w:tcBorders>
            <w:vAlign w:val="center"/>
          </w:tcPr>
          <w:p w14:paraId="1DEB1C3F"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000001</w:t>
            </w:r>
          </w:p>
        </w:tc>
        <w:tc>
          <w:tcPr>
            <w:tcW w:w="1125" w:type="pct"/>
            <w:tcBorders>
              <w:top w:val="single" w:sz="12" w:space="0" w:color="auto"/>
              <w:left w:val="single" w:sz="4" w:space="0" w:color="auto"/>
              <w:bottom w:val="single" w:sz="4" w:space="0" w:color="auto"/>
              <w:right w:val="nil"/>
            </w:tcBorders>
            <w:vAlign w:val="center"/>
          </w:tcPr>
          <w:p w14:paraId="5FA75AE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登录成功</w:t>
            </w:r>
          </w:p>
        </w:tc>
        <w:tc>
          <w:tcPr>
            <w:tcW w:w="1171" w:type="pct"/>
            <w:tcBorders>
              <w:top w:val="single" w:sz="12" w:space="0" w:color="auto"/>
              <w:left w:val="single" w:sz="4" w:space="0" w:color="auto"/>
              <w:bottom w:val="single" w:sz="4" w:space="0" w:color="auto"/>
              <w:right w:val="nil"/>
            </w:tcBorders>
            <w:vAlign w:val="center"/>
          </w:tcPr>
          <w:p w14:paraId="32581F39"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登录成功</w:t>
            </w:r>
          </w:p>
        </w:tc>
        <w:tc>
          <w:tcPr>
            <w:tcW w:w="798" w:type="pct"/>
            <w:tcBorders>
              <w:top w:val="single" w:sz="12" w:space="0" w:color="auto"/>
              <w:left w:val="single" w:sz="4" w:space="0" w:color="auto"/>
              <w:bottom w:val="single" w:sz="4" w:space="0" w:color="auto"/>
              <w:right w:val="nil"/>
            </w:tcBorders>
            <w:vAlign w:val="center"/>
          </w:tcPr>
          <w:p w14:paraId="79B2A179"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功能正常</w:t>
            </w:r>
          </w:p>
        </w:tc>
      </w:tr>
      <w:tr w:rsidR="00D8690C" w14:paraId="1C31A390" w14:textId="77777777">
        <w:trPr>
          <w:trHeight w:hRule="exact" w:val="680"/>
          <w:jc w:val="center"/>
        </w:trPr>
        <w:tc>
          <w:tcPr>
            <w:tcW w:w="412" w:type="pct"/>
            <w:tcBorders>
              <w:top w:val="single" w:sz="4" w:space="0" w:color="auto"/>
              <w:left w:val="nil"/>
              <w:bottom w:val="single" w:sz="4" w:space="0" w:color="auto"/>
              <w:right w:val="nil"/>
            </w:tcBorders>
            <w:vAlign w:val="center"/>
          </w:tcPr>
          <w:p w14:paraId="21F8F4B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2</w:t>
            </w:r>
          </w:p>
        </w:tc>
        <w:tc>
          <w:tcPr>
            <w:tcW w:w="778" w:type="pct"/>
            <w:tcBorders>
              <w:top w:val="single" w:sz="4" w:space="0" w:color="auto"/>
              <w:left w:val="single" w:sz="4" w:space="0" w:color="auto"/>
              <w:bottom w:val="single" w:sz="4" w:space="0" w:color="auto"/>
              <w:right w:val="nil"/>
            </w:tcBorders>
            <w:vAlign w:val="center"/>
          </w:tcPr>
          <w:p w14:paraId="66D160C7"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张三</w:t>
            </w:r>
          </w:p>
        </w:tc>
        <w:tc>
          <w:tcPr>
            <w:tcW w:w="713" w:type="pct"/>
            <w:tcBorders>
              <w:top w:val="single" w:sz="4" w:space="0" w:color="auto"/>
              <w:left w:val="single" w:sz="4" w:space="0" w:color="auto"/>
              <w:bottom w:val="single" w:sz="4" w:space="0" w:color="auto"/>
              <w:right w:val="nil"/>
            </w:tcBorders>
            <w:vAlign w:val="center"/>
          </w:tcPr>
          <w:p w14:paraId="097AB10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000002</w:t>
            </w:r>
          </w:p>
        </w:tc>
        <w:tc>
          <w:tcPr>
            <w:tcW w:w="1125" w:type="pct"/>
            <w:tcBorders>
              <w:top w:val="single" w:sz="4" w:space="0" w:color="auto"/>
              <w:left w:val="single" w:sz="4" w:space="0" w:color="auto"/>
              <w:bottom w:val="single" w:sz="4" w:space="0" w:color="auto"/>
              <w:right w:val="nil"/>
            </w:tcBorders>
            <w:vAlign w:val="center"/>
          </w:tcPr>
          <w:p w14:paraId="42E50665"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67332FC6"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用户名或密码错误</w:t>
            </w:r>
          </w:p>
        </w:tc>
        <w:tc>
          <w:tcPr>
            <w:tcW w:w="1171" w:type="pct"/>
            <w:tcBorders>
              <w:top w:val="single" w:sz="4" w:space="0" w:color="auto"/>
              <w:left w:val="single" w:sz="4" w:space="0" w:color="auto"/>
              <w:bottom w:val="single" w:sz="4" w:space="0" w:color="auto"/>
              <w:right w:val="nil"/>
            </w:tcBorders>
            <w:vAlign w:val="center"/>
          </w:tcPr>
          <w:p w14:paraId="31BCAC07"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2E204E01"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用户名或密码错误</w:t>
            </w:r>
          </w:p>
        </w:tc>
        <w:tc>
          <w:tcPr>
            <w:tcW w:w="798" w:type="pct"/>
            <w:tcBorders>
              <w:top w:val="single" w:sz="4" w:space="0" w:color="auto"/>
              <w:left w:val="single" w:sz="4" w:space="0" w:color="auto"/>
              <w:bottom w:val="single" w:sz="4" w:space="0" w:color="auto"/>
              <w:right w:val="nil"/>
            </w:tcBorders>
            <w:vAlign w:val="center"/>
          </w:tcPr>
          <w:p w14:paraId="285D3E7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功能正常</w:t>
            </w:r>
          </w:p>
        </w:tc>
      </w:tr>
      <w:tr w:rsidR="00D8690C" w14:paraId="6B6EF16F" w14:textId="77777777">
        <w:trPr>
          <w:trHeight w:hRule="exact" w:val="680"/>
          <w:jc w:val="center"/>
        </w:trPr>
        <w:tc>
          <w:tcPr>
            <w:tcW w:w="412" w:type="pct"/>
            <w:tcBorders>
              <w:top w:val="single" w:sz="4" w:space="0" w:color="auto"/>
              <w:left w:val="nil"/>
              <w:bottom w:val="single" w:sz="4" w:space="0" w:color="auto"/>
              <w:right w:val="nil"/>
            </w:tcBorders>
            <w:vAlign w:val="center"/>
          </w:tcPr>
          <w:p w14:paraId="375C805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3</w:t>
            </w:r>
          </w:p>
        </w:tc>
        <w:tc>
          <w:tcPr>
            <w:tcW w:w="778" w:type="pct"/>
            <w:tcBorders>
              <w:top w:val="single" w:sz="4" w:space="0" w:color="auto"/>
              <w:left w:val="single" w:sz="4" w:space="0" w:color="auto"/>
              <w:bottom w:val="single" w:sz="4" w:space="0" w:color="auto"/>
              <w:right w:val="nil"/>
            </w:tcBorders>
            <w:vAlign w:val="center"/>
          </w:tcPr>
          <w:p w14:paraId="72B53A56"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李四</w:t>
            </w:r>
          </w:p>
        </w:tc>
        <w:tc>
          <w:tcPr>
            <w:tcW w:w="713" w:type="pct"/>
            <w:tcBorders>
              <w:top w:val="single" w:sz="4" w:space="0" w:color="auto"/>
              <w:left w:val="single" w:sz="4" w:space="0" w:color="auto"/>
              <w:bottom w:val="single" w:sz="4" w:space="0" w:color="auto"/>
              <w:right w:val="nil"/>
            </w:tcBorders>
            <w:vAlign w:val="center"/>
          </w:tcPr>
          <w:p w14:paraId="2D8BEB2E"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000001</w:t>
            </w:r>
          </w:p>
        </w:tc>
        <w:tc>
          <w:tcPr>
            <w:tcW w:w="1125" w:type="pct"/>
            <w:tcBorders>
              <w:top w:val="single" w:sz="4" w:space="0" w:color="auto"/>
              <w:left w:val="single" w:sz="4" w:space="0" w:color="auto"/>
              <w:bottom w:val="single" w:sz="4" w:space="0" w:color="auto"/>
              <w:right w:val="nil"/>
            </w:tcBorders>
            <w:vAlign w:val="center"/>
          </w:tcPr>
          <w:p w14:paraId="6BCA19F3"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4352821A"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用户名或密码错误</w:t>
            </w:r>
          </w:p>
        </w:tc>
        <w:tc>
          <w:tcPr>
            <w:tcW w:w="1171" w:type="pct"/>
            <w:tcBorders>
              <w:top w:val="single" w:sz="4" w:space="0" w:color="auto"/>
              <w:left w:val="single" w:sz="4" w:space="0" w:color="auto"/>
              <w:bottom w:val="single" w:sz="4" w:space="0" w:color="auto"/>
              <w:right w:val="nil"/>
            </w:tcBorders>
            <w:vAlign w:val="center"/>
          </w:tcPr>
          <w:p w14:paraId="4F55FEFA"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3123AD5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用户名或密码错误</w:t>
            </w:r>
          </w:p>
        </w:tc>
        <w:tc>
          <w:tcPr>
            <w:tcW w:w="798" w:type="pct"/>
            <w:tcBorders>
              <w:top w:val="single" w:sz="4" w:space="0" w:color="auto"/>
              <w:left w:val="single" w:sz="4" w:space="0" w:color="auto"/>
              <w:bottom w:val="single" w:sz="4" w:space="0" w:color="auto"/>
              <w:right w:val="nil"/>
            </w:tcBorders>
            <w:vAlign w:val="center"/>
          </w:tcPr>
          <w:p w14:paraId="40BE9BE2"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功能正常</w:t>
            </w:r>
          </w:p>
        </w:tc>
      </w:tr>
      <w:tr w:rsidR="00D8690C" w14:paraId="5B216867" w14:textId="77777777">
        <w:trPr>
          <w:trHeight w:hRule="exact" w:val="680"/>
          <w:jc w:val="center"/>
        </w:trPr>
        <w:tc>
          <w:tcPr>
            <w:tcW w:w="412" w:type="pct"/>
            <w:tcBorders>
              <w:top w:val="single" w:sz="4" w:space="0" w:color="auto"/>
              <w:left w:val="nil"/>
              <w:bottom w:val="single" w:sz="4" w:space="0" w:color="auto"/>
              <w:right w:val="nil"/>
            </w:tcBorders>
            <w:vAlign w:val="center"/>
          </w:tcPr>
          <w:p w14:paraId="1A312257"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4</w:t>
            </w:r>
          </w:p>
        </w:tc>
        <w:tc>
          <w:tcPr>
            <w:tcW w:w="778" w:type="pct"/>
            <w:tcBorders>
              <w:top w:val="single" w:sz="4" w:space="0" w:color="auto"/>
              <w:left w:val="single" w:sz="4" w:space="0" w:color="auto"/>
              <w:bottom w:val="single" w:sz="4" w:space="0" w:color="auto"/>
              <w:right w:val="nil"/>
            </w:tcBorders>
            <w:vAlign w:val="center"/>
          </w:tcPr>
          <w:p w14:paraId="69FF368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张三</w:t>
            </w:r>
          </w:p>
        </w:tc>
        <w:tc>
          <w:tcPr>
            <w:tcW w:w="713" w:type="pct"/>
            <w:tcBorders>
              <w:top w:val="single" w:sz="4" w:space="0" w:color="auto"/>
              <w:left w:val="single" w:sz="4" w:space="0" w:color="auto"/>
              <w:bottom w:val="single" w:sz="4" w:space="0" w:color="auto"/>
              <w:right w:val="nil"/>
            </w:tcBorders>
            <w:vAlign w:val="center"/>
          </w:tcPr>
          <w:p w14:paraId="7EDC9BFB" w14:textId="77777777" w:rsidR="00D8690C" w:rsidRDefault="00000000">
            <w:pPr>
              <w:jc w:val="center"/>
              <w:rPr>
                <w:rFonts w:ascii="宋体" w:eastAsia="宋体" w:hAnsi="宋体" w:cs="宋体" w:hint="eastAsia"/>
                <w:spacing w:val="-2"/>
                <w:szCs w:val="21"/>
              </w:rPr>
            </w:pPr>
            <w:r>
              <w:rPr>
                <w:rFonts w:ascii="宋体" w:eastAsia="宋体" w:hAnsi="宋体" w:cs="宋体" w:hint="eastAsia"/>
                <w:szCs w:val="21"/>
              </w:rPr>
              <w:t>NULL</w:t>
            </w:r>
          </w:p>
        </w:tc>
        <w:tc>
          <w:tcPr>
            <w:tcW w:w="1125" w:type="pct"/>
            <w:tcBorders>
              <w:top w:val="single" w:sz="4" w:space="0" w:color="auto"/>
              <w:left w:val="single" w:sz="4" w:space="0" w:color="auto"/>
              <w:bottom w:val="single" w:sz="4" w:space="0" w:color="auto"/>
              <w:right w:val="nil"/>
            </w:tcBorders>
            <w:vAlign w:val="center"/>
          </w:tcPr>
          <w:p w14:paraId="7058E77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1DB3AC40"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密码不能为空</w:t>
            </w:r>
          </w:p>
        </w:tc>
        <w:tc>
          <w:tcPr>
            <w:tcW w:w="1171" w:type="pct"/>
            <w:tcBorders>
              <w:top w:val="single" w:sz="4" w:space="0" w:color="auto"/>
              <w:left w:val="single" w:sz="4" w:space="0" w:color="auto"/>
              <w:bottom w:val="single" w:sz="4" w:space="0" w:color="auto"/>
              <w:right w:val="nil"/>
            </w:tcBorders>
            <w:vAlign w:val="center"/>
          </w:tcPr>
          <w:p w14:paraId="10E3D0C5"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0ECCCDEA"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密码不能为空</w:t>
            </w:r>
          </w:p>
        </w:tc>
        <w:tc>
          <w:tcPr>
            <w:tcW w:w="798" w:type="pct"/>
            <w:tcBorders>
              <w:top w:val="single" w:sz="4" w:space="0" w:color="auto"/>
              <w:left w:val="single" w:sz="4" w:space="0" w:color="auto"/>
              <w:bottom w:val="single" w:sz="4" w:space="0" w:color="auto"/>
              <w:right w:val="nil"/>
            </w:tcBorders>
            <w:vAlign w:val="center"/>
          </w:tcPr>
          <w:p w14:paraId="62045443"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功能正常</w:t>
            </w:r>
          </w:p>
        </w:tc>
      </w:tr>
      <w:tr w:rsidR="00D8690C" w14:paraId="1855CBF4" w14:textId="77777777">
        <w:trPr>
          <w:trHeight w:hRule="exact" w:val="680"/>
          <w:jc w:val="center"/>
        </w:trPr>
        <w:tc>
          <w:tcPr>
            <w:tcW w:w="412" w:type="pct"/>
            <w:tcBorders>
              <w:top w:val="single" w:sz="4" w:space="0" w:color="auto"/>
              <w:left w:val="nil"/>
              <w:bottom w:val="single" w:sz="12" w:space="0" w:color="auto"/>
              <w:right w:val="nil"/>
            </w:tcBorders>
            <w:vAlign w:val="center"/>
          </w:tcPr>
          <w:p w14:paraId="2BAF1DFF"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5</w:t>
            </w:r>
          </w:p>
        </w:tc>
        <w:tc>
          <w:tcPr>
            <w:tcW w:w="778" w:type="pct"/>
            <w:tcBorders>
              <w:top w:val="single" w:sz="4" w:space="0" w:color="auto"/>
              <w:left w:val="single" w:sz="4" w:space="0" w:color="auto"/>
              <w:bottom w:val="single" w:sz="12" w:space="0" w:color="auto"/>
              <w:right w:val="nil"/>
            </w:tcBorders>
            <w:vAlign w:val="center"/>
          </w:tcPr>
          <w:p w14:paraId="781E8CA9" w14:textId="77777777" w:rsidR="00D8690C" w:rsidRDefault="00000000">
            <w:pPr>
              <w:jc w:val="center"/>
              <w:rPr>
                <w:rFonts w:ascii="宋体" w:eastAsia="宋体" w:hAnsi="宋体" w:cs="宋体" w:hint="eastAsia"/>
                <w:szCs w:val="21"/>
              </w:rPr>
            </w:pPr>
            <w:r>
              <w:rPr>
                <w:rFonts w:ascii="宋体" w:eastAsia="宋体" w:hAnsi="宋体" w:cs="宋体" w:hint="eastAsia"/>
                <w:spacing w:val="-2"/>
                <w:szCs w:val="21"/>
              </w:rPr>
              <w:t>NULL</w:t>
            </w:r>
          </w:p>
        </w:tc>
        <w:tc>
          <w:tcPr>
            <w:tcW w:w="713" w:type="pct"/>
            <w:tcBorders>
              <w:top w:val="single" w:sz="4" w:space="0" w:color="auto"/>
              <w:left w:val="single" w:sz="4" w:space="0" w:color="auto"/>
              <w:bottom w:val="single" w:sz="12" w:space="0" w:color="auto"/>
              <w:right w:val="nil"/>
            </w:tcBorders>
            <w:vAlign w:val="center"/>
          </w:tcPr>
          <w:p w14:paraId="4707251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000001</w:t>
            </w:r>
          </w:p>
        </w:tc>
        <w:tc>
          <w:tcPr>
            <w:tcW w:w="1125" w:type="pct"/>
            <w:tcBorders>
              <w:top w:val="single" w:sz="4" w:space="0" w:color="auto"/>
              <w:left w:val="single" w:sz="4" w:space="0" w:color="auto"/>
              <w:bottom w:val="single" w:sz="12" w:space="0" w:color="auto"/>
              <w:right w:val="nil"/>
            </w:tcBorders>
            <w:vAlign w:val="center"/>
          </w:tcPr>
          <w:p w14:paraId="7827646E"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1A44D82F"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用户名不能为空</w:t>
            </w:r>
          </w:p>
        </w:tc>
        <w:tc>
          <w:tcPr>
            <w:tcW w:w="1171" w:type="pct"/>
            <w:tcBorders>
              <w:top w:val="single" w:sz="4" w:space="0" w:color="auto"/>
              <w:left w:val="single" w:sz="4" w:space="0" w:color="auto"/>
              <w:bottom w:val="single" w:sz="12" w:space="0" w:color="auto"/>
              <w:right w:val="nil"/>
            </w:tcBorders>
            <w:vAlign w:val="center"/>
          </w:tcPr>
          <w:p w14:paraId="5E263F3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登录失败，</w:t>
            </w:r>
          </w:p>
          <w:p w14:paraId="7C5501E4"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用户名不能为空</w:t>
            </w:r>
          </w:p>
        </w:tc>
        <w:tc>
          <w:tcPr>
            <w:tcW w:w="798" w:type="pct"/>
            <w:tcBorders>
              <w:top w:val="single" w:sz="4" w:space="0" w:color="auto"/>
              <w:left w:val="single" w:sz="4" w:space="0" w:color="auto"/>
              <w:bottom w:val="single" w:sz="12" w:space="0" w:color="auto"/>
              <w:right w:val="nil"/>
            </w:tcBorders>
            <w:vAlign w:val="center"/>
          </w:tcPr>
          <w:p w14:paraId="643675E5"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功能正常</w:t>
            </w:r>
          </w:p>
        </w:tc>
      </w:tr>
    </w:tbl>
    <w:p w14:paraId="2E7E097D" w14:textId="77777777" w:rsidR="00D869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主页功能主要是点击各个子模块的跳转按钮，测试是否成功进行跳转，确定主页与其它子模块的链接有效。员工首页跳转功能的测试结果如</w:t>
      </w:r>
      <w:r>
        <w:rPr>
          <w:rFonts w:ascii="Times New Roman" w:eastAsia="宋体" w:hAnsi="Times New Roman" w:cs="Times New Roman" w:hint="eastAsia"/>
          <w:sz w:val="24"/>
        </w:rPr>
        <w:t>表</w:t>
      </w:r>
      <w:r>
        <w:rPr>
          <w:rFonts w:ascii="Times New Roman" w:eastAsia="宋体" w:hAnsi="Times New Roman" w:cs="Times New Roman" w:hint="eastAsia"/>
          <w:sz w:val="24"/>
        </w:rPr>
        <w:t>5-2</w:t>
      </w:r>
      <w:r>
        <w:rPr>
          <w:rFonts w:ascii="宋体" w:eastAsia="宋体" w:hAnsi="宋体" w:cs="宋体" w:hint="eastAsia"/>
          <w:sz w:val="24"/>
        </w:rPr>
        <w:t>所示：</w:t>
      </w:r>
    </w:p>
    <w:p w14:paraId="343EBC94" w14:textId="77777777" w:rsidR="00D8690C" w:rsidRDefault="00000000">
      <w:pPr>
        <w:spacing w:line="360" w:lineRule="auto"/>
        <w:jc w:val="center"/>
        <w:rPr>
          <w:rFonts w:ascii="黑体" w:eastAsia="黑体" w:hAnsi="黑体" w:cs="黑体" w:hint="eastAsia"/>
          <w:szCs w:val="21"/>
        </w:rPr>
      </w:pPr>
      <w:r>
        <w:rPr>
          <w:rFonts w:ascii="黑体" w:eastAsia="黑体" w:hAnsi="黑体" w:cs="黑体" w:hint="eastAsia"/>
          <w:szCs w:val="21"/>
        </w:rPr>
        <w:t>表5-2  员工首页跳转功能用例表</w:t>
      </w:r>
    </w:p>
    <w:tbl>
      <w:tblPr>
        <w:tblStyle w:val="aa"/>
        <w:tblW w:w="4998" w:type="pct"/>
        <w:tblLook w:val="04A0" w:firstRow="1" w:lastRow="0" w:firstColumn="1" w:lastColumn="0" w:noHBand="0" w:noVBand="1"/>
      </w:tblPr>
      <w:tblGrid>
        <w:gridCol w:w="1167"/>
        <w:gridCol w:w="2295"/>
        <w:gridCol w:w="1465"/>
        <w:gridCol w:w="1381"/>
        <w:gridCol w:w="1380"/>
        <w:gridCol w:w="1380"/>
      </w:tblGrid>
      <w:tr w:rsidR="00D8690C" w14:paraId="4C32572E" w14:textId="77777777">
        <w:tc>
          <w:tcPr>
            <w:tcW w:w="643" w:type="pct"/>
            <w:tcBorders>
              <w:top w:val="single" w:sz="12" w:space="0" w:color="auto"/>
              <w:left w:val="nil"/>
              <w:bottom w:val="single" w:sz="12" w:space="0" w:color="auto"/>
              <w:right w:val="single" w:sz="4" w:space="0" w:color="auto"/>
            </w:tcBorders>
            <w:vAlign w:val="center"/>
          </w:tcPr>
          <w:p w14:paraId="65D54E22" w14:textId="77777777" w:rsidR="00D8690C" w:rsidRDefault="00000000">
            <w:pPr>
              <w:jc w:val="center"/>
              <w:rPr>
                <w:rFonts w:ascii="宋体" w:eastAsia="宋体" w:hAnsi="宋体" w:cs="宋体" w:hint="eastAsia"/>
                <w:spacing w:val="-2"/>
                <w:szCs w:val="21"/>
              </w:rPr>
            </w:pPr>
            <w:bookmarkStart w:id="59" w:name="_Toc20412"/>
            <w:r>
              <w:rPr>
                <w:rFonts w:ascii="宋体" w:eastAsia="宋体" w:hAnsi="宋体" w:cs="宋体" w:hint="eastAsia"/>
                <w:b/>
                <w:bCs/>
                <w:spacing w:val="-2"/>
                <w:szCs w:val="21"/>
              </w:rPr>
              <w:t>编号</w:t>
            </w:r>
          </w:p>
        </w:tc>
        <w:tc>
          <w:tcPr>
            <w:tcW w:w="1264" w:type="pct"/>
            <w:tcBorders>
              <w:top w:val="single" w:sz="12" w:space="0" w:color="auto"/>
              <w:left w:val="single" w:sz="4" w:space="0" w:color="auto"/>
              <w:bottom w:val="single" w:sz="12" w:space="0" w:color="auto"/>
              <w:right w:val="single" w:sz="4" w:space="0" w:color="auto"/>
            </w:tcBorders>
            <w:vAlign w:val="center"/>
          </w:tcPr>
          <w:p w14:paraId="43235C6C"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跳转子模块</w:t>
            </w:r>
          </w:p>
        </w:tc>
        <w:tc>
          <w:tcPr>
            <w:tcW w:w="807" w:type="pct"/>
            <w:tcBorders>
              <w:top w:val="single" w:sz="12" w:space="0" w:color="auto"/>
              <w:left w:val="single" w:sz="4" w:space="0" w:color="auto"/>
              <w:bottom w:val="single" w:sz="12" w:space="0" w:color="auto"/>
              <w:right w:val="single" w:sz="4" w:space="0" w:color="auto"/>
            </w:tcBorders>
            <w:vAlign w:val="center"/>
          </w:tcPr>
          <w:p w14:paraId="3E9D6E8E"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测试操作</w:t>
            </w:r>
          </w:p>
        </w:tc>
        <w:tc>
          <w:tcPr>
            <w:tcW w:w="761" w:type="pct"/>
            <w:tcBorders>
              <w:top w:val="single" w:sz="12" w:space="0" w:color="auto"/>
              <w:left w:val="single" w:sz="4" w:space="0" w:color="auto"/>
              <w:bottom w:val="single" w:sz="12" w:space="0" w:color="auto"/>
              <w:right w:val="nil"/>
            </w:tcBorders>
            <w:vAlign w:val="center"/>
          </w:tcPr>
          <w:p w14:paraId="38A716D4" w14:textId="77777777" w:rsidR="00D8690C" w:rsidRDefault="00000000">
            <w:pPr>
              <w:jc w:val="center"/>
              <w:rPr>
                <w:rFonts w:ascii="宋体" w:eastAsia="宋体" w:hAnsi="宋体" w:cs="宋体" w:hint="eastAsia"/>
                <w:spacing w:val="-2"/>
                <w:szCs w:val="21"/>
              </w:rPr>
            </w:pPr>
            <w:r>
              <w:rPr>
                <w:rFonts w:ascii="宋体" w:eastAsia="宋体" w:hAnsi="宋体" w:cs="宋体" w:hint="eastAsia"/>
                <w:b/>
                <w:bCs/>
                <w:spacing w:val="-2"/>
                <w:szCs w:val="21"/>
              </w:rPr>
              <w:t>期望结果</w:t>
            </w:r>
          </w:p>
        </w:tc>
        <w:tc>
          <w:tcPr>
            <w:tcW w:w="761" w:type="pct"/>
            <w:tcBorders>
              <w:top w:val="single" w:sz="12" w:space="0" w:color="auto"/>
              <w:left w:val="single" w:sz="4" w:space="0" w:color="auto"/>
              <w:bottom w:val="single" w:sz="12" w:space="0" w:color="auto"/>
              <w:right w:val="nil"/>
            </w:tcBorders>
            <w:vAlign w:val="center"/>
          </w:tcPr>
          <w:p w14:paraId="7D23834D" w14:textId="77777777" w:rsidR="00D8690C" w:rsidRDefault="00000000">
            <w:pPr>
              <w:jc w:val="center"/>
              <w:rPr>
                <w:rFonts w:ascii="宋体" w:eastAsia="宋体" w:hAnsi="宋体" w:cs="宋体" w:hint="eastAsia"/>
                <w:b/>
                <w:bCs/>
                <w:spacing w:val="-2"/>
                <w:szCs w:val="21"/>
              </w:rPr>
            </w:pPr>
            <w:r>
              <w:rPr>
                <w:rFonts w:ascii="宋体" w:eastAsia="宋体" w:hAnsi="宋体" w:cs="宋体" w:hint="eastAsia"/>
                <w:b/>
                <w:bCs/>
                <w:spacing w:val="-2"/>
                <w:szCs w:val="21"/>
              </w:rPr>
              <w:t>实际结果</w:t>
            </w:r>
          </w:p>
        </w:tc>
        <w:tc>
          <w:tcPr>
            <w:tcW w:w="761" w:type="pct"/>
            <w:tcBorders>
              <w:top w:val="single" w:sz="12" w:space="0" w:color="auto"/>
              <w:left w:val="single" w:sz="4" w:space="0" w:color="auto"/>
              <w:bottom w:val="single" w:sz="12" w:space="0" w:color="auto"/>
              <w:right w:val="nil"/>
            </w:tcBorders>
            <w:vAlign w:val="center"/>
          </w:tcPr>
          <w:p w14:paraId="56711B54" w14:textId="77777777" w:rsidR="00D8690C" w:rsidRDefault="00000000">
            <w:pPr>
              <w:jc w:val="center"/>
              <w:rPr>
                <w:rFonts w:ascii="宋体" w:eastAsia="宋体" w:hAnsi="宋体" w:cs="宋体" w:hint="eastAsia"/>
                <w:b/>
                <w:bCs/>
                <w:spacing w:val="-2"/>
                <w:szCs w:val="21"/>
              </w:rPr>
            </w:pPr>
            <w:r>
              <w:rPr>
                <w:rFonts w:ascii="宋体" w:eastAsia="宋体" w:hAnsi="宋体" w:cs="宋体" w:hint="eastAsia"/>
                <w:b/>
                <w:bCs/>
                <w:spacing w:val="-2"/>
                <w:szCs w:val="21"/>
              </w:rPr>
              <w:t>结论</w:t>
            </w:r>
          </w:p>
        </w:tc>
      </w:tr>
      <w:tr w:rsidR="00D8690C" w14:paraId="1995426C" w14:textId="77777777">
        <w:tc>
          <w:tcPr>
            <w:tcW w:w="643" w:type="pct"/>
            <w:tcBorders>
              <w:top w:val="single" w:sz="12" w:space="0" w:color="auto"/>
              <w:left w:val="nil"/>
              <w:bottom w:val="single" w:sz="4" w:space="0" w:color="auto"/>
              <w:right w:val="single" w:sz="4" w:space="0" w:color="auto"/>
            </w:tcBorders>
            <w:vAlign w:val="center"/>
          </w:tcPr>
          <w:p w14:paraId="42476E9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1</w:t>
            </w:r>
          </w:p>
        </w:tc>
        <w:tc>
          <w:tcPr>
            <w:tcW w:w="1264" w:type="pct"/>
            <w:tcBorders>
              <w:top w:val="single" w:sz="12" w:space="0" w:color="auto"/>
              <w:left w:val="single" w:sz="4" w:space="0" w:color="auto"/>
              <w:bottom w:val="single" w:sz="4" w:space="0" w:color="auto"/>
              <w:right w:val="single" w:sz="4" w:space="0" w:color="auto"/>
            </w:tcBorders>
            <w:vAlign w:val="center"/>
          </w:tcPr>
          <w:p w14:paraId="496B038E"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个人信息管理</w:t>
            </w:r>
          </w:p>
        </w:tc>
        <w:tc>
          <w:tcPr>
            <w:tcW w:w="807" w:type="pct"/>
            <w:tcBorders>
              <w:top w:val="single" w:sz="12" w:space="0" w:color="auto"/>
              <w:left w:val="single" w:sz="4" w:space="0" w:color="auto"/>
              <w:bottom w:val="single" w:sz="4" w:space="0" w:color="auto"/>
              <w:right w:val="single" w:sz="4" w:space="0" w:color="auto"/>
            </w:tcBorders>
            <w:vAlign w:val="center"/>
          </w:tcPr>
          <w:p w14:paraId="297430DC"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12" w:space="0" w:color="auto"/>
              <w:left w:val="single" w:sz="4" w:space="0" w:color="auto"/>
              <w:bottom w:val="single" w:sz="4" w:space="0" w:color="auto"/>
              <w:right w:val="nil"/>
            </w:tcBorders>
            <w:vAlign w:val="center"/>
          </w:tcPr>
          <w:p w14:paraId="69832C54"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12" w:space="0" w:color="auto"/>
              <w:left w:val="single" w:sz="4" w:space="0" w:color="auto"/>
              <w:bottom w:val="single" w:sz="4" w:space="0" w:color="auto"/>
              <w:right w:val="nil"/>
            </w:tcBorders>
            <w:vAlign w:val="center"/>
          </w:tcPr>
          <w:p w14:paraId="68488C7F"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12" w:space="0" w:color="auto"/>
              <w:left w:val="single" w:sz="4" w:space="0" w:color="auto"/>
              <w:bottom w:val="single" w:sz="4" w:space="0" w:color="auto"/>
              <w:right w:val="nil"/>
            </w:tcBorders>
          </w:tcPr>
          <w:p w14:paraId="4242D940"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r w:rsidR="00D8690C" w14:paraId="604FED0F" w14:textId="77777777">
        <w:tc>
          <w:tcPr>
            <w:tcW w:w="643" w:type="pct"/>
            <w:tcBorders>
              <w:top w:val="single" w:sz="4" w:space="0" w:color="auto"/>
              <w:left w:val="nil"/>
              <w:bottom w:val="single" w:sz="4" w:space="0" w:color="auto"/>
              <w:right w:val="single" w:sz="4" w:space="0" w:color="auto"/>
            </w:tcBorders>
            <w:vAlign w:val="center"/>
          </w:tcPr>
          <w:p w14:paraId="0E21D85E"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2</w:t>
            </w:r>
          </w:p>
        </w:tc>
        <w:tc>
          <w:tcPr>
            <w:tcW w:w="1264" w:type="pct"/>
            <w:tcBorders>
              <w:top w:val="single" w:sz="4" w:space="0" w:color="auto"/>
              <w:left w:val="single" w:sz="4" w:space="0" w:color="auto"/>
              <w:bottom w:val="single" w:sz="4" w:space="0" w:color="auto"/>
              <w:right w:val="single" w:sz="4" w:space="0" w:color="auto"/>
            </w:tcBorders>
            <w:vAlign w:val="center"/>
          </w:tcPr>
          <w:p w14:paraId="43764B4A"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个人请假管理</w:t>
            </w:r>
          </w:p>
        </w:tc>
        <w:tc>
          <w:tcPr>
            <w:tcW w:w="807" w:type="pct"/>
            <w:tcBorders>
              <w:top w:val="single" w:sz="4" w:space="0" w:color="auto"/>
              <w:left w:val="single" w:sz="4" w:space="0" w:color="auto"/>
              <w:bottom w:val="single" w:sz="4" w:space="0" w:color="auto"/>
              <w:right w:val="single" w:sz="4" w:space="0" w:color="auto"/>
            </w:tcBorders>
            <w:vAlign w:val="center"/>
          </w:tcPr>
          <w:p w14:paraId="2C33381E"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4" w:space="0" w:color="auto"/>
              <w:left w:val="single" w:sz="4" w:space="0" w:color="auto"/>
              <w:bottom w:val="single" w:sz="4" w:space="0" w:color="auto"/>
              <w:right w:val="nil"/>
            </w:tcBorders>
            <w:vAlign w:val="center"/>
          </w:tcPr>
          <w:p w14:paraId="43FC8F65"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4B15EDE2"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tcPr>
          <w:p w14:paraId="2353C8ED"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r w:rsidR="00D8690C" w14:paraId="08A24EFF" w14:textId="77777777">
        <w:tc>
          <w:tcPr>
            <w:tcW w:w="643" w:type="pct"/>
            <w:tcBorders>
              <w:top w:val="single" w:sz="4" w:space="0" w:color="auto"/>
              <w:left w:val="nil"/>
              <w:bottom w:val="single" w:sz="4" w:space="0" w:color="auto"/>
              <w:right w:val="single" w:sz="4" w:space="0" w:color="auto"/>
            </w:tcBorders>
            <w:vAlign w:val="center"/>
          </w:tcPr>
          <w:p w14:paraId="754644CB"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3</w:t>
            </w:r>
          </w:p>
        </w:tc>
        <w:tc>
          <w:tcPr>
            <w:tcW w:w="1264" w:type="pct"/>
            <w:tcBorders>
              <w:top w:val="single" w:sz="4" w:space="0" w:color="auto"/>
              <w:left w:val="single" w:sz="4" w:space="0" w:color="auto"/>
              <w:bottom w:val="single" w:sz="4" w:space="0" w:color="auto"/>
              <w:right w:val="single" w:sz="4" w:space="0" w:color="auto"/>
            </w:tcBorders>
            <w:vAlign w:val="center"/>
          </w:tcPr>
          <w:p w14:paraId="23CA129D"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个人考勤管理</w:t>
            </w:r>
          </w:p>
        </w:tc>
        <w:tc>
          <w:tcPr>
            <w:tcW w:w="807" w:type="pct"/>
            <w:tcBorders>
              <w:top w:val="single" w:sz="4" w:space="0" w:color="auto"/>
              <w:left w:val="single" w:sz="4" w:space="0" w:color="auto"/>
              <w:bottom w:val="single" w:sz="4" w:space="0" w:color="auto"/>
              <w:right w:val="single" w:sz="4" w:space="0" w:color="auto"/>
            </w:tcBorders>
            <w:vAlign w:val="center"/>
          </w:tcPr>
          <w:p w14:paraId="1A38D60C"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4" w:space="0" w:color="auto"/>
              <w:left w:val="single" w:sz="4" w:space="0" w:color="auto"/>
              <w:bottom w:val="single" w:sz="4" w:space="0" w:color="auto"/>
              <w:right w:val="nil"/>
            </w:tcBorders>
            <w:vAlign w:val="center"/>
          </w:tcPr>
          <w:p w14:paraId="11784901"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4E955925"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tcPr>
          <w:p w14:paraId="5289B99B"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r w:rsidR="00D8690C" w14:paraId="2B99979A" w14:textId="77777777">
        <w:tc>
          <w:tcPr>
            <w:tcW w:w="643" w:type="pct"/>
            <w:tcBorders>
              <w:top w:val="single" w:sz="4" w:space="0" w:color="auto"/>
              <w:left w:val="nil"/>
              <w:bottom w:val="single" w:sz="4" w:space="0" w:color="auto"/>
              <w:right w:val="single" w:sz="4" w:space="0" w:color="auto"/>
            </w:tcBorders>
            <w:vAlign w:val="center"/>
          </w:tcPr>
          <w:p w14:paraId="55BD3E63"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lastRenderedPageBreak/>
              <w:t>4</w:t>
            </w:r>
          </w:p>
        </w:tc>
        <w:tc>
          <w:tcPr>
            <w:tcW w:w="1264" w:type="pct"/>
            <w:tcBorders>
              <w:top w:val="single" w:sz="4" w:space="0" w:color="auto"/>
              <w:left w:val="single" w:sz="4" w:space="0" w:color="auto"/>
              <w:bottom w:val="single" w:sz="4" w:space="0" w:color="auto"/>
              <w:right w:val="single" w:sz="4" w:space="0" w:color="auto"/>
            </w:tcBorders>
            <w:vAlign w:val="center"/>
          </w:tcPr>
          <w:p w14:paraId="580F4D2E"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个人账号管理</w:t>
            </w:r>
          </w:p>
        </w:tc>
        <w:tc>
          <w:tcPr>
            <w:tcW w:w="807" w:type="pct"/>
            <w:tcBorders>
              <w:top w:val="single" w:sz="4" w:space="0" w:color="auto"/>
              <w:left w:val="single" w:sz="4" w:space="0" w:color="auto"/>
              <w:bottom w:val="single" w:sz="4" w:space="0" w:color="auto"/>
              <w:right w:val="single" w:sz="4" w:space="0" w:color="auto"/>
            </w:tcBorders>
            <w:vAlign w:val="center"/>
          </w:tcPr>
          <w:p w14:paraId="5E10C928"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4" w:space="0" w:color="auto"/>
              <w:left w:val="single" w:sz="4" w:space="0" w:color="auto"/>
              <w:bottom w:val="single" w:sz="4" w:space="0" w:color="auto"/>
              <w:right w:val="nil"/>
            </w:tcBorders>
            <w:vAlign w:val="center"/>
          </w:tcPr>
          <w:p w14:paraId="4501EF81"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764DF7E2"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282B9902"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r w:rsidR="00D8690C" w14:paraId="24B1FB62" w14:textId="77777777">
        <w:tc>
          <w:tcPr>
            <w:tcW w:w="643" w:type="pct"/>
            <w:tcBorders>
              <w:top w:val="single" w:sz="4" w:space="0" w:color="auto"/>
              <w:left w:val="nil"/>
              <w:bottom w:val="single" w:sz="4" w:space="0" w:color="auto"/>
              <w:right w:val="single" w:sz="4" w:space="0" w:color="000000"/>
            </w:tcBorders>
            <w:vAlign w:val="center"/>
          </w:tcPr>
          <w:p w14:paraId="3E59B96D"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5</w:t>
            </w:r>
          </w:p>
        </w:tc>
        <w:tc>
          <w:tcPr>
            <w:tcW w:w="1264" w:type="pct"/>
            <w:tcBorders>
              <w:top w:val="single" w:sz="4" w:space="0" w:color="auto"/>
              <w:left w:val="single" w:sz="4" w:space="0" w:color="000000"/>
              <w:bottom w:val="single" w:sz="4" w:space="0" w:color="auto"/>
              <w:right w:val="single" w:sz="4" w:space="0" w:color="000000"/>
            </w:tcBorders>
            <w:vAlign w:val="center"/>
          </w:tcPr>
          <w:p w14:paraId="132B5335"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公司公告管理</w:t>
            </w:r>
          </w:p>
        </w:tc>
        <w:tc>
          <w:tcPr>
            <w:tcW w:w="807" w:type="pct"/>
            <w:tcBorders>
              <w:top w:val="single" w:sz="4" w:space="0" w:color="auto"/>
              <w:left w:val="single" w:sz="4" w:space="0" w:color="000000"/>
              <w:bottom w:val="single" w:sz="4" w:space="0" w:color="auto"/>
              <w:right w:val="single" w:sz="4" w:space="0" w:color="auto"/>
            </w:tcBorders>
            <w:vAlign w:val="center"/>
          </w:tcPr>
          <w:p w14:paraId="0023CC1C"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4" w:space="0" w:color="auto"/>
              <w:left w:val="single" w:sz="4" w:space="0" w:color="auto"/>
              <w:bottom w:val="single" w:sz="4" w:space="0" w:color="auto"/>
              <w:right w:val="nil"/>
            </w:tcBorders>
            <w:vAlign w:val="center"/>
          </w:tcPr>
          <w:p w14:paraId="7859F5F5"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2E3DA327"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4" w:space="0" w:color="auto"/>
              <w:right w:val="nil"/>
            </w:tcBorders>
            <w:vAlign w:val="center"/>
          </w:tcPr>
          <w:p w14:paraId="0DA8EDA8"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r w:rsidR="00D8690C" w14:paraId="4F4D742B" w14:textId="77777777">
        <w:tc>
          <w:tcPr>
            <w:tcW w:w="643" w:type="pct"/>
            <w:tcBorders>
              <w:top w:val="single" w:sz="4" w:space="0" w:color="auto"/>
              <w:left w:val="nil"/>
              <w:bottom w:val="single" w:sz="12" w:space="0" w:color="auto"/>
              <w:right w:val="single" w:sz="4" w:space="0" w:color="000000"/>
            </w:tcBorders>
            <w:vAlign w:val="center"/>
          </w:tcPr>
          <w:p w14:paraId="5B059EAA" w14:textId="77777777" w:rsidR="00D8690C" w:rsidRDefault="00000000">
            <w:pPr>
              <w:jc w:val="center"/>
              <w:rPr>
                <w:rFonts w:ascii="宋体" w:eastAsia="宋体" w:hAnsi="宋体" w:cs="宋体" w:hint="eastAsia"/>
                <w:spacing w:val="-2"/>
                <w:szCs w:val="21"/>
              </w:rPr>
            </w:pPr>
            <w:r>
              <w:rPr>
                <w:rFonts w:ascii="宋体" w:eastAsia="宋体" w:hAnsi="宋体" w:cs="宋体" w:hint="eastAsia"/>
                <w:spacing w:val="-2"/>
                <w:szCs w:val="21"/>
              </w:rPr>
              <w:t>6</w:t>
            </w:r>
          </w:p>
        </w:tc>
        <w:tc>
          <w:tcPr>
            <w:tcW w:w="1264" w:type="pct"/>
            <w:tcBorders>
              <w:top w:val="single" w:sz="4" w:space="0" w:color="auto"/>
              <w:left w:val="single" w:sz="4" w:space="0" w:color="000000"/>
              <w:bottom w:val="single" w:sz="12" w:space="0" w:color="auto"/>
              <w:right w:val="single" w:sz="4" w:space="0" w:color="000000"/>
            </w:tcBorders>
            <w:vAlign w:val="center"/>
          </w:tcPr>
          <w:p w14:paraId="01A4C537"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个人空间管理</w:t>
            </w:r>
          </w:p>
        </w:tc>
        <w:tc>
          <w:tcPr>
            <w:tcW w:w="807" w:type="pct"/>
            <w:tcBorders>
              <w:top w:val="single" w:sz="4" w:space="0" w:color="auto"/>
              <w:left w:val="single" w:sz="4" w:space="0" w:color="000000"/>
              <w:bottom w:val="single" w:sz="12" w:space="0" w:color="auto"/>
              <w:right w:val="single" w:sz="4" w:space="0" w:color="000000"/>
            </w:tcBorders>
            <w:vAlign w:val="center"/>
          </w:tcPr>
          <w:p w14:paraId="292E8036"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单击</w:t>
            </w:r>
          </w:p>
        </w:tc>
        <w:tc>
          <w:tcPr>
            <w:tcW w:w="761" w:type="pct"/>
            <w:tcBorders>
              <w:top w:val="single" w:sz="4" w:space="0" w:color="auto"/>
              <w:left w:val="single" w:sz="4" w:space="0" w:color="000000"/>
              <w:bottom w:val="single" w:sz="12" w:space="0" w:color="auto"/>
              <w:right w:val="single" w:sz="4" w:space="0" w:color="auto"/>
            </w:tcBorders>
            <w:vAlign w:val="center"/>
          </w:tcPr>
          <w:p w14:paraId="77F9580E"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12" w:space="0" w:color="auto"/>
              <w:right w:val="nil"/>
            </w:tcBorders>
            <w:vAlign w:val="center"/>
          </w:tcPr>
          <w:p w14:paraId="33B3FE85"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跳转成功</w:t>
            </w:r>
          </w:p>
        </w:tc>
        <w:tc>
          <w:tcPr>
            <w:tcW w:w="761" w:type="pct"/>
            <w:tcBorders>
              <w:top w:val="single" w:sz="4" w:space="0" w:color="auto"/>
              <w:left w:val="single" w:sz="4" w:space="0" w:color="auto"/>
              <w:bottom w:val="single" w:sz="12" w:space="0" w:color="auto"/>
              <w:right w:val="nil"/>
            </w:tcBorders>
            <w:vAlign w:val="center"/>
          </w:tcPr>
          <w:p w14:paraId="1B380611" w14:textId="77777777" w:rsidR="00D8690C" w:rsidRDefault="00000000">
            <w:pPr>
              <w:jc w:val="center"/>
              <w:rPr>
                <w:rFonts w:ascii="Times New Roman" w:eastAsia="宋体" w:hAnsi="Times New Roman" w:cs="宋体"/>
                <w:spacing w:val="-2"/>
                <w:szCs w:val="21"/>
              </w:rPr>
            </w:pPr>
            <w:r>
              <w:rPr>
                <w:rFonts w:ascii="Times New Roman" w:eastAsia="宋体" w:hAnsi="Times New Roman" w:cs="宋体" w:hint="eastAsia"/>
                <w:spacing w:val="-2"/>
                <w:szCs w:val="21"/>
              </w:rPr>
              <w:t>功能正常</w:t>
            </w:r>
          </w:p>
        </w:tc>
      </w:tr>
    </w:tbl>
    <w:p w14:paraId="696E8616" w14:textId="77777777" w:rsidR="00D8690C" w:rsidRDefault="00000000">
      <w:pPr>
        <w:spacing w:line="360" w:lineRule="auto"/>
        <w:ind w:firstLineChars="200" w:firstLine="600"/>
        <w:outlineLvl w:val="1"/>
        <w:rPr>
          <w:rFonts w:ascii="黑体" w:eastAsia="黑体" w:hAnsi="黑体" w:cs="黑体" w:hint="eastAsia"/>
          <w:sz w:val="30"/>
          <w:szCs w:val="30"/>
        </w:rPr>
      </w:pPr>
      <w:bookmarkStart w:id="60" w:name="_Toc6495"/>
      <w:r>
        <w:rPr>
          <w:rFonts w:ascii="黑体" w:eastAsia="黑体" w:hAnsi="黑体" w:cs="黑体" w:hint="eastAsia"/>
          <w:sz w:val="30"/>
          <w:szCs w:val="30"/>
        </w:rPr>
        <w:t>5.3 测试结论</w:t>
      </w:r>
      <w:bookmarkEnd w:id="59"/>
      <w:bookmarkEnd w:id="60"/>
    </w:p>
    <w:p w14:paraId="501AEC7B" w14:textId="77777777" w:rsidR="00D8690C" w:rsidRDefault="00000000">
      <w:pPr>
        <w:adjustRightInd w:val="0"/>
        <w:snapToGrid w:val="0"/>
        <w:spacing w:line="360" w:lineRule="auto"/>
        <w:ind w:firstLineChars="200" w:firstLine="480"/>
        <w:rPr>
          <w:rFonts w:ascii="宋体" w:eastAsia="宋体" w:hAnsi="宋体" w:cs="宋体" w:hint="eastAsia"/>
          <w:sz w:val="24"/>
        </w:rPr>
      </w:pPr>
      <w:r>
        <w:rPr>
          <w:rFonts w:ascii="宋体" w:eastAsia="宋体" w:hAnsi="宋体" w:cs="宋体" w:hint="eastAsia"/>
          <w:sz w:val="24"/>
        </w:rPr>
        <w:t>在进行黑盒测试的过程中，针对用户登录功能进行了彻底的检验。同时，对员工信息管理、考勤请销假、薪资自动化核算以及管理员权限分配等核心业务模块进行了全面的交叉测试。测试结果表明，系统各项功能均能按照需求分析阶段的设计正常运行，系统操作界面响应迅速，数据库的增、删、改、查操作均能保持良好的数据一致性与完整性。系统整体运行稳定，容错能力较好，具备了投入企业实际日常人事薪资管理的条件，圆满达到了预期的毕业设计目标。</w:t>
      </w:r>
    </w:p>
    <w:p w14:paraId="33EF1981" w14:textId="77777777" w:rsidR="00D8690C" w:rsidRDefault="00000000">
      <w:pPr>
        <w:rPr>
          <w:rFonts w:ascii="黑体" w:eastAsia="黑体" w:hAnsi="黑体" w:cs="黑体" w:hint="eastAsia"/>
          <w:sz w:val="32"/>
          <w:szCs w:val="32"/>
        </w:rPr>
      </w:pPr>
      <w:bookmarkStart w:id="61" w:name="_Toc25328"/>
      <w:r>
        <w:rPr>
          <w:rFonts w:ascii="黑体" w:eastAsia="黑体" w:hAnsi="黑体" w:cs="黑体" w:hint="eastAsia"/>
          <w:sz w:val="32"/>
          <w:szCs w:val="32"/>
        </w:rPr>
        <w:br w:type="page"/>
      </w:r>
    </w:p>
    <w:p w14:paraId="76B23623" w14:textId="77777777" w:rsidR="00D8690C" w:rsidRDefault="00000000">
      <w:pPr>
        <w:snapToGrid w:val="0"/>
        <w:spacing w:line="720" w:lineRule="auto"/>
        <w:jc w:val="center"/>
        <w:outlineLvl w:val="0"/>
        <w:rPr>
          <w:rFonts w:ascii="宋体" w:eastAsia="宋体" w:hAnsi="宋体" w:cs="宋体" w:hint="eastAsia"/>
          <w:sz w:val="24"/>
        </w:rPr>
      </w:pPr>
      <w:bookmarkStart w:id="62" w:name="_Toc19909"/>
      <w:r>
        <w:rPr>
          <w:rFonts w:ascii="黑体" w:eastAsia="黑体" w:hAnsi="黑体" w:cs="黑体" w:hint="eastAsia"/>
          <w:sz w:val="32"/>
          <w:szCs w:val="32"/>
        </w:rPr>
        <w:lastRenderedPageBreak/>
        <w:t>结论</w:t>
      </w:r>
      <w:bookmarkEnd w:id="61"/>
      <w:bookmarkEnd w:id="62"/>
    </w:p>
    <w:p w14:paraId="2DD3D979" w14:textId="77777777" w:rsidR="00D8690C" w:rsidRDefault="00000000">
      <w:pPr>
        <w:adjustRightInd w:val="0"/>
        <w:snapToGrid w:val="0"/>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本课题所设计与实现的智达公司人事管理平台，是一个主要采用了</w:t>
      </w:r>
      <w:r>
        <w:rPr>
          <w:rFonts w:ascii="Times New Roman" w:eastAsia="宋体" w:hAnsi="Times New Roman" w:cs="Times New Roman"/>
          <w:sz w:val="24"/>
        </w:rPr>
        <w:t>Java</w:t>
      </w:r>
      <w:r>
        <w:rPr>
          <w:rFonts w:ascii="Times New Roman" w:eastAsia="宋体" w:hAnsi="Times New Roman" w:cs="Times New Roman"/>
          <w:sz w:val="24"/>
        </w:rPr>
        <w:t>编程语言、</w:t>
      </w:r>
      <w:proofErr w:type="spellStart"/>
      <w:r>
        <w:rPr>
          <w:rFonts w:ascii="Times New Roman" w:eastAsia="宋体" w:hAnsi="Times New Roman" w:cs="Times New Roman"/>
          <w:sz w:val="24"/>
        </w:rPr>
        <w:t>SpringBoot</w:t>
      </w:r>
      <w:proofErr w:type="spellEnd"/>
      <w:r>
        <w:rPr>
          <w:rFonts w:ascii="Times New Roman" w:eastAsia="宋体" w:hAnsi="Times New Roman" w:cs="Times New Roman"/>
          <w:sz w:val="24"/>
        </w:rPr>
        <w:t>后端框架、</w:t>
      </w:r>
      <w:r>
        <w:rPr>
          <w:rFonts w:ascii="Times New Roman" w:eastAsia="宋体" w:hAnsi="Times New Roman" w:cs="Times New Roman"/>
          <w:sz w:val="24"/>
        </w:rPr>
        <w:t>Vue</w:t>
      </w:r>
      <w:r>
        <w:rPr>
          <w:rFonts w:ascii="Times New Roman" w:eastAsia="宋体" w:hAnsi="Times New Roman" w:cs="Times New Roman"/>
          <w:sz w:val="24"/>
        </w:rPr>
        <w:t>前端技术以及</w:t>
      </w:r>
      <w:r>
        <w:rPr>
          <w:rFonts w:ascii="Times New Roman" w:eastAsia="宋体" w:hAnsi="Times New Roman" w:cs="Times New Roman"/>
          <w:sz w:val="24"/>
        </w:rPr>
        <w:t>MySQL</w:t>
      </w:r>
      <w:r>
        <w:rPr>
          <w:rFonts w:ascii="Times New Roman" w:eastAsia="宋体" w:hAnsi="Times New Roman" w:cs="Times New Roman"/>
          <w:sz w:val="24"/>
        </w:rPr>
        <w:t>数据库作为开发工具进行开发的人性化企业级人事管理系统。本文详细论述了该基于</w:t>
      </w:r>
      <w:r>
        <w:rPr>
          <w:rFonts w:ascii="Times New Roman" w:eastAsia="宋体" w:hAnsi="Times New Roman" w:cs="Times New Roman"/>
          <w:sz w:val="24"/>
        </w:rPr>
        <w:t>Java</w:t>
      </w:r>
      <w:r>
        <w:rPr>
          <w:rFonts w:ascii="Times New Roman" w:eastAsia="宋体" w:hAnsi="Times New Roman" w:cs="Times New Roman"/>
          <w:sz w:val="24"/>
        </w:rPr>
        <w:t>的员工薪资管理系统从研究背景、可行性分析、系统需求分析、系统总体架构设计、数据库设计到最终编码实现与功能测试的完整生命周期。通过采用先进的</w:t>
      </w:r>
      <w:r>
        <w:rPr>
          <w:rFonts w:ascii="Times New Roman" w:eastAsia="宋体" w:hAnsi="Times New Roman" w:cs="Times New Roman"/>
          <w:sz w:val="24"/>
        </w:rPr>
        <w:t>B/S</w:t>
      </w:r>
      <w:r>
        <w:rPr>
          <w:rFonts w:ascii="Times New Roman" w:eastAsia="宋体" w:hAnsi="Times New Roman" w:cs="Times New Roman"/>
          <w:sz w:val="24"/>
        </w:rPr>
        <w:t>架构模式，本系统成功打破了传统中小企业手工记录档案和依赖</w:t>
      </w:r>
      <w:r>
        <w:rPr>
          <w:rFonts w:ascii="Times New Roman" w:eastAsia="宋体" w:hAnsi="Times New Roman" w:cs="Times New Roman"/>
          <w:sz w:val="24"/>
        </w:rPr>
        <w:t>Excel</w:t>
      </w:r>
      <w:r>
        <w:rPr>
          <w:rFonts w:ascii="Times New Roman" w:eastAsia="宋体" w:hAnsi="Times New Roman" w:cs="Times New Roman"/>
          <w:sz w:val="24"/>
        </w:rPr>
        <w:t>繁琐核算薪资的局限性。系统创新性地划分了员工、部门经理与系统管理员三大核心角色，实现了员工自助查询申诉、经理协同审批管理、管理员全局配置的全流程数字化闭环。特别是系统核心的薪资核算模块，成功将复杂的考勤数据、绩效评分与个税社保规则相融合，实现了薪资的自动化、精准化计算，大幅减轻了财务与</w:t>
      </w:r>
      <w:r>
        <w:rPr>
          <w:rFonts w:ascii="Times New Roman" w:eastAsia="宋体" w:hAnsi="Times New Roman" w:cs="Times New Roman"/>
          <w:sz w:val="24"/>
        </w:rPr>
        <w:t>HR</w:t>
      </w:r>
      <w:r>
        <w:rPr>
          <w:rFonts w:ascii="Times New Roman" w:eastAsia="宋体" w:hAnsi="Times New Roman" w:cs="Times New Roman"/>
          <w:sz w:val="24"/>
        </w:rPr>
        <w:t>人员的工作负担。</w:t>
      </w:r>
    </w:p>
    <w:p w14:paraId="334ABB11" w14:textId="77777777" w:rsidR="00D8690C" w:rsidRDefault="00000000">
      <w:pPr>
        <w:adjustRightInd w:val="0"/>
        <w:snapToGrid w:val="0"/>
        <w:spacing w:line="360" w:lineRule="auto"/>
        <w:ind w:firstLineChars="200" w:firstLine="480"/>
        <w:rPr>
          <w:rFonts w:ascii="Times New Roman" w:eastAsia="宋体" w:hAnsi="Times New Roman" w:cstheme="minorEastAsia"/>
          <w:sz w:val="24"/>
        </w:rPr>
      </w:pPr>
      <w:r>
        <w:rPr>
          <w:rFonts w:ascii="Times New Roman" w:eastAsia="宋体" w:hAnsi="Times New Roman" w:cs="Times New Roman"/>
          <w:sz w:val="24"/>
        </w:rPr>
        <w:t>尽管本系统已经实现了预期的核心业务功能，具备了一定的实用价值，但受限于开发周期与个人的技术储备，系统仍存在一些可进一步优化和完善的空间。例如：在面对未来可能产生的海量历史薪资与考勤数据时，数据库的查询与统计性能还可以通过引入</w:t>
      </w:r>
      <w:r>
        <w:rPr>
          <w:rFonts w:ascii="Times New Roman" w:eastAsia="宋体" w:hAnsi="Times New Roman" w:cs="Times New Roman"/>
          <w:sz w:val="24"/>
        </w:rPr>
        <w:t>Redis</w:t>
      </w:r>
      <w:r>
        <w:rPr>
          <w:rFonts w:ascii="Times New Roman" w:eastAsia="宋体" w:hAnsi="Times New Roman" w:cs="Times New Roman"/>
          <w:sz w:val="24"/>
        </w:rPr>
        <w:t>缓存机制或数据库读写分离技术来进一步提升；此外，当前系统主要针对</w:t>
      </w:r>
      <w:r>
        <w:rPr>
          <w:rFonts w:ascii="Times New Roman" w:eastAsia="宋体" w:hAnsi="Times New Roman" w:cs="Times New Roman"/>
          <w:sz w:val="24"/>
        </w:rPr>
        <w:t>PC</w:t>
      </w:r>
      <w:r>
        <w:rPr>
          <w:rFonts w:ascii="Times New Roman" w:eastAsia="宋体" w:hAnsi="Times New Roman" w:cs="Times New Roman"/>
          <w:sz w:val="24"/>
        </w:rPr>
        <w:t>端</w:t>
      </w:r>
      <w:r>
        <w:rPr>
          <w:rFonts w:ascii="Times New Roman" w:eastAsia="宋体" w:hAnsi="Times New Roman" w:cs="Times New Roman"/>
          <w:sz w:val="24"/>
        </w:rPr>
        <w:t>Web</w:t>
      </w:r>
      <w:r>
        <w:rPr>
          <w:rFonts w:ascii="Times New Roman" w:eastAsia="宋体" w:hAnsi="Times New Roman" w:cs="Times New Roman"/>
          <w:sz w:val="24"/>
        </w:rPr>
        <w:t>浏览器进行设计，未来可以考虑开发适配的移动端（如微信小程序端），以便捷员工实现随时随地的移动打卡与掌上办公。在未来的学习和实践中，我将继续跟进相关技术，对本系统进行持续的迭代与升级</w:t>
      </w:r>
      <w:r>
        <w:rPr>
          <w:rFonts w:ascii="Times New Roman" w:eastAsia="宋体" w:hAnsi="Times New Roman" w:cstheme="minorEastAsia"/>
          <w:sz w:val="24"/>
        </w:rPr>
        <w:t>。</w:t>
      </w:r>
    </w:p>
    <w:p w14:paraId="54F75949" w14:textId="77777777" w:rsidR="00D8690C" w:rsidRDefault="00D8690C">
      <w:pPr>
        <w:spacing w:line="360" w:lineRule="auto"/>
        <w:ind w:firstLineChars="200" w:firstLine="480"/>
        <w:rPr>
          <w:rFonts w:ascii="Times New Roman" w:eastAsia="宋体" w:hAnsi="Times New Roman" w:cstheme="minorEastAsia"/>
          <w:sz w:val="24"/>
        </w:rPr>
      </w:pPr>
    </w:p>
    <w:p w14:paraId="302924C1" w14:textId="77777777" w:rsidR="00D8690C" w:rsidRDefault="00D8690C">
      <w:pPr>
        <w:snapToGrid w:val="0"/>
        <w:spacing w:line="360" w:lineRule="auto"/>
        <w:rPr>
          <w:rFonts w:ascii="Times New Roman" w:eastAsia="宋体" w:hAnsi="Times New Roman" w:cstheme="minorEastAsia"/>
          <w:sz w:val="24"/>
        </w:rPr>
      </w:pPr>
    </w:p>
    <w:p w14:paraId="3573D4C9" w14:textId="77777777" w:rsidR="00D8690C" w:rsidRDefault="00D8690C">
      <w:pPr>
        <w:snapToGrid w:val="0"/>
        <w:spacing w:line="360" w:lineRule="auto"/>
        <w:ind w:firstLineChars="200" w:firstLine="480"/>
        <w:rPr>
          <w:rFonts w:ascii="Times New Roman" w:eastAsia="宋体" w:hAnsi="Times New Roman" w:cstheme="minorEastAsia"/>
          <w:sz w:val="24"/>
        </w:rPr>
      </w:pPr>
    </w:p>
    <w:p w14:paraId="37B6E03D" w14:textId="77777777" w:rsidR="00D8690C" w:rsidRDefault="00D8690C">
      <w:pPr>
        <w:spacing w:line="360" w:lineRule="auto"/>
        <w:ind w:firstLineChars="200" w:firstLine="480"/>
        <w:rPr>
          <w:rFonts w:ascii="宋体" w:eastAsia="宋体" w:hAnsi="宋体" w:cs="宋体" w:hint="eastAsia"/>
          <w:sz w:val="24"/>
        </w:rPr>
      </w:pPr>
    </w:p>
    <w:p w14:paraId="7DC546FE" w14:textId="77777777" w:rsidR="00D8690C" w:rsidRDefault="00D8690C">
      <w:pPr>
        <w:pStyle w:val="a4"/>
        <w:widowControl/>
        <w:tabs>
          <w:tab w:val="clear" w:pos="8640"/>
          <w:tab w:val="left" w:pos="8568"/>
          <w:tab w:val="right" w:pos="10472"/>
        </w:tabs>
        <w:spacing w:line="360" w:lineRule="auto"/>
        <w:rPr>
          <w:rFonts w:ascii="宋体" w:eastAsia="宋体" w:hAnsi="宋体" w:cs="宋体" w:hint="eastAsia"/>
          <w:bCs/>
          <w:color w:val="1C1B10"/>
          <w:spacing w:val="0"/>
          <w:szCs w:val="21"/>
        </w:rPr>
      </w:pPr>
    </w:p>
    <w:p w14:paraId="14417F61" w14:textId="77777777" w:rsidR="00D8690C" w:rsidRDefault="00D8690C">
      <w:pPr>
        <w:pStyle w:val="a4"/>
        <w:widowControl/>
        <w:tabs>
          <w:tab w:val="clear" w:pos="8640"/>
          <w:tab w:val="left" w:pos="8568"/>
          <w:tab w:val="right" w:pos="10472"/>
        </w:tabs>
        <w:spacing w:line="360" w:lineRule="auto"/>
        <w:rPr>
          <w:rFonts w:ascii="宋体" w:eastAsia="宋体" w:hAnsi="宋体" w:cs="宋体" w:hint="eastAsia"/>
          <w:bCs/>
          <w:color w:val="1C1B10"/>
          <w:spacing w:val="0"/>
          <w:szCs w:val="21"/>
        </w:rPr>
      </w:pPr>
    </w:p>
    <w:p w14:paraId="2FC05E84" w14:textId="77777777" w:rsidR="00D8690C" w:rsidRDefault="00D8690C">
      <w:pPr>
        <w:pStyle w:val="a4"/>
        <w:widowControl/>
        <w:tabs>
          <w:tab w:val="clear" w:pos="8640"/>
          <w:tab w:val="left" w:pos="8568"/>
          <w:tab w:val="right" w:pos="10472"/>
        </w:tabs>
        <w:spacing w:line="360" w:lineRule="auto"/>
        <w:rPr>
          <w:rFonts w:ascii="宋体" w:eastAsia="宋体" w:hAnsi="宋体" w:cs="宋体" w:hint="eastAsia"/>
          <w:bCs/>
          <w:color w:val="1C1B10"/>
          <w:spacing w:val="0"/>
          <w:szCs w:val="21"/>
        </w:rPr>
      </w:pPr>
    </w:p>
    <w:p w14:paraId="01F6C33A" w14:textId="77777777" w:rsidR="00D8690C" w:rsidRDefault="00D8690C">
      <w:pPr>
        <w:rPr>
          <w:rFonts w:ascii="宋体" w:eastAsia="黑体" w:hAnsi="宋体" w:cs="宋体" w:hint="eastAsia"/>
          <w:bCs/>
          <w:color w:val="1C1B10"/>
          <w:sz w:val="32"/>
          <w:szCs w:val="21"/>
        </w:rPr>
      </w:pPr>
    </w:p>
    <w:p w14:paraId="72AC304E" w14:textId="77777777" w:rsidR="00D8690C" w:rsidRDefault="00000000">
      <w:pPr>
        <w:rPr>
          <w:rFonts w:ascii="宋体" w:eastAsia="黑体" w:hAnsi="宋体" w:cs="宋体" w:hint="eastAsia"/>
          <w:bCs/>
          <w:color w:val="1C1B10"/>
          <w:sz w:val="32"/>
          <w:szCs w:val="21"/>
        </w:rPr>
      </w:pPr>
      <w:r>
        <w:rPr>
          <w:rFonts w:ascii="宋体" w:eastAsia="黑体" w:hAnsi="宋体" w:cs="宋体" w:hint="eastAsia"/>
          <w:bCs/>
          <w:color w:val="1C1B10"/>
          <w:sz w:val="32"/>
          <w:szCs w:val="21"/>
        </w:rPr>
        <w:lastRenderedPageBreak/>
        <w:br w:type="page"/>
      </w:r>
    </w:p>
    <w:p w14:paraId="52C60EEE" w14:textId="77777777" w:rsidR="00D8690C" w:rsidRDefault="00000000">
      <w:pPr>
        <w:snapToGrid w:val="0"/>
        <w:spacing w:line="720" w:lineRule="auto"/>
        <w:jc w:val="center"/>
        <w:outlineLvl w:val="0"/>
        <w:rPr>
          <w:rFonts w:ascii="宋体" w:eastAsia="黑体" w:hAnsi="宋体" w:cs="宋体" w:hint="eastAsia"/>
          <w:bCs/>
          <w:color w:val="1C1B10"/>
          <w:sz w:val="32"/>
          <w:szCs w:val="21"/>
        </w:rPr>
      </w:pPr>
      <w:bookmarkStart w:id="63" w:name="_Toc15192"/>
      <w:r>
        <w:rPr>
          <w:rFonts w:ascii="宋体" w:eastAsia="黑体" w:hAnsi="宋体" w:cs="宋体" w:hint="eastAsia"/>
          <w:bCs/>
          <w:color w:val="1C1B10"/>
          <w:sz w:val="32"/>
          <w:szCs w:val="21"/>
        </w:rPr>
        <w:lastRenderedPageBreak/>
        <w:t>参考文献</w:t>
      </w:r>
      <w:bookmarkEnd w:id="63"/>
      <w:r>
        <w:rPr>
          <w:rFonts w:ascii="宋体" w:eastAsia="黑体" w:hAnsi="宋体" w:cs="宋体" w:hint="eastAsia"/>
          <w:bCs/>
          <w:color w:val="1C1B10"/>
          <w:sz w:val="32"/>
          <w:szCs w:val="21"/>
        </w:rPr>
        <w:t>（</w:t>
      </w:r>
      <w:r>
        <w:rPr>
          <w:rFonts w:ascii="宋体" w:eastAsia="黑体" w:hAnsi="宋体" w:cs="宋体" w:hint="eastAsia"/>
          <w:bCs/>
          <w:color w:val="FF0000"/>
          <w:sz w:val="32"/>
          <w:szCs w:val="21"/>
        </w:rPr>
        <w:t>近</w:t>
      </w:r>
      <w:r>
        <w:rPr>
          <w:rFonts w:ascii="宋体" w:eastAsia="黑体" w:hAnsi="宋体" w:cs="宋体" w:hint="eastAsia"/>
          <w:bCs/>
          <w:color w:val="FF0000"/>
          <w:sz w:val="32"/>
          <w:szCs w:val="21"/>
        </w:rPr>
        <w:t>5</w:t>
      </w:r>
      <w:r>
        <w:rPr>
          <w:rFonts w:ascii="宋体" w:eastAsia="黑体" w:hAnsi="宋体" w:cs="宋体" w:hint="eastAsia"/>
          <w:bCs/>
          <w:color w:val="FF0000"/>
          <w:sz w:val="32"/>
          <w:szCs w:val="21"/>
        </w:rPr>
        <w:t>年的</w:t>
      </w:r>
      <w:r>
        <w:rPr>
          <w:rFonts w:ascii="宋体" w:eastAsia="黑体" w:hAnsi="宋体" w:cs="宋体" w:hint="eastAsia"/>
          <w:bCs/>
          <w:color w:val="1C1B10"/>
          <w:sz w:val="32"/>
          <w:szCs w:val="21"/>
        </w:rPr>
        <w:t>）</w:t>
      </w:r>
    </w:p>
    <w:p w14:paraId="1337B547"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64" w:name="_Ref7585"/>
      <w:bookmarkStart w:id="65" w:name="_Toc11113"/>
      <w:r>
        <w:rPr>
          <w:rFonts w:ascii="Times New Roman" w:eastAsia="宋体" w:hAnsi="Times New Roman" w:cs="Times New Roman" w:hint="eastAsia"/>
          <w:color w:val="000000"/>
          <w:szCs w:val="21"/>
          <w:shd w:val="clear" w:color="auto" w:fill="FFFFFF"/>
        </w:rPr>
        <w:t>刘蓉</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丁旭</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现代企业人事管理信息系统的设计与实现</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黄河</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黄土</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黄种人</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2020(17):36-37.</w:t>
      </w:r>
      <w:bookmarkEnd w:id="64"/>
    </w:p>
    <w:p w14:paraId="5B321F16"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66" w:name="_Ref7667"/>
      <w:r>
        <w:rPr>
          <w:rFonts w:ascii="Times New Roman" w:eastAsia="宋体" w:hAnsi="Times New Roman" w:cs="Times New Roman" w:hint="eastAsia"/>
          <w:color w:val="000000"/>
          <w:szCs w:val="21"/>
          <w:shd w:val="clear" w:color="auto" w:fill="FFFFFF"/>
        </w:rPr>
        <w:t>刘晓霞</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浅议人事</w:t>
      </w:r>
      <w:r>
        <w:rPr>
          <w:rFonts w:ascii="宋体" w:eastAsia="宋体" w:hAnsi="宋体" w:cs="Times New Roman" w:hint="eastAsia"/>
          <w:color w:val="000000"/>
          <w:szCs w:val="21"/>
          <w:shd w:val="clear" w:color="auto" w:fill="FFFFFF"/>
        </w:rPr>
        <w:t>管理信息系统在高校</w:t>
      </w:r>
      <w:r>
        <w:rPr>
          <w:rFonts w:ascii="Times New Roman" w:eastAsia="宋体" w:hAnsi="Times New Roman" w:cs="Times New Roman" w:hint="eastAsia"/>
          <w:color w:val="000000"/>
          <w:szCs w:val="21"/>
          <w:shd w:val="clear" w:color="auto" w:fill="FFFFFF"/>
        </w:rPr>
        <w:t>人事管理中的应用</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数字通信世界</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2023(09):34-35.</w:t>
      </w:r>
      <w:bookmarkEnd w:id="66"/>
    </w:p>
    <w:p w14:paraId="2CDF74F9"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67" w:name="_Ref7817"/>
      <w:r>
        <w:rPr>
          <w:rFonts w:ascii="Times New Roman" w:eastAsia="宋体" w:hAnsi="Times New Roman" w:cs="Times New Roman" w:hint="eastAsia"/>
          <w:color w:val="000000"/>
          <w:szCs w:val="21"/>
          <w:shd w:val="clear" w:color="auto" w:fill="FFFFFF"/>
        </w:rPr>
        <w:t>王维利</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孙德水</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高校智能化人事管理平台研究与设计</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电脑知识与技术</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2020</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16(19):23-24.</w:t>
      </w:r>
      <w:bookmarkEnd w:id="67"/>
    </w:p>
    <w:p w14:paraId="1397301A"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68" w:name="_Ref8268"/>
      <w:r>
        <w:rPr>
          <w:rFonts w:ascii="Times New Roman" w:eastAsia="宋体" w:hAnsi="Times New Roman" w:cs="Times New Roman" w:hint="eastAsia"/>
          <w:color w:val="000000"/>
          <w:szCs w:val="21"/>
          <w:shd w:val="clear" w:color="auto" w:fill="FFFFFF"/>
        </w:rPr>
        <w:t>宋晶晶</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蒲媛媛</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杨茂强</w:t>
      </w:r>
      <w:r>
        <w:rPr>
          <w:rFonts w:ascii="Times New Roman" w:eastAsia="宋体" w:hAnsi="Times New Roman" w:cs="Times New Roman"/>
          <w:color w:val="000000"/>
          <w:szCs w:val="21"/>
          <w:shd w:val="clear" w:color="auto" w:fill="FFFFFF"/>
        </w:rPr>
        <w:t>.PHP</w:t>
      </w:r>
      <w:r>
        <w:rPr>
          <w:rFonts w:ascii="Times New Roman" w:eastAsia="宋体" w:hAnsi="Times New Roman" w:cs="Times New Roman" w:hint="eastAsia"/>
          <w:color w:val="000000"/>
          <w:szCs w:val="21"/>
          <w:shd w:val="clear" w:color="auto" w:fill="FFFFFF"/>
        </w:rPr>
        <w:t>人事信息管理系统设计与实现</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福建电脑</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2020</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36(09):78-80.</w:t>
      </w:r>
      <w:bookmarkEnd w:id="68"/>
    </w:p>
    <w:p w14:paraId="2A1D1F67"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69" w:name="_Ref8330"/>
      <w:r>
        <w:rPr>
          <w:rFonts w:ascii="Times New Roman" w:eastAsia="宋体" w:hAnsi="Times New Roman" w:cs="Times New Roman" w:hint="eastAsia"/>
          <w:color w:val="000000"/>
          <w:szCs w:val="21"/>
          <w:shd w:val="clear" w:color="auto" w:fill="FFFFFF"/>
        </w:rPr>
        <w:t>陈立飞</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张静</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罗召霞</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基于</w:t>
      </w:r>
      <w:r>
        <w:rPr>
          <w:rFonts w:ascii="Times New Roman" w:eastAsia="宋体" w:hAnsi="Times New Roman" w:cs="Times New Roman"/>
          <w:color w:val="000000"/>
          <w:szCs w:val="21"/>
          <w:shd w:val="clear" w:color="auto" w:fill="FFFFFF"/>
        </w:rPr>
        <w:t>B/S</w:t>
      </w:r>
      <w:r>
        <w:rPr>
          <w:rFonts w:ascii="Times New Roman" w:eastAsia="宋体" w:hAnsi="Times New Roman" w:cs="Times New Roman" w:hint="eastAsia"/>
          <w:color w:val="000000"/>
          <w:szCs w:val="21"/>
          <w:shd w:val="clear" w:color="auto" w:fill="FFFFFF"/>
        </w:rPr>
        <w:t>模式的人事管理平台的设计与实现</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信息与电脑</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理论版</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2022</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34(19):140-142.</w:t>
      </w:r>
      <w:bookmarkEnd w:id="69"/>
    </w:p>
    <w:p w14:paraId="3A4A709C"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0" w:name="_Ref8402"/>
      <w:r>
        <w:rPr>
          <w:rFonts w:ascii="Times New Roman" w:eastAsia="宋体" w:hAnsi="Times New Roman" w:cs="Times New Roman" w:hint="eastAsia"/>
          <w:color w:val="000000"/>
          <w:szCs w:val="21"/>
          <w:shd w:val="clear" w:color="auto" w:fill="FFFFFF"/>
        </w:rPr>
        <w:t>张启川</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数据库技术在信息管理中的应用研究</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信息与电脑</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理论版</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2023</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35(17):33-35</w:t>
      </w:r>
      <w:r>
        <w:rPr>
          <w:rFonts w:ascii="宋体" w:eastAsia="宋体" w:hAnsi="宋体" w:cs="Times New Roman" w:hint="eastAsia"/>
          <w:color w:val="000000"/>
          <w:szCs w:val="21"/>
          <w:shd w:val="clear" w:color="auto" w:fill="FFFFFF"/>
        </w:rPr>
        <w:t>.</w:t>
      </w:r>
      <w:bookmarkEnd w:id="70"/>
    </w:p>
    <w:p w14:paraId="54CEE15E"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1" w:name="_Ref8666"/>
      <w:r>
        <w:rPr>
          <w:rFonts w:ascii="Times New Roman" w:eastAsia="宋体" w:hAnsi="Times New Roman" w:cs="Times New Roman"/>
          <w:color w:val="000000"/>
          <w:szCs w:val="21"/>
          <w:shd w:val="clear" w:color="auto" w:fill="FFFFFF"/>
        </w:rPr>
        <w:t>Ma Z.</w:t>
      </w:r>
      <w:r>
        <w:rPr>
          <w:rFonts w:ascii="Times New Roman" w:eastAsia="宋体" w:hAnsi="Times New Roman" w:cs="Times New Roman" w:hint="eastAsia"/>
          <w:color w:val="000000"/>
          <w:szCs w:val="21"/>
          <w:shd w:val="clear" w:color="auto" w:fill="FFFFFF"/>
        </w:rPr>
        <w:t xml:space="preserve"> </w:t>
      </w:r>
      <w:r>
        <w:rPr>
          <w:rFonts w:ascii="Times New Roman" w:eastAsia="宋体" w:hAnsi="Times New Roman" w:cs="Times New Roman"/>
          <w:color w:val="000000"/>
          <w:szCs w:val="21"/>
          <w:shd w:val="clear" w:color="auto" w:fill="FFFFFF"/>
        </w:rPr>
        <w:t>Design of the Enterprise Information Management System Based on the Big Data Technology of the Internet of Things[J</w:t>
      </w:r>
      <w:proofErr w:type="gramStart"/>
      <w:r>
        <w:rPr>
          <w:rFonts w:ascii="Times New Roman" w:eastAsia="宋体" w:hAnsi="Times New Roman" w:cs="Times New Roman"/>
          <w:color w:val="000000"/>
          <w:szCs w:val="21"/>
          <w:shd w:val="clear" w:color="auto" w:fill="FFFFFF"/>
        </w:rPr>
        <w:t>].Advances</w:t>
      </w:r>
      <w:proofErr w:type="gramEnd"/>
      <w:r>
        <w:rPr>
          <w:rFonts w:ascii="Times New Roman" w:eastAsia="宋体" w:hAnsi="Times New Roman" w:cs="Times New Roman"/>
          <w:color w:val="000000"/>
          <w:szCs w:val="21"/>
          <w:shd w:val="clear" w:color="auto" w:fill="FFFFFF"/>
        </w:rPr>
        <w:t xml:space="preserve"> in </w:t>
      </w:r>
      <w:proofErr w:type="spellStart"/>
      <w:proofErr w:type="gramStart"/>
      <w:r>
        <w:rPr>
          <w:rFonts w:ascii="Times New Roman" w:eastAsia="宋体" w:hAnsi="Times New Roman" w:cs="Times New Roman"/>
          <w:color w:val="000000"/>
          <w:szCs w:val="21"/>
          <w:shd w:val="clear" w:color="auto" w:fill="FFFFFF"/>
        </w:rPr>
        <w:t>Computer</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color w:val="000000"/>
          <w:szCs w:val="21"/>
          <w:shd w:val="clear" w:color="auto" w:fill="FFFFFF"/>
        </w:rPr>
        <w:t>Signals</w:t>
      </w:r>
      <w:proofErr w:type="spellEnd"/>
      <w:proofErr w:type="gramEnd"/>
      <w:r>
        <w:rPr>
          <w:rFonts w:ascii="Times New Roman" w:eastAsia="宋体" w:hAnsi="Times New Roman" w:cs="Times New Roman"/>
          <w:color w:val="000000"/>
          <w:szCs w:val="21"/>
          <w:shd w:val="clear" w:color="auto" w:fill="FFFFFF"/>
        </w:rPr>
        <w:t xml:space="preserve"> and Systems</w:t>
      </w:r>
      <w:r>
        <w:rPr>
          <w:rFonts w:ascii="Times New Roman" w:eastAsia="宋体" w:hAnsi="Times New Roman" w:cs="Times New Roman" w:hint="eastAsia"/>
          <w:color w:val="000000"/>
          <w:szCs w:val="21"/>
          <w:shd w:val="clear" w:color="auto" w:fill="FFFFFF"/>
        </w:rPr>
        <w:t xml:space="preserve">, </w:t>
      </w:r>
      <w:r>
        <w:rPr>
          <w:rFonts w:ascii="宋体" w:eastAsia="宋体" w:hAnsi="宋体" w:cs="Times New Roman"/>
          <w:color w:val="000000"/>
          <w:szCs w:val="21"/>
          <w:shd w:val="clear" w:color="auto" w:fill="FFFFFF"/>
        </w:rPr>
        <w:t>2023</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7(6):13-14.</w:t>
      </w:r>
    </w:p>
    <w:p w14:paraId="1FA8C50B"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r>
        <w:rPr>
          <w:rFonts w:ascii="Times New Roman" w:eastAsia="宋体" w:hAnsi="Times New Roman" w:cs="Times New Roman" w:hint="eastAsia"/>
          <w:color w:val="000000"/>
          <w:szCs w:val="21"/>
          <w:shd w:val="clear" w:color="auto" w:fill="FFFFFF"/>
        </w:rPr>
        <w:t>李菲菲</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基于</w:t>
      </w:r>
      <w:r>
        <w:rPr>
          <w:rFonts w:ascii="Times New Roman" w:eastAsia="宋体" w:hAnsi="Times New Roman" w:cs="Times New Roman"/>
          <w:color w:val="000000"/>
          <w:szCs w:val="21"/>
          <w:shd w:val="clear" w:color="auto" w:fill="FFFFFF"/>
        </w:rPr>
        <w:t>PHP</w:t>
      </w:r>
      <w:r>
        <w:rPr>
          <w:rFonts w:ascii="Times New Roman" w:eastAsia="宋体" w:hAnsi="Times New Roman" w:cs="Times New Roman" w:hint="eastAsia"/>
          <w:color w:val="000000"/>
          <w:szCs w:val="21"/>
          <w:shd w:val="clear" w:color="auto" w:fill="FFFFFF"/>
        </w:rPr>
        <w:t>的人事管理平台设计与实现</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信息与电脑</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理论版</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2019(05):73-74.</w:t>
      </w:r>
      <w:bookmarkEnd w:id="71"/>
    </w:p>
    <w:p w14:paraId="289BEE12"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2" w:name="_Ref8751"/>
      <w:r>
        <w:rPr>
          <w:rFonts w:ascii="Times New Roman" w:eastAsia="宋体" w:hAnsi="Times New Roman" w:cs="Times New Roman" w:hint="eastAsia"/>
          <w:color w:val="000000"/>
          <w:szCs w:val="21"/>
          <w:shd w:val="clear" w:color="auto" w:fill="FFFFFF"/>
        </w:rPr>
        <w:t>陈鑫</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上海联璧公司人事管理平台设计与实现</w:t>
      </w:r>
      <w:r>
        <w:rPr>
          <w:rFonts w:ascii="Times New Roman" w:eastAsia="宋体" w:hAnsi="Times New Roman" w:cs="Times New Roman"/>
          <w:color w:val="000000"/>
          <w:szCs w:val="21"/>
          <w:shd w:val="clear" w:color="auto" w:fill="FFFFFF"/>
        </w:rPr>
        <w:t>[D].</w:t>
      </w:r>
      <w:r>
        <w:rPr>
          <w:rFonts w:ascii="Times New Roman" w:eastAsia="宋体" w:hAnsi="Times New Roman" w:cs="Times New Roman" w:hint="eastAsia"/>
          <w:color w:val="000000"/>
          <w:szCs w:val="21"/>
          <w:shd w:val="clear" w:color="auto" w:fill="FFFFFF"/>
        </w:rPr>
        <w:t>大连理工大学</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2019.</w:t>
      </w:r>
      <w:bookmarkEnd w:id="72"/>
    </w:p>
    <w:p w14:paraId="0108EF6D"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3" w:name="_Ref8800"/>
      <w:r>
        <w:rPr>
          <w:rFonts w:ascii="Times New Roman" w:eastAsia="宋体" w:hAnsi="Times New Roman" w:cs="Times New Roman" w:hint="eastAsia"/>
          <w:color w:val="000000"/>
          <w:szCs w:val="21"/>
          <w:shd w:val="clear" w:color="auto" w:fill="FFFFFF"/>
        </w:rPr>
        <w:t>赵梓伊</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基于</w:t>
      </w:r>
      <w:r>
        <w:rPr>
          <w:rFonts w:ascii="Times New Roman" w:eastAsia="宋体" w:hAnsi="Times New Roman" w:cs="Times New Roman"/>
          <w:color w:val="000000"/>
          <w:szCs w:val="21"/>
          <w:shd w:val="clear" w:color="auto" w:fill="FFFFFF"/>
        </w:rPr>
        <w:t>B/S</w:t>
      </w:r>
      <w:r>
        <w:rPr>
          <w:rFonts w:ascii="Times New Roman" w:eastAsia="宋体" w:hAnsi="Times New Roman" w:cs="Times New Roman" w:hint="eastAsia"/>
          <w:color w:val="000000"/>
          <w:szCs w:val="21"/>
          <w:shd w:val="clear" w:color="auto" w:fill="FFFFFF"/>
        </w:rPr>
        <w:t>架构的电力公司人事管理平台的设计与实现</w:t>
      </w:r>
      <w:r>
        <w:rPr>
          <w:rFonts w:ascii="Times New Roman" w:eastAsia="宋体" w:hAnsi="Times New Roman" w:cs="Times New Roman"/>
          <w:color w:val="000000"/>
          <w:szCs w:val="21"/>
          <w:shd w:val="clear" w:color="auto" w:fill="FFFFFF"/>
        </w:rPr>
        <w:t>[D].</w:t>
      </w:r>
      <w:r>
        <w:rPr>
          <w:rFonts w:ascii="Times New Roman" w:eastAsia="宋体" w:hAnsi="Times New Roman" w:cs="Times New Roman" w:hint="eastAsia"/>
          <w:color w:val="000000"/>
          <w:szCs w:val="21"/>
          <w:shd w:val="clear" w:color="auto" w:fill="FFFFFF"/>
        </w:rPr>
        <w:t>电子科技大学</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2019.</w:t>
      </w:r>
      <w:bookmarkEnd w:id="73"/>
    </w:p>
    <w:p w14:paraId="4ED5D5A1"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4" w:name="_Ref8888"/>
      <w:r>
        <w:rPr>
          <w:rFonts w:ascii="Times New Roman" w:eastAsia="宋体" w:hAnsi="Times New Roman" w:cs="Times New Roman" w:hint="eastAsia"/>
          <w:color w:val="000000"/>
          <w:szCs w:val="21"/>
          <w:shd w:val="clear" w:color="auto" w:fill="FFFFFF"/>
        </w:rPr>
        <w:t>吴亮</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中小企业人事管理平台设计</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科学技术创新</w:t>
      </w:r>
      <w:r>
        <w:rPr>
          <w:rFonts w:ascii="Times New Roman" w:eastAsia="宋体" w:hAnsi="Times New Roman" w:cs="Times New Roman" w:hint="eastAsia"/>
          <w:color w:val="000000"/>
          <w:szCs w:val="21"/>
          <w:shd w:val="clear" w:color="auto" w:fill="FFFFFF"/>
        </w:rPr>
        <w:t>,</w:t>
      </w:r>
      <w:r>
        <w:rPr>
          <w:rFonts w:ascii="宋体" w:eastAsia="宋体" w:hAnsi="宋体" w:cs="Times New Roman" w:hint="eastAsia"/>
          <w:color w:val="000000"/>
          <w:szCs w:val="21"/>
          <w:shd w:val="clear" w:color="auto" w:fill="FFFFFF"/>
        </w:rPr>
        <w:t>2020(31):11-12.</w:t>
      </w:r>
      <w:bookmarkEnd w:id="74"/>
    </w:p>
    <w:p w14:paraId="7C7161B2"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5" w:name="_Ref8953"/>
      <w:r>
        <w:rPr>
          <w:rFonts w:ascii="Times New Roman" w:eastAsia="宋体" w:hAnsi="Times New Roman" w:cs="Times New Roman" w:hint="eastAsia"/>
          <w:color w:val="000000"/>
          <w:szCs w:val="21"/>
          <w:shd w:val="clear" w:color="auto" w:fill="FFFFFF"/>
        </w:rPr>
        <w:t>孟鑫</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企业人事管理系统</w:t>
      </w:r>
      <w:r>
        <w:rPr>
          <w:rFonts w:ascii="Times New Roman" w:eastAsia="宋体" w:hAnsi="Times New Roman" w:cs="Times New Roman"/>
          <w:color w:val="000000"/>
          <w:szCs w:val="21"/>
          <w:shd w:val="clear" w:color="auto" w:fill="FFFFFF"/>
        </w:rPr>
        <w:t>(ERP)</w:t>
      </w:r>
      <w:r>
        <w:rPr>
          <w:rFonts w:ascii="Times New Roman" w:eastAsia="宋体" w:hAnsi="Times New Roman" w:cs="Times New Roman" w:hint="eastAsia"/>
          <w:color w:val="000000"/>
          <w:szCs w:val="21"/>
          <w:shd w:val="clear" w:color="auto" w:fill="FFFFFF"/>
        </w:rPr>
        <w:t>在人事工作中重要性</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商场现代化</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2022(04):56-57.</w:t>
      </w:r>
      <w:bookmarkEnd w:id="75"/>
    </w:p>
    <w:p w14:paraId="24BDD7A9" w14:textId="77777777" w:rsidR="00D8690C" w:rsidRDefault="00000000">
      <w:pPr>
        <w:numPr>
          <w:ilvl w:val="0"/>
          <w:numId w:val="2"/>
        </w:numPr>
        <w:tabs>
          <w:tab w:val="clear" w:pos="420"/>
          <w:tab w:val="left" w:pos="8568"/>
          <w:tab w:val="right" w:pos="10472"/>
        </w:tabs>
        <w:spacing w:line="360" w:lineRule="auto"/>
        <w:ind w:left="420" w:hangingChars="200" w:hanging="420"/>
        <w:rPr>
          <w:rFonts w:ascii="宋体" w:eastAsia="宋体" w:hAnsi="宋体" w:cs="Times New Roman" w:hint="eastAsia"/>
          <w:color w:val="000000"/>
          <w:szCs w:val="21"/>
          <w:shd w:val="clear" w:color="auto" w:fill="FFFFFF"/>
        </w:rPr>
      </w:pPr>
      <w:bookmarkStart w:id="76" w:name="_Ref9042"/>
      <w:r>
        <w:rPr>
          <w:rFonts w:ascii="Times New Roman" w:eastAsia="宋体" w:hAnsi="Times New Roman" w:cs="Times New Roman" w:hint="eastAsia"/>
          <w:color w:val="000000"/>
          <w:szCs w:val="21"/>
          <w:shd w:val="clear" w:color="auto" w:fill="FFFFFF"/>
        </w:rPr>
        <w:t>要蕾</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张志成</w:t>
      </w:r>
      <w:r>
        <w:rPr>
          <w:rFonts w:ascii="Times New Roman" w:eastAsia="宋体" w:hAnsi="Times New Roman" w:cs="Times New Roman" w:hint="eastAsia"/>
          <w:color w:val="000000"/>
          <w:szCs w:val="21"/>
          <w:shd w:val="clear" w:color="auto" w:fill="FFFFFF"/>
        </w:rPr>
        <w:t>,</w:t>
      </w:r>
      <w:r>
        <w:rPr>
          <w:rFonts w:ascii="Times New Roman" w:eastAsia="宋体" w:hAnsi="Times New Roman" w:cs="Times New Roman" w:hint="eastAsia"/>
          <w:color w:val="000000"/>
          <w:szCs w:val="21"/>
          <w:shd w:val="clear" w:color="auto" w:fill="FFFFFF"/>
        </w:rPr>
        <w:t>张瑞权</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数字化转型下的企业人事信息系统研究</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电子技术应用</w:t>
      </w:r>
      <w:r>
        <w:rPr>
          <w:rFonts w:ascii="Times New Roman" w:eastAsia="宋体" w:hAnsi="Times New Roman" w:cs="Times New Roman" w:hint="eastAsia"/>
          <w:color w:val="000000"/>
          <w:szCs w:val="21"/>
          <w:shd w:val="clear" w:color="auto" w:fill="FFFFFF"/>
        </w:rPr>
        <w:t>,</w:t>
      </w:r>
      <w:r>
        <w:rPr>
          <w:rFonts w:ascii="宋体" w:eastAsia="宋体" w:hAnsi="宋体" w:cs="Times New Roman" w:hint="eastAsia"/>
          <w:color w:val="000000"/>
          <w:szCs w:val="21"/>
          <w:shd w:val="clear" w:color="auto" w:fill="FFFFFF"/>
        </w:rPr>
        <w:t>2022</w:t>
      </w:r>
      <w:r>
        <w:rPr>
          <w:rFonts w:ascii="Times New Roman" w:eastAsia="宋体" w:hAnsi="Times New Roman" w:cs="Times New Roman" w:hint="eastAsia"/>
          <w:color w:val="000000"/>
          <w:szCs w:val="21"/>
          <w:shd w:val="clear" w:color="auto" w:fill="FFFFFF"/>
        </w:rPr>
        <w:t>,</w:t>
      </w:r>
      <w:r>
        <w:rPr>
          <w:rFonts w:ascii="宋体" w:eastAsia="宋体" w:hAnsi="宋体" w:cs="Times New Roman" w:hint="eastAsia"/>
          <w:color w:val="000000"/>
          <w:szCs w:val="21"/>
          <w:shd w:val="clear" w:color="auto" w:fill="FFFFFF"/>
        </w:rPr>
        <w:t>48(02):23-24.</w:t>
      </w:r>
      <w:bookmarkEnd w:id="76"/>
    </w:p>
    <w:p w14:paraId="22073AC0"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7" w:name="_Ref9107"/>
      <w:r>
        <w:rPr>
          <w:rFonts w:ascii="Times New Roman" w:eastAsia="宋体" w:hAnsi="Times New Roman" w:cs="Times New Roman" w:hint="eastAsia"/>
          <w:color w:val="000000"/>
          <w:szCs w:val="21"/>
          <w:shd w:val="clear" w:color="auto" w:fill="FFFFFF"/>
        </w:rPr>
        <w:t>许悦</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基于</w:t>
      </w:r>
      <w:proofErr w:type="spellStart"/>
      <w:r>
        <w:rPr>
          <w:rFonts w:ascii="Times New Roman" w:eastAsia="宋体" w:hAnsi="Times New Roman" w:cs="Times New Roman"/>
          <w:color w:val="000000"/>
          <w:szCs w:val="21"/>
          <w:shd w:val="clear" w:color="auto" w:fill="FFFFFF"/>
        </w:rPr>
        <w:t>php</w:t>
      </w:r>
      <w:proofErr w:type="spellEnd"/>
      <w:r>
        <w:rPr>
          <w:rFonts w:ascii="Times New Roman" w:eastAsia="宋体" w:hAnsi="Times New Roman" w:cs="Times New Roman" w:hint="eastAsia"/>
          <w:color w:val="000000"/>
          <w:szCs w:val="21"/>
          <w:shd w:val="clear" w:color="auto" w:fill="FFFFFF"/>
        </w:rPr>
        <w:t>技术的学生管理系统实现方法</w:t>
      </w:r>
      <w:r>
        <w:rPr>
          <w:rFonts w:ascii="Times New Roman" w:eastAsia="宋体" w:hAnsi="Times New Roman" w:cs="Times New Roman"/>
          <w:color w:val="000000"/>
          <w:szCs w:val="21"/>
          <w:shd w:val="clear" w:color="auto" w:fill="FFFFFF"/>
        </w:rPr>
        <w:t>[J].</w:t>
      </w:r>
      <w:r>
        <w:rPr>
          <w:rFonts w:ascii="Times New Roman" w:eastAsia="宋体" w:hAnsi="Times New Roman" w:cs="Times New Roman" w:hint="eastAsia"/>
          <w:color w:val="000000"/>
          <w:szCs w:val="21"/>
          <w:shd w:val="clear" w:color="auto" w:fill="FFFFFF"/>
        </w:rPr>
        <w:t>科技风</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2020(14):67-68.</w:t>
      </w:r>
      <w:bookmarkEnd w:id="77"/>
    </w:p>
    <w:p w14:paraId="0A658EC0" w14:textId="77777777" w:rsidR="00D8690C" w:rsidRDefault="00000000">
      <w:pPr>
        <w:numPr>
          <w:ilvl w:val="0"/>
          <w:numId w:val="2"/>
        </w:numPr>
        <w:tabs>
          <w:tab w:val="clear" w:pos="420"/>
          <w:tab w:val="left" w:pos="8568"/>
          <w:tab w:val="right" w:pos="10472"/>
        </w:tabs>
        <w:spacing w:line="360" w:lineRule="auto"/>
        <w:ind w:left="420" w:hangingChars="200" w:hanging="420"/>
        <w:rPr>
          <w:rFonts w:ascii="Times New Roman" w:eastAsia="宋体" w:hAnsi="Times New Roman" w:cs="Times New Roman"/>
          <w:color w:val="000000"/>
          <w:szCs w:val="21"/>
          <w:shd w:val="clear" w:color="auto" w:fill="FFFFFF"/>
        </w:rPr>
      </w:pPr>
      <w:bookmarkStart w:id="78" w:name="_Ref9211"/>
      <w:r>
        <w:rPr>
          <w:rFonts w:ascii="Times New Roman" w:eastAsia="宋体" w:hAnsi="Times New Roman" w:cs="Times New Roman" w:hint="eastAsia"/>
          <w:color w:val="000000"/>
          <w:szCs w:val="21"/>
          <w:shd w:val="clear" w:color="auto" w:fill="FFFFFF"/>
        </w:rPr>
        <w:t>张玮</w:t>
      </w:r>
      <w:r>
        <w:rPr>
          <w:rFonts w:ascii="Times New Roman" w:eastAsia="宋体" w:hAnsi="Times New Roman" w:cs="Times New Roman"/>
          <w:color w:val="000000"/>
          <w:szCs w:val="21"/>
          <w:shd w:val="clear" w:color="auto" w:fill="FFFFFF"/>
        </w:rPr>
        <w:t>.</w:t>
      </w:r>
      <w:r>
        <w:rPr>
          <w:rFonts w:ascii="Times New Roman" w:eastAsia="宋体" w:hAnsi="Times New Roman" w:cs="Times New Roman" w:hint="eastAsia"/>
          <w:color w:val="000000"/>
          <w:szCs w:val="21"/>
          <w:shd w:val="clear" w:color="auto" w:fill="FFFFFF"/>
        </w:rPr>
        <w:t>某企业人事管理系统的分析与设计</w:t>
      </w:r>
      <w:r>
        <w:rPr>
          <w:rFonts w:ascii="Times New Roman" w:eastAsia="宋体" w:hAnsi="Times New Roman" w:cs="Times New Roman"/>
          <w:color w:val="000000"/>
          <w:szCs w:val="21"/>
          <w:shd w:val="clear" w:color="auto" w:fill="FFFFFF"/>
        </w:rPr>
        <w:t>[D].</w:t>
      </w:r>
      <w:r>
        <w:rPr>
          <w:rFonts w:ascii="Times New Roman" w:eastAsia="宋体" w:hAnsi="Times New Roman" w:cs="Times New Roman" w:hint="eastAsia"/>
          <w:color w:val="000000"/>
          <w:szCs w:val="21"/>
          <w:shd w:val="clear" w:color="auto" w:fill="FFFFFF"/>
        </w:rPr>
        <w:t>江西财经大学</w:t>
      </w:r>
      <w:r>
        <w:rPr>
          <w:rFonts w:ascii="Times New Roman" w:eastAsia="宋体" w:hAnsi="Times New Roman" w:cs="Times New Roman" w:hint="eastAsia"/>
          <w:color w:val="000000"/>
          <w:szCs w:val="21"/>
          <w:shd w:val="clear" w:color="auto" w:fill="FFFFFF"/>
        </w:rPr>
        <w:t>,</w:t>
      </w:r>
      <w:r>
        <w:rPr>
          <w:rFonts w:ascii="宋体" w:eastAsia="宋体" w:hAnsi="宋体" w:cs="Times New Roman"/>
          <w:color w:val="000000"/>
          <w:szCs w:val="21"/>
          <w:shd w:val="clear" w:color="auto" w:fill="FFFFFF"/>
        </w:rPr>
        <w:t>2019.</w:t>
      </w:r>
      <w:bookmarkEnd w:id="78"/>
    </w:p>
    <w:p w14:paraId="75221BA9" w14:textId="77777777" w:rsidR="00D8690C" w:rsidRDefault="00D8690C">
      <w:pPr>
        <w:pStyle w:val="HTML"/>
        <w:widowControl/>
        <w:spacing w:line="360" w:lineRule="auto"/>
        <w:ind w:left="420" w:hangingChars="200" w:hanging="420"/>
        <w:rPr>
          <w:rFonts w:ascii="Times New Roman" w:hAnsi="Times New Roman" w:hint="default"/>
          <w:sz w:val="21"/>
          <w:szCs w:val="21"/>
        </w:rPr>
      </w:pPr>
    </w:p>
    <w:p w14:paraId="388C2046" w14:textId="77777777" w:rsidR="00D8690C" w:rsidRDefault="00D8690C">
      <w:pPr>
        <w:pStyle w:val="HTML"/>
        <w:widowControl/>
        <w:spacing w:line="360" w:lineRule="auto"/>
        <w:rPr>
          <w:rFonts w:ascii="Times New Roman" w:hAnsi="Times New Roman" w:hint="default"/>
          <w:sz w:val="21"/>
          <w:szCs w:val="21"/>
        </w:rPr>
      </w:pPr>
    </w:p>
    <w:p w14:paraId="72BEFD43" w14:textId="77777777" w:rsidR="00D8690C" w:rsidRDefault="00000000">
      <w:pPr>
        <w:rPr>
          <w:rFonts w:ascii="黑体" w:eastAsia="黑体" w:hAnsi="黑体" w:cs="黑体" w:hint="eastAsia"/>
          <w:sz w:val="32"/>
          <w:szCs w:val="32"/>
        </w:rPr>
      </w:pPr>
      <w:r>
        <w:rPr>
          <w:rFonts w:ascii="黑体" w:eastAsia="黑体" w:hAnsi="黑体" w:cs="黑体"/>
          <w:sz w:val="32"/>
          <w:szCs w:val="32"/>
        </w:rPr>
        <w:br w:type="page"/>
      </w:r>
    </w:p>
    <w:p w14:paraId="2406D965" w14:textId="77777777" w:rsidR="00D8690C" w:rsidRDefault="00000000">
      <w:pPr>
        <w:pStyle w:val="HTML"/>
        <w:widowControl/>
        <w:snapToGrid w:val="0"/>
        <w:spacing w:line="720" w:lineRule="auto"/>
        <w:jc w:val="center"/>
        <w:outlineLvl w:val="0"/>
        <w:rPr>
          <w:rFonts w:ascii="黑体" w:eastAsia="黑体" w:hAnsi="黑体" w:cs="黑体"/>
          <w:sz w:val="32"/>
          <w:szCs w:val="32"/>
        </w:rPr>
      </w:pPr>
      <w:bookmarkStart w:id="79" w:name="_Toc28541"/>
      <w:r>
        <w:rPr>
          <w:rFonts w:ascii="黑体" w:eastAsia="黑体" w:hAnsi="黑体" w:cs="黑体"/>
          <w:sz w:val="32"/>
          <w:szCs w:val="32"/>
        </w:rPr>
        <w:lastRenderedPageBreak/>
        <w:t>致谢</w:t>
      </w:r>
      <w:bookmarkEnd w:id="65"/>
      <w:bookmarkEnd w:id="79"/>
    </w:p>
    <w:p w14:paraId="35CEBA74" w14:textId="77777777" w:rsidR="00D8690C" w:rsidRDefault="00000000">
      <w:pPr>
        <w:adjustRightInd w:val="0"/>
        <w:snapToGrid w:val="0"/>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在智达公司人事管理平台从概念构思到功能实现，再到最终成型的过程中，我收获了无数的支持与激励，这些宝贵的力量成为了我在开发过程中不断前进的动力，使我得以将最初的构想转化为一个功能完备、体验优良的平台。</w:t>
      </w:r>
    </w:p>
    <w:p w14:paraId="56D3C7E9" w14:textId="77777777" w:rsidR="00D8690C" w:rsidRDefault="00000000">
      <w:pPr>
        <w:adjustRightInd w:val="0"/>
        <w:snapToGrid w:val="0"/>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我要特别感谢我的指导老师，她在我提出构建一个人事管理平台的想法时给予了坚定的支持。在开发的每个阶段，以丰富的经验和专业的视角为我提供了诸多宝贵的意见和指导，不仅在技术和设计上提出了关键的建议，还指出了我在内容和开发逻辑上的漏洞，帮助我规避了许多潜在的问题。对此，我表示最深厚的感激！</w:t>
      </w:r>
    </w:p>
    <w:p w14:paraId="15A91255" w14:textId="77777777" w:rsidR="00D8690C" w:rsidRDefault="00000000">
      <w:pPr>
        <w:adjustRightInd w:val="0"/>
        <w:snapToGrid w:val="0"/>
        <w:spacing w:line="360"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同时，我也要向我的舍友表达诚挚的谢意。正是有了大家共同为毕业项目努力的氛围，激发了我不断完善和提高设计的决心。我们互相竞争、互相鼓励，在我遇到技术难题时给予我祝福，在我面临挑战时提供我支持。感谢我的伙伴们，没有她们的陪伴，这段旅程不会如此精彩。</w:t>
      </w:r>
    </w:p>
    <w:p w14:paraId="123114CF" w14:textId="77777777" w:rsidR="00D8690C" w:rsidRDefault="00000000">
      <w:pPr>
        <w:adjustRightInd w:val="0"/>
        <w:snapToGrid w:val="0"/>
        <w:spacing w:line="360" w:lineRule="auto"/>
        <w:ind w:firstLineChars="200" w:firstLine="480"/>
      </w:pPr>
      <w:r>
        <w:rPr>
          <w:rFonts w:ascii="Times New Roman" w:eastAsia="宋体" w:hAnsi="Times New Roman" w:cstheme="minorEastAsia" w:hint="eastAsia"/>
          <w:sz w:val="24"/>
        </w:rPr>
        <w:t>在大学学习生涯即将结束之际，我想再次向所有曾给予帮助、鼓励、支持和陪伴的人致以最真挚的感谢！我将珍惜我们一起度过的时光，并以郑州工商学院软工专业学生的身份，继续努力奋斗，勇往直前。</w:t>
      </w:r>
    </w:p>
    <w:p w14:paraId="7FF7F913" w14:textId="77777777" w:rsidR="00D8690C" w:rsidRDefault="00D8690C"/>
    <w:sectPr w:rsidR="00D8690C">
      <w:footerReference w:type="default" r:id="rId37"/>
      <w:pgSz w:w="11906" w:h="16838"/>
      <w:pgMar w:top="1701" w:right="1417"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16619" w14:textId="77777777" w:rsidR="00AE16AE" w:rsidRDefault="00AE16AE">
      <w:r>
        <w:separator/>
      </w:r>
    </w:p>
  </w:endnote>
  <w:endnote w:type="continuationSeparator" w:id="0">
    <w:p w14:paraId="026E0B6F" w14:textId="77777777" w:rsidR="00AE16AE" w:rsidRDefault="00AE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9731" w14:textId="77777777" w:rsidR="00D8690C" w:rsidRDefault="00D8690C">
    <w:pPr>
      <w:pStyle w:val="a7"/>
      <w:ind w:firstLine="7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CC92" w14:textId="77777777" w:rsidR="00D8690C" w:rsidRDefault="00000000">
    <w:pPr>
      <w:pStyle w:val="a7"/>
      <w:tabs>
        <w:tab w:val="left" w:pos="900"/>
      </w:tabs>
      <w:ind w:firstLine="704"/>
      <w:rPr>
        <w:rFonts w:cs="Times New Roman"/>
      </w:rPr>
    </w:pPr>
    <w:r>
      <w:rPr>
        <w:rFonts w:cs="Times New Roman"/>
      </w:rPr>
      <w:tab/>
    </w:r>
    <w:r>
      <w:rPr>
        <w:rFonts w:cs="Times New Roman"/>
      </w:rPr>
      <w:tab/>
    </w:r>
  </w:p>
  <w:p w14:paraId="0E15FC58" w14:textId="77777777" w:rsidR="00D8690C" w:rsidRDefault="00D8690C">
    <w:pPr>
      <w:pStyle w:val="a7"/>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04C2" w14:textId="77777777" w:rsidR="00D8690C" w:rsidRDefault="00000000">
    <w:pPr>
      <w:pStyle w:val="a7"/>
      <w:ind w:firstLine="360"/>
      <w:jc w:val="center"/>
    </w:pPr>
    <w:r>
      <w:rPr>
        <w:noProof/>
        <w:sz w:val="19"/>
      </w:rPr>
      <mc:AlternateContent>
        <mc:Choice Requires="wps">
          <w:drawing>
            <wp:anchor distT="0" distB="0" distL="114300" distR="114300" simplePos="0" relativeHeight="251659264" behindDoc="0" locked="0" layoutInCell="1" allowOverlap="1" wp14:anchorId="6DBBCD61" wp14:editId="58C2E4C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51D27D" w14:textId="77777777" w:rsidR="00D8690C"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5B7E694E" w14:textId="77777777" w:rsidR="00D8690C" w:rsidRDefault="00D8690C">
    <w:pPr>
      <w:pStyle w:val="a7"/>
      <w:ind w:firstLineChars="111" w:firstLine="2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CC50" w14:textId="77777777" w:rsidR="00D8690C" w:rsidRDefault="00000000">
    <w:pPr>
      <w:pStyle w:val="a7"/>
      <w:ind w:firstLine="360"/>
      <w:jc w:val="center"/>
    </w:pPr>
    <w:r>
      <w:rPr>
        <w:noProof/>
        <w:sz w:val="19"/>
      </w:rPr>
      <mc:AlternateContent>
        <mc:Choice Requires="wps">
          <w:drawing>
            <wp:anchor distT="0" distB="0" distL="114300" distR="114300" simplePos="0" relativeHeight="251660288" behindDoc="0" locked="0" layoutInCell="1" allowOverlap="1" wp14:anchorId="47CF2E03" wp14:editId="7224F7C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02D3A09" w14:textId="77777777" w:rsidR="00D8690C"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5EB4D022" w14:textId="77777777" w:rsidR="00D8690C" w:rsidRDefault="00D8690C">
    <w:pPr>
      <w:pStyle w:val="a7"/>
      <w:ind w:firstLineChars="111" w:firstLine="2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E1FB" w14:textId="77777777" w:rsidR="00D8690C" w:rsidRDefault="00000000">
    <w:pPr>
      <w:pStyle w:val="a7"/>
      <w:ind w:firstLine="360"/>
      <w:jc w:val="center"/>
    </w:pPr>
    <w:r>
      <w:rPr>
        <w:noProof/>
      </w:rPr>
      <mc:AlternateContent>
        <mc:Choice Requires="wps">
          <w:drawing>
            <wp:anchor distT="0" distB="0" distL="114300" distR="114300" simplePos="0" relativeHeight="251662336" behindDoc="0" locked="0" layoutInCell="1" allowOverlap="1" wp14:anchorId="0F41E968" wp14:editId="6EA3EE1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7B58C" w14:textId="77777777" w:rsidR="00D8690C"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B8E1408" w14:textId="77777777" w:rsidR="00D8690C" w:rsidRDefault="00D8690C">
    <w:pPr>
      <w:pStyle w:val="a7"/>
      <w:ind w:firstLineChars="111" w:firstLine="2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3445" w14:textId="77777777" w:rsidR="00D8690C" w:rsidRDefault="00000000">
    <w:pPr>
      <w:pStyle w:val="a7"/>
    </w:pPr>
    <w:r>
      <w:rPr>
        <w:noProof/>
      </w:rPr>
      <mc:AlternateContent>
        <mc:Choice Requires="wps">
          <w:drawing>
            <wp:anchor distT="0" distB="0" distL="114300" distR="114300" simplePos="0" relativeHeight="251661312" behindDoc="0" locked="0" layoutInCell="1" allowOverlap="1" wp14:anchorId="21F26BE9" wp14:editId="6C2284E9">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DC4637" w14:textId="77777777" w:rsidR="00D8690C" w:rsidRDefault="00000000">
                          <w:pPr>
                            <w:pStyle w:val="a7"/>
                            <w:rPr>
                              <w:rFonts w:ascii="宋体" w:eastAsia="宋体" w:hAnsi="宋体" w:cs="宋体" w:hint="eastAsia"/>
                            </w:rPr>
                          </w:pP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III</w:t>
                          </w:r>
                          <w:r>
                            <w:rPr>
                              <w:rFonts w:ascii="宋体" w:eastAsia="宋体" w:hAnsi="宋体"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pPr>
                      <w:pStyle w:val="1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III</w:t>
                    </w:r>
                    <w:r>
                      <w:rPr>
                        <w:rFonts w:hint="eastAsia" w:ascii="宋体" w:hAnsi="宋体" w:eastAsia="宋体" w:cs="宋体"/>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B904" w14:textId="77777777" w:rsidR="00AE16AE" w:rsidRDefault="00AE16AE">
      <w:r>
        <w:separator/>
      </w:r>
    </w:p>
  </w:footnote>
  <w:footnote w:type="continuationSeparator" w:id="0">
    <w:p w14:paraId="6D17BCCB" w14:textId="77777777" w:rsidR="00AE16AE" w:rsidRDefault="00AE1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A473" w14:textId="77777777" w:rsidR="00D8690C" w:rsidRDefault="00D8690C">
    <w:pPr>
      <w:pStyle w:val="a8"/>
      <w:ind w:firstLine="7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2436" w14:textId="77777777" w:rsidR="00D8690C" w:rsidRDefault="00D8690C">
    <w:pPr>
      <w:tabs>
        <w:tab w:val="right" w:pos="8640"/>
      </w:tabs>
      <w:rPr>
        <w:rFont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11BD" w14:textId="77777777" w:rsidR="00D8690C" w:rsidRDefault="00000000">
    <w:pPr>
      <w:tabs>
        <w:tab w:val="right" w:pos="8640"/>
      </w:tabs>
      <w:ind w:left="944"/>
      <w:rPr>
        <w:rFonts w:cs="Times New Roman"/>
      </w:rPr>
    </w:pPr>
    <w:r>
      <w:rPr>
        <w:rFonts w:cs="Times New Roman"/>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F7D5" w14:textId="77777777" w:rsidR="00D8690C" w:rsidRDefault="00D8690C">
    <w:pPr>
      <w:pStyle w:val="a8"/>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7C39" w14:textId="77777777" w:rsidR="00D8690C" w:rsidRDefault="00D8690C">
    <w:pPr>
      <w:pStyle w:val="a8"/>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0000000F"/>
    <w:lvl w:ilvl="0">
      <w:start w:val="1"/>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5987A9DB"/>
    <w:multiLevelType w:val="singleLevel"/>
    <w:tmpl w:val="5987A9DB"/>
    <w:lvl w:ilvl="0">
      <w:start w:val="1"/>
      <w:numFmt w:val="decimal"/>
      <w:suff w:val="nothing"/>
      <w:lvlText w:val="[%1]"/>
      <w:lvlJc w:val="left"/>
      <w:pPr>
        <w:tabs>
          <w:tab w:val="left" w:pos="420"/>
        </w:tabs>
        <w:ind w:left="425" w:hanging="425"/>
      </w:pPr>
      <w:rPr>
        <w:rFonts w:ascii="宋体" w:eastAsia="宋体" w:hAnsi="宋体" w:cs="宋体" w:hint="default"/>
        <w:sz w:val="21"/>
        <w:szCs w:val="21"/>
      </w:rPr>
    </w:lvl>
  </w:abstractNum>
  <w:num w:numId="1" w16cid:durableId="1808425219">
    <w:abstractNumId w:val="0"/>
  </w:num>
  <w:num w:numId="2" w16cid:durableId="1497720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YwNDJlOWQxMjI1NDc3Mzc3MmExMDRiNzlmZmU2MzEifQ=="/>
  </w:docVars>
  <w:rsids>
    <w:rsidRoot w:val="00172A27"/>
    <w:rsid w:val="00020595"/>
    <w:rsid w:val="000B64A6"/>
    <w:rsid w:val="000F2848"/>
    <w:rsid w:val="0015223E"/>
    <w:rsid w:val="00172A27"/>
    <w:rsid w:val="00181E39"/>
    <w:rsid w:val="001B3362"/>
    <w:rsid w:val="00237E8D"/>
    <w:rsid w:val="00264D96"/>
    <w:rsid w:val="002663A1"/>
    <w:rsid w:val="002720AC"/>
    <w:rsid w:val="002C1042"/>
    <w:rsid w:val="002E1EEA"/>
    <w:rsid w:val="002E6413"/>
    <w:rsid w:val="00306031"/>
    <w:rsid w:val="00306160"/>
    <w:rsid w:val="00306BAA"/>
    <w:rsid w:val="0035353A"/>
    <w:rsid w:val="003B76AE"/>
    <w:rsid w:val="003C2694"/>
    <w:rsid w:val="00486C3D"/>
    <w:rsid w:val="0049117D"/>
    <w:rsid w:val="0049771F"/>
    <w:rsid w:val="004A705A"/>
    <w:rsid w:val="004B0D9B"/>
    <w:rsid w:val="004E462C"/>
    <w:rsid w:val="004F308E"/>
    <w:rsid w:val="0062633D"/>
    <w:rsid w:val="00630C1A"/>
    <w:rsid w:val="00680775"/>
    <w:rsid w:val="00682D39"/>
    <w:rsid w:val="006A048F"/>
    <w:rsid w:val="006D120E"/>
    <w:rsid w:val="006D7ABE"/>
    <w:rsid w:val="00792884"/>
    <w:rsid w:val="007E4AFC"/>
    <w:rsid w:val="0080036C"/>
    <w:rsid w:val="008030FF"/>
    <w:rsid w:val="00830A06"/>
    <w:rsid w:val="008338B5"/>
    <w:rsid w:val="008C1DFE"/>
    <w:rsid w:val="008E6ABF"/>
    <w:rsid w:val="00953216"/>
    <w:rsid w:val="009954CB"/>
    <w:rsid w:val="009D2299"/>
    <w:rsid w:val="00A2377B"/>
    <w:rsid w:val="00AA5896"/>
    <w:rsid w:val="00AB34AC"/>
    <w:rsid w:val="00AE16AE"/>
    <w:rsid w:val="00B005B0"/>
    <w:rsid w:val="00B06CFF"/>
    <w:rsid w:val="00B20DF2"/>
    <w:rsid w:val="00B42E2B"/>
    <w:rsid w:val="00BD13F8"/>
    <w:rsid w:val="00BF5299"/>
    <w:rsid w:val="00C01443"/>
    <w:rsid w:val="00C17D8D"/>
    <w:rsid w:val="00C37726"/>
    <w:rsid w:val="00C626C3"/>
    <w:rsid w:val="00C87F06"/>
    <w:rsid w:val="00CB7F82"/>
    <w:rsid w:val="00CC1480"/>
    <w:rsid w:val="00D34E38"/>
    <w:rsid w:val="00D40D69"/>
    <w:rsid w:val="00D8690C"/>
    <w:rsid w:val="00DE7243"/>
    <w:rsid w:val="00DF0232"/>
    <w:rsid w:val="00EA7F69"/>
    <w:rsid w:val="00EF6268"/>
    <w:rsid w:val="00F27537"/>
    <w:rsid w:val="00F86F30"/>
    <w:rsid w:val="00FE71BF"/>
    <w:rsid w:val="01126C93"/>
    <w:rsid w:val="01561CE3"/>
    <w:rsid w:val="0194674A"/>
    <w:rsid w:val="01A85D1E"/>
    <w:rsid w:val="01D628BE"/>
    <w:rsid w:val="01EA03A9"/>
    <w:rsid w:val="021A6C4F"/>
    <w:rsid w:val="02581525"/>
    <w:rsid w:val="02A41C47"/>
    <w:rsid w:val="02A4476B"/>
    <w:rsid w:val="02CF7A3A"/>
    <w:rsid w:val="02E35D5C"/>
    <w:rsid w:val="02F56B7D"/>
    <w:rsid w:val="034B2E38"/>
    <w:rsid w:val="037031B4"/>
    <w:rsid w:val="03A013D6"/>
    <w:rsid w:val="03B95FF4"/>
    <w:rsid w:val="03BE185C"/>
    <w:rsid w:val="03CC5D27"/>
    <w:rsid w:val="03D307F3"/>
    <w:rsid w:val="03E56DE9"/>
    <w:rsid w:val="03FD4132"/>
    <w:rsid w:val="04073CDE"/>
    <w:rsid w:val="040C365F"/>
    <w:rsid w:val="04176392"/>
    <w:rsid w:val="04206073"/>
    <w:rsid w:val="04207E21"/>
    <w:rsid w:val="04284FC8"/>
    <w:rsid w:val="04593EFF"/>
    <w:rsid w:val="045B0409"/>
    <w:rsid w:val="047A1C27"/>
    <w:rsid w:val="047F723D"/>
    <w:rsid w:val="04FB280C"/>
    <w:rsid w:val="050634BB"/>
    <w:rsid w:val="051C4CBE"/>
    <w:rsid w:val="05321A6A"/>
    <w:rsid w:val="054641A5"/>
    <w:rsid w:val="054A784B"/>
    <w:rsid w:val="05544226"/>
    <w:rsid w:val="05777DD2"/>
    <w:rsid w:val="057E12A3"/>
    <w:rsid w:val="059E1945"/>
    <w:rsid w:val="05E960B7"/>
    <w:rsid w:val="05EF03F3"/>
    <w:rsid w:val="05F71636"/>
    <w:rsid w:val="05F958D3"/>
    <w:rsid w:val="06141C07"/>
    <w:rsid w:val="06693D01"/>
    <w:rsid w:val="06A77624"/>
    <w:rsid w:val="06B331CE"/>
    <w:rsid w:val="06CE625A"/>
    <w:rsid w:val="06E67100"/>
    <w:rsid w:val="072C10BF"/>
    <w:rsid w:val="07A07A91"/>
    <w:rsid w:val="07A33243"/>
    <w:rsid w:val="07DE2F6F"/>
    <w:rsid w:val="07EC6998"/>
    <w:rsid w:val="07F43A9E"/>
    <w:rsid w:val="07FB307F"/>
    <w:rsid w:val="08012726"/>
    <w:rsid w:val="081E08BA"/>
    <w:rsid w:val="083F7950"/>
    <w:rsid w:val="086329D2"/>
    <w:rsid w:val="0870581B"/>
    <w:rsid w:val="0875453A"/>
    <w:rsid w:val="087D3A94"/>
    <w:rsid w:val="088332E3"/>
    <w:rsid w:val="088A0D17"/>
    <w:rsid w:val="089B7087"/>
    <w:rsid w:val="08B378B4"/>
    <w:rsid w:val="08C643A2"/>
    <w:rsid w:val="08FA6E92"/>
    <w:rsid w:val="09016473"/>
    <w:rsid w:val="095B5BE7"/>
    <w:rsid w:val="096D1D5A"/>
    <w:rsid w:val="09C06A35"/>
    <w:rsid w:val="09E65669"/>
    <w:rsid w:val="09F14739"/>
    <w:rsid w:val="0AB17A25"/>
    <w:rsid w:val="0ABD0ABF"/>
    <w:rsid w:val="0ADA51CD"/>
    <w:rsid w:val="0AE840B8"/>
    <w:rsid w:val="0AF366B4"/>
    <w:rsid w:val="0B0C5EA4"/>
    <w:rsid w:val="0B116715"/>
    <w:rsid w:val="0B1F0E32"/>
    <w:rsid w:val="0B46694F"/>
    <w:rsid w:val="0B5F56D3"/>
    <w:rsid w:val="0B61144B"/>
    <w:rsid w:val="0B6C778F"/>
    <w:rsid w:val="0B8909A2"/>
    <w:rsid w:val="0BAB0918"/>
    <w:rsid w:val="0BB21CA6"/>
    <w:rsid w:val="0BBA56F7"/>
    <w:rsid w:val="0BE91440"/>
    <w:rsid w:val="0C152235"/>
    <w:rsid w:val="0C22590F"/>
    <w:rsid w:val="0C3C3C66"/>
    <w:rsid w:val="0C721E58"/>
    <w:rsid w:val="0CA27F6D"/>
    <w:rsid w:val="0CA5180B"/>
    <w:rsid w:val="0CA535B9"/>
    <w:rsid w:val="0CC030D3"/>
    <w:rsid w:val="0CC872A8"/>
    <w:rsid w:val="0D0B7604"/>
    <w:rsid w:val="0D3E7EA2"/>
    <w:rsid w:val="0D3F57BC"/>
    <w:rsid w:val="0D42264F"/>
    <w:rsid w:val="0D553231"/>
    <w:rsid w:val="0D905228"/>
    <w:rsid w:val="0DF1635B"/>
    <w:rsid w:val="0DF540CC"/>
    <w:rsid w:val="0E094B0D"/>
    <w:rsid w:val="0E5230BB"/>
    <w:rsid w:val="0ED10695"/>
    <w:rsid w:val="0ED32660"/>
    <w:rsid w:val="0ED33670"/>
    <w:rsid w:val="0EDD34DE"/>
    <w:rsid w:val="0EEB0CC3"/>
    <w:rsid w:val="0EFC3B45"/>
    <w:rsid w:val="0F07055B"/>
    <w:rsid w:val="0F205179"/>
    <w:rsid w:val="0F432B2D"/>
    <w:rsid w:val="0F4672D5"/>
    <w:rsid w:val="0F8A6A96"/>
    <w:rsid w:val="0F8C1D94"/>
    <w:rsid w:val="0FBA55CD"/>
    <w:rsid w:val="0FC91CB4"/>
    <w:rsid w:val="0FE02831"/>
    <w:rsid w:val="0FE84432"/>
    <w:rsid w:val="0FF860F6"/>
    <w:rsid w:val="101F402F"/>
    <w:rsid w:val="103E7FAD"/>
    <w:rsid w:val="10757DB4"/>
    <w:rsid w:val="10863702"/>
    <w:rsid w:val="10DC1574"/>
    <w:rsid w:val="11052878"/>
    <w:rsid w:val="118063A3"/>
    <w:rsid w:val="1182211B"/>
    <w:rsid w:val="118E6D12"/>
    <w:rsid w:val="11990772"/>
    <w:rsid w:val="11A26319"/>
    <w:rsid w:val="11A7392F"/>
    <w:rsid w:val="11B5604C"/>
    <w:rsid w:val="11C664AC"/>
    <w:rsid w:val="12062D4C"/>
    <w:rsid w:val="12254A20"/>
    <w:rsid w:val="12525F91"/>
    <w:rsid w:val="12706417"/>
    <w:rsid w:val="12981C36"/>
    <w:rsid w:val="12A32A20"/>
    <w:rsid w:val="12A83E03"/>
    <w:rsid w:val="12BF04D8"/>
    <w:rsid w:val="13166FBF"/>
    <w:rsid w:val="132F0199"/>
    <w:rsid w:val="133E5820"/>
    <w:rsid w:val="136534B7"/>
    <w:rsid w:val="136A2E67"/>
    <w:rsid w:val="13765CAF"/>
    <w:rsid w:val="1384217A"/>
    <w:rsid w:val="13C7650B"/>
    <w:rsid w:val="13EC5F71"/>
    <w:rsid w:val="14302302"/>
    <w:rsid w:val="1431764D"/>
    <w:rsid w:val="14643D5A"/>
    <w:rsid w:val="14863CD0"/>
    <w:rsid w:val="149C2BB3"/>
    <w:rsid w:val="14A27A73"/>
    <w:rsid w:val="14A95C11"/>
    <w:rsid w:val="14C63660"/>
    <w:rsid w:val="14DA2BB7"/>
    <w:rsid w:val="150317C5"/>
    <w:rsid w:val="15394590"/>
    <w:rsid w:val="15806163"/>
    <w:rsid w:val="15A20FDE"/>
    <w:rsid w:val="15F32398"/>
    <w:rsid w:val="16070E41"/>
    <w:rsid w:val="164D1414"/>
    <w:rsid w:val="165C297B"/>
    <w:rsid w:val="167C538B"/>
    <w:rsid w:val="16E45F3A"/>
    <w:rsid w:val="16F85652"/>
    <w:rsid w:val="171C57A9"/>
    <w:rsid w:val="17283764"/>
    <w:rsid w:val="17453ADF"/>
    <w:rsid w:val="174C705C"/>
    <w:rsid w:val="174F2A9F"/>
    <w:rsid w:val="1755042F"/>
    <w:rsid w:val="17620A24"/>
    <w:rsid w:val="176C02A6"/>
    <w:rsid w:val="177B70A0"/>
    <w:rsid w:val="178E5214"/>
    <w:rsid w:val="17A50911"/>
    <w:rsid w:val="17BE19D3"/>
    <w:rsid w:val="17C65FE5"/>
    <w:rsid w:val="17F77D8F"/>
    <w:rsid w:val="18131D1F"/>
    <w:rsid w:val="182A7068"/>
    <w:rsid w:val="183E6486"/>
    <w:rsid w:val="185F0B33"/>
    <w:rsid w:val="186E33F9"/>
    <w:rsid w:val="18717216"/>
    <w:rsid w:val="18ED3F02"/>
    <w:rsid w:val="194D2C0B"/>
    <w:rsid w:val="196A68DD"/>
    <w:rsid w:val="19AC0D45"/>
    <w:rsid w:val="19F730DA"/>
    <w:rsid w:val="1A314505"/>
    <w:rsid w:val="1A772A39"/>
    <w:rsid w:val="1ACE017F"/>
    <w:rsid w:val="1B1F0B0A"/>
    <w:rsid w:val="1B245FF1"/>
    <w:rsid w:val="1B2F213C"/>
    <w:rsid w:val="1B4B17D0"/>
    <w:rsid w:val="1B5763C6"/>
    <w:rsid w:val="1B7A089E"/>
    <w:rsid w:val="1B8413EA"/>
    <w:rsid w:val="1BA5184E"/>
    <w:rsid w:val="1BA753B5"/>
    <w:rsid w:val="1BF260EF"/>
    <w:rsid w:val="1C234D2F"/>
    <w:rsid w:val="1C417D86"/>
    <w:rsid w:val="1C485D0F"/>
    <w:rsid w:val="1C511068"/>
    <w:rsid w:val="1C6074FD"/>
    <w:rsid w:val="1C684C59"/>
    <w:rsid w:val="1C6963B1"/>
    <w:rsid w:val="1C6A2129"/>
    <w:rsid w:val="1C7B6B83"/>
    <w:rsid w:val="1C8F2280"/>
    <w:rsid w:val="1CAA0CFB"/>
    <w:rsid w:val="1CBD04AB"/>
    <w:rsid w:val="1CBF4223"/>
    <w:rsid w:val="1CC7757C"/>
    <w:rsid w:val="1CE67A02"/>
    <w:rsid w:val="1CF245F9"/>
    <w:rsid w:val="1D4A601F"/>
    <w:rsid w:val="1DCE7486"/>
    <w:rsid w:val="1E124827"/>
    <w:rsid w:val="1E2F53D8"/>
    <w:rsid w:val="1E517247"/>
    <w:rsid w:val="1EA76462"/>
    <w:rsid w:val="1EBD2562"/>
    <w:rsid w:val="1EF5217E"/>
    <w:rsid w:val="1F5F3A9B"/>
    <w:rsid w:val="1F7F413E"/>
    <w:rsid w:val="1F971487"/>
    <w:rsid w:val="1FAD2B0B"/>
    <w:rsid w:val="1FBB2C04"/>
    <w:rsid w:val="1FDE4814"/>
    <w:rsid w:val="20014B53"/>
    <w:rsid w:val="202F3364"/>
    <w:rsid w:val="20907ED6"/>
    <w:rsid w:val="2099122F"/>
    <w:rsid w:val="20D4294D"/>
    <w:rsid w:val="20DC5B60"/>
    <w:rsid w:val="20F35F52"/>
    <w:rsid w:val="20F56262"/>
    <w:rsid w:val="20FA7F20"/>
    <w:rsid w:val="212E1977"/>
    <w:rsid w:val="21352D06"/>
    <w:rsid w:val="216F7D68"/>
    <w:rsid w:val="217C07FF"/>
    <w:rsid w:val="217F7086"/>
    <w:rsid w:val="21A06152"/>
    <w:rsid w:val="221D1E57"/>
    <w:rsid w:val="22372AAE"/>
    <w:rsid w:val="224C5B53"/>
    <w:rsid w:val="226578A6"/>
    <w:rsid w:val="2268710B"/>
    <w:rsid w:val="22963C78"/>
    <w:rsid w:val="229C0005"/>
    <w:rsid w:val="22C73D1B"/>
    <w:rsid w:val="232C2723"/>
    <w:rsid w:val="2375388E"/>
    <w:rsid w:val="23757D31"/>
    <w:rsid w:val="23AB5501"/>
    <w:rsid w:val="23D5257E"/>
    <w:rsid w:val="242B03F0"/>
    <w:rsid w:val="247E49C4"/>
    <w:rsid w:val="24816BB6"/>
    <w:rsid w:val="24852FF4"/>
    <w:rsid w:val="24AA57B9"/>
    <w:rsid w:val="24B108F5"/>
    <w:rsid w:val="2534017B"/>
    <w:rsid w:val="25545725"/>
    <w:rsid w:val="2599425D"/>
    <w:rsid w:val="25B34B41"/>
    <w:rsid w:val="25C1725E"/>
    <w:rsid w:val="25E167D1"/>
    <w:rsid w:val="25F120E5"/>
    <w:rsid w:val="26394132"/>
    <w:rsid w:val="265A2B56"/>
    <w:rsid w:val="265B58B9"/>
    <w:rsid w:val="268D0EEE"/>
    <w:rsid w:val="2699182E"/>
    <w:rsid w:val="26BE36E4"/>
    <w:rsid w:val="26C13721"/>
    <w:rsid w:val="275D6B7A"/>
    <w:rsid w:val="27AB3D22"/>
    <w:rsid w:val="27AB6902"/>
    <w:rsid w:val="27E64D5A"/>
    <w:rsid w:val="27EC56DB"/>
    <w:rsid w:val="280019DF"/>
    <w:rsid w:val="2802590C"/>
    <w:rsid w:val="280B2A12"/>
    <w:rsid w:val="284303FE"/>
    <w:rsid w:val="285C14C0"/>
    <w:rsid w:val="285C75DD"/>
    <w:rsid w:val="286935F7"/>
    <w:rsid w:val="288B3BF5"/>
    <w:rsid w:val="28D63D10"/>
    <w:rsid w:val="28F5221C"/>
    <w:rsid w:val="291B0A33"/>
    <w:rsid w:val="294C5091"/>
    <w:rsid w:val="294E320A"/>
    <w:rsid w:val="295910C8"/>
    <w:rsid w:val="296C5733"/>
    <w:rsid w:val="296E2265"/>
    <w:rsid w:val="29A41F67"/>
    <w:rsid w:val="29D60DFE"/>
    <w:rsid w:val="2A426494"/>
    <w:rsid w:val="2A585CB7"/>
    <w:rsid w:val="2A6F54DA"/>
    <w:rsid w:val="2AA17927"/>
    <w:rsid w:val="2AE50A65"/>
    <w:rsid w:val="2AF2294A"/>
    <w:rsid w:val="2AFB56EC"/>
    <w:rsid w:val="2B053A78"/>
    <w:rsid w:val="2B5E0C34"/>
    <w:rsid w:val="2B667F60"/>
    <w:rsid w:val="2B824D9A"/>
    <w:rsid w:val="2BB07472"/>
    <w:rsid w:val="2BDF21EC"/>
    <w:rsid w:val="2BE05F64"/>
    <w:rsid w:val="2BFA5278"/>
    <w:rsid w:val="2C1A3224"/>
    <w:rsid w:val="2C2E0A7D"/>
    <w:rsid w:val="2C4209CD"/>
    <w:rsid w:val="2C866B0B"/>
    <w:rsid w:val="2CF77937"/>
    <w:rsid w:val="2D4A7B39"/>
    <w:rsid w:val="2D4E4CBC"/>
    <w:rsid w:val="2D616C31"/>
    <w:rsid w:val="2D766B80"/>
    <w:rsid w:val="2D7C3A6A"/>
    <w:rsid w:val="2D801A05"/>
    <w:rsid w:val="2DAC07F4"/>
    <w:rsid w:val="2DED019B"/>
    <w:rsid w:val="2E08632A"/>
    <w:rsid w:val="2E59396A"/>
    <w:rsid w:val="2E7D5CEC"/>
    <w:rsid w:val="2E81758A"/>
    <w:rsid w:val="2EA541EE"/>
    <w:rsid w:val="2EAB2859"/>
    <w:rsid w:val="2EE93382"/>
    <w:rsid w:val="2EEB09B6"/>
    <w:rsid w:val="2F053D3B"/>
    <w:rsid w:val="2F0C680F"/>
    <w:rsid w:val="2F266384"/>
    <w:rsid w:val="2F465778"/>
    <w:rsid w:val="2F754C15"/>
    <w:rsid w:val="2FC02334"/>
    <w:rsid w:val="2FD61B58"/>
    <w:rsid w:val="2FE41A0D"/>
    <w:rsid w:val="30062297"/>
    <w:rsid w:val="304D73B3"/>
    <w:rsid w:val="309537C1"/>
    <w:rsid w:val="30B0236A"/>
    <w:rsid w:val="30C23E8A"/>
    <w:rsid w:val="30D140CD"/>
    <w:rsid w:val="30DB6CFA"/>
    <w:rsid w:val="30FC4031"/>
    <w:rsid w:val="31216E03"/>
    <w:rsid w:val="31397518"/>
    <w:rsid w:val="318850D4"/>
    <w:rsid w:val="31BA14CA"/>
    <w:rsid w:val="31BD737C"/>
    <w:rsid w:val="31D71BB7"/>
    <w:rsid w:val="31D9592F"/>
    <w:rsid w:val="31EC5663"/>
    <w:rsid w:val="32024E86"/>
    <w:rsid w:val="322008DB"/>
    <w:rsid w:val="326276D3"/>
    <w:rsid w:val="327F2033"/>
    <w:rsid w:val="32B51EF8"/>
    <w:rsid w:val="32F4321B"/>
    <w:rsid w:val="33182487"/>
    <w:rsid w:val="331F2E53"/>
    <w:rsid w:val="336851BD"/>
    <w:rsid w:val="3378153F"/>
    <w:rsid w:val="33D605AA"/>
    <w:rsid w:val="33EB36F8"/>
    <w:rsid w:val="33EB4733"/>
    <w:rsid w:val="34200198"/>
    <w:rsid w:val="34380D83"/>
    <w:rsid w:val="34655258"/>
    <w:rsid w:val="346A0AC1"/>
    <w:rsid w:val="34A3562C"/>
    <w:rsid w:val="34C30914"/>
    <w:rsid w:val="34E15227"/>
    <w:rsid w:val="353822B0"/>
    <w:rsid w:val="355F439E"/>
    <w:rsid w:val="36104A98"/>
    <w:rsid w:val="3667350A"/>
    <w:rsid w:val="36924391"/>
    <w:rsid w:val="36AC24D4"/>
    <w:rsid w:val="36AF3103"/>
    <w:rsid w:val="36B50719"/>
    <w:rsid w:val="36FB27D8"/>
    <w:rsid w:val="370F59BF"/>
    <w:rsid w:val="3748158D"/>
    <w:rsid w:val="375E020B"/>
    <w:rsid w:val="378C24A0"/>
    <w:rsid w:val="37C91FA2"/>
    <w:rsid w:val="37CA01F4"/>
    <w:rsid w:val="37DA7D0B"/>
    <w:rsid w:val="37E667FE"/>
    <w:rsid w:val="37EB1F18"/>
    <w:rsid w:val="37F214F9"/>
    <w:rsid w:val="37F4701F"/>
    <w:rsid w:val="380B25BB"/>
    <w:rsid w:val="385C6972"/>
    <w:rsid w:val="387939C8"/>
    <w:rsid w:val="3898597F"/>
    <w:rsid w:val="389F490B"/>
    <w:rsid w:val="38B7004D"/>
    <w:rsid w:val="38C345DA"/>
    <w:rsid w:val="38D8249D"/>
    <w:rsid w:val="38DD5D05"/>
    <w:rsid w:val="38F65E10"/>
    <w:rsid w:val="395104A1"/>
    <w:rsid w:val="3A052872"/>
    <w:rsid w:val="3A0B7E6F"/>
    <w:rsid w:val="3A6366DE"/>
    <w:rsid w:val="3A6907EA"/>
    <w:rsid w:val="3A816B64"/>
    <w:rsid w:val="3AC16F61"/>
    <w:rsid w:val="3AD924FC"/>
    <w:rsid w:val="3ADF57E4"/>
    <w:rsid w:val="3AF64E5C"/>
    <w:rsid w:val="3B2B5B79"/>
    <w:rsid w:val="3B7566C9"/>
    <w:rsid w:val="3B7641EF"/>
    <w:rsid w:val="3B814FDF"/>
    <w:rsid w:val="3B8C2D65"/>
    <w:rsid w:val="3BA448B8"/>
    <w:rsid w:val="3BDD426E"/>
    <w:rsid w:val="3C0161AE"/>
    <w:rsid w:val="3C1E2959"/>
    <w:rsid w:val="3C2F4C83"/>
    <w:rsid w:val="3C504A40"/>
    <w:rsid w:val="3C802937"/>
    <w:rsid w:val="3C94492D"/>
    <w:rsid w:val="3CFC2802"/>
    <w:rsid w:val="3D1912D6"/>
    <w:rsid w:val="3D2C1009"/>
    <w:rsid w:val="3D3A7498"/>
    <w:rsid w:val="3D712EC0"/>
    <w:rsid w:val="3D9A2417"/>
    <w:rsid w:val="3DAE5EC2"/>
    <w:rsid w:val="3DBF59D9"/>
    <w:rsid w:val="3DC76021"/>
    <w:rsid w:val="3DD31485"/>
    <w:rsid w:val="3DD47DBC"/>
    <w:rsid w:val="3E175815"/>
    <w:rsid w:val="3E1A5306"/>
    <w:rsid w:val="3E432AAE"/>
    <w:rsid w:val="3E693B97"/>
    <w:rsid w:val="3EAC0D46"/>
    <w:rsid w:val="3F024BE6"/>
    <w:rsid w:val="3F255D10"/>
    <w:rsid w:val="3F334567"/>
    <w:rsid w:val="3F537AEA"/>
    <w:rsid w:val="3F565C4D"/>
    <w:rsid w:val="3F8A0269"/>
    <w:rsid w:val="3F8A64BB"/>
    <w:rsid w:val="3F9A76D7"/>
    <w:rsid w:val="3FA70BA1"/>
    <w:rsid w:val="3FC45529"/>
    <w:rsid w:val="3FD5693E"/>
    <w:rsid w:val="40414DCB"/>
    <w:rsid w:val="404623E2"/>
    <w:rsid w:val="40486A84"/>
    <w:rsid w:val="405A547F"/>
    <w:rsid w:val="406D7496"/>
    <w:rsid w:val="4081166C"/>
    <w:rsid w:val="40827192"/>
    <w:rsid w:val="409C0254"/>
    <w:rsid w:val="413A5D94"/>
    <w:rsid w:val="41407B99"/>
    <w:rsid w:val="417D6CD2"/>
    <w:rsid w:val="41931F55"/>
    <w:rsid w:val="41986627"/>
    <w:rsid w:val="41A60884"/>
    <w:rsid w:val="41B66686"/>
    <w:rsid w:val="41F22153"/>
    <w:rsid w:val="42167F62"/>
    <w:rsid w:val="421D30D4"/>
    <w:rsid w:val="422127C3"/>
    <w:rsid w:val="4269333A"/>
    <w:rsid w:val="426C0E61"/>
    <w:rsid w:val="436C7B2D"/>
    <w:rsid w:val="436F39FE"/>
    <w:rsid w:val="436F70F4"/>
    <w:rsid w:val="43762581"/>
    <w:rsid w:val="439A7195"/>
    <w:rsid w:val="43AA0EDA"/>
    <w:rsid w:val="43AB23A6"/>
    <w:rsid w:val="43CD28ED"/>
    <w:rsid w:val="4451187C"/>
    <w:rsid w:val="44CA7BFE"/>
    <w:rsid w:val="450A720B"/>
    <w:rsid w:val="45102FBE"/>
    <w:rsid w:val="4537679D"/>
    <w:rsid w:val="455E6DB7"/>
    <w:rsid w:val="45860E31"/>
    <w:rsid w:val="45B47DEE"/>
    <w:rsid w:val="45E62311"/>
    <w:rsid w:val="45F803EC"/>
    <w:rsid w:val="469F0A9E"/>
    <w:rsid w:val="46B06990"/>
    <w:rsid w:val="46C027C2"/>
    <w:rsid w:val="47017EC7"/>
    <w:rsid w:val="4723522B"/>
    <w:rsid w:val="476B0980"/>
    <w:rsid w:val="476D46F8"/>
    <w:rsid w:val="479E6FA7"/>
    <w:rsid w:val="47B57E4D"/>
    <w:rsid w:val="47E72161"/>
    <w:rsid w:val="47F40975"/>
    <w:rsid w:val="481608EC"/>
    <w:rsid w:val="484F5846"/>
    <w:rsid w:val="48657AC5"/>
    <w:rsid w:val="48B30830"/>
    <w:rsid w:val="48C20A74"/>
    <w:rsid w:val="48F13107"/>
    <w:rsid w:val="491F5F91"/>
    <w:rsid w:val="49227764"/>
    <w:rsid w:val="493F20C4"/>
    <w:rsid w:val="49481654"/>
    <w:rsid w:val="49496A9F"/>
    <w:rsid w:val="4981092F"/>
    <w:rsid w:val="49CA5E32"/>
    <w:rsid w:val="49E37523"/>
    <w:rsid w:val="49F904C5"/>
    <w:rsid w:val="4A223CAF"/>
    <w:rsid w:val="4A413C1A"/>
    <w:rsid w:val="4A4C6847"/>
    <w:rsid w:val="4A633B90"/>
    <w:rsid w:val="4AA47BBA"/>
    <w:rsid w:val="4AAA7A11"/>
    <w:rsid w:val="4AB57842"/>
    <w:rsid w:val="4ADB35D8"/>
    <w:rsid w:val="4AF84C20"/>
    <w:rsid w:val="4B386DCB"/>
    <w:rsid w:val="4B4063E2"/>
    <w:rsid w:val="4B505759"/>
    <w:rsid w:val="4B8F3B84"/>
    <w:rsid w:val="4B9F30D7"/>
    <w:rsid w:val="4BC52A02"/>
    <w:rsid w:val="4BE56F53"/>
    <w:rsid w:val="4BEB6533"/>
    <w:rsid w:val="4BFD1E68"/>
    <w:rsid w:val="4C2D08FA"/>
    <w:rsid w:val="4C303866"/>
    <w:rsid w:val="4C82064E"/>
    <w:rsid w:val="4CAC5CC3"/>
    <w:rsid w:val="4CB12F16"/>
    <w:rsid w:val="4CEA67EB"/>
    <w:rsid w:val="4D1B63CD"/>
    <w:rsid w:val="4D6F0C08"/>
    <w:rsid w:val="4E04568A"/>
    <w:rsid w:val="4E573A0C"/>
    <w:rsid w:val="4E6A373F"/>
    <w:rsid w:val="4E6C5868"/>
    <w:rsid w:val="4E750623"/>
    <w:rsid w:val="4EA604F0"/>
    <w:rsid w:val="4EC549CB"/>
    <w:rsid w:val="4ED908C5"/>
    <w:rsid w:val="4EE94FAC"/>
    <w:rsid w:val="4EEA2AD2"/>
    <w:rsid w:val="4EF75957"/>
    <w:rsid w:val="4F043B94"/>
    <w:rsid w:val="4F091883"/>
    <w:rsid w:val="4F104A6E"/>
    <w:rsid w:val="4F277882"/>
    <w:rsid w:val="4F2B4DF4"/>
    <w:rsid w:val="4F2F3FA9"/>
    <w:rsid w:val="4F4246BC"/>
    <w:rsid w:val="4F9111A0"/>
    <w:rsid w:val="4FA06088"/>
    <w:rsid w:val="4FBD6120"/>
    <w:rsid w:val="50577CF3"/>
    <w:rsid w:val="50593A6B"/>
    <w:rsid w:val="506F14E1"/>
    <w:rsid w:val="50795EBC"/>
    <w:rsid w:val="50B624D7"/>
    <w:rsid w:val="50EA3E9A"/>
    <w:rsid w:val="51024103"/>
    <w:rsid w:val="510F05CE"/>
    <w:rsid w:val="51112598"/>
    <w:rsid w:val="511A3F60"/>
    <w:rsid w:val="511B635C"/>
    <w:rsid w:val="512D1782"/>
    <w:rsid w:val="51346287"/>
    <w:rsid w:val="51573DE4"/>
    <w:rsid w:val="517B3EB5"/>
    <w:rsid w:val="51C94E93"/>
    <w:rsid w:val="51D07D5D"/>
    <w:rsid w:val="5201085F"/>
    <w:rsid w:val="520B376D"/>
    <w:rsid w:val="523D5CFE"/>
    <w:rsid w:val="526E2E27"/>
    <w:rsid w:val="52704379"/>
    <w:rsid w:val="52B256B5"/>
    <w:rsid w:val="52BC6534"/>
    <w:rsid w:val="530D6D8F"/>
    <w:rsid w:val="533E6449"/>
    <w:rsid w:val="534F55FA"/>
    <w:rsid w:val="53F71F19"/>
    <w:rsid w:val="54106B37"/>
    <w:rsid w:val="543A1E06"/>
    <w:rsid w:val="543C5B7E"/>
    <w:rsid w:val="54797CF8"/>
    <w:rsid w:val="547D11EC"/>
    <w:rsid w:val="549805EA"/>
    <w:rsid w:val="54F63F7F"/>
    <w:rsid w:val="550668A1"/>
    <w:rsid w:val="552F56E3"/>
    <w:rsid w:val="555E7D76"/>
    <w:rsid w:val="55C93378"/>
    <w:rsid w:val="55CC1183"/>
    <w:rsid w:val="55EF2958"/>
    <w:rsid w:val="56334D5F"/>
    <w:rsid w:val="563A7E9B"/>
    <w:rsid w:val="564C5E20"/>
    <w:rsid w:val="56551179"/>
    <w:rsid w:val="56927CD7"/>
    <w:rsid w:val="56F00CF3"/>
    <w:rsid w:val="572D3F8E"/>
    <w:rsid w:val="574D1E50"/>
    <w:rsid w:val="57587B96"/>
    <w:rsid w:val="576D24F2"/>
    <w:rsid w:val="577F72F5"/>
    <w:rsid w:val="578A6CD9"/>
    <w:rsid w:val="57BD6FD6"/>
    <w:rsid w:val="57FA400B"/>
    <w:rsid w:val="585D4315"/>
    <w:rsid w:val="587641A3"/>
    <w:rsid w:val="589237A0"/>
    <w:rsid w:val="5898534D"/>
    <w:rsid w:val="58AB5080"/>
    <w:rsid w:val="58C834F1"/>
    <w:rsid w:val="58DF3BD5"/>
    <w:rsid w:val="58FD6D23"/>
    <w:rsid w:val="59162E41"/>
    <w:rsid w:val="59451080"/>
    <w:rsid w:val="59682F71"/>
    <w:rsid w:val="596D0588"/>
    <w:rsid w:val="599D2AA2"/>
    <w:rsid w:val="59B3620B"/>
    <w:rsid w:val="59B53A74"/>
    <w:rsid w:val="5A0A4028"/>
    <w:rsid w:val="5A2F1C84"/>
    <w:rsid w:val="5A3115B5"/>
    <w:rsid w:val="5A3B1211"/>
    <w:rsid w:val="5A6D2AFF"/>
    <w:rsid w:val="5A875679"/>
    <w:rsid w:val="5A9F6E67"/>
    <w:rsid w:val="5B0B0058"/>
    <w:rsid w:val="5B1038C0"/>
    <w:rsid w:val="5B9938B6"/>
    <w:rsid w:val="5B9C0644"/>
    <w:rsid w:val="5BA364E3"/>
    <w:rsid w:val="5BD963A8"/>
    <w:rsid w:val="5BE05F94"/>
    <w:rsid w:val="5BF8682E"/>
    <w:rsid w:val="5C053133"/>
    <w:rsid w:val="5C4557EC"/>
    <w:rsid w:val="5C5323A0"/>
    <w:rsid w:val="5C7644A6"/>
    <w:rsid w:val="5C7E1DE6"/>
    <w:rsid w:val="5CB309A7"/>
    <w:rsid w:val="5CDA5F34"/>
    <w:rsid w:val="5D0B17E0"/>
    <w:rsid w:val="5D1551BE"/>
    <w:rsid w:val="5D4E247E"/>
    <w:rsid w:val="5D7D7939"/>
    <w:rsid w:val="5D995DEF"/>
    <w:rsid w:val="5DA82A96"/>
    <w:rsid w:val="5DAA1DAA"/>
    <w:rsid w:val="5DCB6D7E"/>
    <w:rsid w:val="5DD05BD8"/>
    <w:rsid w:val="5E0B57D9"/>
    <w:rsid w:val="5E234F1B"/>
    <w:rsid w:val="5E3C247F"/>
    <w:rsid w:val="5E493FB8"/>
    <w:rsid w:val="5E4C4446"/>
    <w:rsid w:val="5E6F08FE"/>
    <w:rsid w:val="5E800C8F"/>
    <w:rsid w:val="5EBA426F"/>
    <w:rsid w:val="5ECE1AC8"/>
    <w:rsid w:val="5ED35331"/>
    <w:rsid w:val="5F41229A"/>
    <w:rsid w:val="5F4973A1"/>
    <w:rsid w:val="5F7408C2"/>
    <w:rsid w:val="5F870CCD"/>
    <w:rsid w:val="5F98434D"/>
    <w:rsid w:val="5FB137E0"/>
    <w:rsid w:val="5FBF4967"/>
    <w:rsid w:val="5FD5301C"/>
    <w:rsid w:val="5FD65BD0"/>
    <w:rsid w:val="5FFC2665"/>
    <w:rsid w:val="600A2FD4"/>
    <w:rsid w:val="602A71D2"/>
    <w:rsid w:val="603E2C7E"/>
    <w:rsid w:val="60793CB6"/>
    <w:rsid w:val="607C3806"/>
    <w:rsid w:val="608C1C3B"/>
    <w:rsid w:val="609B1E7E"/>
    <w:rsid w:val="60DD08FB"/>
    <w:rsid w:val="616661EB"/>
    <w:rsid w:val="61720E31"/>
    <w:rsid w:val="617821BF"/>
    <w:rsid w:val="61826B9A"/>
    <w:rsid w:val="61834DEC"/>
    <w:rsid w:val="61C21B80"/>
    <w:rsid w:val="61C83FD2"/>
    <w:rsid w:val="621517BC"/>
    <w:rsid w:val="62546E50"/>
    <w:rsid w:val="626F5370"/>
    <w:rsid w:val="62791D4B"/>
    <w:rsid w:val="628C7CD0"/>
    <w:rsid w:val="629D504E"/>
    <w:rsid w:val="62A44A6F"/>
    <w:rsid w:val="62CA07F9"/>
    <w:rsid w:val="630755A9"/>
    <w:rsid w:val="63211BA9"/>
    <w:rsid w:val="632779F9"/>
    <w:rsid w:val="633B5253"/>
    <w:rsid w:val="63690012"/>
    <w:rsid w:val="63770981"/>
    <w:rsid w:val="63775AF4"/>
    <w:rsid w:val="638D1526"/>
    <w:rsid w:val="63B46687"/>
    <w:rsid w:val="63BE75B8"/>
    <w:rsid w:val="63CF616A"/>
    <w:rsid w:val="63EB5235"/>
    <w:rsid w:val="642E575C"/>
    <w:rsid w:val="647C6D4E"/>
    <w:rsid w:val="64921253"/>
    <w:rsid w:val="64A70DF2"/>
    <w:rsid w:val="64AD2180"/>
    <w:rsid w:val="64BB2AEF"/>
    <w:rsid w:val="64CC67F3"/>
    <w:rsid w:val="65037562"/>
    <w:rsid w:val="65046244"/>
    <w:rsid w:val="656148CA"/>
    <w:rsid w:val="65956E9C"/>
    <w:rsid w:val="659B0337"/>
    <w:rsid w:val="65B732B6"/>
    <w:rsid w:val="65DF53F9"/>
    <w:rsid w:val="66146E24"/>
    <w:rsid w:val="6625755C"/>
    <w:rsid w:val="662B7A48"/>
    <w:rsid w:val="66652D12"/>
    <w:rsid w:val="66756CCD"/>
    <w:rsid w:val="668533B4"/>
    <w:rsid w:val="66F2758A"/>
    <w:rsid w:val="66FB71D3"/>
    <w:rsid w:val="671F30DF"/>
    <w:rsid w:val="67400F4F"/>
    <w:rsid w:val="674E7C4A"/>
    <w:rsid w:val="67580942"/>
    <w:rsid w:val="67CA4DF7"/>
    <w:rsid w:val="67D33415"/>
    <w:rsid w:val="67D839B8"/>
    <w:rsid w:val="67DC5256"/>
    <w:rsid w:val="681A3FD0"/>
    <w:rsid w:val="683859EC"/>
    <w:rsid w:val="684B02FD"/>
    <w:rsid w:val="687E00BB"/>
    <w:rsid w:val="688D02FE"/>
    <w:rsid w:val="68977F05"/>
    <w:rsid w:val="69601688"/>
    <w:rsid w:val="69877174"/>
    <w:rsid w:val="698A0CE2"/>
    <w:rsid w:val="698B1CCA"/>
    <w:rsid w:val="69AC0C58"/>
    <w:rsid w:val="69B30239"/>
    <w:rsid w:val="69CC6B23"/>
    <w:rsid w:val="69CE02FF"/>
    <w:rsid w:val="69E122BC"/>
    <w:rsid w:val="69EC72A7"/>
    <w:rsid w:val="69F13E2B"/>
    <w:rsid w:val="6A2A491E"/>
    <w:rsid w:val="6A4647E2"/>
    <w:rsid w:val="6A4E1A5E"/>
    <w:rsid w:val="6AD072BD"/>
    <w:rsid w:val="6B105217"/>
    <w:rsid w:val="6B4849B1"/>
    <w:rsid w:val="6B8F3691"/>
    <w:rsid w:val="6B934E28"/>
    <w:rsid w:val="6B99345E"/>
    <w:rsid w:val="6BC5548F"/>
    <w:rsid w:val="6BD3071E"/>
    <w:rsid w:val="6BF123BD"/>
    <w:rsid w:val="6C447D87"/>
    <w:rsid w:val="6C5C0714"/>
    <w:rsid w:val="6D03082F"/>
    <w:rsid w:val="6D196605"/>
    <w:rsid w:val="6D284A9A"/>
    <w:rsid w:val="6D934609"/>
    <w:rsid w:val="6D9E43E3"/>
    <w:rsid w:val="6DAA29B5"/>
    <w:rsid w:val="6E1C64C8"/>
    <w:rsid w:val="6E255F89"/>
    <w:rsid w:val="6E3C0DB2"/>
    <w:rsid w:val="6E902EF7"/>
    <w:rsid w:val="6E966C4A"/>
    <w:rsid w:val="6ED24CBD"/>
    <w:rsid w:val="6ED557DE"/>
    <w:rsid w:val="6EE82732"/>
    <w:rsid w:val="6EE85A90"/>
    <w:rsid w:val="6F0364DE"/>
    <w:rsid w:val="6F433E0D"/>
    <w:rsid w:val="6F457B85"/>
    <w:rsid w:val="6F62717F"/>
    <w:rsid w:val="6F9401C4"/>
    <w:rsid w:val="6FFE7D34"/>
    <w:rsid w:val="700510C2"/>
    <w:rsid w:val="70177BB3"/>
    <w:rsid w:val="70310109"/>
    <w:rsid w:val="705160B5"/>
    <w:rsid w:val="7053007F"/>
    <w:rsid w:val="706206CF"/>
    <w:rsid w:val="70643338"/>
    <w:rsid w:val="70891CF3"/>
    <w:rsid w:val="70A66401"/>
    <w:rsid w:val="70A96CEB"/>
    <w:rsid w:val="70AE3508"/>
    <w:rsid w:val="71032E42"/>
    <w:rsid w:val="71121CE9"/>
    <w:rsid w:val="71155335"/>
    <w:rsid w:val="714154D0"/>
    <w:rsid w:val="718F6E95"/>
    <w:rsid w:val="71D15700"/>
    <w:rsid w:val="71D90A58"/>
    <w:rsid w:val="7205184D"/>
    <w:rsid w:val="721B2E1F"/>
    <w:rsid w:val="722A5DF9"/>
    <w:rsid w:val="72A51E51"/>
    <w:rsid w:val="72F07AF9"/>
    <w:rsid w:val="7338246E"/>
    <w:rsid w:val="73520AC2"/>
    <w:rsid w:val="735432CA"/>
    <w:rsid w:val="73844E8B"/>
    <w:rsid w:val="73AB1F81"/>
    <w:rsid w:val="73DC7808"/>
    <w:rsid w:val="73E40C92"/>
    <w:rsid w:val="73E62619"/>
    <w:rsid w:val="74026044"/>
    <w:rsid w:val="7413244B"/>
    <w:rsid w:val="74145538"/>
    <w:rsid w:val="741B0EB4"/>
    <w:rsid w:val="741C4C2C"/>
    <w:rsid w:val="74597C2E"/>
    <w:rsid w:val="7467234B"/>
    <w:rsid w:val="746C1710"/>
    <w:rsid w:val="74741CAA"/>
    <w:rsid w:val="74850A24"/>
    <w:rsid w:val="74B310ED"/>
    <w:rsid w:val="74CD28EC"/>
    <w:rsid w:val="74DB6895"/>
    <w:rsid w:val="74EE0CDF"/>
    <w:rsid w:val="75103CA8"/>
    <w:rsid w:val="75483F2B"/>
    <w:rsid w:val="756B117F"/>
    <w:rsid w:val="75826D11"/>
    <w:rsid w:val="759233F8"/>
    <w:rsid w:val="75E2287C"/>
    <w:rsid w:val="75F21332"/>
    <w:rsid w:val="75F550A3"/>
    <w:rsid w:val="7608190C"/>
    <w:rsid w:val="76132197"/>
    <w:rsid w:val="76186900"/>
    <w:rsid w:val="7662101C"/>
    <w:rsid w:val="767B0330"/>
    <w:rsid w:val="76886A61"/>
    <w:rsid w:val="768A0573"/>
    <w:rsid w:val="77493E60"/>
    <w:rsid w:val="778154D2"/>
    <w:rsid w:val="77914829"/>
    <w:rsid w:val="77CB3B7D"/>
    <w:rsid w:val="781A1483"/>
    <w:rsid w:val="785902C5"/>
    <w:rsid w:val="785C3B1E"/>
    <w:rsid w:val="786E65E0"/>
    <w:rsid w:val="78832532"/>
    <w:rsid w:val="78BD78A0"/>
    <w:rsid w:val="78E73A5B"/>
    <w:rsid w:val="78EE303B"/>
    <w:rsid w:val="790F4D60"/>
    <w:rsid w:val="794762A8"/>
    <w:rsid w:val="7956298E"/>
    <w:rsid w:val="797A2CBD"/>
    <w:rsid w:val="797B49E1"/>
    <w:rsid w:val="79935991"/>
    <w:rsid w:val="79B7342D"/>
    <w:rsid w:val="79B853F7"/>
    <w:rsid w:val="79CB512B"/>
    <w:rsid w:val="79E955B1"/>
    <w:rsid w:val="79F006ED"/>
    <w:rsid w:val="79F24685"/>
    <w:rsid w:val="7A5661BB"/>
    <w:rsid w:val="7A6D1D3E"/>
    <w:rsid w:val="7ACE4ED2"/>
    <w:rsid w:val="7AD96994"/>
    <w:rsid w:val="7AEF6BF7"/>
    <w:rsid w:val="7AF661D7"/>
    <w:rsid w:val="7AFA5375"/>
    <w:rsid w:val="7B02692A"/>
    <w:rsid w:val="7B304592"/>
    <w:rsid w:val="7B7B66DC"/>
    <w:rsid w:val="7B9559F0"/>
    <w:rsid w:val="7BD55DED"/>
    <w:rsid w:val="7C0641F8"/>
    <w:rsid w:val="7C191868"/>
    <w:rsid w:val="7C6B49A3"/>
    <w:rsid w:val="7C8B294F"/>
    <w:rsid w:val="7CBB76D8"/>
    <w:rsid w:val="7CFA3ED3"/>
    <w:rsid w:val="7D2E7EAA"/>
    <w:rsid w:val="7D407BDD"/>
    <w:rsid w:val="7D8F021D"/>
    <w:rsid w:val="7D9D293A"/>
    <w:rsid w:val="7DA33B2C"/>
    <w:rsid w:val="7DBB20A5"/>
    <w:rsid w:val="7DBB7264"/>
    <w:rsid w:val="7DDC7906"/>
    <w:rsid w:val="7DFB58B2"/>
    <w:rsid w:val="7E024E93"/>
    <w:rsid w:val="7E062BD5"/>
    <w:rsid w:val="7E6E6754"/>
    <w:rsid w:val="7E706079"/>
    <w:rsid w:val="7E723DC7"/>
    <w:rsid w:val="7E73523D"/>
    <w:rsid w:val="7E7541D8"/>
    <w:rsid w:val="7E9129B2"/>
    <w:rsid w:val="7E9F2881"/>
    <w:rsid w:val="7EB04044"/>
    <w:rsid w:val="7ED76320"/>
    <w:rsid w:val="7F166E48"/>
    <w:rsid w:val="7F7678E7"/>
    <w:rsid w:val="7F7B6CAB"/>
    <w:rsid w:val="7FA91A6A"/>
    <w:rsid w:val="7FB50D9F"/>
    <w:rsid w:val="7FB644E3"/>
    <w:rsid w:val="7FC95C68"/>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95DFD"/>
  <w15:docId w15:val="{69EAA850-1B59-401D-BB1A-B24A28447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annotation text" w:semiHidden="1" w:uiPriority="99" w:unhideWhenUsed="1"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eastAsia="宋体" w:hAnsi="宋体" w:cs="Times New Roman" w:hint="eastAsia"/>
      <w:b/>
      <w:kern w:val="0"/>
      <w:sz w:val="27"/>
      <w:szCs w:val="27"/>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Body Text"/>
    <w:basedOn w:val="a"/>
    <w:link w:val="a5"/>
    <w:qFormat/>
    <w:pPr>
      <w:tabs>
        <w:tab w:val="right" w:pos="8640"/>
      </w:tabs>
    </w:pPr>
    <w:rPr>
      <w:rFonts w:ascii="Arial" w:hAnsi="Arial"/>
      <w:spacing w:val="-2"/>
    </w:rPr>
  </w:style>
  <w:style w:type="paragraph" w:styleId="TOC3">
    <w:name w:val="toc 3"/>
    <w:basedOn w:val="a"/>
    <w:next w:val="a"/>
    <w:uiPriority w:val="39"/>
    <w:qFormat/>
    <w:pPr>
      <w:ind w:leftChars="400" w:left="840"/>
    </w:pPr>
  </w:style>
  <w:style w:type="paragraph" w:styleId="a6">
    <w:name w:val="Plain Text"/>
    <w:basedOn w:val="a"/>
    <w:qFormat/>
    <w:rPr>
      <w:rFonts w:hAnsi="Courier New" w:cs="Courier New"/>
      <w:szCs w:val="21"/>
    </w:rPr>
  </w:style>
  <w:style w:type="paragraph" w:styleId="a7">
    <w:name w:val="footer"/>
    <w:basedOn w:val="a"/>
    <w:uiPriority w:val="99"/>
    <w:unhideWhenUsed/>
    <w:qFormat/>
    <w:pPr>
      <w:tabs>
        <w:tab w:val="center" w:pos="4153"/>
        <w:tab w:val="right" w:pos="8306"/>
      </w:tabs>
    </w:pPr>
    <w:rPr>
      <w:sz w:val="18"/>
      <w:szCs w:val="18"/>
    </w:rPr>
  </w:style>
  <w:style w:type="paragraph" w:styleId="a8">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9">
    <w:name w:val="Normal (Web)"/>
    <w:basedOn w:val="a"/>
    <w:qFormat/>
    <w:pPr>
      <w:spacing w:beforeAutospacing="1" w:afterAutospacing="1"/>
      <w:jc w:val="left"/>
    </w:pPr>
    <w:rPr>
      <w:rFonts w:cs="Times New Roman"/>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b">
    <w:name w:val="Strong"/>
    <w:basedOn w:val="a0"/>
    <w:qFormat/>
    <w:rPr>
      <w:b/>
    </w:rPr>
  </w:style>
  <w:style w:type="character" w:styleId="ac">
    <w:name w:val="Hyperlink"/>
    <w:basedOn w:val="a0"/>
    <w:uiPriority w:val="99"/>
    <w:qFormat/>
    <w:rPr>
      <w:color w:val="0000FF"/>
      <w:u w:val="single"/>
      <w:lang w:eastAsia="zh-CN"/>
    </w:rPr>
  </w:style>
  <w:style w:type="character" w:styleId="HTML0">
    <w:name w:val="HTML Code"/>
    <w:basedOn w:val="a0"/>
    <w:qFormat/>
    <w:rPr>
      <w:rFonts w:ascii="Courier New" w:hAnsi="Courier New"/>
      <w:sz w:val="20"/>
    </w:rPr>
  </w:style>
  <w:style w:type="character" w:styleId="ad">
    <w:name w:val="annotation reference"/>
    <w:basedOn w:val="a0"/>
    <w:qFormat/>
    <w:rPr>
      <w:sz w:val="21"/>
      <w:szCs w:val="21"/>
    </w:rPr>
  </w:style>
  <w:style w:type="paragraph" w:styleId="ae">
    <w:name w:val="List Paragraph"/>
    <w:basedOn w:val="a"/>
    <w:uiPriority w:val="99"/>
    <w:qFormat/>
    <w:pPr>
      <w:ind w:firstLineChars="200" w:firstLine="420"/>
    </w:pPr>
  </w:style>
  <w:style w:type="paragraph" w:customStyle="1" w:styleId="Style1">
    <w:name w:val="_Style 1"/>
    <w:qFormat/>
    <w:pPr>
      <w:widowControl w:val="0"/>
      <w:jc w:val="both"/>
    </w:pPr>
    <w:rPr>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5">
    <w:name w:val="正文文本 字符"/>
    <w:basedOn w:val="a0"/>
    <w:link w:val="a4"/>
    <w:qFormat/>
    <w:rPr>
      <w:rFonts w:ascii="Arial" w:eastAsia="宋体" w:hAnsi="Arial" w:cs="Times New Roman" w:hint="default"/>
      <w:spacing w:val="-2"/>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package" Target="embeddings/Microsoft_Visio_Drawing.vsdx"/><Relationship Id="rId34"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package" Target="embeddings/Microsoft_Visio_Drawing2.vsdx"/><Relationship Id="rId33" Type="http://schemas.openxmlformats.org/officeDocument/2006/relationships/image" Target="media/image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emf"/><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emf"/><Relationship Id="rId32" Type="http://schemas.openxmlformats.org/officeDocument/2006/relationships/oleObject" Target="embeddings/Microsoft_Visio_2003-2010_Drawing2.vsd"/><Relationship Id="rId37"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package" Target="embeddings/Microsoft_Visio_Drawing1.vsdx"/><Relationship Id="rId28" Type="http://schemas.openxmlformats.org/officeDocument/2006/relationships/oleObject" Target="embeddings/Microsoft_Visio_2003-2010_Drawing.vsd"/><Relationship Id="rId36"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8.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6.emf"/><Relationship Id="rId30" Type="http://schemas.openxmlformats.org/officeDocument/2006/relationships/oleObject" Target="embeddings/Microsoft_Visio_2003-2010_Drawing1.vsd"/><Relationship Id="rId35" Type="http://schemas.openxmlformats.org/officeDocument/2006/relationships/image" Target="media/image11.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computer my</cp:lastModifiedBy>
  <cp:revision>5</cp:revision>
  <cp:lastPrinted>2024-07-03T09:24:00Z</cp:lastPrinted>
  <dcterms:created xsi:type="dcterms:W3CDTF">2024-02-16T13:20:00Z</dcterms:created>
  <dcterms:modified xsi:type="dcterms:W3CDTF">2026-03-27T05:10:00Z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B5431C72BE944B3EB4D3AAAF94ED0B67_13</vt:lpwstr>
  </property>
  <property fmtid="{D5CDD505-2E9C-101B-9397-08002B2CF9AE}" pid="4" name="KSOTemplateDocerSaveRecord">
    <vt:lpwstr>eyJoZGlkIjoiNjQ1YjUxNTM0ODNkZTY5NjE3MTViNTVhOWM1OWY0M2EiLCJ1c2VySWQiOiIxMzk5NTk4OTg1In0=</vt:lpwstr>
  </property>
</Properties>
</file>