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1540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"/>
        <w:gridCol w:w="1341"/>
        <w:gridCol w:w="957"/>
        <w:gridCol w:w="1125"/>
        <w:gridCol w:w="865"/>
        <w:gridCol w:w="1336"/>
        <w:gridCol w:w="1149"/>
        <w:gridCol w:w="1086"/>
        <w:gridCol w:w="1105"/>
        <w:gridCol w:w="892"/>
        <w:gridCol w:w="886"/>
        <w:gridCol w:w="1305"/>
        <w:gridCol w:w="2518"/>
      </w:tblGrid>
      <w:tr w14:paraId="18E49F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41" w:type="dxa"/>
            <w:vMerge w:val="restart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636F8F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Times New Roman" w:hAnsi="等线" w:eastAsia="等线" w:cs="等线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study</w:t>
            </w:r>
          </w:p>
        </w:tc>
        <w:tc>
          <w:tcPr>
            <w:tcW w:w="864" w:type="dxa"/>
            <w:gridSpan w:val="4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80724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Participants  (exercise vs control)</w:t>
            </w:r>
          </w:p>
        </w:tc>
        <w:tc>
          <w:tcPr>
            <w:tcW w:w="885" w:type="dxa"/>
            <w:gridSpan w:val="6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9FFF3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interventions</w:t>
            </w:r>
          </w:p>
        </w:tc>
        <w:tc>
          <w:tcPr>
            <w:tcW w:w="1303" w:type="dxa"/>
            <w:vMerge w:val="restart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BA8E30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comparator</w:t>
            </w:r>
          </w:p>
        </w:tc>
        <w:tc>
          <w:tcPr>
            <w:tcW w:w="251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BACCC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Outcomes</w:t>
            </w:r>
          </w:p>
        </w:tc>
      </w:tr>
      <w:tr w14:paraId="160FA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41" w:type="dxa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noWrap/>
            <w:vAlign w:val="center"/>
          </w:tcPr>
          <w:p w14:paraId="48BA081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noWrap/>
            <w:vAlign w:val="center"/>
          </w:tcPr>
          <w:p w14:paraId="62550C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MMSE score</w:t>
            </w:r>
          </w:p>
        </w:tc>
        <w:tc>
          <w:tcPr>
            <w:tcW w:w="95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noWrap/>
            <w:vAlign w:val="center"/>
          </w:tcPr>
          <w:p w14:paraId="2C7B33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Sample size</w:t>
            </w:r>
          </w:p>
        </w:tc>
        <w:tc>
          <w:tcPr>
            <w:tcW w:w="1124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noWrap/>
            <w:vAlign w:val="center"/>
          </w:tcPr>
          <w:p w14:paraId="1D80E4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Age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noWrap/>
            <w:vAlign w:val="center"/>
          </w:tcPr>
          <w:p w14:paraId="578F954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Disease type</w:t>
            </w:r>
          </w:p>
        </w:tc>
        <w:tc>
          <w:tcPr>
            <w:tcW w:w="133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noWrap/>
            <w:vAlign w:val="center"/>
          </w:tcPr>
          <w:p w14:paraId="340E22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114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noWrap/>
            <w:vAlign w:val="center"/>
          </w:tcPr>
          <w:p w14:paraId="239CD2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Intensity</w:t>
            </w:r>
          </w:p>
        </w:tc>
        <w:tc>
          <w:tcPr>
            <w:tcW w:w="108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noWrap/>
            <w:vAlign w:val="center"/>
          </w:tcPr>
          <w:p w14:paraId="2C89B3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Duration of a single exercise session</w:t>
            </w:r>
          </w:p>
        </w:tc>
        <w:tc>
          <w:tcPr>
            <w:tcW w:w="1104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noWrap/>
            <w:vAlign w:val="center"/>
          </w:tcPr>
          <w:p w14:paraId="477A5C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frequency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noWrap/>
            <w:vAlign w:val="center"/>
          </w:tcPr>
          <w:p w14:paraId="0B2F26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Weekly exercise duration</w:t>
            </w:r>
          </w:p>
        </w:tc>
        <w:tc>
          <w:tcPr>
            <w:tcW w:w="88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noWrap/>
            <w:vAlign w:val="center"/>
          </w:tcPr>
          <w:p w14:paraId="690736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Length</w:t>
            </w:r>
          </w:p>
        </w:tc>
        <w:tc>
          <w:tcPr>
            <w:tcW w:w="1303" w:type="dxa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noWrap/>
            <w:vAlign w:val="center"/>
          </w:tcPr>
          <w:p w14:paraId="3D29E01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514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/>
            <w:noWrap/>
            <w:vAlign w:val="center"/>
          </w:tcPr>
          <w:p w14:paraId="36F796D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CF=Cognitive function</w:t>
            </w:r>
          </w:p>
        </w:tc>
      </w:tr>
      <w:tr w14:paraId="72BEA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91CF9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Arcoverde，2014</w:t>
            </w:r>
          </w:p>
        </w:tc>
        <w:tc>
          <w:tcPr>
            <w:tcW w:w="134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CEBA94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20.4±2.7 vs 19.9±3.4</w:t>
            </w:r>
          </w:p>
        </w:tc>
        <w:tc>
          <w:tcPr>
            <w:tcW w:w="9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D6318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10 vs 10</w:t>
            </w:r>
          </w:p>
        </w:tc>
        <w:tc>
          <w:tcPr>
            <w:tcW w:w="112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B588E5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78.5 (64-81.2) vs  79 (74.7-82.2)</w:t>
            </w:r>
          </w:p>
        </w:tc>
        <w:tc>
          <w:tcPr>
            <w:tcW w:w="86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058DA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ADMD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E2C13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Treadmill training (including a 4-week adaptation period)</w:t>
            </w:r>
          </w:p>
        </w:tc>
        <w:tc>
          <w:tcPr>
            <w:tcW w:w="114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1AD1B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Low and medium</w:t>
            </w:r>
          </w:p>
        </w:tc>
        <w:tc>
          <w:tcPr>
            <w:tcW w:w="108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252D5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110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11B64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33FFF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88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46FEC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30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2637B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Only maintained clinical and pharmacological treatment</w:t>
            </w:r>
          </w:p>
        </w:tc>
        <w:tc>
          <w:tcPr>
            <w:tcW w:w="251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D5E73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CF(CAMCOG) 6.1±6.7 vs 6.1±4.3 CF(MMSE) 0.3±2.4 vs 2.1±0.8</w:t>
            </w:r>
          </w:p>
        </w:tc>
      </w:tr>
      <w:tr w14:paraId="1B5D7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B0FD7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等线" w:hAnsi="Times New Roman" w:eastAsia="等线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4"/>
                <w:rFonts w:ascii="等线" w:eastAsia="等线"/>
                <w:sz w:val="18"/>
                <w:szCs w:val="18"/>
                <w:bdr w:val="none" w:color="auto" w:sz="0" w:space="0"/>
                <w:lang w:val="en-US" w:eastAsia="zh-CN" w:bidi="ar"/>
              </w:rPr>
              <w:t>Swinnen</w:t>
            </w:r>
            <w:r>
              <w:rPr>
                <w:rStyle w:val="5"/>
                <w:rFonts w:ascii="等线" w:eastAsia="等线"/>
                <w:sz w:val="18"/>
                <w:szCs w:val="18"/>
                <w:bdr w:val="none" w:color="auto" w:sz="0" w:space="0"/>
                <w:lang w:val="en-US" w:eastAsia="zh-CN" w:bidi="ar"/>
              </w:rPr>
              <w:t>，</w:t>
            </w:r>
            <w:r>
              <w:rPr>
                <w:rStyle w:val="4"/>
                <w:rFonts w:ascii="等线" w:eastAsia="等线"/>
                <w:sz w:val="18"/>
                <w:szCs w:val="18"/>
                <w:bdr w:val="none" w:color="auto" w:sz="0" w:space="0"/>
                <w:lang w:val="en-US" w:eastAsia="zh-CN" w:bidi="ar"/>
              </w:rPr>
              <w:t>2021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D6BFB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18±4.4 vs 17±4.2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1AE2F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23 vs 22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7D995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84.7±5.6 vs 85.3±6.5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1E731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ADMD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415D2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Exercise games (walking, Dividat Senso exercises)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225A6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Low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69914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DEB8C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2165B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9776F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48475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等线" w:hAnsi="Times New Roman" w:eastAsia="等线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等线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Sitting and watching and listening to music videos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6C77A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等线" w:hAnsi="Times New Roman" w:eastAsia="等线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等线" w:hAnsi="Times New Roman" w:eastAsia="等线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CF(SRTT) 1426.6±333.1 vs 5292.9±4893.4  CF(MoCA) 12.1±5.2 vs 5.7±4</w:t>
            </w:r>
          </w:p>
        </w:tc>
      </w:tr>
      <w:tr w14:paraId="70B6F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75692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Cavalcante, 2020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0DDF2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&lt; 26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90AE1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25 VS 25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E8E58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≥65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2181C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ADMD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54FB90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RE Group VS REI Group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D0979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moderate-to-high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1ECEB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49D9A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EEB60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90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6B174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EE386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Health Education Control Group: Weekly health lectures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C1C75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CF(MoCA) 12.1±5.2 vs 4.7±4  ;CF(MMSE)18.7±1.7 vs 20.2±1.6 vs 14.6±1.2 vs 14.8±1.3</w:t>
            </w:r>
          </w:p>
        </w:tc>
      </w:tr>
      <w:tr w14:paraId="72E19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/>
            <w:vAlign w:val="center"/>
          </w:tcPr>
          <w:p w14:paraId="25F71F4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Christofoletti, 2007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/>
            <w:vAlign w:val="center"/>
          </w:tcPr>
          <w:p w14:paraId="0CE876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18.7±1.7 VS 12.7±2.1 VS 14.6±1.2</w:t>
            </w:r>
          </w:p>
        </w:tc>
        <w:tc>
          <w:tcPr>
            <w:tcW w:w="95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/>
            <w:vAlign w:val="center"/>
          </w:tcPr>
          <w:p w14:paraId="2659E9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17 VS 17 VS 20</w:t>
            </w:r>
          </w:p>
        </w:tc>
        <w:tc>
          <w:tcPr>
            <w:tcW w:w="112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/>
            <w:vAlign w:val="center"/>
          </w:tcPr>
          <w:p w14:paraId="0766A5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70.0±1.8 VS 72.9±2.3 VS 79.4±2.0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/>
            <w:vAlign w:val="center"/>
          </w:tcPr>
          <w:p w14:paraId="146E0A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ADMD</w:t>
            </w:r>
          </w:p>
        </w:tc>
        <w:tc>
          <w:tcPr>
            <w:tcW w:w="133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/>
            <w:vAlign w:val="center"/>
          </w:tcPr>
          <w:p w14:paraId="65CAC6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Interdisciplinary program VS Physiotherapy alone</w:t>
            </w:r>
          </w:p>
        </w:tc>
        <w:tc>
          <w:tcPr>
            <w:tcW w:w="114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/>
            <w:vAlign w:val="center"/>
          </w:tcPr>
          <w:p w14:paraId="142DDEF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Moderate-to-vigorous</w:t>
            </w:r>
          </w:p>
        </w:tc>
        <w:tc>
          <w:tcPr>
            <w:tcW w:w="108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/>
            <w:vAlign w:val="center"/>
          </w:tcPr>
          <w:p w14:paraId="66C38B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120 vs 60</w:t>
            </w:r>
          </w:p>
        </w:tc>
        <w:tc>
          <w:tcPr>
            <w:tcW w:w="110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/>
            <w:vAlign w:val="center"/>
          </w:tcPr>
          <w:p w14:paraId="7FD1E9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5 vs 3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/>
            <w:vAlign w:val="center"/>
          </w:tcPr>
          <w:p w14:paraId="08DCE9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10 vs 3</w:t>
            </w:r>
          </w:p>
        </w:tc>
        <w:tc>
          <w:tcPr>
            <w:tcW w:w="88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/>
            <w:vAlign w:val="center"/>
          </w:tcPr>
          <w:p w14:paraId="54B7783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130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/>
            <w:vAlign w:val="center"/>
          </w:tcPr>
          <w:p w14:paraId="4A7901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No motor intervention; only maintained clinical/medication treatment</w:t>
            </w:r>
          </w:p>
        </w:tc>
        <w:tc>
          <w:tcPr>
            <w:tcW w:w="251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/>
            <w:vAlign w:val="center"/>
          </w:tcPr>
          <w:p w14:paraId="0B04EE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CF(MoCA) ΔVO₂max predicted improvement in intervention group (p=0.039)</w:t>
            </w:r>
          </w:p>
        </w:tc>
      </w:tr>
    </w:tbl>
    <w:p w14:paraId="3490E22B">
      <w:pPr>
        <w:rPr>
          <w:sz w:val="18"/>
          <w:szCs w:val="18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tbl>
      <w:tblPr>
        <w:tblW w:w="1472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3"/>
        <w:gridCol w:w="1199"/>
        <w:gridCol w:w="905"/>
        <w:gridCol w:w="782"/>
        <w:gridCol w:w="511"/>
        <w:gridCol w:w="1366"/>
        <w:gridCol w:w="1332"/>
        <w:gridCol w:w="1067"/>
        <w:gridCol w:w="448"/>
        <w:gridCol w:w="653"/>
        <w:gridCol w:w="840"/>
        <w:gridCol w:w="1418"/>
        <w:gridCol w:w="2621"/>
      </w:tblGrid>
      <w:tr w14:paraId="42C8B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83" w:type="dxa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CE3BC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Times New Roman" w:hAnsi="等线" w:eastAsia="等线" w:cs="等线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study</w:t>
            </w:r>
          </w:p>
        </w:tc>
        <w:tc>
          <w:tcPr>
            <w:tcW w:w="3397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DD602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Participants  (exercise vs control)</w:t>
            </w:r>
          </w:p>
        </w:tc>
        <w:tc>
          <w:tcPr>
            <w:tcW w:w="5706" w:type="dxa"/>
            <w:gridSpan w:val="6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F7E55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interventions</w:t>
            </w:r>
          </w:p>
        </w:tc>
        <w:tc>
          <w:tcPr>
            <w:tcW w:w="1418" w:type="dxa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499A99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comparator</w:t>
            </w:r>
          </w:p>
        </w:tc>
        <w:tc>
          <w:tcPr>
            <w:tcW w:w="2621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AC20B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Outcomes</w:t>
            </w:r>
          </w:p>
        </w:tc>
      </w:tr>
      <w:tr w14:paraId="5096B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83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AF03CD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2CF5B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MMSE score</w:t>
            </w:r>
          </w:p>
        </w:tc>
        <w:tc>
          <w:tcPr>
            <w:tcW w:w="905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14762A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Sample size</w:t>
            </w:r>
          </w:p>
        </w:tc>
        <w:tc>
          <w:tcPr>
            <w:tcW w:w="782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2F458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Age</w:t>
            </w:r>
          </w:p>
        </w:tc>
        <w:tc>
          <w:tcPr>
            <w:tcW w:w="51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9CEE0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Disease type</w:t>
            </w:r>
          </w:p>
        </w:tc>
        <w:tc>
          <w:tcPr>
            <w:tcW w:w="136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41FFC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1332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5B6948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Intensity</w:t>
            </w:r>
          </w:p>
        </w:tc>
        <w:tc>
          <w:tcPr>
            <w:tcW w:w="1067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87BB3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Duration of a single exercise session</w:t>
            </w:r>
          </w:p>
        </w:tc>
        <w:tc>
          <w:tcPr>
            <w:tcW w:w="448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A70A2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frequency</w:t>
            </w:r>
          </w:p>
        </w:tc>
        <w:tc>
          <w:tcPr>
            <w:tcW w:w="653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D1060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Weekly exercise duration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FCEFB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Length</w:t>
            </w:r>
          </w:p>
        </w:tc>
        <w:tc>
          <w:tcPr>
            <w:tcW w:w="1418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66D2A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62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5A014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CF=Cognitive function</w:t>
            </w:r>
          </w:p>
        </w:tc>
      </w:tr>
      <w:tr w14:paraId="6E733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B031B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David, 2025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1784F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24.09±3.16 VS 25.05±3.6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508E5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22 VS 19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5DD2B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72.1±5.8 VS  68.0±8.2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A61AB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ADMD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AC9CE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Multicomponent exercise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12AC58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moderate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00F517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60 vs 45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E31A2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 vs 3</w:t>
            </w:r>
          </w:p>
        </w:tc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4E432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120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326B6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17DDB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Monthly psychoeducational lectures ; no exercise</w:t>
            </w:r>
          </w:p>
        </w:tc>
        <w:tc>
          <w:tcPr>
            <w:tcW w:w="2621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5BEE0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CF(Memory Domain) F=0.15, p=0.86; CF(Executive Function Domain) F=0.37, p=0.69</w:t>
            </w:r>
          </w:p>
        </w:tc>
      </w:tr>
      <w:tr w14:paraId="26C14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60849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Eggermont, 2009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0BA3C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17.7 (range 10-24)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F3BF1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51 VS 46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E8F8B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85.4±(not reported)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DE026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ADMD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891FF8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Treadmill-free walking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85A45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moderate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FA2D4D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756B9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924A3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36904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F789D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30-minute social visits; no physical activity</w:t>
            </w:r>
          </w:p>
        </w:tc>
        <w:tc>
          <w:tcPr>
            <w:tcW w:w="2621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D3D3F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CF(BCSB)7.8±1.3 vs 7.9±1.5;3.5±1.0 vs 4.1±1.1;9.2±0.9 vs 6.4±1.1</w:t>
            </w:r>
          </w:p>
        </w:tc>
      </w:tr>
      <w:tr w14:paraId="6F2E5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23E5A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Enette, 2020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851FA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18 (16-21) VS 18 (17-19) VS 21 (17-23)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7F8E5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14 VS 17 VS 21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3D009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77.9±7.6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E3DF24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ADMD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A998D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Continuous aerobic training VS Interval aerobic training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31493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Moderate-to-vigorous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FD2A3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E6F81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D5202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FDEF0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EF260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Weekly 30-minute interactive information sessions; no exercise</w:t>
            </w:r>
          </w:p>
        </w:tc>
        <w:tc>
          <w:tcPr>
            <w:tcW w:w="2621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9A484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CF6MWT: CAT (+22m) &amp; IAT (+31m) vs control (-40m) (p&lt;0.01) CF: No significant change in MMSE, RAVLT, or Digit Span (all p&gt;0.05)</w:t>
            </w:r>
          </w:p>
        </w:tc>
      </w:tr>
      <w:tr w14:paraId="641F5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F98DE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Fang Yu, 2021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6C944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21.7±3.2 vs  0.5–2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608AB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38 vs 21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8FE81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77.3±6.3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2F1FF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ADMD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C8275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Moderate-intensity cycling (recumbent stationary cycles)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AA1B5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Moderate-to-vigorous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0BE99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0EEB8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0110F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39344E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05123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Low-intensity stretching (&lt;20% HRR, RPE 9)</w:t>
            </w:r>
          </w:p>
        </w:tc>
        <w:tc>
          <w:tcPr>
            <w:tcW w:w="2621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17DEC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CF(ADAS-Cog) (r=-0.34, p&lt;0.05); no correlation at 12 months</w:t>
            </w:r>
          </w:p>
        </w:tc>
      </w:tr>
    </w:tbl>
    <w:p w14:paraId="609D221F">
      <w:pPr>
        <w:rPr>
          <w:sz w:val="18"/>
          <w:szCs w:val="18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tbl>
      <w:tblPr>
        <w:tblW w:w="1493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876"/>
        <w:gridCol w:w="756"/>
        <w:gridCol w:w="766"/>
        <w:gridCol w:w="830"/>
        <w:gridCol w:w="1527"/>
        <w:gridCol w:w="1045"/>
        <w:gridCol w:w="1040"/>
        <w:gridCol w:w="1054"/>
        <w:gridCol w:w="1172"/>
        <w:gridCol w:w="850"/>
        <w:gridCol w:w="1190"/>
        <w:gridCol w:w="2177"/>
      </w:tblGrid>
      <w:tr w14:paraId="2959D6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56" w:type="dxa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65A25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Times New Roman" w:hAnsi="等线" w:eastAsia="等线" w:cs="等线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study</w:t>
            </w:r>
          </w:p>
        </w:tc>
        <w:tc>
          <w:tcPr>
            <w:tcW w:w="3228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C8294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Participants  (exercise vs control)</w:t>
            </w:r>
          </w:p>
        </w:tc>
        <w:tc>
          <w:tcPr>
            <w:tcW w:w="6688" w:type="dxa"/>
            <w:gridSpan w:val="6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79226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interventions</w:t>
            </w:r>
          </w:p>
        </w:tc>
        <w:tc>
          <w:tcPr>
            <w:tcW w:w="1190" w:type="dxa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D4B8A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comparator</w:t>
            </w:r>
          </w:p>
        </w:tc>
        <w:tc>
          <w:tcPr>
            <w:tcW w:w="217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E9202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Outcomes</w:t>
            </w:r>
          </w:p>
        </w:tc>
      </w:tr>
      <w:tr w14:paraId="77D59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56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640B05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88158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MMSE score</w:t>
            </w:r>
          </w:p>
        </w:tc>
        <w:tc>
          <w:tcPr>
            <w:tcW w:w="75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8DACC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Sample size</w:t>
            </w:r>
          </w:p>
        </w:tc>
        <w:tc>
          <w:tcPr>
            <w:tcW w:w="76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29B12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Age</w:t>
            </w:r>
          </w:p>
        </w:tc>
        <w:tc>
          <w:tcPr>
            <w:tcW w:w="830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22DFC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Disease type</w:t>
            </w:r>
          </w:p>
        </w:tc>
        <w:tc>
          <w:tcPr>
            <w:tcW w:w="1527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C2C2D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1045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7CF75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Intensity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762B3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Duration of a single exercise session</w:t>
            </w:r>
          </w:p>
        </w:tc>
        <w:tc>
          <w:tcPr>
            <w:tcW w:w="1054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0F463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frequency</w:t>
            </w:r>
          </w:p>
        </w:tc>
        <w:tc>
          <w:tcPr>
            <w:tcW w:w="1172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648DA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Weekly exercise duration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24836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Length</w:t>
            </w:r>
          </w:p>
        </w:tc>
        <w:tc>
          <w:tcPr>
            <w:tcW w:w="1190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1BC134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77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DC6D44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CF=Cognitive function</w:t>
            </w:r>
          </w:p>
        </w:tc>
      </w:tr>
      <w:tr w14:paraId="247D9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CF428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Marinda Henskens, 2018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B11F3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10.23–13.55 vs 5.05–5.55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45DF5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22 VS 21 vs 22 vs 22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AFEAF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84.73–86.95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DD966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ADMD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7EA01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ADL Training vs Multicomponent Exercise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E378F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Moderate-to-intensive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E4DA2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30-45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33082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22AF8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90-135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630A3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EDE8F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SADL/SCO: Social activities  PCO/SCO: Usual care</w:t>
            </w: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781CD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CF(PADL+SADL)Improved overall QoL (p=0.004), care relationship (p=0.004), positive self-image (p=0.002).</w:t>
            </w:r>
          </w:p>
        </w:tc>
      </w:tr>
      <w:tr w14:paraId="2E0BB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0DE9F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N.A. Sobol (Hoffmann), 2016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1233B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24.0±3.6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E88E3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107 vs 93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4A995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69.8±7.4 vs 71.3±7.3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9172B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ADMD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002EE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Moderate-to-high-intensity aerobic exercise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55AF3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Moderate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F48A0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E8531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AE52E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180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01C26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3B1E7E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Usual care ; no exercise</w:t>
            </w: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C2C78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CF(SDMT) ρ=0.21, p=0.039 in ITT; ρ=0.20, p=0.048 in per-protocol</w:t>
            </w:r>
          </w:p>
        </w:tc>
      </w:tr>
      <w:tr w14:paraId="23289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610F0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Nayan Huang, 2019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316B4F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20.76±5.97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44773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40 vs 40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BBA18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81.9±6.0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E01AC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ADMD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EA597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Modified Tai Chi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56A70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Low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52A7E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BCA39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A85BA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C124C4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95057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Routine treatments ; no Tai Chi</w:t>
            </w: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F4FBE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CF(MoCA)Significant group×time interaction (F=5.71, p=0.01)</w:t>
            </w:r>
          </w:p>
        </w:tc>
      </w:tr>
      <w:tr w14:paraId="06E6EC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83EBB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Gilles Kemoun, 2010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E16CE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12.6–12.9 (range 7–20)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0665F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20 vs 18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EBB1C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81.8±5.3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765CC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ADMD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F82FB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Multicomponent training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B4569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Moderate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D63B7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E7DCC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D0720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180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16D1A4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92370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Nursing home activities;no structured exercise</w:t>
            </w: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02F04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CF(ERFC):26.81 vs 30.38, p&lt;0.01;F=55.1, p&lt;0.01;</w:t>
            </w:r>
          </w:p>
        </w:tc>
      </w:tr>
    </w:tbl>
    <w:p w14:paraId="1697A769">
      <w:pPr>
        <w:rPr>
          <w:sz w:val="18"/>
          <w:szCs w:val="18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tbl>
      <w:tblPr>
        <w:tblW w:w="1493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968"/>
        <w:gridCol w:w="1065"/>
        <w:gridCol w:w="873"/>
        <w:gridCol w:w="534"/>
        <w:gridCol w:w="1852"/>
        <w:gridCol w:w="1716"/>
        <w:gridCol w:w="1132"/>
        <w:gridCol w:w="786"/>
        <w:gridCol w:w="746"/>
        <w:gridCol w:w="650"/>
        <w:gridCol w:w="1921"/>
        <w:gridCol w:w="2697"/>
      </w:tblGrid>
      <w:tr w14:paraId="1556E7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0" w:hRule="atLeast"/>
          <w:tblHeader/>
          <w:jc w:val="center"/>
        </w:trPr>
        <w:tc>
          <w:tcPr>
            <w:tcW w:w="716" w:type="dxa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E0195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Times New Roman" w:hAnsi="等线" w:eastAsia="等线" w:cs="等线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study</w:t>
            </w:r>
          </w:p>
        </w:tc>
        <w:tc>
          <w:tcPr>
            <w:tcW w:w="873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CC33A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Participants  (exercise vs control)</w:t>
            </w:r>
          </w:p>
        </w:tc>
        <w:tc>
          <w:tcPr>
            <w:tcW w:w="746" w:type="dxa"/>
            <w:gridSpan w:val="6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1E56B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interventions</w:t>
            </w:r>
          </w:p>
        </w:tc>
        <w:tc>
          <w:tcPr>
            <w:tcW w:w="1921" w:type="dxa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6C40D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comparator</w:t>
            </w:r>
          </w:p>
        </w:tc>
        <w:tc>
          <w:tcPr>
            <w:tcW w:w="269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E3B11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Outcomes</w:t>
            </w:r>
          </w:p>
        </w:tc>
      </w:tr>
      <w:tr w14:paraId="67CBF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16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748243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2D1D7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MMSE score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585174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Sample size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765B5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Age</w:t>
            </w:r>
          </w:p>
        </w:tc>
        <w:tc>
          <w:tcPr>
            <w:tcW w:w="534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DE95C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Disease type</w:t>
            </w:r>
          </w:p>
        </w:tc>
        <w:tc>
          <w:tcPr>
            <w:tcW w:w="1852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758A4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171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7B6C4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Intensity</w:t>
            </w:r>
          </w:p>
        </w:tc>
        <w:tc>
          <w:tcPr>
            <w:tcW w:w="1132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A1E51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Duration of a single exercise session</w:t>
            </w:r>
          </w:p>
        </w:tc>
        <w:tc>
          <w:tcPr>
            <w:tcW w:w="78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F545A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frequency</w:t>
            </w:r>
          </w:p>
        </w:tc>
        <w:tc>
          <w:tcPr>
            <w:tcW w:w="74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0906B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Weekly exercise duration</w:t>
            </w:r>
          </w:p>
        </w:tc>
        <w:tc>
          <w:tcPr>
            <w:tcW w:w="650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5C261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Length</w:t>
            </w:r>
          </w:p>
        </w:tc>
        <w:tc>
          <w:tcPr>
            <w:tcW w:w="1921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D0B82F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697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31FA1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CF=Cognitive function</w:t>
            </w:r>
          </w:p>
        </w:tc>
      </w:tr>
      <w:tr w14:paraId="7BF24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539C6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Lamb, 2018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CD67D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21.4±9.6 vs 21.8±7.7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3ACD6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329 vs 93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E6654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69.8±7.4 vs 71.3±7.3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4E099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ADMD</w:t>
            </w:r>
          </w:p>
        </w:tc>
        <w:tc>
          <w:tcPr>
            <w:tcW w:w="185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A93FB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Moderate-to-high intensity aerobic and strength exercise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21613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Moderate-to-high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DEFB0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B029A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B86C1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180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563E5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382BF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Usual care (outpatient visits every 6 months）</w:t>
            </w:r>
          </w:p>
        </w:tc>
        <w:tc>
          <w:tcPr>
            <w:tcW w:w="269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D3F79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CF(ADAS-Cog)25.2±12.3 vs 23.8±10.4；</w:t>
            </w:r>
          </w:p>
        </w:tc>
      </w:tr>
      <w:tr w14:paraId="70BF5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8DEEB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Morris, 2017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AE7BB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25.8±3.3 vs 25.0±3.2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E9DF8F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39 vs 37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C0F313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74.4±6.7  vs 71.4±8.4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BABE4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ADMD</w:t>
            </w:r>
          </w:p>
        </w:tc>
        <w:tc>
          <w:tcPr>
            <w:tcW w:w="185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EDE9B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Supervised aerobic exercise;Non-aerobic stretching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68266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Moderate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E54414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30–60 vs 30–60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48B8E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3–5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A662E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67620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B45B0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Non-aerobic stretching/toning; same frequency/duration as AEx</w:t>
            </w:r>
          </w:p>
        </w:tc>
        <w:tc>
          <w:tcPr>
            <w:tcW w:w="269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EE4DC4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CF AEx improved Disability Assessment for Dementia (DAD) vs ST (X²=8.2, p=0.02)；</w:t>
            </w:r>
          </w:p>
        </w:tc>
      </w:tr>
      <w:tr w14:paraId="32F801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6817EF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Papatsimpas, 2023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95248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74.04±7.42 vs 70.51±8.83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F7A398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57 vs 57 vs 57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5346B7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77.22±5.73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E90E4B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ADMD</w:t>
            </w:r>
          </w:p>
        </w:tc>
        <w:tc>
          <w:tcPr>
            <w:tcW w:w="185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808F5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30-min walking; 45-min resistance training; Resistance training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55745D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Moderate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EB103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30 vs 40–45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CBA28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5 vs 3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F8B3B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135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2FAFC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F91302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No exercise; usual care</w:t>
            </w:r>
          </w:p>
        </w:tc>
        <w:tc>
          <w:tcPr>
            <w:tcW w:w="269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D4660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CF（ACE-R）Group A (79.25±6.46) &amp; Group B (75.7±8.61) &gt; Group C (64.28±6.51) (p&lt;0.001)</w:t>
            </w:r>
          </w:p>
        </w:tc>
      </w:tr>
      <w:tr w14:paraId="42A14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4CAB7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Shaw, 2021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EF093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18.36±3.34 vs 18.8±5.77 vs 33.86±10.03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2D74A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20 vs 20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591DF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82.21±6.62 vs  78.5±6.69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7F098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ADMD</w:t>
            </w:r>
          </w:p>
        </w:tc>
        <w:tc>
          <w:tcPr>
            <w:tcW w:w="185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0B9A3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Multidimensional group exercise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6C5EF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Self-selected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BC1F8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BB7D9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A4C74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135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0BE24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94F04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No exercise; usual care</w:t>
            </w:r>
          </w:p>
        </w:tc>
        <w:tc>
          <w:tcPr>
            <w:tcW w:w="269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532638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CF（ MMSE）: GEX improved (18.36→20.36, p=0.023) vs CG (18.8→18.3, p&gt;0.05)</w:t>
            </w:r>
          </w:p>
        </w:tc>
      </w:tr>
    </w:tbl>
    <w:p w14:paraId="0EA08F71">
      <w:pPr>
        <w:rPr>
          <w:sz w:val="18"/>
          <w:szCs w:val="18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tbl>
      <w:tblPr>
        <w:tblW w:w="1505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0"/>
        <w:gridCol w:w="934"/>
        <w:gridCol w:w="843"/>
        <w:gridCol w:w="730"/>
        <w:gridCol w:w="495"/>
        <w:gridCol w:w="2074"/>
        <w:gridCol w:w="1091"/>
        <w:gridCol w:w="1020"/>
        <w:gridCol w:w="715"/>
        <w:gridCol w:w="754"/>
        <w:gridCol w:w="886"/>
        <w:gridCol w:w="2460"/>
        <w:gridCol w:w="2103"/>
      </w:tblGrid>
      <w:tr w14:paraId="1C802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50" w:type="dxa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0763F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Times New Roman" w:hAnsi="等线" w:eastAsia="等线" w:cs="等线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study</w:t>
            </w:r>
          </w:p>
        </w:tc>
        <w:tc>
          <w:tcPr>
            <w:tcW w:w="3002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3BAA9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Participants  (exercise vs control)</w:t>
            </w:r>
          </w:p>
        </w:tc>
        <w:tc>
          <w:tcPr>
            <w:tcW w:w="6540" w:type="dxa"/>
            <w:gridSpan w:val="6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4DFCF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interventions</w:t>
            </w:r>
          </w:p>
        </w:tc>
        <w:tc>
          <w:tcPr>
            <w:tcW w:w="2460" w:type="dxa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8CB1F9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comparator</w:t>
            </w:r>
          </w:p>
        </w:tc>
        <w:tc>
          <w:tcPr>
            <w:tcW w:w="210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BAB31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Outcomes</w:t>
            </w:r>
          </w:p>
        </w:tc>
      </w:tr>
      <w:tr w14:paraId="3E0F7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50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4E2491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A8624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MMSE score</w:t>
            </w:r>
          </w:p>
        </w:tc>
        <w:tc>
          <w:tcPr>
            <w:tcW w:w="843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D08E1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Sample size</w:t>
            </w:r>
          </w:p>
        </w:tc>
        <w:tc>
          <w:tcPr>
            <w:tcW w:w="730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1BB4A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Age</w:t>
            </w:r>
          </w:p>
        </w:tc>
        <w:tc>
          <w:tcPr>
            <w:tcW w:w="495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AF0629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Disease type</w:t>
            </w:r>
          </w:p>
        </w:tc>
        <w:tc>
          <w:tcPr>
            <w:tcW w:w="2074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80F84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109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34C90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Intensity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61021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Duration of a single exercise session</w:t>
            </w:r>
          </w:p>
        </w:tc>
        <w:tc>
          <w:tcPr>
            <w:tcW w:w="715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65040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frequency</w:t>
            </w:r>
          </w:p>
        </w:tc>
        <w:tc>
          <w:tcPr>
            <w:tcW w:w="754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81988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Weekly exercise duration</w:t>
            </w:r>
          </w:p>
        </w:tc>
        <w:tc>
          <w:tcPr>
            <w:tcW w:w="88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20322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Length</w:t>
            </w:r>
          </w:p>
        </w:tc>
        <w:tc>
          <w:tcPr>
            <w:tcW w:w="2460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1FD195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03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B4890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CF=Cognitive function</w:t>
            </w:r>
          </w:p>
        </w:tc>
      </w:tr>
      <w:tr w14:paraId="17C43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9C229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Sobol, 2016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FA3EF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23.8±3.4 vs 24.1±3.8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7FF1C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107 vs 93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1068F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69.8±7.4 vs 71.3±7.3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D589E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ADMD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6FB599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aerobic exercise+ initial lower extremity strength training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BD223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Moderate-to-high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DBF8F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29B44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D95E8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180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4FEBB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3E0F4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Usual care (outpatient visits every 6 months; no structured exercise)</w:t>
            </w:r>
          </w:p>
        </w:tc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C30A6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CF （SDMT） positively correlated with dual-task performance (ITT: ρ=0.21, p=0.039; per-protocol: ρ=0.20, p=0.048)</w:t>
            </w:r>
          </w:p>
        </w:tc>
      </w:tr>
      <w:tr w14:paraId="1E0BF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0E1E4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Sobol, 2018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FF025F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25.1±2.9 vs 25.5±3.3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A1E96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29 vs 26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26498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69.2±6.9 vs 68.9±7.2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5842A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ADMD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299C7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aerobic exercise(same as ADEX Trial: ergometer bicycle, cross trainer, treadmill)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E6660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Moderate-to-high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2D58F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7BA3B4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181DD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180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F2F38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3E284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Usual care (no structured exercise)</w:t>
            </w:r>
          </w:p>
        </w:tc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8D3AF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CF  VO₂ peak change positively correlated with SDMT change (ρ=0.36, p=0.010)</w:t>
            </w:r>
          </w:p>
        </w:tc>
      </w:tr>
      <w:tr w14:paraId="43D74B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F4B1B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Toots, 2017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E9E4A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15.4±3.4 vs 14.4±3.5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011115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93 vs 93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262CD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84.4±6.2 vs 85.9±7.8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26815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ADMD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8F792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High-Intensity Functional Exercise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2B53F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High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F0473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735EB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2.5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9D827E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112.5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EFD44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E2A3C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Seated attention control (conversation, music, pictures)</w:t>
            </w:r>
          </w:p>
        </w:tc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650E2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CF  No significant differences in MMSE (4 months: p=0.644; 7 months: p=0.056), ADAS-Cog (p=0.491), or Verbal Fluency (p=0.241)</w:t>
            </w:r>
          </w:p>
        </w:tc>
      </w:tr>
      <w:tr w14:paraId="5853B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9747A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Vreugdenhil, 2011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23358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22.9±5.0 vs 21.0±6.3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64EADB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20 vs 20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9C862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73.5±8.7 vs 74.7±8.8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962EF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ADMD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9BB78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Home-based exercise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B8A46B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Moderate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AFC2E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Daily</w:t>
            </w: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A1416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Daily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70BF9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B2354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F4E8A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Nursing home usual activities (20 mins daily walking, group aerobics, occupational/art therapies)</w:t>
            </w:r>
          </w:p>
        </w:tc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53B384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CF: MMSE increased by 2.6 points (p=0.001); ADAS-Cog decreased by 7.1 points (p=0.001)</w:t>
            </w:r>
          </w:p>
        </w:tc>
      </w:tr>
    </w:tbl>
    <w:p w14:paraId="54A4302D">
      <w:pPr>
        <w:rPr>
          <w:sz w:val="18"/>
          <w:szCs w:val="18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tbl>
      <w:tblPr>
        <w:tblW w:w="1542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  <w:gridCol w:w="859"/>
        <w:gridCol w:w="825"/>
        <w:gridCol w:w="646"/>
        <w:gridCol w:w="541"/>
        <w:gridCol w:w="1646"/>
        <w:gridCol w:w="1151"/>
        <w:gridCol w:w="1086"/>
        <w:gridCol w:w="1105"/>
        <w:gridCol w:w="746"/>
        <w:gridCol w:w="886"/>
        <w:gridCol w:w="2007"/>
        <w:gridCol w:w="3214"/>
      </w:tblGrid>
      <w:tr w14:paraId="42702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11" w:type="dxa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A70D1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bookmarkStart w:id="0" w:name="_GoBack"/>
            <w:bookmarkEnd w:id="0"/>
            <w:r>
              <w:rPr>
                <w:rFonts w:hint="eastAsia" w:ascii="Times New Roman" w:hAnsi="等线" w:eastAsia="等线" w:cs="等线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study</w:t>
            </w:r>
          </w:p>
        </w:tc>
        <w:tc>
          <w:tcPr>
            <w:tcW w:w="2871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09F0D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Participants  (exercise vs control)</w:t>
            </w:r>
          </w:p>
        </w:tc>
        <w:tc>
          <w:tcPr>
            <w:tcW w:w="6620" w:type="dxa"/>
            <w:gridSpan w:val="6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C3954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interventions</w:t>
            </w:r>
          </w:p>
        </w:tc>
        <w:tc>
          <w:tcPr>
            <w:tcW w:w="2007" w:type="dxa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55F5D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comparator</w:t>
            </w:r>
          </w:p>
        </w:tc>
        <w:tc>
          <w:tcPr>
            <w:tcW w:w="32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FC86A4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Outcomes</w:t>
            </w:r>
          </w:p>
        </w:tc>
      </w:tr>
      <w:tr w14:paraId="0F324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11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E9E8BF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36B0E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MMSE score</w:t>
            </w:r>
          </w:p>
        </w:tc>
        <w:tc>
          <w:tcPr>
            <w:tcW w:w="825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A5906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Sample size</w:t>
            </w:r>
          </w:p>
        </w:tc>
        <w:tc>
          <w:tcPr>
            <w:tcW w:w="64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A02F2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Age</w:t>
            </w:r>
          </w:p>
        </w:tc>
        <w:tc>
          <w:tcPr>
            <w:tcW w:w="54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2DF35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Disease type</w:t>
            </w:r>
          </w:p>
        </w:tc>
        <w:tc>
          <w:tcPr>
            <w:tcW w:w="164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984973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115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44CE3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Intensity</w:t>
            </w:r>
          </w:p>
        </w:tc>
        <w:tc>
          <w:tcPr>
            <w:tcW w:w="108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1CDC8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Duration of a single exercise session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B92EA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frequency</w:t>
            </w:r>
          </w:p>
        </w:tc>
        <w:tc>
          <w:tcPr>
            <w:tcW w:w="74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CEBFC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Weekly exercise duration</w:t>
            </w:r>
          </w:p>
        </w:tc>
        <w:tc>
          <w:tcPr>
            <w:tcW w:w="88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68CDE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Length</w:t>
            </w:r>
          </w:p>
        </w:tc>
        <w:tc>
          <w:tcPr>
            <w:tcW w:w="2007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1A0CF9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214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0C55D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CF=Cognitive function</w:t>
            </w:r>
          </w:p>
        </w:tc>
      </w:tr>
      <w:tr w14:paraId="3B02A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8D831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Winckel, 2004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F4E71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12.87±5.01 vs 10.80±5.01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CCC4C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15 vs 10</w:t>
            </w: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C087E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~81</w:t>
            </w: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CFCA7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ADMD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C2EE3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Music-based group exercise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E62C8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Moderate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55DAC1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CB812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Daily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8D880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210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CDC4D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B2667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Daily one-to-one conversation (no music/movement)</w:t>
            </w:r>
          </w:p>
        </w:tc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4A938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CF:MMSE improved (12.87→15.53, p=0.001); ADS 6 "fluency" subtest increased (median 10→14, p=0.0034)；</w:t>
            </w:r>
          </w:p>
        </w:tc>
      </w:tr>
      <w:tr w14:paraId="5AEC6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ACE29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Yang, 2015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23009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21.33±2.24 vs 20.00±3.50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33E11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25 VS 25</w:t>
            </w: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61567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72.00±6.69 vs 71.92±7.28</w:t>
            </w: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BE61A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ADMD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49863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Moderate-intensity aerobic exercise: cycling training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3A626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Moderate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9B6AB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4AD5B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E9CBD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120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31B77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A6DA97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Health education (AD-related lectures, no structured exercise)</w:t>
            </w:r>
          </w:p>
        </w:tc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3C46FD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CF: MMSE improved (21.33→22.83; p=0.000)；ADAS-Cog reduced (17.50→14.63; p=0.004)</w:t>
            </w:r>
          </w:p>
        </w:tc>
      </w:tr>
      <w:tr w14:paraId="7E12D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41B1F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Angiolillo，2023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3BEFD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20.24±1.99 vs 17.49±3.89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4D8D7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9 vs 13</w:t>
            </w: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3B353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78.89±6.68 vs 78.92±8.04</w:t>
            </w: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1276F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ADMD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E369C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Nordic Walking+ comprehensive interventions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1AAF0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Low and medium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3256C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D3F14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DA274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120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B9B7C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96AD2F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Comprehensive interventions (the same as exercise group) without NW</w:t>
            </w:r>
          </w:p>
        </w:tc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5A200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CF：Frontal Assessment Battery (FAB) improved in EG, worsened in CG (p=0.04)</w:t>
            </w:r>
          </w:p>
        </w:tc>
      </w:tr>
    </w:tbl>
    <w:p w14:paraId="101D19E8">
      <w:pPr>
        <w:rPr>
          <w:sz w:val="18"/>
          <w:szCs w:val="18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A604F5"/>
    <w:rsid w:val="40A60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31"/>
    <w:basedOn w:val="3"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5">
    <w:name w:val="font01"/>
    <w:basedOn w:val="3"/>
    <w:uiPriority w:val="0"/>
    <w:rPr>
      <w:rFonts w:hint="eastAsia" w:ascii="等线" w:hAnsi="等线" w:eastAsia="等线" w:cs="等线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2025-11-23T04:28:00Z</dcterms:created>
  <dc:creator>回忆与思考</dc:creator>
  <cp:lastModifiedBy>回忆与思考</cp:lastModifiedBy>
  <dcterms:modified xsi:type="dcterms:W3CDTF">2025-11-23T04:42:54Z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CE1181A197BB4F14B8459908178EE781_11</vt:lpwstr>
  </property>
  <property fmtid="{D5CDD505-2E9C-101B-9397-08002B2CF9AE}" pid="4" name="KSOTemplateDocerSaveRecord">
    <vt:lpwstr>eyJoZGlkIjoiY2EzNGZhODhiYjQ2NzJmMTAyMjFlMzNkODExZjk5MTUiLCJ1c2VySWQiOiIxNjA3NDkxOTE5In0=</vt:lpwstr>
  </property>
</Properties>
</file>