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5C7BF0" w14:textId="77777777" w:rsidR="00726664" w:rsidRPr="008D752C" w:rsidRDefault="00726664">
      <w:pPr>
        <w:tabs>
          <w:tab w:val="center" w:pos="4200"/>
          <w:tab w:val="right" w:pos="7980"/>
        </w:tabs>
        <w:spacing w:beforeLines="100" w:before="240" w:afterLines="200" w:after="480"/>
        <w:jc w:val="center"/>
        <w:rPr>
          <w:color w:val="000000" w:themeColor="text1"/>
        </w:rPr>
      </w:pPr>
      <w:bookmarkStart w:id="0" w:name="_bookmark1"/>
      <w:bookmarkStart w:id="1" w:name="_bookmark0"/>
      <w:bookmarkEnd w:id="0"/>
      <w:bookmarkEnd w:id="1"/>
    </w:p>
    <w:p w14:paraId="220B619C" w14:textId="77777777" w:rsidR="00726664" w:rsidRPr="008D752C" w:rsidRDefault="008D752C">
      <w:pPr>
        <w:tabs>
          <w:tab w:val="center" w:pos="4200"/>
          <w:tab w:val="right" w:pos="7980"/>
        </w:tabs>
        <w:jc w:val="center"/>
        <w:rPr>
          <w:rFonts w:ascii="方正舒体" w:eastAsia="方正舒体"/>
          <w:color w:val="000000" w:themeColor="text1"/>
          <w:sz w:val="72"/>
          <w:szCs w:val="72"/>
        </w:rPr>
      </w:pPr>
      <w:r w:rsidRPr="008D752C">
        <w:rPr>
          <w:rFonts w:ascii="方正舒体" w:eastAsia="方正舒体"/>
          <w:noProof/>
          <w:color w:val="000000" w:themeColor="text1"/>
          <w:sz w:val="72"/>
          <w:szCs w:val="72"/>
        </w:rPr>
        <w:drawing>
          <wp:inline distT="0" distB="0" distL="114300" distR="114300" wp14:anchorId="57537812" wp14:editId="38322414">
            <wp:extent cx="3059430" cy="673735"/>
            <wp:effectExtent l="0" t="0" r="3810" b="1206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9"/>
                    <a:stretch>
                      <a:fillRect/>
                    </a:stretch>
                  </pic:blipFill>
                  <pic:spPr>
                    <a:xfrm>
                      <a:off x="0" y="0"/>
                      <a:ext cx="3059430" cy="673735"/>
                    </a:xfrm>
                    <a:prstGeom prst="rect">
                      <a:avLst/>
                    </a:prstGeom>
                    <a:noFill/>
                    <a:ln>
                      <a:noFill/>
                    </a:ln>
                  </pic:spPr>
                </pic:pic>
              </a:graphicData>
            </a:graphic>
          </wp:inline>
        </w:drawing>
      </w:r>
    </w:p>
    <w:p w14:paraId="29AC52B9" w14:textId="77777777" w:rsidR="00726664" w:rsidRPr="008D752C" w:rsidRDefault="008D752C">
      <w:pPr>
        <w:tabs>
          <w:tab w:val="center" w:pos="4200"/>
          <w:tab w:val="right" w:pos="7980"/>
        </w:tabs>
        <w:spacing w:beforeLines="100" w:before="240"/>
        <w:jc w:val="center"/>
        <w:rPr>
          <w:rFonts w:ascii="黑体" w:eastAsia="黑体" w:hAnsi="黑体"/>
          <w:b/>
          <w:color w:val="000000" w:themeColor="text1"/>
          <w:sz w:val="48"/>
          <w:szCs w:val="44"/>
        </w:rPr>
      </w:pPr>
      <w:r w:rsidRPr="008D752C">
        <w:rPr>
          <w:rFonts w:ascii="黑体" w:eastAsia="黑体" w:hAnsi="黑体" w:hint="eastAsia"/>
          <w:b/>
          <w:color w:val="000000" w:themeColor="text1"/>
          <w:sz w:val="48"/>
          <w:szCs w:val="44"/>
        </w:rPr>
        <w:t>本科生毕业论文（设计）</w:t>
      </w:r>
    </w:p>
    <w:p w14:paraId="52EE4DC3" w14:textId="77777777" w:rsidR="00726664" w:rsidRPr="008D752C" w:rsidRDefault="00726664">
      <w:pPr>
        <w:tabs>
          <w:tab w:val="center" w:pos="4200"/>
          <w:tab w:val="right" w:pos="7980"/>
        </w:tabs>
        <w:jc w:val="center"/>
        <w:rPr>
          <w:b/>
          <w:color w:val="000000" w:themeColor="text1"/>
          <w:sz w:val="44"/>
          <w:szCs w:val="44"/>
        </w:rPr>
      </w:pPr>
    </w:p>
    <w:p w14:paraId="1B2A016B" w14:textId="77777777" w:rsidR="00726664" w:rsidRPr="008D752C" w:rsidRDefault="008D752C">
      <w:pPr>
        <w:tabs>
          <w:tab w:val="center" w:pos="4200"/>
          <w:tab w:val="right" w:pos="7980"/>
        </w:tabs>
        <w:jc w:val="center"/>
        <w:rPr>
          <w:b/>
          <w:color w:val="000000" w:themeColor="text1"/>
          <w:sz w:val="32"/>
          <w:szCs w:val="32"/>
        </w:rPr>
      </w:pPr>
      <w:r w:rsidRPr="008D752C">
        <w:rPr>
          <w:rFonts w:eastAsia="STZhongsong" w:hint="eastAsia"/>
          <w:b/>
          <w:noProof/>
          <w:color w:val="000000" w:themeColor="text1"/>
          <w:sz w:val="32"/>
        </w:rPr>
        <w:drawing>
          <wp:inline distT="0" distB="0" distL="114300" distR="114300" wp14:anchorId="769EEF6D" wp14:editId="4A541279">
            <wp:extent cx="1096010" cy="1005205"/>
            <wp:effectExtent l="0" t="0" r="1270" b="635"/>
            <wp:docPr id="64"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descr="logo1"/>
                    <pic:cNvPicPr>
                      <a:picLocks noChangeAspect="1"/>
                    </pic:cNvPicPr>
                  </pic:nvPicPr>
                  <pic:blipFill>
                    <a:blip r:embed="rId10"/>
                    <a:srcRect l="19351" t="22276" r="21922" b="37431"/>
                    <a:stretch>
                      <a:fillRect/>
                    </a:stretch>
                  </pic:blipFill>
                  <pic:spPr>
                    <a:xfrm>
                      <a:off x="0" y="0"/>
                      <a:ext cx="1096010" cy="1005205"/>
                    </a:xfrm>
                    <a:prstGeom prst="rect">
                      <a:avLst/>
                    </a:prstGeom>
                    <a:noFill/>
                    <a:ln>
                      <a:noFill/>
                    </a:ln>
                  </pic:spPr>
                </pic:pic>
              </a:graphicData>
            </a:graphic>
          </wp:inline>
        </w:drawing>
      </w:r>
    </w:p>
    <w:p w14:paraId="3585159A" w14:textId="77777777" w:rsidR="00726664" w:rsidRPr="008D752C" w:rsidRDefault="00726664">
      <w:pPr>
        <w:tabs>
          <w:tab w:val="center" w:pos="4200"/>
          <w:tab w:val="right" w:pos="7980"/>
        </w:tabs>
        <w:rPr>
          <w:color w:val="000000" w:themeColor="text1"/>
          <w:sz w:val="32"/>
          <w:szCs w:val="32"/>
        </w:rPr>
      </w:pPr>
    </w:p>
    <w:p w14:paraId="4D9A8378" w14:textId="77777777" w:rsidR="00726664" w:rsidRPr="008D752C" w:rsidRDefault="008D752C">
      <w:pPr>
        <w:tabs>
          <w:tab w:val="center" w:pos="4200"/>
          <w:tab w:val="right" w:pos="7980"/>
        </w:tabs>
        <w:autoSpaceDE/>
        <w:autoSpaceDN/>
        <w:spacing w:line="300" w:lineRule="auto"/>
        <w:ind w:leftChars="400" w:left="880" w:rightChars="400" w:right="880"/>
        <w:jc w:val="center"/>
        <w:rPr>
          <w:rFonts w:ascii="STZhongsong" w:eastAsia="STZhongsong" w:hAnsi="STZhongsong" w:cs="STZhongsong"/>
          <w:b/>
          <w:color w:val="000000" w:themeColor="text1"/>
        </w:rPr>
      </w:pPr>
      <w:r w:rsidRPr="008D752C">
        <w:rPr>
          <w:rFonts w:ascii="STZhongsong" w:eastAsia="STZhongsong" w:hAnsi="STZhongsong" w:cs="STZhongsong" w:hint="eastAsia"/>
          <w:b/>
          <w:color w:val="000000" w:themeColor="text1"/>
          <w:kern w:val="2"/>
          <w:sz w:val="36"/>
          <w:szCs w:val="36"/>
        </w:rPr>
        <w:t>基于双轴</w:t>
      </w:r>
      <w:r w:rsidRPr="008D752C">
        <w:rPr>
          <w:rFonts w:ascii="Times New Roman" w:eastAsia="STZhongsong" w:hAnsi="Times New Roman" w:cs="Times New Roman"/>
          <w:b/>
          <w:color w:val="000000" w:themeColor="text1"/>
          <w:kern w:val="2"/>
          <w:sz w:val="36"/>
          <w:szCs w:val="36"/>
        </w:rPr>
        <w:t>Mamba Block</w:t>
      </w:r>
      <w:r w:rsidRPr="008D752C">
        <w:rPr>
          <w:rFonts w:ascii="STZhongsong" w:eastAsia="STZhongsong" w:hAnsi="STZhongsong" w:cs="STZhongsong" w:hint="eastAsia"/>
          <w:b/>
          <w:color w:val="000000" w:themeColor="text1"/>
          <w:kern w:val="2"/>
          <w:sz w:val="36"/>
          <w:szCs w:val="36"/>
        </w:rPr>
        <w:t>的深度学习模型在结肠息肉分割中的应用</w:t>
      </w:r>
    </w:p>
    <w:p w14:paraId="3BB27A38" w14:textId="77777777" w:rsidR="00726664" w:rsidRPr="008D752C" w:rsidRDefault="008D752C" w:rsidP="00387A76">
      <w:pPr>
        <w:tabs>
          <w:tab w:val="center" w:pos="4200"/>
          <w:tab w:val="right" w:pos="7980"/>
        </w:tabs>
        <w:spacing w:beforeLines="100" w:before="240"/>
        <w:ind w:leftChars="400" w:left="880" w:rightChars="400" w:right="880"/>
        <w:jc w:val="center"/>
        <w:rPr>
          <w:rFonts w:ascii="Times New Roman" w:hAnsi="Times New Roman"/>
          <w:b/>
          <w:color w:val="000000" w:themeColor="text1"/>
          <w:sz w:val="36"/>
        </w:rPr>
      </w:pPr>
      <w:r w:rsidRPr="008D752C">
        <w:rPr>
          <w:rFonts w:ascii="Times New Roman" w:hAnsi="Times New Roman"/>
          <w:b/>
          <w:color w:val="000000" w:themeColor="text1"/>
          <w:sz w:val="36"/>
        </w:rPr>
        <w:t xml:space="preserve">Research on Colon Polyp Segmentation System Based on </w:t>
      </w:r>
      <w:r w:rsidRPr="008D752C">
        <w:rPr>
          <w:rFonts w:ascii="Times New Roman" w:hAnsi="Times New Roman" w:hint="eastAsia"/>
          <w:b/>
          <w:color w:val="000000" w:themeColor="text1"/>
          <w:sz w:val="36"/>
        </w:rPr>
        <w:t>Bi</w:t>
      </w:r>
      <w:r w:rsidRPr="008D752C">
        <w:rPr>
          <w:rFonts w:ascii="Times New Roman" w:hAnsi="Times New Roman"/>
          <w:b/>
          <w:color w:val="000000" w:themeColor="text1"/>
          <w:sz w:val="36"/>
        </w:rPr>
        <w:t>-Axis Mamba Block</w:t>
      </w:r>
    </w:p>
    <w:p w14:paraId="49079833" w14:textId="77777777" w:rsidR="00726664" w:rsidRPr="008D752C" w:rsidRDefault="00726664">
      <w:pPr>
        <w:tabs>
          <w:tab w:val="center" w:pos="4200"/>
          <w:tab w:val="right" w:pos="7980"/>
        </w:tabs>
        <w:spacing w:line="300" w:lineRule="auto"/>
        <w:jc w:val="center"/>
        <w:rPr>
          <w:color w:val="000000" w:themeColor="text1"/>
        </w:rPr>
      </w:pPr>
    </w:p>
    <w:p w14:paraId="4366BEE9" w14:textId="77777777" w:rsidR="00387A76" w:rsidRPr="008D752C" w:rsidRDefault="00387A76">
      <w:pPr>
        <w:tabs>
          <w:tab w:val="center" w:pos="4200"/>
          <w:tab w:val="right" w:pos="7980"/>
        </w:tabs>
        <w:spacing w:line="300" w:lineRule="auto"/>
        <w:jc w:val="center"/>
        <w:rPr>
          <w:color w:val="000000" w:themeColor="text1"/>
        </w:rPr>
      </w:pPr>
    </w:p>
    <w:tbl>
      <w:tblPr>
        <w:tblW w:w="0" w:type="auto"/>
        <w:jc w:val="center"/>
        <w:tblLayout w:type="fixed"/>
        <w:tblLook w:val="04A0" w:firstRow="1" w:lastRow="0" w:firstColumn="1" w:lastColumn="0" w:noHBand="0" w:noVBand="1"/>
      </w:tblPr>
      <w:tblGrid>
        <w:gridCol w:w="2268"/>
        <w:gridCol w:w="4536"/>
      </w:tblGrid>
      <w:tr w:rsidR="008D752C" w:rsidRPr="008D752C" w14:paraId="151DF28E" w14:textId="77777777" w:rsidTr="00387A76">
        <w:trPr>
          <w:trHeight w:hRule="exact" w:val="567"/>
          <w:jc w:val="center"/>
        </w:trPr>
        <w:tc>
          <w:tcPr>
            <w:tcW w:w="2268" w:type="dxa"/>
            <w:vAlign w:val="center"/>
          </w:tcPr>
          <w:p w14:paraId="57B6B713"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学　　院</w:t>
            </w:r>
          </w:p>
        </w:tc>
        <w:tc>
          <w:tcPr>
            <w:tcW w:w="4536" w:type="dxa"/>
            <w:tcBorders>
              <w:bottom w:val="single" w:sz="8" w:space="0" w:color="auto"/>
            </w:tcBorders>
            <w:vAlign w:val="center"/>
          </w:tcPr>
          <w:p w14:paraId="179A4A38"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医疗器械学院</w:t>
            </w:r>
          </w:p>
        </w:tc>
      </w:tr>
      <w:tr w:rsidR="008D752C" w:rsidRPr="008D752C" w14:paraId="2B1AC909" w14:textId="77777777" w:rsidTr="00387A76">
        <w:trPr>
          <w:trHeight w:hRule="exact" w:val="567"/>
          <w:jc w:val="center"/>
        </w:trPr>
        <w:tc>
          <w:tcPr>
            <w:tcW w:w="2268" w:type="dxa"/>
            <w:vAlign w:val="center"/>
          </w:tcPr>
          <w:p w14:paraId="38EEEB82"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专　　业</w:t>
            </w:r>
          </w:p>
        </w:tc>
        <w:tc>
          <w:tcPr>
            <w:tcW w:w="4536" w:type="dxa"/>
            <w:tcBorders>
              <w:top w:val="single" w:sz="8" w:space="0" w:color="auto"/>
              <w:bottom w:val="single" w:sz="8" w:space="0" w:color="auto"/>
            </w:tcBorders>
            <w:vAlign w:val="center"/>
          </w:tcPr>
          <w:p w14:paraId="40CD9D5D"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数据科学与大数据技术</w:t>
            </w:r>
          </w:p>
        </w:tc>
      </w:tr>
      <w:tr w:rsidR="008D752C" w:rsidRPr="008D752C" w14:paraId="15F83EC6" w14:textId="77777777" w:rsidTr="00387A76">
        <w:trPr>
          <w:trHeight w:hRule="exact" w:val="567"/>
          <w:jc w:val="center"/>
        </w:trPr>
        <w:tc>
          <w:tcPr>
            <w:tcW w:w="2268" w:type="dxa"/>
            <w:vAlign w:val="center"/>
          </w:tcPr>
          <w:p w14:paraId="3D9F265A"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学生姓名</w:t>
            </w:r>
          </w:p>
        </w:tc>
        <w:tc>
          <w:tcPr>
            <w:tcW w:w="4536" w:type="dxa"/>
            <w:tcBorders>
              <w:top w:val="single" w:sz="8" w:space="0" w:color="auto"/>
              <w:bottom w:val="single" w:sz="8" w:space="0" w:color="auto"/>
            </w:tcBorders>
            <w:vAlign w:val="center"/>
          </w:tcPr>
          <w:p w14:paraId="1D8F1A7F"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郝怡凡</w:t>
            </w:r>
          </w:p>
        </w:tc>
      </w:tr>
      <w:tr w:rsidR="008D752C" w:rsidRPr="008D752C" w14:paraId="0F538641" w14:textId="77777777" w:rsidTr="00387A76">
        <w:trPr>
          <w:trHeight w:hRule="exact" w:val="567"/>
          <w:jc w:val="center"/>
        </w:trPr>
        <w:tc>
          <w:tcPr>
            <w:tcW w:w="2268" w:type="dxa"/>
            <w:vAlign w:val="center"/>
          </w:tcPr>
          <w:p w14:paraId="6F8CF417"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学　　号</w:t>
            </w:r>
          </w:p>
        </w:tc>
        <w:tc>
          <w:tcPr>
            <w:tcW w:w="4536" w:type="dxa"/>
            <w:tcBorders>
              <w:top w:val="single" w:sz="8" w:space="0" w:color="auto"/>
              <w:bottom w:val="single" w:sz="8" w:space="0" w:color="auto"/>
            </w:tcBorders>
            <w:vAlign w:val="center"/>
          </w:tcPr>
          <w:p w14:paraId="0D7CFF1C"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B22040301002</w:t>
            </w:r>
          </w:p>
        </w:tc>
      </w:tr>
      <w:tr w:rsidR="008D752C" w:rsidRPr="008D752C" w14:paraId="64D8905A" w14:textId="77777777" w:rsidTr="00387A76">
        <w:trPr>
          <w:trHeight w:hRule="exact" w:val="567"/>
          <w:jc w:val="center"/>
        </w:trPr>
        <w:tc>
          <w:tcPr>
            <w:tcW w:w="2268" w:type="dxa"/>
            <w:vAlign w:val="center"/>
          </w:tcPr>
          <w:p w14:paraId="12521E1E"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指导教师</w:t>
            </w:r>
          </w:p>
        </w:tc>
        <w:tc>
          <w:tcPr>
            <w:tcW w:w="4536" w:type="dxa"/>
            <w:tcBorders>
              <w:top w:val="single" w:sz="8" w:space="0" w:color="auto"/>
              <w:bottom w:val="single" w:sz="8" w:space="0" w:color="auto"/>
            </w:tcBorders>
            <w:vAlign w:val="center"/>
          </w:tcPr>
          <w:p w14:paraId="735A28B5"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刘巧红</w:t>
            </w:r>
          </w:p>
        </w:tc>
      </w:tr>
      <w:tr w:rsidR="007007DF" w:rsidRPr="008D752C" w14:paraId="6DA83B83" w14:textId="77777777" w:rsidTr="00387A76">
        <w:trPr>
          <w:trHeight w:hRule="exact" w:val="567"/>
          <w:jc w:val="center"/>
        </w:trPr>
        <w:tc>
          <w:tcPr>
            <w:tcW w:w="2268" w:type="dxa"/>
            <w:vAlign w:val="center"/>
          </w:tcPr>
          <w:p w14:paraId="6326BC69" w14:textId="77777777" w:rsidR="00726664" w:rsidRPr="008D752C" w:rsidRDefault="008D752C" w:rsidP="00387A76">
            <w:pPr>
              <w:tabs>
                <w:tab w:val="center" w:pos="4200"/>
                <w:tab w:val="right" w:pos="7980"/>
              </w:tabs>
              <w:jc w:val="center"/>
              <w:rPr>
                <w:rFonts w:ascii="STKaiti" w:eastAsia="STKaiti" w:hAnsi="STKaiti"/>
                <w:b/>
                <w:color w:val="000000" w:themeColor="text1"/>
                <w:sz w:val="28"/>
              </w:rPr>
            </w:pPr>
            <w:r w:rsidRPr="008D752C">
              <w:rPr>
                <w:rFonts w:ascii="STKaiti" w:eastAsia="STKaiti" w:hAnsi="STKaiti"/>
                <w:b/>
                <w:color w:val="000000" w:themeColor="text1"/>
                <w:sz w:val="28"/>
              </w:rPr>
              <w:t>完成日期</w:t>
            </w:r>
          </w:p>
        </w:tc>
        <w:tc>
          <w:tcPr>
            <w:tcW w:w="4536" w:type="dxa"/>
            <w:tcBorders>
              <w:top w:val="single" w:sz="8" w:space="0" w:color="auto"/>
              <w:bottom w:val="single" w:sz="8" w:space="0" w:color="auto"/>
            </w:tcBorders>
            <w:vAlign w:val="center"/>
          </w:tcPr>
          <w:p w14:paraId="601701AD" w14:textId="77777777" w:rsidR="00726664" w:rsidRPr="008D752C" w:rsidRDefault="008D752C" w:rsidP="00387A76">
            <w:pPr>
              <w:tabs>
                <w:tab w:val="center" w:pos="4200"/>
                <w:tab w:val="right" w:pos="7980"/>
              </w:tabs>
              <w:jc w:val="center"/>
              <w:rPr>
                <w:rFonts w:ascii="仿宋" w:eastAsia="仿宋" w:hAnsi="仿宋" w:cs="仿宋"/>
                <w:color w:val="000000" w:themeColor="text1"/>
                <w:sz w:val="28"/>
              </w:rPr>
            </w:pPr>
            <w:r w:rsidRPr="008D752C">
              <w:rPr>
                <w:rFonts w:ascii="仿宋" w:eastAsia="仿宋" w:hAnsi="仿宋" w:cs="仿宋" w:hint="eastAsia"/>
                <w:color w:val="000000" w:themeColor="text1"/>
                <w:sz w:val="28"/>
              </w:rPr>
              <w:t>2026</w:t>
            </w:r>
            <w:r w:rsidRPr="008D752C">
              <w:rPr>
                <w:rFonts w:ascii="仿宋" w:eastAsia="仿宋" w:hAnsi="仿宋" w:cs="仿宋" w:hint="eastAsia"/>
                <w:color w:val="000000" w:themeColor="text1"/>
                <w:sz w:val="28"/>
              </w:rPr>
              <w:t>年</w:t>
            </w:r>
            <w:r w:rsidRPr="008D752C">
              <w:rPr>
                <w:rFonts w:ascii="Symbol" w:eastAsia="仿宋" w:hAnsi="Symbol" w:cs="仿宋"/>
                <w:color w:val="000000" w:themeColor="text1"/>
                <w:sz w:val="28"/>
              </w:rPr>
              <w:sym w:font="Symbol" w:char="F0B4"/>
            </w:r>
            <w:r w:rsidRPr="008D752C">
              <w:rPr>
                <w:rFonts w:ascii="Symbol" w:eastAsia="仿宋" w:hAnsi="Symbol" w:cs="仿宋"/>
                <w:color w:val="000000" w:themeColor="text1"/>
                <w:sz w:val="28"/>
              </w:rPr>
              <w:sym w:font="Symbol" w:char="F0B4"/>
            </w:r>
            <w:r w:rsidRPr="008D752C">
              <w:rPr>
                <w:rFonts w:ascii="仿宋" w:eastAsia="仿宋" w:hAnsi="仿宋" w:cs="仿宋" w:hint="eastAsia"/>
                <w:color w:val="000000" w:themeColor="text1"/>
                <w:sz w:val="28"/>
              </w:rPr>
              <w:t>月</w:t>
            </w:r>
          </w:p>
        </w:tc>
      </w:tr>
    </w:tbl>
    <w:p w14:paraId="69FFFF7B" w14:textId="77777777" w:rsidR="00726664" w:rsidRPr="008D752C" w:rsidRDefault="00726664">
      <w:pPr>
        <w:tabs>
          <w:tab w:val="center" w:pos="4200"/>
          <w:tab w:val="right" w:pos="7980"/>
        </w:tabs>
        <w:spacing w:line="300" w:lineRule="auto"/>
        <w:rPr>
          <w:color w:val="000000" w:themeColor="text1"/>
        </w:rPr>
      </w:pPr>
    </w:p>
    <w:p w14:paraId="1CF90B4B" w14:textId="77777777" w:rsidR="00726664" w:rsidRPr="008D752C" w:rsidRDefault="00726664">
      <w:pPr>
        <w:tabs>
          <w:tab w:val="center" w:pos="4200"/>
          <w:tab w:val="right" w:pos="7980"/>
        </w:tabs>
        <w:spacing w:line="300" w:lineRule="auto"/>
        <w:ind w:firstLineChars="200" w:firstLine="440"/>
        <w:rPr>
          <w:color w:val="000000" w:themeColor="text1"/>
        </w:rPr>
      </w:pPr>
    </w:p>
    <w:p w14:paraId="19330E85" w14:textId="77777777" w:rsidR="00726664" w:rsidRPr="008D752C" w:rsidRDefault="00726664">
      <w:pPr>
        <w:tabs>
          <w:tab w:val="center" w:pos="4200"/>
          <w:tab w:val="right" w:pos="7980"/>
        </w:tabs>
        <w:spacing w:beforeLines="100" w:before="240" w:afterLines="200" w:after="480"/>
        <w:jc w:val="center"/>
        <w:rPr>
          <w:rFonts w:ascii="黑体" w:eastAsia="黑体"/>
          <w:b/>
          <w:color w:val="000000" w:themeColor="text1"/>
          <w:sz w:val="44"/>
          <w:szCs w:val="44"/>
        </w:rPr>
        <w:sectPr w:rsidR="00726664" w:rsidRPr="008D752C" w:rsidSect="007174D6">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701" w:header="851" w:footer="992" w:gutter="0"/>
          <w:pgNumType w:fmt="upperRoman"/>
          <w:cols w:space="720"/>
          <w:titlePg/>
          <w:docGrid w:linePitch="326"/>
        </w:sectPr>
      </w:pPr>
    </w:p>
    <w:p w14:paraId="56C0C8BA" w14:textId="77777777" w:rsidR="00726664" w:rsidRPr="008D752C" w:rsidRDefault="008D752C" w:rsidP="007174D6">
      <w:pPr>
        <w:pStyle w:val="0b0"/>
        <w:rPr>
          <w:color w:val="000000" w:themeColor="text1"/>
        </w:rPr>
      </w:pPr>
      <w:r w:rsidRPr="008D752C">
        <w:rPr>
          <w:rFonts w:hint="eastAsia"/>
          <w:color w:val="000000" w:themeColor="text1"/>
        </w:rPr>
        <w:lastRenderedPageBreak/>
        <w:t>学位论文原创性声明</w:t>
      </w:r>
    </w:p>
    <w:p w14:paraId="3CE15B31" w14:textId="77777777" w:rsidR="007174D6" w:rsidRPr="008D752C" w:rsidRDefault="007174D6" w:rsidP="007174D6">
      <w:pPr>
        <w:pStyle w:val="0b0"/>
        <w:rPr>
          <w:color w:val="000000" w:themeColor="text1"/>
        </w:rPr>
      </w:pPr>
    </w:p>
    <w:p w14:paraId="2C74358D" w14:textId="77777777" w:rsidR="00726664" w:rsidRPr="008D752C" w:rsidRDefault="008D752C" w:rsidP="007174D6">
      <w:pPr>
        <w:tabs>
          <w:tab w:val="center" w:pos="4200"/>
          <w:tab w:val="right" w:pos="7980"/>
        </w:tabs>
        <w:spacing w:line="360" w:lineRule="auto"/>
        <w:ind w:firstLineChars="200" w:firstLine="640"/>
        <w:jc w:val="both"/>
        <w:rPr>
          <w:rFonts w:ascii="仿宋" w:eastAsia="仿宋" w:hAnsi="仿宋"/>
          <w:color w:val="000000" w:themeColor="text1"/>
          <w:sz w:val="32"/>
          <w:szCs w:val="32"/>
        </w:rPr>
      </w:pPr>
      <w:r w:rsidRPr="008D752C">
        <w:rPr>
          <w:rFonts w:ascii="仿宋" w:eastAsia="仿宋" w:hAnsi="仿宋" w:hint="eastAsia"/>
          <w:color w:val="000000" w:themeColor="text1"/>
          <w:sz w:val="32"/>
          <w:szCs w:val="32"/>
        </w:rPr>
        <w:t>兹呈交的学位论文，是本人在指导老师指导下独立完成的研究成果。本人在论文写作中参考的其他个人或集体的研究成果，均在文中以明确方式标明。本人依法享有和承担由此论文而产生的权利和责任。</w:t>
      </w:r>
    </w:p>
    <w:p w14:paraId="01373865" w14:textId="77777777" w:rsidR="00726664" w:rsidRPr="008D752C" w:rsidRDefault="00726664">
      <w:pPr>
        <w:tabs>
          <w:tab w:val="center" w:pos="4200"/>
          <w:tab w:val="right" w:pos="7980"/>
        </w:tabs>
        <w:spacing w:line="480" w:lineRule="auto"/>
        <w:jc w:val="center"/>
        <w:rPr>
          <w:rFonts w:ascii="黑体" w:eastAsia="黑体"/>
          <w:b/>
          <w:color w:val="000000" w:themeColor="text1"/>
          <w:sz w:val="32"/>
          <w:szCs w:val="32"/>
        </w:rPr>
      </w:pPr>
    </w:p>
    <w:p w14:paraId="3E7B29D2" w14:textId="77777777" w:rsidR="00726664" w:rsidRPr="008D752C" w:rsidRDefault="00726664">
      <w:pPr>
        <w:tabs>
          <w:tab w:val="center" w:pos="4200"/>
          <w:tab w:val="right" w:pos="7980"/>
        </w:tabs>
        <w:spacing w:line="480" w:lineRule="auto"/>
        <w:jc w:val="center"/>
        <w:rPr>
          <w:rFonts w:ascii="黑体" w:eastAsia="黑体"/>
          <w:b/>
          <w:color w:val="000000" w:themeColor="text1"/>
          <w:sz w:val="32"/>
          <w:szCs w:val="32"/>
        </w:rPr>
      </w:pPr>
    </w:p>
    <w:p w14:paraId="160040CC" w14:textId="77777777" w:rsidR="00726664" w:rsidRPr="008D752C" w:rsidRDefault="008D752C">
      <w:pPr>
        <w:tabs>
          <w:tab w:val="center" w:pos="4200"/>
          <w:tab w:val="right" w:pos="7980"/>
        </w:tabs>
        <w:spacing w:line="480" w:lineRule="auto"/>
        <w:ind w:firstLineChars="1195" w:firstLine="3839"/>
        <w:rPr>
          <w:rFonts w:ascii="黑体" w:eastAsia="黑体"/>
          <w:b/>
          <w:color w:val="000000" w:themeColor="text1"/>
          <w:sz w:val="32"/>
          <w:szCs w:val="32"/>
        </w:rPr>
      </w:pPr>
      <w:r w:rsidRPr="008D752C">
        <w:rPr>
          <w:rFonts w:ascii="黑体" w:eastAsia="黑体" w:hint="eastAsia"/>
          <w:b/>
          <w:color w:val="000000" w:themeColor="text1"/>
          <w:sz w:val="32"/>
          <w:szCs w:val="32"/>
        </w:rPr>
        <w:t>声明人（签名）：</w:t>
      </w:r>
    </w:p>
    <w:p w14:paraId="22C29971" w14:textId="77777777" w:rsidR="00726664" w:rsidRPr="008D752C" w:rsidRDefault="008D752C">
      <w:pPr>
        <w:tabs>
          <w:tab w:val="center" w:pos="4200"/>
          <w:tab w:val="right" w:pos="7980"/>
        </w:tabs>
        <w:spacing w:line="480" w:lineRule="auto"/>
        <w:ind w:firstLineChars="1698" w:firstLine="5455"/>
        <w:rPr>
          <w:rFonts w:ascii="黑体" w:eastAsia="黑体"/>
          <w:b/>
          <w:color w:val="000000" w:themeColor="text1"/>
          <w:sz w:val="32"/>
          <w:szCs w:val="32"/>
        </w:rPr>
      </w:pPr>
      <w:r w:rsidRPr="008D752C">
        <w:rPr>
          <w:rFonts w:ascii="黑体" w:eastAsia="黑体" w:hint="eastAsia"/>
          <w:b/>
          <w:color w:val="000000" w:themeColor="text1"/>
          <w:sz w:val="32"/>
          <w:szCs w:val="32"/>
        </w:rPr>
        <w:t>年</w:t>
      </w:r>
      <w:r w:rsidRPr="008D752C">
        <w:rPr>
          <w:rFonts w:ascii="黑体" w:eastAsia="黑体" w:hint="eastAsia"/>
          <w:b/>
          <w:color w:val="000000" w:themeColor="text1"/>
          <w:sz w:val="32"/>
          <w:szCs w:val="32"/>
        </w:rPr>
        <w:t xml:space="preserve">   </w:t>
      </w:r>
      <w:r w:rsidRPr="008D752C">
        <w:rPr>
          <w:rFonts w:ascii="黑体" w:eastAsia="黑体" w:hint="eastAsia"/>
          <w:b/>
          <w:color w:val="000000" w:themeColor="text1"/>
          <w:sz w:val="32"/>
          <w:szCs w:val="32"/>
        </w:rPr>
        <w:t>月</w:t>
      </w:r>
      <w:r w:rsidRPr="008D752C">
        <w:rPr>
          <w:rFonts w:ascii="黑体" w:eastAsia="黑体" w:hint="eastAsia"/>
          <w:b/>
          <w:color w:val="000000" w:themeColor="text1"/>
          <w:sz w:val="32"/>
          <w:szCs w:val="32"/>
        </w:rPr>
        <w:t xml:space="preserve">   </w:t>
      </w:r>
      <w:r w:rsidRPr="008D752C">
        <w:rPr>
          <w:rFonts w:ascii="黑体" w:eastAsia="黑体" w:hint="eastAsia"/>
          <w:b/>
          <w:color w:val="000000" w:themeColor="text1"/>
          <w:sz w:val="32"/>
          <w:szCs w:val="32"/>
        </w:rPr>
        <w:t>日</w:t>
      </w:r>
    </w:p>
    <w:p w14:paraId="1E855AE5" w14:textId="77777777" w:rsidR="00726664" w:rsidRPr="008D752C" w:rsidRDefault="00726664">
      <w:pPr>
        <w:tabs>
          <w:tab w:val="center" w:pos="4200"/>
          <w:tab w:val="right" w:pos="7980"/>
        </w:tabs>
        <w:jc w:val="center"/>
        <w:rPr>
          <w:rFonts w:ascii="黑体" w:eastAsia="黑体"/>
          <w:b/>
          <w:color w:val="000000" w:themeColor="text1"/>
          <w:sz w:val="32"/>
          <w:szCs w:val="32"/>
        </w:rPr>
      </w:pPr>
    </w:p>
    <w:p w14:paraId="7CFCCAAB" w14:textId="77777777" w:rsidR="00726664" w:rsidRPr="008D752C" w:rsidRDefault="00726664">
      <w:pPr>
        <w:tabs>
          <w:tab w:val="center" w:pos="4200"/>
          <w:tab w:val="right" w:pos="7980"/>
        </w:tabs>
        <w:jc w:val="center"/>
        <w:rPr>
          <w:rFonts w:ascii="黑体" w:eastAsia="黑体"/>
          <w:b/>
          <w:color w:val="000000" w:themeColor="text1"/>
          <w:sz w:val="32"/>
          <w:szCs w:val="32"/>
        </w:rPr>
      </w:pPr>
    </w:p>
    <w:p w14:paraId="08F80D44" w14:textId="77777777" w:rsidR="00726664" w:rsidRPr="008D752C" w:rsidRDefault="00726664">
      <w:pPr>
        <w:tabs>
          <w:tab w:val="center" w:pos="4200"/>
          <w:tab w:val="right" w:pos="7980"/>
        </w:tabs>
        <w:ind w:firstLine="562"/>
        <w:jc w:val="center"/>
        <w:rPr>
          <w:rFonts w:ascii="黑体" w:eastAsia="黑体"/>
          <w:b/>
          <w:color w:val="000000" w:themeColor="text1"/>
          <w:sz w:val="44"/>
          <w:szCs w:val="44"/>
        </w:rPr>
      </w:pPr>
    </w:p>
    <w:p w14:paraId="2F21A905" w14:textId="77777777" w:rsidR="00726664" w:rsidRPr="008D752C" w:rsidRDefault="00726664">
      <w:pPr>
        <w:tabs>
          <w:tab w:val="center" w:pos="4200"/>
          <w:tab w:val="right" w:pos="7980"/>
        </w:tabs>
        <w:ind w:firstLine="562"/>
        <w:jc w:val="center"/>
        <w:rPr>
          <w:rFonts w:ascii="黑体" w:eastAsia="黑体"/>
          <w:b/>
          <w:color w:val="000000" w:themeColor="text1"/>
          <w:sz w:val="44"/>
          <w:szCs w:val="44"/>
        </w:rPr>
      </w:pPr>
    </w:p>
    <w:p w14:paraId="395DEAF3" w14:textId="77777777" w:rsidR="00726664" w:rsidRPr="008D752C" w:rsidRDefault="00726664">
      <w:pPr>
        <w:tabs>
          <w:tab w:val="center" w:pos="4200"/>
          <w:tab w:val="right" w:pos="7980"/>
        </w:tabs>
        <w:ind w:firstLine="562"/>
        <w:jc w:val="center"/>
        <w:rPr>
          <w:rFonts w:ascii="黑体" w:eastAsia="黑体"/>
          <w:b/>
          <w:color w:val="000000" w:themeColor="text1"/>
          <w:sz w:val="44"/>
          <w:szCs w:val="44"/>
        </w:rPr>
      </w:pPr>
    </w:p>
    <w:p w14:paraId="630B46B7" w14:textId="77777777" w:rsidR="00726664" w:rsidRPr="008D752C" w:rsidRDefault="00726664">
      <w:pPr>
        <w:tabs>
          <w:tab w:val="center" w:pos="4200"/>
          <w:tab w:val="right" w:pos="7980"/>
        </w:tabs>
        <w:ind w:firstLine="562"/>
        <w:jc w:val="center"/>
        <w:rPr>
          <w:rFonts w:ascii="黑体" w:eastAsia="黑体"/>
          <w:b/>
          <w:color w:val="000000" w:themeColor="text1"/>
          <w:sz w:val="44"/>
          <w:szCs w:val="44"/>
        </w:rPr>
      </w:pPr>
    </w:p>
    <w:p w14:paraId="42A4BD89" w14:textId="77777777" w:rsidR="00726664" w:rsidRPr="008D752C" w:rsidRDefault="00726664">
      <w:pPr>
        <w:tabs>
          <w:tab w:val="center" w:pos="4200"/>
          <w:tab w:val="right" w:pos="7980"/>
        </w:tabs>
        <w:ind w:firstLine="562"/>
        <w:jc w:val="center"/>
        <w:rPr>
          <w:rFonts w:ascii="黑体" w:eastAsia="黑体"/>
          <w:b/>
          <w:color w:val="000000" w:themeColor="text1"/>
          <w:sz w:val="44"/>
          <w:szCs w:val="44"/>
        </w:rPr>
      </w:pPr>
    </w:p>
    <w:p w14:paraId="45080F8E" w14:textId="77777777" w:rsidR="00726664" w:rsidRPr="008D752C" w:rsidRDefault="008D752C" w:rsidP="007174D6">
      <w:pPr>
        <w:pStyle w:val="0b0"/>
        <w:rPr>
          <w:color w:val="000000" w:themeColor="text1"/>
        </w:rPr>
      </w:pPr>
      <w:r w:rsidRPr="008D752C">
        <w:rPr>
          <w:rFonts w:hint="eastAsia"/>
          <w:color w:val="000000" w:themeColor="text1"/>
        </w:rPr>
        <w:br w:type="page"/>
      </w:r>
      <w:r w:rsidRPr="008D752C">
        <w:rPr>
          <w:rFonts w:hint="eastAsia"/>
          <w:color w:val="000000" w:themeColor="text1"/>
        </w:rPr>
        <w:lastRenderedPageBreak/>
        <w:t>学位论文使用授权说明</w:t>
      </w:r>
    </w:p>
    <w:p w14:paraId="61498BCE" w14:textId="77777777" w:rsidR="007174D6" w:rsidRPr="008D752C" w:rsidRDefault="007174D6" w:rsidP="007174D6">
      <w:pPr>
        <w:pStyle w:val="0b0"/>
        <w:rPr>
          <w:color w:val="000000" w:themeColor="text1"/>
        </w:rPr>
      </w:pPr>
    </w:p>
    <w:p w14:paraId="5D855A24" w14:textId="77777777" w:rsidR="00726664" w:rsidRPr="008D752C" w:rsidRDefault="008D752C" w:rsidP="007174D6">
      <w:pPr>
        <w:tabs>
          <w:tab w:val="center" w:pos="4200"/>
          <w:tab w:val="right" w:pos="7980"/>
        </w:tabs>
        <w:spacing w:line="360" w:lineRule="auto"/>
        <w:ind w:firstLineChars="200" w:firstLine="640"/>
        <w:jc w:val="both"/>
        <w:rPr>
          <w:rFonts w:ascii="仿宋" w:eastAsia="仿宋" w:hAnsi="仿宋"/>
          <w:color w:val="000000" w:themeColor="text1"/>
          <w:sz w:val="32"/>
          <w:szCs w:val="32"/>
        </w:rPr>
      </w:pPr>
      <w:r w:rsidRPr="008D752C">
        <w:rPr>
          <w:rFonts w:ascii="仿宋" w:eastAsia="仿宋" w:hAnsi="仿宋" w:hint="eastAsia"/>
          <w:color w:val="000000" w:themeColor="text1"/>
          <w:sz w:val="32"/>
          <w:szCs w:val="32"/>
        </w:rPr>
        <w:t>本学位论文作者完全了解学校有关保留、使用学位论文的规定，同意学位论文保留并向国家有关部门或机构送交论文的复印件和电子版。允许论文被查阅和借阅。本人授权上海健康医学院可以将本学位论文的全部内容或部分内容编入有关数据库进行检索，可以采用影印、缩印或扫描等复制手段保存和汇编本学位论文。</w:t>
      </w:r>
    </w:p>
    <w:p w14:paraId="5FDFFE07" w14:textId="77777777" w:rsidR="00726664" w:rsidRPr="008D752C" w:rsidRDefault="00726664">
      <w:pPr>
        <w:tabs>
          <w:tab w:val="center" w:pos="4200"/>
          <w:tab w:val="right" w:pos="7980"/>
        </w:tabs>
        <w:spacing w:line="360" w:lineRule="auto"/>
        <w:ind w:firstLineChars="1195" w:firstLine="3839"/>
        <w:rPr>
          <w:rFonts w:ascii="黑体" w:eastAsia="黑体"/>
          <w:b/>
          <w:color w:val="000000" w:themeColor="text1"/>
          <w:sz w:val="32"/>
          <w:szCs w:val="32"/>
        </w:rPr>
      </w:pPr>
    </w:p>
    <w:p w14:paraId="2F21426A" w14:textId="77777777" w:rsidR="00726664" w:rsidRPr="008D752C" w:rsidRDefault="008D752C" w:rsidP="007174D6">
      <w:pPr>
        <w:tabs>
          <w:tab w:val="center" w:pos="4200"/>
          <w:tab w:val="right" w:pos="7980"/>
        </w:tabs>
        <w:spacing w:line="360" w:lineRule="auto"/>
        <w:ind w:firstLineChars="200" w:firstLine="640"/>
        <w:jc w:val="both"/>
        <w:rPr>
          <w:rFonts w:ascii="仿宋" w:eastAsia="仿宋" w:hAnsi="仿宋"/>
          <w:color w:val="000000" w:themeColor="text1"/>
          <w:sz w:val="32"/>
          <w:szCs w:val="32"/>
        </w:rPr>
      </w:pPr>
      <w:r w:rsidRPr="008D752C">
        <w:rPr>
          <w:rFonts w:ascii="仿宋" w:eastAsia="仿宋" w:hAnsi="仿宋" w:hint="eastAsia"/>
          <w:color w:val="000000" w:themeColor="text1"/>
          <w:sz w:val="32"/>
          <w:szCs w:val="32"/>
        </w:rPr>
        <w:t>本学位论文属于（请在以下相应方框内打“√”）：</w:t>
      </w:r>
    </w:p>
    <w:p w14:paraId="29FD9741" w14:textId="77777777" w:rsidR="00726664" w:rsidRPr="008D752C" w:rsidRDefault="008D752C" w:rsidP="007174D6">
      <w:pPr>
        <w:tabs>
          <w:tab w:val="center" w:pos="4200"/>
          <w:tab w:val="right" w:pos="7980"/>
        </w:tabs>
        <w:spacing w:line="360" w:lineRule="auto"/>
        <w:ind w:firstLineChars="200" w:firstLine="640"/>
        <w:jc w:val="both"/>
        <w:rPr>
          <w:rFonts w:ascii="仿宋" w:eastAsia="仿宋" w:hAnsi="仿宋"/>
          <w:color w:val="000000" w:themeColor="text1"/>
          <w:sz w:val="32"/>
          <w:szCs w:val="32"/>
        </w:rPr>
      </w:pPr>
      <w:r w:rsidRPr="008D752C">
        <w:rPr>
          <w:rFonts w:ascii="仿宋" w:eastAsia="仿宋" w:hAnsi="仿宋" w:hint="eastAsia"/>
          <w:color w:val="000000" w:themeColor="text1"/>
          <w:sz w:val="32"/>
          <w:szCs w:val="32"/>
        </w:rPr>
        <w:t>□</w:t>
      </w:r>
      <w:r w:rsidRPr="008D752C">
        <w:rPr>
          <w:rFonts w:ascii="仿宋" w:eastAsia="仿宋" w:hAnsi="仿宋"/>
          <w:color w:val="000000" w:themeColor="text1"/>
          <w:sz w:val="32"/>
          <w:szCs w:val="32"/>
        </w:rPr>
        <w:t>1.</w:t>
      </w:r>
      <w:r w:rsidRPr="008D752C">
        <w:rPr>
          <w:rFonts w:ascii="仿宋" w:eastAsia="仿宋" w:hAnsi="仿宋" w:hint="eastAsia"/>
          <w:color w:val="000000" w:themeColor="text1"/>
          <w:sz w:val="32"/>
          <w:szCs w:val="32"/>
        </w:rPr>
        <w:t>保密论文，在</w:t>
      </w:r>
      <w:r w:rsidRPr="008D752C">
        <w:rPr>
          <w:rFonts w:ascii="仿宋" w:eastAsia="仿宋" w:hAnsi="仿宋" w:hint="eastAsia"/>
          <w:color w:val="000000" w:themeColor="text1"/>
          <w:sz w:val="32"/>
          <w:szCs w:val="32"/>
        </w:rPr>
        <w:t xml:space="preserve"> </w:t>
      </w:r>
      <w:r w:rsidRPr="008D752C">
        <w:rPr>
          <w:rFonts w:ascii="仿宋" w:eastAsia="仿宋" w:hAnsi="仿宋"/>
          <w:color w:val="000000" w:themeColor="text1"/>
          <w:sz w:val="32"/>
          <w:szCs w:val="32"/>
        </w:rPr>
        <w:t xml:space="preserve">   </w:t>
      </w:r>
      <w:r w:rsidRPr="008D752C">
        <w:rPr>
          <w:rFonts w:ascii="仿宋" w:eastAsia="仿宋" w:hAnsi="仿宋" w:hint="eastAsia"/>
          <w:color w:val="000000" w:themeColor="text1"/>
          <w:sz w:val="32"/>
          <w:szCs w:val="32"/>
        </w:rPr>
        <w:t>年解密后适用本授权书。</w:t>
      </w:r>
    </w:p>
    <w:p w14:paraId="00A05BAE" w14:textId="77777777" w:rsidR="00726664" w:rsidRPr="008D752C" w:rsidRDefault="008D752C" w:rsidP="007174D6">
      <w:pPr>
        <w:tabs>
          <w:tab w:val="center" w:pos="4200"/>
          <w:tab w:val="right" w:pos="7980"/>
        </w:tabs>
        <w:spacing w:line="360" w:lineRule="auto"/>
        <w:ind w:firstLineChars="200" w:firstLine="640"/>
        <w:jc w:val="both"/>
        <w:rPr>
          <w:rFonts w:ascii="仿宋" w:eastAsia="仿宋" w:hAnsi="仿宋"/>
          <w:color w:val="000000" w:themeColor="text1"/>
          <w:sz w:val="32"/>
          <w:szCs w:val="32"/>
        </w:rPr>
      </w:pPr>
      <w:r w:rsidRPr="008D752C">
        <w:rPr>
          <w:rFonts w:ascii="仿宋" w:eastAsia="仿宋" w:hAnsi="仿宋" w:hint="eastAsia"/>
          <w:color w:val="000000" w:themeColor="text1"/>
          <w:sz w:val="32"/>
          <w:szCs w:val="32"/>
        </w:rPr>
        <w:t>□</w:t>
      </w:r>
      <w:r w:rsidRPr="008D752C">
        <w:rPr>
          <w:rFonts w:ascii="仿宋" w:eastAsia="仿宋" w:hAnsi="仿宋" w:hint="eastAsia"/>
          <w:color w:val="000000" w:themeColor="text1"/>
          <w:sz w:val="32"/>
          <w:szCs w:val="32"/>
        </w:rPr>
        <w:t>2</w:t>
      </w:r>
      <w:r w:rsidRPr="008D752C">
        <w:rPr>
          <w:rFonts w:ascii="仿宋" w:eastAsia="仿宋" w:hAnsi="仿宋"/>
          <w:color w:val="000000" w:themeColor="text1"/>
          <w:sz w:val="32"/>
          <w:szCs w:val="32"/>
        </w:rPr>
        <w:t>.</w:t>
      </w:r>
      <w:r w:rsidRPr="008D752C">
        <w:rPr>
          <w:rFonts w:ascii="仿宋" w:eastAsia="仿宋" w:hAnsi="仿宋" w:hint="eastAsia"/>
          <w:color w:val="000000" w:themeColor="text1"/>
          <w:sz w:val="32"/>
          <w:szCs w:val="32"/>
        </w:rPr>
        <w:t>非保密论文，适用本授权书。</w:t>
      </w:r>
    </w:p>
    <w:p w14:paraId="22E9C521" w14:textId="77777777" w:rsidR="00726664" w:rsidRPr="008D752C" w:rsidRDefault="00726664">
      <w:pPr>
        <w:tabs>
          <w:tab w:val="center" w:pos="4200"/>
          <w:tab w:val="right" w:pos="7980"/>
        </w:tabs>
        <w:ind w:firstLineChars="1195" w:firstLine="3839"/>
        <w:rPr>
          <w:rFonts w:ascii="黑体" w:eastAsia="黑体"/>
          <w:b/>
          <w:color w:val="000000" w:themeColor="text1"/>
          <w:sz w:val="32"/>
          <w:szCs w:val="32"/>
        </w:rPr>
      </w:pPr>
    </w:p>
    <w:p w14:paraId="7D3C4F30" w14:textId="77777777" w:rsidR="00726664" w:rsidRPr="008D752C" w:rsidRDefault="008D752C" w:rsidP="000F7275">
      <w:pPr>
        <w:snapToGrid w:val="0"/>
        <w:spacing w:line="480" w:lineRule="auto"/>
        <w:jc w:val="right"/>
        <w:rPr>
          <w:rFonts w:ascii="黑体" w:eastAsia="黑体"/>
          <w:b/>
          <w:color w:val="000000" w:themeColor="text1"/>
          <w:sz w:val="32"/>
          <w:szCs w:val="32"/>
        </w:rPr>
      </w:pPr>
      <w:r w:rsidRPr="008D752C">
        <w:rPr>
          <w:rFonts w:ascii="黑体" w:eastAsia="黑体" w:hint="eastAsia"/>
          <w:b/>
          <w:color w:val="000000" w:themeColor="text1"/>
          <w:sz w:val="32"/>
          <w:szCs w:val="32"/>
        </w:rPr>
        <w:t>论文作者（签名）：</w:t>
      </w:r>
      <w:r w:rsidR="000F7275"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p>
    <w:p w14:paraId="0DB6E5BB" w14:textId="77777777" w:rsidR="00726664" w:rsidRPr="008D752C" w:rsidRDefault="008D752C" w:rsidP="000F7275">
      <w:pPr>
        <w:snapToGrid w:val="0"/>
        <w:spacing w:line="480" w:lineRule="auto"/>
        <w:jc w:val="right"/>
        <w:rPr>
          <w:rFonts w:ascii="黑体" w:eastAsia="黑体"/>
          <w:b/>
          <w:color w:val="000000" w:themeColor="text1"/>
          <w:sz w:val="32"/>
          <w:szCs w:val="32"/>
        </w:rPr>
      </w:pPr>
      <w:r w:rsidRPr="008D752C">
        <w:rPr>
          <w:rFonts w:ascii="黑体" w:eastAsia="黑体" w:hint="eastAsia"/>
          <w:b/>
          <w:color w:val="000000" w:themeColor="text1"/>
          <w:sz w:val="32"/>
          <w:szCs w:val="32"/>
        </w:rPr>
        <w:t>指导教师（签名）：</w:t>
      </w:r>
      <w:r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r w:rsidR="000F7275" w:rsidRPr="008D752C">
        <w:rPr>
          <w:rFonts w:ascii="黑体" w:eastAsia="黑体"/>
          <w:b/>
          <w:color w:val="000000" w:themeColor="text1"/>
          <w:sz w:val="32"/>
          <w:szCs w:val="32"/>
        </w:rPr>
        <w:tab/>
      </w:r>
    </w:p>
    <w:p w14:paraId="3C97E76A" w14:textId="77777777" w:rsidR="00726664" w:rsidRPr="008D752C" w:rsidRDefault="008D752C" w:rsidP="000F7275">
      <w:pPr>
        <w:snapToGrid w:val="0"/>
        <w:spacing w:line="360" w:lineRule="auto"/>
        <w:jc w:val="right"/>
        <w:rPr>
          <w:rFonts w:ascii="黑体" w:eastAsia="黑体"/>
          <w:b/>
          <w:color w:val="000000" w:themeColor="text1"/>
          <w:sz w:val="44"/>
          <w:szCs w:val="44"/>
        </w:rPr>
      </w:pPr>
      <w:r w:rsidRPr="008D752C">
        <w:rPr>
          <w:rFonts w:ascii="黑体" w:eastAsia="黑体" w:hint="eastAsia"/>
          <w:b/>
          <w:color w:val="000000" w:themeColor="text1"/>
          <w:sz w:val="32"/>
          <w:szCs w:val="32"/>
        </w:rPr>
        <w:t>年</w:t>
      </w:r>
      <w:r w:rsidRPr="008D752C">
        <w:rPr>
          <w:rFonts w:ascii="黑体" w:eastAsia="黑体" w:hint="eastAsia"/>
          <w:b/>
          <w:color w:val="000000" w:themeColor="text1"/>
          <w:sz w:val="32"/>
          <w:szCs w:val="32"/>
        </w:rPr>
        <w:t xml:space="preserve">   </w:t>
      </w:r>
      <w:r w:rsidRPr="008D752C">
        <w:rPr>
          <w:rFonts w:ascii="黑体" w:eastAsia="黑体" w:hint="eastAsia"/>
          <w:b/>
          <w:color w:val="000000" w:themeColor="text1"/>
          <w:sz w:val="32"/>
          <w:szCs w:val="32"/>
        </w:rPr>
        <w:t>月</w:t>
      </w:r>
      <w:r w:rsidRPr="008D752C">
        <w:rPr>
          <w:rFonts w:ascii="黑体" w:eastAsia="黑体" w:hint="eastAsia"/>
          <w:b/>
          <w:color w:val="000000" w:themeColor="text1"/>
          <w:sz w:val="32"/>
          <w:szCs w:val="32"/>
        </w:rPr>
        <w:t xml:space="preserve">   </w:t>
      </w:r>
      <w:r w:rsidRPr="008D752C">
        <w:rPr>
          <w:rFonts w:ascii="黑体" w:eastAsia="黑体" w:hint="eastAsia"/>
          <w:b/>
          <w:color w:val="000000" w:themeColor="text1"/>
          <w:sz w:val="32"/>
          <w:szCs w:val="32"/>
        </w:rPr>
        <w:t>日</w:t>
      </w:r>
    </w:p>
    <w:p w14:paraId="2A9594FE" w14:textId="77777777" w:rsidR="00726664" w:rsidRPr="008D752C" w:rsidRDefault="00726664" w:rsidP="00C72AE5">
      <w:pPr>
        <w:rPr>
          <w:color w:val="000000" w:themeColor="text1"/>
        </w:rPr>
      </w:pPr>
    </w:p>
    <w:p w14:paraId="478192B0" w14:textId="77777777" w:rsidR="000F7275" w:rsidRPr="008D752C" w:rsidRDefault="000F7275" w:rsidP="00C72AE5">
      <w:pPr>
        <w:rPr>
          <w:color w:val="000000" w:themeColor="text1"/>
        </w:rPr>
        <w:sectPr w:rsidR="000F7275" w:rsidRPr="008D752C" w:rsidSect="007174D6">
          <w:pgSz w:w="11906" w:h="16838"/>
          <w:pgMar w:top="1418" w:right="1418" w:bottom="1418" w:left="1701" w:header="851" w:footer="992" w:gutter="0"/>
          <w:pgNumType w:fmt="upperRoman"/>
          <w:cols w:space="720"/>
          <w:docGrid w:linePitch="326"/>
        </w:sectPr>
      </w:pPr>
    </w:p>
    <w:p w14:paraId="50E54F8A" w14:textId="77777777" w:rsidR="00726664" w:rsidRPr="008D752C" w:rsidRDefault="008D752C" w:rsidP="00C72AE5">
      <w:pPr>
        <w:pStyle w:val="0b000"/>
        <w:spacing w:before="480" w:after="480"/>
        <w:rPr>
          <w:color w:val="000000" w:themeColor="text1"/>
        </w:rPr>
      </w:pPr>
      <w:bookmarkStart w:id="2" w:name="_Toc227607212"/>
      <w:r w:rsidRPr="008D752C">
        <w:rPr>
          <w:color w:val="000000" w:themeColor="text1"/>
        </w:rPr>
        <w:lastRenderedPageBreak/>
        <w:t>摘</w:t>
      </w:r>
      <w:r w:rsidRPr="008D752C">
        <w:rPr>
          <w:color w:val="000000" w:themeColor="text1"/>
        </w:rPr>
        <w:t xml:space="preserve">  </w:t>
      </w:r>
      <w:r w:rsidRPr="008D752C">
        <w:rPr>
          <w:color w:val="000000" w:themeColor="text1"/>
        </w:rPr>
        <w:t>要</w:t>
      </w:r>
      <w:bookmarkEnd w:id="2"/>
    </w:p>
    <w:p w14:paraId="2D78239E" w14:textId="77777777" w:rsidR="00F97BC7" w:rsidRPr="00F97BC7" w:rsidRDefault="00F97BC7" w:rsidP="00F97BC7">
      <w:pPr>
        <w:tabs>
          <w:tab w:val="center" w:pos="4200"/>
          <w:tab w:val="right" w:pos="7980"/>
        </w:tabs>
        <w:autoSpaceDE/>
        <w:autoSpaceDN/>
        <w:spacing w:line="300" w:lineRule="auto"/>
        <w:ind w:firstLineChars="200" w:firstLine="480"/>
        <w:jc w:val="both"/>
        <w:rPr>
          <w:rFonts w:ascii="Times New Roman" w:hAnsi="Times New Roman" w:cs="Times New Roman"/>
          <w:color w:val="000000" w:themeColor="text1"/>
          <w:kern w:val="2"/>
          <w:sz w:val="24"/>
          <w:szCs w:val="24"/>
        </w:rPr>
      </w:pPr>
      <w:r w:rsidRPr="00F97BC7">
        <w:rPr>
          <w:rFonts w:ascii="Times New Roman" w:hAnsi="Times New Roman" w:cs="Times New Roman"/>
          <w:color w:val="000000" w:themeColor="text1"/>
          <w:kern w:val="2"/>
          <w:sz w:val="24"/>
          <w:szCs w:val="24"/>
        </w:rPr>
        <w:t>结直肠癌是全球较为常见的一类恶性肿瘤，它的发生往往不是突然出现的，很多情况下都会经历由结肠息肉逐步发展到癌变的过程，因此，结肠息肉能不能被尽早发现、能不能被准确分割，对降低结直肠癌的发病率有着比较重要的意义。可是在实际临床检查中，结肠镜图像往往会受到多种因素影响，常常存在息肉形态多样、边界模糊以及对比度低等情况，这也使得息肉识别和分割变得更困难一些。过去临床上较多依赖医生经验来完成检测，不过这种方式主观性比较强，而且效率不高，也容易出现漏诊的情况。近些年，随着深度学习技术不断发展，基于卷积神经网络和</w:t>
      </w:r>
      <w:r w:rsidRPr="00F97BC7">
        <w:rPr>
          <w:rFonts w:ascii="Times New Roman" w:hAnsi="Times New Roman" w:cs="Times New Roman"/>
          <w:color w:val="000000" w:themeColor="text1"/>
          <w:kern w:val="2"/>
          <w:sz w:val="24"/>
          <w:szCs w:val="24"/>
        </w:rPr>
        <w:t>Transformer</w:t>
      </w:r>
      <w:r w:rsidRPr="00F97BC7">
        <w:rPr>
          <w:rFonts w:ascii="Times New Roman" w:hAnsi="Times New Roman" w:cs="Times New Roman"/>
          <w:color w:val="000000" w:themeColor="text1"/>
          <w:kern w:val="2"/>
          <w:sz w:val="24"/>
          <w:szCs w:val="24"/>
        </w:rPr>
        <w:t>的图像分割方法已经取得了一定进展，不过这类方法仍然存在一些不足，一类方法在局部建模方面能力不够，另一类方法则往往计算复杂度偏高，在实际应用中仍有改进空间。</w:t>
      </w:r>
    </w:p>
    <w:p w14:paraId="74FB42A8" w14:textId="77777777" w:rsidR="00F97BC7" w:rsidRPr="00F97BC7" w:rsidRDefault="00F97BC7" w:rsidP="00F97BC7">
      <w:pPr>
        <w:tabs>
          <w:tab w:val="center" w:pos="4200"/>
          <w:tab w:val="right" w:pos="7980"/>
        </w:tabs>
        <w:autoSpaceDE/>
        <w:autoSpaceDN/>
        <w:spacing w:line="300" w:lineRule="auto"/>
        <w:ind w:firstLineChars="200" w:firstLine="480"/>
        <w:jc w:val="both"/>
        <w:rPr>
          <w:rFonts w:ascii="Times New Roman" w:hAnsi="Times New Roman" w:cs="Times New Roman"/>
          <w:color w:val="000000" w:themeColor="text1"/>
          <w:kern w:val="2"/>
          <w:sz w:val="24"/>
          <w:szCs w:val="24"/>
        </w:rPr>
      </w:pPr>
      <w:r w:rsidRPr="00F97BC7">
        <w:rPr>
          <w:rFonts w:ascii="Times New Roman" w:hAnsi="Times New Roman" w:cs="Times New Roman"/>
          <w:color w:val="000000" w:themeColor="text1"/>
          <w:kern w:val="2"/>
          <w:sz w:val="24"/>
          <w:szCs w:val="24"/>
        </w:rPr>
        <w:t>围绕这些问题，本文提出了一种基于双轴</w:t>
      </w:r>
      <w:r w:rsidRPr="00F97BC7">
        <w:rPr>
          <w:rFonts w:ascii="Times New Roman" w:hAnsi="Times New Roman" w:cs="Times New Roman"/>
          <w:color w:val="000000" w:themeColor="text1"/>
          <w:kern w:val="2"/>
          <w:sz w:val="24"/>
          <w:szCs w:val="24"/>
        </w:rPr>
        <w:t>Mamba Block</w:t>
      </w:r>
      <w:r w:rsidRPr="00F97BC7">
        <w:rPr>
          <w:rFonts w:ascii="Times New Roman" w:hAnsi="Times New Roman" w:cs="Times New Roman"/>
          <w:color w:val="000000" w:themeColor="text1"/>
          <w:kern w:val="2"/>
          <w:sz w:val="24"/>
          <w:szCs w:val="24"/>
        </w:rPr>
        <w:t>的结肠息肉分割方法。该方法以</w:t>
      </w:r>
      <w:r w:rsidRPr="00F97BC7">
        <w:rPr>
          <w:rFonts w:ascii="Times New Roman" w:hAnsi="Times New Roman" w:cs="Times New Roman"/>
          <w:color w:val="000000" w:themeColor="text1"/>
          <w:kern w:val="2"/>
          <w:sz w:val="24"/>
          <w:szCs w:val="24"/>
        </w:rPr>
        <w:t>EfficientNet-B0</w:t>
      </w:r>
      <w:r w:rsidRPr="00F97BC7">
        <w:rPr>
          <w:rFonts w:ascii="Times New Roman" w:hAnsi="Times New Roman" w:cs="Times New Roman"/>
          <w:color w:val="000000" w:themeColor="text1"/>
          <w:kern w:val="2"/>
          <w:sz w:val="24"/>
          <w:szCs w:val="24"/>
        </w:rPr>
        <w:t>作为编码器，用来完成多尺度特征提取，在网络的瓶颈层中引入双轴</w:t>
      </w:r>
      <w:r w:rsidRPr="00F97BC7">
        <w:rPr>
          <w:rFonts w:ascii="Times New Roman" w:hAnsi="Times New Roman" w:cs="Times New Roman"/>
          <w:color w:val="000000" w:themeColor="text1"/>
          <w:kern w:val="2"/>
          <w:sz w:val="24"/>
          <w:szCs w:val="24"/>
        </w:rPr>
        <w:t>Mamba</w:t>
      </w:r>
      <w:r w:rsidRPr="00F97BC7">
        <w:rPr>
          <w:rFonts w:ascii="Times New Roman" w:hAnsi="Times New Roman" w:cs="Times New Roman"/>
          <w:color w:val="000000" w:themeColor="text1"/>
          <w:kern w:val="2"/>
          <w:sz w:val="24"/>
          <w:szCs w:val="24"/>
        </w:rPr>
        <w:t>模块，并分别沿高度轴和宽度轴进行序列建模，这样能够更高效地捕捉长程依赖关系。在解码阶段，本文将注意力门机制（</w:t>
      </w:r>
      <w:r w:rsidRPr="00F97BC7">
        <w:rPr>
          <w:rFonts w:ascii="Times New Roman" w:hAnsi="Times New Roman" w:cs="Times New Roman"/>
          <w:color w:val="000000" w:themeColor="text1"/>
          <w:kern w:val="2"/>
          <w:sz w:val="24"/>
          <w:szCs w:val="24"/>
        </w:rPr>
        <w:t>Attention Gate</w:t>
      </w:r>
      <w:r w:rsidRPr="00F97BC7">
        <w:rPr>
          <w:rFonts w:ascii="Times New Roman" w:hAnsi="Times New Roman" w:cs="Times New Roman"/>
          <w:color w:val="000000" w:themeColor="text1"/>
          <w:kern w:val="2"/>
          <w:sz w:val="24"/>
          <w:szCs w:val="24"/>
        </w:rPr>
        <w:t>）与多尺度深度卷积模块结合起来，对特征进行逐层融合和进一步细化，从而在一定程度上抑制背景干扰，同时增强模型对息肉区域的定位能力。除此之外，本文还使用了组合损失函数，其中包括</w:t>
      </w:r>
      <w:r w:rsidRPr="00F97BC7">
        <w:rPr>
          <w:rFonts w:ascii="Times New Roman" w:hAnsi="Times New Roman" w:cs="Times New Roman"/>
          <w:color w:val="000000" w:themeColor="text1"/>
          <w:kern w:val="2"/>
          <w:sz w:val="24"/>
          <w:szCs w:val="24"/>
        </w:rPr>
        <w:t>Dice Loss</w:t>
      </w:r>
      <w:r w:rsidRPr="00F97BC7">
        <w:rPr>
          <w:rFonts w:ascii="Times New Roman" w:hAnsi="Times New Roman" w:cs="Times New Roman"/>
          <w:color w:val="000000" w:themeColor="text1"/>
          <w:kern w:val="2"/>
          <w:sz w:val="24"/>
          <w:szCs w:val="24"/>
        </w:rPr>
        <w:t>、</w:t>
      </w:r>
      <w:proofErr w:type="spellStart"/>
      <w:r w:rsidRPr="00F97BC7">
        <w:rPr>
          <w:rFonts w:ascii="Times New Roman" w:hAnsi="Times New Roman" w:cs="Times New Roman"/>
          <w:color w:val="000000" w:themeColor="text1"/>
          <w:kern w:val="2"/>
          <w:sz w:val="24"/>
          <w:szCs w:val="24"/>
        </w:rPr>
        <w:t>IoU</w:t>
      </w:r>
      <w:proofErr w:type="spellEnd"/>
      <w:r w:rsidRPr="00F97BC7">
        <w:rPr>
          <w:rFonts w:ascii="Times New Roman" w:hAnsi="Times New Roman" w:cs="Times New Roman"/>
          <w:color w:val="000000" w:themeColor="text1"/>
          <w:kern w:val="2"/>
          <w:sz w:val="24"/>
          <w:szCs w:val="24"/>
        </w:rPr>
        <w:t xml:space="preserve"> Loss</w:t>
      </w:r>
      <w:r w:rsidRPr="00F97BC7">
        <w:rPr>
          <w:rFonts w:ascii="Times New Roman" w:hAnsi="Times New Roman" w:cs="Times New Roman"/>
          <w:color w:val="000000" w:themeColor="text1"/>
          <w:kern w:val="2"/>
          <w:sz w:val="24"/>
          <w:szCs w:val="24"/>
        </w:rPr>
        <w:t>、</w:t>
      </w:r>
      <w:r w:rsidRPr="00F97BC7">
        <w:rPr>
          <w:rFonts w:ascii="Times New Roman" w:hAnsi="Times New Roman" w:cs="Times New Roman"/>
          <w:color w:val="000000" w:themeColor="text1"/>
          <w:kern w:val="2"/>
          <w:sz w:val="24"/>
          <w:szCs w:val="24"/>
        </w:rPr>
        <w:t>Focal Loss</w:t>
      </w:r>
      <w:r w:rsidRPr="00F97BC7">
        <w:rPr>
          <w:rFonts w:ascii="Times New Roman" w:hAnsi="Times New Roman" w:cs="Times New Roman"/>
          <w:color w:val="000000" w:themeColor="text1"/>
          <w:kern w:val="2"/>
          <w:sz w:val="24"/>
          <w:szCs w:val="24"/>
        </w:rPr>
        <w:t>以及边界损失，并在训练过程中引入深监督机制，用来提升模型训练的稳定性，也进一步提高分割精度。</w:t>
      </w:r>
    </w:p>
    <w:p w14:paraId="66391433" w14:textId="77777777" w:rsidR="00F97BC7" w:rsidRPr="00F97BC7" w:rsidRDefault="00F97BC7" w:rsidP="00F97BC7">
      <w:pPr>
        <w:tabs>
          <w:tab w:val="center" w:pos="4200"/>
          <w:tab w:val="right" w:pos="7980"/>
        </w:tabs>
        <w:autoSpaceDE/>
        <w:autoSpaceDN/>
        <w:spacing w:line="300" w:lineRule="auto"/>
        <w:ind w:firstLineChars="200" w:firstLine="480"/>
        <w:jc w:val="both"/>
        <w:rPr>
          <w:rFonts w:ascii="Times New Roman" w:hAnsi="Times New Roman" w:cs="Times New Roman"/>
          <w:color w:val="000000" w:themeColor="text1"/>
          <w:kern w:val="2"/>
          <w:sz w:val="24"/>
          <w:szCs w:val="24"/>
        </w:rPr>
      </w:pPr>
      <w:r w:rsidRPr="00F97BC7">
        <w:rPr>
          <w:rFonts w:ascii="Times New Roman" w:hAnsi="Times New Roman" w:cs="Times New Roman"/>
          <w:color w:val="000000" w:themeColor="text1"/>
          <w:kern w:val="2"/>
          <w:sz w:val="24"/>
          <w:szCs w:val="24"/>
        </w:rPr>
        <w:t>在实验部分，本文基于多个公开结肠息肉数据集进行了验证，并将所提出的方法与</w:t>
      </w:r>
      <w:r w:rsidRPr="00F97BC7">
        <w:rPr>
          <w:rFonts w:ascii="Times New Roman" w:hAnsi="Times New Roman" w:cs="Times New Roman"/>
          <w:color w:val="000000" w:themeColor="text1"/>
          <w:kern w:val="2"/>
          <w:sz w:val="24"/>
          <w:szCs w:val="24"/>
        </w:rPr>
        <w:t>U-Net</w:t>
      </w:r>
      <w:r w:rsidRPr="00F97BC7">
        <w:rPr>
          <w:rFonts w:ascii="Times New Roman" w:hAnsi="Times New Roman" w:cs="Times New Roman"/>
          <w:color w:val="000000" w:themeColor="text1"/>
          <w:kern w:val="2"/>
          <w:sz w:val="24"/>
          <w:szCs w:val="24"/>
        </w:rPr>
        <w:t>、</w:t>
      </w:r>
      <w:proofErr w:type="spellStart"/>
      <w:r w:rsidRPr="00F97BC7">
        <w:rPr>
          <w:rFonts w:ascii="Times New Roman" w:hAnsi="Times New Roman" w:cs="Times New Roman"/>
          <w:color w:val="000000" w:themeColor="text1"/>
          <w:kern w:val="2"/>
          <w:sz w:val="24"/>
          <w:szCs w:val="24"/>
        </w:rPr>
        <w:t>TransUNet</w:t>
      </w:r>
      <w:proofErr w:type="spellEnd"/>
      <w:r w:rsidRPr="00F97BC7">
        <w:rPr>
          <w:rFonts w:ascii="Times New Roman" w:hAnsi="Times New Roman" w:cs="Times New Roman"/>
          <w:color w:val="000000" w:themeColor="text1"/>
          <w:kern w:val="2"/>
          <w:sz w:val="24"/>
          <w:szCs w:val="24"/>
        </w:rPr>
        <w:t>等主流方法进行了对比分析。实验结果表明，本文方法在</w:t>
      </w:r>
      <w:proofErr w:type="spellStart"/>
      <w:r w:rsidRPr="00F97BC7">
        <w:rPr>
          <w:rFonts w:ascii="Times New Roman" w:hAnsi="Times New Roman" w:cs="Times New Roman"/>
          <w:color w:val="000000" w:themeColor="text1"/>
          <w:kern w:val="2"/>
          <w:sz w:val="24"/>
          <w:szCs w:val="24"/>
        </w:rPr>
        <w:t>IoU</w:t>
      </w:r>
      <w:proofErr w:type="spellEnd"/>
      <w:r w:rsidRPr="00F97BC7">
        <w:rPr>
          <w:rFonts w:ascii="Times New Roman" w:hAnsi="Times New Roman" w:cs="Times New Roman"/>
          <w:color w:val="000000" w:themeColor="text1"/>
          <w:kern w:val="2"/>
          <w:sz w:val="24"/>
          <w:szCs w:val="24"/>
        </w:rPr>
        <w:t>、</w:t>
      </w:r>
      <w:r w:rsidRPr="00F97BC7">
        <w:rPr>
          <w:rFonts w:ascii="Times New Roman" w:hAnsi="Times New Roman" w:cs="Times New Roman"/>
          <w:color w:val="000000" w:themeColor="text1"/>
          <w:kern w:val="2"/>
          <w:sz w:val="24"/>
          <w:szCs w:val="24"/>
        </w:rPr>
        <w:t>Dice</w:t>
      </w:r>
      <w:r w:rsidRPr="00F97BC7">
        <w:rPr>
          <w:rFonts w:ascii="Times New Roman" w:hAnsi="Times New Roman" w:cs="Times New Roman"/>
          <w:color w:val="000000" w:themeColor="text1"/>
          <w:kern w:val="2"/>
          <w:sz w:val="24"/>
          <w:szCs w:val="24"/>
        </w:rPr>
        <w:t>等评价指标上都取得了较好的性能表现，尤其是在小尺寸息肉以及边界模糊区域的分割任务中，整体效果更加突出。除此之外，本文还基于</w:t>
      </w:r>
      <w:proofErr w:type="spellStart"/>
      <w:r w:rsidRPr="00F97BC7">
        <w:rPr>
          <w:rFonts w:ascii="Times New Roman" w:hAnsi="Times New Roman" w:cs="Times New Roman"/>
          <w:color w:val="000000" w:themeColor="text1"/>
          <w:kern w:val="2"/>
          <w:sz w:val="24"/>
          <w:szCs w:val="24"/>
        </w:rPr>
        <w:t>PyQt</w:t>
      </w:r>
      <w:proofErr w:type="spellEnd"/>
      <w:r w:rsidRPr="00F97BC7">
        <w:rPr>
          <w:rFonts w:ascii="Times New Roman" w:hAnsi="Times New Roman" w:cs="Times New Roman"/>
          <w:color w:val="000000" w:themeColor="text1"/>
          <w:kern w:val="2"/>
          <w:sz w:val="24"/>
          <w:szCs w:val="24"/>
        </w:rPr>
        <w:t>框架设计并实现了一个结肠息肉分割系统，为模型的实际应用提供了可视化支持，也为后续的临床辅助应用打下了一定基础。</w:t>
      </w:r>
    </w:p>
    <w:p w14:paraId="7EC9CA17" w14:textId="77777777" w:rsidR="00726664" w:rsidRPr="008D752C" w:rsidRDefault="00726664">
      <w:pPr>
        <w:tabs>
          <w:tab w:val="center" w:pos="4200"/>
          <w:tab w:val="right" w:pos="7980"/>
        </w:tabs>
        <w:autoSpaceDE/>
        <w:autoSpaceDN/>
        <w:spacing w:line="300" w:lineRule="auto"/>
        <w:ind w:firstLineChars="200" w:firstLine="480"/>
        <w:jc w:val="both"/>
        <w:rPr>
          <w:rFonts w:ascii="Times New Roman" w:hAnsi="Times New Roman" w:cs="Times New Roman"/>
          <w:color w:val="000000" w:themeColor="text1"/>
          <w:kern w:val="2"/>
          <w:sz w:val="24"/>
          <w:szCs w:val="24"/>
        </w:rPr>
      </w:pPr>
    </w:p>
    <w:p w14:paraId="1E5AE08C" w14:textId="77777777" w:rsidR="00726664" w:rsidRPr="008D752C" w:rsidRDefault="008D752C" w:rsidP="00C72AE5">
      <w:pPr>
        <w:pStyle w:val="00z1"/>
        <w:ind w:firstLine="482"/>
        <w:rPr>
          <w:color w:val="000000" w:themeColor="text1"/>
        </w:rPr>
      </w:pPr>
      <w:r w:rsidRPr="008D752C">
        <w:rPr>
          <w:rFonts w:hint="eastAsia"/>
          <w:b/>
          <w:bCs/>
          <w:color w:val="000000" w:themeColor="text1"/>
        </w:rPr>
        <w:t>关键词：</w:t>
      </w:r>
      <w:r w:rsidRPr="008D752C">
        <w:rPr>
          <w:rFonts w:hint="eastAsia"/>
          <w:color w:val="000000" w:themeColor="text1"/>
        </w:rPr>
        <w:t>结肠息肉；图像分割；</w:t>
      </w:r>
      <w:r w:rsidRPr="008D752C">
        <w:rPr>
          <w:rFonts w:hint="eastAsia"/>
          <w:color w:val="000000" w:themeColor="text1"/>
        </w:rPr>
        <w:t>Mamba</w:t>
      </w:r>
      <w:r w:rsidRPr="008D752C">
        <w:rPr>
          <w:rFonts w:hint="eastAsia"/>
          <w:color w:val="000000" w:themeColor="text1"/>
        </w:rPr>
        <w:t>；深度学习；注意力机制</w:t>
      </w:r>
    </w:p>
    <w:p w14:paraId="1F652F02" w14:textId="77777777" w:rsidR="00726664" w:rsidRPr="008D752C" w:rsidRDefault="00726664">
      <w:pPr>
        <w:pStyle w:val="BodyText"/>
        <w:tabs>
          <w:tab w:val="center" w:pos="4200"/>
          <w:tab w:val="right" w:pos="7980"/>
        </w:tabs>
        <w:ind w:left="625"/>
        <w:rPr>
          <w:rFonts w:ascii="Times New Roman" w:hAnsi="Times New Roman"/>
          <w:color w:val="000000" w:themeColor="text1"/>
        </w:rPr>
      </w:pPr>
    </w:p>
    <w:p w14:paraId="07C91288" w14:textId="77777777" w:rsidR="00726664" w:rsidRPr="008D752C" w:rsidRDefault="00726664">
      <w:pPr>
        <w:pStyle w:val="BodyText"/>
        <w:tabs>
          <w:tab w:val="center" w:pos="4200"/>
          <w:tab w:val="right" w:pos="7980"/>
        </w:tabs>
        <w:rPr>
          <w:rFonts w:ascii="Times New Roman" w:hAnsi="Times New Roman"/>
          <w:color w:val="000000" w:themeColor="text1"/>
        </w:rPr>
        <w:sectPr w:rsidR="00726664" w:rsidRPr="008D752C" w:rsidSect="007174D6">
          <w:footerReference w:type="default" r:id="rId17"/>
          <w:pgSz w:w="11910" w:h="16840"/>
          <w:pgMar w:top="1418" w:right="1418" w:bottom="1418" w:left="1701" w:header="851" w:footer="992" w:gutter="0"/>
          <w:pgNumType w:fmt="upperRoman" w:start="1"/>
          <w:cols w:space="720"/>
        </w:sectPr>
      </w:pPr>
    </w:p>
    <w:p w14:paraId="47D8A4BA" w14:textId="77777777" w:rsidR="00726664" w:rsidRPr="008D752C" w:rsidRDefault="008D752C" w:rsidP="00C72AE5">
      <w:pPr>
        <w:pStyle w:val="0b000"/>
        <w:spacing w:before="480" w:after="480"/>
        <w:rPr>
          <w:color w:val="000000" w:themeColor="text1"/>
        </w:rPr>
      </w:pPr>
      <w:bookmarkStart w:id="3" w:name="_Toc227607213"/>
      <w:r w:rsidRPr="008D752C">
        <w:rPr>
          <w:color w:val="000000" w:themeColor="text1"/>
        </w:rPr>
        <w:lastRenderedPageBreak/>
        <w:t>ABSTRACT</w:t>
      </w:r>
      <w:bookmarkEnd w:id="3"/>
    </w:p>
    <w:p w14:paraId="31942824" w14:textId="6E8BAD8C" w:rsidR="00F97BC7" w:rsidRPr="008D752C" w:rsidRDefault="00F97BC7" w:rsidP="00F97BC7">
      <w:pPr>
        <w:pStyle w:val="00z1"/>
        <w:spacing w:line="360" w:lineRule="auto"/>
        <w:ind w:firstLine="480"/>
        <w:rPr>
          <w:rFonts w:hint="eastAsia"/>
          <w:color w:val="000000" w:themeColor="text1"/>
        </w:rPr>
      </w:pPr>
      <w:r w:rsidRPr="008D752C">
        <w:rPr>
          <w:color w:val="000000" w:themeColor="text1"/>
        </w:rPr>
        <w:t>Colorectal cancer is one of the most common malignant tumors worldwide, and its development is often a gradual process from colon polyps to canceration. Therefore, the early detection and accurate segmentation of colon polyps are of great significance for reducing the incidence of colorectal cancer. However, in real clinical practice, colonoscopy images often suffer from challenges such as diverse polyp morphologies, blurred boundaries, and low contrast, which increase the difficulty of polyp identification and segmentation. Traditional detection methods mainly rely on doctors' experience, and thus often show strong subjectivity, low efficiency, and a relatively high miss rate. With the continuous development of deep learning, image segmentation methods based on convolutional neural networks and Transformers have achieved notable progress. Nevertheless, these methods still face certain limitations.</w:t>
      </w:r>
    </w:p>
    <w:p w14:paraId="48CC85FD" w14:textId="5B769053" w:rsidR="00F97BC7" w:rsidRPr="008D752C" w:rsidRDefault="00F97BC7" w:rsidP="00F97BC7">
      <w:pPr>
        <w:pStyle w:val="00z1"/>
        <w:spacing w:line="360" w:lineRule="auto"/>
        <w:ind w:firstLine="480"/>
        <w:rPr>
          <w:rFonts w:hint="eastAsia"/>
          <w:color w:val="000000" w:themeColor="text1"/>
        </w:rPr>
      </w:pPr>
      <w:r w:rsidRPr="008D752C">
        <w:rPr>
          <w:color w:val="000000" w:themeColor="text1"/>
        </w:rPr>
        <w:t xml:space="preserve">To address these problems, this paper proposes a colon polyp segmentation method based on a dual-axis Mamba Block. EfficientNet-B0 is adopted as the encoder to extract multi-scale features, while a dual-axis Mamba module is introduced at the bottleneck layer to perform sequence modeling along the height axis and width axis, thereby enabling efficient capture of long-range dependencies. In the decoding stage, the Attention Gate mechanism is combined with a multi-scale </w:t>
      </w:r>
      <w:proofErr w:type="spellStart"/>
      <w:r w:rsidRPr="008D752C">
        <w:rPr>
          <w:color w:val="000000" w:themeColor="text1"/>
        </w:rPr>
        <w:t>depthwise</w:t>
      </w:r>
      <w:proofErr w:type="spellEnd"/>
      <w:r w:rsidRPr="008D752C">
        <w:rPr>
          <w:color w:val="000000" w:themeColor="text1"/>
        </w:rPr>
        <w:t xml:space="preserve"> convolution module to progressively fuse and refine features, which effectively suppresses background interference and enhances </w:t>
      </w:r>
      <w:proofErr w:type="gramStart"/>
      <w:r w:rsidRPr="008D752C">
        <w:rPr>
          <w:color w:val="000000" w:themeColor="text1"/>
        </w:rPr>
        <w:t>the localization</w:t>
      </w:r>
      <w:proofErr w:type="gramEnd"/>
      <w:r w:rsidRPr="008D752C">
        <w:rPr>
          <w:color w:val="000000" w:themeColor="text1"/>
        </w:rPr>
        <w:t xml:space="preserve"> ability </w:t>
      </w:r>
      <w:proofErr w:type="gramStart"/>
      <w:r w:rsidRPr="008D752C">
        <w:rPr>
          <w:color w:val="000000" w:themeColor="text1"/>
        </w:rPr>
        <w:t>for</w:t>
      </w:r>
      <w:proofErr w:type="gramEnd"/>
      <w:r w:rsidRPr="008D752C">
        <w:rPr>
          <w:color w:val="000000" w:themeColor="text1"/>
        </w:rPr>
        <w:t xml:space="preserve"> polyp regions. In addition, a composite loss function consisting of Dice Loss, </w:t>
      </w:r>
      <w:proofErr w:type="spellStart"/>
      <w:r w:rsidRPr="008D752C">
        <w:rPr>
          <w:color w:val="000000" w:themeColor="text1"/>
        </w:rPr>
        <w:t>IoU</w:t>
      </w:r>
      <w:proofErr w:type="spellEnd"/>
      <w:r w:rsidRPr="008D752C">
        <w:rPr>
          <w:color w:val="000000" w:themeColor="text1"/>
        </w:rPr>
        <w:t xml:space="preserve"> Loss, Focal Loss, and boundary loss is employed, and a deep supervision mechanism is introduced to improve training stability and segmentation accuracy.</w:t>
      </w:r>
    </w:p>
    <w:p w14:paraId="725C91FC" w14:textId="693D1413" w:rsidR="00726664" w:rsidRPr="008D752C" w:rsidRDefault="00F97BC7" w:rsidP="00F97BC7">
      <w:pPr>
        <w:pStyle w:val="00z1"/>
        <w:spacing w:line="360" w:lineRule="auto"/>
        <w:ind w:firstLine="480"/>
        <w:rPr>
          <w:color w:val="000000" w:themeColor="text1"/>
        </w:rPr>
      </w:pPr>
      <w:r w:rsidRPr="008D752C">
        <w:rPr>
          <w:color w:val="000000" w:themeColor="text1"/>
        </w:rPr>
        <w:t xml:space="preserve">Experiments are conducted on multiple public colon polyp datasets, and comparisons are made with mainstream methods such as U-Net and </w:t>
      </w:r>
      <w:proofErr w:type="spellStart"/>
      <w:r w:rsidRPr="008D752C">
        <w:rPr>
          <w:color w:val="000000" w:themeColor="text1"/>
        </w:rPr>
        <w:t>TransUNet</w:t>
      </w:r>
      <w:proofErr w:type="spellEnd"/>
      <w:r w:rsidRPr="008D752C">
        <w:rPr>
          <w:color w:val="000000" w:themeColor="text1"/>
        </w:rPr>
        <w:t xml:space="preserve">. The results demonstrate that the proposed method achieves superior performance on evaluation metrics including </w:t>
      </w:r>
      <w:proofErr w:type="spellStart"/>
      <w:r w:rsidRPr="008D752C">
        <w:rPr>
          <w:color w:val="000000" w:themeColor="text1"/>
        </w:rPr>
        <w:t>IoU</w:t>
      </w:r>
      <w:proofErr w:type="spellEnd"/>
      <w:r w:rsidRPr="008D752C">
        <w:rPr>
          <w:color w:val="000000" w:themeColor="text1"/>
        </w:rPr>
        <w:t xml:space="preserve"> and Dice, with particularly strong performance in the segmentation of small polyps and regions with blurred boundaries. Furthermore, a colon polyp segmentation system is designed and implemented based on the </w:t>
      </w:r>
      <w:proofErr w:type="spellStart"/>
      <w:r w:rsidRPr="008D752C">
        <w:rPr>
          <w:color w:val="000000" w:themeColor="text1"/>
        </w:rPr>
        <w:t>PyQt</w:t>
      </w:r>
      <w:proofErr w:type="spellEnd"/>
      <w:r w:rsidRPr="008D752C">
        <w:rPr>
          <w:color w:val="000000" w:themeColor="text1"/>
        </w:rPr>
        <w:t xml:space="preserve"> framework, providing visual support for the practical application of the proposed model.</w:t>
      </w:r>
    </w:p>
    <w:p w14:paraId="645966EF" w14:textId="77777777" w:rsidR="00726664" w:rsidRPr="008D752C" w:rsidRDefault="008D752C" w:rsidP="00C72AE5">
      <w:pPr>
        <w:pStyle w:val="00z1"/>
        <w:spacing w:line="360" w:lineRule="auto"/>
        <w:ind w:firstLine="482"/>
        <w:rPr>
          <w:color w:val="000000" w:themeColor="text1"/>
        </w:rPr>
      </w:pPr>
      <w:r w:rsidRPr="008D752C">
        <w:rPr>
          <w:b/>
          <w:color w:val="000000" w:themeColor="text1"/>
        </w:rPr>
        <w:t>KEY WORDS</w:t>
      </w:r>
      <w:r w:rsidRPr="008D752C">
        <w:rPr>
          <w:b/>
          <w:bCs/>
          <w:color w:val="000000" w:themeColor="text1"/>
        </w:rPr>
        <w:t>:</w:t>
      </w:r>
      <w:r w:rsidRPr="008D752C">
        <w:rPr>
          <w:color w:val="000000" w:themeColor="text1"/>
        </w:rPr>
        <w:t xml:space="preserve"> colon polyp; image segmentation; Mamba; deep learning; attention mechanism</w:t>
      </w:r>
    </w:p>
    <w:p w14:paraId="1983A3F3" w14:textId="77777777" w:rsidR="00C72AE5" w:rsidRPr="008D752C" w:rsidRDefault="00C72AE5" w:rsidP="00F97BC7">
      <w:pPr>
        <w:pStyle w:val="00z1"/>
        <w:spacing w:line="360" w:lineRule="auto"/>
        <w:ind w:firstLineChars="0" w:firstLine="0"/>
        <w:rPr>
          <w:rFonts w:hint="eastAsia"/>
          <w:color w:val="000000" w:themeColor="text1"/>
        </w:rPr>
        <w:sectPr w:rsidR="00C72AE5" w:rsidRPr="008D752C" w:rsidSect="007174D6">
          <w:pgSz w:w="11910" w:h="16840"/>
          <w:pgMar w:top="1418" w:right="1418" w:bottom="1418" w:left="1701" w:header="851" w:footer="992" w:gutter="0"/>
          <w:pgNumType w:fmt="upperRoman"/>
          <w:cols w:space="720"/>
        </w:sectPr>
      </w:pPr>
    </w:p>
    <w:p w14:paraId="6A3564C9" w14:textId="77777777" w:rsidR="00726664" w:rsidRPr="008D752C" w:rsidRDefault="008D752C" w:rsidP="00C72AE5">
      <w:pPr>
        <w:pStyle w:val="0b000"/>
        <w:spacing w:before="480" w:after="480"/>
        <w:rPr>
          <w:rFonts w:ascii="黑体" w:eastAsia="黑体" w:hAnsi="黑体"/>
          <w:color w:val="000000" w:themeColor="text1"/>
        </w:rPr>
      </w:pPr>
      <w:bookmarkStart w:id="4" w:name="_TOC_250001"/>
      <w:bookmarkStart w:id="5" w:name="_Toc227607214"/>
      <w:bookmarkEnd w:id="4"/>
      <w:r w:rsidRPr="008D752C">
        <w:rPr>
          <w:rFonts w:ascii="黑体" w:eastAsia="黑体" w:hAnsi="黑体"/>
          <w:color w:val="000000" w:themeColor="text1"/>
        </w:rPr>
        <w:lastRenderedPageBreak/>
        <w:t>目</w:t>
      </w:r>
      <w:r w:rsidR="00D07288" w:rsidRPr="008D752C">
        <w:rPr>
          <w:rFonts w:ascii="黑体" w:eastAsia="黑体" w:hAnsi="黑体" w:hint="eastAsia"/>
          <w:color w:val="000000" w:themeColor="text1"/>
        </w:rPr>
        <w:t xml:space="preserve">  </w:t>
      </w:r>
      <w:r w:rsidRPr="008D752C">
        <w:rPr>
          <w:rFonts w:ascii="黑体" w:eastAsia="黑体" w:hAnsi="黑体"/>
          <w:color w:val="000000" w:themeColor="text1"/>
        </w:rPr>
        <w:t>录</w:t>
      </w:r>
      <w:bookmarkEnd w:id="5"/>
    </w:p>
    <w:p w14:paraId="1D68661D"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摘</w:t>
      </w:r>
      <w:r w:rsidRPr="008D752C">
        <w:rPr>
          <w:rFonts w:hint="eastAsia"/>
          <w:b w:val="0"/>
          <w:bCs w:val="0"/>
          <w:noProof/>
          <w:color w:val="000000" w:themeColor="text1"/>
        </w:rPr>
        <w:t xml:space="preserve">  </w:t>
      </w:r>
      <w:r w:rsidRPr="008D752C">
        <w:rPr>
          <w:rFonts w:hint="eastAsia"/>
          <w:b w:val="0"/>
          <w:bCs w:val="0"/>
          <w:noProof/>
          <w:color w:val="000000" w:themeColor="text1"/>
        </w:rPr>
        <w:t>要</w:t>
      </w:r>
      <w:r w:rsidRPr="008D752C">
        <w:rPr>
          <w:rFonts w:hint="eastAsia"/>
          <w:b w:val="0"/>
          <w:bCs w:val="0"/>
          <w:noProof/>
          <w:webHidden/>
          <w:color w:val="000000" w:themeColor="text1"/>
        </w:rPr>
        <w:tab/>
      </w:r>
      <w:r w:rsidR="00D2616E" w:rsidRPr="008D752C">
        <w:rPr>
          <w:b w:val="0"/>
          <w:bCs w:val="0"/>
          <w:noProof/>
          <w:webHidden/>
          <w:color w:val="000000" w:themeColor="text1"/>
        </w:rPr>
        <w:t>I</w:t>
      </w:r>
    </w:p>
    <w:p w14:paraId="49221A03"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ABSTRACT</w:t>
      </w:r>
      <w:r w:rsidRPr="008D752C">
        <w:rPr>
          <w:rFonts w:hint="eastAsia"/>
          <w:b w:val="0"/>
          <w:bCs w:val="0"/>
          <w:noProof/>
          <w:webHidden/>
          <w:color w:val="000000" w:themeColor="text1"/>
        </w:rPr>
        <w:tab/>
      </w:r>
      <w:r w:rsidR="00D2616E" w:rsidRPr="008D752C">
        <w:rPr>
          <w:b w:val="0"/>
          <w:bCs w:val="0"/>
          <w:noProof/>
          <w:webHidden/>
          <w:color w:val="000000" w:themeColor="text1"/>
        </w:rPr>
        <w:t>II</w:t>
      </w:r>
    </w:p>
    <w:p w14:paraId="3C4CB6C3"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ascii="黑体" w:eastAsia="黑体" w:hAnsi="黑体" w:hint="eastAsia"/>
          <w:b w:val="0"/>
          <w:bCs w:val="0"/>
          <w:noProof/>
          <w:color w:val="000000" w:themeColor="text1"/>
        </w:rPr>
        <w:t>目</w:t>
      </w:r>
      <w:r w:rsidRPr="008D752C">
        <w:rPr>
          <w:rFonts w:ascii="黑体" w:eastAsia="黑体" w:hAnsi="黑体" w:hint="eastAsia"/>
          <w:b w:val="0"/>
          <w:bCs w:val="0"/>
          <w:noProof/>
          <w:color w:val="000000" w:themeColor="text1"/>
        </w:rPr>
        <w:t xml:space="preserve">  </w:t>
      </w:r>
      <w:r w:rsidRPr="008D752C">
        <w:rPr>
          <w:rFonts w:ascii="黑体" w:eastAsia="黑体" w:hAnsi="黑体" w:hint="eastAsia"/>
          <w:b w:val="0"/>
          <w:bCs w:val="0"/>
          <w:noProof/>
          <w:color w:val="000000" w:themeColor="text1"/>
        </w:rPr>
        <w:t>录</w:t>
      </w:r>
      <w:r w:rsidRPr="008D752C">
        <w:rPr>
          <w:rFonts w:hint="eastAsia"/>
          <w:b w:val="0"/>
          <w:bCs w:val="0"/>
          <w:noProof/>
          <w:webHidden/>
          <w:color w:val="000000" w:themeColor="text1"/>
        </w:rPr>
        <w:tab/>
      </w:r>
      <w:r w:rsidR="00D2616E" w:rsidRPr="008D752C">
        <w:rPr>
          <w:b w:val="0"/>
          <w:bCs w:val="0"/>
          <w:noProof/>
          <w:webHidden/>
          <w:color w:val="000000" w:themeColor="text1"/>
        </w:rPr>
        <w:t>III</w:t>
      </w:r>
    </w:p>
    <w:p w14:paraId="660C303A"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第</w:t>
      </w:r>
      <w:r w:rsidRPr="008D752C">
        <w:rPr>
          <w:rFonts w:hint="eastAsia"/>
          <w:b w:val="0"/>
          <w:bCs w:val="0"/>
          <w:noProof/>
          <w:color w:val="000000" w:themeColor="text1"/>
        </w:rPr>
        <w:t>1</w:t>
      </w:r>
      <w:r w:rsidRPr="008D752C">
        <w:rPr>
          <w:rFonts w:hint="eastAsia"/>
          <w:b w:val="0"/>
          <w:bCs w:val="0"/>
          <w:noProof/>
          <w:color w:val="000000" w:themeColor="text1"/>
        </w:rPr>
        <w:t>章</w:t>
      </w:r>
      <w:r w:rsidRPr="008D752C">
        <w:rPr>
          <w:rFonts w:hint="eastAsia"/>
          <w:b w:val="0"/>
          <w:bCs w:val="0"/>
          <w:noProof/>
          <w:color w:val="000000" w:themeColor="text1"/>
        </w:rPr>
        <w:t xml:space="preserve">  </w:t>
      </w:r>
      <w:r w:rsidRPr="008D752C">
        <w:rPr>
          <w:rFonts w:hint="eastAsia"/>
          <w:b w:val="0"/>
          <w:bCs w:val="0"/>
          <w:noProof/>
          <w:color w:val="000000" w:themeColor="text1"/>
        </w:rPr>
        <w:t>绪论</w:t>
      </w:r>
      <w:r w:rsidRPr="008D752C">
        <w:rPr>
          <w:rFonts w:hint="eastAsia"/>
          <w:b w:val="0"/>
          <w:bCs w:val="0"/>
          <w:noProof/>
          <w:webHidden/>
          <w:color w:val="000000" w:themeColor="text1"/>
        </w:rPr>
        <w:tab/>
      </w:r>
      <w:r w:rsidR="00D2616E" w:rsidRPr="008D752C">
        <w:rPr>
          <w:b w:val="0"/>
          <w:bCs w:val="0"/>
          <w:noProof/>
          <w:webHidden/>
          <w:color w:val="000000" w:themeColor="text1"/>
        </w:rPr>
        <w:t>1</w:t>
      </w:r>
    </w:p>
    <w:p w14:paraId="7CA315A8"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1.1 </w:t>
      </w:r>
      <w:r w:rsidRPr="008D752C">
        <w:rPr>
          <w:rFonts w:hint="eastAsia"/>
          <w:b w:val="0"/>
          <w:noProof/>
          <w:color w:val="000000" w:themeColor="text1"/>
        </w:rPr>
        <w:t>研究背景与意义</w:t>
      </w:r>
      <w:r w:rsidRPr="008D752C">
        <w:rPr>
          <w:rFonts w:hint="eastAsia"/>
          <w:b w:val="0"/>
          <w:noProof/>
          <w:webHidden/>
          <w:color w:val="000000" w:themeColor="text1"/>
        </w:rPr>
        <w:tab/>
      </w:r>
      <w:r w:rsidR="00D2616E" w:rsidRPr="008D752C">
        <w:rPr>
          <w:b w:val="0"/>
          <w:noProof/>
          <w:webHidden/>
          <w:color w:val="000000" w:themeColor="text1"/>
        </w:rPr>
        <w:t>1</w:t>
      </w:r>
    </w:p>
    <w:p w14:paraId="1782C026"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1.2 </w:t>
      </w:r>
      <w:r w:rsidRPr="008D752C">
        <w:rPr>
          <w:rFonts w:hint="eastAsia"/>
          <w:b w:val="0"/>
          <w:noProof/>
          <w:color w:val="000000" w:themeColor="text1"/>
        </w:rPr>
        <w:t>国内外研究现状</w:t>
      </w:r>
      <w:r w:rsidRPr="008D752C">
        <w:rPr>
          <w:rFonts w:hint="eastAsia"/>
          <w:b w:val="0"/>
          <w:noProof/>
          <w:webHidden/>
          <w:color w:val="000000" w:themeColor="text1"/>
        </w:rPr>
        <w:tab/>
      </w:r>
      <w:r w:rsidR="00D2616E" w:rsidRPr="008D752C">
        <w:rPr>
          <w:b w:val="0"/>
          <w:noProof/>
          <w:webHidden/>
          <w:color w:val="000000" w:themeColor="text1"/>
        </w:rPr>
        <w:t>2</w:t>
      </w:r>
    </w:p>
    <w:p w14:paraId="0E123DDC"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1.2.1 </w:t>
      </w:r>
      <w:r w:rsidRPr="008D752C">
        <w:rPr>
          <w:rFonts w:hint="eastAsia"/>
          <w:bCs w:val="0"/>
          <w:noProof/>
          <w:color w:val="000000" w:themeColor="text1"/>
        </w:rPr>
        <w:t>国内研究现状</w:t>
      </w:r>
      <w:r w:rsidRPr="008D752C">
        <w:rPr>
          <w:rFonts w:hint="eastAsia"/>
          <w:bCs w:val="0"/>
          <w:noProof/>
          <w:webHidden/>
          <w:color w:val="000000" w:themeColor="text1"/>
        </w:rPr>
        <w:tab/>
      </w:r>
      <w:r w:rsidR="00D2616E" w:rsidRPr="008D752C">
        <w:rPr>
          <w:bCs w:val="0"/>
          <w:noProof/>
          <w:webHidden/>
          <w:color w:val="000000" w:themeColor="text1"/>
        </w:rPr>
        <w:t>2</w:t>
      </w:r>
    </w:p>
    <w:p w14:paraId="6CDBE268"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1.2.2 </w:t>
      </w:r>
      <w:r w:rsidRPr="008D752C">
        <w:rPr>
          <w:rFonts w:hint="eastAsia"/>
          <w:bCs w:val="0"/>
          <w:noProof/>
          <w:color w:val="000000" w:themeColor="text1"/>
        </w:rPr>
        <w:t>国外研究现状</w:t>
      </w:r>
      <w:r w:rsidRPr="008D752C">
        <w:rPr>
          <w:rFonts w:hint="eastAsia"/>
          <w:bCs w:val="0"/>
          <w:noProof/>
          <w:webHidden/>
          <w:color w:val="000000" w:themeColor="text1"/>
        </w:rPr>
        <w:tab/>
      </w:r>
      <w:r w:rsidR="00D2616E" w:rsidRPr="008D752C">
        <w:rPr>
          <w:bCs w:val="0"/>
          <w:noProof/>
          <w:webHidden/>
          <w:color w:val="000000" w:themeColor="text1"/>
        </w:rPr>
        <w:t>2</w:t>
      </w:r>
    </w:p>
    <w:p w14:paraId="4A89A68B"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1.3 </w:t>
      </w:r>
      <w:r w:rsidRPr="008D752C">
        <w:rPr>
          <w:rFonts w:hint="eastAsia"/>
          <w:b w:val="0"/>
          <w:noProof/>
          <w:color w:val="000000" w:themeColor="text1"/>
        </w:rPr>
        <w:t>研究主要内容</w:t>
      </w:r>
      <w:r w:rsidRPr="008D752C">
        <w:rPr>
          <w:rFonts w:hint="eastAsia"/>
          <w:b w:val="0"/>
          <w:noProof/>
          <w:webHidden/>
          <w:color w:val="000000" w:themeColor="text1"/>
        </w:rPr>
        <w:tab/>
      </w:r>
      <w:r w:rsidR="00D2616E" w:rsidRPr="008D752C">
        <w:rPr>
          <w:b w:val="0"/>
          <w:noProof/>
          <w:webHidden/>
          <w:color w:val="000000" w:themeColor="text1"/>
        </w:rPr>
        <w:t>3</w:t>
      </w:r>
    </w:p>
    <w:p w14:paraId="1DC6F897"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1.4 </w:t>
      </w:r>
      <w:r w:rsidRPr="008D752C">
        <w:rPr>
          <w:rFonts w:hint="eastAsia"/>
          <w:b w:val="0"/>
          <w:noProof/>
          <w:color w:val="000000" w:themeColor="text1"/>
        </w:rPr>
        <w:t>本文章节安排</w:t>
      </w:r>
      <w:r w:rsidRPr="008D752C">
        <w:rPr>
          <w:rFonts w:hint="eastAsia"/>
          <w:b w:val="0"/>
          <w:noProof/>
          <w:webHidden/>
          <w:color w:val="000000" w:themeColor="text1"/>
        </w:rPr>
        <w:tab/>
      </w:r>
      <w:r w:rsidR="00D2616E" w:rsidRPr="008D752C">
        <w:rPr>
          <w:b w:val="0"/>
          <w:noProof/>
          <w:webHidden/>
          <w:color w:val="000000" w:themeColor="text1"/>
        </w:rPr>
        <w:t>4</w:t>
      </w:r>
    </w:p>
    <w:p w14:paraId="753B8761"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第</w:t>
      </w:r>
      <w:r w:rsidRPr="008D752C">
        <w:rPr>
          <w:rFonts w:hint="eastAsia"/>
          <w:b w:val="0"/>
          <w:bCs w:val="0"/>
          <w:noProof/>
          <w:color w:val="000000" w:themeColor="text1"/>
        </w:rPr>
        <w:t>2</w:t>
      </w:r>
      <w:r w:rsidRPr="008D752C">
        <w:rPr>
          <w:rFonts w:hint="eastAsia"/>
          <w:b w:val="0"/>
          <w:bCs w:val="0"/>
          <w:noProof/>
          <w:color w:val="000000" w:themeColor="text1"/>
        </w:rPr>
        <w:t>章</w:t>
      </w:r>
      <w:r w:rsidRPr="008D752C">
        <w:rPr>
          <w:rFonts w:hint="eastAsia"/>
          <w:b w:val="0"/>
          <w:bCs w:val="0"/>
          <w:noProof/>
          <w:color w:val="000000" w:themeColor="text1"/>
        </w:rPr>
        <w:t xml:space="preserve">  </w:t>
      </w:r>
      <w:r w:rsidRPr="008D752C">
        <w:rPr>
          <w:rFonts w:hint="eastAsia"/>
          <w:b w:val="0"/>
          <w:bCs w:val="0"/>
          <w:noProof/>
          <w:color w:val="000000" w:themeColor="text1"/>
        </w:rPr>
        <w:t>理论与模型基础</w:t>
      </w:r>
      <w:r w:rsidRPr="008D752C">
        <w:rPr>
          <w:rFonts w:hint="eastAsia"/>
          <w:b w:val="0"/>
          <w:bCs w:val="0"/>
          <w:noProof/>
          <w:webHidden/>
          <w:color w:val="000000" w:themeColor="text1"/>
        </w:rPr>
        <w:tab/>
      </w:r>
      <w:r w:rsidR="00D2616E" w:rsidRPr="008D752C">
        <w:rPr>
          <w:b w:val="0"/>
          <w:bCs w:val="0"/>
          <w:noProof/>
          <w:webHidden/>
          <w:color w:val="000000" w:themeColor="text1"/>
        </w:rPr>
        <w:t>5</w:t>
      </w:r>
    </w:p>
    <w:p w14:paraId="07C57BDE"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2.1 </w:t>
      </w:r>
      <w:r w:rsidRPr="008D752C">
        <w:rPr>
          <w:rFonts w:hint="eastAsia"/>
          <w:b w:val="0"/>
          <w:noProof/>
          <w:color w:val="000000" w:themeColor="text1"/>
        </w:rPr>
        <w:t>结肠镜图像与息肉分割任务特点</w:t>
      </w:r>
      <w:r w:rsidRPr="008D752C">
        <w:rPr>
          <w:rFonts w:hint="eastAsia"/>
          <w:b w:val="0"/>
          <w:noProof/>
          <w:webHidden/>
          <w:color w:val="000000" w:themeColor="text1"/>
        </w:rPr>
        <w:tab/>
      </w:r>
      <w:r w:rsidR="00D2616E" w:rsidRPr="008D752C">
        <w:rPr>
          <w:b w:val="0"/>
          <w:noProof/>
          <w:webHidden/>
          <w:color w:val="000000" w:themeColor="text1"/>
        </w:rPr>
        <w:t>5</w:t>
      </w:r>
    </w:p>
    <w:p w14:paraId="3E2DAF38"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2.2 </w:t>
      </w:r>
      <w:r w:rsidRPr="008D752C">
        <w:rPr>
          <w:rFonts w:hint="eastAsia"/>
          <w:b w:val="0"/>
          <w:noProof/>
          <w:color w:val="000000" w:themeColor="text1"/>
        </w:rPr>
        <w:t>深度学习医学图像分割网络</w:t>
      </w:r>
      <w:r w:rsidRPr="008D752C">
        <w:rPr>
          <w:rFonts w:hint="eastAsia"/>
          <w:b w:val="0"/>
          <w:noProof/>
          <w:webHidden/>
          <w:color w:val="000000" w:themeColor="text1"/>
        </w:rPr>
        <w:tab/>
      </w:r>
      <w:r w:rsidR="00D2616E" w:rsidRPr="008D752C">
        <w:rPr>
          <w:b w:val="0"/>
          <w:noProof/>
          <w:webHidden/>
          <w:color w:val="000000" w:themeColor="text1"/>
        </w:rPr>
        <w:t>5</w:t>
      </w:r>
    </w:p>
    <w:p w14:paraId="79A7BA54"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2.2.1 U-Net</w:t>
      </w:r>
      <w:r w:rsidRPr="008D752C">
        <w:rPr>
          <w:rFonts w:hint="eastAsia"/>
          <w:bCs w:val="0"/>
          <w:noProof/>
          <w:webHidden/>
          <w:color w:val="000000" w:themeColor="text1"/>
        </w:rPr>
        <w:tab/>
      </w:r>
      <w:r w:rsidR="00D2616E" w:rsidRPr="008D752C">
        <w:rPr>
          <w:bCs w:val="0"/>
          <w:noProof/>
          <w:webHidden/>
          <w:color w:val="000000" w:themeColor="text1"/>
        </w:rPr>
        <w:t>6</w:t>
      </w:r>
    </w:p>
    <w:p w14:paraId="32A41131"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2.2.2 </w:t>
      </w:r>
      <w:r w:rsidRPr="008D752C">
        <w:rPr>
          <w:rFonts w:hint="eastAsia"/>
          <w:bCs w:val="0"/>
          <w:noProof/>
          <w:color w:val="000000" w:themeColor="text1"/>
        </w:rPr>
        <w:t>编码器</w:t>
      </w:r>
      <w:r w:rsidRPr="008D752C">
        <w:rPr>
          <w:rFonts w:hint="eastAsia"/>
          <w:bCs w:val="0"/>
          <w:noProof/>
          <w:color w:val="000000" w:themeColor="text1"/>
        </w:rPr>
        <w:t>-</w:t>
      </w:r>
      <w:r w:rsidRPr="008D752C">
        <w:rPr>
          <w:rFonts w:hint="eastAsia"/>
          <w:bCs w:val="0"/>
          <w:noProof/>
          <w:color w:val="000000" w:themeColor="text1"/>
        </w:rPr>
        <w:t>解码器结构</w:t>
      </w:r>
      <w:r w:rsidRPr="008D752C">
        <w:rPr>
          <w:rFonts w:hint="eastAsia"/>
          <w:bCs w:val="0"/>
          <w:noProof/>
          <w:webHidden/>
          <w:color w:val="000000" w:themeColor="text1"/>
        </w:rPr>
        <w:tab/>
      </w:r>
      <w:r w:rsidR="00D2616E" w:rsidRPr="008D752C">
        <w:rPr>
          <w:bCs w:val="0"/>
          <w:noProof/>
          <w:webHidden/>
          <w:color w:val="000000" w:themeColor="text1"/>
        </w:rPr>
        <w:t>7</w:t>
      </w:r>
    </w:p>
    <w:p w14:paraId="5B345533"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2.3 </w:t>
      </w:r>
      <w:r w:rsidRPr="008D752C">
        <w:rPr>
          <w:rFonts w:hint="eastAsia"/>
          <w:b w:val="0"/>
          <w:noProof/>
          <w:color w:val="000000" w:themeColor="text1"/>
        </w:rPr>
        <w:t>状态空间与</w:t>
      </w:r>
      <w:r w:rsidRPr="008D752C">
        <w:rPr>
          <w:rFonts w:hint="eastAsia"/>
          <w:b w:val="0"/>
          <w:noProof/>
          <w:color w:val="000000" w:themeColor="text1"/>
        </w:rPr>
        <w:t>Mamba</w:t>
      </w:r>
      <w:r w:rsidRPr="008D752C">
        <w:rPr>
          <w:rFonts w:hint="eastAsia"/>
          <w:b w:val="0"/>
          <w:noProof/>
          <w:color w:val="000000" w:themeColor="text1"/>
        </w:rPr>
        <w:t>原理</w:t>
      </w:r>
      <w:r w:rsidRPr="008D752C">
        <w:rPr>
          <w:rFonts w:hint="eastAsia"/>
          <w:b w:val="0"/>
          <w:noProof/>
          <w:webHidden/>
          <w:color w:val="000000" w:themeColor="text1"/>
        </w:rPr>
        <w:tab/>
      </w:r>
      <w:r w:rsidR="00D2616E" w:rsidRPr="008D752C">
        <w:rPr>
          <w:b w:val="0"/>
          <w:noProof/>
          <w:webHidden/>
          <w:color w:val="000000" w:themeColor="text1"/>
        </w:rPr>
        <w:t>8</w:t>
      </w:r>
    </w:p>
    <w:p w14:paraId="01B55B8D"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2.3.1 </w:t>
      </w:r>
      <w:r w:rsidRPr="008D752C">
        <w:rPr>
          <w:rFonts w:hint="eastAsia"/>
          <w:bCs w:val="0"/>
          <w:noProof/>
          <w:color w:val="000000" w:themeColor="text1"/>
        </w:rPr>
        <w:t>状态空间模型</w:t>
      </w:r>
      <w:r w:rsidRPr="008D752C">
        <w:rPr>
          <w:rFonts w:hint="eastAsia"/>
          <w:bCs w:val="0"/>
          <w:noProof/>
          <w:webHidden/>
          <w:color w:val="000000" w:themeColor="text1"/>
        </w:rPr>
        <w:tab/>
      </w:r>
      <w:r w:rsidR="00D2616E" w:rsidRPr="008D752C">
        <w:rPr>
          <w:bCs w:val="0"/>
          <w:noProof/>
          <w:webHidden/>
          <w:color w:val="000000" w:themeColor="text1"/>
        </w:rPr>
        <w:t>8</w:t>
      </w:r>
    </w:p>
    <w:p w14:paraId="2585D16B"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2.3.2 Mamba</w:t>
      </w:r>
      <w:r w:rsidRPr="008D752C">
        <w:rPr>
          <w:rFonts w:hint="eastAsia"/>
          <w:bCs w:val="0"/>
          <w:noProof/>
          <w:color w:val="000000" w:themeColor="text1"/>
        </w:rPr>
        <w:t>序列建模机制</w:t>
      </w:r>
      <w:r w:rsidRPr="008D752C">
        <w:rPr>
          <w:rFonts w:hint="eastAsia"/>
          <w:bCs w:val="0"/>
          <w:noProof/>
          <w:webHidden/>
          <w:color w:val="000000" w:themeColor="text1"/>
        </w:rPr>
        <w:tab/>
      </w:r>
      <w:r w:rsidR="00D2616E" w:rsidRPr="008D752C">
        <w:rPr>
          <w:bCs w:val="0"/>
          <w:noProof/>
          <w:webHidden/>
          <w:color w:val="000000" w:themeColor="text1"/>
        </w:rPr>
        <w:t>9</w:t>
      </w:r>
    </w:p>
    <w:p w14:paraId="19BFBB42"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2.3.3 </w:t>
      </w:r>
      <w:r w:rsidRPr="008D752C">
        <w:rPr>
          <w:rFonts w:hint="eastAsia"/>
          <w:bCs w:val="0"/>
          <w:noProof/>
          <w:color w:val="000000" w:themeColor="text1"/>
        </w:rPr>
        <w:t>轴向建模思想</w:t>
      </w:r>
      <w:r w:rsidRPr="008D752C">
        <w:rPr>
          <w:rFonts w:hint="eastAsia"/>
          <w:bCs w:val="0"/>
          <w:noProof/>
          <w:webHidden/>
          <w:color w:val="000000" w:themeColor="text1"/>
        </w:rPr>
        <w:tab/>
      </w:r>
      <w:r w:rsidR="00D2616E" w:rsidRPr="008D752C">
        <w:rPr>
          <w:bCs w:val="0"/>
          <w:noProof/>
          <w:webHidden/>
          <w:color w:val="000000" w:themeColor="text1"/>
        </w:rPr>
        <w:t>10</w:t>
      </w:r>
    </w:p>
    <w:p w14:paraId="6B7FA518"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2.4 </w:t>
      </w:r>
      <w:r w:rsidRPr="008D752C">
        <w:rPr>
          <w:rFonts w:hint="eastAsia"/>
          <w:b w:val="0"/>
          <w:noProof/>
          <w:color w:val="000000" w:themeColor="text1"/>
        </w:rPr>
        <w:t>注意力机制与多尺度卷积</w:t>
      </w:r>
      <w:r w:rsidRPr="008D752C">
        <w:rPr>
          <w:rFonts w:hint="eastAsia"/>
          <w:b w:val="0"/>
          <w:noProof/>
          <w:webHidden/>
          <w:color w:val="000000" w:themeColor="text1"/>
        </w:rPr>
        <w:tab/>
      </w:r>
      <w:r w:rsidR="00D2616E" w:rsidRPr="008D752C">
        <w:rPr>
          <w:b w:val="0"/>
          <w:noProof/>
          <w:webHidden/>
          <w:color w:val="000000" w:themeColor="text1"/>
        </w:rPr>
        <w:t>11</w:t>
      </w:r>
    </w:p>
    <w:p w14:paraId="1AED8CEC"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2.4.1 </w:t>
      </w:r>
      <w:r w:rsidRPr="008D752C">
        <w:rPr>
          <w:rFonts w:hint="eastAsia"/>
          <w:bCs w:val="0"/>
          <w:noProof/>
          <w:color w:val="000000" w:themeColor="text1"/>
        </w:rPr>
        <w:t>多尺度特征提取</w:t>
      </w:r>
      <w:r w:rsidRPr="008D752C">
        <w:rPr>
          <w:rFonts w:hint="eastAsia"/>
          <w:bCs w:val="0"/>
          <w:noProof/>
          <w:webHidden/>
          <w:color w:val="000000" w:themeColor="text1"/>
        </w:rPr>
        <w:tab/>
      </w:r>
      <w:r w:rsidR="00D2616E" w:rsidRPr="008D752C">
        <w:rPr>
          <w:bCs w:val="0"/>
          <w:noProof/>
          <w:webHidden/>
          <w:color w:val="000000" w:themeColor="text1"/>
        </w:rPr>
        <w:t>11</w:t>
      </w:r>
    </w:p>
    <w:p w14:paraId="2643EF4F"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2.4.2 </w:t>
      </w:r>
      <w:r w:rsidRPr="008D752C">
        <w:rPr>
          <w:rFonts w:hint="eastAsia"/>
          <w:bCs w:val="0"/>
          <w:noProof/>
          <w:color w:val="000000" w:themeColor="text1"/>
        </w:rPr>
        <w:t>注意力机制</w:t>
      </w:r>
      <w:r w:rsidRPr="008D752C">
        <w:rPr>
          <w:rFonts w:hint="eastAsia"/>
          <w:bCs w:val="0"/>
          <w:noProof/>
          <w:webHidden/>
          <w:color w:val="000000" w:themeColor="text1"/>
        </w:rPr>
        <w:tab/>
      </w:r>
      <w:r w:rsidR="00D2616E" w:rsidRPr="008D752C">
        <w:rPr>
          <w:bCs w:val="0"/>
          <w:noProof/>
          <w:webHidden/>
          <w:color w:val="000000" w:themeColor="text1"/>
        </w:rPr>
        <w:t>12</w:t>
      </w:r>
    </w:p>
    <w:p w14:paraId="17407EAC"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2.5 </w:t>
      </w:r>
      <w:r w:rsidRPr="008D752C">
        <w:rPr>
          <w:rFonts w:hint="eastAsia"/>
          <w:b w:val="0"/>
          <w:noProof/>
          <w:color w:val="000000" w:themeColor="text1"/>
        </w:rPr>
        <w:t>图像分割算法的评价指标</w:t>
      </w:r>
      <w:r w:rsidRPr="008D752C">
        <w:rPr>
          <w:rFonts w:hint="eastAsia"/>
          <w:b w:val="0"/>
          <w:noProof/>
          <w:webHidden/>
          <w:color w:val="000000" w:themeColor="text1"/>
        </w:rPr>
        <w:tab/>
      </w:r>
      <w:r w:rsidR="00D2616E" w:rsidRPr="008D752C">
        <w:rPr>
          <w:b w:val="0"/>
          <w:noProof/>
          <w:webHidden/>
          <w:color w:val="000000" w:themeColor="text1"/>
        </w:rPr>
        <w:t>12</w:t>
      </w:r>
    </w:p>
    <w:p w14:paraId="20483F37"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2.6 </w:t>
      </w:r>
      <w:r w:rsidRPr="008D752C">
        <w:rPr>
          <w:rFonts w:hint="eastAsia"/>
          <w:b w:val="0"/>
          <w:noProof/>
          <w:color w:val="000000" w:themeColor="text1"/>
        </w:rPr>
        <w:t>本章小结</w:t>
      </w:r>
      <w:r w:rsidRPr="008D752C">
        <w:rPr>
          <w:rFonts w:hint="eastAsia"/>
          <w:b w:val="0"/>
          <w:noProof/>
          <w:webHidden/>
          <w:color w:val="000000" w:themeColor="text1"/>
        </w:rPr>
        <w:tab/>
      </w:r>
      <w:r w:rsidR="00D2616E" w:rsidRPr="008D752C">
        <w:rPr>
          <w:b w:val="0"/>
          <w:noProof/>
          <w:webHidden/>
          <w:color w:val="000000" w:themeColor="text1"/>
        </w:rPr>
        <w:t>13</w:t>
      </w:r>
    </w:p>
    <w:p w14:paraId="0EADD356" w14:textId="77777777" w:rsidR="00D07288" w:rsidRPr="008D752C" w:rsidRDefault="008D752C">
      <w:pPr>
        <w:pStyle w:val="TOC1"/>
        <w:tabs>
          <w:tab w:val="left" w:pos="1525"/>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第</w:t>
      </w:r>
      <w:r w:rsidRPr="008D752C">
        <w:rPr>
          <w:rFonts w:hint="eastAsia"/>
          <w:b w:val="0"/>
          <w:bCs w:val="0"/>
          <w:noProof/>
          <w:color w:val="000000" w:themeColor="text1"/>
        </w:rPr>
        <w:t>3</w:t>
      </w:r>
      <w:r w:rsidRPr="008D752C">
        <w:rPr>
          <w:rFonts w:hint="eastAsia"/>
          <w:b w:val="0"/>
          <w:bCs w:val="0"/>
          <w:noProof/>
          <w:color w:val="000000" w:themeColor="text1"/>
        </w:rPr>
        <w:t>章</w:t>
      </w:r>
      <w:r w:rsidRPr="008D752C">
        <w:rPr>
          <w:rFonts w:hint="eastAsia"/>
          <w:b w:val="0"/>
          <w:bCs w:val="0"/>
          <w:noProof/>
          <w:color w:val="000000" w:themeColor="text1"/>
        </w:rPr>
        <w:t xml:space="preserve">  </w:t>
      </w:r>
      <w:r w:rsidRPr="008D752C">
        <w:rPr>
          <w:rFonts w:hint="eastAsia"/>
          <w:b w:val="0"/>
          <w:bCs w:val="0"/>
          <w:noProof/>
          <w:color w:val="000000" w:themeColor="text1"/>
        </w:rPr>
        <w:t>融合双轴</w:t>
      </w:r>
      <w:r w:rsidRPr="008D752C">
        <w:rPr>
          <w:rFonts w:hint="eastAsia"/>
          <w:b w:val="0"/>
          <w:bCs w:val="0"/>
          <w:noProof/>
          <w:color w:val="000000" w:themeColor="text1"/>
        </w:rPr>
        <w:t>Mamba</w:t>
      </w:r>
      <w:r w:rsidRPr="008D752C">
        <w:rPr>
          <w:rFonts w:hint="eastAsia"/>
          <w:b w:val="0"/>
          <w:bCs w:val="0"/>
          <w:noProof/>
          <w:color w:val="000000" w:themeColor="text1"/>
        </w:rPr>
        <w:t>瓶颈与多尺度卷积解码器的息肉分割网络</w:t>
      </w:r>
      <w:r w:rsidRPr="008D752C">
        <w:rPr>
          <w:rFonts w:hint="eastAsia"/>
          <w:b w:val="0"/>
          <w:bCs w:val="0"/>
          <w:noProof/>
          <w:webHidden/>
          <w:color w:val="000000" w:themeColor="text1"/>
        </w:rPr>
        <w:tab/>
      </w:r>
      <w:r w:rsidR="00D2616E" w:rsidRPr="008D752C">
        <w:rPr>
          <w:b w:val="0"/>
          <w:bCs w:val="0"/>
          <w:noProof/>
          <w:webHidden/>
          <w:color w:val="000000" w:themeColor="text1"/>
        </w:rPr>
        <w:t>14</w:t>
      </w:r>
    </w:p>
    <w:p w14:paraId="3D91401E"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3.1 </w:t>
      </w:r>
      <w:r w:rsidRPr="008D752C">
        <w:rPr>
          <w:rFonts w:hint="eastAsia"/>
          <w:b w:val="0"/>
          <w:noProof/>
          <w:color w:val="000000" w:themeColor="text1"/>
        </w:rPr>
        <w:t>网络总体架构设计</w:t>
      </w:r>
      <w:r w:rsidRPr="008D752C">
        <w:rPr>
          <w:rFonts w:hint="eastAsia"/>
          <w:b w:val="0"/>
          <w:noProof/>
          <w:webHidden/>
          <w:color w:val="000000" w:themeColor="text1"/>
        </w:rPr>
        <w:tab/>
      </w:r>
      <w:r w:rsidR="00D2616E" w:rsidRPr="008D752C">
        <w:rPr>
          <w:b w:val="0"/>
          <w:noProof/>
          <w:webHidden/>
          <w:color w:val="000000" w:themeColor="text1"/>
        </w:rPr>
        <w:t>14</w:t>
      </w:r>
    </w:p>
    <w:p w14:paraId="08558962"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3.2 </w:t>
      </w:r>
      <w:r w:rsidRPr="008D752C">
        <w:rPr>
          <w:rFonts w:hint="eastAsia"/>
          <w:b w:val="0"/>
          <w:noProof/>
          <w:color w:val="000000" w:themeColor="text1"/>
        </w:rPr>
        <w:t>双轴</w:t>
      </w:r>
      <w:r w:rsidRPr="008D752C">
        <w:rPr>
          <w:rFonts w:hint="eastAsia"/>
          <w:b w:val="0"/>
          <w:noProof/>
          <w:color w:val="000000" w:themeColor="text1"/>
        </w:rPr>
        <w:t>Mamba (Bi-Axial Mamba)</w:t>
      </w:r>
      <w:r w:rsidRPr="008D752C">
        <w:rPr>
          <w:rFonts w:hint="eastAsia"/>
          <w:b w:val="0"/>
          <w:noProof/>
          <w:color w:val="000000" w:themeColor="text1"/>
        </w:rPr>
        <w:t>瓶颈模块</w:t>
      </w:r>
      <w:r w:rsidRPr="008D752C">
        <w:rPr>
          <w:rFonts w:hint="eastAsia"/>
          <w:b w:val="0"/>
          <w:noProof/>
          <w:webHidden/>
          <w:color w:val="000000" w:themeColor="text1"/>
        </w:rPr>
        <w:tab/>
      </w:r>
      <w:r w:rsidR="00D2616E" w:rsidRPr="008D752C">
        <w:rPr>
          <w:b w:val="0"/>
          <w:noProof/>
          <w:webHidden/>
          <w:color w:val="000000" w:themeColor="text1"/>
        </w:rPr>
        <w:t>15</w:t>
      </w:r>
    </w:p>
    <w:p w14:paraId="548416D8"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3.2.1 </w:t>
      </w:r>
      <w:r w:rsidRPr="008D752C">
        <w:rPr>
          <w:rFonts w:hint="eastAsia"/>
          <w:bCs w:val="0"/>
          <w:noProof/>
          <w:color w:val="000000" w:themeColor="text1"/>
        </w:rPr>
        <w:t>轴向序列重排策略</w:t>
      </w:r>
      <w:r w:rsidRPr="008D752C">
        <w:rPr>
          <w:rFonts w:hint="eastAsia"/>
          <w:bCs w:val="0"/>
          <w:noProof/>
          <w:webHidden/>
          <w:color w:val="000000" w:themeColor="text1"/>
        </w:rPr>
        <w:tab/>
      </w:r>
      <w:r w:rsidR="00D2616E" w:rsidRPr="008D752C">
        <w:rPr>
          <w:bCs w:val="0"/>
          <w:noProof/>
          <w:webHidden/>
          <w:color w:val="000000" w:themeColor="text1"/>
        </w:rPr>
        <w:t>15</w:t>
      </w:r>
    </w:p>
    <w:p w14:paraId="6A6D36AE"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3.2.2 </w:t>
      </w:r>
      <w:r w:rsidRPr="008D752C">
        <w:rPr>
          <w:rFonts w:hint="eastAsia"/>
          <w:bCs w:val="0"/>
          <w:noProof/>
          <w:color w:val="000000" w:themeColor="text1"/>
        </w:rPr>
        <w:t>双轴</w:t>
      </w:r>
      <w:r w:rsidRPr="008D752C">
        <w:rPr>
          <w:rFonts w:hint="eastAsia"/>
          <w:bCs w:val="0"/>
          <w:noProof/>
          <w:color w:val="000000" w:themeColor="text1"/>
        </w:rPr>
        <w:t>Mamba</w:t>
      </w:r>
      <w:r w:rsidRPr="008D752C">
        <w:rPr>
          <w:rFonts w:hint="eastAsia"/>
          <w:bCs w:val="0"/>
          <w:noProof/>
          <w:color w:val="000000" w:themeColor="text1"/>
        </w:rPr>
        <w:t>全局建模机制</w:t>
      </w:r>
      <w:r w:rsidRPr="008D752C">
        <w:rPr>
          <w:rFonts w:hint="eastAsia"/>
          <w:bCs w:val="0"/>
          <w:noProof/>
          <w:webHidden/>
          <w:color w:val="000000" w:themeColor="text1"/>
        </w:rPr>
        <w:tab/>
      </w:r>
      <w:r w:rsidR="00D2616E" w:rsidRPr="008D752C">
        <w:rPr>
          <w:bCs w:val="0"/>
          <w:noProof/>
          <w:webHidden/>
          <w:color w:val="000000" w:themeColor="text1"/>
        </w:rPr>
        <w:t>16</w:t>
      </w:r>
    </w:p>
    <w:p w14:paraId="7AD7A5B9"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3.2.3 </w:t>
      </w:r>
      <w:r w:rsidRPr="008D752C">
        <w:rPr>
          <w:rFonts w:hint="eastAsia"/>
          <w:bCs w:val="0"/>
          <w:noProof/>
          <w:color w:val="000000" w:themeColor="text1"/>
        </w:rPr>
        <w:t>残差融合与复杂度计算</w:t>
      </w:r>
      <w:r w:rsidRPr="008D752C">
        <w:rPr>
          <w:rFonts w:hint="eastAsia"/>
          <w:bCs w:val="0"/>
          <w:noProof/>
          <w:webHidden/>
          <w:color w:val="000000" w:themeColor="text1"/>
        </w:rPr>
        <w:tab/>
      </w:r>
      <w:r w:rsidR="00D2616E" w:rsidRPr="008D752C">
        <w:rPr>
          <w:bCs w:val="0"/>
          <w:noProof/>
          <w:webHidden/>
          <w:color w:val="000000" w:themeColor="text1"/>
        </w:rPr>
        <w:t>17</w:t>
      </w:r>
    </w:p>
    <w:p w14:paraId="3DFD955B"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3.3 </w:t>
      </w:r>
      <w:r w:rsidRPr="008D752C">
        <w:rPr>
          <w:rFonts w:hint="eastAsia"/>
          <w:b w:val="0"/>
          <w:noProof/>
          <w:color w:val="000000" w:themeColor="text1"/>
        </w:rPr>
        <w:t>多尺度卷积解码器设计</w:t>
      </w:r>
      <w:r w:rsidRPr="008D752C">
        <w:rPr>
          <w:rFonts w:hint="eastAsia"/>
          <w:b w:val="0"/>
          <w:noProof/>
          <w:webHidden/>
          <w:color w:val="000000" w:themeColor="text1"/>
        </w:rPr>
        <w:tab/>
      </w:r>
      <w:r w:rsidR="00D2616E" w:rsidRPr="008D752C">
        <w:rPr>
          <w:b w:val="0"/>
          <w:noProof/>
          <w:webHidden/>
          <w:color w:val="000000" w:themeColor="text1"/>
        </w:rPr>
        <w:t>17</w:t>
      </w:r>
    </w:p>
    <w:p w14:paraId="4457944F"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lastRenderedPageBreak/>
        <w:t xml:space="preserve">3.3.1 </w:t>
      </w:r>
      <w:r w:rsidRPr="008D752C">
        <w:rPr>
          <w:rFonts w:hint="eastAsia"/>
          <w:bCs w:val="0"/>
          <w:noProof/>
          <w:color w:val="000000" w:themeColor="text1"/>
        </w:rPr>
        <w:t>深度可分离卷积结构</w:t>
      </w:r>
      <w:r w:rsidRPr="008D752C">
        <w:rPr>
          <w:rFonts w:hint="eastAsia"/>
          <w:bCs w:val="0"/>
          <w:noProof/>
          <w:webHidden/>
          <w:color w:val="000000" w:themeColor="text1"/>
        </w:rPr>
        <w:tab/>
      </w:r>
      <w:r w:rsidR="00D2616E" w:rsidRPr="008D752C">
        <w:rPr>
          <w:bCs w:val="0"/>
          <w:noProof/>
          <w:webHidden/>
          <w:color w:val="000000" w:themeColor="text1"/>
        </w:rPr>
        <w:t>18</w:t>
      </w:r>
    </w:p>
    <w:p w14:paraId="6EE162C7"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lang w:bidi="ar"/>
        </w:rPr>
        <w:t xml:space="preserve">3.3.2 </w:t>
      </w:r>
      <w:r w:rsidRPr="008D752C">
        <w:rPr>
          <w:rFonts w:hint="eastAsia"/>
          <w:bCs w:val="0"/>
          <w:noProof/>
          <w:color w:val="000000" w:themeColor="text1"/>
          <w:lang w:bidi="ar"/>
        </w:rPr>
        <w:t>多尺度特征融合策略</w:t>
      </w:r>
      <w:r w:rsidRPr="008D752C">
        <w:rPr>
          <w:rFonts w:hint="eastAsia"/>
          <w:bCs w:val="0"/>
          <w:noProof/>
          <w:webHidden/>
          <w:color w:val="000000" w:themeColor="text1"/>
        </w:rPr>
        <w:tab/>
      </w:r>
      <w:r w:rsidR="00D2616E" w:rsidRPr="008D752C">
        <w:rPr>
          <w:bCs w:val="0"/>
          <w:noProof/>
          <w:webHidden/>
          <w:color w:val="000000" w:themeColor="text1"/>
        </w:rPr>
        <w:t>19</w:t>
      </w:r>
    </w:p>
    <w:p w14:paraId="57976274"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3.4 </w:t>
      </w:r>
      <w:r w:rsidRPr="008D752C">
        <w:rPr>
          <w:rFonts w:hint="eastAsia"/>
          <w:b w:val="0"/>
          <w:noProof/>
          <w:color w:val="000000" w:themeColor="text1"/>
        </w:rPr>
        <w:t>深监督与损失函数设计</w:t>
      </w:r>
      <w:r w:rsidRPr="008D752C">
        <w:rPr>
          <w:rFonts w:hint="eastAsia"/>
          <w:b w:val="0"/>
          <w:noProof/>
          <w:webHidden/>
          <w:color w:val="000000" w:themeColor="text1"/>
        </w:rPr>
        <w:tab/>
      </w:r>
      <w:r w:rsidR="00D2616E" w:rsidRPr="008D752C">
        <w:rPr>
          <w:b w:val="0"/>
          <w:noProof/>
          <w:webHidden/>
          <w:color w:val="000000" w:themeColor="text1"/>
        </w:rPr>
        <w:t>20</w:t>
      </w:r>
    </w:p>
    <w:p w14:paraId="65A8E736"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3.4.1 </w:t>
      </w:r>
      <w:r w:rsidRPr="008D752C">
        <w:rPr>
          <w:rFonts w:hint="eastAsia"/>
          <w:bCs w:val="0"/>
          <w:noProof/>
          <w:color w:val="000000" w:themeColor="text1"/>
        </w:rPr>
        <w:t>多尺度深度监督机制</w:t>
      </w:r>
      <w:r w:rsidRPr="008D752C">
        <w:rPr>
          <w:rFonts w:hint="eastAsia"/>
          <w:bCs w:val="0"/>
          <w:noProof/>
          <w:webHidden/>
          <w:color w:val="000000" w:themeColor="text1"/>
        </w:rPr>
        <w:tab/>
      </w:r>
      <w:r w:rsidR="00D2616E" w:rsidRPr="008D752C">
        <w:rPr>
          <w:bCs w:val="0"/>
          <w:noProof/>
          <w:webHidden/>
          <w:color w:val="000000" w:themeColor="text1"/>
        </w:rPr>
        <w:t>20</w:t>
      </w:r>
    </w:p>
    <w:p w14:paraId="1BBAF21D" w14:textId="77777777" w:rsidR="00D07288" w:rsidRPr="008D752C" w:rsidRDefault="008D752C">
      <w:pPr>
        <w:pStyle w:val="TOC3"/>
        <w:tabs>
          <w:tab w:val="right" w:leader="dot" w:pos="8781"/>
        </w:tabs>
        <w:ind w:left="440"/>
        <w:rPr>
          <w:rFonts w:asciiTheme="minorHAnsi" w:eastAsiaTheme="minorEastAsia" w:hAnsiTheme="minorHAnsi" w:cstheme="minorBidi"/>
          <w:bCs w:val="0"/>
          <w:iCs w:val="0"/>
          <w:noProof/>
          <w:color w:val="000000" w:themeColor="text1"/>
          <w:kern w:val="2"/>
          <w:sz w:val="22"/>
          <w:szCs w:val="24"/>
          <w14:ligatures w14:val="standardContextual"/>
        </w:rPr>
      </w:pPr>
      <w:r w:rsidRPr="008D752C">
        <w:rPr>
          <w:rFonts w:hint="eastAsia"/>
          <w:bCs w:val="0"/>
          <w:noProof/>
          <w:color w:val="000000" w:themeColor="text1"/>
        </w:rPr>
        <w:t xml:space="preserve">3.4.2 </w:t>
      </w:r>
      <w:r w:rsidRPr="008D752C">
        <w:rPr>
          <w:rFonts w:hint="eastAsia"/>
          <w:bCs w:val="0"/>
          <w:noProof/>
          <w:color w:val="000000" w:themeColor="text1"/>
        </w:rPr>
        <w:t>组合损失函数设计</w:t>
      </w:r>
      <w:r w:rsidRPr="008D752C">
        <w:rPr>
          <w:rFonts w:hint="eastAsia"/>
          <w:bCs w:val="0"/>
          <w:noProof/>
          <w:webHidden/>
          <w:color w:val="000000" w:themeColor="text1"/>
        </w:rPr>
        <w:tab/>
      </w:r>
      <w:r w:rsidR="00D2616E" w:rsidRPr="008D752C">
        <w:rPr>
          <w:bCs w:val="0"/>
          <w:noProof/>
          <w:webHidden/>
          <w:color w:val="000000" w:themeColor="text1"/>
        </w:rPr>
        <w:t>20</w:t>
      </w:r>
    </w:p>
    <w:p w14:paraId="6DE700CC"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3.5 </w:t>
      </w:r>
      <w:r w:rsidRPr="008D752C">
        <w:rPr>
          <w:rFonts w:hint="eastAsia"/>
          <w:b w:val="0"/>
          <w:noProof/>
          <w:color w:val="000000" w:themeColor="text1"/>
        </w:rPr>
        <w:t>本章小结</w:t>
      </w:r>
      <w:r w:rsidRPr="008D752C">
        <w:rPr>
          <w:rFonts w:hint="eastAsia"/>
          <w:b w:val="0"/>
          <w:noProof/>
          <w:webHidden/>
          <w:color w:val="000000" w:themeColor="text1"/>
        </w:rPr>
        <w:tab/>
      </w:r>
      <w:r w:rsidR="00D2616E" w:rsidRPr="008D752C">
        <w:rPr>
          <w:b w:val="0"/>
          <w:noProof/>
          <w:webHidden/>
          <w:color w:val="000000" w:themeColor="text1"/>
        </w:rPr>
        <w:t>21</w:t>
      </w:r>
    </w:p>
    <w:p w14:paraId="52169023"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cs="黑体" w:hint="eastAsia"/>
          <w:b w:val="0"/>
          <w:bCs w:val="0"/>
          <w:noProof/>
          <w:color w:val="000000" w:themeColor="text1"/>
        </w:rPr>
        <w:t>第</w:t>
      </w:r>
      <w:r w:rsidRPr="008D752C">
        <w:rPr>
          <w:rFonts w:hint="eastAsia"/>
          <w:b w:val="0"/>
          <w:bCs w:val="0"/>
          <w:noProof/>
          <w:color w:val="000000" w:themeColor="text1"/>
        </w:rPr>
        <w:t>4</w:t>
      </w:r>
      <w:r w:rsidRPr="008D752C">
        <w:rPr>
          <w:rFonts w:hint="eastAsia"/>
          <w:b w:val="0"/>
          <w:bCs w:val="0"/>
          <w:noProof/>
          <w:color w:val="000000" w:themeColor="text1"/>
        </w:rPr>
        <w:t>章</w:t>
      </w:r>
      <w:r w:rsidRPr="008D752C">
        <w:rPr>
          <w:rFonts w:hint="eastAsia"/>
          <w:b w:val="0"/>
          <w:bCs w:val="0"/>
          <w:noProof/>
          <w:color w:val="000000" w:themeColor="text1"/>
        </w:rPr>
        <w:t xml:space="preserve">  </w:t>
      </w:r>
      <w:r w:rsidRPr="008D752C">
        <w:rPr>
          <w:rFonts w:hint="eastAsia"/>
          <w:b w:val="0"/>
          <w:bCs w:val="0"/>
          <w:noProof/>
          <w:color w:val="000000" w:themeColor="text1"/>
        </w:rPr>
        <w:t>实验结果</w:t>
      </w:r>
      <w:r w:rsidRPr="008D752C">
        <w:rPr>
          <w:rFonts w:hint="eastAsia"/>
          <w:b w:val="0"/>
          <w:bCs w:val="0"/>
          <w:noProof/>
          <w:webHidden/>
          <w:color w:val="000000" w:themeColor="text1"/>
        </w:rPr>
        <w:tab/>
      </w:r>
      <w:r w:rsidR="00D2616E" w:rsidRPr="008D752C">
        <w:rPr>
          <w:b w:val="0"/>
          <w:bCs w:val="0"/>
          <w:noProof/>
          <w:webHidden/>
          <w:color w:val="000000" w:themeColor="text1"/>
        </w:rPr>
        <w:t>22</w:t>
      </w:r>
    </w:p>
    <w:p w14:paraId="46A47CA2"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4.1 </w:t>
      </w:r>
      <w:r w:rsidRPr="008D752C">
        <w:rPr>
          <w:rFonts w:hint="eastAsia"/>
          <w:b w:val="0"/>
          <w:noProof/>
          <w:color w:val="000000" w:themeColor="text1"/>
        </w:rPr>
        <w:t>实验环境</w:t>
      </w:r>
      <w:r w:rsidRPr="008D752C">
        <w:rPr>
          <w:rFonts w:hint="eastAsia"/>
          <w:b w:val="0"/>
          <w:noProof/>
          <w:webHidden/>
          <w:color w:val="000000" w:themeColor="text1"/>
        </w:rPr>
        <w:tab/>
      </w:r>
      <w:r w:rsidR="00D2616E" w:rsidRPr="008D752C">
        <w:rPr>
          <w:b w:val="0"/>
          <w:noProof/>
          <w:webHidden/>
          <w:color w:val="000000" w:themeColor="text1"/>
        </w:rPr>
        <w:t>22</w:t>
      </w:r>
    </w:p>
    <w:p w14:paraId="2F4E3E9A"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4.2 </w:t>
      </w:r>
      <w:r w:rsidRPr="008D752C">
        <w:rPr>
          <w:rFonts w:hint="eastAsia"/>
          <w:b w:val="0"/>
          <w:noProof/>
          <w:color w:val="000000" w:themeColor="text1"/>
        </w:rPr>
        <w:t>数据集介绍</w:t>
      </w:r>
      <w:r w:rsidRPr="008D752C">
        <w:rPr>
          <w:rFonts w:hint="eastAsia"/>
          <w:b w:val="0"/>
          <w:noProof/>
          <w:webHidden/>
          <w:color w:val="000000" w:themeColor="text1"/>
        </w:rPr>
        <w:tab/>
      </w:r>
      <w:r w:rsidR="00D2616E" w:rsidRPr="008D752C">
        <w:rPr>
          <w:b w:val="0"/>
          <w:noProof/>
          <w:webHidden/>
          <w:color w:val="000000" w:themeColor="text1"/>
        </w:rPr>
        <w:t>22</w:t>
      </w:r>
    </w:p>
    <w:p w14:paraId="67C45510"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4.3 </w:t>
      </w:r>
      <w:r w:rsidRPr="008D752C">
        <w:rPr>
          <w:rFonts w:hint="eastAsia"/>
          <w:b w:val="0"/>
          <w:noProof/>
          <w:color w:val="000000" w:themeColor="text1"/>
        </w:rPr>
        <w:t>实验结果分析</w:t>
      </w:r>
      <w:r w:rsidRPr="008D752C">
        <w:rPr>
          <w:rFonts w:hint="eastAsia"/>
          <w:b w:val="0"/>
          <w:noProof/>
          <w:webHidden/>
          <w:color w:val="000000" w:themeColor="text1"/>
        </w:rPr>
        <w:tab/>
      </w:r>
      <w:r w:rsidR="00D2616E" w:rsidRPr="008D752C">
        <w:rPr>
          <w:b w:val="0"/>
          <w:noProof/>
          <w:webHidden/>
          <w:color w:val="000000" w:themeColor="text1"/>
        </w:rPr>
        <w:t>23</w:t>
      </w:r>
    </w:p>
    <w:p w14:paraId="72002CB6"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4.4 </w:t>
      </w:r>
      <w:r w:rsidRPr="008D752C">
        <w:rPr>
          <w:rFonts w:hint="eastAsia"/>
          <w:b w:val="0"/>
          <w:noProof/>
          <w:color w:val="000000" w:themeColor="text1"/>
        </w:rPr>
        <w:t>对比试验</w:t>
      </w:r>
      <w:r w:rsidRPr="008D752C">
        <w:rPr>
          <w:rFonts w:hint="eastAsia"/>
          <w:b w:val="0"/>
          <w:noProof/>
          <w:webHidden/>
          <w:color w:val="000000" w:themeColor="text1"/>
        </w:rPr>
        <w:tab/>
      </w:r>
      <w:r w:rsidR="00D2616E" w:rsidRPr="008D752C">
        <w:rPr>
          <w:b w:val="0"/>
          <w:noProof/>
          <w:webHidden/>
          <w:color w:val="000000" w:themeColor="text1"/>
        </w:rPr>
        <w:t>26</w:t>
      </w:r>
    </w:p>
    <w:p w14:paraId="0BC04386"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4.5 </w:t>
      </w:r>
      <w:r w:rsidRPr="008D752C">
        <w:rPr>
          <w:rFonts w:hint="eastAsia"/>
          <w:b w:val="0"/>
          <w:noProof/>
          <w:color w:val="000000" w:themeColor="text1"/>
        </w:rPr>
        <w:t>基于</w:t>
      </w:r>
      <w:r w:rsidRPr="008D752C">
        <w:rPr>
          <w:rFonts w:hint="eastAsia"/>
          <w:b w:val="0"/>
          <w:noProof/>
          <w:color w:val="000000" w:themeColor="text1"/>
        </w:rPr>
        <w:t xml:space="preserve"> PYQT5 </w:t>
      </w:r>
      <w:r w:rsidRPr="008D752C">
        <w:rPr>
          <w:rFonts w:hint="eastAsia"/>
          <w:b w:val="0"/>
          <w:noProof/>
          <w:color w:val="000000" w:themeColor="text1"/>
        </w:rPr>
        <w:t>的图形化系统设计</w:t>
      </w:r>
      <w:r w:rsidRPr="008D752C">
        <w:rPr>
          <w:rFonts w:hint="eastAsia"/>
          <w:b w:val="0"/>
          <w:noProof/>
          <w:webHidden/>
          <w:color w:val="000000" w:themeColor="text1"/>
        </w:rPr>
        <w:tab/>
      </w:r>
      <w:r w:rsidR="00D2616E" w:rsidRPr="008D752C">
        <w:rPr>
          <w:b w:val="0"/>
          <w:noProof/>
          <w:webHidden/>
          <w:color w:val="000000" w:themeColor="text1"/>
        </w:rPr>
        <w:t>30</w:t>
      </w:r>
    </w:p>
    <w:p w14:paraId="69EB1377"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4.6 </w:t>
      </w:r>
      <w:r w:rsidRPr="008D752C">
        <w:rPr>
          <w:rFonts w:hint="eastAsia"/>
          <w:b w:val="0"/>
          <w:noProof/>
          <w:color w:val="000000" w:themeColor="text1"/>
        </w:rPr>
        <w:t>本章小结</w:t>
      </w:r>
      <w:r w:rsidRPr="008D752C">
        <w:rPr>
          <w:rFonts w:hint="eastAsia"/>
          <w:b w:val="0"/>
          <w:noProof/>
          <w:webHidden/>
          <w:color w:val="000000" w:themeColor="text1"/>
        </w:rPr>
        <w:tab/>
      </w:r>
      <w:r w:rsidR="00D2616E" w:rsidRPr="008D752C">
        <w:rPr>
          <w:b w:val="0"/>
          <w:noProof/>
          <w:webHidden/>
          <w:color w:val="000000" w:themeColor="text1"/>
        </w:rPr>
        <w:t>33</w:t>
      </w:r>
    </w:p>
    <w:p w14:paraId="7A56A760"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ascii="黑体" w:hAnsi="黑体" w:cs="黑体" w:hint="eastAsia"/>
          <w:b w:val="0"/>
          <w:bCs w:val="0"/>
          <w:noProof/>
          <w:color w:val="000000" w:themeColor="text1"/>
        </w:rPr>
        <w:t>第</w:t>
      </w:r>
      <w:r w:rsidRPr="008D752C">
        <w:rPr>
          <w:rFonts w:hint="eastAsia"/>
          <w:b w:val="0"/>
          <w:bCs w:val="0"/>
          <w:noProof/>
          <w:color w:val="000000" w:themeColor="text1"/>
        </w:rPr>
        <w:t>5</w:t>
      </w:r>
      <w:r w:rsidRPr="008D752C">
        <w:rPr>
          <w:rFonts w:hint="eastAsia"/>
          <w:b w:val="0"/>
          <w:bCs w:val="0"/>
          <w:noProof/>
          <w:color w:val="000000" w:themeColor="text1"/>
        </w:rPr>
        <w:t>章</w:t>
      </w:r>
      <w:r w:rsidRPr="008D752C">
        <w:rPr>
          <w:rFonts w:hint="eastAsia"/>
          <w:b w:val="0"/>
          <w:bCs w:val="0"/>
          <w:noProof/>
          <w:color w:val="000000" w:themeColor="text1"/>
        </w:rPr>
        <w:t xml:space="preserve">  </w:t>
      </w:r>
      <w:r w:rsidRPr="008D752C">
        <w:rPr>
          <w:rFonts w:hint="eastAsia"/>
          <w:b w:val="0"/>
          <w:bCs w:val="0"/>
          <w:noProof/>
          <w:color w:val="000000" w:themeColor="text1"/>
        </w:rPr>
        <w:t>总结与展望</w:t>
      </w:r>
      <w:r w:rsidRPr="008D752C">
        <w:rPr>
          <w:rFonts w:hint="eastAsia"/>
          <w:b w:val="0"/>
          <w:bCs w:val="0"/>
          <w:noProof/>
          <w:webHidden/>
          <w:color w:val="000000" w:themeColor="text1"/>
        </w:rPr>
        <w:tab/>
      </w:r>
      <w:r w:rsidR="00D2616E" w:rsidRPr="008D752C">
        <w:rPr>
          <w:b w:val="0"/>
          <w:bCs w:val="0"/>
          <w:noProof/>
          <w:webHidden/>
          <w:color w:val="000000" w:themeColor="text1"/>
        </w:rPr>
        <w:t>34</w:t>
      </w:r>
    </w:p>
    <w:p w14:paraId="69600456"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5.1 </w:t>
      </w:r>
      <w:r w:rsidRPr="008D752C">
        <w:rPr>
          <w:rFonts w:hint="eastAsia"/>
          <w:b w:val="0"/>
          <w:noProof/>
          <w:color w:val="000000" w:themeColor="text1"/>
        </w:rPr>
        <w:t>总结</w:t>
      </w:r>
      <w:r w:rsidRPr="008D752C">
        <w:rPr>
          <w:rFonts w:hint="eastAsia"/>
          <w:b w:val="0"/>
          <w:noProof/>
          <w:webHidden/>
          <w:color w:val="000000" w:themeColor="text1"/>
        </w:rPr>
        <w:tab/>
      </w:r>
      <w:r w:rsidR="00D2616E" w:rsidRPr="008D752C">
        <w:rPr>
          <w:b w:val="0"/>
          <w:noProof/>
          <w:webHidden/>
          <w:color w:val="000000" w:themeColor="text1"/>
        </w:rPr>
        <w:t>34</w:t>
      </w:r>
    </w:p>
    <w:p w14:paraId="239337D4" w14:textId="77777777" w:rsidR="00D07288" w:rsidRPr="008D752C" w:rsidRDefault="008D752C">
      <w:pPr>
        <w:pStyle w:val="TOC2"/>
        <w:tabs>
          <w:tab w:val="right" w:leader="dot" w:pos="8781"/>
        </w:tabs>
        <w:ind w:left="220"/>
        <w:rPr>
          <w:rFonts w:asciiTheme="minorHAnsi" w:eastAsiaTheme="minorEastAsia" w:hAnsiTheme="minorHAnsi" w:cstheme="minorBidi"/>
          <w:b w:val="0"/>
          <w:noProof/>
          <w:color w:val="000000" w:themeColor="text1"/>
          <w:kern w:val="2"/>
          <w:sz w:val="22"/>
          <w:szCs w:val="24"/>
          <w14:ligatures w14:val="standardContextual"/>
        </w:rPr>
      </w:pPr>
      <w:r w:rsidRPr="008D752C">
        <w:rPr>
          <w:rFonts w:hint="eastAsia"/>
          <w:b w:val="0"/>
          <w:noProof/>
          <w:color w:val="000000" w:themeColor="text1"/>
        </w:rPr>
        <w:t xml:space="preserve">5.2 </w:t>
      </w:r>
      <w:r w:rsidRPr="008D752C">
        <w:rPr>
          <w:rFonts w:hint="eastAsia"/>
          <w:b w:val="0"/>
          <w:noProof/>
          <w:color w:val="000000" w:themeColor="text1"/>
        </w:rPr>
        <w:t>展望</w:t>
      </w:r>
      <w:r w:rsidRPr="008D752C">
        <w:rPr>
          <w:rFonts w:hint="eastAsia"/>
          <w:b w:val="0"/>
          <w:noProof/>
          <w:webHidden/>
          <w:color w:val="000000" w:themeColor="text1"/>
        </w:rPr>
        <w:tab/>
      </w:r>
      <w:r w:rsidR="00D2616E" w:rsidRPr="008D752C">
        <w:rPr>
          <w:b w:val="0"/>
          <w:noProof/>
          <w:webHidden/>
          <w:color w:val="000000" w:themeColor="text1"/>
        </w:rPr>
        <w:t>34</w:t>
      </w:r>
    </w:p>
    <w:p w14:paraId="61D178A9"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参考文献</w:t>
      </w:r>
      <w:r w:rsidRPr="008D752C">
        <w:rPr>
          <w:rFonts w:hint="eastAsia"/>
          <w:b w:val="0"/>
          <w:bCs w:val="0"/>
          <w:noProof/>
          <w:webHidden/>
          <w:color w:val="000000" w:themeColor="text1"/>
        </w:rPr>
        <w:tab/>
      </w:r>
      <w:r w:rsidR="00D2616E" w:rsidRPr="008D752C">
        <w:rPr>
          <w:b w:val="0"/>
          <w:bCs w:val="0"/>
          <w:noProof/>
          <w:webHidden/>
          <w:color w:val="000000" w:themeColor="text1"/>
        </w:rPr>
        <w:t>36</w:t>
      </w:r>
    </w:p>
    <w:p w14:paraId="3C0ED186" w14:textId="77777777" w:rsidR="00D07288" w:rsidRPr="008D752C" w:rsidRDefault="008D752C">
      <w:pPr>
        <w:pStyle w:val="TOC1"/>
        <w:tabs>
          <w:tab w:val="right" w:leader="dot" w:pos="8781"/>
        </w:tabs>
        <w:rPr>
          <w:rFonts w:asciiTheme="minorHAnsi" w:eastAsiaTheme="minorEastAsia" w:hAnsiTheme="minorHAnsi" w:cstheme="minorBidi"/>
          <w:b w:val="0"/>
          <w:bCs w:val="0"/>
          <w:noProof/>
          <w:color w:val="000000" w:themeColor="text1"/>
          <w:kern w:val="2"/>
          <w:sz w:val="22"/>
          <w:szCs w:val="24"/>
          <w14:ligatures w14:val="standardContextual"/>
        </w:rPr>
      </w:pPr>
      <w:r w:rsidRPr="008D752C">
        <w:rPr>
          <w:rFonts w:hint="eastAsia"/>
          <w:b w:val="0"/>
          <w:bCs w:val="0"/>
          <w:noProof/>
          <w:color w:val="000000" w:themeColor="text1"/>
        </w:rPr>
        <w:t>致</w:t>
      </w:r>
      <w:r w:rsidRPr="008D752C">
        <w:rPr>
          <w:rFonts w:hint="eastAsia"/>
          <w:b w:val="0"/>
          <w:bCs w:val="0"/>
          <w:noProof/>
          <w:color w:val="000000" w:themeColor="text1"/>
        </w:rPr>
        <w:t xml:space="preserve">    </w:t>
      </w:r>
      <w:r w:rsidRPr="008D752C">
        <w:rPr>
          <w:rFonts w:hint="eastAsia"/>
          <w:b w:val="0"/>
          <w:bCs w:val="0"/>
          <w:noProof/>
          <w:color w:val="000000" w:themeColor="text1"/>
        </w:rPr>
        <w:t>谢</w:t>
      </w:r>
      <w:r w:rsidRPr="008D752C">
        <w:rPr>
          <w:rFonts w:hint="eastAsia"/>
          <w:b w:val="0"/>
          <w:bCs w:val="0"/>
          <w:noProof/>
          <w:webHidden/>
          <w:color w:val="000000" w:themeColor="text1"/>
        </w:rPr>
        <w:tab/>
      </w:r>
      <w:r w:rsidR="00D2616E" w:rsidRPr="008D752C">
        <w:rPr>
          <w:b w:val="0"/>
          <w:bCs w:val="0"/>
          <w:noProof/>
          <w:webHidden/>
          <w:color w:val="000000" w:themeColor="text1"/>
        </w:rPr>
        <w:t>38</w:t>
      </w:r>
    </w:p>
    <w:p w14:paraId="1F88CB43" w14:textId="77777777" w:rsidR="00726664" w:rsidRPr="008D752C" w:rsidRDefault="00726664" w:rsidP="00C72AE5">
      <w:pPr>
        <w:pStyle w:val="00z1"/>
        <w:ind w:firstLine="480"/>
        <w:rPr>
          <w:color w:val="000000" w:themeColor="text1"/>
        </w:rPr>
      </w:pPr>
    </w:p>
    <w:p w14:paraId="5DEA8B0D" w14:textId="77777777" w:rsidR="00C72AE5" w:rsidRPr="008D752C" w:rsidRDefault="00C72AE5" w:rsidP="00C72AE5">
      <w:pPr>
        <w:pStyle w:val="00z1"/>
        <w:ind w:firstLine="540"/>
        <w:rPr>
          <w:rFonts w:ascii="宋体" w:hAnsi="宋体"/>
          <w:color w:val="000000" w:themeColor="text1"/>
          <w:sz w:val="27"/>
        </w:rPr>
        <w:sectPr w:rsidR="00C72AE5" w:rsidRPr="008D752C" w:rsidSect="00C72AE5">
          <w:pgSz w:w="11910" w:h="16840" w:code="9"/>
          <w:pgMar w:top="1418" w:right="1418" w:bottom="1418" w:left="1701" w:header="851" w:footer="992" w:gutter="0"/>
          <w:pgNumType w:fmt="upperRoman"/>
          <w:cols w:space="720"/>
        </w:sectPr>
      </w:pPr>
    </w:p>
    <w:p w14:paraId="09E55708" w14:textId="77777777" w:rsidR="00726664" w:rsidRPr="008D752C" w:rsidRDefault="008D752C" w:rsidP="003320CF">
      <w:pPr>
        <w:pStyle w:val="0b1"/>
        <w:spacing w:before="480" w:after="480"/>
        <w:rPr>
          <w:color w:val="000000" w:themeColor="text1"/>
        </w:rPr>
      </w:pPr>
      <w:bookmarkStart w:id="6" w:name="_Toc227607215"/>
      <w:r w:rsidRPr="008D752C">
        <w:rPr>
          <w:rFonts w:hint="eastAsia"/>
          <w:color w:val="000000" w:themeColor="text1"/>
        </w:rPr>
        <w:lastRenderedPageBreak/>
        <w:t>第</w:t>
      </w:r>
      <w:r w:rsidRPr="008D752C">
        <w:rPr>
          <w:rFonts w:hint="eastAsia"/>
          <w:color w:val="000000" w:themeColor="text1"/>
        </w:rPr>
        <w:t>1</w:t>
      </w:r>
      <w:r w:rsidRPr="008D752C">
        <w:rPr>
          <w:rFonts w:hint="eastAsia"/>
          <w:color w:val="000000" w:themeColor="text1"/>
        </w:rPr>
        <w:t>章</w:t>
      </w:r>
      <w:r w:rsidRPr="008D752C">
        <w:rPr>
          <w:rFonts w:hint="eastAsia"/>
          <w:color w:val="000000" w:themeColor="text1"/>
        </w:rPr>
        <w:t xml:space="preserve">  </w:t>
      </w:r>
      <w:r w:rsidRPr="008D752C">
        <w:rPr>
          <w:rFonts w:hint="eastAsia"/>
          <w:color w:val="000000" w:themeColor="text1"/>
        </w:rPr>
        <w:t>绪论</w:t>
      </w:r>
      <w:bookmarkEnd w:id="6"/>
    </w:p>
    <w:p w14:paraId="3E487133" w14:textId="77777777" w:rsidR="00726664" w:rsidRPr="008D752C" w:rsidRDefault="008D752C" w:rsidP="001E0A5A">
      <w:pPr>
        <w:pStyle w:val="0b2"/>
        <w:rPr>
          <w:color w:val="000000" w:themeColor="text1"/>
        </w:rPr>
      </w:pPr>
      <w:bookmarkStart w:id="7" w:name="_bookmark3"/>
      <w:bookmarkStart w:id="8" w:name="_Toc227607216"/>
      <w:bookmarkEnd w:id="7"/>
      <w:r w:rsidRPr="008D752C">
        <w:rPr>
          <w:rFonts w:hint="eastAsia"/>
          <w:color w:val="000000" w:themeColor="text1"/>
        </w:rPr>
        <w:t xml:space="preserve">1.1 </w:t>
      </w:r>
      <w:r w:rsidRPr="008D752C">
        <w:rPr>
          <w:color w:val="000000" w:themeColor="text1"/>
        </w:rPr>
        <w:t>研究背景与意义</w:t>
      </w:r>
      <w:bookmarkEnd w:id="8"/>
    </w:p>
    <w:p w14:paraId="7C2B7A34" w14:textId="016B842D" w:rsidR="00726664" w:rsidRPr="008D752C" w:rsidRDefault="008D752C" w:rsidP="008D4F14">
      <w:pPr>
        <w:pStyle w:val="00z1"/>
        <w:ind w:firstLine="480"/>
        <w:rPr>
          <w:color w:val="000000" w:themeColor="text1"/>
        </w:rPr>
      </w:pPr>
      <w:r w:rsidRPr="008D752C">
        <w:rPr>
          <w:color w:val="000000" w:themeColor="text1"/>
        </w:rPr>
        <w:t>结直肠癌（</w:t>
      </w:r>
      <w:r w:rsidRPr="008D752C">
        <w:rPr>
          <w:color w:val="000000" w:themeColor="text1"/>
        </w:rPr>
        <w:t>Colorectal Cancer, CRC</w:t>
      </w:r>
      <w:r w:rsidRPr="008D752C">
        <w:rPr>
          <w:color w:val="000000" w:themeColor="text1"/>
        </w:rPr>
        <w:t>）是当前全球范围内发病率和死亡率均居前列的恶性肿瘤之一，</w:t>
      </w:r>
      <w:r w:rsidR="00F97BC7" w:rsidRPr="008D752C">
        <w:rPr>
          <w:rFonts w:hint="eastAsia"/>
          <w:color w:val="000000" w:themeColor="text1"/>
        </w:rPr>
        <w:t>已经</w:t>
      </w:r>
      <w:r w:rsidRPr="008D752C">
        <w:rPr>
          <w:color w:val="000000" w:themeColor="text1"/>
        </w:rPr>
        <w:t>成为严重威胁人类生命健康的重要公共卫生问题。</w:t>
      </w:r>
      <w:r w:rsidR="006C0820" w:rsidRPr="008D752C">
        <w:rPr>
          <w:rFonts w:hint="eastAsia"/>
          <w:color w:val="000000" w:themeColor="text1"/>
        </w:rPr>
        <w:t>结合</w:t>
      </w:r>
      <w:r w:rsidRPr="008D752C">
        <w:rPr>
          <w:color w:val="000000" w:themeColor="text1"/>
        </w:rPr>
        <w:t>近年来相关流行病学研究统计</w:t>
      </w:r>
      <w:r w:rsidR="006C0820" w:rsidRPr="008D752C">
        <w:rPr>
          <w:rFonts w:hint="eastAsia"/>
          <w:color w:val="000000" w:themeColor="text1"/>
        </w:rPr>
        <w:t>的结果来看</w:t>
      </w:r>
      <w:r w:rsidRPr="008D752C">
        <w:rPr>
          <w:color w:val="000000" w:themeColor="text1"/>
        </w:rPr>
        <w:t>，结直肠癌在全球癌症发病率中位居第三，在癌症相关死亡原因中位列第二，</w:t>
      </w:r>
      <w:r w:rsidR="006C0820" w:rsidRPr="008D752C">
        <w:rPr>
          <w:rFonts w:hint="eastAsia"/>
          <w:color w:val="000000" w:themeColor="text1"/>
        </w:rPr>
        <w:t>其</w:t>
      </w:r>
      <w:r w:rsidRPr="008D752C">
        <w:rPr>
          <w:color w:val="000000" w:themeColor="text1"/>
        </w:rPr>
        <w:t>占全部癌症病例的比例</w:t>
      </w:r>
      <w:r w:rsidR="006C0820" w:rsidRPr="008D752C">
        <w:rPr>
          <w:rFonts w:hint="eastAsia"/>
          <w:color w:val="000000" w:themeColor="text1"/>
        </w:rPr>
        <w:t>已经</w:t>
      </w:r>
      <w:r w:rsidRPr="008D752C">
        <w:rPr>
          <w:color w:val="000000" w:themeColor="text1"/>
        </w:rPr>
        <w:t>接近</w:t>
      </w:r>
      <w:r w:rsidRPr="008D752C">
        <w:rPr>
          <w:color w:val="000000" w:themeColor="text1"/>
        </w:rPr>
        <w:t>10%</w:t>
      </w:r>
      <w:r w:rsidRPr="008D752C">
        <w:rPr>
          <w:color w:val="000000" w:themeColor="text1"/>
          <w:vertAlign w:val="superscript"/>
        </w:rPr>
        <w:t>[1]</w:t>
      </w:r>
      <w:r w:rsidRPr="008D752C">
        <w:rPr>
          <w:color w:val="000000" w:themeColor="text1"/>
        </w:rPr>
        <w:t>。随着人口老龄化</w:t>
      </w:r>
      <w:r w:rsidR="006C0820" w:rsidRPr="008D752C">
        <w:rPr>
          <w:rFonts w:hint="eastAsia"/>
          <w:color w:val="000000" w:themeColor="text1"/>
        </w:rPr>
        <w:t>不断</w:t>
      </w:r>
      <w:r w:rsidRPr="008D752C">
        <w:rPr>
          <w:color w:val="000000" w:themeColor="text1"/>
        </w:rPr>
        <w:t>加剧</w:t>
      </w:r>
      <w:r w:rsidR="006C0820" w:rsidRPr="008D752C">
        <w:rPr>
          <w:rFonts w:hint="eastAsia"/>
          <w:color w:val="000000" w:themeColor="text1"/>
        </w:rPr>
        <w:t>，再加上</w:t>
      </w:r>
      <w:r w:rsidRPr="008D752C">
        <w:rPr>
          <w:color w:val="000000" w:themeColor="text1"/>
        </w:rPr>
        <w:t>生活方式的改变，</w:t>
      </w:r>
      <w:r w:rsidR="006C0820" w:rsidRPr="008D752C">
        <w:rPr>
          <w:color w:val="000000" w:themeColor="text1"/>
        </w:rPr>
        <w:t>这类疾病的发病负担也在持续上升，整体防治形势仍然比较严峻。</w:t>
      </w:r>
    </w:p>
    <w:p w14:paraId="0EC90479" w14:textId="7CDB03EE" w:rsidR="006C0820" w:rsidRPr="008D752C" w:rsidRDefault="006C0820" w:rsidP="008D4F14">
      <w:pPr>
        <w:pStyle w:val="00z1"/>
        <w:ind w:firstLine="480"/>
        <w:rPr>
          <w:rFonts w:hint="eastAsia"/>
          <w:color w:val="000000" w:themeColor="text1"/>
        </w:rPr>
      </w:pPr>
      <w:r w:rsidRPr="008D752C">
        <w:rPr>
          <w:color w:val="000000" w:themeColor="text1"/>
        </w:rPr>
        <w:t>从全球范围来看，结直肠癌在不同地区的发病情况并不一致，地区之间存在比较明显的差异。整体上看，发达国家的结直肠癌发病率通常高于发展中国家，这种差异与当地居民的饮食结构、生活习惯以及筛查体系建设情况都有较密切的关系。不过，虽然部分发展中国家的发病率相对没有那么高，但由于医疗资源分配不均、早期筛查开展不足等原因，其病死率往往更高</w:t>
      </w:r>
      <w:r w:rsidR="008D752C" w:rsidRPr="008D752C">
        <w:rPr>
          <w:color w:val="000000" w:themeColor="text1"/>
          <w:vertAlign w:val="superscript"/>
        </w:rPr>
        <w:t>[2]</w:t>
      </w:r>
      <w:r w:rsidR="008D752C" w:rsidRPr="008D752C">
        <w:rPr>
          <w:color w:val="000000" w:themeColor="text1"/>
        </w:rPr>
        <w:t>。</w:t>
      </w:r>
      <w:r w:rsidRPr="008D752C">
        <w:rPr>
          <w:color w:val="000000" w:themeColor="text1"/>
        </w:rPr>
        <w:t>已有研究表明，欧洲、北美和大洋洲一直属于结直肠癌的高发地区，而亚洲部分国家在近些年也表现出了较快的上升趋势</w:t>
      </w:r>
      <w:r w:rsidR="008D752C" w:rsidRPr="008D752C">
        <w:rPr>
          <w:color w:val="000000" w:themeColor="text1"/>
          <w:vertAlign w:val="superscript"/>
        </w:rPr>
        <w:t>[3]</w:t>
      </w:r>
      <w:r w:rsidR="008D752C" w:rsidRPr="008D752C">
        <w:rPr>
          <w:color w:val="000000" w:themeColor="text1"/>
        </w:rPr>
        <w:t>。</w:t>
      </w:r>
      <w:r w:rsidRPr="008D752C">
        <w:rPr>
          <w:color w:val="000000" w:themeColor="text1"/>
        </w:rPr>
        <w:t>就我国的情况来看，随着居民饮食结构逐渐西化，久坐生活方式越来越普遍，再加上人口老龄化问题不断加重，结直肠癌的发病率也在逐年上升，并已经成为影响国民健康的重要疾病之一。</w:t>
      </w:r>
    </w:p>
    <w:p w14:paraId="260EA6CB" w14:textId="630E888F" w:rsidR="00726664" w:rsidRPr="008D752C" w:rsidRDefault="008D752C" w:rsidP="008D4F14">
      <w:pPr>
        <w:pStyle w:val="00z1"/>
        <w:ind w:firstLine="480"/>
        <w:rPr>
          <w:color w:val="000000" w:themeColor="text1"/>
        </w:rPr>
      </w:pPr>
      <w:r w:rsidRPr="008D752C">
        <w:rPr>
          <w:color w:val="000000" w:themeColor="text1"/>
        </w:rPr>
        <w:t>从发病机制</w:t>
      </w:r>
      <w:r w:rsidR="006C0820" w:rsidRPr="008D752C">
        <w:rPr>
          <w:rFonts w:hint="eastAsia"/>
          <w:color w:val="000000" w:themeColor="text1"/>
        </w:rPr>
        <w:t>来说</w:t>
      </w:r>
      <w:r w:rsidRPr="008D752C">
        <w:rPr>
          <w:color w:val="000000" w:themeColor="text1"/>
        </w:rPr>
        <w:t>，</w:t>
      </w:r>
      <w:r w:rsidR="006C0820" w:rsidRPr="008D752C">
        <w:rPr>
          <w:color w:val="000000" w:themeColor="text1"/>
        </w:rPr>
        <w:t>结直肠癌并不是由单一因素造成的，而是一种由遗传因素、环境因素以及生活方式等多种因素共同作用所引发的复杂疾病。其中，大多数病例属于散发性肿瘤，其发展过程一般会遵循经典的</w:t>
      </w:r>
      <w:r w:rsidR="006C0820" w:rsidRPr="008D752C">
        <w:rPr>
          <w:color w:val="000000" w:themeColor="text1"/>
        </w:rPr>
        <w:t>“</w:t>
      </w:r>
      <w:r w:rsidR="006C0820" w:rsidRPr="008D752C">
        <w:rPr>
          <w:color w:val="000000" w:themeColor="text1"/>
        </w:rPr>
        <w:t>腺瘤</w:t>
      </w:r>
      <w:r w:rsidR="006C0820" w:rsidRPr="008D752C">
        <w:rPr>
          <w:color w:val="000000" w:themeColor="text1"/>
        </w:rPr>
        <w:t>—</w:t>
      </w:r>
      <w:r w:rsidR="006C0820" w:rsidRPr="008D752C">
        <w:rPr>
          <w:color w:val="000000" w:themeColor="text1"/>
        </w:rPr>
        <w:t>癌变序列</w:t>
      </w:r>
      <w:r w:rsidR="006C0820" w:rsidRPr="008D752C">
        <w:rPr>
          <w:color w:val="000000" w:themeColor="text1"/>
        </w:rPr>
        <w:t>”</w:t>
      </w:r>
      <w:r w:rsidRPr="008D752C">
        <w:rPr>
          <w:color w:val="000000" w:themeColor="text1"/>
        </w:rPr>
        <w:t>（</w:t>
      </w:r>
      <w:r w:rsidRPr="008D752C">
        <w:rPr>
          <w:color w:val="000000" w:themeColor="text1"/>
        </w:rPr>
        <w:t>adenoma–carcinoma sequence</w:t>
      </w:r>
      <w:r w:rsidRPr="008D752C">
        <w:rPr>
          <w:color w:val="000000" w:themeColor="text1"/>
        </w:rPr>
        <w:t>），</w:t>
      </w:r>
      <w:r w:rsidR="006C0820" w:rsidRPr="008D752C">
        <w:rPr>
          <w:color w:val="000000" w:themeColor="text1"/>
        </w:rPr>
        <w:t>也就是由正常黏膜逐步发展为腺瘤性息肉，之后再进一步演变为浸润性癌</w:t>
      </w:r>
      <w:r w:rsidRPr="008D752C">
        <w:rPr>
          <w:color w:val="000000" w:themeColor="text1"/>
          <w:vertAlign w:val="superscript"/>
        </w:rPr>
        <w:t>[6]</w:t>
      </w:r>
      <w:r w:rsidRPr="008D752C">
        <w:rPr>
          <w:color w:val="000000" w:themeColor="text1"/>
        </w:rPr>
        <w:t>。</w:t>
      </w:r>
      <w:r w:rsidR="006C0820" w:rsidRPr="008D752C">
        <w:rPr>
          <w:color w:val="000000" w:themeColor="text1"/>
        </w:rPr>
        <w:t>相关研究指出，大约</w:t>
      </w:r>
      <w:r w:rsidR="006C0820" w:rsidRPr="008D752C">
        <w:rPr>
          <w:color w:val="000000" w:themeColor="text1"/>
        </w:rPr>
        <w:t>80%–95%</w:t>
      </w:r>
      <w:r w:rsidR="006C0820" w:rsidRPr="008D752C">
        <w:rPr>
          <w:color w:val="000000" w:themeColor="text1"/>
        </w:rPr>
        <w:t>的结直肠癌都来源于腺瘤性息肉的恶性转化，而且这一过程通常会持续数年甚至十余年。也正因为如此，如果能够在息肉阶段就完成早期筛查和及时干预，就有望明显降低结直肠癌的发病率和死亡率，这一点在临床防治中有着比较重要的意义。</w:t>
      </w:r>
    </w:p>
    <w:p w14:paraId="00A5D445" w14:textId="77777777" w:rsidR="007C4F13" w:rsidRPr="008D752C" w:rsidRDefault="008D752C" w:rsidP="007C4F13">
      <w:pPr>
        <w:pStyle w:val="00z1"/>
        <w:ind w:firstLine="480"/>
        <w:rPr>
          <w:rFonts w:hint="eastAsia"/>
          <w:color w:val="000000" w:themeColor="text1"/>
        </w:rPr>
      </w:pPr>
      <w:r w:rsidRPr="008D752C">
        <w:rPr>
          <w:color w:val="000000" w:themeColor="text1"/>
        </w:rPr>
        <w:t>在临床实践中，结肠镜检查</w:t>
      </w:r>
      <w:r w:rsidR="007C4F13" w:rsidRPr="008D752C">
        <w:rPr>
          <w:rFonts w:hint="eastAsia"/>
          <w:color w:val="000000" w:themeColor="text1"/>
        </w:rPr>
        <w:t>一直</w:t>
      </w:r>
      <w:r w:rsidRPr="008D752C">
        <w:rPr>
          <w:color w:val="000000" w:themeColor="text1"/>
        </w:rPr>
        <w:t>被公认为检测结直肠息肉的</w:t>
      </w:r>
      <w:r w:rsidRPr="008D752C">
        <w:rPr>
          <w:color w:val="000000" w:themeColor="text1"/>
        </w:rPr>
        <w:t>“</w:t>
      </w:r>
      <w:r w:rsidRPr="008D752C">
        <w:rPr>
          <w:color w:val="000000" w:themeColor="text1"/>
        </w:rPr>
        <w:t>金标准</w:t>
      </w:r>
      <w:r w:rsidRPr="008D752C">
        <w:rPr>
          <w:color w:val="000000" w:themeColor="text1"/>
        </w:rPr>
        <w:t>”</w:t>
      </w:r>
      <w:r w:rsidRPr="008D752C">
        <w:rPr>
          <w:color w:val="000000" w:themeColor="text1"/>
        </w:rPr>
        <w:t>，</w:t>
      </w:r>
      <w:r w:rsidR="007C4F13" w:rsidRPr="008D752C">
        <w:rPr>
          <w:color w:val="000000" w:themeColor="text1"/>
        </w:rPr>
        <w:t xml:space="preserve"> </w:t>
      </w:r>
      <w:r w:rsidR="007C4F13" w:rsidRPr="008D752C">
        <w:rPr>
          <w:color w:val="000000" w:themeColor="text1"/>
        </w:rPr>
        <w:t>它本身具有分辨率高、能够直接观察病变形态，并且可以同步实施治疗等优点，所以在实际诊疗过程中应用得比较广泛。不过，这种方法在使用中仍然存在一定局限。一方面，结肠镜检查结果在很大程度上依赖医生的经验和操作水平；另一方面，息肉在形态、颜色和尺寸上往往具有较强的多样性，再加上它与周围黏膜组织之间通常存在低对比度特性，这些因素都会增加漏检和误检发生的可能</w:t>
      </w:r>
      <w:r w:rsidRPr="008D752C">
        <w:rPr>
          <w:color w:val="000000" w:themeColor="text1"/>
          <w:vertAlign w:val="superscript"/>
        </w:rPr>
        <w:t>[12]</w:t>
      </w:r>
      <w:r w:rsidRPr="008D752C">
        <w:rPr>
          <w:color w:val="000000" w:themeColor="text1"/>
        </w:rPr>
        <w:t>。</w:t>
      </w:r>
      <w:r w:rsidR="007C4F13" w:rsidRPr="008D752C">
        <w:rPr>
          <w:color w:val="000000" w:themeColor="text1"/>
        </w:rPr>
        <w:t>有研究表明，结肠镜检查的整体漏诊率大约在</w:t>
      </w:r>
      <w:r w:rsidR="007C4F13" w:rsidRPr="008D752C">
        <w:rPr>
          <w:color w:val="000000" w:themeColor="text1"/>
        </w:rPr>
        <w:t>15%–25%</w:t>
      </w:r>
      <w:r w:rsidR="007C4F13" w:rsidRPr="008D752C">
        <w:rPr>
          <w:color w:val="000000" w:themeColor="text1"/>
        </w:rPr>
        <w:t>之间，特别是对于扁平型息肉以及隐匿性病变，其漏诊风险往往会更高</w:t>
      </w:r>
      <w:r w:rsidRPr="008D752C">
        <w:rPr>
          <w:color w:val="000000" w:themeColor="text1"/>
          <w:vertAlign w:val="superscript"/>
        </w:rPr>
        <w:t>[2]</w:t>
      </w:r>
      <w:r w:rsidRPr="008D752C">
        <w:rPr>
          <w:color w:val="000000" w:themeColor="text1"/>
        </w:rPr>
        <w:t>。</w:t>
      </w:r>
      <w:r w:rsidR="007C4F13" w:rsidRPr="008D752C">
        <w:rPr>
          <w:color w:val="000000" w:themeColor="text1"/>
        </w:rPr>
        <w:t>除此之外，医生在长时间操作过程中产生的视觉疲劳，</w:t>
      </w:r>
      <w:r w:rsidR="007C4F13" w:rsidRPr="008D752C">
        <w:rPr>
          <w:color w:val="000000" w:themeColor="text1"/>
        </w:rPr>
        <w:lastRenderedPageBreak/>
        <w:t>也会在一定程度上影响最终的诊断准确性。</w:t>
      </w:r>
    </w:p>
    <w:p w14:paraId="7019AAD4" w14:textId="28380E36" w:rsidR="00726664" w:rsidRPr="008D752C" w:rsidRDefault="007C4F13" w:rsidP="008D4F14">
      <w:pPr>
        <w:pStyle w:val="00z1"/>
        <w:ind w:firstLine="480"/>
        <w:rPr>
          <w:color w:val="000000" w:themeColor="text1"/>
        </w:rPr>
      </w:pPr>
      <w:r w:rsidRPr="008D752C">
        <w:rPr>
          <w:color w:val="000000" w:themeColor="text1"/>
        </w:rPr>
        <w:t>随着人工智能技术不断发展，尤其是深度学习在计算机视觉领域取得突破之后，它在医学图像分析中的应用也逐渐成为研究热点。和传统图像处理方法相比，深度学习模型能够通过大规模数据训练，自动学习图像中的高层语义特征，因此在图像分割和目标检测任务中通常能够取得更好的效果，也能显著提升识别精度。在结肠息肉分割任务中，基于深度学习的方法可以对复杂背景下的息肉区域进行更精准的定位，并进一步实现像素级分割，从而在一定程度上弥补人工诊断中存在的不足</w:t>
      </w:r>
      <w:r w:rsidR="008D752C" w:rsidRPr="008D752C">
        <w:rPr>
          <w:color w:val="000000" w:themeColor="text1"/>
          <w:vertAlign w:val="superscript"/>
        </w:rPr>
        <w:t>[13]</w:t>
      </w:r>
      <w:r w:rsidR="008D752C" w:rsidRPr="008D752C">
        <w:rPr>
          <w:color w:val="000000" w:themeColor="text1"/>
        </w:rPr>
        <w:t>。</w:t>
      </w:r>
    </w:p>
    <w:p w14:paraId="46383598" w14:textId="77777777" w:rsidR="007C4F13" w:rsidRPr="007C4F13" w:rsidRDefault="007C4F13" w:rsidP="007C4F13">
      <w:pPr>
        <w:pStyle w:val="00z1"/>
        <w:ind w:firstLine="480"/>
        <w:rPr>
          <w:color w:val="000000" w:themeColor="text1"/>
        </w:rPr>
      </w:pPr>
      <w:r w:rsidRPr="007C4F13">
        <w:rPr>
          <w:color w:val="000000" w:themeColor="text1"/>
        </w:rPr>
        <w:t>另外，随着计算能力不断提升，以及医学影像数据持续积累，深度学习模型在处理复杂医学场景时的表现也在不断增强。这类智能辅助诊断系统一方面能够减轻医生的工作负担，另一方面也有助于提高筛查效率和诊断一致性，从而为结直肠癌的早期发现与精准治疗提供更加有力的技术支持。</w:t>
      </w:r>
    </w:p>
    <w:p w14:paraId="46811593" w14:textId="48B38F93" w:rsidR="007C4F13" w:rsidRPr="008D752C" w:rsidRDefault="007C4F13" w:rsidP="007C4F13">
      <w:pPr>
        <w:pStyle w:val="00z1"/>
        <w:ind w:firstLine="480"/>
        <w:rPr>
          <w:rFonts w:hint="eastAsia"/>
          <w:color w:val="000000" w:themeColor="text1"/>
        </w:rPr>
      </w:pPr>
      <w:r w:rsidRPr="007C4F13">
        <w:rPr>
          <w:color w:val="000000" w:themeColor="text1"/>
        </w:rPr>
        <w:t>另外，随着计算能力不断提升，以及医学影像数据持续积累，深度学习模型在处理复杂医学场景时的表现也在不断增强。这类智能辅助诊断系统一方面能够减轻医生的工作负担，另一方面也有助于提高筛查效率和诊断一致性，从而为结直肠癌的早期发现与精准治疗提供更加有力的技术支持。</w:t>
      </w:r>
    </w:p>
    <w:p w14:paraId="59EAF15F" w14:textId="77777777" w:rsidR="00726664" w:rsidRPr="008D752C" w:rsidRDefault="008D752C" w:rsidP="008D4F14">
      <w:pPr>
        <w:pStyle w:val="0b2"/>
        <w:rPr>
          <w:color w:val="000000" w:themeColor="text1"/>
        </w:rPr>
      </w:pPr>
      <w:bookmarkStart w:id="9" w:name="_bookmark4"/>
      <w:bookmarkStart w:id="10" w:name="_Toc227607217"/>
      <w:bookmarkEnd w:id="9"/>
      <w:r w:rsidRPr="008D752C">
        <w:rPr>
          <w:rFonts w:hint="eastAsia"/>
          <w:color w:val="000000" w:themeColor="text1"/>
        </w:rPr>
        <w:t xml:space="preserve">1.2 </w:t>
      </w:r>
      <w:r w:rsidRPr="008D752C">
        <w:rPr>
          <w:color w:val="000000" w:themeColor="text1"/>
        </w:rPr>
        <w:t>国内外研究现状</w:t>
      </w:r>
      <w:bookmarkEnd w:id="10"/>
    </w:p>
    <w:p w14:paraId="253ABEC7" w14:textId="77777777" w:rsidR="00726664" w:rsidRPr="008D752C" w:rsidRDefault="008D752C" w:rsidP="008D4F14">
      <w:pPr>
        <w:pStyle w:val="0b3"/>
        <w:rPr>
          <w:color w:val="000000" w:themeColor="text1"/>
        </w:rPr>
      </w:pPr>
      <w:bookmarkStart w:id="11" w:name="_bookmark5"/>
      <w:bookmarkStart w:id="12" w:name="_Toc227607218"/>
      <w:bookmarkEnd w:id="11"/>
      <w:r w:rsidRPr="008D752C">
        <w:rPr>
          <w:rFonts w:hint="eastAsia"/>
          <w:color w:val="000000" w:themeColor="text1"/>
        </w:rPr>
        <w:t xml:space="preserve">1.2.1 </w:t>
      </w:r>
      <w:r w:rsidRPr="008D752C">
        <w:rPr>
          <w:rFonts w:hint="eastAsia"/>
          <w:color w:val="000000" w:themeColor="text1"/>
        </w:rPr>
        <w:t>国内研究现状</w:t>
      </w:r>
      <w:bookmarkEnd w:id="12"/>
    </w:p>
    <w:p w14:paraId="6146BF5A" w14:textId="385A6D50" w:rsidR="00152790" w:rsidRPr="008D752C" w:rsidRDefault="00152790" w:rsidP="008D4F14">
      <w:pPr>
        <w:pStyle w:val="00z1"/>
        <w:ind w:firstLine="480"/>
        <w:rPr>
          <w:rFonts w:hint="eastAsia"/>
          <w:color w:val="000000" w:themeColor="text1"/>
        </w:rPr>
      </w:pPr>
      <w:r w:rsidRPr="008D752C">
        <w:rPr>
          <w:color w:val="000000" w:themeColor="text1"/>
        </w:rPr>
        <w:t>近年来，国内学者围绕基于深度学习的结肠息肉分割开展了较多研究，整体来看，相关工作的关注点主要放在多尺度特征提取、边界信息建模以及注意力机制优化等几个方面，而且这些方向也逐渐成为该领域比较核心的研究内容。</w:t>
      </w:r>
    </w:p>
    <w:p w14:paraId="4CD52059" w14:textId="6D19EBCC" w:rsidR="00152790" w:rsidRPr="008D752C" w:rsidRDefault="008D752C" w:rsidP="00152790">
      <w:pPr>
        <w:pStyle w:val="00z1"/>
        <w:ind w:firstLine="480"/>
        <w:rPr>
          <w:rFonts w:hint="eastAsia"/>
          <w:color w:val="000000" w:themeColor="text1"/>
        </w:rPr>
      </w:pPr>
      <w:r w:rsidRPr="008D752C">
        <w:rPr>
          <w:color w:val="000000" w:themeColor="text1"/>
        </w:rPr>
        <w:t>在多尺度特征建模方面，</w:t>
      </w:r>
      <w:r w:rsidRPr="008D752C">
        <w:rPr>
          <w:color w:val="000000" w:themeColor="text1"/>
        </w:rPr>
        <w:t>Guo</w:t>
      </w:r>
      <w:r w:rsidRPr="008D752C">
        <w:rPr>
          <w:color w:val="000000" w:themeColor="text1"/>
        </w:rPr>
        <w:t>等</w:t>
      </w:r>
      <w:r w:rsidRPr="008D752C">
        <w:rPr>
          <w:color w:val="000000" w:themeColor="text1"/>
          <w:vertAlign w:val="superscript"/>
        </w:rPr>
        <w:t>[4]</w:t>
      </w:r>
      <w:r w:rsidR="00152790" w:rsidRPr="008D752C">
        <w:rPr>
          <w:color w:val="000000" w:themeColor="text1"/>
        </w:rPr>
        <w:t>提出了一种融合多尺度特征捕获与空间位置注意力机制的分割模型。该方法通过引入多尺度特征融合结构，使模型能够同时关注不同尺度的息肉区域，并进一步利用空间注意力机制强化关键区域的响应，因此在一定程度上提高了分割精度。不过，该方法在复杂背景和低对比度场景下仍然会出现误分割问题，这也说明它在全局语义信息建模方面还有一定不足，相关能力仍有进一步提升的空间。</w:t>
      </w:r>
    </w:p>
    <w:p w14:paraId="5BE69A10" w14:textId="38F5C2EE" w:rsidR="00B05726" w:rsidRPr="00B05726" w:rsidRDefault="008D752C" w:rsidP="00B05726">
      <w:pPr>
        <w:pStyle w:val="00z1"/>
        <w:ind w:firstLine="480"/>
        <w:rPr>
          <w:color w:val="000000" w:themeColor="text1"/>
        </w:rPr>
      </w:pPr>
      <w:r w:rsidRPr="008D752C">
        <w:rPr>
          <w:color w:val="000000" w:themeColor="text1"/>
        </w:rPr>
        <w:t>在边界信息建模方面，</w:t>
      </w:r>
      <w:r w:rsidRPr="008D752C">
        <w:rPr>
          <w:color w:val="000000" w:themeColor="text1"/>
        </w:rPr>
        <w:t>Zhou</w:t>
      </w:r>
      <w:r w:rsidRPr="008D752C">
        <w:rPr>
          <w:color w:val="000000" w:themeColor="text1"/>
        </w:rPr>
        <w:t>等</w:t>
      </w:r>
      <w:r w:rsidRPr="008D752C">
        <w:rPr>
          <w:color w:val="000000" w:themeColor="text1"/>
          <w:vertAlign w:val="superscript"/>
        </w:rPr>
        <w:t>[5]</w:t>
      </w:r>
      <w:r w:rsidR="00B05726" w:rsidRPr="00B05726">
        <w:rPr>
          <w:color w:val="000000" w:themeColor="text1"/>
        </w:rPr>
        <w:t>在边界信息建模方面，</w:t>
      </w:r>
      <w:r w:rsidR="00B05726" w:rsidRPr="00B05726">
        <w:rPr>
          <w:color w:val="000000" w:themeColor="text1"/>
        </w:rPr>
        <w:t>Zhou</w:t>
      </w:r>
      <w:r w:rsidR="00B05726" w:rsidRPr="00B05726">
        <w:rPr>
          <w:color w:val="000000" w:themeColor="text1"/>
        </w:rPr>
        <w:t>等</w:t>
      </w:r>
      <w:r w:rsidR="00B05726" w:rsidRPr="00B05726">
        <w:rPr>
          <w:color w:val="000000" w:themeColor="text1"/>
        </w:rPr>
        <w:t>[5]</w:t>
      </w:r>
      <w:r w:rsidR="00B05726" w:rsidRPr="00B05726">
        <w:rPr>
          <w:color w:val="000000" w:themeColor="text1"/>
        </w:rPr>
        <w:t>提出了边界感知特征网络（</w:t>
      </w:r>
      <w:proofErr w:type="spellStart"/>
      <w:r w:rsidR="00B05726" w:rsidRPr="00B05726">
        <w:rPr>
          <w:color w:val="000000" w:themeColor="text1"/>
        </w:rPr>
        <w:t>BAFNet</w:t>
      </w:r>
      <w:proofErr w:type="spellEnd"/>
      <w:r w:rsidR="00B05726" w:rsidRPr="00B05726">
        <w:rPr>
          <w:color w:val="000000" w:themeColor="text1"/>
        </w:rPr>
        <w:t>），该方法通过显式引入边界监督信息，增强了模型对息肉轮廓的刻画能力。从实验结果来看，这一方法在提升分割边界精度方面表现出了较为明显的优势。不过，由于其网络结构相对复杂，整体计算开销也比较大，因此在实际临床应用过程中，可能会受到一定限制。</w:t>
      </w:r>
    </w:p>
    <w:p w14:paraId="27263501" w14:textId="24AE358E" w:rsidR="00B05726" w:rsidRPr="00B05726" w:rsidRDefault="008D752C" w:rsidP="00B05726">
      <w:pPr>
        <w:pStyle w:val="00z1"/>
        <w:ind w:firstLine="480"/>
        <w:rPr>
          <w:color w:val="000000" w:themeColor="text1"/>
        </w:rPr>
      </w:pPr>
      <w:r w:rsidRPr="008D752C">
        <w:rPr>
          <w:color w:val="000000" w:themeColor="text1"/>
        </w:rPr>
        <w:t>在多尺度融合与特征增强方面，</w:t>
      </w:r>
      <w:r w:rsidRPr="008D752C">
        <w:rPr>
          <w:color w:val="000000" w:themeColor="text1"/>
        </w:rPr>
        <w:t>Kong</w:t>
      </w:r>
      <w:r w:rsidRPr="008D752C">
        <w:rPr>
          <w:color w:val="000000" w:themeColor="text1"/>
        </w:rPr>
        <w:t>等</w:t>
      </w:r>
      <w:r w:rsidRPr="008D752C">
        <w:rPr>
          <w:color w:val="000000" w:themeColor="text1"/>
          <w:vertAlign w:val="superscript"/>
        </w:rPr>
        <w:t>[1]</w:t>
      </w:r>
      <w:r w:rsidR="00B05726" w:rsidRPr="008D752C">
        <w:rPr>
          <w:color w:val="000000" w:themeColor="text1"/>
        </w:rPr>
        <w:t xml:space="preserve"> </w:t>
      </w:r>
      <w:r w:rsidR="00B05726" w:rsidRPr="00B05726">
        <w:rPr>
          <w:color w:val="000000" w:themeColor="text1"/>
        </w:rPr>
        <w:t>提出的</w:t>
      </w:r>
      <w:proofErr w:type="spellStart"/>
      <w:r w:rsidR="00B05726" w:rsidRPr="00B05726">
        <w:rPr>
          <w:color w:val="000000" w:themeColor="text1"/>
        </w:rPr>
        <w:t>MENet</w:t>
      </w:r>
      <w:proofErr w:type="spellEnd"/>
      <w:r w:rsidR="00B05726" w:rsidRPr="00B05726">
        <w:rPr>
          <w:color w:val="000000" w:themeColor="text1"/>
        </w:rPr>
        <w:t>网络通过引入多尺度特征融合模块以及边界增强机制，实现了对不同尺寸息肉的有效识别。该方法进一步验证了多尺度信息在息肉分割任务中的重要作用，不过在处理复杂形态息肉时，模型表现仍然还有一定改进空间。</w:t>
      </w:r>
    </w:p>
    <w:p w14:paraId="67D201B5" w14:textId="77777777" w:rsidR="00B05726" w:rsidRPr="00B05726" w:rsidRDefault="00B05726" w:rsidP="00B05726">
      <w:pPr>
        <w:pStyle w:val="00z1"/>
        <w:ind w:firstLine="480"/>
        <w:rPr>
          <w:color w:val="000000" w:themeColor="text1"/>
        </w:rPr>
      </w:pPr>
      <w:r w:rsidRPr="00B05726">
        <w:rPr>
          <w:color w:val="000000" w:themeColor="text1"/>
        </w:rPr>
        <w:t>综合来看，国内相关研究已经取得了不少进展，并呈现出较为明显的几个特点，</w:t>
      </w:r>
      <w:r w:rsidRPr="00B05726">
        <w:rPr>
          <w:color w:val="000000" w:themeColor="text1"/>
        </w:rPr>
        <w:lastRenderedPageBreak/>
        <w:t>一是比较重视多尺度特征融合，希望借此提升分割精度；二是更加关注边界信息建模，以改善分割细节；三是广泛引入注意力机制，用来增强特征表达能力。不过也要看到，现有方法在全局上下文建模能力、模型轻量化设计以及跨数据集泛化能力等方面，仍然存在一定不足，这些问题也说明该方向还有进一步深入研究的必要。</w:t>
      </w:r>
    </w:p>
    <w:p w14:paraId="55D7FD89" w14:textId="77777777" w:rsidR="00726664" w:rsidRPr="008D752C" w:rsidRDefault="008D752C" w:rsidP="008D4F14">
      <w:pPr>
        <w:pStyle w:val="0b3"/>
        <w:rPr>
          <w:color w:val="000000" w:themeColor="text1"/>
        </w:rPr>
      </w:pPr>
      <w:bookmarkStart w:id="13" w:name="_bookmark6"/>
      <w:bookmarkStart w:id="14" w:name="_Toc227607219"/>
      <w:bookmarkEnd w:id="13"/>
      <w:r w:rsidRPr="008D752C">
        <w:rPr>
          <w:rFonts w:hint="eastAsia"/>
          <w:color w:val="000000" w:themeColor="text1"/>
        </w:rPr>
        <w:t xml:space="preserve">1.2.2 </w:t>
      </w:r>
      <w:r w:rsidRPr="008D752C">
        <w:rPr>
          <w:rFonts w:hint="eastAsia"/>
          <w:color w:val="000000" w:themeColor="text1"/>
        </w:rPr>
        <w:t>国外研究现状</w:t>
      </w:r>
      <w:bookmarkEnd w:id="14"/>
    </w:p>
    <w:p w14:paraId="7538F145" w14:textId="77777777" w:rsidR="00B05726" w:rsidRPr="008D752C" w:rsidRDefault="00B05726" w:rsidP="008D4F14">
      <w:pPr>
        <w:pStyle w:val="00z1"/>
        <w:ind w:firstLine="480"/>
        <w:rPr>
          <w:color w:val="000000" w:themeColor="text1"/>
        </w:rPr>
      </w:pPr>
      <w:r w:rsidRPr="008D752C">
        <w:rPr>
          <w:color w:val="000000" w:themeColor="text1"/>
        </w:rPr>
        <w:t>相比国内研究，国外在结肠息肉分割领域起步更早，相关研究开展得也更深入一些。从现有文献来看，国外学者除了关注分割精度本身之外，还更加重视模型泛化能力、全局特征表达能力以及弱监督学习能力等方面的提升，因此在研究思路和技术路线方面表现出更强的多样性。</w:t>
      </w:r>
    </w:p>
    <w:p w14:paraId="63384BC4" w14:textId="4E503096" w:rsidR="00B05726" w:rsidRPr="008D752C" w:rsidRDefault="008D752C" w:rsidP="008D4F14">
      <w:pPr>
        <w:pStyle w:val="00z1"/>
        <w:ind w:firstLine="480"/>
        <w:rPr>
          <w:color w:val="000000" w:themeColor="text1"/>
        </w:rPr>
      </w:pPr>
      <w:r w:rsidRPr="008D752C">
        <w:rPr>
          <w:rFonts w:hint="eastAsia"/>
          <w:color w:val="000000" w:themeColor="text1"/>
        </w:rPr>
        <w:t>在特征表达方面，</w:t>
      </w:r>
      <w:proofErr w:type="spellStart"/>
      <w:r w:rsidRPr="008D752C">
        <w:rPr>
          <w:rFonts w:hint="eastAsia"/>
          <w:color w:val="000000" w:themeColor="text1"/>
        </w:rPr>
        <w:t>Fangjin</w:t>
      </w:r>
      <w:proofErr w:type="spellEnd"/>
      <w:r w:rsidRPr="008D752C">
        <w:rPr>
          <w:rFonts w:hint="eastAsia"/>
          <w:color w:val="000000" w:themeColor="text1"/>
        </w:rPr>
        <w:t>等</w:t>
      </w:r>
      <w:r w:rsidRPr="008D752C">
        <w:rPr>
          <w:rFonts w:hint="eastAsia"/>
          <w:color w:val="000000" w:themeColor="text1"/>
          <w:vertAlign w:val="superscript"/>
        </w:rPr>
        <w:t>[13]</w:t>
      </w:r>
      <w:r w:rsidR="00B05726" w:rsidRPr="008D752C">
        <w:rPr>
          <w:color w:val="000000" w:themeColor="text1"/>
        </w:rPr>
        <w:t>提出了一种多尺度特征边界图推理网络（</w:t>
      </w:r>
      <w:r w:rsidR="00B05726" w:rsidRPr="008D752C">
        <w:rPr>
          <w:color w:val="000000" w:themeColor="text1"/>
        </w:rPr>
        <w:t>MFBGR</w:t>
      </w:r>
      <w:r w:rsidR="00B05726" w:rsidRPr="008D752C">
        <w:rPr>
          <w:color w:val="000000" w:themeColor="text1"/>
        </w:rPr>
        <w:t>）。该方法通过构建图结构来对边界信息进行建模，使模型能够更好地捕捉复杂息肉轮廓，从而提升分割精度。这类方法说明，在息肉分割任务中，仅依靠常规特征提取往往还不够，而将边界信息与结构关系进一步结合起来，能够在一定程度上改善复杂目标的分割效果。</w:t>
      </w:r>
    </w:p>
    <w:p w14:paraId="20111BCA" w14:textId="4B63CA2E" w:rsidR="00B05726" w:rsidRPr="008D752C" w:rsidRDefault="008D752C" w:rsidP="008D4F14">
      <w:pPr>
        <w:pStyle w:val="00z1"/>
        <w:ind w:firstLine="480"/>
        <w:rPr>
          <w:color w:val="000000" w:themeColor="text1"/>
        </w:rPr>
      </w:pPr>
      <w:r w:rsidRPr="008D752C">
        <w:rPr>
          <w:rFonts w:hint="eastAsia"/>
          <w:color w:val="000000" w:themeColor="text1"/>
        </w:rPr>
        <w:t>在</w:t>
      </w:r>
      <w:r w:rsidRPr="008D752C">
        <w:rPr>
          <w:rFonts w:hint="eastAsia"/>
          <w:color w:val="000000" w:themeColor="text1"/>
        </w:rPr>
        <w:t>Transformer</w:t>
      </w:r>
      <w:r w:rsidRPr="008D752C">
        <w:rPr>
          <w:rFonts w:hint="eastAsia"/>
          <w:color w:val="000000" w:themeColor="text1"/>
        </w:rPr>
        <w:t>结构应用方面，</w:t>
      </w:r>
      <w:r w:rsidRPr="008D752C">
        <w:rPr>
          <w:rFonts w:hint="eastAsia"/>
          <w:color w:val="000000" w:themeColor="text1"/>
        </w:rPr>
        <w:t>Guo</w:t>
      </w:r>
      <w:r w:rsidRPr="008D752C">
        <w:rPr>
          <w:rFonts w:hint="eastAsia"/>
          <w:color w:val="000000" w:themeColor="text1"/>
        </w:rPr>
        <w:t>等</w:t>
      </w:r>
      <w:r w:rsidRPr="008D752C">
        <w:rPr>
          <w:rFonts w:hint="eastAsia"/>
          <w:color w:val="000000" w:themeColor="text1"/>
          <w:vertAlign w:val="superscript"/>
        </w:rPr>
        <w:t>[9]</w:t>
      </w:r>
      <w:r w:rsidR="00B05726" w:rsidRPr="008D752C">
        <w:rPr>
          <w:color w:val="000000" w:themeColor="text1"/>
        </w:rPr>
        <w:t>提出的</w:t>
      </w:r>
      <w:proofErr w:type="spellStart"/>
      <w:r w:rsidR="00B05726" w:rsidRPr="008D752C">
        <w:rPr>
          <w:color w:val="000000" w:themeColor="text1"/>
        </w:rPr>
        <w:t>TMPSformer</w:t>
      </w:r>
      <w:proofErr w:type="spellEnd"/>
      <w:r w:rsidR="00B05726" w:rsidRPr="008D752C">
        <w:rPr>
          <w:color w:val="000000" w:themeColor="text1"/>
        </w:rPr>
        <w:t>模型将</w:t>
      </w:r>
      <w:r w:rsidR="00B05726" w:rsidRPr="008D752C">
        <w:rPr>
          <w:color w:val="000000" w:themeColor="text1"/>
        </w:rPr>
        <w:t>Transformer</w:t>
      </w:r>
      <w:r w:rsidR="00B05726" w:rsidRPr="008D752C">
        <w:rPr>
          <w:color w:val="000000" w:themeColor="text1"/>
        </w:rPr>
        <w:t>与</w:t>
      </w:r>
      <w:r w:rsidR="00B05726" w:rsidRPr="008D752C">
        <w:rPr>
          <w:color w:val="000000" w:themeColor="text1"/>
        </w:rPr>
        <w:t>MLP</w:t>
      </w:r>
      <w:r w:rsidR="00B05726" w:rsidRPr="008D752C">
        <w:rPr>
          <w:color w:val="000000" w:themeColor="text1"/>
        </w:rPr>
        <w:t>结构结合起来，在一定程度上降低了计算复杂度，同时也增强了模型的全局特征建模能力。该方法在多个数据集上都取得了较优性能，这也体现出</w:t>
      </w:r>
      <w:r w:rsidR="00B05726" w:rsidRPr="008D752C">
        <w:rPr>
          <w:color w:val="000000" w:themeColor="text1"/>
        </w:rPr>
        <w:t>Transformer</w:t>
      </w:r>
      <w:r w:rsidR="00B05726" w:rsidRPr="008D752C">
        <w:rPr>
          <w:color w:val="000000" w:themeColor="text1"/>
        </w:rPr>
        <w:t>结构在医学图像分割任务中具有较好的应用潜力，并为后续相关研究提供了参考</w:t>
      </w:r>
      <w:r w:rsidR="00B05726" w:rsidRPr="008D752C">
        <w:rPr>
          <w:rFonts w:hint="eastAsia"/>
          <w:color w:val="000000" w:themeColor="text1"/>
        </w:rPr>
        <w:t>。</w:t>
      </w:r>
    </w:p>
    <w:p w14:paraId="296248E8" w14:textId="2BFEFDCA" w:rsidR="00726664" w:rsidRPr="008D752C" w:rsidRDefault="008D752C" w:rsidP="008D4F14">
      <w:pPr>
        <w:pStyle w:val="00z1"/>
        <w:ind w:firstLine="480"/>
        <w:rPr>
          <w:color w:val="000000" w:themeColor="text1"/>
        </w:rPr>
      </w:pPr>
      <w:r w:rsidRPr="008D752C">
        <w:rPr>
          <w:rFonts w:hint="eastAsia"/>
          <w:color w:val="000000" w:themeColor="text1"/>
        </w:rPr>
        <w:t>进一步</w:t>
      </w:r>
      <w:r w:rsidR="001A4B0E" w:rsidRPr="008D752C">
        <w:rPr>
          <w:rFonts w:hint="eastAsia"/>
          <w:color w:val="000000" w:themeColor="text1"/>
        </w:rPr>
        <w:t>来看</w:t>
      </w:r>
      <w:r w:rsidRPr="008D752C">
        <w:rPr>
          <w:rFonts w:hint="eastAsia"/>
          <w:color w:val="000000" w:themeColor="text1"/>
        </w:rPr>
        <w:t>，</w:t>
      </w:r>
      <w:proofErr w:type="spellStart"/>
      <w:r w:rsidRPr="008D752C">
        <w:rPr>
          <w:rFonts w:hint="eastAsia"/>
          <w:color w:val="000000" w:themeColor="text1"/>
        </w:rPr>
        <w:t>Oukdach</w:t>
      </w:r>
      <w:proofErr w:type="spellEnd"/>
      <w:r w:rsidRPr="008D752C">
        <w:rPr>
          <w:rFonts w:hint="eastAsia"/>
          <w:color w:val="000000" w:themeColor="text1"/>
        </w:rPr>
        <w:t>等</w:t>
      </w:r>
      <w:r w:rsidRPr="008D752C">
        <w:rPr>
          <w:rFonts w:hint="eastAsia"/>
          <w:color w:val="000000" w:themeColor="text1"/>
          <w:vertAlign w:val="superscript"/>
        </w:rPr>
        <w:t>[8]</w:t>
      </w:r>
      <w:r w:rsidR="001A4B0E" w:rsidRPr="008D752C">
        <w:rPr>
          <w:color w:val="000000" w:themeColor="text1"/>
        </w:rPr>
        <w:t>提出了</w:t>
      </w:r>
      <w:proofErr w:type="spellStart"/>
      <w:r w:rsidR="001A4B0E" w:rsidRPr="008D752C">
        <w:rPr>
          <w:color w:val="000000" w:themeColor="text1"/>
        </w:rPr>
        <w:t>InCoLoTransNet</w:t>
      </w:r>
      <w:proofErr w:type="spellEnd"/>
      <w:r w:rsidR="001A4B0E" w:rsidRPr="008D752C">
        <w:rPr>
          <w:color w:val="000000" w:themeColor="text1"/>
        </w:rPr>
        <w:t>模型，该模型通过融合卷积神经网络与</w:t>
      </w:r>
      <w:r w:rsidR="001A4B0E" w:rsidRPr="008D752C">
        <w:rPr>
          <w:color w:val="000000" w:themeColor="text1"/>
        </w:rPr>
        <w:t>Transformer</w:t>
      </w:r>
      <w:r w:rsidR="001A4B0E" w:rsidRPr="008D752C">
        <w:rPr>
          <w:color w:val="000000" w:themeColor="text1"/>
        </w:rPr>
        <w:t>结构，并引入局部注意力机制，实现了局部细节信息与全局语义信息的协同建模，因此在复杂场景下能够取得更好的分割性能。由此可以看出，将不同结构的优势结合起来，已经成为国外相关研究中的一个重要方向。</w:t>
      </w:r>
    </w:p>
    <w:p w14:paraId="1B1AB8C6" w14:textId="6B2F54C6" w:rsidR="001A4B0E" w:rsidRPr="008D752C" w:rsidRDefault="008D752C" w:rsidP="008D4F14">
      <w:pPr>
        <w:pStyle w:val="00z1"/>
        <w:ind w:firstLine="480"/>
        <w:rPr>
          <w:color w:val="000000" w:themeColor="text1"/>
        </w:rPr>
      </w:pPr>
      <w:r w:rsidRPr="008D752C">
        <w:rPr>
          <w:rFonts w:hint="eastAsia"/>
          <w:color w:val="000000" w:themeColor="text1"/>
        </w:rPr>
        <w:t>在小样本学习方面，</w:t>
      </w:r>
      <w:r w:rsidRPr="008D752C">
        <w:rPr>
          <w:rFonts w:hint="eastAsia"/>
          <w:color w:val="000000" w:themeColor="text1"/>
        </w:rPr>
        <w:t>Tianyuan</w:t>
      </w:r>
      <w:r w:rsidRPr="008D752C">
        <w:rPr>
          <w:rFonts w:hint="eastAsia"/>
          <w:color w:val="000000" w:themeColor="text1"/>
        </w:rPr>
        <w:t>等</w:t>
      </w:r>
      <w:r w:rsidRPr="008D752C">
        <w:rPr>
          <w:rFonts w:hint="eastAsia"/>
          <w:color w:val="000000" w:themeColor="text1"/>
          <w:vertAlign w:val="superscript"/>
        </w:rPr>
        <w:t>[11]</w:t>
      </w:r>
      <w:r w:rsidR="001A4B0E" w:rsidRPr="008D752C">
        <w:rPr>
          <w:color w:val="000000" w:themeColor="text1"/>
        </w:rPr>
        <w:t>提出了一种基于自监督学习的特征表示方法。该方法通过构建特征金字塔孪生网络，在标注数据有限的情况下提升了模型性能，也在一定程度上缓解了医学影像数据标注困难的问题。对于医学图像任务来说，这类研究具有较强的现实意义，因为高质量标注数据往往获取成本较高，样本不足一直是限制模型性能提升的重要因素之一。</w:t>
      </w:r>
    </w:p>
    <w:p w14:paraId="4FC3005A" w14:textId="454E6692" w:rsidR="00726664" w:rsidRPr="008D752C" w:rsidRDefault="008D752C" w:rsidP="008D4F14">
      <w:pPr>
        <w:pStyle w:val="00z1"/>
        <w:ind w:firstLine="480"/>
        <w:rPr>
          <w:color w:val="000000" w:themeColor="text1"/>
        </w:rPr>
      </w:pPr>
      <w:r w:rsidRPr="008D752C">
        <w:rPr>
          <w:rFonts w:hint="eastAsia"/>
          <w:color w:val="000000" w:themeColor="text1"/>
        </w:rPr>
        <w:t>此外，</w:t>
      </w:r>
      <w:r w:rsidRPr="008D752C">
        <w:rPr>
          <w:rFonts w:hint="eastAsia"/>
          <w:color w:val="000000" w:themeColor="text1"/>
        </w:rPr>
        <w:t>Pradipta</w:t>
      </w:r>
      <w:r w:rsidRPr="008D752C">
        <w:rPr>
          <w:rFonts w:hint="eastAsia"/>
          <w:color w:val="000000" w:themeColor="text1"/>
        </w:rPr>
        <w:t>等</w:t>
      </w:r>
      <w:r w:rsidRPr="008D752C">
        <w:rPr>
          <w:rFonts w:hint="eastAsia"/>
          <w:color w:val="000000" w:themeColor="text1"/>
          <w:vertAlign w:val="superscript"/>
        </w:rPr>
        <w:t>[10]</w:t>
      </w:r>
      <w:r w:rsidR="001A4B0E" w:rsidRPr="008D752C">
        <w:rPr>
          <w:color w:val="000000" w:themeColor="text1"/>
        </w:rPr>
        <w:t>采用半监督生成对抗网络（</w:t>
      </w:r>
      <w:r w:rsidR="001A4B0E" w:rsidRPr="008D752C">
        <w:rPr>
          <w:color w:val="000000" w:themeColor="text1"/>
        </w:rPr>
        <w:t>GAN</w:t>
      </w:r>
      <w:r w:rsidR="001A4B0E" w:rsidRPr="008D752C">
        <w:rPr>
          <w:color w:val="000000" w:themeColor="text1"/>
        </w:rPr>
        <w:t>）开展息肉分类研究，在有限标注数据条件下有效提高了模型的泛化能力，也为弱监督学习在医学图像领域中的应用提供了新的思路。这说明，国外研究已经不再局限于传统的全监督学习框架，而是在尝试通过半监督、自监督等方式进一步提升模型在复杂医学场景中的适应能力。</w:t>
      </w:r>
    </w:p>
    <w:p w14:paraId="02F6C06A" w14:textId="2A3EF01D" w:rsidR="001A4B0E" w:rsidRPr="008D752C" w:rsidRDefault="001A4B0E" w:rsidP="008D4F14">
      <w:pPr>
        <w:pStyle w:val="00z1"/>
        <w:ind w:firstLine="480"/>
        <w:rPr>
          <w:rFonts w:hint="eastAsia"/>
          <w:color w:val="000000" w:themeColor="text1"/>
        </w:rPr>
      </w:pPr>
      <w:r w:rsidRPr="008D752C">
        <w:rPr>
          <w:color w:val="000000" w:themeColor="text1"/>
        </w:rPr>
        <w:t>总体来看，国外在结肠息肉分割及相关任务中的研究起步较早，研究内容也更加丰富，既关注模型对局部细节和全局语义的综合建模，也重视在小样本和有限标注条件下的性能提升。这些研究成果为后续模型设计提供了较多借鉴，不过如何在保证分割精度的同时进一步兼顾模型复杂度、泛化能力和实际应用效率，仍然是值</w:t>
      </w:r>
      <w:r w:rsidRPr="008D752C">
        <w:rPr>
          <w:color w:val="000000" w:themeColor="text1"/>
        </w:rPr>
        <w:lastRenderedPageBreak/>
        <w:t>得持续探索的问题。</w:t>
      </w:r>
    </w:p>
    <w:p w14:paraId="06F14D66" w14:textId="77777777" w:rsidR="00726664" w:rsidRPr="008D752C" w:rsidRDefault="008D752C" w:rsidP="008D4F14">
      <w:pPr>
        <w:pStyle w:val="0b2"/>
        <w:rPr>
          <w:color w:val="000000" w:themeColor="text1"/>
        </w:rPr>
      </w:pPr>
      <w:bookmarkStart w:id="15" w:name="_bookmark7"/>
      <w:bookmarkStart w:id="16" w:name="_Toc227607220"/>
      <w:bookmarkEnd w:id="15"/>
      <w:r w:rsidRPr="008D752C">
        <w:rPr>
          <w:rFonts w:hint="eastAsia"/>
          <w:color w:val="000000" w:themeColor="text1"/>
        </w:rPr>
        <w:t xml:space="preserve">1.3 </w:t>
      </w:r>
      <w:r w:rsidRPr="008D752C">
        <w:rPr>
          <w:color w:val="000000" w:themeColor="text1"/>
        </w:rPr>
        <w:t>研究主要内容</w:t>
      </w:r>
      <w:bookmarkEnd w:id="16"/>
    </w:p>
    <w:p w14:paraId="483449C1" w14:textId="77777777" w:rsidR="000E4AD2" w:rsidRPr="008D752C" w:rsidRDefault="000E4AD2" w:rsidP="008D4F14">
      <w:pPr>
        <w:pStyle w:val="00z1"/>
        <w:ind w:firstLine="480"/>
        <w:rPr>
          <w:color w:val="000000" w:themeColor="text1"/>
        </w:rPr>
      </w:pPr>
      <w:r w:rsidRPr="008D752C">
        <w:rPr>
          <w:color w:val="000000" w:themeColor="text1"/>
        </w:rPr>
        <w:t>本文围绕结肠息肉自动分割任务展开研究，针对传统卷积神经网络在全局建模能力方面存在不足，以及</w:t>
      </w:r>
      <w:r w:rsidRPr="008D752C">
        <w:rPr>
          <w:color w:val="000000" w:themeColor="text1"/>
        </w:rPr>
        <w:t>Transformer</w:t>
      </w:r>
      <w:r w:rsidRPr="008D752C">
        <w:rPr>
          <w:color w:val="000000" w:themeColor="text1"/>
        </w:rPr>
        <w:t>类方法计算复杂度较高的问题，设计并实现了一种融合双轴</w:t>
      </w:r>
      <w:r w:rsidRPr="008D752C">
        <w:rPr>
          <w:color w:val="000000" w:themeColor="text1"/>
        </w:rPr>
        <w:t>Mamba</w:t>
      </w:r>
      <w:r w:rsidRPr="008D752C">
        <w:rPr>
          <w:color w:val="000000" w:themeColor="text1"/>
        </w:rPr>
        <w:t>瓶颈与多尺度卷积的混合网络结构。整体上看，该方法希望在保证分割精度的同时，进一步兼顾模型的计算效率和实际应用能力。</w:t>
      </w:r>
    </w:p>
    <w:p w14:paraId="11223588" w14:textId="686AC876" w:rsidR="000E4AD2" w:rsidRPr="008D752C" w:rsidRDefault="000E4AD2" w:rsidP="008D4F14">
      <w:pPr>
        <w:pStyle w:val="00z1"/>
        <w:ind w:firstLine="480"/>
        <w:rPr>
          <w:color w:val="000000" w:themeColor="text1"/>
        </w:rPr>
      </w:pPr>
      <w:r w:rsidRPr="008D752C">
        <w:rPr>
          <w:color w:val="000000" w:themeColor="text1"/>
        </w:rPr>
        <w:t>在模型结构设计方面，本文构建了一个以</w:t>
      </w:r>
      <w:r w:rsidRPr="00F97BC7">
        <w:rPr>
          <w:color w:val="000000" w:themeColor="text1"/>
        </w:rPr>
        <w:t>EfficientNet-B0</w:t>
      </w:r>
      <w:r w:rsidRPr="008D752C">
        <w:rPr>
          <w:color w:val="000000" w:themeColor="text1"/>
        </w:rPr>
        <w:t>为编码器的特征提取网络，利用卷积结构在局部纹理信息建模上的优势，提取图像的多层次特征表示。为了弥补传统卷积在全局建模方面的不足，本文在编码器与解码器之间引入了双轴</w:t>
      </w:r>
      <w:r w:rsidRPr="008D752C">
        <w:rPr>
          <w:color w:val="000000" w:themeColor="text1"/>
        </w:rPr>
        <w:t>Mamba</w:t>
      </w:r>
      <w:r w:rsidRPr="008D752C">
        <w:rPr>
          <w:color w:val="000000" w:themeColor="text1"/>
        </w:rPr>
        <w:t>瓶颈增强模块（</w:t>
      </w:r>
      <w:r w:rsidRPr="008D752C">
        <w:rPr>
          <w:color w:val="000000" w:themeColor="text1"/>
        </w:rPr>
        <w:t>Axial Mamba Block</w:t>
      </w:r>
      <w:r w:rsidRPr="008D752C">
        <w:rPr>
          <w:color w:val="000000" w:themeColor="text1"/>
        </w:rPr>
        <w:t>），并分别沿图像的高度轴和宽度轴进行序列建模，以更有效地捕获长程依赖信息。到了解码阶段，本文进一步设计了多尺度卷积注意力解码器，将空洞卷积与注意力机制结合起来，对不同感受野下的特征进行融合与重建，从而增强模型对多尺度息肉目标的识别能力。与此同时，本文还引入了深度监督机制，在多个尺度上输出分割结果并进行融合，这样不仅有助于缓解梯度消失问题，也能够在一定程度上提升模型训练的稳定性和最终的分割精度。</w:t>
      </w:r>
    </w:p>
    <w:p w14:paraId="78F6B841" w14:textId="5894002C" w:rsidR="000E4AD2" w:rsidRPr="008D752C" w:rsidRDefault="000E4AD2" w:rsidP="008D4F14">
      <w:pPr>
        <w:pStyle w:val="00z1"/>
        <w:ind w:firstLine="480"/>
        <w:rPr>
          <w:rFonts w:hint="eastAsia"/>
          <w:color w:val="000000" w:themeColor="text1"/>
        </w:rPr>
      </w:pPr>
      <w:r w:rsidRPr="008D752C">
        <w:rPr>
          <w:color w:val="000000" w:themeColor="text1"/>
        </w:rPr>
        <w:t>在数据处理方面，本文选取了多个公开结肠息肉分割数据集进行实验，包括</w:t>
      </w:r>
      <w:r w:rsidRPr="008D752C">
        <w:rPr>
          <w:color w:val="000000" w:themeColor="text1"/>
        </w:rPr>
        <w:t>Kvasir-SEG</w:t>
      </w:r>
      <w:r w:rsidRPr="008D752C">
        <w:rPr>
          <w:color w:val="000000" w:themeColor="text1"/>
        </w:rPr>
        <w:t>、</w:t>
      </w:r>
      <w:r w:rsidRPr="008D752C">
        <w:rPr>
          <w:color w:val="000000" w:themeColor="text1"/>
        </w:rPr>
        <w:t>CVC-</w:t>
      </w:r>
      <w:proofErr w:type="spellStart"/>
      <w:r w:rsidRPr="008D752C">
        <w:rPr>
          <w:color w:val="000000" w:themeColor="text1"/>
        </w:rPr>
        <w:t>ClinicDB</w:t>
      </w:r>
      <w:proofErr w:type="spellEnd"/>
      <w:r w:rsidRPr="008D752C">
        <w:rPr>
          <w:color w:val="000000" w:themeColor="text1"/>
        </w:rPr>
        <w:t>和</w:t>
      </w:r>
      <w:r w:rsidRPr="008D752C">
        <w:rPr>
          <w:color w:val="000000" w:themeColor="text1"/>
        </w:rPr>
        <w:t>CVC-</w:t>
      </w:r>
      <w:proofErr w:type="spellStart"/>
      <w:r w:rsidRPr="008D752C">
        <w:rPr>
          <w:color w:val="000000" w:themeColor="text1"/>
        </w:rPr>
        <w:t>ColonDB</w:t>
      </w:r>
      <w:proofErr w:type="spellEnd"/>
      <w:r w:rsidRPr="008D752C">
        <w:rPr>
          <w:color w:val="000000" w:themeColor="text1"/>
        </w:rPr>
        <w:t>等。针对这些公开数据集，本文完成了数据的收集、整理以及后续预处理工作，并对图像进行了归一化处理和训练集、测试集划分，为后续模型训练与实验验证提供了基础。</w:t>
      </w:r>
    </w:p>
    <w:p w14:paraId="694C6C0B" w14:textId="76156DAA" w:rsidR="000E4AD2" w:rsidRPr="008D752C" w:rsidRDefault="000E4AD2" w:rsidP="008D4F14">
      <w:pPr>
        <w:pStyle w:val="00z1"/>
        <w:ind w:firstLine="480"/>
        <w:rPr>
          <w:rFonts w:hint="eastAsia"/>
          <w:color w:val="000000" w:themeColor="text1"/>
        </w:rPr>
      </w:pPr>
      <w:r w:rsidRPr="008D752C">
        <w:rPr>
          <w:color w:val="000000" w:themeColor="text1"/>
        </w:rPr>
        <w:t>在模型训练方面，考虑到息肉区域与背景之间存在较为明显的类别不平衡问题，本文采用了加权二值交叉熵（</w:t>
      </w:r>
      <w:r w:rsidRPr="008D752C">
        <w:rPr>
          <w:color w:val="000000" w:themeColor="text1"/>
        </w:rPr>
        <w:t>Weighted BCE</w:t>
      </w:r>
      <w:r w:rsidRPr="008D752C">
        <w:rPr>
          <w:color w:val="000000" w:themeColor="text1"/>
        </w:rPr>
        <w:t>）与加权</w:t>
      </w:r>
      <w:proofErr w:type="spellStart"/>
      <w:r w:rsidRPr="008D752C">
        <w:rPr>
          <w:color w:val="000000" w:themeColor="text1"/>
        </w:rPr>
        <w:t>IoU</w:t>
      </w:r>
      <w:proofErr w:type="spellEnd"/>
      <w:r w:rsidRPr="008D752C">
        <w:rPr>
          <w:color w:val="000000" w:themeColor="text1"/>
        </w:rPr>
        <w:t>损失函数相结合的复合损失函数，以增强模型对目标区域的关注能力。除此之外，本文还通过消融实验对模型中的关键模块进行了验证，包括双轴</w:t>
      </w:r>
      <w:r w:rsidRPr="008D752C">
        <w:rPr>
          <w:color w:val="000000" w:themeColor="text1"/>
        </w:rPr>
        <w:t>Mamba</w:t>
      </w:r>
      <w:r w:rsidRPr="008D752C">
        <w:rPr>
          <w:color w:val="000000" w:themeColor="text1"/>
        </w:rPr>
        <w:t>模块、多尺度卷积模块以及注意力机制等，并进一步分析了各组成部分对整体性能提升所起到的作用。</w:t>
      </w:r>
    </w:p>
    <w:p w14:paraId="6B3992A2" w14:textId="16B90BFD" w:rsidR="000E4AD2" w:rsidRPr="008D752C" w:rsidRDefault="000E4AD2" w:rsidP="00D90BBE">
      <w:pPr>
        <w:pStyle w:val="00z1"/>
        <w:ind w:firstLine="480"/>
        <w:rPr>
          <w:rFonts w:hint="eastAsia"/>
          <w:color w:val="000000" w:themeColor="text1"/>
        </w:rPr>
      </w:pPr>
      <w:r w:rsidRPr="000E4AD2">
        <w:rPr>
          <w:color w:val="000000" w:themeColor="text1"/>
        </w:rPr>
        <w:t>在实验评估方面，本文将所提出的方法与多种经典分割模型进行了对比，包括</w:t>
      </w:r>
      <w:r w:rsidRPr="008D752C">
        <w:rPr>
          <w:rFonts w:hint="eastAsia"/>
          <w:color w:val="000000" w:themeColor="text1"/>
        </w:rPr>
        <w:t>U-Net</w:t>
      </w:r>
      <w:r w:rsidRPr="008D752C">
        <w:rPr>
          <w:rFonts w:hint="eastAsia"/>
          <w:color w:val="000000" w:themeColor="text1"/>
        </w:rPr>
        <w:t>、</w:t>
      </w:r>
      <w:proofErr w:type="spellStart"/>
      <w:r w:rsidRPr="008D752C">
        <w:rPr>
          <w:rFonts w:hint="eastAsia"/>
          <w:color w:val="000000" w:themeColor="text1"/>
        </w:rPr>
        <w:t>UNet</w:t>
      </w:r>
      <w:proofErr w:type="spellEnd"/>
      <w:r w:rsidRPr="008D752C">
        <w:rPr>
          <w:rFonts w:hint="eastAsia"/>
          <w:color w:val="000000" w:themeColor="text1"/>
        </w:rPr>
        <w:t>++</w:t>
      </w:r>
      <w:r w:rsidRPr="008D752C">
        <w:rPr>
          <w:rFonts w:hint="eastAsia"/>
          <w:color w:val="000000" w:themeColor="text1"/>
        </w:rPr>
        <w:t>、</w:t>
      </w:r>
      <w:proofErr w:type="spellStart"/>
      <w:r w:rsidRPr="008D752C">
        <w:rPr>
          <w:rFonts w:hint="eastAsia"/>
          <w:color w:val="000000" w:themeColor="text1"/>
        </w:rPr>
        <w:t>ResUNet</w:t>
      </w:r>
      <w:proofErr w:type="spellEnd"/>
      <w:r w:rsidRPr="008D752C">
        <w:rPr>
          <w:rFonts w:hint="eastAsia"/>
          <w:color w:val="000000" w:themeColor="text1"/>
        </w:rPr>
        <w:t>++</w:t>
      </w:r>
      <w:r w:rsidRPr="008D752C">
        <w:rPr>
          <w:rFonts w:hint="eastAsia"/>
          <w:color w:val="000000" w:themeColor="text1"/>
        </w:rPr>
        <w:t>、</w:t>
      </w:r>
      <w:proofErr w:type="spellStart"/>
      <w:r w:rsidRPr="008D752C">
        <w:rPr>
          <w:rFonts w:hint="eastAsia"/>
          <w:color w:val="000000" w:themeColor="text1"/>
        </w:rPr>
        <w:t>ACSNet</w:t>
      </w:r>
      <w:proofErr w:type="spellEnd"/>
      <w:r w:rsidRPr="000E4AD2">
        <w:rPr>
          <w:color w:val="000000" w:themeColor="text1"/>
        </w:rPr>
        <w:t>以及</w:t>
      </w:r>
      <w:r w:rsidRPr="008D752C">
        <w:rPr>
          <w:rFonts w:hint="eastAsia"/>
          <w:color w:val="000000" w:themeColor="text1"/>
        </w:rPr>
        <w:t>PNS-</w:t>
      </w:r>
      <w:proofErr w:type="spellStart"/>
      <w:r w:rsidRPr="008D752C">
        <w:rPr>
          <w:rFonts w:hint="eastAsia"/>
          <w:color w:val="000000" w:themeColor="text1"/>
        </w:rPr>
        <w:t>Nt</w:t>
      </w:r>
      <w:proofErr w:type="spellEnd"/>
      <w:r w:rsidRPr="000E4AD2">
        <w:rPr>
          <w:color w:val="000000" w:themeColor="text1"/>
        </w:rPr>
        <w:t>等主流方法。所有模型均在统一实验环境下进行训练和测试，并从多个评价指标出发对模型性能进行了综合分析，主要包括</w:t>
      </w:r>
      <w:r w:rsidRPr="000E4AD2">
        <w:rPr>
          <w:color w:val="000000" w:themeColor="text1"/>
        </w:rPr>
        <w:t>Dice</w:t>
      </w:r>
      <w:r w:rsidRPr="000E4AD2">
        <w:rPr>
          <w:color w:val="000000" w:themeColor="text1"/>
        </w:rPr>
        <w:t>系数、</w:t>
      </w:r>
      <w:proofErr w:type="spellStart"/>
      <w:r w:rsidRPr="000E4AD2">
        <w:rPr>
          <w:color w:val="000000" w:themeColor="text1"/>
        </w:rPr>
        <w:t>IoU</w:t>
      </w:r>
      <w:proofErr w:type="spellEnd"/>
      <w:r w:rsidRPr="000E4AD2">
        <w:rPr>
          <w:color w:val="000000" w:themeColor="text1"/>
        </w:rPr>
        <w:t>、参数量（</w:t>
      </w:r>
      <w:r w:rsidRPr="000E4AD2">
        <w:rPr>
          <w:color w:val="000000" w:themeColor="text1"/>
        </w:rPr>
        <w:t>Params</w:t>
      </w:r>
      <w:r w:rsidRPr="000E4AD2">
        <w:rPr>
          <w:color w:val="000000" w:themeColor="text1"/>
        </w:rPr>
        <w:t>）以及计算复杂度（</w:t>
      </w:r>
      <w:r w:rsidRPr="000E4AD2">
        <w:rPr>
          <w:color w:val="000000" w:themeColor="text1"/>
        </w:rPr>
        <w:t>FLOPs</w:t>
      </w:r>
      <w:r w:rsidRPr="000E4AD2">
        <w:rPr>
          <w:color w:val="000000" w:themeColor="text1"/>
        </w:rPr>
        <w:t>）等，以此较为全面地评估不同模型在结肠息肉分割任务中的性能差异。</w:t>
      </w:r>
    </w:p>
    <w:p w14:paraId="076FD301" w14:textId="77777777" w:rsidR="00D90BBE" w:rsidRPr="00D90BBE" w:rsidRDefault="00D90BBE" w:rsidP="00D90BBE">
      <w:pPr>
        <w:pStyle w:val="00z1"/>
        <w:ind w:firstLine="480"/>
        <w:rPr>
          <w:color w:val="000000" w:themeColor="text1"/>
        </w:rPr>
      </w:pPr>
      <w:r w:rsidRPr="00D90BBE">
        <w:rPr>
          <w:color w:val="000000" w:themeColor="text1"/>
        </w:rPr>
        <w:t>另外，在系统实现方面，本文基于</w:t>
      </w:r>
      <w:proofErr w:type="spellStart"/>
      <w:r w:rsidRPr="00D90BBE">
        <w:rPr>
          <w:color w:val="000000" w:themeColor="text1"/>
        </w:rPr>
        <w:t>PyQt</w:t>
      </w:r>
      <w:proofErr w:type="spellEnd"/>
      <w:r w:rsidRPr="00D90BBE">
        <w:rPr>
          <w:color w:val="000000" w:themeColor="text1"/>
        </w:rPr>
        <w:t>设计并开发了图形化系统。依托训练完成的模型，构建了一个</w:t>
      </w:r>
      <w:r w:rsidRPr="00D90BBE">
        <w:rPr>
          <w:color w:val="000000" w:themeColor="text1"/>
        </w:rPr>
        <w:t>GUI</w:t>
      </w:r>
      <w:r w:rsidRPr="00D90BBE">
        <w:rPr>
          <w:color w:val="000000" w:themeColor="text1"/>
        </w:rPr>
        <w:t>应用，用于实现结肠息肉图像的自动分割与检测，从而在一定程度上提升模型的临床可用性，也为后续的可视化应用提供了支持。</w:t>
      </w:r>
    </w:p>
    <w:p w14:paraId="67FE7419" w14:textId="77777777" w:rsidR="00D90BBE" w:rsidRPr="00D90BBE" w:rsidRDefault="00D90BBE" w:rsidP="00D90BBE">
      <w:pPr>
        <w:pStyle w:val="00z1"/>
        <w:ind w:firstLine="480"/>
        <w:rPr>
          <w:color w:val="000000" w:themeColor="text1"/>
        </w:rPr>
      </w:pPr>
      <w:r w:rsidRPr="00D90BBE">
        <w:rPr>
          <w:color w:val="000000" w:themeColor="text1"/>
        </w:rPr>
        <w:t>实验结果表明，本文提出的方法在保持较低计算开销的同时，在分割精度方面取得了较为明显的提升，尤其在小目标和边界模糊区域的分割任务中表现更好，验证了所提出模型结构在有效性和实用价值方面具有一定优势。</w:t>
      </w:r>
    </w:p>
    <w:p w14:paraId="5C18FC65" w14:textId="77777777" w:rsidR="00726664" w:rsidRPr="008D752C" w:rsidRDefault="008D752C" w:rsidP="008D4F14">
      <w:pPr>
        <w:pStyle w:val="0b2"/>
        <w:rPr>
          <w:color w:val="000000" w:themeColor="text1"/>
        </w:rPr>
      </w:pPr>
      <w:bookmarkStart w:id="17" w:name="_bookmark9"/>
      <w:bookmarkStart w:id="18" w:name="_Toc227607221"/>
      <w:bookmarkEnd w:id="17"/>
      <w:r w:rsidRPr="008D752C">
        <w:rPr>
          <w:rFonts w:hint="eastAsia"/>
          <w:color w:val="000000" w:themeColor="text1"/>
        </w:rPr>
        <w:lastRenderedPageBreak/>
        <w:t xml:space="preserve">1.4 </w:t>
      </w:r>
      <w:r w:rsidRPr="008D752C">
        <w:rPr>
          <w:color w:val="000000" w:themeColor="text1"/>
        </w:rPr>
        <w:t>本文章节安排</w:t>
      </w:r>
      <w:bookmarkEnd w:id="18"/>
    </w:p>
    <w:p w14:paraId="63216318" w14:textId="77777777" w:rsidR="00D90BBE" w:rsidRPr="00D90BBE" w:rsidRDefault="00D90BBE" w:rsidP="00D90BBE">
      <w:pPr>
        <w:pStyle w:val="00z1"/>
        <w:ind w:firstLine="480"/>
        <w:rPr>
          <w:color w:val="000000" w:themeColor="text1"/>
        </w:rPr>
      </w:pPr>
      <w:r w:rsidRPr="00D90BBE">
        <w:rPr>
          <w:color w:val="000000" w:themeColor="text1"/>
        </w:rPr>
        <w:t>第一章为绪论。本章主要对结肠息肉图像分割的研究背景与研究意义进行了系统阐述，同时结合相关文献，对该领域的国内外研究现状和发展趋势作了梳理，在此基础上进一步明确了本文的核心研究内容以及具体技术目标，为后续章节的展开做好铺垫。</w:t>
      </w:r>
    </w:p>
    <w:p w14:paraId="12E36F7B" w14:textId="77777777" w:rsidR="00D90BBE" w:rsidRPr="00D90BBE" w:rsidRDefault="00D90BBE" w:rsidP="00D90BBE">
      <w:pPr>
        <w:pStyle w:val="00z1"/>
        <w:ind w:firstLine="480"/>
        <w:rPr>
          <w:color w:val="000000" w:themeColor="text1"/>
        </w:rPr>
      </w:pPr>
      <w:r w:rsidRPr="00D90BBE">
        <w:rPr>
          <w:color w:val="000000" w:themeColor="text1"/>
        </w:rPr>
        <w:t>第二章为理论与模型基础。本章主要介绍结肠镜图像的基本特点以及息肉分割任务中存在的难点，并对</w:t>
      </w:r>
      <w:r w:rsidRPr="00D90BBE">
        <w:rPr>
          <w:color w:val="000000" w:themeColor="text1"/>
        </w:rPr>
        <w:t>U-Net</w:t>
      </w:r>
      <w:r w:rsidRPr="00D90BBE">
        <w:rPr>
          <w:color w:val="000000" w:themeColor="text1"/>
        </w:rPr>
        <w:t>和编码</w:t>
      </w:r>
      <w:r w:rsidRPr="00D90BBE">
        <w:rPr>
          <w:color w:val="000000" w:themeColor="text1"/>
        </w:rPr>
        <w:t>-</w:t>
      </w:r>
      <w:r w:rsidRPr="00D90BBE">
        <w:rPr>
          <w:color w:val="000000" w:themeColor="text1"/>
        </w:rPr>
        <w:t>解码结构的基本原理进行了说明。在此基础上，重点讲解了状态空间模型、</w:t>
      </w:r>
      <w:r w:rsidRPr="00D90BBE">
        <w:rPr>
          <w:color w:val="000000" w:themeColor="text1"/>
        </w:rPr>
        <w:t>Mamba</w:t>
      </w:r>
      <w:r w:rsidRPr="00D90BBE">
        <w:rPr>
          <w:color w:val="000000" w:themeColor="text1"/>
        </w:rPr>
        <w:t>序列建模机制和轴向建模思想，同时也介绍了多尺度卷积、注意力门控等关键技术，并对医学图像分割中常用的评价指标进行了说明，从而为后续网络模型的设计提供理论支撑。</w:t>
      </w:r>
    </w:p>
    <w:p w14:paraId="3A387A68" w14:textId="77777777" w:rsidR="00D90BBE" w:rsidRPr="00D90BBE" w:rsidRDefault="00D90BBE" w:rsidP="00D90BBE">
      <w:pPr>
        <w:pStyle w:val="00z1"/>
        <w:ind w:firstLine="480"/>
        <w:rPr>
          <w:color w:val="000000" w:themeColor="text1"/>
        </w:rPr>
      </w:pPr>
      <w:r w:rsidRPr="00D90BBE">
        <w:rPr>
          <w:color w:val="000000" w:themeColor="text1"/>
        </w:rPr>
        <w:t>第三章为网络模型设计。本章提出了一种融合双轴</w:t>
      </w:r>
      <w:r w:rsidRPr="00D90BBE">
        <w:rPr>
          <w:color w:val="000000" w:themeColor="text1"/>
        </w:rPr>
        <w:t>Mamba</w:t>
      </w:r>
      <w:r w:rsidRPr="00D90BBE">
        <w:rPr>
          <w:color w:val="000000" w:themeColor="text1"/>
        </w:rPr>
        <w:t>瓶颈与多尺度卷积解码器的息肉分割网络，并围绕该模型对整体结构进行了详细说明。一方面，重点介绍了双轴</w:t>
      </w:r>
      <w:r w:rsidRPr="00D90BBE">
        <w:rPr>
          <w:color w:val="000000" w:themeColor="text1"/>
        </w:rPr>
        <w:t>Mamba</w:t>
      </w:r>
      <w:r w:rsidRPr="00D90BBE">
        <w:rPr>
          <w:color w:val="000000" w:themeColor="text1"/>
        </w:rPr>
        <w:t>瓶颈模块中的轴向序列重排方式及其全局建模机制；另一方面，也对多尺度卷积解码器的结构设计进行了阐述。同时，本章还说明了深度监督策略和组合损失函数的构建方式，对模型的创新点以及整体实现流程进行了较为完整的介绍。</w:t>
      </w:r>
    </w:p>
    <w:p w14:paraId="23BCAE84" w14:textId="77777777" w:rsidR="00D90BBE" w:rsidRPr="00D90BBE" w:rsidRDefault="00D90BBE" w:rsidP="00D90BBE">
      <w:pPr>
        <w:pStyle w:val="00z1"/>
        <w:ind w:firstLine="480"/>
        <w:rPr>
          <w:color w:val="000000" w:themeColor="text1"/>
        </w:rPr>
      </w:pPr>
      <w:r w:rsidRPr="00D90BBE">
        <w:rPr>
          <w:color w:val="000000" w:themeColor="text1"/>
        </w:rPr>
        <w:t>第四章为实验结果与系统实现。本章对实验所使用的软硬件环境和数据集进行了说明，并分析了模型在相关数据集上的分割性能，展示了不同方法在结肠息肉分割任务中的对比实验结果，同时对模型性能进行了进一步分析。除此之外，本章还介绍了基于</w:t>
      </w:r>
      <w:r w:rsidRPr="00D90BBE">
        <w:rPr>
          <w:color w:val="000000" w:themeColor="text1"/>
        </w:rPr>
        <w:t>PyQt5</w:t>
      </w:r>
      <w:r w:rsidRPr="00D90BBE">
        <w:rPr>
          <w:color w:val="000000" w:themeColor="text1"/>
        </w:rPr>
        <w:t>框架设计的图形化系统，用于展示模型在实际应用中的可行性和应用效果。</w:t>
      </w:r>
    </w:p>
    <w:p w14:paraId="187FC36A" w14:textId="77777777" w:rsidR="00D90BBE" w:rsidRPr="00D90BBE" w:rsidRDefault="00D90BBE" w:rsidP="00D90BBE">
      <w:pPr>
        <w:pStyle w:val="00z1"/>
        <w:ind w:firstLine="480"/>
        <w:rPr>
          <w:color w:val="000000" w:themeColor="text1"/>
        </w:rPr>
      </w:pPr>
      <w:r w:rsidRPr="00D90BBE">
        <w:rPr>
          <w:color w:val="000000" w:themeColor="text1"/>
        </w:rPr>
        <w:t>第五章为总结与展望。本章对本文的主要研究内容和研究成果进行了总结，并结合当前结肠息肉图像分割领域的发展情况，对后续可能的研究方向和发展趋势进行了展望。</w:t>
      </w:r>
    </w:p>
    <w:p w14:paraId="45C02F5C" w14:textId="77777777" w:rsidR="00726664" w:rsidRPr="008D752C" w:rsidRDefault="008D752C" w:rsidP="008D4F14">
      <w:pPr>
        <w:pStyle w:val="0b1"/>
        <w:spacing w:before="480" w:after="480"/>
        <w:rPr>
          <w:color w:val="000000" w:themeColor="text1"/>
        </w:rPr>
      </w:pPr>
      <w:r w:rsidRPr="008D752C">
        <w:rPr>
          <w:color w:val="000000" w:themeColor="text1"/>
        </w:rPr>
        <w:br w:type="page"/>
      </w:r>
      <w:bookmarkStart w:id="19" w:name="_Toc227607222"/>
      <w:r w:rsidRPr="008D752C">
        <w:rPr>
          <w:color w:val="000000" w:themeColor="text1"/>
        </w:rPr>
        <w:lastRenderedPageBreak/>
        <w:t>第</w:t>
      </w:r>
      <w:r w:rsidRPr="008D752C">
        <w:rPr>
          <w:color w:val="000000" w:themeColor="text1"/>
        </w:rPr>
        <w:t>2</w:t>
      </w:r>
      <w:r w:rsidRPr="008D752C">
        <w:rPr>
          <w:color w:val="000000" w:themeColor="text1"/>
        </w:rPr>
        <w:t>章</w:t>
      </w:r>
      <w:r w:rsidRPr="008D752C">
        <w:rPr>
          <w:rFonts w:hint="eastAsia"/>
          <w:color w:val="000000" w:themeColor="text1"/>
        </w:rPr>
        <w:t xml:space="preserve">  </w:t>
      </w:r>
      <w:r w:rsidRPr="008D752C">
        <w:rPr>
          <w:color w:val="000000" w:themeColor="text1"/>
        </w:rPr>
        <w:t>理论与模型基础</w:t>
      </w:r>
      <w:bookmarkEnd w:id="19"/>
    </w:p>
    <w:p w14:paraId="78E5BCC7" w14:textId="77777777" w:rsidR="00726664" w:rsidRPr="008D752C" w:rsidRDefault="008D752C" w:rsidP="008D4F14">
      <w:pPr>
        <w:pStyle w:val="0b2"/>
        <w:rPr>
          <w:color w:val="000000" w:themeColor="text1"/>
        </w:rPr>
      </w:pPr>
      <w:bookmarkStart w:id="20" w:name="_bookmark10"/>
      <w:bookmarkStart w:id="21" w:name="_Toc227607223"/>
      <w:bookmarkEnd w:id="20"/>
      <w:r w:rsidRPr="008D752C">
        <w:rPr>
          <w:rFonts w:hint="eastAsia"/>
          <w:color w:val="000000" w:themeColor="text1"/>
        </w:rPr>
        <w:t xml:space="preserve">2.1 </w:t>
      </w:r>
      <w:r w:rsidRPr="008D752C">
        <w:rPr>
          <w:rFonts w:hint="eastAsia"/>
          <w:color w:val="000000" w:themeColor="text1"/>
        </w:rPr>
        <w:t>结肠镜图像与息肉分割任务特点</w:t>
      </w:r>
      <w:bookmarkEnd w:id="21"/>
    </w:p>
    <w:p w14:paraId="20880EC3" w14:textId="2619F49E" w:rsidR="00726664" w:rsidRPr="008D752C" w:rsidRDefault="00926812" w:rsidP="008D4F14">
      <w:pPr>
        <w:pStyle w:val="00z1"/>
        <w:ind w:firstLine="480"/>
        <w:rPr>
          <w:color w:val="000000" w:themeColor="text1"/>
        </w:rPr>
      </w:pPr>
      <w:r w:rsidRPr="008D752C">
        <w:rPr>
          <w:color w:val="000000" w:themeColor="text1"/>
        </w:rPr>
        <w:t>结肠镜图像是临床开展结肠息肉筛查和病灶分割时最核心的一类影像数据。和常规自然图像相比，它在成像环境、病灶特征以及临床应用需求等方面都具有很明显的领域特殊性，也正因为这样，结肠息肉分割并不是一个简单的图像处理任务。可以说，这些特点一方面决定了分割算法设计中的难点，另一方面也直接影响到高精度智能辅助诊断模型的构建效果，因此在模型设计过程中必须充分考虑这些因素。</w:t>
      </w:r>
      <w:r w:rsidR="008D752C" w:rsidRPr="008D752C">
        <w:rPr>
          <w:color w:val="000000" w:themeColor="text1"/>
        </w:rPr>
        <w:t xml:space="preserve"> </w:t>
      </w:r>
    </w:p>
    <w:p w14:paraId="1EAB1B0B" w14:textId="182E8953" w:rsidR="00726664" w:rsidRPr="008D752C" w:rsidRDefault="00926812" w:rsidP="008D4F14">
      <w:pPr>
        <w:pStyle w:val="00z1"/>
        <w:ind w:firstLine="480"/>
        <w:rPr>
          <w:color w:val="000000" w:themeColor="text1"/>
        </w:rPr>
      </w:pPr>
      <w:r w:rsidRPr="008D752C">
        <w:rPr>
          <w:color w:val="000000" w:themeColor="text1"/>
        </w:rPr>
        <w:t>从成像条件来看，结肠镜图像在获取过程中很容易受到多种因素影响，比如光照不均、镜面反光、黏膜褶皱以及液体覆盖等，这些情况都会使图像出现局部区域过曝、整体对比度偏低或者细节模糊的问题。由于肠道内部本身属于一种非结构化的封闭环境，光源角度和反射强度往往不够稳定，因此息肉区域在很多时候会和周围正常黏膜在颜色、纹理上表现得比较接近，二者之间的边界过渡也比较平缓，缺少那种清晰而锐利的边缘特征，这就进一步增加了病灶识别和精准分割的难度。</w:t>
      </w:r>
      <w:r w:rsidR="008D752C" w:rsidRPr="008D752C">
        <w:rPr>
          <w:color w:val="000000" w:themeColor="text1"/>
        </w:rPr>
        <w:t xml:space="preserve"> </w:t>
      </w:r>
    </w:p>
    <w:p w14:paraId="2539446C" w14:textId="4567C548" w:rsidR="00726664" w:rsidRPr="008D752C" w:rsidRDefault="00926812" w:rsidP="008D4F14">
      <w:pPr>
        <w:pStyle w:val="00z1"/>
        <w:ind w:firstLine="480"/>
        <w:rPr>
          <w:color w:val="000000" w:themeColor="text1"/>
        </w:rPr>
      </w:pPr>
      <w:r w:rsidRPr="008D752C">
        <w:rPr>
          <w:color w:val="000000" w:themeColor="text1"/>
        </w:rPr>
        <w:t>从病灶目标本身的特征来看，结肠息肉具有较强的多样性和明显的尺度差异性。它的形态可以表现为隆起型、扁平型、凹陷型以及不规则蔓延型，尺寸上也有很大差别，小的可能只是数毫米的微小病灶，大的则可能发展为数厘米的广基息肉，尺度跨度非常明显。对于小病灶来说，它们在图像中的占比通常很低，特征也比较弱，因此很容易在提取过程中被模型忽略；而对于大病灶来说，模型又需要具备更强的全局感受野以及上下文建模能力，才能更完整地理解目标区域。因此，分割模型既要有较好的局部特征提取能力，也要有足够的全局结构感知能力，只有这样，才更有可能适应息肉在形态和尺度上的复杂变化。</w:t>
      </w:r>
      <w:r w:rsidR="008D752C" w:rsidRPr="008D752C">
        <w:rPr>
          <w:color w:val="000000" w:themeColor="text1"/>
        </w:rPr>
        <w:t xml:space="preserve"> </w:t>
      </w:r>
    </w:p>
    <w:p w14:paraId="2102AB64" w14:textId="21B5A237" w:rsidR="00726664" w:rsidRPr="008D752C" w:rsidRDefault="00926812" w:rsidP="008D4F14">
      <w:pPr>
        <w:pStyle w:val="00z1"/>
        <w:ind w:firstLine="480"/>
        <w:rPr>
          <w:color w:val="000000" w:themeColor="text1"/>
        </w:rPr>
      </w:pPr>
      <w:r w:rsidRPr="008D752C">
        <w:rPr>
          <w:color w:val="000000" w:themeColor="text1"/>
        </w:rPr>
        <w:t>从分割任务本身来看，结肠息肉分割虽然本质上属于典型的二分类语义分割任务，但在实际处理中却存在较为突出的前景</w:t>
      </w:r>
      <w:r w:rsidRPr="008D752C">
        <w:rPr>
          <w:color w:val="000000" w:themeColor="text1"/>
        </w:rPr>
        <w:t xml:space="preserve"> </w:t>
      </w:r>
      <w:r w:rsidRPr="008D752C">
        <w:rPr>
          <w:color w:val="000000" w:themeColor="text1"/>
        </w:rPr>
        <w:t>背景类别不平衡问题。一般情况下，息肉区域只占图像中的很小一部分，而背景区域则占据了绝大多数，这种差异会让模型在训练过程中更容易偏向背景类别，进而导致息肉漏检率上升。与此同时，临床场景对息肉边界精度的要求往往比较高，而不规则、模糊化的病灶边缘，又会对模型的边界感知能力和细化能力提出更高要求，所以这也是结肠息肉分割中比较关键的一类难点。</w:t>
      </w:r>
      <w:r w:rsidR="008D752C" w:rsidRPr="008D752C">
        <w:rPr>
          <w:color w:val="000000" w:themeColor="text1"/>
        </w:rPr>
        <w:t xml:space="preserve"> </w:t>
      </w:r>
    </w:p>
    <w:p w14:paraId="7E75F217" w14:textId="2AD90968" w:rsidR="00726664" w:rsidRPr="008D752C" w:rsidRDefault="00926812" w:rsidP="008D4F14">
      <w:pPr>
        <w:pStyle w:val="00z1"/>
        <w:ind w:firstLine="480"/>
        <w:rPr>
          <w:color w:val="000000" w:themeColor="text1"/>
        </w:rPr>
      </w:pPr>
      <w:r w:rsidRPr="008D752C">
        <w:rPr>
          <w:color w:val="000000" w:themeColor="text1"/>
        </w:rPr>
        <w:t>从临床应用需求来看，息肉分割模型通常不能只追求高精度，还需要兼顾轻量化、快速推理和强泛化性。因为在实际内镜检查过程中，模型往往需要在有限算力条件下完成接近实时的分割，以便及时辅助医生进行判断。另一方面，临床数据往往来自不同设备、不同医院以及不同成像条件，其数据分布本身会有较大差异，因此模型还需要具备较好的泛化能力，才能在不同应用场景下保持稳定、可靠的分割</w:t>
      </w:r>
      <w:r w:rsidRPr="008D752C">
        <w:rPr>
          <w:color w:val="000000" w:themeColor="text1"/>
        </w:rPr>
        <w:lastRenderedPageBreak/>
        <w:t>性能。</w:t>
      </w:r>
      <w:r w:rsidR="008D752C" w:rsidRPr="008D752C">
        <w:rPr>
          <w:color w:val="000000" w:themeColor="text1"/>
        </w:rPr>
        <w:t xml:space="preserve"> </w:t>
      </w:r>
    </w:p>
    <w:p w14:paraId="0DD56999" w14:textId="1AE26A35" w:rsidR="00726664" w:rsidRPr="008D752C" w:rsidRDefault="00926812" w:rsidP="008D4F14">
      <w:pPr>
        <w:pStyle w:val="00z1"/>
        <w:ind w:firstLine="480"/>
        <w:rPr>
          <w:color w:val="000000" w:themeColor="text1"/>
        </w:rPr>
      </w:pPr>
      <w:r w:rsidRPr="008D752C">
        <w:rPr>
          <w:color w:val="000000" w:themeColor="text1"/>
        </w:rPr>
        <w:t>综合来看，结肠镜图像本身具有成像条件复杂、息肉特征多变、类别不平衡明显以及临床约束严格等特点，这些因素共同决定了结肠息肉分割是一项难度较高的医学影像任务。也就是说，模型在设计时不能只关注某一个方面，而是需要围绕多尺度特征融合、全局依赖建模、边界增强以及轻量化设计等内容进行有针对性的优化，这样才更有可能实现精准、稳定且高效的临床辅助分割</w:t>
      </w:r>
      <w:r w:rsidR="008D752C" w:rsidRPr="008D752C">
        <w:rPr>
          <w:color w:val="000000" w:themeColor="text1"/>
        </w:rPr>
        <w:t>。</w:t>
      </w:r>
    </w:p>
    <w:p w14:paraId="4F40D531" w14:textId="77777777" w:rsidR="00726664" w:rsidRPr="008D752C" w:rsidRDefault="008D752C" w:rsidP="008D4F14">
      <w:pPr>
        <w:pStyle w:val="0b2"/>
        <w:rPr>
          <w:color w:val="000000" w:themeColor="text1"/>
        </w:rPr>
      </w:pPr>
      <w:bookmarkStart w:id="22" w:name="_bookmark11"/>
      <w:bookmarkStart w:id="23" w:name="_Toc227607224"/>
      <w:bookmarkEnd w:id="22"/>
      <w:r w:rsidRPr="008D752C">
        <w:rPr>
          <w:rFonts w:hint="eastAsia"/>
          <w:color w:val="000000" w:themeColor="text1"/>
        </w:rPr>
        <w:t xml:space="preserve">2.2 </w:t>
      </w:r>
      <w:r w:rsidRPr="008D752C">
        <w:rPr>
          <w:color w:val="000000" w:themeColor="text1"/>
        </w:rPr>
        <w:t>深度学习医学图像分割</w:t>
      </w:r>
      <w:r w:rsidRPr="008D752C">
        <w:rPr>
          <w:rFonts w:hint="eastAsia"/>
          <w:color w:val="000000" w:themeColor="text1"/>
        </w:rPr>
        <w:t>网络</w:t>
      </w:r>
      <w:bookmarkEnd w:id="23"/>
    </w:p>
    <w:p w14:paraId="6C1D9E82" w14:textId="4BA29A6D" w:rsidR="00926812" w:rsidRPr="008D752C" w:rsidRDefault="00926812" w:rsidP="008D4F14">
      <w:pPr>
        <w:pStyle w:val="00z1"/>
        <w:ind w:firstLine="480"/>
        <w:rPr>
          <w:rFonts w:hint="eastAsia"/>
          <w:color w:val="000000" w:themeColor="text1"/>
        </w:rPr>
      </w:pPr>
      <w:r w:rsidRPr="008D752C">
        <w:rPr>
          <w:color w:val="000000" w:themeColor="text1"/>
        </w:rPr>
        <w:t>随着深度学习技术不断发展，它在图像分割领域中的应用价值也越来越突出。相比传统图像处理算法，深度学习方法凭借较强的特征学习能力以及端到端的训练方式，通常能够在分割精度和处理效率上取得更好的效果。传统方法很多时候依赖人工设计特征，在面对复杂场景时往往存在一定局限；而深度学习模型则能够直接从数据中自动学习多层次特征表示，因此在处理目标边界模糊、尺度变化明显以及背景干扰较强等问题时，通常会表现得更加稳定，也因此在医学影像分析任务中展现出了比较明显的优势。</w:t>
      </w:r>
    </w:p>
    <w:p w14:paraId="75A9AF90" w14:textId="77777777" w:rsidR="00726664" w:rsidRPr="008D752C" w:rsidRDefault="008D752C" w:rsidP="008D4F14">
      <w:pPr>
        <w:pStyle w:val="0b3"/>
        <w:rPr>
          <w:color w:val="000000" w:themeColor="text1"/>
        </w:rPr>
      </w:pPr>
      <w:bookmarkStart w:id="24" w:name="_bookmark12"/>
      <w:bookmarkStart w:id="25" w:name="_Toc227607225"/>
      <w:bookmarkEnd w:id="24"/>
      <w:r w:rsidRPr="008D752C">
        <w:rPr>
          <w:rFonts w:hint="eastAsia"/>
          <w:color w:val="000000" w:themeColor="text1"/>
        </w:rPr>
        <w:t xml:space="preserve">2.2.1 </w:t>
      </w:r>
      <w:r w:rsidRPr="008D752C">
        <w:rPr>
          <w:rFonts w:hint="eastAsia"/>
          <w:color w:val="000000" w:themeColor="text1"/>
        </w:rPr>
        <w:t>U-Net</w:t>
      </w:r>
      <w:bookmarkEnd w:id="25"/>
    </w:p>
    <w:p w14:paraId="638A6458" w14:textId="43A01E9F" w:rsidR="00926812" w:rsidRPr="008D752C" w:rsidRDefault="00926812" w:rsidP="008D4F14">
      <w:pPr>
        <w:pStyle w:val="00z1"/>
        <w:ind w:firstLine="480"/>
        <w:rPr>
          <w:rFonts w:hint="eastAsia"/>
          <w:color w:val="000000" w:themeColor="text1"/>
        </w:rPr>
      </w:pPr>
      <w:r w:rsidRPr="008D752C">
        <w:rPr>
          <w:color w:val="000000" w:themeColor="text1"/>
        </w:rPr>
        <w:t xml:space="preserve">U-Net </w:t>
      </w:r>
      <w:r w:rsidRPr="008D752C">
        <w:rPr>
          <w:color w:val="000000" w:themeColor="text1"/>
        </w:rPr>
        <w:t>是由</w:t>
      </w:r>
      <w:r w:rsidRPr="008D752C">
        <w:rPr>
          <w:color w:val="000000" w:themeColor="text1"/>
        </w:rPr>
        <w:t xml:space="preserve"> Olaf Ronneberger </w:t>
      </w:r>
      <w:r w:rsidRPr="008D752C">
        <w:rPr>
          <w:color w:val="000000" w:themeColor="text1"/>
        </w:rPr>
        <w:t>等人在</w:t>
      </w:r>
      <w:r w:rsidRPr="008D752C">
        <w:rPr>
          <w:color w:val="000000" w:themeColor="text1"/>
        </w:rPr>
        <w:t>2015</w:t>
      </w:r>
      <w:r w:rsidRPr="008D752C">
        <w:rPr>
          <w:color w:val="000000" w:themeColor="text1"/>
        </w:rPr>
        <w:t>年提出的一种经典医学图像分割模型，发展到现在，已经成为该领域中最具代表性的基础网络之一。该模型采用了典型的编码器</w:t>
      </w:r>
      <w:r w:rsidRPr="008D752C">
        <w:rPr>
          <w:color w:val="000000" w:themeColor="text1"/>
        </w:rPr>
        <w:t>-</w:t>
      </w:r>
      <w:r w:rsidRPr="008D752C">
        <w:rPr>
          <w:color w:val="000000" w:themeColor="text1"/>
        </w:rPr>
        <w:t>解码器结构，整体呈现出对称的</w:t>
      </w:r>
      <w:r w:rsidRPr="008D752C">
        <w:rPr>
          <w:color w:val="000000" w:themeColor="text1"/>
        </w:rPr>
        <w:t>“U”</w:t>
      </w:r>
      <w:r w:rsidRPr="008D752C">
        <w:rPr>
          <w:color w:val="000000" w:themeColor="text1"/>
        </w:rPr>
        <w:t>形架构，其中左侧是编码路径，主要用来逐层提取图像中的高层语义特征；右侧则是解码路径，负责通过逐步上采样恢复特征图的空间分辨率，进而实现较为精细的像素级分割。</w:t>
      </w:r>
    </w:p>
    <w:p w14:paraId="502FFAA1" w14:textId="1F2816D0" w:rsidR="00726664" w:rsidRPr="008D752C" w:rsidRDefault="00926812" w:rsidP="008D4F14">
      <w:pPr>
        <w:pStyle w:val="00z1"/>
        <w:ind w:firstLine="480"/>
        <w:rPr>
          <w:color w:val="000000" w:themeColor="text1"/>
        </w:rPr>
      </w:pPr>
      <w:r w:rsidRPr="008D752C">
        <w:rPr>
          <w:color w:val="000000" w:themeColor="text1"/>
        </w:rPr>
        <w:t>在编码阶段，</w:t>
      </w:r>
      <w:r w:rsidRPr="008D752C">
        <w:rPr>
          <w:color w:val="000000" w:themeColor="text1"/>
        </w:rPr>
        <w:t xml:space="preserve">U-Net </w:t>
      </w:r>
      <w:r w:rsidRPr="008D752C">
        <w:rPr>
          <w:color w:val="000000" w:themeColor="text1"/>
        </w:rPr>
        <w:t>会通过多层卷积和池化操作不断压缩特征图尺寸，同时提取更具有判别力的深层特征。一般来说，每个编码单元通常由连续的卷积操作和非线性激活函数构成，随后再利用最大池化完成下采样。这样的过程有助于扩大模型的感受野，使其能够获取更加丰富的上下文信息。不过，随着特征图分辨率不断降低，一部分细粒度的空间信息也会逐渐丢失，这在一定程度上会对后续的精细分割带来影响</w:t>
      </w:r>
      <w:r w:rsidR="008D752C" w:rsidRPr="008D752C">
        <w:rPr>
          <w:color w:val="000000" w:themeColor="text1"/>
        </w:rPr>
        <w:t>。</w:t>
      </w:r>
    </w:p>
    <w:p w14:paraId="5BAEDFBB" w14:textId="4564DFC2" w:rsidR="00726664" w:rsidRPr="008D752C" w:rsidRDefault="00926812" w:rsidP="008D4F14">
      <w:pPr>
        <w:pStyle w:val="00z1"/>
        <w:ind w:firstLine="480"/>
        <w:rPr>
          <w:color w:val="000000" w:themeColor="text1"/>
        </w:rPr>
      </w:pPr>
      <w:r w:rsidRPr="008D752C">
        <w:rPr>
          <w:color w:val="000000" w:themeColor="text1"/>
        </w:rPr>
        <w:t>到了解码阶段，</w:t>
      </w:r>
      <w:r w:rsidRPr="008D752C">
        <w:rPr>
          <w:color w:val="000000" w:themeColor="text1"/>
        </w:rPr>
        <w:t xml:space="preserve">U-Net </w:t>
      </w:r>
      <w:r w:rsidRPr="008D752C">
        <w:rPr>
          <w:color w:val="000000" w:themeColor="text1"/>
        </w:rPr>
        <w:t>会借助上采样操作逐步恢复特征图尺寸，并将编码阶段对应层中的高分辨率特征一同融合进来。这个过程主要是通过跳跃连接（</w:t>
      </w:r>
      <w:r w:rsidRPr="008D752C">
        <w:rPr>
          <w:color w:val="000000" w:themeColor="text1"/>
        </w:rPr>
        <w:t>Skip Connection</w:t>
      </w:r>
      <w:r w:rsidRPr="008D752C">
        <w:rPr>
          <w:color w:val="000000" w:themeColor="text1"/>
        </w:rPr>
        <w:t>）来实现的，它能够把浅层中的空间细节信息直接传递到解码端，因此可以较好地缓解下采样过程中带来的信息损失问题。最后，模型通过</w:t>
      </w:r>
      <w:r w:rsidRPr="008D752C">
        <w:rPr>
          <w:color w:val="000000" w:themeColor="text1"/>
        </w:rPr>
        <w:t>1×1</w:t>
      </w:r>
      <w:r w:rsidRPr="008D752C">
        <w:rPr>
          <w:color w:val="000000" w:themeColor="text1"/>
        </w:rPr>
        <w:t>卷积将特征映射到目标类别空间，完成像素级分类输出。也正是因为这样的结构设计，</w:t>
      </w:r>
      <w:r w:rsidRPr="008D752C">
        <w:rPr>
          <w:color w:val="000000" w:themeColor="text1"/>
        </w:rPr>
        <w:t xml:space="preserve">U-Net </w:t>
      </w:r>
      <w:r w:rsidRPr="008D752C">
        <w:rPr>
          <w:color w:val="000000" w:themeColor="text1"/>
        </w:rPr>
        <w:t>在保证语义信息表达能力的同时，也较好地保留了空间细节，因此在医学图像分割任务中一直具有较高的应用价值和较好的分割效果</w:t>
      </w:r>
      <w:r w:rsidR="008D752C" w:rsidRPr="008D752C">
        <w:rPr>
          <w:color w:val="000000" w:themeColor="text1"/>
        </w:rPr>
        <w:t>。</w:t>
      </w:r>
    </w:p>
    <w:p w14:paraId="5ECA02B1" w14:textId="0A5D9785" w:rsidR="00726664" w:rsidRPr="008D752C" w:rsidRDefault="00926812" w:rsidP="008D4F14">
      <w:pPr>
        <w:pStyle w:val="00z1"/>
        <w:ind w:firstLine="480"/>
        <w:rPr>
          <w:color w:val="000000" w:themeColor="text1"/>
        </w:rPr>
      </w:pPr>
      <w:r w:rsidRPr="008D752C">
        <w:rPr>
          <w:color w:val="000000" w:themeColor="text1"/>
        </w:rPr>
        <w:t>虽然</w:t>
      </w:r>
      <w:r w:rsidRPr="008D752C">
        <w:rPr>
          <w:color w:val="000000" w:themeColor="text1"/>
        </w:rPr>
        <w:t xml:space="preserve"> U-Net </w:t>
      </w:r>
      <w:r w:rsidRPr="008D752C">
        <w:rPr>
          <w:color w:val="000000" w:themeColor="text1"/>
        </w:rPr>
        <w:t>在实际应用中已经取得了比较显著的成果，但它本身仍然存在一些不足。一方面，卷积操作本质上属于局部感受机制，因此模型在建模长距离依赖关系时能力相对有限，较难充分利用全局上下文信息；另一方面，多次下采样会使空</w:t>
      </w:r>
      <w:r w:rsidRPr="008D752C">
        <w:rPr>
          <w:color w:val="000000" w:themeColor="text1"/>
        </w:rPr>
        <w:lastRenderedPageBreak/>
        <w:t>间细节逐步丢失，这会影响模型对边界区域的精细刻画，特别是在处理形态复杂或者尺寸较小的目标时，这种不足会表现得更加明显</w:t>
      </w:r>
      <w:r w:rsidR="008D752C" w:rsidRPr="008D752C">
        <w:rPr>
          <w:color w:val="000000" w:themeColor="text1"/>
        </w:rPr>
        <w:t>。</w:t>
      </w:r>
    </w:p>
    <w:p w14:paraId="06D62083" w14:textId="666CAFC4" w:rsidR="00726664" w:rsidRPr="008D752C" w:rsidRDefault="00926812" w:rsidP="008D4F14">
      <w:pPr>
        <w:pStyle w:val="00z1"/>
        <w:ind w:firstLine="480"/>
        <w:rPr>
          <w:color w:val="000000" w:themeColor="text1"/>
        </w:rPr>
      </w:pPr>
      <w:r w:rsidRPr="008D752C">
        <w:rPr>
          <w:color w:val="000000" w:themeColor="text1"/>
        </w:rPr>
        <w:t>围绕这些问题，研究者已经对</w:t>
      </w:r>
      <w:r w:rsidRPr="008D752C">
        <w:rPr>
          <w:color w:val="000000" w:themeColor="text1"/>
        </w:rPr>
        <w:t xml:space="preserve"> U-Net </w:t>
      </w:r>
      <w:r w:rsidRPr="008D752C">
        <w:rPr>
          <w:color w:val="000000" w:themeColor="text1"/>
        </w:rPr>
        <w:t>结构进行了大量改进。比较常见的做法，是在原有框架中进一步引入注意力机制或者</w:t>
      </w:r>
      <w:r w:rsidRPr="008D752C">
        <w:rPr>
          <w:color w:val="000000" w:themeColor="text1"/>
        </w:rPr>
        <w:t>Transformer</w:t>
      </w:r>
      <w:r w:rsidRPr="008D752C">
        <w:rPr>
          <w:color w:val="000000" w:themeColor="text1"/>
        </w:rPr>
        <w:t>结构，用来增强模型对全局信息的建模能力，从而提高整体分割性能。这类改进模型在一定程度上弥补了传统卷积网络的不足，也推动了医学图像分割技术的持续发展</w:t>
      </w:r>
      <w:r w:rsidR="008D752C" w:rsidRPr="008D752C">
        <w:rPr>
          <w:color w:val="000000" w:themeColor="text1"/>
        </w:rPr>
        <w:t>。</w:t>
      </w:r>
    </w:p>
    <w:p w14:paraId="5FA9FDC1" w14:textId="34C0F797" w:rsidR="00726664" w:rsidRPr="008D752C" w:rsidRDefault="00926812" w:rsidP="008D4F14">
      <w:pPr>
        <w:pStyle w:val="00z1"/>
        <w:ind w:firstLine="480"/>
        <w:rPr>
          <w:color w:val="000000" w:themeColor="text1"/>
        </w:rPr>
      </w:pPr>
      <w:r w:rsidRPr="008D752C">
        <w:rPr>
          <w:color w:val="000000" w:themeColor="text1"/>
        </w:rPr>
        <w:t>总体来看，</w:t>
      </w:r>
      <w:r w:rsidRPr="008D752C">
        <w:rPr>
          <w:color w:val="000000" w:themeColor="text1"/>
        </w:rPr>
        <w:t xml:space="preserve">U-Net </w:t>
      </w:r>
      <w:r w:rsidRPr="008D752C">
        <w:rPr>
          <w:color w:val="000000" w:themeColor="text1"/>
        </w:rPr>
        <w:t>由于具有结构简洁、性能稳定以及易于扩展等优点，已经成为医学图像分割领域中非常重要的基准模型。不过，随着医学影像数据复杂度不断提升，如何进一步增强模型的全局建模能力、提高边界分割精度，并尽可能降低计算复杂度，仍然是当前研究中比较关键的方向。未来，如果能够把注意力机制、多尺度特征提取以及一些新型网络结构更好地融合起来，模型性能还有望得到进一步提升，并为临床辅助诊断提供更加可靠的技术支持</w:t>
      </w:r>
      <w:r w:rsidR="008D752C" w:rsidRPr="008D752C">
        <w:rPr>
          <w:color w:val="000000" w:themeColor="text1"/>
        </w:rPr>
        <w:t>。</w:t>
      </w:r>
    </w:p>
    <w:p w14:paraId="1778CFD9"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165578C3" wp14:editId="68068B48">
            <wp:extent cx="5040000" cy="2810593"/>
            <wp:effectExtent l="0" t="0" r="8255" b="8890"/>
            <wp:docPr id="6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IMG_256"/>
                    <pic:cNvPicPr>
                      <a:picLocks noChangeAspect="1"/>
                    </pic:cNvPicPr>
                  </pic:nvPicPr>
                  <pic:blipFill>
                    <a:blip r:embed="rId18"/>
                    <a:stretch>
                      <a:fillRect/>
                    </a:stretch>
                  </pic:blipFill>
                  <pic:spPr>
                    <a:xfrm>
                      <a:off x="0" y="0"/>
                      <a:ext cx="5040000" cy="2810593"/>
                    </a:xfrm>
                    <a:prstGeom prst="rect">
                      <a:avLst/>
                    </a:prstGeom>
                    <a:noFill/>
                    <a:ln w="9525">
                      <a:noFill/>
                    </a:ln>
                  </pic:spPr>
                </pic:pic>
              </a:graphicData>
            </a:graphic>
          </wp:inline>
        </w:drawing>
      </w:r>
    </w:p>
    <w:p w14:paraId="10CA7F8B" w14:textId="77777777" w:rsidR="00726664" w:rsidRPr="008D752C" w:rsidRDefault="00726664">
      <w:pPr>
        <w:pStyle w:val="BodyText"/>
        <w:tabs>
          <w:tab w:val="center" w:pos="4200"/>
          <w:tab w:val="right" w:pos="7980"/>
        </w:tabs>
        <w:spacing w:before="4"/>
        <w:ind w:left="0"/>
        <w:rPr>
          <w:rFonts w:ascii="Times New Roman" w:hAnsi="Times New Roman"/>
          <w:color w:val="000000" w:themeColor="text1"/>
          <w:sz w:val="8"/>
        </w:rPr>
      </w:pPr>
    </w:p>
    <w:p w14:paraId="438BA474" w14:textId="77777777" w:rsidR="00726664" w:rsidRPr="008D752C" w:rsidRDefault="008D752C">
      <w:pPr>
        <w:pStyle w:val="atu1"/>
        <w:rPr>
          <w:color w:val="000000" w:themeColor="text1"/>
        </w:rPr>
      </w:pPr>
      <w:bookmarkStart w:id="26" w:name="_bookmark13"/>
      <w:bookmarkEnd w:id="26"/>
      <w:r w:rsidRPr="008D752C">
        <w:rPr>
          <w:rFonts w:hint="eastAsia"/>
          <w:color w:val="000000" w:themeColor="text1"/>
        </w:rPr>
        <w:t>图</w:t>
      </w:r>
      <w:r w:rsidRPr="008D752C">
        <w:rPr>
          <w:rFonts w:hint="eastAsia"/>
          <w:color w:val="000000" w:themeColor="text1"/>
        </w:rPr>
        <w:t xml:space="preserve">1  </w:t>
      </w:r>
      <w:r w:rsidRPr="008D752C">
        <w:rPr>
          <w:rFonts w:cs="Times New Roman"/>
          <w:color w:val="000000" w:themeColor="text1"/>
        </w:rPr>
        <w:t>U-Net</w:t>
      </w:r>
      <w:r w:rsidRPr="008D752C">
        <w:rPr>
          <w:rFonts w:hint="eastAsia"/>
          <w:color w:val="000000" w:themeColor="text1"/>
        </w:rPr>
        <w:t>网络架构</w:t>
      </w:r>
    </w:p>
    <w:p w14:paraId="5F30CF61" w14:textId="77777777" w:rsidR="00726664" w:rsidRPr="008D752C" w:rsidRDefault="008D752C" w:rsidP="008D4F14">
      <w:pPr>
        <w:pStyle w:val="0b3"/>
        <w:rPr>
          <w:color w:val="000000" w:themeColor="text1"/>
        </w:rPr>
      </w:pPr>
      <w:bookmarkStart w:id="27" w:name="_Toc227607226"/>
      <w:r w:rsidRPr="008D752C">
        <w:rPr>
          <w:rFonts w:hint="eastAsia"/>
          <w:color w:val="000000" w:themeColor="text1"/>
        </w:rPr>
        <w:t xml:space="preserve">2.2.2 </w:t>
      </w:r>
      <w:r w:rsidRPr="008D752C">
        <w:rPr>
          <w:rFonts w:hint="eastAsia"/>
          <w:color w:val="000000" w:themeColor="text1"/>
        </w:rPr>
        <w:t>编码器</w:t>
      </w:r>
      <w:r w:rsidRPr="008D752C">
        <w:rPr>
          <w:rFonts w:hint="eastAsia"/>
          <w:color w:val="000000" w:themeColor="text1"/>
        </w:rPr>
        <w:t>-</w:t>
      </w:r>
      <w:r w:rsidRPr="008D752C">
        <w:rPr>
          <w:rFonts w:hint="eastAsia"/>
          <w:color w:val="000000" w:themeColor="text1"/>
        </w:rPr>
        <w:t>解码器结构</w:t>
      </w:r>
      <w:bookmarkEnd w:id="27"/>
    </w:p>
    <w:p w14:paraId="6E90A2E3" w14:textId="59647DC5" w:rsidR="00726664" w:rsidRPr="008D752C" w:rsidRDefault="008D752C" w:rsidP="00BF201F">
      <w:pPr>
        <w:pStyle w:val="00z1"/>
        <w:ind w:firstLine="480"/>
        <w:rPr>
          <w:rFonts w:hint="eastAsia"/>
          <w:color w:val="000000" w:themeColor="text1"/>
        </w:rPr>
      </w:pPr>
      <w:r w:rsidRPr="008D752C">
        <w:rPr>
          <w:rFonts w:hint="eastAsia"/>
          <w:color w:val="000000" w:themeColor="text1"/>
        </w:rPr>
        <w:t>编</w:t>
      </w:r>
      <w:r w:rsidR="00BF201F" w:rsidRPr="008D752C">
        <w:rPr>
          <w:color w:val="000000" w:themeColor="text1"/>
        </w:rPr>
        <w:t>编码器</w:t>
      </w:r>
      <w:r w:rsidR="00BF201F" w:rsidRPr="008D752C">
        <w:rPr>
          <w:color w:val="000000" w:themeColor="text1"/>
        </w:rPr>
        <w:t>-</w:t>
      </w:r>
      <w:r w:rsidR="00BF201F" w:rsidRPr="008D752C">
        <w:rPr>
          <w:color w:val="000000" w:themeColor="text1"/>
        </w:rPr>
        <w:t>解码器（</w:t>
      </w:r>
      <w:r w:rsidR="00BF201F" w:rsidRPr="008D752C">
        <w:rPr>
          <w:color w:val="000000" w:themeColor="text1"/>
        </w:rPr>
        <w:t>Encoder-Decoder</w:t>
      </w:r>
      <w:r w:rsidR="00BF201F" w:rsidRPr="008D752C">
        <w:rPr>
          <w:color w:val="000000" w:themeColor="text1"/>
        </w:rPr>
        <w:t>）是一种在深度学习中应用很广的通用架构，通常适用于输入与输出形式并不一致，或者需要从高维信息中进一步重建结构化输出的任务。它最早被广泛应用在机器翻译、序列生成等领域，后来随着深度学习在计算机视觉中的不断发展，这一结构也被成功引入到图像分割任务中，并逐渐成为当前医学图像分割模型中最常见、最基础的一类框架。从整体设计思想来看，编码器主要负责对输入信息进行抽象、提炼和压缩，解码器则负责对压缩后的特征进行解析、恢复和生成，二者相互配合，最终实现从原始图像到像素级分割图的端到端学习。</w:t>
      </w:r>
    </w:p>
    <w:p w14:paraId="3DC5D8D3" w14:textId="4328D4D1" w:rsidR="00726664" w:rsidRPr="008D752C" w:rsidRDefault="00BF201F" w:rsidP="00BF201F">
      <w:pPr>
        <w:pStyle w:val="00z1"/>
        <w:ind w:firstLine="480"/>
        <w:rPr>
          <w:color w:val="000000" w:themeColor="text1"/>
        </w:rPr>
      </w:pPr>
      <w:r w:rsidRPr="00BF201F">
        <w:rPr>
          <w:color w:val="000000" w:themeColor="text1"/>
        </w:rPr>
        <w:t>在图像分割任务中，编码器一般由多层卷积、池化以及下采样模块逐步堆叠而成。它的核心作用，是在不断降低特征图空间尺寸的同时，逐步提升通道维度，把</w:t>
      </w:r>
      <w:r w:rsidRPr="00BF201F">
        <w:rPr>
          <w:color w:val="000000" w:themeColor="text1"/>
        </w:rPr>
        <w:lastRenderedPageBreak/>
        <w:t>原始图像信息转化为具有层次性的深度特征。通常来说，浅层编码器更多学习的是图像中的边缘、角点、纹理以及亮度变化等低级视觉信息，这些特征能够较好地保留病灶的位置和轮廓细节；而深层编码器则会随着感受野不断扩大，进一步捕获图像中的全局结构、上下文关系以及高级语义信息，从而实现对目标区域的整体理解。从这一点来看，它和</w:t>
      </w:r>
      <w:r w:rsidRPr="00BF201F">
        <w:rPr>
          <w:color w:val="000000" w:themeColor="text1"/>
        </w:rPr>
        <w:t>Transformer</w:t>
      </w:r>
      <w:r w:rsidRPr="00BF201F">
        <w:rPr>
          <w:color w:val="000000" w:themeColor="text1"/>
        </w:rPr>
        <w:t>编码器的设计理念有一定相似之处，二者都强调对全局依赖关系的提取，关注信息理解和特征蒸馏这一过程，目的都是让模型更聚焦于有效信息，同时尽可能过滤掉冗余噪声</w:t>
      </w:r>
      <w:r w:rsidR="008D752C" w:rsidRPr="008D752C">
        <w:rPr>
          <w:rFonts w:hint="eastAsia"/>
          <w:color w:val="000000" w:themeColor="text1"/>
        </w:rPr>
        <w:t>。</w:t>
      </w:r>
    </w:p>
    <w:p w14:paraId="6A1BE1F4"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5E1A3D12" wp14:editId="2FA5B54E">
            <wp:extent cx="4680000" cy="1523154"/>
            <wp:effectExtent l="0" t="0" r="6350" b="1270"/>
            <wp:docPr id="7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 descr="IMG_256"/>
                    <pic:cNvPicPr>
                      <a:picLocks noChangeAspect="1"/>
                    </pic:cNvPicPr>
                  </pic:nvPicPr>
                  <pic:blipFill>
                    <a:blip r:embed="rId19"/>
                    <a:srcRect b="5354"/>
                    <a:stretch>
                      <a:fillRect/>
                    </a:stretch>
                  </pic:blipFill>
                  <pic:spPr>
                    <a:xfrm>
                      <a:off x="0" y="0"/>
                      <a:ext cx="4680000" cy="1523154"/>
                    </a:xfrm>
                    <a:prstGeom prst="rect">
                      <a:avLst/>
                    </a:prstGeom>
                    <a:noFill/>
                    <a:ln w="9525">
                      <a:noFill/>
                    </a:ln>
                  </pic:spPr>
                </pic:pic>
              </a:graphicData>
            </a:graphic>
          </wp:inline>
        </w:drawing>
      </w:r>
    </w:p>
    <w:p w14:paraId="4AB83C89" w14:textId="77777777" w:rsidR="00726664" w:rsidRPr="008D752C" w:rsidRDefault="008D752C">
      <w:pPr>
        <w:pStyle w:val="atu1"/>
        <w:rPr>
          <w:color w:val="000000" w:themeColor="text1"/>
        </w:rPr>
      </w:pPr>
      <w:r w:rsidRPr="008D752C">
        <w:rPr>
          <w:rFonts w:ascii="宋体" w:hAnsi="宋体" w:hint="eastAsia"/>
          <w:color w:val="000000" w:themeColor="text1"/>
        </w:rPr>
        <w:t>图</w:t>
      </w:r>
      <w:r w:rsidRPr="008D752C">
        <w:rPr>
          <w:rFonts w:hint="eastAsia"/>
          <w:color w:val="000000" w:themeColor="text1"/>
        </w:rPr>
        <w:t>2</w:t>
      </w:r>
      <w:r w:rsidRPr="008D752C">
        <w:rPr>
          <w:rFonts w:ascii="宋体" w:hAnsi="宋体" w:hint="eastAsia"/>
          <w:color w:val="000000" w:themeColor="text1"/>
        </w:rPr>
        <w:t xml:space="preserve">  </w:t>
      </w:r>
      <w:r w:rsidRPr="008D752C">
        <w:rPr>
          <w:rFonts w:hint="eastAsia"/>
          <w:color w:val="000000" w:themeColor="text1"/>
        </w:rPr>
        <w:t>编码器</w:t>
      </w:r>
      <w:r w:rsidRPr="008D752C">
        <w:rPr>
          <w:rFonts w:hint="eastAsia"/>
          <w:color w:val="000000" w:themeColor="text1"/>
        </w:rPr>
        <w:t>-</w:t>
      </w:r>
      <w:r w:rsidRPr="008D752C">
        <w:rPr>
          <w:rFonts w:hint="eastAsia"/>
          <w:color w:val="000000" w:themeColor="text1"/>
        </w:rPr>
        <w:t>解码器</w:t>
      </w:r>
      <w:r w:rsidRPr="008D752C">
        <w:rPr>
          <w:rFonts w:ascii="宋体" w:hAnsi="宋体" w:hint="eastAsia"/>
          <w:color w:val="000000" w:themeColor="text1"/>
        </w:rPr>
        <w:t>模型</w:t>
      </w:r>
    </w:p>
    <w:p w14:paraId="6A4E1BF5" w14:textId="77777777" w:rsidR="00BF201F" w:rsidRPr="00BF201F" w:rsidRDefault="00BF201F" w:rsidP="00BF201F">
      <w:pPr>
        <w:pStyle w:val="00z1"/>
        <w:ind w:firstLine="480"/>
        <w:rPr>
          <w:color w:val="000000" w:themeColor="text1"/>
        </w:rPr>
      </w:pPr>
      <w:r w:rsidRPr="00BF201F">
        <w:rPr>
          <w:color w:val="000000" w:themeColor="text1"/>
        </w:rPr>
        <w:t>解码器承担的是与编码器相对应的任务，它主要通过上采样、反卷积、插值等方式，逐步恢复特征图的分辨率，把低维度、高语义的抽象特征还原成与输入图像尺寸一致的输出结果。也就是说，解码器并不只是简单地把特征图放大，它还需要在恢复空间位置信息的同时，尽可能保留和重建目标区域的结构细节，这样才能完成更准确的分割预测。从结构功能上看，解码器和</w:t>
      </w:r>
      <w:r w:rsidRPr="00BF201F">
        <w:rPr>
          <w:color w:val="000000" w:themeColor="text1"/>
        </w:rPr>
        <w:t>Transformer</w:t>
      </w:r>
      <w:r w:rsidRPr="00BF201F">
        <w:rPr>
          <w:color w:val="000000" w:themeColor="text1"/>
        </w:rPr>
        <w:t>中的解码器在设计思想上也有一定相通之处，二者都是根据编码阶段得到的特征生成结构化输出，只不过在图像分割任务中，这一过程更多体现为逐步恢复分辨率，并最终实现精确的像素级预测。</w:t>
      </w:r>
    </w:p>
    <w:p w14:paraId="519375CC" w14:textId="77777777" w:rsidR="00BF201F" w:rsidRPr="00BF201F" w:rsidRDefault="00BF201F" w:rsidP="00BF201F">
      <w:pPr>
        <w:pStyle w:val="00z1"/>
        <w:ind w:firstLine="480"/>
        <w:rPr>
          <w:color w:val="000000" w:themeColor="text1"/>
        </w:rPr>
      </w:pPr>
      <w:r w:rsidRPr="00BF201F">
        <w:rPr>
          <w:color w:val="000000" w:themeColor="text1"/>
        </w:rPr>
        <w:t>为了进一步提升细节恢复能力，现代分割模型通常会在编码器与解码器之间加入跳跃连接（</w:t>
      </w:r>
      <w:r w:rsidRPr="00BF201F">
        <w:rPr>
          <w:color w:val="000000" w:themeColor="text1"/>
        </w:rPr>
        <w:t>Skip Connection</w:t>
      </w:r>
      <w:r w:rsidRPr="00BF201F">
        <w:rPr>
          <w:color w:val="000000" w:themeColor="text1"/>
        </w:rPr>
        <w:t>）。这种结构可以把编码器中对应层级的高分辨率特征直接传递到解码器，使解码器在重建过程中不仅能够利用高层的语义信息，也能同时结合低层的细节信息，从而更好地弥补下采样过程中丢失的空间细节。对于医学图像分割任务来说，这种方式尤其重要，因为它能够在一定程度上缓解边界模糊、小目标漏检等问题。除此之外，跳跃连接还可以提高特征利用效率，并使网络在训练过程中梯度传递更加稳定，因此在很多经典分割模型中都得到了广泛应用。</w:t>
      </w:r>
    </w:p>
    <w:p w14:paraId="211AED40" w14:textId="77777777" w:rsidR="00BF201F" w:rsidRPr="00BF201F" w:rsidRDefault="00BF201F" w:rsidP="00BF201F">
      <w:pPr>
        <w:pStyle w:val="00z1"/>
        <w:ind w:firstLine="480"/>
        <w:rPr>
          <w:color w:val="000000" w:themeColor="text1"/>
        </w:rPr>
      </w:pPr>
      <w:r w:rsidRPr="00BF201F">
        <w:rPr>
          <w:color w:val="000000" w:themeColor="text1"/>
        </w:rPr>
        <w:t>总体来看，编码器</w:t>
      </w:r>
      <w:r w:rsidRPr="00BF201F">
        <w:rPr>
          <w:color w:val="000000" w:themeColor="text1"/>
        </w:rPr>
        <w:t>-</w:t>
      </w:r>
      <w:r w:rsidRPr="00BF201F">
        <w:rPr>
          <w:color w:val="000000" w:themeColor="text1"/>
        </w:rPr>
        <w:t>解码器结构凭借</w:t>
      </w:r>
      <w:r w:rsidRPr="00BF201F">
        <w:rPr>
          <w:color w:val="000000" w:themeColor="text1"/>
        </w:rPr>
        <w:t>“</w:t>
      </w:r>
      <w:r w:rsidRPr="00BF201F">
        <w:rPr>
          <w:color w:val="000000" w:themeColor="text1"/>
        </w:rPr>
        <w:t>理解</w:t>
      </w:r>
      <w:r w:rsidRPr="00BF201F">
        <w:rPr>
          <w:color w:val="000000" w:themeColor="text1"/>
        </w:rPr>
        <w:t>-</w:t>
      </w:r>
      <w:r w:rsidRPr="00BF201F">
        <w:rPr>
          <w:color w:val="000000" w:themeColor="text1"/>
        </w:rPr>
        <w:t>生成</w:t>
      </w:r>
      <w:r w:rsidRPr="00BF201F">
        <w:rPr>
          <w:color w:val="000000" w:themeColor="text1"/>
        </w:rPr>
        <w:t>”</w:t>
      </w:r>
      <w:r w:rsidRPr="00BF201F">
        <w:rPr>
          <w:color w:val="000000" w:themeColor="text1"/>
        </w:rPr>
        <w:t>这种较为清晰的功能分工、较强的层次化特征提取能力以及比较灵活的扩展空间，已经成为结肠息肉分割任务中非常适合的一类基础架构。对本文来说，这种结构不仅能够为息肉区域的特征提取和结果重建提供稳定支撑，也为后续融合双轴</w:t>
      </w:r>
      <w:r w:rsidRPr="00BF201F">
        <w:rPr>
          <w:color w:val="000000" w:themeColor="text1"/>
        </w:rPr>
        <w:t>Mamba</w:t>
      </w:r>
      <w:r w:rsidRPr="00BF201F">
        <w:rPr>
          <w:color w:val="000000" w:themeColor="text1"/>
        </w:rPr>
        <w:t>与多尺度卷积的分割网络设计提供了重要的结构基础。</w:t>
      </w:r>
    </w:p>
    <w:p w14:paraId="33FB6DCE" w14:textId="77777777" w:rsidR="00726664" w:rsidRPr="008D752C" w:rsidRDefault="008D752C" w:rsidP="008D4F14">
      <w:pPr>
        <w:pStyle w:val="0b2"/>
        <w:rPr>
          <w:color w:val="000000" w:themeColor="text1"/>
        </w:rPr>
      </w:pPr>
      <w:bookmarkStart w:id="28" w:name="_bookmark14"/>
      <w:bookmarkStart w:id="29" w:name="_Toc227607227"/>
      <w:bookmarkEnd w:id="28"/>
      <w:r w:rsidRPr="008D752C">
        <w:rPr>
          <w:rFonts w:hint="eastAsia"/>
          <w:color w:val="000000" w:themeColor="text1"/>
        </w:rPr>
        <w:t xml:space="preserve">2.3 </w:t>
      </w:r>
      <w:r w:rsidRPr="008D752C">
        <w:rPr>
          <w:rFonts w:hint="eastAsia"/>
          <w:color w:val="000000" w:themeColor="text1"/>
        </w:rPr>
        <w:t>状态空间与</w:t>
      </w:r>
      <w:r w:rsidRPr="008D752C">
        <w:rPr>
          <w:rFonts w:hint="eastAsia"/>
          <w:color w:val="000000" w:themeColor="text1"/>
        </w:rPr>
        <w:t>M</w:t>
      </w:r>
      <w:r w:rsidRPr="008D752C">
        <w:rPr>
          <w:color w:val="000000" w:themeColor="text1"/>
        </w:rPr>
        <w:t>amba</w:t>
      </w:r>
      <w:r w:rsidRPr="008D752C">
        <w:rPr>
          <w:rFonts w:hint="eastAsia"/>
          <w:color w:val="000000" w:themeColor="text1"/>
        </w:rPr>
        <w:t>原理</w:t>
      </w:r>
      <w:bookmarkEnd w:id="29"/>
    </w:p>
    <w:p w14:paraId="4FB04696" w14:textId="047D694E" w:rsidR="00726664" w:rsidRPr="008D752C" w:rsidRDefault="00495FBB" w:rsidP="008D4F14">
      <w:pPr>
        <w:pStyle w:val="00z1"/>
        <w:ind w:firstLine="480"/>
        <w:rPr>
          <w:color w:val="000000" w:themeColor="text1"/>
        </w:rPr>
      </w:pPr>
      <w:r w:rsidRPr="008D752C">
        <w:rPr>
          <w:color w:val="000000" w:themeColor="text1"/>
        </w:rPr>
        <w:t>状态空间模型（</w:t>
      </w:r>
      <w:r w:rsidRPr="008D752C">
        <w:rPr>
          <w:color w:val="000000" w:themeColor="text1"/>
        </w:rPr>
        <w:t>State Space Model, SSM</w:t>
      </w:r>
      <w:r w:rsidRPr="008D752C">
        <w:rPr>
          <w:color w:val="000000" w:themeColor="text1"/>
        </w:rPr>
        <w:t>）是一类用于描述序列动态系统的重要</w:t>
      </w:r>
      <w:r w:rsidRPr="008D752C">
        <w:rPr>
          <w:color w:val="000000" w:themeColor="text1"/>
        </w:rPr>
        <w:lastRenderedPageBreak/>
        <w:t>数学工具，早期主要应用在信号处理和时间序列分析等领域。它的核心思想，是通过引入隐状态变量，对输入序列进行递归建模，从而刻画系统随时间变化的动态过程。对于这类方法来说，系统当前时刻的状态并不是孤立产生的，而是会受到前一时刻状态以及当前输入的共同影响，因此模型能够在递推过程中不断累积历史信息，进而实现对长序列依赖关系的建模。在连续形式下，状态空间模型通常可以表示为</w:t>
      </w:r>
      <w:r w:rsidR="008D752C" w:rsidRPr="008D752C">
        <w:rPr>
          <w:color w:val="000000" w:themeColor="text1"/>
        </w:rPr>
        <w:t>：</w:t>
      </w:r>
    </w:p>
    <w:p w14:paraId="3890BEA9" w14:textId="77777777" w:rsidR="00726664" w:rsidRPr="008D752C" w:rsidRDefault="008D752C">
      <w:pPr>
        <w:pStyle w:val="0gong1"/>
        <w:rPr>
          <w:color w:val="000000" w:themeColor="text1"/>
        </w:rPr>
      </w:pPr>
      <m:oMathPara>
        <m:oMath>
          <m:eqArr>
            <m:eqArrPr>
              <m:maxDist m:val="1"/>
              <m:ctrlPr>
                <w:rPr>
                  <w:rFonts w:ascii="Cambria Math" w:hAnsi="Cambria Math"/>
                  <w:color w:val="000000" w:themeColor="text1"/>
                </w:rPr>
              </m:ctrlPr>
            </m:eqArrPr>
            <m:e>
              <m:f>
                <m:fPr>
                  <m:ctrlPr>
                    <w:rPr>
                      <w:rFonts w:ascii="Cambria Math" w:hAnsi="Cambria Math"/>
                      <w:color w:val="000000" w:themeColor="text1"/>
                    </w:rPr>
                  </m:ctrlPr>
                </m:fPr>
                <m:num>
                  <m:r>
                    <m:rPr>
                      <m:nor/>
                    </m:rPr>
                    <w:rPr>
                      <w:i/>
                      <w:color w:val="000000" w:themeColor="text1"/>
                    </w:rPr>
                    <m:t>dx</m:t>
                  </m:r>
                  <m:r>
                    <m:rPr>
                      <m:nor/>
                    </m:rPr>
                    <w:rPr>
                      <w:color w:val="000000" w:themeColor="text1"/>
                    </w:rPr>
                    <m:t>(</m:t>
                  </m:r>
                  <m:r>
                    <m:rPr>
                      <m:nor/>
                    </m:rPr>
                    <w:rPr>
                      <w:i/>
                      <w:color w:val="000000" w:themeColor="text1"/>
                    </w:rPr>
                    <m:t>t</m:t>
                  </m:r>
                  <m:r>
                    <m:rPr>
                      <m:nor/>
                    </m:rPr>
                    <w:rPr>
                      <w:color w:val="000000" w:themeColor="text1"/>
                    </w:rPr>
                    <m:t>)</m:t>
                  </m:r>
                </m:num>
                <m:den>
                  <m:r>
                    <m:rPr>
                      <m:nor/>
                    </m:rPr>
                    <w:rPr>
                      <w:i/>
                      <w:color w:val="000000" w:themeColor="text1"/>
                    </w:rPr>
                    <m:t>dt</m:t>
                  </m:r>
                </m:den>
              </m:f>
              <m:r>
                <m:rPr>
                  <m:nor/>
                </m:rPr>
                <w:rPr>
                  <w:color w:val="000000" w:themeColor="text1"/>
                </w:rPr>
                <m:t>=</m:t>
              </m:r>
              <m:r>
                <m:rPr>
                  <m:nor/>
                </m:rPr>
                <w:rPr>
                  <w:i/>
                  <w:color w:val="000000" w:themeColor="text1"/>
                </w:rPr>
                <m:t>Ax</m:t>
              </m:r>
              <m:r>
                <m:rPr>
                  <m:nor/>
                </m:rPr>
                <w:rPr>
                  <w:color w:val="000000" w:themeColor="text1"/>
                </w:rPr>
                <m:t>(</m:t>
              </m:r>
              <m:r>
                <m:rPr>
                  <m:nor/>
                </m:rPr>
                <w:rPr>
                  <w:i/>
                  <w:color w:val="000000" w:themeColor="text1"/>
                </w:rPr>
                <m:t>t</m:t>
              </m:r>
              <m:r>
                <m:rPr>
                  <m:nor/>
                </m:rPr>
                <w:rPr>
                  <w:color w:val="000000" w:themeColor="text1"/>
                </w:rPr>
                <m:t>)+</m:t>
              </m:r>
              <m:r>
                <m:rPr>
                  <m:nor/>
                </m:rPr>
                <w:rPr>
                  <w:i/>
                  <w:color w:val="000000" w:themeColor="text1"/>
                </w:rPr>
                <m:t>Bu</m:t>
              </m:r>
              <m:r>
                <m:rPr>
                  <m:nor/>
                </m:rPr>
                <w:rPr>
                  <w:color w:val="000000" w:themeColor="text1"/>
                </w:rPr>
                <m:t>(</m:t>
              </m:r>
              <m:r>
                <m:rPr>
                  <m:nor/>
                </m:rPr>
                <w:rPr>
                  <w:i/>
                  <w:color w:val="000000" w:themeColor="text1"/>
                </w:rPr>
                <m:t>t</m:t>
              </m:r>
              <m:r>
                <m:rPr>
                  <m:nor/>
                </m:rPr>
                <w:rPr>
                  <w:color w:val="000000" w:themeColor="text1"/>
                </w:rPr>
                <m:t>), </m:t>
              </m:r>
              <m:r>
                <m:rPr>
                  <m:nor/>
                </m:rPr>
                <w:rPr>
                  <w:i/>
                  <w:color w:val="000000" w:themeColor="text1"/>
                </w:rPr>
                <m:t>y</m:t>
              </m:r>
              <m:r>
                <m:rPr>
                  <m:nor/>
                </m:rPr>
                <w:rPr>
                  <w:color w:val="000000" w:themeColor="text1"/>
                </w:rPr>
                <m:t>(</m:t>
              </m:r>
              <m:r>
                <m:rPr>
                  <m:nor/>
                </m:rPr>
                <w:rPr>
                  <w:i/>
                  <w:color w:val="000000" w:themeColor="text1"/>
                </w:rPr>
                <m:t>t</m:t>
              </m:r>
              <m:r>
                <m:rPr>
                  <m:nor/>
                </m:rPr>
                <w:rPr>
                  <w:color w:val="000000" w:themeColor="text1"/>
                </w:rPr>
                <m:t>)=</m:t>
              </m:r>
              <w:proofErr w:type="spellStart"/>
              <m:r>
                <m:rPr>
                  <m:nor/>
                </m:rPr>
                <w:rPr>
                  <w:i/>
                  <w:color w:val="000000" w:themeColor="text1"/>
                </w:rPr>
                <m:t>Cx</m:t>
              </m:r>
              <w:proofErr w:type="spellEnd"/>
              <m:r>
                <m:rPr>
                  <m:nor/>
                </m:rPr>
                <w:rPr>
                  <w:color w:val="000000" w:themeColor="text1"/>
                </w:rPr>
                <m:t>(</m:t>
              </m:r>
              <m:r>
                <m:rPr>
                  <m:nor/>
                </m:rPr>
                <w:rPr>
                  <w:i/>
                  <w:color w:val="000000" w:themeColor="text1"/>
                </w:rPr>
                <m:t>t</m:t>
              </m:r>
              <m:r>
                <m:rPr>
                  <m:nor/>
                </m:rPr>
                <w:rPr>
                  <w:color w:val="000000" w:themeColor="text1"/>
                </w:rPr>
                <m:t>)+</m:t>
              </m:r>
              <m:r>
                <m:rPr>
                  <m:nor/>
                </m:rPr>
                <w:rPr>
                  <w:i/>
                  <w:color w:val="000000" w:themeColor="text1"/>
                </w:rPr>
                <m:t>Du</m:t>
              </m:r>
              <m:r>
                <m:rPr>
                  <m:nor/>
                </m:rPr>
                <w:rPr>
                  <w:color w:val="000000" w:themeColor="text1"/>
                </w:rPr>
                <m:t>(</m:t>
              </m:r>
              <m:r>
                <m:rPr>
                  <m:nor/>
                </m:rPr>
                <w:rPr>
                  <w:i/>
                  <w:color w:val="000000" w:themeColor="text1"/>
                </w:rPr>
                <m:t>t</m:t>
              </m:r>
              <m:r>
                <m:rPr>
                  <m:nor/>
                </m:rPr>
                <w:rPr>
                  <w:color w:val="000000" w:themeColor="text1"/>
                </w:rPr>
                <m:t>)</m:t>
              </m:r>
              <m:r>
                <m:rPr>
                  <m:sty m:val="p"/>
                </m:rPr>
                <w:rPr>
                  <w:rFonts w:ascii="Cambria Math" w:hAnsi="Cambria Math" w:cs="Cambria Math"/>
                  <w:color w:val="000000" w:themeColor="text1"/>
                </w:rPr>
                <m:t>#</m:t>
              </m:r>
              <m:r>
                <m:rPr>
                  <m:nor/>
                </m:rPr>
                <w:rPr>
                  <w:color w:val="000000" w:themeColor="text1"/>
                </w:rPr>
                <m:t>(</m:t>
              </m:r>
              <m:r>
                <m:rPr>
                  <m:nor/>
                </m:rPr>
                <w:rPr>
                  <w:rFonts w:hint="eastAsia"/>
                  <w:color w:val="000000" w:themeColor="text1"/>
                </w:rPr>
                <m:t>公式</m:t>
              </m:r>
              <m:r>
                <m:rPr>
                  <m:nor/>
                </m:rPr>
                <w:rPr>
                  <w:color w:val="000000" w:themeColor="text1"/>
                </w:rPr>
                <m:t>1)</m:t>
              </m:r>
            </m:e>
          </m:eqArr>
        </m:oMath>
      </m:oMathPara>
    </w:p>
    <w:p w14:paraId="336C6ACF" w14:textId="77777777" w:rsidR="00495FBB" w:rsidRPr="008D752C" w:rsidRDefault="008D752C" w:rsidP="00495FBB">
      <w:pPr>
        <w:pStyle w:val="00z1"/>
        <w:ind w:firstLine="480"/>
        <w:rPr>
          <w:color w:val="000000" w:themeColor="text1"/>
        </w:rPr>
      </w:pPr>
      <w:r w:rsidRPr="008D752C">
        <w:rPr>
          <w:color w:val="000000" w:themeColor="text1"/>
        </w:rPr>
        <w:t>其中，</w:t>
      </w:r>
      <w:r w:rsidRPr="008D752C">
        <w:rPr>
          <w:color w:val="000000" w:themeColor="text1"/>
        </w:rPr>
        <w:t>x(t)</w:t>
      </w:r>
      <w:r w:rsidRPr="008D752C">
        <w:rPr>
          <w:color w:val="000000" w:themeColor="text1"/>
        </w:rPr>
        <w:t>表示系统状态，</w:t>
      </w:r>
      <w:r w:rsidRPr="008D752C">
        <w:rPr>
          <w:color w:val="000000" w:themeColor="text1"/>
        </w:rPr>
        <w:t>u(t)</w:t>
      </w:r>
      <w:r w:rsidR="00495FBB" w:rsidRPr="008D752C">
        <w:rPr>
          <w:rFonts w:hint="eastAsia"/>
          <w:color w:val="000000" w:themeColor="text1"/>
        </w:rPr>
        <w:t>表示</w:t>
      </w:r>
      <w:r w:rsidRPr="008D752C">
        <w:rPr>
          <w:color w:val="000000" w:themeColor="text1"/>
        </w:rPr>
        <w:t>输入信号，</w:t>
      </w:r>
      <w:r w:rsidRPr="008D752C">
        <w:rPr>
          <w:color w:val="000000" w:themeColor="text1"/>
        </w:rPr>
        <w:t>y(t)</w:t>
      </w:r>
      <w:r w:rsidR="00495FBB" w:rsidRPr="008D752C">
        <w:rPr>
          <w:rFonts w:hint="eastAsia"/>
          <w:color w:val="000000" w:themeColor="text1"/>
        </w:rPr>
        <w:t>表示</w:t>
      </w:r>
      <w:r w:rsidRPr="008D752C">
        <w:rPr>
          <w:color w:val="000000" w:themeColor="text1"/>
        </w:rPr>
        <w:t>输出结果，矩阵</w:t>
      </w:r>
      <w:r w:rsidR="00495FBB" w:rsidRPr="008D752C">
        <w:rPr>
          <w:rFonts w:hint="eastAsia"/>
          <w:color w:val="000000" w:themeColor="text1"/>
        </w:rPr>
        <w:t>A</w:t>
      </w:r>
      <w:r w:rsidR="00495FBB" w:rsidRPr="008D752C">
        <w:rPr>
          <w:rFonts w:hint="eastAsia"/>
          <w:color w:val="000000" w:themeColor="text1"/>
        </w:rPr>
        <w:t>、</w:t>
      </w:r>
      <w:r w:rsidR="00495FBB" w:rsidRPr="008D752C">
        <w:rPr>
          <w:rFonts w:hint="eastAsia"/>
          <w:color w:val="000000" w:themeColor="text1"/>
        </w:rPr>
        <w:t>B</w:t>
      </w:r>
      <w:r w:rsidR="00495FBB" w:rsidRPr="008D752C">
        <w:rPr>
          <w:rFonts w:hint="eastAsia"/>
          <w:color w:val="000000" w:themeColor="text1"/>
        </w:rPr>
        <w:t>、</w:t>
      </w:r>
      <w:r w:rsidR="00495FBB" w:rsidRPr="008D752C">
        <w:rPr>
          <w:rFonts w:hint="eastAsia"/>
          <w:color w:val="000000" w:themeColor="text1"/>
        </w:rPr>
        <w:t>C</w:t>
      </w:r>
      <w:r w:rsidR="00495FBB" w:rsidRPr="008D752C">
        <w:rPr>
          <w:rFonts w:hint="eastAsia"/>
          <w:color w:val="000000" w:themeColor="text1"/>
        </w:rPr>
        <w:t>、</w:t>
      </w:r>
      <w:r w:rsidR="00495FBB" w:rsidRPr="008D752C">
        <w:rPr>
          <w:rFonts w:hint="eastAsia"/>
          <w:color w:val="000000" w:themeColor="text1"/>
        </w:rPr>
        <w:t>D</w:t>
      </w:r>
      <w:r w:rsidR="00495FBB" w:rsidRPr="008D752C">
        <w:rPr>
          <w:color w:val="000000" w:themeColor="text1"/>
        </w:rPr>
        <w:t>分别对应状态转移、输入映射、输出映射以及直接通路参数。将其离散化之后，模型便可以通过递推方式对序列数据进行高效处理。和传统的循环神经网络（</w:t>
      </w:r>
      <w:r w:rsidR="00495FBB" w:rsidRPr="008D752C">
        <w:rPr>
          <w:color w:val="000000" w:themeColor="text1"/>
        </w:rPr>
        <w:t>RNN</w:t>
      </w:r>
      <w:r w:rsidR="00495FBB" w:rsidRPr="008D752C">
        <w:rPr>
          <w:color w:val="000000" w:themeColor="text1"/>
        </w:rPr>
        <w:t>）以及</w:t>
      </w:r>
      <w:r w:rsidR="00495FBB" w:rsidRPr="008D752C">
        <w:rPr>
          <w:color w:val="000000" w:themeColor="text1"/>
        </w:rPr>
        <w:t>Transformer</w:t>
      </w:r>
      <w:r w:rsidR="00495FBB" w:rsidRPr="008D752C">
        <w:rPr>
          <w:color w:val="000000" w:themeColor="text1"/>
        </w:rPr>
        <w:t>结构相比，状态空间模型在处理长序列时往往具有更好的时间复杂度特性，能够在较低计算成本下完成长距离依赖关系建模。同时，由于</w:t>
      </w:r>
      <w:r w:rsidR="00495FBB" w:rsidRPr="008D752C">
        <w:rPr>
          <w:color w:val="000000" w:themeColor="text1"/>
        </w:rPr>
        <w:t>SSM</w:t>
      </w:r>
      <w:r w:rsidR="00495FBB" w:rsidRPr="008D752C">
        <w:rPr>
          <w:color w:val="000000" w:themeColor="text1"/>
        </w:rPr>
        <w:t>的参数矩阵通常具有较为固定的结构，这也使它能够借助卷积等方式进行高效计算，因此在稳定性和可扩展性方面也表现出一定优势。</w:t>
      </w:r>
    </w:p>
    <w:p w14:paraId="3509F003" w14:textId="77777777" w:rsidR="00726664" w:rsidRPr="008D752C" w:rsidRDefault="008D752C" w:rsidP="008D4F14">
      <w:pPr>
        <w:pStyle w:val="0b3"/>
        <w:rPr>
          <w:color w:val="000000" w:themeColor="text1"/>
        </w:rPr>
      </w:pPr>
      <w:bookmarkStart w:id="30" w:name="_bookmark15"/>
      <w:bookmarkStart w:id="31" w:name="_Toc227607228"/>
      <w:bookmarkEnd w:id="30"/>
      <w:r w:rsidRPr="008D752C">
        <w:rPr>
          <w:rFonts w:hint="eastAsia"/>
          <w:color w:val="000000" w:themeColor="text1"/>
        </w:rPr>
        <w:t>2</w:t>
      </w:r>
      <w:r w:rsidRPr="008D752C">
        <w:rPr>
          <w:rFonts w:hint="eastAsia"/>
          <w:color w:val="000000" w:themeColor="text1"/>
        </w:rPr>
        <w:t xml:space="preserve">.3.1 </w:t>
      </w:r>
      <w:r w:rsidRPr="008D752C">
        <w:rPr>
          <w:rFonts w:hint="eastAsia"/>
          <w:color w:val="000000" w:themeColor="text1"/>
        </w:rPr>
        <w:t>状态空间模型</w:t>
      </w:r>
      <w:bookmarkEnd w:id="31"/>
    </w:p>
    <w:p w14:paraId="387393FD" w14:textId="77777777" w:rsidR="00740E0A" w:rsidRPr="00740E0A" w:rsidRDefault="00740E0A" w:rsidP="00740E0A">
      <w:pPr>
        <w:pStyle w:val="00z1"/>
        <w:ind w:firstLine="480"/>
        <w:rPr>
          <w:color w:val="000000" w:themeColor="text1"/>
        </w:rPr>
      </w:pPr>
      <w:r w:rsidRPr="00740E0A">
        <w:rPr>
          <w:color w:val="000000" w:themeColor="text1"/>
        </w:rPr>
        <w:t>在计算机视觉任务中，图像本身是二维结构，而状态空间模型最初主要面向一维序列建模，因此如果要把</w:t>
      </w:r>
      <w:r w:rsidRPr="00740E0A">
        <w:rPr>
          <w:color w:val="000000" w:themeColor="text1"/>
        </w:rPr>
        <w:t>SSM</w:t>
      </w:r>
      <w:r w:rsidRPr="00740E0A">
        <w:rPr>
          <w:color w:val="000000" w:themeColor="text1"/>
        </w:rPr>
        <w:t>应用到图像分割中，就需要先将二维特征图转换为适合序列建模的形式。比较常见的做法，一种是将二维特征图直接展开为一维序列，另一种则是采用轴向分解的方式，对不同方向上的特征分别进行建模。本文后续所使用的</w:t>
      </w:r>
      <w:r w:rsidRPr="00740E0A">
        <w:rPr>
          <w:color w:val="000000" w:themeColor="text1"/>
        </w:rPr>
        <w:t>Mamba</w:t>
      </w:r>
      <w:r w:rsidRPr="00740E0A">
        <w:rPr>
          <w:color w:val="000000" w:themeColor="text1"/>
        </w:rPr>
        <w:t>模型，就是在状态空间模型基础上进一步发展而来的改进版本。它通过引入选择性扫描机制（</w:t>
      </w:r>
      <w:r w:rsidRPr="00740E0A">
        <w:rPr>
          <w:color w:val="000000" w:themeColor="text1"/>
        </w:rPr>
        <w:t>Selective Scan</w:t>
      </w:r>
      <w:r w:rsidRPr="00740E0A">
        <w:rPr>
          <w:color w:val="000000" w:themeColor="text1"/>
        </w:rPr>
        <w:t>），使模型能够根据输入信息动态调整状态更新方式，因此在特征表达能力和建模灵活性方面都有了进一步提升。也正因为这样，状态空间模型为本文双轴</w:t>
      </w:r>
      <w:r w:rsidRPr="00740E0A">
        <w:rPr>
          <w:color w:val="000000" w:themeColor="text1"/>
        </w:rPr>
        <w:t>Mamba</w:t>
      </w:r>
      <w:r w:rsidRPr="00740E0A">
        <w:rPr>
          <w:color w:val="000000" w:themeColor="text1"/>
        </w:rPr>
        <w:t>瓶颈模块的设计提供了重要的理论基础，使模型能够在较低计算开销下实现对全局上下文信息的建模。</w:t>
      </w:r>
    </w:p>
    <w:p w14:paraId="730B4AFA" w14:textId="347167B5" w:rsidR="00726664" w:rsidRPr="008D752C" w:rsidRDefault="00740E0A" w:rsidP="008D4F14">
      <w:pPr>
        <w:pStyle w:val="00z1"/>
        <w:ind w:firstLine="480"/>
        <w:rPr>
          <w:color w:val="000000" w:themeColor="text1"/>
        </w:rPr>
      </w:pPr>
      <w:r w:rsidRPr="008D752C">
        <w:rPr>
          <w:color w:val="000000" w:themeColor="text1"/>
        </w:rPr>
        <w:t>Mamba</w:t>
      </w:r>
      <w:r w:rsidRPr="008D752C">
        <w:rPr>
          <w:color w:val="000000" w:themeColor="text1"/>
        </w:rPr>
        <w:t>是一种基于选择性状态空间模型（</w:t>
      </w:r>
      <w:r w:rsidRPr="008D752C">
        <w:rPr>
          <w:color w:val="000000" w:themeColor="text1"/>
        </w:rPr>
        <w:t>Selective State Space Model</w:t>
      </w:r>
      <w:r w:rsidRPr="008D752C">
        <w:rPr>
          <w:color w:val="000000" w:themeColor="text1"/>
        </w:rPr>
        <w:t>）的序列建模方法，其核心特点在于通过动态参数控制，实现对输入序列的高效建模。和传统</w:t>
      </w:r>
      <w:r w:rsidRPr="008D752C">
        <w:rPr>
          <w:color w:val="000000" w:themeColor="text1"/>
        </w:rPr>
        <w:t>SSM</w:t>
      </w:r>
      <w:r w:rsidRPr="008D752C">
        <w:rPr>
          <w:color w:val="000000" w:themeColor="text1"/>
        </w:rPr>
        <w:t>相比，</w:t>
      </w:r>
      <w:r w:rsidRPr="008D752C">
        <w:rPr>
          <w:color w:val="000000" w:themeColor="text1"/>
        </w:rPr>
        <w:t>Mamba</w:t>
      </w:r>
      <w:r w:rsidRPr="008D752C">
        <w:rPr>
          <w:color w:val="000000" w:themeColor="text1"/>
        </w:rPr>
        <w:t>进一步引入了输入依赖的动态参数，使模型能够随着不同输入内容的变化，自适应地调整状态更新过程，而不是始终采用固定的更新方式。这样一来，模型在面对复杂输入时会具有更强的适应能力，也更容易提取出有用的序列特征</w:t>
      </w:r>
      <w:r w:rsidR="008D752C" w:rsidRPr="008D752C">
        <w:rPr>
          <w:color w:val="000000" w:themeColor="text1"/>
        </w:rPr>
        <w:t>。</w:t>
      </w:r>
    </w:p>
    <w:p w14:paraId="388315E6" w14:textId="77777777" w:rsidR="00740E0A" w:rsidRPr="00740E0A" w:rsidRDefault="00740E0A" w:rsidP="00740E0A">
      <w:pPr>
        <w:pStyle w:val="00z1"/>
        <w:ind w:firstLine="480"/>
        <w:rPr>
          <w:color w:val="000000" w:themeColor="text1"/>
        </w:rPr>
      </w:pPr>
      <w:r w:rsidRPr="00740E0A">
        <w:rPr>
          <w:color w:val="000000" w:themeColor="text1"/>
        </w:rPr>
        <w:t>具体来说，在</w:t>
      </w:r>
      <w:r w:rsidRPr="00740E0A">
        <w:rPr>
          <w:color w:val="000000" w:themeColor="text1"/>
        </w:rPr>
        <w:t>Mamba</w:t>
      </w:r>
      <w:r w:rsidRPr="00740E0A">
        <w:rPr>
          <w:color w:val="000000" w:themeColor="text1"/>
        </w:rPr>
        <w:t>模块中，输入序列通常会先经过线性映射和一维卷积，对局部特征进行初步提取，之后再通过选择性扫描（</w:t>
      </w:r>
      <w:r w:rsidRPr="00740E0A">
        <w:rPr>
          <w:color w:val="000000" w:themeColor="text1"/>
        </w:rPr>
        <w:t>Selective Scan</w:t>
      </w:r>
      <w:r w:rsidRPr="00740E0A">
        <w:rPr>
          <w:color w:val="000000" w:themeColor="text1"/>
        </w:rPr>
        <w:t>）机制完成全局信息聚合。其状态更新过程可以表示为：</w:t>
      </w:r>
    </w:p>
    <w:p w14:paraId="55D1B7DD" w14:textId="77777777" w:rsidR="00726664" w:rsidRPr="008D752C" w:rsidRDefault="008D752C">
      <w:pPr>
        <w:pStyle w:val="0gong1"/>
        <w:rPr>
          <w:color w:val="000000" w:themeColor="text1"/>
        </w:rPr>
      </w:pPr>
      <m:oMathPara>
        <m:oMathParaPr>
          <m:jc m:val="center"/>
        </m:oMathParaPr>
        <m:oMath>
          <m:eqArr>
            <m:eqArrPr>
              <m:maxDist m:val="1"/>
              <m:ctrlPr>
                <w:rPr>
                  <w:rFonts w:ascii="Cambria Math" w:hAnsi="Cambria Math"/>
                  <w:color w:val="000000" w:themeColor="text1"/>
                </w:rPr>
              </m:ctrlPr>
            </m:eqArrPr>
            <m:e>
              <m:r>
                <m:rPr>
                  <m:nor/>
                </m:rPr>
                <w:rPr>
                  <w:color w:val="000000" w:themeColor="text1"/>
                </w:rPr>
                <m:t>y=</m:t>
              </m:r>
              <w:proofErr w:type="spellStart"/>
              <m:r>
                <m:rPr>
                  <m:nor/>
                </m:rPr>
                <w:rPr>
                  <w:color w:val="000000" w:themeColor="text1"/>
                </w:rPr>
                <m:t>SelectiveScan</m:t>
              </m:r>
              <w:proofErr w:type="spellEnd"/>
              <m:d>
                <m:dPr>
                  <m:ctrlPr>
                    <w:rPr>
                      <w:rFonts w:ascii="Cambria Math" w:hAnsi="Cambria Math"/>
                      <w:color w:val="000000" w:themeColor="text1"/>
                    </w:rPr>
                  </m:ctrlPr>
                </m:dPr>
                <m:e>
                  <w:proofErr w:type="spellStart"/>
                  <m:r>
                    <m:rPr>
                      <m:nor/>
                    </m:rPr>
                    <w:rPr>
                      <w:color w:val="000000" w:themeColor="text1"/>
                    </w:rPr>
                    <m:t>x,Δ,A,B,C,D</m:t>
                  </m:r>
                  <w:proofErr w:type="spellEnd"/>
                </m:e>
              </m:d>
              <m:r>
                <m:rPr>
                  <m:sty m:val="p"/>
                </m:rPr>
                <w:rPr>
                  <w:rFonts w:ascii="Cambria Math" w:hAnsi="Cambria Math"/>
                  <w:color w:val="000000" w:themeColor="text1"/>
                </w:rPr>
                <m:t>#(</m:t>
              </m:r>
              <m:r>
                <m:rPr>
                  <m:sty m:val="p"/>
                </m:rPr>
                <w:rPr>
                  <w:rFonts w:ascii="Cambria Math" w:hAnsi="Cambria Math" w:hint="eastAsia"/>
                  <w:color w:val="000000" w:themeColor="text1"/>
                </w:rPr>
                <m:t>公式</m:t>
              </m:r>
              <m:r>
                <m:rPr>
                  <m:sty m:val="p"/>
                </m:rPr>
                <w:rPr>
                  <w:rFonts w:ascii="Cambria Math" w:hAnsi="Cambria Math"/>
                  <w:color w:val="000000" w:themeColor="text1"/>
                </w:rPr>
                <m:t>2)</m:t>
              </m:r>
            </m:e>
          </m:eqArr>
        </m:oMath>
      </m:oMathPara>
    </w:p>
    <w:p w14:paraId="18AB684C" w14:textId="42A56D70" w:rsidR="00726664" w:rsidRPr="008D752C" w:rsidRDefault="00740E0A" w:rsidP="008D4F14">
      <w:pPr>
        <w:pStyle w:val="00z1"/>
        <w:ind w:firstLine="480"/>
        <w:rPr>
          <w:color w:val="000000" w:themeColor="text1"/>
        </w:rPr>
      </w:pPr>
      <w:r w:rsidRPr="008D752C">
        <w:rPr>
          <w:color w:val="000000" w:themeColor="text1"/>
        </w:rPr>
        <w:t>其中，</w:t>
      </w:r>
      <m:oMath>
        <m:r>
          <m:rPr>
            <m:sty m:val="p"/>
          </m:rPr>
          <w:rPr>
            <w:rFonts w:ascii="Cambria Math" w:hAnsi="Cambria Math"/>
            <w:color w:val="000000" w:themeColor="text1"/>
          </w:rPr>
          <m:t>Δ</m:t>
        </m:r>
      </m:oMath>
      <w:r w:rsidRPr="008D752C">
        <w:rPr>
          <w:color w:val="000000" w:themeColor="text1"/>
        </w:rPr>
        <w:t xml:space="preserve"> </w:t>
      </w:r>
      <w:r w:rsidRPr="008D752C">
        <w:rPr>
          <w:color w:val="000000" w:themeColor="text1"/>
        </w:rPr>
        <w:t>表示时间步长参数，</w:t>
      </w:r>
      <m:oMath>
        <m:r>
          <w:rPr>
            <w:rFonts w:ascii="Cambria Math" w:hAnsi="Cambria Math"/>
            <w:color w:val="000000" w:themeColor="text1"/>
          </w:rPr>
          <m:t>A</m:t>
        </m:r>
        <m:r>
          <m:rPr>
            <m:nor/>
          </m:rPr>
          <w:rPr>
            <w:color w:val="000000" w:themeColor="text1"/>
          </w:rPr>
          <m:t>、</m:t>
        </m:r>
        <m:r>
          <w:rPr>
            <w:rFonts w:ascii="Cambria Math" w:hAnsi="Cambria Math"/>
            <w:color w:val="000000" w:themeColor="text1"/>
          </w:rPr>
          <m:t>B</m:t>
        </m:r>
        <m:r>
          <m:rPr>
            <m:nor/>
          </m:rPr>
          <w:rPr>
            <w:color w:val="000000" w:themeColor="text1"/>
          </w:rPr>
          <m:t>、</m:t>
        </m:r>
        <m:r>
          <w:rPr>
            <w:rFonts w:ascii="Cambria Math" w:hAnsi="Cambria Math"/>
            <w:color w:val="000000" w:themeColor="text1"/>
          </w:rPr>
          <m:t>C</m:t>
        </m:r>
        <m:r>
          <m:rPr>
            <m:nor/>
          </m:rPr>
          <w:rPr>
            <w:color w:val="000000" w:themeColor="text1"/>
          </w:rPr>
          <m:t>、</m:t>
        </m:r>
        <m:r>
          <w:rPr>
            <w:rFonts w:ascii="Cambria Math" w:hAnsi="Cambria Math"/>
            <w:color w:val="000000" w:themeColor="text1"/>
          </w:rPr>
          <m:t>D</m:t>
        </m:r>
      </m:oMath>
      <w:r w:rsidRPr="008D752C">
        <w:rPr>
          <w:color w:val="000000" w:themeColor="text1"/>
        </w:rPr>
        <w:t xml:space="preserve"> </w:t>
      </w:r>
      <w:r w:rsidRPr="008D752C">
        <w:rPr>
          <w:color w:val="000000" w:themeColor="text1"/>
        </w:rPr>
        <w:t>为可学习参数矩阵。该机制会通过指数累积和加权求和的方式，对历史信息进行有效建模，从而增强模型对长程依赖</w:t>
      </w:r>
      <w:r w:rsidRPr="008D752C">
        <w:rPr>
          <w:color w:val="000000" w:themeColor="text1"/>
        </w:rPr>
        <w:lastRenderedPageBreak/>
        <w:t>关系的表达能力。除此之外，</w:t>
      </w:r>
      <w:r w:rsidRPr="008D752C">
        <w:rPr>
          <w:color w:val="000000" w:themeColor="text1"/>
        </w:rPr>
        <w:t>Mamba</w:t>
      </w:r>
      <w:r w:rsidRPr="008D752C">
        <w:rPr>
          <w:color w:val="000000" w:themeColor="text1"/>
        </w:rPr>
        <w:t>模块通常还会借助</w:t>
      </w:r>
      <w:r w:rsidRPr="008D752C">
        <w:rPr>
          <w:color w:val="000000" w:themeColor="text1"/>
        </w:rPr>
        <w:t xml:space="preserve"> </w:t>
      </w:r>
      <w:proofErr w:type="spellStart"/>
      <w:r w:rsidRPr="008D752C">
        <w:rPr>
          <w:color w:val="000000" w:themeColor="text1"/>
        </w:rPr>
        <w:t>selective_scan</w:t>
      </w:r>
      <w:proofErr w:type="spellEnd"/>
      <w:r w:rsidRPr="008D752C">
        <w:rPr>
          <w:color w:val="000000" w:themeColor="text1"/>
        </w:rPr>
        <w:t xml:space="preserve"> </w:t>
      </w:r>
      <w:r w:rsidRPr="008D752C">
        <w:rPr>
          <w:color w:val="000000" w:themeColor="text1"/>
        </w:rPr>
        <w:t>函数来完成状态传播过程，并结合门控机制进一步增强特征表达效果；同时，通过深度可分离卷积（</w:t>
      </w:r>
      <w:r w:rsidRPr="008D752C">
        <w:rPr>
          <w:color w:val="000000" w:themeColor="text1"/>
        </w:rPr>
        <w:t>Conv1D</w:t>
      </w:r>
      <w:r w:rsidRPr="008D752C">
        <w:rPr>
          <w:color w:val="000000" w:themeColor="text1"/>
        </w:rPr>
        <w:t>）对序列进行局部建模，使模型在保持全局建模能力的同时，也具备较强的局部感知能力。和依赖自注意力机制进行全局建模的</w:t>
      </w:r>
      <w:r w:rsidRPr="008D752C">
        <w:rPr>
          <w:color w:val="000000" w:themeColor="text1"/>
        </w:rPr>
        <w:t>Transformer</w:t>
      </w:r>
      <w:r w:rsidRPr="008D752C">
        <w:rPr>
          <w:color w:val="000000" w:themeColor="text1"/>
        </w:rPr>
        <w:t>相比，</w:t>
      </w:r>
      <w:r w:rsidRPr="008D752C">
        <w:rPr>
          <w:color w:val="000000" w:themeColor="text1"/>
        </w:rPr>
        <w:t>Mamba</w:t>
      </w:r>
      <w:r w:rsidRPr="008D752C">
        <w:rPr>
          <w:color w:val="000000" w:themeColor="text1"/>
        </w:rPr>
        <w:t>的时间复杂度为线性级别</w:t>
      </w:r>
      <w:r w:rsidRPr="008D752C">
        <w:rPr>
          <w:color w:val="000000" w:themeColor="text1"/>
        </w:rPr>
        <w:t xml:space="preserve"> </w:t>
      </w:r>
      <m:oMath>
        <m:r>
          <w:rPr>
            <w:rFonts w:ascii="Cambria Math" w:hAnsi="Cambria Math"/>
            <w:color w:val="000000" w:themeColor="text1"/>
          </w:rPr>
          <m:t>O(N)</m:t>
        </m:r>
      </m:oMath>
      <w:r w:rsidRPr="008D752C">
        <w:rPr>
          <w:color w:val="000000" w:themeColor="text1"/>
        </w:rPr>
        <w:t>，因此能够显著降低计算开销，在高分辨率图像任务中更具应用优势</w:t>
      </w:r>
      <w:r w:rsidR="008D752C" w:rsidRPr="008D752C">
        <w:rPr>
          <w:color w:val="000000" w:themeColor="text1"/>
        </w:rPr>
        <w:t>。</w:t>
      </w:r>
    </w:p>
    <w:p w14:paraId="02CCD9FE" w14:textId="77777777" w:rsidR="00726664" w:rsidRPr="008D752C" w:rsidRDefault="008D752C" w:rsidP="008D4F14">
      <w:pPr>
        <w:pStyle w:val="0b3"/>
        <w:rPr>
          <w:color w:val="000000" w:themeColor="text1"/>
        </w:rPr>
      </w:pPr>
      <w:bookmarkStart w:id="32" w:name="_bookmark16"/>
      <w:bookmarkStart w:id="33" w:name="_Toc227607229"/>
      <w:bookmarkEnd w:id="32"/>
      <w:r w:rsidRPr="008D752C">
        <w:rPr>
          <w:rFonts w:hint="eastAsia"/>
          <w:color w:val="000000" w:themeColor="text1"/>
        </w:rPr>
        <w:t xml:space="preserve">2.3.2 </w:t>
      </w:r>
      <w:r w:rsidRPr="008D752C">
        <w:rPr>
          <w:rFonts w:hint="eastAsia"/>
          <w:color w:val="000000" w:themeColor="text1"/>
        </w:rPr>
        <w:t>Mamba</w:t>
      </w:r>
      <w:r w:rsidRPr="008D752C">
        <w:rPr>
          <w:rFonts w:hint="eastAsia"/>
          <w:color w:val="000000" w:themeColor="text1"/>
        </w:rPr>
        <w:t>序列建模机制</w:t>
      </w:r>
      <w:bookmarkEnd w:id="33"/>
    </w:p>
    <w:p w14:paraId="080391E7" w14:textId="77777777" w:rsidR="00740E0A" w:rsidRPr="008D752C" w:rsidRDefault="00740E0A" w:rsidP="008D4F14">
      <w:pPr>
        <w:pStyle w:val="00z1"/>
        <w:ind w:firstLine="480"/>
        <w:rPr>
          <w:color w:val="000000" w:themeColor="text1"/>
        </w:rPr>
      </w:pPr>
      <w:r w:rsidRPr="008D752C">
        <w:rPr>
          <w:color w:val="000000" w:themeColor="text1"/>
        </w:rPr>
        <w:t>虽然</w:t>
      </w:r>
      <w:r w:rsidRPr="008D752C">
        <w:rPr>
          <w:color w:val="000000" w:themeColor="text1"/>
        </w:rPr>
        <w:t>Mamba</w:t>
      </w:r>
      <w:r w:rsidRPr="008D752C">
        <w:rPr>
          <w:color w:val="000000" w:themeColor="text1"/>
        </w:rPr>
        <w:t>在一维序列建模中具有较高效率，但在视觉图像处理任务中，如果直接把二维特征图展开成一维序列，就会带来两个比较明显的问题，一是图像原有的空间结构信息容易被破坏，二是序列长度会急剧增加，从而导致计算复杂度和内存开销大幅上升，这对于高分辨率医学图像来说并不理想。为了解决这些问题，轴向建模（</w:t>
      </w:r>
      <w:r w:rsidRPr="008D752C">
        <w:rPr>
          <w:color w:val="000000" w:themeColor="text1"/>
        </w:rPr>
        <w:t>Axial Modeling</w:t>
      </w:r>
      <w:r w:rsidRPr="008D752C">
        <w:rPr>
          <w:color w:val="000000" w:themeColor="text1"/>
        </w:rPr>
        <w:t>）思想被逐渐引入到二维视觉任务中。它的基本思路，是把二维空间特征拆分成沿不同空间轴的一维序列，再分别进行建模，这样既能够在一定程度上保留空间位置和结构信息，又能有效降低计算量。</w:t>
      </w:r>
    </w:p>
    <w:p w14:paraId="5E18D295" w14:textId="0C4F7184" w:rsidR="00726664" w:rsidRPr="008D752C" w:rsidRDefault="00740E0A" w:rsidP="008D4F14">
      <w:pPr>
        <w:pStyle w:val="00z1"/>
        <w:ind w:firstLine="480"/>
        <w:rPr>
          <w:color w:val="000000" w:themeColor="text1"/>
        </w:rPr>
      </w:pPr>
      <w:r w:rsidRPr="008D752C">
        <w:rPr>
          <w:color w:val="000000" w:themeColor="text1"/>
        </w:rPr>
        <w:t>具体而言，给定输入特征图</w:t>
      </w:r>
      <w:r w:rsidRPr="008D752C">
        <w:rPr>
          <w:color w:val="000000" w:themeColor="text1"/>
        </w:rPr>
        <w:t xml:space="preserve"> </w:t>
      </w:r>
      <m:oMath>
        <m:r>
          <w:rPr>
            <w:rFonts w:ascii="Cambria Math" w:hAnsi="Cambria Math"/>
            <w:color w:val="000000" w:themeColor="text1"/>
          </w:rPr>
          <m:t>X∈</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B×C×H×W</m:t>
            </m:r>
          </m:sup>
        </m:sSup>
      </m:oMath>
      <w:r w:rsidRPr="008D752C">
        <w:rPr>
          <w:color w:val="000000" w:themeColor="text1"/>
        </w:rPr>
        <w:t>，其中</w:t>
      </w:r>
      <w:r w:rsidRPr="008D752C">
        <w:rPr>
          <w:color w:val="000000" w:themeColor="text1"/>
        </w:rPr>
        <w:t xml:space="preserve"> </w:t>
      </w:r>
      <m:oMath>
        <m:r>
          <w:rPr>
            <w:rFonts w:ascii="Cambria Math" w:hAnsi="Cambria Math"/>
            <w:color w:val="000000" w:themeColor="text1"/>
          </w:rPr>
          <m:t>B</m:t>
        </m:r>
      </m:oMath>
      <w:r w:rsidRPr="008D752C">
        <w:rPr>
          <w:color w:val="000000" w:themeColor="text1"/>
        </w:rPr>
        <w:t>表示批次大小，</w:t>
      </w:r>
      <m:oMath>
        <m:r>
          <w:rPr>
            <w:rFonts w:ascii="Cambria Math" w:hAnsi="Cambria Math"/>
            <w:color w:val="000000" w:themeColor="text1"/>
          </w:rPr>
          <m:t>C</m:t>
        </m:r>
      </m:oMath>
      <w:r w:rsidRPr="008D752C">
        <w:rPr>
          <w:color w:val="000000" w:themeColor="text1"/>
        </w:rPr>
        <w:t xml:space="preserve"> </w:t>
      </w:r>
      <w:r w:rsidRPr="008D752C">
        <w:rPr>
          <w:color w:val="000000" w:themeColor="text1"/>
        </w:rPr>
        <w:t>表示通道数，</w:t>
      </w:r>
      <m:oMath>
        <m:r>
          <w:rPr>
            <w:rFonts w:ascii="Cambria Math" w:hAnsi="Cambria Math"/>
            <w:color w:val="000000" w:themeColor="text1"/>
          </w:rPr>
          <m:t>H</m:t>
        </m:r>
      </m:oMath>
      <w:r w:rsidRPr="008D752C">
        <w:rPr>
          <w:color w:val="000000" w:themeColor="text1"/>
        </w:rPr>
        <w:t xml:space="preserve"> </w:t>
      </w:r>
      <w:r w:rsidRPr="008D752C">
        <w:rPr>
          <w:color w:val="000000" w:themeColor="text1"/>
        </w:rPr>
        <w:t>表示高度，</w:t>
      </w:r>
      <m:oMath>
        <m:r>
          <w:rPr>
            <w:rFonts w:ascii="Cambria Math" w:hAnsi="Cambria Math"/>
            <w:color w:val="000000" w:themeColor="text1"/>
          </w:rPr>
          <m:t>W</m:t>
        </m:r>
      </m:oMath>
      <w:r w:rsidRPr="008D752C">
        <w:rPr>
          <w:color w:val="000000" w:themeColor="text1"/>
        </w:rPr>
        <w:t xml:space="preserve"> </w:t>
      </w:r>
      <w:r w:rsidRPr="008D752C">
        <w:rPr>
          <w:color w:val="000000" w:themeColor="text1"/>
        </w:rPr>
        <w:t>表示宽度。进行轴向建模时，可以分别沿高度方向和宽度方向对特征图进行维度重排：沿高度方向时，可将特征图重塑为</w:t>
      </w:r>
      <w:r w:rsidRPr="008D752C">
        <w:rPr>
          <w:color w:val="000000" w:themeColor="text1"/>
        </w:rPr>
        <w:t xml:space="preserve"> </w:t>
      </w:r>
      <m:oMath>
        <m:d>
          <m:dPr>
            <m:ctrlPr>
              <w:rPr>
                <w:rFonts w:ascii="Cambria Math" w:hAnsi="Cambria Math"/>
                <w:color w:val="000000" w:themeColor="text1"/>
              </w:rPr>
            </m:ctrlPr>
          </m:dPr>
          <m:e>
            <m:r>
              <w:rPr>
                <w:rFonts w:ascii="Cambria Math" w:hAnsi="Cambria Math"/>
                <w:color w:val="000000" w:themeColor="text1"/>
              </w:rPr>
              <m:t>B×W,H,C</m:t>
            </m:r>
          </m:e>
        </m:d>
      </m:oMath>
      <w:r w:rsidRPr="008D752C">
        <w:rPr>
          <w:color w:val="000000" w:themeColor="text1"/>
        </w:rPr>
        <w:t>的形式；沿宽度方向时，则可重塑为</w:t>
      </w:r>
      <w:r w:rsidRPr="008D752C">
        <w:rPr>
          <w:color w:val="000000" w:themeColor="text1"/>
        </w:rPr>
        <w:t xml:space="preserve"> </w:t>
      </w:r>
      <m:oMath>
        <m:d>
          <m:dPr>
            <m:ctrlPr>
              <w:rPr>
                <w:rFonts w:ascii="Cambria Math" w:hAnsi="Cambria Math"/>
                <w:color w:val="000000" w:themeColor="text1"/>
              </w:rPr>
            </m:ctrlPr>
          </m:dPr>
          <m:e>
            <m:r>
              <w:rPr>
                <w:rFonts w:ascii="Cambria Math" w:hAnsi="Cambria Math"/>
                <w:color w:val="000000" w:themeColor="text1"/>
              </w:rPr>
              <m:t>B×H,W,C</m:t>
            </m:r>
          </m:e>
        </m:d>
      </m:oMath>
      <w:r w:rsidRPr="008D752C">
        <w:rPr>
          <w:color w:val="000000" w:themeColor="text1"/>
        </w:rPr>
        <w:t>的形式。经过这样的重排之后，原本二维空间中的信息就被分解成两组一维序列，随后便可以直接输入到</w:t>
      </w:r>
      <w:r w:rsidRPr="008D752C">
        <w:rPr>
          <w:color w:val="000000" w:themeColor="text1"/>
        </w:rPr>
        <w:t>Mamba</w:t>
      </w:r>
      <w:r w:rsidRPr="008D752C">
        <w:rPr>
          <w:color w:val="000000" w:themeColor="text1"/>
        </w:rPr>
        <w:t>或其他一维序列模型中进行建模，同时也能够较好地保留对应轴向上的空间连续性</w:t>
      </w:r>
      <w:r w:rsidR="008D752C" w:rsidRPr="008D752C">
        <w:rPr>
          <w:color w:val="000000" w:themeColor="text1"/>
        </w:rPr>
        <w:t>。</w:t>
      </w:r>
    </w:p>
    <w:p w14:paraId="7953903B" w14:textId="785E7B5E" w:rsidR="00726664" w:rsidRPr="008D752C" w:rsidRDefault="007722C7" w:rsidP="008D4F14">
      <w:pPr>
        <w:pStyle w:val="00z1"/>
        <w:ind w:firstLine="480"/>
        <w:rPr>
          <w:color w:val="000000" w:themeColor="text1"/>
        </w:rPr>
      </w:pPr>
      <w:r w:rsidRPr="008D752C">
        <w:rPr>
          <w:color w:val="000000" w:themeColor="text1"/>
        </w:rPr>
        <w:t>在本文中，轴向建模思想与</w:t>
      </w:r>
      <w:r w:rsidRPr="008D752C">
        <w:rPr>
          <w:color w:val="000000" w:themeColor="text1"/>
        </w:rPr>
        <w:t>Mamba</w:t>
      </w:r>
      <w:r w:rsidRPr="008D752C">
        <w:rPr>
          <w:color w:val="000000" w:themeColor="text1"/>
        </w:rPr>
        <w:t>的高效序列建模机制被结合起来，进一步形成了双轴</w:t>
      </w:r>
      <w:r w:rsidRPr="008D752C">
        <w:rPr>
          <w:color w:val="000000" w:themeColor="text1"/>
        </w:rPr>
        <w:t>Mamba</w:t>
      </w:r>
      <w:r w:rsidRPr="008D752C">
        <w:rPr>
          <w:color w:val="000000" w:themeColor="text1"/>
        </w:rPr>
        <w:t>结构。该结构会分别沿高度轴和宽度轴对特征进行长程依赖建模，之后再将两路建模结果进行融合，从而实现对二维特征图的全局上下文建模。这样的处理方式，一方面能够更高效地捕捉息肉区域中的长距离依赖关系，另一方面也尽可能保留了原始空间位置信息，因此更有助于模型准确学习息肉的形态、轮廓和边界特征</w:t>
      </w:r>
      <w:r w:rsidR="008D752C" w:rsidRPr="008D752C">
        <w:rPr>
          <w:color w:val="000000" w:themeColor="text1"/>
        </w:rPr>
        <w:t>。</w:t>
      </w:r>
    </w:p>
    <w:p w14:paraId="154BFA22" w14:textId="77777777" w:rsidR="00726664" w:rsidRPr="008D752C" w:rsidRDefault="008D752C" w:rsidP="008D4F14">
      <w:pPr>
        <w:pStyle w:val="0b3"/>
        <w:rPr>
          <w:color w:val="000000" w:themeColor="text1"/>
        </w:rPr>
      </w:pPr>
      <w:bookmarkStart w:id="34" w:name="_Toc227607230"/>
      <w:r w:rsidRPr="008D752C">
        <w:rPr>
          <w:rFonts w:hint="eastAsia"/>
          <w:color w:val="000000" w:themeColor="text1"/>
        </w:rPr>
        <w:t xml:space="preserve">2.3.3 </w:t>
      </w:r>
      <w:r w:rsidRPr="008D752C">
        <w:rPr>
          <w:rFonts w:hint="eastAsia"/>
          <w:color w:val="000000" w:themeColor="text1"/>
        </w:rPr>
        <w:t>轴向建模思想</w:t>
      </w:r>
      <w:bookmarkEnd w:id="34"/>
    </w:p>
    <w:p w14:paraId="0991AF9E" w14:textId="469E2AD3" w:rsidR="007722C7" w:rsidRPr="008D752C" w:rsidRDefault="007722C7" w:rsidP="007722C7">
      <w:pPr>
        <w:pStyle w:val="00z1"/>
        <w:ind w:firstLine="480"/>
        <w:rPr>
          <w:rFonts w:hint="eastAsia"/>
          <w:color w:val="000000" w:themeColor="text1"/>
        </w:rPr>
      </w:pPr>
      <w:r w:rsidRPr="008D752C">
        <w:rPr>
          <w:color w:val="000000" w:themeColor="text1"/>
        </w:rPr>
        <w:t>从计算复杂度角度来看，传统的全局序列建模方法复杂度通常为</w:t>
      </w:r>
      <w:r w:rsidRPr="008D752C">
        <w:rPr>
          <w:color w:val="000000" w:themeColor="text1"/>
        </w:rPr>
        <w:t xml:space="preserve"> </w:t>
      </w:r>
      <m:oMath>
        <m:r>
          <w:rPr>
            <w:rFonts w:ascii="Cambria Math" w:hAnsi="Cambria Math"/>
            <w:color w:val="000000" w:themeColor="text1"/>
          </w:rPr>
          <m:t>O((HW</m:t>
        </m:r>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oMath>
      <w:r w:rsidRPr="008D752C">
        <w:rPr>
          <w:color w:val="000000" w:themeColor="text1"/>
        </w:rPr>
        <w:t>，而轴向建模可以将其降低到</w:t>
      </w:r>
      <w:r w:rsidRPr="008D752C">
        <w:rPr>
          <w:color w:val="000000" w:themeColor="text1"/>
        </w:rPr>
        <w:t xml:space="preserve"> </w:t>
      </w:r>
      <m:oMath>
        <m:r>
          <w:rPr>
            <w:rFonts w:ascii="Cambria Math" w:hAnsi="Cambria Math"/>
            <w:color w:val="000000" w:themeColor="text1"/>
          </w:rPr>
          <m:t>O(HW(H+W))</m:t>
        </m:r>
      </m:oMath>
      <w:r w:rsidRPr="008D752C">
        <w:rPr>
          <w:color w:val="000000" w:themeColor="text1"/>
        </w:rPr>
        <w:t>。对于高分辨率结肠镜图像分割任务来说，这种优势会更加明显，因为它不仅能够显著减少计算量和参数量，还能够在一定程度上保持甚至提升模型的分割精度。也就是说，轴向建模的优势并不只体现在效率上，更体现在它对空间结构信息的保留能力上。和直接展平图像不同，它能够让模型更好地学习目标的形状、纹理以及边界信息，而这些内容恰恰是结肠息肉分割中非常关键的部分。</w:t>
      </w:r>
    </w:p>
    <w:p w14:paraId="4BF45411" w14:textId="738A6B99" w:rsidR="007722C7" w:rsidRPr="008D752C" w:rsidRDefault="007722C7" w:rsidP="008D4F14">
      <w:pPr>
        <w:pStyle w:val="00z1"/>
        <w:ind w:firstLine="480"/>
        <w:rPr>
          <w:rFonts w:hint="eastAsia"/>
          <w:color w:val="000000" w:themeColor="text1"/>
        </w:rPr>
      </w:pPr>
      <w:r w:rsidRPr="008D752C">
        <w:rPr>
          <w:color w:val="000000" w:themeColor="text1"/>
        </w:rPr>
        <w:t>在结肠息肉分割任务中，息肉目标往往具有不规则形态，其空间结构信息对于精准分割有着很重要的作用。因此，本文将轴向建模与</w:t>
      </w:r>
      <w:r w:rsidRPr="008D752C">
        <w:rPr>
          <w:color w:val="000000" w:themeColor="text1"/>
        </w:rPr>
        <w:t>Mamba</w:t>
      </w:r>
      <w:r w:rsidRPr="008D752C">
        <w:rPr>
          <w:color w:val="000000" w:themeColor="text1"/>
        </w:rPr>
        <w:t>进一步结合，设计了</w:t>
      </w:r>
      <w:r w:rsidRPr="008D752C">
        <w:rPr>
          <w:color w:val="000000" w:themeColor="text1"/>
        </w:rPr>
        <w:lastRenderedPageBreak/>
        <w:t>双轴</w:t>
      </w:r>
      <w:r w:rsidRPr="008D752C">
        <w:rPr>
          <w:color w:val="000000" w:themeColor="text1"/>
        </w:rPr>
        <w:t>Mamba</w:t>
      </w:r>
      <w:r w:rsidRPr="008D752C">
        <w:rPr>
          <w:color w:val="000000" w:themeColor="text1"/>
        </w:rPr>
        <w:t>瓶颈模块，使模型能够分别沿高度方向和宽度方向捕获长程依赖信息，从而在保持轻量化特性的同时，具备较强的全局上下文建模能力。总体来看，这种基于轴向建模的双轴</w:t>
      </w:r>
      <w:r w:rsidRPr="008D752C">
        <w:rPr>
          <w:color w:val="000000" w:themeColor="text1"/>
        </w:rPr>
        <w:t>Mamba</w:t>
      </w:r>
      <w:r w:rsidRPr="008D752C">
        <w:rPr>
          <w:color w:val="000000" w:themeColor="text1"/>
        </w:rPr>
        <w:t>结构兼顾了高效、轻量和高精度等特点，在医学图像分割领域具有较好的应用价值，也为后续模型设计提供了较为可靠的理论和方法支撑。</w:t>
      </w:r>
    </w:p>
    <w:p w14:paraId="6F72FCFD"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03293C0B" wp14:editId="5FF12924">
            <wp:extent cx="4085264" cy="2733675"/>
            <wp:effectExtent l="0" t="0" r="0" b="0"/>
            <wp:docPr id="72" name="图片 72" descr="bam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am_img"/>
                    <pic:cNvPicPr>
                      <a:picLocks noChangeAspect="1"/>
                    </pic:cNvPicPr>
                  </pic:nvPicPr>
                  <pic:blipFill>
                    <a:blip r:embed="rId20"/>
                    <a:stretch>
                      <a:fillRect/>
                    </a:stretch>
                  </pic:blipFill>
                  <pic:spPr>
                    <a:xfrm>
                      <a:off x="0" y="0"/>
                      <a:ext cx="4090568" cy="2737224"/>
                    </a:xfrm>
                    <a:prstGeom prst="rect">
                      <a:avLst/>
                    </a:prstGeom>
                  </pic:spPr>
                </pic:pic>
              </a:graphicData>
            </a:graphic>
          </wp:inline>
        </w:drawing>
      </w:r>
    </w:p>
    <w:p w14:paraId="29606136" w14:textId="77777777" w:rsidR="00726664" w:rsidRPr="008D752C" w:rsidRDefault="008D752C">
      <w:pPr>
        <w:pStyle w:val="atu1"/>
        <w:rPr>
          <w:color w:val="000000" w:themeColor="text1"/>
        </w:rPr>
      </w:pPr>
      <w:r w:rsidRPr="008D752C">
        <w:rPr>
          <w:rFonts w:ascii="宋体" w:hAnsi="宋体" w:hint="eastAsia"/>
          <w:color w:val="000000" w:themeColor="text1"/>
        </w:rPr>
        <w:t>图</w:t>
      </w:r>
      <w:r w:rsidRPr="008D752C">
        <w:rPr>
          <w:rFonts w:hint="eastAsia"/>
          <w:color w:val="000000" w:themeColor="text1"/>
        </w:rPr>
        <w:t>3</w:t>
      </w:r>
      <w:r w:rsidRPr="008D752C">
        <w:rPr>
          <w:rFonts w:ascii="宋体" w:hAnsi="宋体" w:hint="eastAsia"/>
          <w:color w:val="000000" w:themeColor="text1"/>
        </w:rPr>
        <w:t xml:space="preserve">  </w:t>
      </w:r>
      <w:r w:rsidRPr="008D752C">
        <w:rPr>
          <w:rFonts w:hint="eastAsia"/>
          <w:color w:val="000000" w:themeColor="text1"/>
        </w:rPr>
        <w:t>双轴曼巴建模</w:t>
      </w:r>
    </w:p>
    <w:p w14:paraId="717E0C49" w14:textId="77777777" w:rsidR="00726664" w:rsidRPr="008D752C" w:rsidRDefault="008D752C" w:rsidP="008D4F14">
      <w:pPr>
        <w:pStyle w:val="0b2"/>
        <w:rPr>
          <w:color w:val="000000" w:themeColor="text1"/>
        </w:rPr>
      </w:pPr>
      <w:bookmarkStart w:id="35" w:name="_bookmark17"/>
      <w:bookmarkStart w:id="36" w:name="_Toc227607231"/>
      <w:bookmarkEnd w:id="35"/>
      <w:r w:rsidRPr="008D752C">
        <w:rPr>
          <w:rFonts w:hint="eastAsia"/>
          <w:color w:val="000000" w:themeColor="text1"/>
        </w:rPr>
        <w:t xml:space="preserve">2.4 </w:t>
      </w:r>
      <w:r w:rsidRPr="008D752C">
        <w:rPr>
          <w:rFonts w:hint="eastAsia"/>
          <w:color w:val="000000" w:themeColor="text1"/>
        </w:rPr>
        <w:t>注意力机制与多尺度卷积</w:t>
      </w:r>
      <w:bookmarkEnd w:id="36"/>
    </w:p>
    <w:p w14:paraId="0BAA4B27" w14:textId="3D3A9516" w:rsidR="00726664" w:rsidRPr="008D752C" w:rsidRDefault="007722C7" w:rsidP="008D4F14">
      <w:pPr>
        <w:pStyle w:val="00z1"/>
        <w:ind w:firstLine="480"/>
        <w:rPr>
          <w:color w:val="000000" w:themeColor="text1"/>
        </w:rPr>
      </w:pPr>
      <w:r w:rsidRPr="008D752C">
        <w:rPr>
          <w:color w:val="000000" w:themeColor="text1"/>
        </w:rPr>
        <w:t>在深度学习模型中，注意力机制（</w:t>
      </w:r>
      <w:r w:rsidRPr="008D752C">
        <w:rPr>
          <w:color w:val="000000" w:themeColor="text1"/>
        </w:rPr>
        <w:t>Attention Mechanism</w:t>
      </w:r>
      <w:r w:rsidRPr="008D752C">
        <w:rPr>
          <w:color w:val="000000" w:themeColor="text1"/>
        </w:rPr>
        <w:t>）是一种能够提升模型对关键信息关注程度的重要方法。它的核心思想，实际上是借鉴了人类视觉在观察事物时会优先关注重点区域的方式，也就是对重要信息赋予更高权重，同时尽可能抑制无关背景带来的干扰。传统卷积神经网络由于卷积核大小固定、感受野相对局部，在很多情况下更擅长提取局部特征，但对于远程依赖关系的建模能力相对有限，因此有时会出现目标区域特征提取不够充分的问题。相比之下，注意力机制能够通过动态调整特征图中不同位置或不同通道的权重，使模型更加集中地关注关键区域，从而进一步提升分割精度和整体鲁棒性</w:t>
      </w:r>
      <w:r w:rsidR="008D752C" w:rsidRPr="008D752C">
        <w:rPr>
          <w:rFonts w:hint="eastAsia"/>
          <w:color w:val="000000" w:themeColor="text1"/>
        </w:rPr>
        <w:t>。</w:t>
      </w:r>
    </w:p>
    <w:p w14:paraId="1F11C9BF" w14:textId="77777777" w:rsidR="00726664" w:rsidRPr="008D752C" w:rsidRDefault="008D752C" w:rsidP="008D4F14">
      <w:pPr>
        <w:pStyle w:val="0b3"/>
        <w:rPr>
          <w:color w:val="000000" w:themeColor="text1"/>
        </w:rPr>
      </w:pPr>
      <w:bookmarkStart w:id="37" w:name="_bookmark18"/>
      <w:bookmarkStart w:id="38" w:name="_Toc227607232"/>
      <w:bookmarkEnd w:id="37"/>
      <w:r w:rsidRPr="008D752C">
        <w:rPr>
          <w:rFonts w:hint="eastAsia"/>
          <w:color w:val="000000" w:themeColor="text1"/>
        </w:rPr>
        <w:t xml:space="preserve">2.4.1 </w:t>
      </w:r>
      <w:r w:rsidRPr="008D752C">
        <w:rPr>
          <w:rFonts w:hint="eastAsia"/>
          <w:color w:val="000000" w:themeColor="text1"/>
        </w:rPr>
        <w:t>多尺度特征提取</w:t>
      </w:r>
      <w:bookmarkEnd w:id="38"/>
    </w:p>
    <w:p w14:paraId="1C3682BD" w14:textId="5E9BA2B9" w:rsidR="00726664" w:rsidRPr="008D752C" w:rsidRDefault="007722C7" w:rsidP="00B76195">
      <w:pPr>
        <w:pStyle w:val="00z1"/>
        <w:ind w:firstLine="480"/>
        <w:rPr>
          <w:color w:val="000000" w:themeColor="text1"/>
        </w:rPr>
      </w:pPr>
      <w:r w:rsidRPr="008D752C">
        <w:rPr>
          <w:color w:val="000000" w:themeColor="text1"/>
        </w:rPr>
        <w:t>在医学图像分割任务中，目标区域往往具有形态复杂、边界模糊以及尺度变化显著等特点，这些问题都会给分割任务带来较大挑战。如果只采用单尺度特征提取方法，模型通常很难同时兼顾全局结构信息和局部细节信息，因此容易出现目标区域误分割或者部分有效信息丢失的情况。也正因为如此，多尺度特征提取逐渐成为医学图像分割模型中的一个重要策略</w:t>
      </w:r>
      <w:r w:rsidR="008D752C" w:rsidRPr="008D752C">
        <w:rPr>
          <w:color w:val="000000" w:themeColor="text1"/>
        </w:rPr>
        <w:t>。</w:t>
      </w:r>
    </w:p>
    <w:p w14:paraId="33B82D5E" w14:textId="77777777" w:rsidR="007722C7" w:rsidRPr="007722C7" w:rsidRDefault="007722C7" w:rsidP="007722C7">
      <w:pPr>
        <w:pStyle w:val="00z1"/>
        <w:ind w:firstLine="480"/>
        <w:rPr>
          <w:color w:val="000000" w:themeColor="text1"/>
        </w:rPr>
      </w:pPr>
      <w:r w:rsidRPr="007722C7">
        <w:rPr>
          <w:color w:val="000000" w:themeColor="text1"/>
        </w:rPr>
        <w:t>多尺度特征提取之所以能够发挥作用，和深度神经网络本身具有层级化特征表达能力有较大关系。在深度学习模型中，不同层的特征往往承载着不同类型的视觉信息，浅层特征更偏向边缘、纹理和局部细节，深层特征则包含更丰富的高级语义信息。因此，多尺度特征提取的关键并不只是</w:t>
      </w:r>
      <w:r w:rsidRPr="007722C7">
        <w:rPr>
          <w:color w:val="000000" w:themeColor="text1"/>
        </w:rPr>
        <w:t>“</w:t>
      </w:r>
      <w:r w:rsidRPr="007722C7">
        <w:rPr>
          <w:color w:val="000000" w:themeColor="text1"/>
        </w:rPr>
        <w:t>提取多个尺度的特征</w:t>
      </w:r>
      <w:r w:rsidRPr="007722C7">
        <w:rPr>
          <w:color w:val="000000" w:themeColor="text1"/>
        </w:rPr>
        <w:t>”</w:t>
      </w:r>
      <w:r w:rsidRPr="007722C7">
        <w:rPr>
          <w:color w:val="000000" w:themeColor="text1"/>
        </w:rPr>
        <w:t>这么简单，更重要的是要想办法把这些不同层次、不同尺度的特征有效融合起来，使模型一方面</w:t>
      </w:r>
      <w:r w:rsidRPr="007722C7">
        <w:rPr>
          <w:color w:val="000000" w:themeColor="text1"/>
        </w:rPr>
        <w:lastRenderedPageBreak/>
        <w:t>能够保留足够的细节，另一方面也能够理解目标的整体结构。围绕这一点，研究者已经提出了多种方法，比较常见的包括多尺度卷积、空洞卷积以及多分支网络等策略。</w:t>
      </w:r>
    </w:p>
    <w:p w14:paraId="75F909F9" w14:textId="178CF3D6" w:rsidR="00726664" w:rsidRPr="008D752C" w:rsidRDefault="007722C7" w:rsidP="00B76195">
      <w:pPr>
        <w:pStyle w:val="00z1"/>
        <w:ind w:firstLine="480"/>
        <w:rPr>
          <w:color w:val="000000" w:themeColor="text1"/>
        </w:rPr>
      </w:pPr>
      <w:r w:rsidRPr="008D752C">
        <w:rPr>
          <w:color w:val="000000" w:themeColor="text1"/>
        </w:rPr>
        <w:t>多尺度卷积是较为直接的一种实现方式，通常会通过并行设置多种不同尺寸的卷积核，例如</w:t>
      </w:r>
      <w:r w:rsidRPr="008D752C">
        <w:rPr>
          <w:color w:val="000000" w:themeColor="text1"/>
        </w:rPr>
        <w:t xml:space="preserve"> </w:t>
      </w:r>
      <m:oMath>
        <m:r>
          <w:rPr>
            <w:rFonts w:ascii="Cambria Math" w:hAnsi="Cambria Math"/>
            <w:color w:val="000000" w:themeColor="text1"/>
          </w:rPr>
          <m:t>3×3</m:t>
        </m:r>
      </m:oMath>
      <w:r w:rsidRPr="008D752C">
        <w:rPr>
          <w:color w:val="000000" w:themeColor="text1"/>
        </w:rPr>
        <w:t>、</w:t>
      </w:r>
      <m:oMath>
        <m:r>
          <w:rPr>
            <w:rFonts w:ascii="Cambria Math" w:hAnsi="Cambria Math"/>
            <w:color w:val="000000" w:themeColor="text1"/>
          </w:rPr>
          <m:t>5×5</m:t>
        </m:r>
      </m:oMath>
      <w:r w:rsidRPr="008D752C">
        <w:rPr>
          <w:color w:val="000000" w:themeColor="text1"/>
        </w:rPr>
        <w:t>、</w:t>
      </w:r>
      <m:oMath>
        <m:r>
          <w:rPr>
            <w:rFonts w:ascii="Cambria Math" w:hAnsi="Cambria Math"/>
            <w:color w:val="000000" w:themeColor="text1"/>
          </w:rPr>
          <m:t>7×7</m:t>
        </m:r>
      </m:oMath>
      <w:r w:rsidRPr="008D752C">
        <w:rPr>
          <w:color w:val="000000" w:themeColor="text1"/>
        </w:rPr>
        <w:t xml:space="preserve"> </w:t>
      </w:r>
      <w:r w:rsidRPr="008D752C">
        <w:rPr>
          <w:color w:val="000000" w:themeColor="text1"/>
        </w:rPr>
        <w:t>等，对输入特征进行多粒度提取，从而同时获取不同尺度下的信息。这种方法可以增强模型对不同尺寸目标的感知能力，因此对分割精度提升往往会有帮助。不过，卷积核尺寸和分支数量一旦增加，模型参数量和计算开销通常也会随之上升，所以在实际使用时，往往还需要在效率和性能之间做一定平衡</w:t>
      </w:r>
      <w:r w:rsidR="008D752C" w:rsidRPr="008D752C">
        <w:rPr>
          <w:color w:val="000000" w:themeColor="text1"/>
        </w:rPr>
        <w:t>。</w:t>
      </w:r>
    </w:p>
    <w:p w14:paraId="6E0098F4" w14:textId="5A6BC7DE" w:rsidR="00726664" w:rsidRPr="008D752C" w:rsidRDefault="007722C7" w:rsidP="00B76195">
      <w:pPr>
        <w:pStyle w:val="00z1"/>
        <w:ind w:firstLine="480"/>
        <w:rPr>
          <w:color w:val="000000" w:themeColor="text1"/>
        </w:rPr>
      </w:pPr>
      <w:r w:rsidRPr="008D752C">
        <w:rPr>
          <w:color w:val="000000" w:themeColor="text1"/>
        </w:rPr>
        <w:t>空洞卷积则是另一种常见的多尺度特征提取方式。它通过在卷积操作中引入膨胀因子，在不明显增加计算复杂度的前提下扩大感受野，因此能够增强模型对更大范围上下文信息的感知能力，也更适合处理大范围病灶区域的分割任务。和普通卷积相比，空洞卷积在保持参数规模相对稳定的同时拓展了有效感受野，因此在很多医学图像分割模型中都有较广泛的应用</w:t>
      </w:r>
      <w:r w:rsidR="008D752C" w:rsidRPr="008D752C">
        <w:rPr>
          <w:color w:val="000000" w:themeColor="text1"/>
        </w:rPr>
        <w:t>。</w:t>
      </w:r>
    </w:p>
    <w:p w14:paraId="27F8C074" w14:textId="2BB2D3F6" w:rsidR="00726664" w:rsidRPr="008D752C" w:rsidRDefault="007722C7" w:rsidP="007722C7">
      <w:pPr>
        <w:pStyle w:val="00z1"/>
        <w:ind w:firstLine="480"/>
        <w:rPr>
          <w:color w:val="000000" w:themeColor="text1"/>
        </w:rPr>
      </w:pPr>
      <w:r w:rsidRPr="007722C7">
        <w:rPr>
          <w:color w:val="000000" w:themeColor="text1"/>
        </w:rPr>
        <w:t>在多尺度特征提取过程中，不同尺度特征能否被有效融合，对最终分割性能有着很直接的影响。常见的融合方式主要包括以下几种</w:t>
      </w:r>
      <w:r w:rsidR="008D752C" w:rsidRPr="008D752C">
        <w:rPr>
          <w:color w:val="000000" w:themeColor="text1"/>
        </w:rPr>
        <w:t>：</w:t>
      </w:r>
    </w:p>
    <w:p w14:paraId="0CFBE6B4" w14:textId="38370BEC" w:rsidR="00726664" w:rsidRPr="008D752C" w:rsidRDefault="008D752C" w:rsidP="00B76195">
      <w:pPr>
        <w:pStyle w:val="00z1"/>
        <w:ind w:firstLine="480"/>
        <w:rPr>
          <w:color w:val="000000" w:themeColor="text1"/>
        </w:rPr>
      </w:pPr>
      <w:r w:rsidRPr="008D752C">
        <w:rPr>
          <w:rFonts w:hint="eastAsia"/>
          <w:color w:val="000000" w:themeColor="text1"/>
        </w:rPr>
        <w:t>（</w:t>
      </w:r>
      <w:r w:rsidRPr="008D752C">
        <w:rPr>
          <w:rFonts w:hint="eastAsia"/>
          <w:color w:val="000000" w:themeColor="text1"/>
        </w:rPr>
        <w:t>1</w:t>
      </w:r>
      <w:r w:rsidRPr="008D752C">
        <w:rPr>
          <w:rFonts w:hint="eastAsia"/>
          <w:color w:val="000000" w:themeColor="text1"/>
        </w:rPr>
        <w:t>）</w:t>
      </w:r>
      <w:r w:rsidRPr="008D752C">
        <w:rPr>
          <w:color w:val="000000" w:themeColor="text1"/>
        </w:rPr>
        <w:t>跳跃连接：</w:t>
      </w:r>
      <w:r w:rsidR="007722C7" w:rsidRPr="008D752C">
        <w:rPr>
          <w:color w:val="000000" w:themeColor="text1"/>
        </w:rPr>
        <w:t>它通过把编码器中的浅层特征直接传递到解码器，使模型在分割过程中能够保留更多空间细节信息，从而提升分割精度。</w:t>
      </w:r>
      <w:r w:rsidR="007722C7" w:rsidRPr="008D752C">
        <w:rPr>
          <w:color w:val="000000" w:themeColor="text1"/>
        </w:rPr>
        <w:t xml:space="preserve">U-Net </w:t>
      </w:r>
      <w:r w:rsidR="007722C7" w:rsidRPr="008D752C">
        <w:rPr>
          <w:color w:val="000000" w:themeColor="text1"/>
        </w:rPr>
        <w:t>就是利用跳跃连接实现不同尺度信息融合的典型代表</w:t>
      </w:r>
      <w:r w:rsidRPr="008D752C">
        <w:rPr>
          <w:color w:val="000000" w:themeColor="text1"/>
        </w:rPr>
        <w:t>。</w:t>
      </w:r>
    </w:p>
    <w:p w14:paraId="36CE4296" w14:textId="0F1B163C" w:rsidR="00726664" w:rsidRPr="008D752C" w:rsidRDefault="008D752C" w:rsidP="00B76195">
      <w:pPr>
        <w:pStyle w:val="00z1"/>
        <w:ind w:firstLine="480"/>
        <w:rPr>
          <w:color w:val="000000" w:themeColor="text1"/>
        </w:rPr>
      </w:pPr>
      <w:r w:rsidRPr="008D752C">
        <w:rPr>
          <w:rFonts w:hint="eastAsia"/>
          <w:color w:val="000000" w:themeColor="text1"/>
        </w:rPr>
        <w:t>（</w:t>
      </w:r>
      <w:r w:rsidRPr="008D752C">
        <w:rPr>
          <w:rFonts w:hint="eastAsia"/>
          <w:color w:val="000000" w:themeColor="text1"/>
        </w:rPr>
        <w:t>2</w:t>
      </w:r>
      <w:r w:rsidRPr="008D752C">
        <w:rPr>
          <w:rFonts w:hint="eastAsia"/>
          <w:color w:val="000000" w:themeColor="text1"/>
        </w:rPr>
        <w:t>）</w:t>
      </w:r>
      <w:r w:rsidRPr="008D752C">
        <w:rPr>
          <w:color w:val="000000" w:themeColor="text1"/>
        </w:rPr>
        <w:t>特征拼接：</w:t>
      </w:r>
      <w:r w:rsidR="007722C7" w:rsidRPr="008D752C">
        <w:rPr>
          <w:color w:val="000000" w:themeColor="text1"/>
        </w:rPr>
        <w:t>该方法会将不同尺度的特征在通道维度上进行拼接，以形成更丰富的特征表示。这种方式在</w:t>
      </w:r>
      <w:r w:rsidR="007722C7" w:rsidRPr="008D752C">
        <w:rPr>
          <w:color w:val="000000" w:themeColor="text1"/>
        </w:rPr>
        <w:t>CNN</w:t>
      </w:r>
      <w:r w:rsidR="007722C7" w:rsidRPr="008D752C">
        <w:rPr>
          <w:color w:val="000000" w:themeColor="text1"/>
        </w:rPr>
        <w:t>和</w:t>
      </w:r>
      <w:r w:rsidR="007722C7" w:rsidRPr="008D752C">
        <w:rPr>
          <w:color w:val="000000" w:themeColor="text1"/>
        </w:rPr>
        <w:t>Transformer</w:t>
      </w:r>
      <w:r w:rsidR="007722C7" w:rsidRPr="008D752C">
        <w:rPr>
          <w:color w:val="000000" w:themeColor="text1"/>
        </w:rPr>
        <w:t>结合的结构中比较常见，例如</w:t>
      </w:r>
      <w:r w:rsidR="007722C7" w:rsidRPr="008D752C">
        <w:rPr>
          <w:color w:val="000000" w:themeColor="text1"/>
        </w:rPr>
        <w:t xml:space="preserve"> </w:t>
      </w:r>
      <w:proofErr w:type="spellStart"/>
      <w:r w:rsidR="007722C7" w:rsidRPr="008D752C">
        <w:rPr>
          <w:color w:val="000000" w:themeColor="text1"/>
        </w:rPr>
        <w:t>TransUNet</w:t>
      </w:r>
      <w:proofErr w:type="spellEnd"/>
      <w:r w:rsidR="007722C7" w:rsidRPr="008D752C">
        <w:rPr>
          <w:color w:val="000000" w:themeColor="text1"/>
        </w:rPr>
        <w:t xml:space="preserve"> </w:t>
      </w:r>
      <w:r w:rsidR="007722C7" w:rsidRPr="008D752C">
        <w:rPr>
          <w:color w:val="000000" w:themeColor="text1"/>
        </w:rPr>
        <w:t>就是通过把</w:t>
      </w:r>
      <w:r w:rsidR="007722C7" w:rsidRPr="008D752C">
        <w:rPr>
          <w:color w:val="000000" w:themeColor="text1"/>
        </w:rPr>
        <w:t>CNN</w:t>
      </w:r>
      <w:r w:rsidR="007722C7" w:rsidRPr="008D752C">
        <w:rPr>
          <w:color w:val="000000" w:themeColor="text1"/>
        </w:rPr>
        <w:t>提取到的局部纹理特征与</w:t>
      </w:r>
      <w:r w:rsidR="007722C7" w:rsidRPr="008D752C">
        <w:rPr>
          <w:color w:val="000000" w:themeColor="text1"/>
        </w:rPr>
        <w:t>Transformer</w:t>
      </w:r>
      <w:r w:rsidR="007722C7" w:rsidRPr="008D752C">
        <w:rPr>
          <w:color w:val="000000" w:themeColor="text1"/>
        </w:rPr>
        <w:t>捕获的全局语义特征进行通道拼接，从而提升模型的整体分割能力</w:t>
      </w:r>
      <w:r w:rsidRPr="008D752C">
        <w:rPr>
          <w:color w:val="000000" w:themeColor="text1"/>
        </w:rPr>
        <w:t>。</w:t>
      </w:r>
    </w:p>
    <w:p w14:paraId="3F2D45EB" w14:textId="6EFE258E" w:rsidR="00726664" w:rsidRPr="008D752C" w:rsidRDefault="008D752C" w:rsidP="00606296">
      <w:pPr>
        <w:pStyle w:val="00z1"/>
        <w:ind w:firstLine="480"/>
        <w:rPr>
          <w:color w:val="000000" w:themeColor="text1"/>
        </w:rPr>
      </w:pPr>
      <w:r w:rsidRPr="008D752C">
        <w:rPr>
          <w:rFonts w:hint="eastAsia"/>
          <w:color w:val="000000" w:themeColor="text1"/>
        </w:rPr>
        <w:t>（</w:t>
      </w:r>
      <w:r w:rsidRPr="008D752C">
        <w:rPr>
          <w:rFonts w:hint="eastAsia"/>
          <w:color w:val="000000" w:themeColor="text1"/>
        </w:rPr>
        <w:t>3</w:t>
      </w:r>
      <w:r w:rsidRPr="008D752C">
        <w:rPr>
          <w:rFonts w:hint="eastAsia"/>
          <w:color w:val="000000" w:themeColor="text1"/>
        </w:rPr>
        <w:t>）</w:t>
      </w:r>
      <w:r w:rsidRPr="008D752C">
        <w:rPr>
          <w:color w:val="000000" w:themeColor="text1"/>
        </w:rPr>
        <w:t>加权融合：</w:t>
      </w:r>
      <w:r w:rsidR="00606296" w:rsidRPr="008D752C">
        <w:rPr>
          <w:color w:val="000000" w:themeColor="text1"/>
        </w:rPr>
        <w:t>这类方法会根据不同尺度特征的重要程度，为其分配不同权重，并动态调整它们在最终特征表示中的占比。很多情况下，这种方式会和注意力机制结合使用，使模型能够根据具体任务需求，自适应地选择更合适的特征组合方式。</w:t>
      </w:r>
    </w:p>
    <w:p w14:paraId="46E016D2" w14:textId="41D6D0FF" w:rsidR="00726664" w:rsidRPr="008D752C" w:rsidRDefault="00606296" w:rsidP="00B76195">
      <w:pPr>
        <w:pStyle w:val="00z1"/>
        <w:ind w:firstLine="480"/>
        <w:rPr>
          <w:color w:val="000000" w:themeColor="text1"/>
        </w:rPr>
      </w:pPr>
      <w:r w:rsidRPr="008D752C">
        <w:rPr>
          <w:color w:val="000000" w:themeColor="text1"/>
        </w:rPr>
        <w:t>多尺度特征提取策略在医学图像分割任务中已经展现出了比较明显的优势，它能够提升模型对不同尺度目标的识别能力，也有助于增强模型对复杂场景的适应能力。不过，这类方法在带来性能提升的同时，也会引入计算复杂度增加、特征融合方式更复杂等问题，因此在实际应用中，仍需要结合具体任务需求进行合理选择，在计算效率与分割精度之间尽量取得平衡</w:t>
      </w:r>
      <w:r w:rsidR="008D752C" w:rsidRPr="008D752C">
        <w:rPr>
          <w:color w:val="000000" w:themeColor="text1"/>
        </w:rPr>
        <w:t>。</w:t>
      </w:r>
    </w:p>
    <w:p w14:paraId="1DD856F3" w14:textId="77777777" w:rsidR="00726664" w:rsidRPr="008D752C" w:rsidRDefault="008D752C" w:rsidP="00B76195">
      <w:pPr>
        <w:pStyle w:val="0b3"/>
        <w:rPr>
          <w:color w:val="000000" w:themeColor="text1"/>
        </w:rPr>
      </w:pPr>
      <w:bookmarkStart w:id="39" w:name="_Toc227607233"/>
      <w:r w:rsidRPr="008D752C">
        <w:rPr>
          <w:rFonts w:hint="eastAsia"/>
          <w:color w:val="000000" w:themeColor="text1"/>
        </w:rPr>
        <w:t xml:space="preserve">2.4.2 </w:t>
      </w:r>
      <w:r w:rsidRPr="008D752C">
        <w:rPr>
          <w:rFonts w:hint="eastAsia"/>
          <w:color w:val="000000" w:themeColor="text1"/>
        </w:rPr>
        <w:t>注意力机制</w:t>
      </w:r>
      <w:bookmarkEnd w:id="39"/>
    </w:p>
    <w:p w14:paraId="54FDE07E" w14:textId="77777777" w:rsidR="00606296" w:rsidRPr="008D752C" w:rsidRDefault="00606296" w:rsidP="00B76195">
      <w:pPr>
        <w:pStyle w:val="00z1"/>
        <w:ind w:firstLine="480"/>
        <w:rPr>
          <w:color w:val="000000" w:themeColor="text1"/>
        </w:rPr>
      </w:pPr>
      <w:r w:rsidRPr="008D752C">
        <w:rPr>
          <w:color w:val="000000" w:themeColor="text1"/>
        </w:rPr>
        <w:t>注意力机制最早来源于序列建模任务，最初主要应用在自然语言处理领域，之后随着深度学习的发展，逐渐扩展到了计算机视觉任务中，并在医学图像分析领域得到了广泛应用。它的主要作用，是通过计算输入特征之间的相关性，为不同位置分配不同的权重，使模型能够把更多注意力集中到更重要的区域或特征上，从而更</w:t>
      </w:r>
      <w:r w:rsidRPr="008D752C">
        <w:rPr>
          <w:color w:val="000000" w:themeColor="text1"/>
        </w:rPr>
        <w:lastRenderedPageBreak/>
        <w:t>有效地提取关键信息。</w:t>
      </w:r>
    </w:p>
    <w:p w14:paraId="187A77D6" w14:textId="46C2C3C9" w:rsidR="00726664" w:rsidRPr="008D752C" w:rsidRDefault="00606296" w:rsidP="00B76195">
      <w:pPr>
        <w:pStyle w:val="00z1"/>
        <w:ind w:firstLine="480"/>
        <w:rPr>
          <w:color w:val="000000" w:themeColor="text1"/>
        </w:rPr>
      </w:pPr>
      <w:r w:rsidRPr="008D752C">
        <w:rPr>
          <w:color w:val="000000" w:themeColor="text1"/>
        </w:rPr>
        <w:t>从数学表达上看，注意力机制的基本计算过程通常可以写为</w:t>
      </w:r>
      <w:r w:rsidR="008D752C" w:rsidRPr="008D752C">
        <w:rPr>
          <w:color w:val="000000" w:themeColor="text1"/>
        </w:rPr>
        <w:t>：</w:t>
      </w:r>
    </w:p>
    <w:p w14:paraId="2D5416B3" w14:textId="77777777" w:rsidR="00726664" w:rsidRPr="008D752C" w:rsidRDefault="008D752C">
      <w:pPr>
        <w:pStyle w:val="0gong1"/>
        <w:rPr>
          <w:color w:val="000000" w:themeColor="text1"/>
        </w:rPr>
      </w:pPr>
      <m:oMathPara>
        <m:oMath>
          <m:eqArr>
            <m:eqArrPr>
              <m:maxDist m:val="1"/>
              <m:ctrlPr>
                <w:rPr>
                  <w:rFonts w:ascii="Cambria Math" w:hAnsi="Cambria Math" w:hint="eastAsia"/>
                  <w:color w:val="000000" w:themeColor="text1"/>
                </w:rPr>
              </m:ctrlPr>
            </m:eqArrPr>
            <m:e>
              <m:r>
                <m:rPr>
                  <m:nor/>
                </m:rPr>
                <w:rPr>
                  <w:i/>
                  <w:color w:val="000000" w:themeColor="text1"/>
                </w:rPr>
                <m:t>A</m:t>
              </m:r>
              <m:r>
                <m:rPr>
                  <m:nor/>
                </m:rPr>
                <w:rPr>
                  <w:color w:val="000000" w:themeColor="text1"/>
                </w:rPr>
                <m:t>tten</m:t>
              </m:r>
              <m:r>
                <m:rPr>
                  <m:nor/>
                </m:rPr>
                <w:rPr>
                  <w:i/>
                  <w:color w:val="000000" w:themeColor="text1"/>
                </w:rPr>
                <m:t>tion</m:t>
              </m:r>
              <m:d>
                <m:dPr>
                  <m:ctrlPr>
                    <w:rPr>
                      <w:rFonts w:ascii="Cambria Math" w:hAnsi="Cambria Math"/>
                      <w:color w:val="000000" w:themeColor="text1"/>
                    </w:rPr>
                  </m:ctrlPr>
                </m:dPr>
                <m:e>
                  <m:r>
                    <m:rPr>
                      <m:nor/>
                    </m:rPr>
                    <w:rPr>
                      <w:i/>
                      <w:color w:val="000000" w:themeColor="text1"/>
                    </w:rPr>
                    <m:t>Q</m:t>
                  </m:r>
                  <m:r>
                    <m:rPr>
                      <m:nor/>
                    </m:rPr>
                    <w:rPr>
                      <w:color w:val="000000" w:themeColor="text1"/>
                    </w:rPr>
                    <m:t>,</m:t>
                  </m:r>
                  <m:r>
                    <m:rPr>
                      <m:nor/>
                    </m:rPr>
                    <w:rPr>
                      <w:i/>
                      <w:color w:val="000000" w:themeColor="text1"/>
                    </w:rPr>
                    <m:t>K</m:t>
                  </m:r>
                  <m:r>
                    <m:rPr>
                      <m:nor/>
                    </m:rPr>
                    <w:rPr>
                      <w:color w:val="000000" w:themeColor="text1"/>
                    </w:rPr>
                    <m:t>,</m:t>
                  </m:r>
                  <m:r>
                    <m:rPr>
                      <m:nor/>
                    </m:rPr>
                    <w:rPr>
                      <w:i/>
                      <w:color w:val="000000" w:themeColor="text1"/>
                    </w:rPr>
                    <m:t>V</m:t>
                  </m:r>
                </m:e>
              </m:d>
              <m:r>
                <m:rPr>
                  <m:nor/>
                </m:rPr>
                <w:rPr>
                  <w:color w:val="000000" w:themeColor="text1"/>
                </w:rPr>
                <m:t>=</m:t>
              </m:r>
              <m:r>
                <m:rPr>
                  <m:nor/>
                </m:rPr>
                <w:rPr>
                  <w:i/>
                  <w:color w:val="000000" w:themeColor="text1"/>
                </w:rPr>
                <m:t>soft</m:t>
              </m:r>
              <m:r>
                <m:rPr>
                  <m:nor/>
                </m:rPr>
                <w:rPr>
                  <w:color w:val="000000" w:themeColor="text1"/>
                </w:rPr>
                <m:t>max</m:t>
              </m:r>
              <m:d>
                <m:dPr>
                  <m:ctrlPr>
                    <w:rPr>
                      <w:rFonts w:ascii="Cambria Math" w:hAnsi="Cambria Math"/>
                      <w:color w:val="000000" w:themeColor="text1"/>
                    </w:rPr>
                  </m:ctrlPr>
                </m:dPr>
                <m:e>
                  <m:f>
                    <m:fPr>
                      <m:ctrlPr>
                        <w:rPr>
                          <w:rFonts w:ascii="Cambria Math" w:hAnsi="Cambria Math"/>
                          <w:color w:val="000000" w:themeColor="text1"/>
                        </w:rPr>
                      </m:ctrlPr>
                    </m:fPr>
                    <m:num>
                      <m:r>
                        <m:rPr>
                          <m:nor/>
                        </m:rPr>
                        <w:rPr>
                          <w:i/>
                          <w:color w:val="000000" w:themeColor="text1"/>
                        </w:rPr>
                        <m:t>Q</m:t>
                      </m:r>
                      <m:sSup>
                        <m:sSupPr>
                          <m:ctrlPr>
                            <w:rPr>
                              <w:rFonts w:ascii="Cambria Math" w:hAnsi="Cambria Math"/>
                              <w:color w:val="000000" w:themeColor="text1"/>
                            </w:rPr>
                          </m:ctrlPr>
                        </m:sSupPr>
                        <m:e>
                          <m:r>
                            <m:rPr>
                              <m:nor/>
                            </m:rPr>
                            <w:rPr>
                              <w:i/>
                              <w:color w:val="000000" w:themeColor="text1"/>
                            </w:rPr>
                            <m:t>K</m:t>
                          </m:r>
                        </m:e>
                        <m:sup>
                          <m:r>
                            <m:rPr>
                              <m:nor/>
                            </m:rPr>
                            <w:rPr>
                              <w:i/>
                              <w:color w:val="000000" w:themeColor="text1"/>
                            </w:rPr>
                            <m:t>T</m:t>
                          </m:r>
                        </m:sup>
                      </m:sSup>
                    </m:num>
                    <m:den>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m:rPr>
                                  <m:nor/>
                                </m:rPr>
                                <w:rPr>
                                  <w:i/>
                                  <w:color w:val="000000" w:themeColor="text1"/>
                                </w:rPr>
                                <m:t>d</m:t>
                              </m:r>
                            </m:e>
                            <m:sub>
                              <m:r>
                                <m:rPr>
                                  <m:nor/>
                                </m:rPr>
                                <w:rPr>
                                  <w:i/>
                                  <w:color w:val="000000" w:themeColor="text1"/>
                                </w:rPr>
                                <m:t>k</m:t>
                              </m:r>
                            </m:sub>
                          </m:sSub>
                        </m:e>
                      </m:rad>
                    </m:den>
                  </m:f>
                </m:e>
              </m:d>
              <m:r>
                <m:rPr>
                  <m:nor/>
                </m:rPr>
                <w:rPr>
                  <w:i/>
                  <w:color w:val="000000" w:themeColor="text1"/>
                </w:rPr>
                <m:t>V</m:t>
              </m:r>
              <m:r>
                <m:rPr>
                  <m:sty m:val="p"/>
                </m:rPr>
                <w:rPr>
                  <w:rFonts w:ascii="Cambria Math" w:hAnsi="Cambria Math" w:cs="Cambria Math"/>
                  <w:color w:val="000000" w:themeColor="text1"/>
                </w:rPr>
                <m:t>#</m:t>
              </m:r>
              <m:r>
                <m:rPr>
                  <m:nor/>
                </m:rPr>
                <w:rPr>
                  <w:rFonts w:hint="eastAsia"/>
                  <w:color w:val="000000" w:themeColor="text1"/>
                </w:rPr>
                <m:t>（公式</m:t>
              </m:r>
              <m:r>
                <m:rPr>
                  <m:nor/>
                </m:rPr>
                <w:rPr>
                  <w:color w:val="000000" w:themeColor="text1"/>
                </w:rPr>
                <m:t>3</m:t>
              </m:r>
              <m:r>
                <m:rPr>
                  <m:nor/>
                </m:rPr>
                <w:rPr>
                  <w:rFonts w:hint="eastAsia"/>
                  <w:color w:val="000000" w:themeColor="text1"/>
                </w:rPr>
                <m:t>）</m:t>
              </m:r>
            </m:e>
          </m:eqArr>
        </m:oMath>
      </m:oMathPara>
    </w:p>
    <w:p w14:paraId="0DF78F39" w14:textId="12340BFE" w:rsidR="00726664" w:rsidRPr="008D752C" w:rsidRDefault="00606296" w:rsidP="00B76195">
      <w:pPr>
        <w:pStyle w:val="00z1"/>
        <w:ind w:firstLine="480"/>
        <w:rPr>
          <w:color w:val="000000" w:themeColor="text1"/>
        </w:rPr>
      </w:pPr>
      <w:r w:rsidRPr="008D752C">
        <w:rPr>
          <w:color w:val="000000" w:themeColor="text1"/>
        </w:rPr>
        <w:t>其中，</w:t>
      </w:r>
      <m:oMath>
        <m:r>
          <w:rPr>
            <w:rFonts w:ascii="Cambria Math" w:hAnsi="Cambria Math"/>
            <w:color w:val="000000" w:themeColor="text1"/>
          </w:rPr>
          <m:t>Q</m:t>
        </m:r>
      </m:oMath>
      <w:r w:rsidRPr="008D752C">
        <w:rPr>
          <w:color w:val="000000" w:themeColor="text1"/>
        </w:rPr>
        <w:t>（</w:t>
      </w:r>
      <w:r w:rsidRPr="008D752C">
        <w:rPr>
          <w:color w:val="000000" w:themeColor="text1"/>
        </w:rPr>
        <w:t>Query</w:t>
      </w:r>
      <w:r w:rsidRPr="008D752C">
        <w:rPr>
          <w:color w:val="000000" w:themeColor="text1"/>
        </w:rPr>
        <w:t>）、</w:t>
      </w:r>
      <m:oMath>
        <m:r>
          <w:rPr>
            <w:rFonts w:ascii="Cambria Math" w:hAnsi="Cambria Math"/>
            <w:color w:val="000000" w:themeColor="text1"/>
          </w:rPr>
          <m:t>K</m:t>
        </m:r>
      </m:oMath>
      <w:r w:rsidRPr="008D752C">
        <w:rPr>
          <w:color w:val="000000" w:themeColor="text1"/>
        </w:rPr>
        <w:t>（</w:t>
      </w:r>
      <w:r w:rsidRPr="008D752C">
        <w:rPr>
          <w:color w:val="000000" w:themeColor="text1"/>
        </w:rPr>
        <w:t>Key</w:t>
      </w:r>
      <w:r w:rsidRPr="008D752C">
        <w:rPr>
          <w:color w:val="000000" w:themeColor="text1"/>
        </w:rPr>
        <w:t>）和</w:t>
      </w:r>
      <w:r w:rsidRPr="008D752C">
        <w:rPr>
          <w:color w:val="000000" w:themeColor="text1"/>
        </w:rPr>
        <w:t xml:space="preserve"> </w:t>
      </w:r>
      <m:oMath>
        <m:r>
          <w:rPr>
            <w:rFonts w:ascii="Cambria Math" w:hAnsi="Cambria Math"/>
            <w:color w:val="000000" w:themeColor="text1"/>
          </w:rPr>
          <m:t>V</m:t>
        </m:r>
      </m:oMath>
      <w:r w:rsidRPr="008D752C">
        <w:rPr>
          <w:color w:val="000000" w:themeColor="text1"/>
        </w:rPr>
        <w:t>（</w:t>
      </w:r>
      <w:r w:rsidRPr="008D752C">
        <w:rPr>
          <w:color w:val="000000" w:themeColor="text1"/>
        </w:rPr>
        <w:t>Value</w:t>
      </w:r>
      <w:r w:rsidRPr="008D752C">
        <w:rPr>
          <w:color w:val="000000" w:themeColor="text1"/>
        </w:rPr>
        <w:t>）分别表示输入特征对应的查询、键和值向量</w:t>
      </w:r>
      <w:r w:rsidR="008D752C" w:rsidRPr="008D752C">
        <w:rPr>
          <w:color w:val="000000" w:themeColor="text1"/>
        </w:rPr>
        <w:t>，</w:t>
      </w:r>
      <m:oMath>
        <m:f>
          <m:fPr>
            <m:ctrlPr>
              <w:rPr>
                <w:rFonts w:ascii="Cambria Math" w:eastAsia="Segoe UI Emoji" w:hAnsi="Cambria Math"/>
                <w:color w:val="000000" w:themeColor="text1"/>
              </w:rPr>
            </m:ctrlPr>
          </m:fPr>
          <m:num>
            <m:r>
              <w:rPr>
                <w:rFonts w:ascii="Cambria Math" w:eastAsia="Segoe UI Emoji" w:hAnsi="Cambria Math"/>
                <w:color w:val="000000" w:themeColor="text1"/>
              </w:rPr>
              <m:t>1</m:t>
            </m:r>
          </m:num>
          <m:den>
            <m:rad>
              <m:radPr>
                <m:degHide m:val="1"/>
                <m:ctrlPr>
                  <w:rPr>
                    <w:rFonts w:ascii="Cambria Math" w:eastAsia="Segoe UI Emoji" w:hAnsi="Cambria Math"/>
                    <w:color w:val="000000" w:themeColor="text1"/>
                  </w:rPr>
                </m:ctrlPr>
              </m:radPr>
              <m:deg/>
              <m:e>
                <m:sSub>
                  <m:sSubPr>
                    <m:ctrlPr>
                      <w:rPr>
                        <w:rFonts w:ascii="Cambria Math" w:eastAsia="Segoe UI Emoji" w:hAnsi="Cambria Math"/>
                        <w:color w:val="000000" w:themeColor="text1"/>
                      </w:rPr>
                    </m:ctrlPr>
                  </m:sSubPr>
                  <m:e>
                    <m:r>
                      <w:rPr>
                        <w:rFonts w:ascii="Cambria Math" w:eastAsia="Segoe UI Emoji" w:hAnsi="Cambria Math"/>
                        <w:color w:val="000000" w:themeColor="text1"/>
                      </w:rPr>
                      <m:t>d</m:t>
                    </m:r>
                  </m:e>
                  <m:sub>
                    <m:r>
                      <w:rPr>
                        <w:rFonts w:ascii="Cambria Math" w:eastAsia="Segoe UI Emoji" w:hAnsi="Cambria Math"/>
                        <w:color w:val="000000" w:themeColor="text1"/>
                      </w:rPr>
                      <m:t>k</m:t>
                    </m:r>
                  </m:sub>
                </m:sSub>
              </m:e>
            </m:rad>
          </m:den>
        </m:f>
      </m:oMath>
      <w:r w:rsidR="008D752C" w:rsidRPr="008D752C">
        <w:rPr>
          <w:color w:val="000000" w:themeColor="text1"/>
        </w:rPr>
        <w:t>为特征维度的缩放因子。</w:t>
      </w:r>
      <w:r w:rsidRPr="008D752C">
        <w:rPr>
          <w:color w:val="000000" w:themeColor="text1"/>
        </w:rPr>
        <w:t>通过计算</w:t>
      </w:r>
      <w:r w:rsidRPr="008D752C">
        <w:rPr>
          <w:color w:val="000000" w:themeColor="text1"/>
        </w:rPr>
        <w:t xml:space="preserve"> </w:t>
      </w:r>
      <m:oMath>
        <m:r>
          <w:rPr>
            <w:rFonts w:ascii="Cambria Math" w:hAnsi="Cambria Math"/>
            <w:color w:val="000000" w:themeColor="text1"/>
          </w:rPr>
          <m:t>Q</m:t>
        </m:r>
      </m:oMath>
      <w:r w:rsidRPr="008D752C">
        <w:rPr>
          <w:color w:val="000000" w:themeColor="text1"/>
        </w:rPr>
        <w:t>和</w:t>
      </w:r>
      <w:r w:rsidRPr="008D752C">
        <w:rPr>
          <w:color w:val="000000" w:themeColor="text1"/>
        </w:rPr>
        <w:t xml:space="preserve"> </w:t>
      </w:r>
      <m:oMath>
        <m:r>
          <w:rPr>
            <w:rFonts w:ascii="Cambria Math" w:hAnsi="Cambria Math"/>
            <w:color w:val="000000" w:themeColor="text1"/>
          </w:rPr>
          <m:t>K</m:t>
        </m:r>
      </m:oMath>
      <w:r w:rsidRPr="008D752C">
        <w:rPr>
          <w:color w:val="000000" w:themeColor="text1"/>
        </w:rPr>
        <w:t>之间的相似度，再对</w:t>
      </w:r>
      <w:r w:rsidRPr="008D752C">
        <w:rPr>
          <w:color w:val="000000" w:themeColor="text1"/>
        </w:rPr>
        <w:t xml:space="preserve"> </w:t>
      </w:r>
      <m:oMath>
        <m:r>
          <w:rPr>
            <w:rFonts w:ascii="Cambria Math" w:hAnsi="Cambria Math"/>
            <w:color w:val="000000" w:themeColor="text1"/>
          </w:rPr>
          <m:t>V</m:t>
        </m:r>
      </m:oMath>
      <w:r w:rsidRPr="008D752C">
        <w:rPr>
          <w:color w:val="000000" w:themeColor="text1"/>
        </w:rPr>
        <w:t>进行加权求和，模型就能够更有针对性地筛选和聚焦关键信息</w:t>
      </w:r>
      <w:r w:rsidR="008D752C" w:rsidRPr="008D752C">
        <w:rPr>
          <w:color w:val="000000" w:themeColor="text1"/>
        </w:rPr>
        <w:t>。</w:t>
      </w:r>
    </w:p>
    <w:p w14:paraId="5D88F8A7" w14:textId="77777777" w:rsidR="00606296" w:rsidRPr="008D752C" w:rsidRDefault="00606296" w:rsidP="00B76195">
      <w:pPr>
        <w:pStyle w:val="00z1"/>
        <w:ind w:firstLine="480"/>
        <w:rPr>
          <w:color w:val="000000" w:themeColor="text1"/>
        </w:rPr>
      </w:pPr>
      <w:r w:rsidRPr="008D752C">
        <w:rPr>
          <w:color w:val="000000" w:themeColor="text1"/>
        </w:rPr>
        <w:t>注意力机制的优势，主要体现在它能够根据输入内容动态调整特征的重要性，因此特别适合处理复杂场景下的数据。在医学图像分割任务中，目标区域例如肿瘤或病变组织，通常只占整幅图像中的很小一部分，而背景区域却占据了大部分空间，这种明显的不平衡情况会给分割带来困难。传统卷积神经网络在处理这类问题时，有时难以准确地区分目标与背景，而注意力机制则可以通过动态分配权重的方式，增强目标区域的特征表示，同时抑制背景区域带来的干扰，因此能够在一定程度上提高分割精度</w:t>
      </w:r>
      <w:r w:rsidR="008D752C" w:rsidRPr="008D752C">
        <w:rPr>
          <w:color w:val="000000" w:themeColor="text1"/>
        </w:rPr>
        <w:t>。</w:t>
      </w:r>
    </w:p>
    <w:p w14:paraId="6D3E280A" w14:textId="2E466477" w:rsidR="00726664" w:rsidRPr="008D752C" w:rsidRDefault="00606296" w:rsidP="00B76195">
      <w:pPr>
        <w:pStyle w:val="00z1"/>
        <w:ind w:firstLine="480"/>
        <w:rPr>
          <w:color w:val="000000" w:themeColor="text1"/>
        </w:rPr>
      </w:pPr>
      <w:r w:rsidRPr="008D752C">
        <w:rPr>
          <w:rFonts w:hint="eastAsia"/>
          <w:color w:val="000000" w:themeColor="text1"/>
        </w:rPr>
        <w:t>此外，随着</w:t>
      </w:r>
      <w:r w:rsidRPr="008D752C">
        <w:rPr>
          <w:color w:val="000000" w:themeColor="text1"/>
        </w:rPr>
        <w:t>Transformer</w:t>
      </w:r>
      <w:r w:rsidRPr="008D752C">
        <w:rPr>
          <w:color w:val="000000" w:themeColor="text1"/>
        </w:rPr>
        <w:t>结构的发展，注意力机制的应用范围进一步扩大。相比局部卷积操作，</w:t>
      </w:r>
      <w:r w:rsidRPr="008D752C">
        <w:rPr>
          <w:color w:val="000000" w:themeColor="text1"/>
        </w:rPr>
        <w:t>Transformer</w:t>
      </w:r>
      <w:r w:rsidRPr="008D752C">
        <w:rPr>
          <w:color w:val="000000" w:themeColor="text1"/>
        </w:rPr>
        <w:t>中的注意力机制能够更直接地对全局信息进行建模，因此在处理不同尺度目标和复杂上下文关系时通常更具优势。这也使得注意力机制不仅成为提升特征表达能力的重要工具，也逐渐成为现代医学图像分割模型设计中的关键组成部分</w:t>
      </w:r>
      <w:r w:rsidR="008D752C" w:rsidRPr="008D752C">
        <w:rPr>
          <w:color w:val="000000" w:themeColor="text1"/>
        </w:rPr>
        <w:t>。</w:t>
      </w:r>
    </w:p>
    <w:p w14:paraId="0492F987" w14:textId="77777777" w:rsidR="00726664" w:rsidRPr="008D752C" w:rsidRDefault="008D752C" w:rsidP="00B76195">
      <w:pPr>
        <w:pStyle w:val="0b2"/>
        <w:rPr>
          <w:color w:val="000000" w:themeColor="text1"/>
        </w:rPr>
      </w:pPr>
      <w:bookmarkStart w:id="40" w:name="_bookmark19"/>
      <w:bookmarkStart w:id="41" w:name="_bookmark20"/>
      <w:bookmarkStart w:id="42" w:name="_bookmark21"/>
      <w:bookmarkStart w:id="43" w:name="_Toc227607234"/>
      <w:bookmarkEnd w:id="40"/>
      <w:bookmarkEnd w:id="41"/>
      <w:bookmarkEnd w:id="42"/>
      <w:r w:rsidRPr="008D752C">
        <w:rPr>
          <w:rFonts w:hint="eastAsia"/>
          <w:color w:val="000000" w:themeColor="text1"/>
        </w:rPr>
        <w:t xml:space="preserve">2.5 </w:t>
      </w:r>
      <w:r w:rsidRPr="008D752C">
        <w:rPr>
          <w:color w:val="000000" w:themeColor="text1"/>
        </w:rPr>
        <w:t>图像分割算法的评价指标</w:t>
      </w:r>
      <w:bookmarkEnd w:id="43"/>
    </w:p>
    <w:p w14:paraId="34BF7A5E" w14:textId="77777777" w:rsidR="00606296" w:rsidRPr="008D752C" w:rsidRDefault="00606296" w:rsidP="005A6D14">
      <w:pPr>
        <w:pStyle w:val="00z1"/>
        <w:ind w:firstLine="480"/>
        <w:rPr>
          <w:color w:val="000000" w:themeColor="text1"/>
        </w:rPr>
      </w:pPr>
      <w:r w:rsidRPr="008D752C">
        <w:rPr>
          <w:color w:val="000000" w:themeColor="text1"/>
        </w:rPr>
        <w:t>在医学图像分割任务中，评价指标是衡量模型性能的重要依据，不同指标能够从不同角度反映分割结果的优劣。常用的评价指标主要包括</w:t>
      </w:r>
      <w:r w:rsidRPr="008D752C">
        <w:rPr>
          <w:color w:val="000000" w:themeColor="text1"/>
        </w:rPr>
        <w:t xml:space="preserve"> Jaccard </w:t>
      </w:r>
      <w:r w:rsidRPr="008D752C">
        <w:rPr>
          <w:color w:val="000000" w:themeColor="text1"/>
        </w:rPr>
        <w:t>指数（</w:t>
      </w:r>
      <w:proofErr w:type="spellStart"/>
      <w:r w:rsidRPr="008D752C">
        <w:rPr>
          <w:color w:val="000000" w:themeColor="text1"/>
        </w:rPr>
        <w:t>IoU</w:t>
      </w:r>
      <w:proofErr w:type="spellEnd"/>
      <w:r w:rsidRPr="008D752C">
        <w:rPr>
          <w:color w:val="000000" w:themeColor="text1"/>
        </w:rPr>
        <w:t>）、</w:t>
      </w:r>
      <w:r w:rsidRPr="008D752C">
        <w:rPr>
          <w:color w:val="000000" w:themeColor="text1"/>
        </w:rPr>
        <w:t xml:space="preserve">F1 </w:t>
      </w:r>
      <w:r w:rsidRPr="008D752C">
        <w:rPr>
          <w:color w:val="000000" w:themeColor="text1"/>
        </w:rPr>
        <w:t>分数（</w:t>
      </w:r>
      <w:r w:rsidRPr="008D752C">
        <w:rPr>
          <w:color w:val="000000" w:themeColor="text1"/>
        </w:rPr>
        <w:t xml:space="preserve">Dice </w:t>
      </w:r>
      <w:r w:rsidRPr="008D752C">
        <w:rPr>
          <w:color w:val="000000" w:themeColor="text1"/>
        </w:rPr>
        <w:t>系数）、召回率（</w:t>
      </w:r>
      <w:r w:rsidRPr="008D752C">
        <w:rPr>
          <w:color w:val="000000" w:themeColor="text1"/>
        </w:rPr>
        <w:t>Recall</w:t>
      </w:r>
      <w:r w:rsidRPr="008D752C">
        <w:rPr>
          <w:color w:val="000000" w:themeColor="text1"/>
        </w:rPr>
        <w:t>）、精确率（</w:t>
      </w:r>
      <w:r w:rsidRPr="008D752C">
        <w:rPr>
          <w:color w:val="000000" w:themeColor="text1"/>
        </w:rPr>
        <w:t>Precision</w:t>
      </w:r>
      <w:r w:rsidRPr="008D752C">
        <w:rPr>
          <w:color w:val="000000" w:themeColor="text1"/>
        </w:rPr>
        <w:t>）、准确率（</w:t>
      </w:r>
      <w:r w:rsidRPr="008D752C">
        <w:rPr>
          <w:color w:val="000000" w:themeColor="text1"/>
        </w:rPr>
        <w:t>Accuracy</w:t>
      </w:r>
      <w:r w:rsidRPr="008D752C">
        <w:rPr>
          <w:color w:val="000000" w:themeColor="text1"/>
        </w:rPr>
        <w:t>）以及</w:t>
      </w:r>
      <w:r w:rsidRPr="008D752C">
        <w:rPr>
          <w:color w:val="000000" w:themeColor="text1"/>
        </w:rPr>
        <w:t xml:space="preserve"> F2 </w:t>
      </w:r>
      <w:r w:rsidRPr="008D752C">
        <w:rPr>
          <w:color w:val="000000" w:themeColor="text1"/>
        </w:rPr>
        <w:t>分数等。由于单一指标往往难以全面说明模型性能，因此在实际研究中，通常需要将多个指标结合起来进行综合评价。</w:t>
      </w:r>
    </w:p>
    <w:p w14:paraId="157B671E" w14:textId="0BE3945D" w:rsidR="00726664" w:rsidRPr="008D752C" w:rsidRDefault="00606296" w:rsidP="005A6D14">
      <w:pPr>
        <w:pStyle w:val="00z1"/>
        <w:ind w:firstLine="480"/>
        <w:rPr>
          <w:color w:val="000000" w:themeColor="text1"/>
        </w:rPr>
      </w:pPr>
      <w:r w:rsidRPr="008D752C">
        <w:rPr>
          <w:color w:val="000000" w:themeColor="text1"/>
        </w:rPr>
        <w:t>各指标的计算公式如下</w:t>
      </w:r>
      <w:r w:rsidR="008D752C" w:rsidRPr="008D752C">
        <w:rPr>
          <w:color w:val="000000" w:themeColor="text1"/>
        </w:rPr>
        <w:t>：</w:t>
      </w:r>
    </w:p>
    <w:p w14:paraId="3A2FB0C8" w14:textId="77777777" w:rsidR="00726664" w:rsidRPr="008D752C" w:rsidRDefault="008D752C">
      <w:pPr>
        <w:pStyle w:val="0gong1"/>
        <w:rPr>
          <w:color w:val="000000" w:themeColor="text1"/>
        </w:rPr>
      </w:pPr>
      <w:r w:rsidRPr="008D752C">
        <w:rPr>
          <w:color w:val="000000" w:themeColor="text1"/>
        </w:rPr>
        <w:tab/>
      </w:r>
      <m:oMath>
        <m:r>
          <m:rPr>
            <m:nor/>
          </m:rPr>
          <w:rPr>
            <w:i/>
            <w:iCs/>
            <w:color w:val="000000" w:themeColor="text1"/>
          </w:rPr>
          <m:t>IoU=</m:t>
        </m:r>
        <m:f>
          <m:fPr>
            <m:ctrlPr>
              <w:rPr>
                <w:rFonts w:ascii="Cambria Math" w:hAnsi="Cambria Math"/>
                <w:i/>
                <w:iCs/>
                <w:color w:val="000000" w:themeColor="text1"/>
              </w:rPr>
            </m:ctrlPr>
          </m:fPr>
          <m:num>
            <m:r>
              <m:rPr>
                <m:nor/>
              </m:rPr>
              <w:rPr>
                <w:i/>
                <w:iCs/>
                <w:color w:val="000000" w:themeColor="text1"/>
              </w:rPr>
              <m:t>TP</m:t>
            </m:r>
          </m:num>
          <m:den>
            <m:r>
              <m:rPr>
                <m:nor/>
              </m:rPr>
              <w:rPr>
                <w:i/>
                <w:iCs/>
                <w:color w:val="000000" w:themeColor="text1"/>
              </w:rPr>
              <m:t>TP+FP+FN</m:t>
            </m:r>
          </m:den>
        </m:f>
      </m:oMath>
      <w:r w:rsidRPr="008D752C">
        <w:rPr>
          <w:color w:val="000000" w:themeColor="text1"/>
        </w:rPr>
        <w:tab/>
      </w:r>
      <w:bookmarkStart w:id="44" w:name="_Hlk227599244"/>
      <w:r w:rsidRPr="008D752C">
        <w:rPr>
          <w:rFonts w:hint="eastAsia"/>
          <w:color w:val="000000" w:themeColor="text1"/>
        </w:rPr>
        <w:t>（公式</w:t>
      </w:r>
      <w:r w:rsidRPr="008D752C">
        <w:rPr>
          <w:rFonts w:hint="eastAsia"/>
          <w:color w:val="000000" w:themeColor="text1"/>
        </w:rPr>
        <w:t>4</w:t>
      </w:r>
      <w:r w:rsidRPr="008D752C">
        <w:rPr>
          <w:rFonts w:hint="eastAsia"/>
          <w:color w:val="000000" w:themeColor="text1"/>
        </w:rPr>
        <w:t>）</w:t>
      </w:r>
      <w:bookmarkEnd w:id="44"/>
    </w:p>
    <w:p w14:paraId="529DBC0D" w14:textId="77777777" w:rsidR="00726664" w:rsidRPr="008D752C" w:rsidRDefault="008D752C">
      <w:pPr>
        <w:pStyle w:val="0gong1"/>
        <w:rPr>
          <w:i/>
          <w:iCs/>
          <w:color w:val="000000" w:themeColor="text1"/>
        </w:rPr>
      </w:pPr>
      <w:r w:rsidRPr="008D752C">
        <w:rPr>
          <w:iCs/>
          <w:color w:val="000000" w:themeColor="text1"/>
        </w:rPr>
        <w:tab/>
      </w:r>
      <m:oMath>
        <m:r>
          <m:rPr>
            <m:nor/>
          </m:rPr>
          <w:rPr>
            <w:i/>
            <w:iCs/>
            <w:color w:val="000000" w:themeColor="text1"/>
          </w:rPr>
          <m:t>Acc=</m:t>
        </m:r>
        <m:f>
          <m:fPr>
            <m:ctrlPr>
              <w:rPr>
                <w:rFonts w:ascii="Cambria Math" w:hAnsi="Cambria Math"/>
                <w:i/>
                <w:iCs/>
                <w:color w:val="000000" w:themeColor="text1"/>
              </w:rPr>
            </m:ctrlPr>
          </m:fPr>
          <m:num>
            <m:r>
              <m:rPr>
                <m:nor/>
              </m:rPr>
              <w:rPr>
                <w:i/>
                <w:iCs/>
                <w:color w:val="000000" w:themeColor="text1"/>
              </w:rPr>
              <m:t>TP+TN</m:t>
            </m:r>
          </m:num>
          <m:den>
            <m:r>
              <m:rPr>
                <m:nor/>
              </m:rPr>
              <w:rPr>
                <w:i/>
                <w:iCs/>
                <w:color w:val="000000" w:themeColor="text1"/>
              </w:rPr>
              <m:t>TP+TN+FP+FN</m:t>
            </m:r>
          </m:den>
        </m:f>
      </m:oMath>
      <w:r w:rsidRPr="008D752C">
        <w:rPr>
          <w:iCs/>
          <w:color w:val="000000" w:themeColor="text1"/>
        </w:rPr>
        <w:tab/>
      </w:r>
      <w:r w:rsidRPr="008D752C">
        <w:rPr>
          <w:rFonts w:hint="eastAsia"/>
          <w:iCs/>
          <w:color w:val="000000" w:themeColor="text1"/>
        </w:rPr>
        <w:t>（公式</w:t>
      </w:r>
      <w:r w:rsidRPr="008D752C">
        <w:rPr>
          <w:rFonts w:hint="eastAsia"/>
          <w:iCs/>
          <w:color w:val="000000" w:themeColor="text1"/>
        </w:rPr>
        <w:t>5</w:t>
      </w:r>
      <w:r w:rsidRPr="008D752C">
        <w:rPr>
          <w:rFonts w:hint="eastAsia"/>
          <w:iCs/>
          <w:color w:val="000000" w:themeColor="text1"/>
        </w:rPr>
        <w:t>）</w:t>
      </w:r>
    </w:p>
    <w:p w14:paraId="08441EEF" w14:textId="77777777" w:rsidR="00726664" w:rsidRPr="008D752C" w:rsidRDefault="008D752C">
      <w:pPr>
        <w:pStyle w:val="0gong1"/>
        <w:rPr>
          <w:color w:val="000000" w:themeColor="text1"/>
        </w:rPr>
      </w:pPr>
      <w:r w:rsidRPr="008D752C">
        <w:rPr>
          <w:iCs/>
          <w:color w:val="000000" w:themeColor="text1"/>
        </w:rPr>
        <w:tab/>
      </w:r>
      <m:oMath>
        <m:r>
          <m:rPr>
            <m:nor/>
          </m:rPr>
          <w:rPr>
            <w:i/>
            <w:iCs/>
            <w:color w:val="000000" w:themeColor="text1"/>
          </w:rPr>
          <m:t>Dice=</m:t>
        </m:r>
        <m:f>
          <m:fPr>
            <m:ctrlPr>
              <w:rPr>
                <w:rFonts w:ascii="Cambria Math" w:hAnsi="Cambria Math"/>
                <w:i/>
                <w:iCs/>
                <w:color w:val="000000" w:themeColor="text1"/>
              </w:rPr>
            </m:ctrlPr>
          </m:fPr>
          <m:num>
            <m:r>
              <m:rPr>
                <m:nor/>
              </m:rPr>
              <w:rPr>
                <w:i/>
                <w:iCs/>
                <w:color w:val="000000" w:themeColor="text1"/>
              </w:rPr>
              <m:t>2TP</m:t>
            </m:r>
          </m:num>
          <m:den>
            <m:r>
              <m:rPr>
                <m:nor/>
              </m:rPr>
              <w:rPr>
                <w:i/>
                <w:iCs/>
                <w:color w:val="000000" w:themeColor="text1"/>
              </w:rPr>
              <m:t>2TP+FP+FN</m:t>
            </m:r>
          </m:den>
        </m:f>
      </m:oMath>
      <w:r w:rsidRPr="008D752C">
        <w:rPr>
          <w:iCs/>
          <w:color w:val="000000" w:themeColor="text1"/>
        </w:rPr>
        <w:tab/>
      </w:r>
      <w:r w:rsidRPr="008D752C">
        <w:rPr>
          <w:rFonts w:hint="eastAsia"/>
          <w:iCs/>
          <w:color w:val="000000" w:themeColor="text1"/>
        </w:rPr>
        <w:t>（公式</w:t>
      </w:r>
      <w:r w:rsidRPr="008D752C">
        <w:rPr>
          <w:rFonts w:hint="eastAsia"/>
          <w:iCs/>
          <w:color w:val="000000" w:themeColor="text1"/>
        </w:rPr>
        <w:t>6</w:t>
      </w:r>
      <w:r w:rsidRPr="008D752C">
        <w:rPr>
          <w:rFonts w:hint="eastAsia"/>
          <w:iCs/>
          <w:color w:val="000000" w:themeColor="text1"/>
        </w:rPr>
        <w:t>）</w:t>
      </w:r>
    </w:p>
    <w:p w14:paraId="386372FE" w14:textId="77777777" w:rsidR="00726664" w:rsidRPr="008D752C" w:rsidRDefault="008D752C">
      <w:pPr>
        <w:pStyle w:val="0gong1"/>
        <w:rPr>
          <w:color w:val="000000" w:themeColor="text1"/>
        </w:rPr>
      </w:pPr>
      <w:r w:rsidRPr="008D752C">
        <w:rPr>
          <w:i/>
          <w:iCs/>
          <w:color w:val="000000" w:themeColor="text1"/>
        </w:rPr>
        <w:tab/>
      </w:r>
      <m:oMath>
        <m:r>
          <m:rPr>
            <m:nor/>
          </m:rPr>
          <w:rPr>
            <w:i/>
            <w:iCs/>
            <w:color w:val="000000" w:themeColor="text1"/>
          </w:rPr>
          <m:t>Precision=</m:t>
        </m:r>
        <m:f>
          <m:fPr>
            <m:ctrlPr>
              <w:rPr>
                <w:rFonts w:ascii="Cambria Math" w:hAnsi="Cambria Math"/>
                <w:i/>
                <w:iCs/>
                <w:color w:val="000000" w:themeColor="text1"/>
              </w:rPr>
            </m:ctrlPr>
          </m:fPr>
          <m:num>
            <m:r>
              <m:rPr>
                <m:nor/>
              </m:rPr>
              <w:rPr>
                <w:i/>
                <w:iCs/>
                <w:color w:val="000000" w:themeColor="text1"/>
              </w:rPr>
              <m:t>TP</m:t>
            </m:r>
          </m:num>
          <m:den>
            <m:r>
              <m:rPr>
                <m:nor/>
              </m:rPr>
              <w:rPr>
                <w:i/>
                <w:iCs/>
                <w:color w:val="000000" w:themeColor="text1"/>
              </w:rPr>
              <m:t>TP+FP</m:t>
            </m:r>
          </m:den>
        </m:f>
      </m:oMath>
      <w:r w:rsidRPr="008D752C">
        <w:rPr>
          <w:i/>
          <w:iCs/>
          <w:color w:val="000000" w:themeColor="text1"/>
        </w:rPr>
        <w:tab/>
      </w:r>
      <w:r w:rsidRPr="008D752C">
        <w:rPr>
          <w:rFonts w:hint="eastAsia"/>
          <w:color w:val="000000" w:themeColor="text1"/>
        </w:rPr>
        <w:t>（公式</w:t>
      </w:r>
      <w:r w:rsidRPr="008D752C">
        <w:rPr>
          <w:rFonts w:hint="eastAsia"/>
          <w:color w:val="000000" w:themeColor="text1"/>
        </w:rPr>
        <w:t>7</w:t>
      </w:r>
      <w:r w:rsidRPr="008D752C">
        <w:rPr>
          <w:rFonts w:hint="eastAsia"/>
          <w:color w:val="000000" w:themeColor="text1"/>
        </w:rPr>
        <w:t>）</w:t>
      </w:r>
    </w:p>
    <w:p w14:paraId="5A3F4EA4" w14:textId="77777777" w:rsidR="00726664" w:rsidRPr="008D752C" w:rsidRDefault="008D752C">
      <w:pPr>
        <w:pStyle w:val="0gong1"/>
        <w:rPr>
          <w:color w:val="000000" w:themeColor="text1"/>
        </w:rPr>
      </w:pPr>
      <w:r w:rsidRPr="008D752C">
        <w:rPr>
          <w:i/>
          <w:iCs/>
          <w:color w:val="000000" w:themeColor="text1"/>
        </w:rPr>
        <w:tab/>
      </w:r>
      <m:oMath>
        <m:r>
          <m:rPr>
            <m:nor/>
          </m:rPr>
          <w:rPr>
            <w:i/>
            <w:iCs/>
            <w:color w:val="000000" w:themeColor="text1"/>
          </w:rPr>
          <m:t>Recall=</m:t>
        </m:r>
        <m:f>
          <m:fPr>
            <m:ctrlPr>
              <w:rPr>
                <w:rFonts w:ascii="Cambria Math" w:hAnsi="Cambria Math"/>
                <w:i/>
                <w:iCs/>
                <w:color w:val="000000" w:themeColor="text1"/>
              </w:rPr>
            </m:ctrlPr>
          </m:fPr>
          <m:num>
            <m:r>
              <m:rPr>
                <m:nor/>
              </m:rPr>
              <w:rPr>
                <w:i/>
                <w:iCs/>
                <w:color w:val="000000" w:themeColor="text1"/>
              </w:rPr>
              <m:t>TP</m:t>
            </m:r>
          </m:num>
          <m:den>
            <m:r>
              <m:rPr>
                <m:nor/>
              </m:rPr>
              <w:rPr>
                <w:i/>
                <w:iCs/>
                <w:color w:val="000000" w:themeColor="text1"/>
              </w:rPr>
              <m:t>TP+FN</m:t>
            </m:r>
          </m:den>
        </m:f>
      </m:oMath>
      <w:r w:rsidRPr="008D752C">
        <w:rPr>
          <w:i/>
          <w:iCs/>
          <w:color w:val="000000" w:themeColor="text1"/>
        </w:rPr>
        <w:tab/>
      </w:r>
      <w:r w:rsidRPr="008D752C">
        <w:rPr>
          <w:rFonts w:hint="eastAsia"/>
          <w:color w:val="000000" w:themeColor="text1"/>
        </w:rPr>
        <w:t>（公式</w:t>
      </w:r>
      <w:r w:rsidRPr="008D752C">
        <w:rPr>
          <w:rFonts w:hint="eastAsia"/>
          <w:color w:val="000000" w:themeColor="text1"/>
        </w:rPr>
        <w:t>8</w:t>
      </w:r>
      <w:r w:rsidRPr="008D752C">
        <w:rPr>
          <w:rFonts w:hint="eastAsia"/>
          <w:color w:val="000000" w:themeColor="text1"/>
        </w:rPr>
        <w:t>）</w:t>
      </w:r>
    </w:p>
    <w:p w14:paraId="49B8D7A6" w14:textId="77777777" w:rsidR="00726664" w:rsidRPr="008D752C" w:rsidRDefault="008D752C">
      <w:pPr>
        <w:pStyle w:val="0gong1"/>
        <w:rPr>
          <w:color w:val="000000" w:themeColor="text1"/>
        </w:rPr>
      </w:pPr>
      <w:r w:rsidRPr="008D752C">
        <w:rPr>
          <w:i/>
          <w:iCs/>
          <w:color w:val="000000" w:themeColor="text1"/>
        </w:rPr>
        <w:tab/>
      </w:r>
      <m:oMath>
        <m:r>
          <m:rPr>
            <m:nor/>
          </m:rPr>
          <w:rPr>
            <w:i/>
            <w:iCs/>
            <w:color w:val="000000" w:themeColor="text1"/>
          </w:rPr>
          <m:t>F</m:t>
        </m:r>
        <m:r>
          <m:rPr>
            <m:nor/>
          </m:rPr>
          <w:rPr>
            <w:color w:val="000000" w:themeColor="text1"/>
          </w:rPr>
          <m:t>1-score=2×</m:t>
        </m:r>
        <m:f>
          <m:fPr>
            <m:ctrlPr>
              <w:rPr>
                <w:rFonts w:ascii="Cambria Math" w:hAnsi="Cambria Math"/>
                <w:color w:val="000000" w:themeColor="text1"/>
              </w:rPr>
            </m:ctrlPr>
          </m:fPr>
          <m:num>
            <m:r>
              <m:rPr>
                <m:nor/>
              </m:rPr>
              <w:rPr>
                <w:color w:val="000000" w:themeColor="text1"/>
              </w:rPr>
              <m:t>Precision×Recall</m:t>
            </m:r>
          </m:num>
          <m:den>
            <m:r>
              <m:rPr>
                <m:nor/>
              </m:rPr>
              <w:rPr>
                <w:color w:val="000000" w:themeColor="text1"/>
              </w:rPr>
              <m:t>Precision+Recall</m:t>
            </m:r>
          </m:den>
        </m:f>
      </m:oMath>
      <w:r w:rsidRPr="008D752C">
        <w:rPr>
          <w:i/>
          <w:color w:val="000000" w:themeColor="text1"/>
        </w:rPr>
        <w:tab/>
      </w:r>
      <w:r w:rsidRPr="008D752C">
        <w:rPr>
          <w:rFonts w:hint="eastAsia"/>
          <w:iCs/>
          <w:color w:val="000000" w:themeColor="text1"/>
        </w:rPr>
        <w:t>（公式</w:t>
      </w:r>
      <w:r w:rsidRPr="008D752C">
        <w:rPr>
          <w:rFonts w:hint="eastAsia"/>
          <w:iCs/>
          <w:color w:val="000000" w:themeColor="text1"/>
        </w:rPr>
        <w:t>9</w:t>
      </w:r>
      <w:r w:rsidRPr="008D752C">
        <w:rPr>
          <w:rFonts w:hint="eastAsia"/>
          <w:iCs/>
          <w:color w:val="000000" w:themeColor="text1"/>
        </w:rPr>
        <w:t>）</w:t>
      </w:r>
    </w:p>
    <w:p w14:paraId="5244A95D" w14:textId="01551638" w:rsidR="00726664" w:rsidRPr="008D752C" w:rsidRDefault="00606296" w:rsidP="005A6D14">
      <w:pPr>
        <w:pStyle w:val="00z1"/>
        <w:ind w:firstLine="480"/>
        <w:rPr>
          <w:color w:val="000000" w:themeColor="text1"/>
        </w:rPr>
      </w:pPr>
      <w:r w:rsidRPr="008D752C">
        <w:rPr>
          <w:color w:val="000000" w:themeColor="text1"/>
        </w:rPr>
        <w:t>其中，</w:t>
      </w:r>
      <w:r w:rsidRPr="008D752C">
        <w:rPr>
          <w:color w:val="000000" w:themeColor="text1"/>
        </w:rPr>
        <w:t xml:space="preserve">TP </w:t>
      </w:r>
      <w:r w:rsidRPr="008D752C">
        <w:rPr>
          <w:color w:val="000000" w:themeColor="text1"/>
        </w:rPr>
        <w:t>表示真正例，</w:t>
      </w:r>
      <w:r w:rsidRPr="008D752C">
        <w:rPr>
          <w:color w:val="000000" w:themeColor="text1"/>
        </w:rPr>
        <w:t xml:space="preserve">TN </w:t>
      </w:r>
      <w:r w:rsidRPr="008D752C">
        <w:rPr>
          <w:color w:val="000000" w:themeColor="text1"/>
        </w:rPr>
        <w:t>表示真负例，</w:t>
      </w:r>
      <w:r w:rsidRPr="008D752C">
        <w:rPr>
          <w:color w:val="000000" w:themeColor="text1"/>
        </w:rPr>
        <w:t xml:space="preserve">FP </w:t>
      </w:r>
      <w:r w:rsidRPr="008D752C">
        <w:rPr>
          <w:color w:val="000000" w:themeColor="text1"/>
        </w:rPr>
        <w:t>表示假正例，</w:t>
      </w:r>
      <w:r w:rsidRPr="008D752C">
        <w:rPr>
          <w:color w:val="000000" w:themeColor="text1"/>
        </w:rPr>
        <w:t xml:space="preserve">FN </w:t>
      </w:r>
      <w:r w:rsidRPr="008D752C">
        <w:rPr>
          <w:color w:val="000000" w:themeColor="text1"/>
        </w:rPr>
        <w:t>表示假负例。具体来看，</w:t>
      </w:r>
      <w:r w:rsidRPr="008D752C">
        <w:rPr>
          <w:color w:val="000000" w:themeColor="text1"/>
        </w:rPr>
        <w:t xml:space="preserve">Jaccard </w:t>
      </w:r>
      <w:r w:rsidRPr="008D752C">
        <w:rPr>
          <w:color w:val="000000" w:themeColor="text1"/>
        </w:rPr>
        <w:t>指数和</w:t>
      </w:r>
      <w:r w:rsidRPr="008D752C">
        <w:rPr>
          <w:color w:val="000000" w:themeColor="text1"/>
        </w:rPr>
        <w:t xml:space="preserve"> F1 </w:t>
      </w:r>
      <w:r w:rsidRPr="008D752C">
        <w:rPr>
          <w:color w:val="000000" w:themeColor="text1"/>
        </w:rPr>
        <w:t>分数主要用来衡量目标区域的分割精度，能够较直观</w:t>
      </w:r>
      <w:r w:rsidRPr="008D752C">
        <w:rPr>
          <w:color w:val="000000" w:themeColor="text1"/>
        </w:rPr>
        <w:lastRenderedPageBreak/>
        <w:t>地反映预测结果与真实标注之间的重叠程度；召回率和精确率则分别反映模型对目标区域的覆盖能力以及分割结果本身的准确程度；准确率更多是从整体角度评估模型的分类正确情况，不过在前景</w:t>
      </w:r>
      <w:r w:rsidRPr="008D752C">
        <w:rPr>
          <w:color w:val="000000" w:themeColor="text1"/>
        </w:rPr>
        <w:t xml:space="preserve"> </w:t>
      </w:r>
      <w:r w:rsidRPr="008D752C">
        <w:rPr>
          <w:color w:val="000000" w:themeColor="text1"/>
        </w:rPr>
        <w:t>背景类别不平衡较明显的医学图像任务中，单独使用准确率往往不够充分。除此之外，</w:t>
      </w:r>
      <w:r w:rsidRPr="008D752C">
        <w:rPr>
          <w:color w:val="000000" w:themeColor="text1"/>
        </w:rPr>
        <w:t xml:space="preserve">F2 </w:t>
      </w:r>
      <w:r w:rsidRPr="008D752C">
        <w:rPr>
          <w:color w:val="000000" w:themeColor="text1"/>
        </w:rPr>
        <w:t>分数通过调整精确率和召回率之间的权重关系，会更加强调召回率的重要性，因此在一些更关注漏检问题的场景下也具有一定参考价值。总体来说，只有把多个评价指标结合起来分析，才能更加全面地判断模型在医学图像分割任务中的真实表现</w:t>
      </w:r>
      <w:r w:rsidR="008D752C" w:rsidRPr="008D752C">
        <w:rPr>
          <w:color w:val="000000" w:themeColor="text1"/>
        </w:rPr>
        <w:t>。</w:t>
      </w:r>
    </w:p>
    <w:p w14:paraId="2F223B70" w14:textId="77777777" w:rsidR="00726664" w:rsidRPr="008D752C" w:rsidRDefault="008D752C" w:rsidP="005A6D14">
      <w:pPr>
        <w:pStyle w:val="0b2"/>
        <w:rPr>
          <w:color w:val="000000" w:themeColor="text1"/>
        </w:rPr>
      </w:pPr>
      <w:bookmarkStart w:id="45" w:name="_bookmark22"/>
      <w:bookmarkStart w:id="46" w:name="_Toc227607235"/>
      <w:bookmarkEnd w:id="45"/>
      <w:r w:rsidRPr="008D752C">
        <w:rPr>
          <w:rFonts w:hint="eastAsia"/>
          <w:color w:val="000000" w:themeColor="text1"/>
        </w:rPr>
        <w:t xml:space="preserve">2.6 </w:t>
      </w:r>
      <w:r w:rsidRPr="008D752C">
        <w:rPr>
          <w:color w:val="000000" w:themeColor="text1"/>
        </w:rPr>
        <w:t>本章小结</w:t>
      </w:r>
      <w:bookmarkEnd w:id="46"/>
    </w:p>
    <w:p w14:paraId="4F4F0BAE" w14:textId="23F7CC04" w:rsidR="00726664" w:rsidRPr="008D752C" w:rsidRDefault="00606296" w:rsidP="005A6D14">
      <w:pPr>
        <w:pStyle w:val="00z1"/>
        <w:ind w:firstLine="480"/>
        <w:rPr>
          <w:color w:val="000000" w:themeColor="text1"/>
        </w:rPr>
      </w:pPr>
      <w:r w:rsidRPr="008D752C">
        <w:rPr>
          <w:color w:val="000000" w:themeColor="text1"/>
        </w:rPr>
        <w:t>本章围绕结肠息肉分割任务所涉及的核心理论和关键技术进行了较为系统的阐述，为后续第三章网络模型的设计与实现提供了理论基础。结合结肠镜图像的成像特点与临床数据特征，本文对息肉分割任务中的主要难点进行了分析，重点总结了光照不均、反光干扰、边界模糊、目标尺度差异明显以及前景</w:t>
      </w:r>
      <w:r w:rsidRPr="008D752C">
        <w:rPr>
          <w:color w:val="000000" w:themeColor="text1"/>
        </w:rPr>
        <w:t xml:space="preserve"> </w:t>
      </w:r>
      <w:r w:rsidRPr="008D752C">
        <w:rPr>
          <w:color w:val="000000" w:themeColor="text1"/>
        </w:rPr>
        <w:t>背景类别严重不平衡等问题，也由此进一步明确了模型设计中需要重点解决的几个关键方向</w:t>
      </w:r>
      <w:r w:rsidR="008D752C" w:rsidRPr="008D752C">
        <w:rPr>
          <w:color w:val="000000" w:themeColor="text1"/>
        </w:rPr>
        <w:t>。</w:t>
      </w:r>
    </w:p>
    <w:p w14:paraId="268003CE" w14:textId="0D31A17B" w:rsidR="00726664" w:rsidRPr="008D752C" w:rsidRDefault="00606296" w:rsidP="005A6D14">
      <w:pPr>
        <w:pStyle w:val="00z1"/>
        <w:ind w:firstLine="480"/>
        <w:rPr>
          <w:color w:val="000000" w:themeColor="text1"/>
        </w:rPr>
      </w:pPr>
      <w:r w:rsidRPr="008D752C">
        <w:rPr>
          <w:color w:val="000000" w:themeColor="text1"/>
        </w:rPr>
        <w:t>在网络结构方面，本章对医学图像分割领域中较为典型的模型进行了梳理，重点介绍了以</w:t>
      </w:r>
      <w:r w:rsidRPr="008D752C">
        <w:rPr>
          <w:color w:val="000000" w:themeColor="text1"/>
        </w:rPr>
        <w:t xml:space="preserve"> U-Net </w:t>
      </w:r>
      <w:r w:rsidRPr="008D752C">
        <w:rPr>
          <w:color w:val="000000" w:themeColor="text1"/>
        </w:rPr>
        <w:t>为代表的编码器</w:t>
      </w:r>
      <w:r w:rsidRPr="008D752C">
        <w:rPr>
          <w:color w:val="000000" w:themeColor="text1"/>
        </w:rPr>
        <w:t>-</w:t>
      </w:r>
      <w:r w:rsidRPr="008D752C">
        <w:rPr>
          <w:color w:val="000000" w:themeColor="text1"/>
        </w:rPr>
        <w:t>解码器框架，并说明了其在多尺度特征提取和空间分辨率恢复方面的基本原理与结构优势，这也为后续模型设计提供了参考。与此同时，本文还进一步介绍了状态空间模型（</w:t>
      </w:r>
      <w:r w:rsidRPr="008D752C">
        <w:rPr>
          <w:color w:val="000000" w:themeColor="text1"/>
        </w:rPr>
        <w:t>State Space Model</w:t>
      </w:r>
      <w:r w:rsidRPr="008D752C">
        <w:rPr>
          <w:color w:val="000000" w:themeColor="text1"/>
        </w:rPr>
        <w:t>）的基本理论，并重点分析了</w:t>
      </w:r>
      <w:r w:rsidRPr="008D752C">
        <w:rPr>
          <w:color w:val="000000" w:themeColor="text1"/>
        </w:rPr>
        <w:t xml:space="preserve"> Mamba </w:t>
      </w:r>
      <w:r w:rsidRPr="008D752C">
        <w:rPr>
          <w:color w:val="000000" w:themeColor="text1"/>
        </w:rPr>
        <w:t>序列建模机制在长序列建模中的优势。结合轴向建模思想，说明了如何在二维图像任务中更高效地利用一维序列建模能力，从而在一定程度上兼顾计算效率与全局信息表达能力</w:t>
      </w:r>
      <w:r w:rsidR="008D752C" w:rsidRPr="008D752C">
        <w:rPr>
          <w:color w:val="000000" w:themeColor="text1"/>
        </w:rPr>
        <w:t>。</w:t>
      </w:r>
    </w:p>
    <w:p w14:paraId="3084694F" w14:textId="77777777" w:rsidR="00606296" w:rsidRPr="00606296" w:rsidRDefault="00606296" w:rsidP="00606296">
      <w:pPr>
        <w:pStyle w:val="00z1"/>
        <w:ind w:firstLine="480"/>
        <w:rPr>
          <w:color w:val="000000" w:themeColor="text1"/>
        </w:rPr>
      </w:pPr>
      <w:r w:rsidRPr="00606296">
        <w:rPr>
          <w:color w:val="000000" w:themeColor="text1"/>
        </w:rPr>
        <w:t>除此之外，本章还对多尺度特征提取方法和注意力机制进行了说明，为后续多尺度解码器结构以及注意力门控模块的设计奠定了理论基础。最后，对医学图像分割任务中常用的评价指标进行了介绍，包括</w:t>
      </w:r>
      <w:r w:rsidRPr="00606296">
        <w:rPr>
          <w:color w:val="000000" w:themeColor="text1"/>
        </w:rPr>
        <w:t xml:space="preserve"> Dice </w:t>
      </w:r>
      <w:r w:rsidRPr="00606296">
        <w:rPr>
          <w:color w:val="000000" w:themeColor="text1"/>
        </w:rPr>
        <w:t>系数、交并比（</w:t>
      </w:r>
      <w:proofErr w:type="spellStart"/>
      <w:r w:rsidRPr="00606296">
        <w:rPr>
          <w:color w:val="000000" w:themeColor="text1"/>
        </w:rPr>
        <w:t>IoU</w:t>
      </w:r>
      <w:proofErr w:type="spellEnd"/>
      <w:r w:rsidRPr="00606296">
        <w:rPr>
          <w:color w:val="000000" w:themeColor="text1"/>
        </w:rPr>
        <w:t>）等内容，为模型性能的定量评估提供了统一标准。</w:t>
      </w:r>
    </w:p>
    <w:p w14:paraId="62C8B9AA" w14:textId="77777777" w:rsidR="00606296" w:rsidRPr="00606296" w:rsidRDefault="00606296" w:rsidP="00606296">
      <w:pPr>
        <w:pStyle w:val="00z1"/>
        <w:ind w:firstLine="480"/>
        <w:rPr>
          <w:color w:val="000000" w:themeColor="text1"/>
        </w:rPr>
      </w:pPr>
      <w:r w:rsidRPr="00606296">
        <w:rPr>
          <w:color w:val="000000" w:themeColor="text1"/>
        </w:rPr>
        <w:t>综合来看，本章通过对相关理论与关键技术的系统梳理，不仅总结了现有方法在结肠息肉分割任务中的主要优势和不足，也为本文后续提出融合双轴</w:t>
      </w:r>
      <w:r w:rsidRPr="00606296">
        <w:rPr>
          <w:color w:val="000000" w:themeColor="text1"/>
        </w:rPr>
        <w:t xml:space="preserve"> Mamba </w:t>
      </w:r>
      <w:r w:rsidRPr="00606296">
        <w:rPr>
          <w:color w:val="000000" w:themeColor="text1"/>
        </w:rPr>
        <w:t>瓶颈与多尺度卷积解码器的结肠息肉分割模型提供了较为完整和清晰的技术支撑。</w:t>
      </w:r>
    </w:p>
    <w:p w14:paraId="7C07F05B" w14:textId="77777777" w:rsidR="005A6D14" w:rsidRPr="008D752C" w:rsidRDefault="005A6D14" w:rsidP="005A6D14">
      <w:pPr>
        <w:pStyle w:val="00z1"/>
        <w:ind w:firstLine="480"/>
        <w:rPr>
          <w:color w:val="000000" w:themeColor="text1"/>
        </w:rPr>
      </w:pPr>
    </w:p>
    <w:p w14:paraId="579CC240" w14:textId="77777777" w:rsidR="005A6D14" w:rsidRPr="008D752C" w:rsidRDefault="005A6D14" w:rsidP="005A6D14">
      <w:pPr>
        <w:pStyle w:val="00z1"/>
        <w:ind w:firstLine="480"/>
        <w:rPr>
          <w:color w:val="000000" w:themeColor="text1"/>
        </w:rPr>
        <w:sectPr w:rsidR="005A6D14" w:rsidRPr="008D752C" w:rsidSect="007174D6">
          <w:footerReference w:type="default" r:id="rId21"/>
          <w:pgSz w:w="11910" w:h="16840"/>
          <w:pgMar w:top="1418" w:right="1418" w:bottom="1418" w:left="1701" w:header="851" w:footer="992" w:gutter="0"/>
          <w:pgNumType w:start="1"/>
          <w:cols w:space="720"/>
        </w:sectPr>
      </w:pPr>
    </w:p>
    <w:p w14:paraId="33D5005F" w14:textId="77777777" w:rsidR="00726664" w:rsidRPr="008D752C" w:rsidRDefault="008D752C" w:rsidP="00D07288">
      <w:pPr>
        <w:pStyle w:val="0b1"/>
        <w:spacing w:before="480" w:after="480"/>
        <w:rPr>
          <w:color w:val="000000" w:themeColor="text1"/>
        </w:rPr>
      </w:pPr>
      <w:bookmarkStart w:id="47" w:name="_Toc227607236"/>
      <w:r w:rsidRPr="008D752C">
        <w:rPr>
          <w:rStyle w:val="1"/>
          <w:rFonts w:eastAsia="黑体" w:cs="宋体" w:hint="eastAsia"/>
          <w:b/>
          <w:bCs/>
          <w:color w:val="000000" w:themeColor="text1"/>
          <w:sz w:val="32"/>
        </w:rPr>
        <w:lastRenderedPageBreak/>
        <w:t>第</w:t>
      </w:r>
      <w:r w:rsidRPr="008D752C">
        <w:rPr>
          <w:rStyle w:val="1"/>
          <w:rFonts w:eastAsia="黑体" w:cs="宋体" w:hint="eastAsia"/>
          <w:b/>
          <w:bCs/>
          <w:color w:val="000000" w:themeColor="text1"/>
          <w:sz w:val="32"/>
        </w:rPr>
        <w:t>3</w:t>
      </w:r>
      <w:r w:rsidRPr="008D752C">
        <w:rPr>
          <w:rStyle w:val="1"/>
          <w:rFonts w:eastAsia="黑体" w:cs="宋体" w:hint="eastAsia"/>
          <w:b/>
          <w:bCs/>
          <w:color w:val="000000" w:themeColor="text1"/>
          <w:sz w:val="32"/>
        </w:rPr>
        <w:t>章</w:t>
      </w:r>
      <w:r w:rsidRPr="008D752C">
        <w:rPr>
          <w:rStyle w:val="1"/>
          <w:rFonts w:eastAsia="黑体" w:cs="宋体" w:hint="eastAsia"/>
          <w:b/>
          <w:bCs/>
          <w:color w:val="000000" w:themeColor="text1"/>
          <w:sz w:val="32"/>
        </w:rPr>
        <w:t xml:space="preserve">  </w:t>
      </w:r>
      <w:r w:rsidRPr="008D752C">
        <w:rPr>
          <w:rFonts w:hint="eastAsia"/>
          <w:color w:val="000000" w:themeColor="text1"/>
        </w:rPr>
        <w:t>融合双轴</w:t>
      </w:r>
      <w:r w:rsidRPr="008D752C">
        <w:rPr>
          <w:rFonts w:hint="eastAsia"/>
          <w:color w:val="000000" w:themeColor="text1"/>
        </w:rPr>
        <w:t>Mamba</w:t>
      </w:r>
      <w:r w:rsidRPr="008D752C">
        <w:rPr>
          <w:rFonts w:hint="eastAsia"/>
          <w:color w:val="000000" w:themeColor="text1"/>
        </w:rPr>
        <w:t>瓶颈与多尺度卷积解码器的息肉分割网络</w:t>
      </w:r>
      <w:bookmarkEnd w:id="47"/>
    </w:p>
    <w:p w14:paraId="0D7BFE4D" w14:textId="77777777" w:rsidR="00726664" w:rsidRPr="008D752C" w:rsidRDefault="008D752C" w:rsidP="005A6D14">
      <w:pPr>
        <w:pStyle w:val="0b2"/>
        <w:rPr>
          <w:color w:val="000000" w:themeColor="text1"/>
        </w:rPr>
      </w:pPr>
      <w:bookmarkStart w:id="48" w:name="_bookmark23"/>
      <w:bookmarkStart w:id="49" w:name="_Toc227607237"/>
      <w:bookmarkEnd w:id="48"/>
      <w:r w:rsidRPr="008D752C">
        <w:rPr>
          <w:rFonts w:hint="eastAsia"/>
          <w:color w:val="000000" w:themeColor="text1"/>
        </w:rPr>
        <w:t xml:space="preserve">3.1 </w:t>
      </w:r>
      <w:r w:rsidRPr="008D752C">
        <w:rPr>
          <w:rFonts w:hint="eastAsia"/>
          <w:color w:val="000000" w:themeColor="text1"/>
        </w:rPr>
        <w:t>网络总体架构设计</w:t>
      </w:r>
      <w:bookmarkEnd w:id="49"/>
    </w:p>
    <w:p w14:paraId="68D795E1" w14:textId="76F1EDCE" w:rsidR="00726664" w:rsidRPr="008D752C" w:rsidRDefault="00221622" w:rsidP="005A6D14">
      <w:pPr>
        <w:pStyle w:val="00z1"/>
        <w:ind w:firstLine="480"/>
        <w:rPr>
          <w:color w:val="000000" w:themeColor="text1"/>
        </w:rPr>
      </w:pPr>
      <w:r w:rsidRPr="008D752C">
        <w:rPr>
          <w:color w:val="000000" w:themeColor="text1"/>
        </w:rPr>
        <w:t>针对结肠镜图像中息肉形态差异较大、尺度变化范围较广、边界模糊、小病灶容易漏检，以及临床场景对模型轻量化和实时性要求较高等问题，本文提出了一种融合双轴</w:t>
      </w:r>
      <w:r w:rsidRPr="008D752C">
        <w:rPr>
          <w:color w:val="000000" w:themeColor="text1"/>
        </w:rPr>
        <w:t xml:space="preserve"> Mamba </w:t>
      </w:r>
      <w:r w:rsidRPr="008D752C">
        <w:rPr>
          <w:color w:val="000000" w:themeColor="text1"/>
        </w:rPr>
        <w:t>瓶颈与多尺度卷积解码器的结肠息肉分割网络。整体来看，该网络以编码器</w:t>
      </w:r>
      <w:r w:rsidRPr="008D752C">
        <w:rPr>
          <w:color w:val="000000" w:themeColor="text1"/>
        </w:rPr>
        <w:t>-</w:t>
      </w:r>
      <w:r w:rsidRPr="008D752C">
        <w:rPr>
          <w:color w:val="000000" w:themeColor="text1"/>
        </w:rPr>
        <w:t>解码器为基础架构，在保留卷积神经网络局部特征提取优势的同时，引入</w:t>
      </w:r>
      <w:r w:rsidRPr="008D752C">
        <w:rPr>
          <w:color w:val="000000" w:themeColor="text1"/>
        </w:rPr>
        <w:t xml:space="preserve"> Mamba </w:t>
      </w:r>
      <w:r w:rsidRPr="008D752C">
        <w:rPr>
          <w:color w:val="000000" w:themeColor="text1"/>
        </w:rPr>
        <w:t>对全局长程依赖关系进行高效建模，从而实现较高分割精度、较低计算量以及较强鲁棒性的息肉自动分割</w:t>
      </w:r>
      <w:r w:rsidR="008D752C" w:rsidRPr="008D752C">
        <w:rPr>
          <w:color w:val="000000" w:themeColor="text1"/>
        </w:rPr>
        <w:t>。</w:t>
      </w:r>
    </w:p>
    <w:p w14:paraId="46FFEC42" w14:textId="38898A59" w:rsidR="00221622" w:rsidRPr="00221622" w:rsidRDefault="00221622" w:rsidP="00221622">
      <w:pPr>
        <w:pStyle w:val="00z1"/>
        <w:ind w:firstLine="480"/>
        <w:rPr>
          <w:color w:val="000000" w:themeColor="text1"/>
        </w:rPr>
      </w:pPr>
      <w:r w:rsidRPr="00221622">
        <w:rPr>
          <w:color w:val="000000" w:themeColor="text1"/>
        </w:rPr>
        <w:t>从整体结构上看，本文所设计的网络主要由四个部分组成，分别是</w:t>
      </w:r>
      <w:r w:rsidRPr="00221622">
        <w:rPr>
          <w:color w:val="000000" w:themeColor="text1"/>
        </w:rPr>
        <w:t xml:space="preserve"> EfficientNet-B0 </w:t>
      </w:r>
      <w:r w:rsidRPr="00221622">
        <w:rPr>
          <w:color w:val="000000" w:themeColor="text1"/>
        </w:rPr>
        <w:t>编码器、双轴</w:t>
      </w:r>
      <w:r w:rsidRPr="00221622">
        <w:rPr>
          <w:color w:val="000000" w:themeColor="text1"/>
        </w:rPr>
        <w:t xml:space="preserve"> Mamba </w:t>
      </w:r>
      <w:r w:rsidRPr="00221622">
        <w:rPr>
          <w:color w:val="000000" w:themeColor="text1"/>
        </w:rPr>
        <w:t>瓶颈增强模块、多尺度卷积注意力解码器，以及深监督与组合损失函数。其基本流程可以概括为：将尺寸标准化到</w:t>
      </w:r>
      <w:r w:rsidRPr="00221622">
        <w:rPr>
          <w:color w:val="000000" w:themeColor="text1"/>
        </w:rPr>
        <w:t xml:space="preserve"> </w:t>
      </w:r>
      <m:oMath>
        <m:r>
          <w:rPr>
            <w:rFonts w:ascii="Cambria Math" w:hAnsi="Cambria Math"/>
            <w:color w:val="000000" w:themeColor="text1"/>
          </w:rPr>
          <m:t>352×352</m:t>
        </m:r>
      </m:oMath>
      <w:r w:rsidRPr="00221622">
        <w:rPr>
          <w:color w:val="000000" w:themeColor="text1"/>
        </w:rPr>
        <w:t>的结肠镜图像输入编码器，经过四级下采样后得到由浅到深的多尺度特征图；随后，把最深层的高语义特征送入双轴</w:t>
      </w:r>
      <w:r w:rsidRPr="00221622">
        <w:rPr>
          <w:color w:val="000000" w:themeColor="text1"/>
        </w:rPr>
        <w:t xml:space="preserve"> Mamba </w:t>
      </w:r>
      <w:r w:rsidRPr="00221622">
        <w:rPr>
          <w:color w:val="000000" w:themeColor="text1"/>
        </w:rPr>
        <w:t>瓶颈模块，并沿高度轴和宽度轴分别进行序列建模，以增强全局上下文信息；到了解码阶段，模型会通过逐级上采样、深度可分离卷积、多尺度特征融合以及注意力门控机制，逐步恢复特征图的空间分辨率，同时融合由编码器跳跃连接传递而来的高分辨率细节特征；在输出阶段，本文在解码器多个层级上引入深监督分支，再结合组合损失函数进行联合优化，从而进一步提升模型对小息肉、模糊边界以及复杂形态息肉的分割能力。</w:t>
      </w:r>
    </w:p>
    <w:p w14:paraId="0C8D6A46" w14:textId="146B34C2" w:rsidR="00726664" w:rsidRPr="008D752C" w:rsidRDefault="00221622" w:rsidP="005A6D14">
      <w:pPr>
        <w:pStyle w:val="00z1"/>
        <w:ind w:firstLine="480"/>
        <w:rPr>
          <w:color w:val="000000" w:themeColor="text1"/>
        </w:rPr>
      </w:pPr>
      <w:r w:rsidRPr="008D752C">
        <w:rPr>
          <w:color w:val="000000" w:themeColor="text1"/>
        </w:rPr>
        <w:t>在编码器部分，本文选用了</w:t>
      </w:r>
      <w:r w:rsidRPr="008D752C">
        <w:rPr>
          <w:color w:val="000000" w:themeColor="text1"/>
        </w:rPr>
        <w:t xml:space="preserve"> EfficientNet-B0 </w:t>
      </w:r>
      <w:r w:rsidRPr="008D752C">
        <w:rPr>
          <w:color w:val="000000" w:themeColor="text1"/>
        </w:rPr>
        <w:t>作为主干特征提取网络。</w:t>
      </w:r>
      <w:proofErr w:type="spellStart"/>
      <w:r w:rsidRPr="008D752C">
        <w:rPr>
          <w:color w:val="000000" w:themeColor="text1"/>
        </w:rPr>
        <w:t>EfficientNet</w:t>
      </w:r>
      <w:proofErr w:type="spellEnd"/>
      <w:r w:rsidRPr="008D752C">
        <w:rPr>
          <w:color w:val="000000" w:themeColor="text1"/>
        </w:rPr>
        <w:t xml:space="preserve"> </w:t>
      </w:r>
      <w:r w:rsidRPr="008D752C">
        <w:rPr>
          <w:color w:val="000000" w:themeColor="text1"/>
        </w:rPr>
        <w:t>系列网络通过对网络宽度、深度和输入分辨率进行统一缩放，较好地平衡了模型性能与计算效率。与</w:t>
      </w:r>
      <w:r w:rsidRPr="008D752C">
        <w:rPr>
          <w:color w:val="000000" w:themeColor="text1"/>
        </w:rPr>
        <w:t xml:space="preserve"> VGG</w:t>
      </w:r>
      <w:r w:rsidRPr="008D752C">
        <w:rPr>
          <w:color w:val="000000" w:themeColor="text1"/>
        </w:rPr>
        <w:t>、</w:t>
      </w:r>
      <w:proofErr w:type="spellStart"/>
      <w:r w:rsidRPr="008D752C">
        <w:rPr>
          <w:color w:val="000000" w:themeColor="text1"/>
        </w:rPr>
        <w:t>ResNet</w:t>
      </w:r>
      <w:proofErr w:type="spellEnd"/>
      <w:r w:rsidRPr="008D752C">
        <w:rPr>
          <w:color w:val="000000" w:themeColor="text1"/>
        </w:rPr>
        <w:t xml:space="preserve"> </w:t>
      </w:r>
      <w:r w:rsidRPr="008D752C">
        <w:rPr>
          <w:color w:val="000000" w:themeColor="text1"/>
        </w:rPr>
        <w:t>等传统主干网络相比，</w:t>
      </w:r>
      <w:r w:rsidRPr="008D752C">
        <w:rPr>
          <w:color w:val="000000" w:themeColor="text1"/>
        </w:rPr>
        <w:t xml:space="preserve">EfficientNet-B0 </w:t>
      </w:r>
      <w:r w:rsidRPr="008D752C">
        <w:rPr>
          <w:color w:val="000000" w:themeColor="text1"/>
        </w:rPr>
        <w:t>在保持较强特征表达能力的同时，参数量明显更少，因此更符合临床部署对轻量化模型的实际需求。具体来说，编码器共分为四个阶段，每个阶段都会通过卷积和下采样操作将特征图尺寸缩小一半，同时逐步提升通道数。这样一来，浅层特征可以较好地保留息肉边缘、纹理以及亮度变化等细节信息，更适合用于后续边界恢复；而深层特征则拥有更大的感受野，能够包含息肉的整体结构、空间位置以及语义信息，因此更适合完成目标定位和整体识别</w:t>
      </w:r>
      <w:r w:rsidR="008D752C" w:rsidRPr="008D752C">
        <w:rPr>
          <w:color w:val="000000" w:themeColor="text1"/>
        </w:rPr>
        <w:t>。</w:t>
      </w:r>
    </w:p>
    <w:p w14:paraId="2832B6BB" w14:textId="79A529CF" w:rsidR="00726664" w:rsidRPr="008D752C" w:rsidRDefault="008D752C" w:rsidP="005A6D14">
      <w:pPr>
        <w:pStyle w:val="00z1"/>
        <w:ind w:firstLine="480"/>
        <w:rPr>
          <w:color w:val="000000" w:themeColor="text1"/>
        </w:rPr>
      </w:pPr>
      <w:r w:rsidRPr="008D752C">
        <w:rPr>
          <w:color w:val="000000" w:themeColor="text1"/>
        </w:rPr>
        <w:t>为</w:t>
      </w:r>
      <w:r w:rsidR="00221622" w:rsidRPr="008D752C">
        <w:rPr>
          <w:color w:val="000000" w:themeColor="text1"/>
        </w:rPr>
        <w:t>为了弥补传统卷积在全局建模方面存在的不足，本文在编码器末端引入了双轴</w:t>
      </w:r>
      <w:r w:rsidR="00221622" w:rsidRPr="008D752C">
        <w:rPr>
          <w:color w:val="000000" w:themeColor="text1"/>
        </w:rPr>
        <w:t xml:space="preserve"> Mamba </w:t>
      </w:r>
      <w:r w:rsidR="00221622" w:rsidRPr="008D752C">
        <w:rPr>
          <w:color w:val="000000" w:themeColor="text1"/>
        </w:rPr>
        <w:t>瓶颈模块。该模块的主要思路，是将二维特征分别沿高度方向和宽度方向进行分解，并在两个轴向上独立完成建模。借助</w:t>
      </w:r>
      <w:r w:rsidR="00221622" w:rsidRPr="008D752C">
        <w:rPr>
          <w:color w:val="000000" w:themeColor="text1"/>
        </w:rPr>
        <w:t xml:space="preserve"> Mamba </w:t>
      </w:r>
      <w:r w:rsidR="00221622" w:rsidRPr="008D752C">
        <w:rPr>
          <w:color w:val="000000" w:themeColor="text1"/>
        </w:rPr>
        <w:t>的选择性扫描机制，模型可以更加高效地捕获长程依赖关系，从而更好地理解息肉的整体形态、延伸趋势</w:t>
      </w:r>
      <w:r w:rsidR="00221622" w:rsidRPr="008D752C">
        <w:rPr>
          <w:color w:val="000000" w:themeColor="text1"/>
        </w:rPr>
        <w:lastRenderedPageBreak/>
        <w:t>以及空间分布特征，这对于扁平息肉、弥漫性息肉和大尺寸息肉的分割尤其重要。与此同时，该模块还采用了残差连接结构，用来避免特征退化问题，并尽量维持较低的计算复杂度，使其在提升全局建模能力的同时，不会给整体网络带来过重的计算负担</w:t>
      </w:r>
      <w:r w:rsidRPr="008D752C">
        <w:rPr>
          <w:color w:val="000000" w:themeColor="text1"/>
        </w:rPr>
        <w:t>。</w:t>
      </w:r>
    </w:p>
    <w:p w14:paraId="3C98D95C" w14:textId="0509AC95" w:rsidR="00726664" w:rsidRPr="008D752C" w:rsidRDefault="00221622" w:rsidP="005A6D14">
      <w:pPr>
        <w:pStyle w:val="00z1"/>
        <w:ind w:firstLine="480"/>
        <w:rPr>
          <w:color w:val="000000" w:themeColor="text1"/>
        </w:rPr>
      </w:pPr>
      <w:r w:rsidRPr="008D752C">
        <w:rPr>
          <w:color w:val="000000" w:themeColor="text1"/>
        </w:rPr>
        <w:t>在解码器设计方面，本文构建了多尺度卷积注意力解码器，其主要目标是在恢复空间分辨率的同时，实现多尺度特征融合和边界信息增强。与传统卷积相比，解码器中采用的深度可分离卷积能够显著减少参数量和计算量，因此有助于提升模型的轻量化水平。另一方面，本文通过并行的多感受野卷积结构来提取多粒度特征，使模型能够同时兼顾大尺寸和小尺寸息肉目标的分割需求。除此之外，本文还在跳跃连接特征融合过程中引入了注意力门控（</w:t>
      </w:r>
      <w:r w:rsidRPr="008D752C">
        <w:rPr>
          <w:color w:val="000000" w:themeColor="text1"/>
        </w:rPr>
        <w:t>Attention Gate</w:t>
      </w:r>
      <w:r w:rsidRPr="008D752C">
        <w:rPr>
          <w:color w:val="000000" w:themeColor="text1"/>
        </w:rPr>
        <w:t>）机制，对来自编码器的特征进行加权处理，以抑制背景区域噪声并增强息肉区域的响应强度，从而提升模型在复杂背景下的分割效果</w:t>
      </w:r>
      <w:r w:rsidR="008D752C" w:rsidRPr="008D752C">
        <w:rPr>
          <w:color w:val="000000" w:themeColor="text1"/>
        </w:rPr>
        <w:t>。</w:t>
      </w:r>
    </w:p>
    <w:p w14:paraId="66A743A1" w14:textId="77777777" w:rsidR="00221622" w:rsidRPr="00221622" w:rsidRDefault="00221622" w:rsidP="00221622">
      <w:pPr>
        <w:pStyle w:val="00z1"/>
        <w:ind w:firstLine="480"/>
        <w:rPr>
          <w:color w:val="000000" w:themeColor="text1"/>
        </w:rPr>
      </w:pPr>
      <w:r w:rsidRPr="00221622">
        <w:rPr>
          <w:color w:val="000000" w:themeColor="text1"/>
        </w:rPr>
        <w:t>为了进一步提高训练稳定性和整体分割精度，尤其是改善小病灶的分割效果，本文在模型中采用了多尺度深监督策略。具体来说，在解码器的多个层级上设置辅助损失头，将不同尺度下的预测结果分别与真实标签进行损失计算，并对这些损失进行加权融合。这样做有助于加强中间层特征学习，同时也能在一定程度上缓解梯度消失问题。除此之外，考虑到结肠息肉分割任务中常见的类别不平衡和边界模糊等问题，本文采用了由</w:t>
      </w:r>
      <w:r w:rsidRPr="00221622">
        <w:rPr>
          <w:color w:val="000000" w:themeColor="text1"/>
        </w:rPr>
        <w:t xml:space="preserve"> Dice Loss</w:t>
      </w:r>
      <w:r w:rsidRPr="00221622">
        <w:rPr>
          <w:color w:val="000000" w:themeColor="text1"/>
        </w:rPr>
        <w:t>、</w:t>
      </w:r>
      <w:proofErr w:type="spellStart"/>
      <w:r w:rsidRPr="00221622">
        <w:rPr>
          <w:color w:val="000000" w:themeColor="text1"/>
        </w:rPr>
        <w:t>IoU</w:t>
      </w:r>
      <w:proofErr w:type="spellEnd"/>
      <w:r w:rsidRPr="00221622">
        <w:rPr>
          <w:color w:val="000000" w:themeColor="text1"/>
        </w:rPr>
        <w:t xml:space="preserve"> Loss</w:t>
      </w:r>
      <w:r w:rsidRPr="00221622">
        <w:rPr>
          <w:color w:val="000000" w:themeColor="text1"/>
        </w:rPr>
        <w:t>、</w:t>
      </w:r>
      <w:r w:rsidRPr="00221622">
        <w:rPr>
          <w:color w:val="000000" w:themeColor="text1"/>
        </w:rPr>
        <w:t xml:space="preserve">Focal Loss </w:t>
      </w:r>
      <w:r w:rsidRPr="00221622">
        <w:rPr>
          <w:color w:val="000000" w:themeColor="text1"/>
        </w:rPr>
        <w:t>和</w:t>
      </w:r>
      <w:r w:rsidRPr="00221622">
        <w:rPr>
          <w:color w:val="000000" w:themeColor="text1"/>
        </w:rPr>
        <w:t xml:space="preserve"> Boundary Loss </w:t>
      </w:r>
      <w:r w:rsidRPr="00221622">
        <w:rPr>
          <w:color w:val="000000" w:themeColor="text1"/>
        </w:rPr>
        <w:t>共同组成的组合损失函数，从区域重叠一致性、边界刻画精度以及困难样本挖掘等多个方面对模型进行约束，以进一步提升训练效果和分割性能。</w:t>
      </w:r>
    </w:p>
    <w:p w14:paraId="385BF479" w14:textId="138CEA9F" w:rsidR="00726664" w:rsidRPr="008D752C" w:rsidRDefault="00221622" w:rsidP="005A6D14">
      <w:pPr>
        <w:pStyle w:val="00z1"/>
        <w:ind w:firstLine="480"/>
        <w:rPr>
          <w:color w:val="000000" w:themeColor="text1"/>
        </w:rPr>
      </w:pPr>
      <w:r w:rsidRPr="008D752C">
        <w:rPr>
          <w:color w:val="000000" w:themeColor="text1"/>
        </w:rPr>
        <w:t>综合来看，本文提出的网络结构较好地实现了</w:t>
      </w:r>
      <w:r w:rsidRPr="008D752C">
        <w:rPr>
          <w:color w:val="000000" w:themeColor="text1"/>
        </w:rPr>
        <w:t xml:space="preserve"> CNN </w:t>
      </w:r>
      <w:r w:rsidRPr="008D752C">
        <w:rPr>
          <w:color w:val="000000" w:themeColor="text1"/>
        </w:rPr>
        <w:t>与</w:t>
      </w:r>
      <w:r w:rsidRPr="008D752C">
        <w:rPr>
          <w:color w:val="000000" w:themeColor="text1"/>
        </w:rPr>
        <w:t xml:space="preserve"> Mamba </w:t>
      </w:r>
      <w:r w:rsidRPr="008D752C">
        <w:rPr>
          <w:color w:val="000000" w:themeColor="text1"/>
        </w:rPr>
        <w:t>的优势互补，一方面能够利用卷积结构提取细致的局部特征，另一方面也能够借助</w:t>
      </w:r>
      <w:r w:rsidRPr="008D752C">
        <w:rPr>
          <w:color w:val="000000" w:themeColor="text1"/>
        </w:rPr>
        <w:t xml:space="preserve"> Mamba </w:t>
      </w:r>
      <w:r w:rsidRPr="008D752C">
        <w:rPr>
          <w:color w:val="000000" w:themeColor="text1"/>
        </w:rPr>
        <w:t>提升全局上下文建模能力；同时，通过多尺度解码器和注意力机制的结合，模型对不同尺度息肉目标的适应能力得到了进一步增强，再配合深监督和组合损失函数对训练过程进行优化，使整体性能更加稳定。总体而言，该网络结构较为贴合结肠镜息肉分割任务的实际技术难点和临床应用需求，在分割精度、轻量化设计以及推理效率等方面都具有一定优势，也为后续临床辅助诊断提供了一种较为可靠的智能化解决方案</w:t>
      </w:r>
      <w:r w:rsidR="008D752C" w:rsidRPr="008D752C">
        <w:rPr>
          <w:color w:val="000000" w:themeColor="text1"/>
        </w:rPr>
        <w:t>。</w:t>
      </w:r>
    </w:p>
    <w:p w14:paraId="3ABE9DEC" w14:textId="77777777" w:rsidR="00726664" w:rsidRPr="008D752C" w:rsidRDefault="008D752C">
      <w:pPr>
        <w:pStyle w:val="atu1"/>
        <w:rPr>
          <w:color w:val="000000" w:themeColor="text1"/>
        </w:rPr>
      </w:pPr>
      <w:r w:rsidRPr="008D752C">
        <w:rPr>
          <w:noProof/>
          <w:color w:val="000000" w:themeColor="text1"/>
        </w:rPr>
        <w:lastRenderedPageBreak/>
        <w:drawing>
          <wp:inline distT="0" distB="0" distL="114300" distR="114300" wp14:anchorId="41C43E4B" wp14:editId="2096A987">
            <wp:extent cx="5763260" cy="3009900"/>
            <wp:effectExtent l="0" t="0" r="12700" b="762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22"/>
                    <a:stretch>
                      <a:fillRect/>
                    </a:stretch>
                  </pic:blipFill>
                  <pic:spPr>
                    <a:xfrm>
                      <a:off x="0" y="0"/>
                      <a:ext cx="5763260" cy="3009900"/>
                    </a:xfrm>
                    <a:prstGeom prst="rect">
                      <a:avLst/>
                    </a:prstGeom>
                    <a:noFill/>
                    <a:ln>
                      <a:noFill/>
                    </a:ln>
                  </pic:spPr>
                </pic:pic>
              </a:graphicData>
            </a:graphic>
          </wp:inline>
        </w:drawing>
      </w:r>
    </w:p>
    <w:p w14:paraId="3DBD4A04"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4  </w:t>
      </w:r>
    </w:p>
    <w:p w14:paraId="21CD48C8" w14:textId="77777777" w:rsidR="00726664" w:rsidRPr="008D752C" w:rsidRDefault="008D752C" w:rsidP="005A6D14">
      <w:pPr>
        <w:pStyle w:val="0b2"/>
        <w:rPr>
          <w:color w:val="000000" w:themeColor="text1"/>
        </w:rPr>
      </w:pPr>
      <w:bookmarkStart w:id="50" w:name="_bookmark24"/>
      <w:bookmarkStart w:id="51" w:name="_Toc227607238"/>
      <w:bookmarkEnd w:id="50"/>
      <w:r w:rsidRPr="008D752C">
        <w:rPr>
          <w:rFonts w:hint="eastAsia"/>
          <w:color w:val="000000" w:themeColor="text1"/>
        </w:rPr>
        <w:t xml:space="preserve">3.2 </w:t>
      </w:r>
      <w:r w:rsidRPr="008D752C">
        <w:rPr>
          <w:rFonts w:hint="eastAsia"/>
          <w:color w:val="000000" w:themeColor="text1"/>
        </w:rPr>
        <w:t>双轴</w:t>
      </w:r>
      <w:r w:rsidRPr="008D752C">
        <w:rPr>
          <w:rFonts w:hint="eastAsia"/>
          <w:color w:val="000000" w:themeColor="text1"/>
        </w:rPr>
        <w:t>Mamba (Bi-Axial Mamba)</w:t>
      </w:r>
      <w:r w:rsidRPr="008D752C">
        <w:rPr>
          <w:rFonts w:hint="eastAsia"/>
          <w:color w:val="000000" w:themeColor="text1"/>
        </w:rPr>
        <w:t>瓶颈模块</w:t>
      </w:r>
      <w:bookmarkEnd w:id="51"/>
    </w:p>
    <w:p w14:paraId="5B6DE584" w14:textId="77777777" w:rsidR="00726664" w:rsidRPr="008D752C" w:rsidRDefault="008D752C" w:rsidP="005A6D14">
      <w:pPr>
        <w:pStyle w:val="0b3"/>
        <w:rPr>
          <w:color w:val="000000" w:themeColor="text1"/>
        </w:rPr>
      </w:pPr>
      <w:bookmarkStart w:id="52" w:name="_bookmark25"/>
      <w:bookmarkStart w:id="53" w:name="_Toc227607239"/>
      <w:bookmarkEnd w:id="52"/>
      <w:r w:rsidRPr="008D752C">
        <w:rPr>
          <w:rFonts w:hint="eastAsia"/>
          <w:color w:val="000000" w:themeColor="text1"/>
        </w:rPr>
        <w:t xml:space="preserve">3.2.1 </w:t>
      </w:r>
      <w:r w:rsidRPr="008D752C">
        <w:rPr>
          <w:rFonts w:hint="eastAsia"/>
          <w:color w:val="000000" w:themeColor="text1"/>
        </w:rPr>
        <w:t>轴向序列重排策略</w:t>
      </w:r>
      <w:bookmarkEnd w:id="53"/>
    </w:p>
    <w:p w14:paraId="220AD006" w14:textId="7F42F5EA" w:rsidR="00726664" w:rsidRPr="008D752C" w:rsidRDefault="00221622" w:rsidP="005A6D14">
      <w:pPr>
        <w:pStyle w:val="00z1"/>
        <w:ind w:firstLine="480"/>
        <w:rPr>
          <w:color w:val="000000" w:themeColor="text1"/>
        </w:rPr>
      </w:pPr>
      <w:r w:rsidRPr="008D752C">
        <w:rPr>
          <w:color w:val="000000" w:themeColor="text1"/>
        </w:rPr>
        <w:t xml:space="preserve">Mamba </w:t>
      </w:r>
      <w:r w:rsidRPr="008D752C">
        <w:rPr>
          <w:color w:val="000000" w:themeColor="text1"/>
        </w:rPr>
        <w:t>模型本质上是一种高效的一维序列建模结构，而结肠镜图像经过编码器提取之后得到的特征图属于二维空间结构，即</w:t>
      </w:r>
      <w:r w:rsidRPr="008D752C">
        <w:rPr>
          <w:color w:val="000000" w:themeColor="text1"/>
        </w:rPr>
        <w:t xml:space="preserve"> </w:t>
      </w:r>
      <m:oMath>
        <m:r>
          <w:rPr>
            <w:rFonts w:ascii="Cambria Math" w:hAnsi="Cambria Math"/>
            <w:color w:val="000000" w:themeColor="text1"/>
          </w:rPr>
          <m:t>B,C,H,W</m:t>
        </m:r>
      </m:oMath>
      <w:r w:rsidRPr="008D752C">
        <w:rPr>
          <w:color w:val="000000" w:themeColor="text1"/>
        </w:rPr>
        <w:t>形式，因此不能直接输入</w:t>
      </w:r>
      <w:r w:rsidRPr="008D752C">
        <w:rPr>
          <w:color w:val="000000" w:themeColor="text1"/>
        </w:rPr>
        <w:t xml:space="preserve"> Mamba </w:t>
      </w:r>
      <w:r w:rsidRPr="008D752C">
        <w:rPr>
          <w:color w:val="000000" w:themeColor="text1"/>
        </w:rPr>
        <w:t>来完成全局建模。如果把二维特征直接展平为一维序列，虽然形式上能够满足序列建模要求，但这样做会破坏原有的空间位置关系，同时还会使序列长度迅速增大，进而带来额外的计算资源消耗，也容易造成特征表达能力下降。基于这一点，本文设计了轴向序列重排策略，将二维特征图拆分为沿高度轴和宽度轴的两组独立一维序列，在尽量保留空间结构信息的同时，使其能够更好地与</w:t>
      </w:r>
      <w:r w:rsidRPr="008D752C">
        <w:rPr>
          <w:color w:val="000000" w:themeColor="text1"/>
        </w:rPr>
        <w:t xml:space="preserve"> Mamba </w:t>
      </w:r>
      <w:r w:rsidRPr="008D752C">
        <w:rPr>
          <w:color w:val="000000" w:themeColor="text1"/>
        </w:rPr>
        <w:t>模块兼容</w:t>
      </w:r>
      <w:r w:rsidR="008D752C" w:rsidRPr="008D752C">
        <w:rPr>
          <w:rFonts w:hint="eastAsia"/>
          <w:color w:val="000000" w:themeColor="text1"/>
        </w:rPr>
        <w:t>。</w:t>
      </w:r>
    </w:p>
    <w:p w14:paraId="20C4F912" w14:textId="1F447487" w:rsidR="00833859" w:rsidRPr="00833859" w:rsidRDefault="00833859" w:rsidP="00833859">
      <w:pPr>
        <w:pStyle w:val="00z1"/>
        <w:ind w:firstLine="480"/>
        <w:rPr>
          <w:color w:val="000000" w:themeColor="text1"/>
        </w:rPr>
      </w:pPr>
      <w:r w:rsidRPr="00833859">
        <w:rPr>
          <w:color w:val="000000" w:themeColor="text1"/>
        </w:rPr>
        <w:t>具体来看，轴向序列重排主要包含两个方向上的变换，即高度轴向重排和宽度轴向重排。设输入特征为</w:t>
      </w:r>
      <w:r w:rsidRPr="00833859">
        <w:rPr>
          <w:color w:val="000000" w:themeColor="text1"/>
        </w:rPr>
        <w:t xml:space="preserve"> </w:t>
      </w:r>
      <m:oMath>
        <m:r>
          <w:rPr>
            <w:rFonts w:ascii="Cambria Math" w:hAnsi="Cambria Math"/>
            <w:color w:val="000000" w:themeColor="text1"/>
          </w:rPr>
          <m:t>X∈</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B×C×H×W</m:t>
            </m:r>
          </m:sup>
        </m:sSup>
      </m:oMath>
      <w:r w:rsidRPr="00833859">
        <w:rPr>
          <w:color w:val="000000" w:themeColor="text1"/>
        </w:rPr>
        <w:t>，其中</w:t>
      </w:r>
      <w:r w:rsidRPr="00833859">
        <w:rPr>
          <w:color w:val="000000" w:themeColor="text1"/>
        </w:rPr>
        <w:t xml:space="preserve"> </w:t>
      </w:r>
      <m:oMath>
        <m:r>
          <w:rPr>
            <w:rFonts w:ascii="Cambria Math" w:hAnsi="Cambria Math"/>
            <w:color w:val="000000" w:themeColor="text1"/>
          </w:rPr>
          <m:t>B</m:t>
        </m:r>
      </m:oMath>
      <w:r w:rsidRPr="00833859">
        <w:rPr>
          <w:color w:val="000000" w:themeColor="text1"/>
        </w:rPr>
        <w:t>表示批次大小，</w:t>
      </w:r>
      <m:oMath>
        <m:r>
          <w:rPr>
            <w:rFonts w:ascii="Cambria Math" w:hAnsi="Cambria Math"/>
            <w:color w:val="000000" w:themeColor="text1"/>
          </w:rPr>
          <m:t>C</m:t>
        </m:r>
      </m:oMath>
      <w:r w:rsidRPr="00833859">
        <w:rPr>
          <w:color w:val="000000" w:themeColor="text1"/>
        </w:rPr>
        <w:t xml:space="preserve"> </w:t>
      </w:r>
      <w:r w:rsidRPr="00833859">
        <w:rPr>
          <w:color w:val="000000" w:themeColor="text1"/>
        </w:rPr>
        <w:t>表示通道数，</w:t>
      </w:r>
      <m:oMath>
        <m:r>
          <w:rPr>
            <w:rFonts w:ascii="Cambria Math" w:hAnsi="Cambria Math"/>
            <w:color w:val="000000" w:themeColor="text1"/>
          </w:rPr>
          <m:t>H</m:t>
        </m:r>
      </m:oMath>
      <w:r w:rsidRPr="00833859">
        <w:rPr>
          <w:color w:val="000000" w:themeColor="text1"/>
        </w:rPr>
        <w:t xml:space="preserve"> </w:t>
      </w:r>
      <w:r w:rsidRPr="00833859">
        <w:rPr>
          <w:color w:val="000000" w:themeColor="text1"/>
        </w:rPr>
        <w:t>表示高度，</w:t>
      </w:r>
      <m:oMath>
        <m:r>
          <w:rPr>
            <w:rFonts w:ascii="Cambria Math" w:hAnsi="Cambria Math"/>
            <w:color w:val="000000" w:themeColor="text1"/>
          </w:rPr>
          <m:t>W</m:t>
        </m:r>
      </m:oMath>
      <w:r w:rsidRPr="00833859">
        <w:rPr>
          <w:color w:val="000000" w:themeColor="text1"/>
        </w:rPr>
        <w:t xml:space="preserve"> </w:t>
      </w:r>
      <w:r w:rsidRPr="00833859">
        <w:rPr>
          <w:color w:val="000000" w:themeColor="text1"/>
        </w:rPr>
        <w:t>表示宽度。进行高度轴向重排时，需要先对特征的维度进行调整，使每一列空间位置按照列方向排列，进而得到形状为</w:t>
      </w:r>
      <w:r w:rsidRPr="00833859">
        <w:rPr>
          <w:color w:val="000000" w:themeColor="text1"/>
        </w:rPr>
        <w:t xml:space="preserve"> </w:t>
      </w:r>
      <m:oMath>
        <m:d>
          <m:dPr>
            <m:ctrlPr>
              <w:rPr>
                <w:rFonts w:ascii="Cambria Math" w:hAnsi="Cambria Math"/>
                <w:color w:val="000000" w:themeColor="text1"/>
              </w:rPr>
            </m:ctrlPr>
          </m:dPr>
          <m:e>
            <m:r>
              <w:rPr>
                <w:rFonts w:ascii="Cambria Math" w:hAnsi="Cambria Math"/>
                <w:color w:val="000000" w:themeColor="text1"/>
              </w:rPr>
              <m:t>B×W,C,H</m:t>
            </m:r>
          </m:e>
        </m:d>
      </m:oMath>
      <w:r w:rsidRPr="00833859">
        <w:rPr>
          <w:color w:val="000000" w:themeColor="text1"/>
        </w:rPr>
        <w:t>的序列。这样处理之后，每一列特征都可以被视为一条独立序列，模型也就能够沿高度方向去捕获长程依赖关系。对应地，在宽度轴向重排过程中，特征会按行方向进行排列，最终得到形状为</w:t>
      </w:r>
      <w:r w:rsidRPr="00833859">
        <w:rPr>
          <w:color w:val="000000" w:themeColor="text1"/>
        </w:rPr>
        <w:t xml:space="preserve"> </w:t>
      </w:r>
      <m:oMath>
        <m:d>
          <m:dPr>
            <m:ctrlPr>
              <w:rPr>
                <w:rFonts w:ascii="Cambria Math" w:hAnsi="Cambria Math"/>
                <w:color w:val="000000" w:themeColor="text1"/>
              </w:rPr>
            </m:ctrlPr>
          </m:dPr>
          <m:e>
            <m:r>
              <w:rPr>
                <w:rFonts w:ascii="Cambria Math" w:hAnsi="Cambria Math"/>
                <w:color w:val="000000" w:themeColor="text1"/>
              </w:rPr>
              <m:t>B×H,C,W</m:t>
            </m:r>
          </m:e>
        </m:d>
      </m:oMath>
      <w:r w:rsidRPr="00833859">
        <w:rPr>
          <w:color w:val="000000" w:themeColor="text1"/>
        </w:rPr>
        <w:t>的序列，这样模型就可以进一步沿宽度方向完成建模。</w:t>
      </w:r>
    </w:p>
    <w:p w14:paraId="5A3B9F4E" w14:textId="77777777" w:rsidR="00726664" w:rsidRPr="008D752C" w:rsidRDefault="008D752C" w:rsidP="005A6D14">
      <w:pPr>
        <w:pStyle w:val="00z1"/>
        <w:ind w:firstLine="480"/>
        <w:rPr>
          <w:color w:val="000000" w:themeColor="text1"/>
        </w:rPr>
      </w:pPr>
      <w:r w:rsidRPr="008D752C">
        <w:rPr>
          <w:rFonts w:hint="eastAsia"/>
          <w:color w:val="000000" w:themeColor="text1"/>
        </w:rPr>
        <w:t>重排操作可表示为：</w:t>
      </w:r>
    </w:p>
    <w:p w14:paraId="3C5B5A10" w14:textId="77777777" w:rsidR="00726664" w:rsidRPr="008D752C" w:rsidRDefault="008D752C">
      <w:pPr>
        <w:pStyle w:val="0gong1"/>
        <w:rPr>
          <w:rFonts w:hAnsi="Cambria Math"/>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i/>
                <w:color w:val="000000" w:themeColor="text1"/>
              </w:rPr>
              <m:t>X</m:t>
            </m:r>
          </m:e>
          <m:sub>
            <m:r>
              <m:rPr>
                <m:nor/>
              </m:rPr>
              <w:rPr>
                <w:color w:val="000000" w:themeColor="text1"/>
              </w:rPr>
              <m:t>h</m:t>
            </m:r>
          </m:sub>
        </m:sSub>
        <m:r>
          <m:rPr>
            <m:nor/>
          </m:rPr>
          <w:rPr>
            <w:color w:val="000000" w:themeColor="text1"/>
          </w:rPr>
          <m:t>=Reshape</m:t>
        </m:r>
        <m:d>
          <m:dPr>
            <m:ctrlPr>
              <w:rPr>
                <w:rFonts w:ascii="Cambria Math" w:hAnsi="Cambria Math"/>
                <w:color w:val="000000" w:themeColor="text1"/>
              </w:rPr>
            </m:ctrlPr>
          </m:dPr>
          <m:e>
            <m:r>
              <m:rPr>
                <m:nor/>
              </m:rPr>
              <w:rPr>
                <w:i/>
                <w:color w:val="000000" w:themeColor="text1"/>
              </w:rPr>
              <m:t>X</m:t>
            </m:r>
          </m:e>
        </m:d>
        <m:r>
          <m:rPr>
            <m:nor/>
          </m:rPr>
          <w:rPr>
            <w:color w:val="000000" w:themeColor="text1"/>
          </w:rPr>
          <m:t>→</m:t>
        </m:r>
        <m:d>
          <m:dPr>
            <m:ctrlPr>
              <w:rPr>
                <w:rFonts w:ascii="Cambria Math" w:hAnsi="Cambria Math"/>
                <w:color w:val="000000" w:themeColor="text1"/>
              </w:rPr>
            </m:ctrlPr>
          </m:dPr>
          <m:e>
            <m:r>
              <m:rPr>
                <m:nor/>
              </m:rPr>
              <w:rPr>
                <w:i/>
                <w:color w:val="000000" w:themeColor="text1"/>
              </w:rPr>
              <m:t>B</m:t>
            </m:r>
            <m:r>
              <m:rPr>
                <m:nor/>
              </m:rPr>
              <w:rPr>
                <w:color w:val="000000" w:themeColor="text1"/>
              </w:rPr>
              <m:t>×</m:t>
            </m:r>
            <m:r>
              <m:rPr>
                <m:nor/>
              </m:rPr>
              <w:rPr>
                <w:i/>
                <w:color w:val="000000" w:themeColor="text1"/>
              </w:rPr>
              <m:t>W</m:t>
            </m:r>
            <m:r>
              <m:rPr>
                <m:nor/>
              </m:rPr>
              <w:rPr>
                <w:color w:val="000000" w:themeColor="text1"/>
              </w:rPr>
              <m:t>,</m:t>
            </m:r>
            <m:r>
              <m:rPr>
                <m:nor/>
              </m:rPr>
              <w:rPr>
                <w:i/>
                <w:color w:val="000000" w:themeColor="text1"/>
              </w:rPr>
              <m:t>C</m:t>
            </m:r>
            <m:r>
              <m:rPr>
                <m:nor/>
              </m:rPr>
              <w:rPr>
                <w:color w:val="000000" w:themeColor="text1"/>
              </w:rPr>
              <m:t>,</m:t>
            </m:r>
            <m:r>
              <m:rPr>
                <m:nor/>
              </m:rPr>
              <w:rPr>
                <w:i/>
                <w:color w:val="000000" w:themeColor="text1"/>
              </w:rPr>
              <m:t>H</m:t>
            </m:r>
          </m:e>
        </m:d>
      </m:oMath>
      <w:r w:rsidRPr="008D752C">
        <w:rPr>
          <w:rFonts w:cs="宋体"/>
          <w:color w:val="000000" w:themeColor="text1"/>
        </w:rPr>
        <w:tab/>
      </w:r>
      <w:r w:rsidRPr="008D752C">
        <w:rPr>
          <w:rFonts w:cs="宋体" w:hint="eastAsia"/>
          <w:color w:val="000000" w:themeColor="text1"/>
        </w:rPr>
        <w:t>（公式</w:t>
      </w:r>
      <w:r w:rsidRPr="008D752C">
        <w:rPr>
          <w:rFonts w:cs="宋体" w:hint="eastAsia"/>
          <w:color w:val="000000" w:themeColor="text1"/>
        </w:rPr>
        <w:t>10</w:t>
      </w:r>
      <w:r w:rsidRPr="008D752C">
        <w:rPr>
          <w:rFonts w:cs="宋体" w:hint="eastAsia"/>
          <w:color w:val="000000" w:themeColor="text1"/>
        </w:rPr>
        <w:t>）</w:t>
      </w:r>
    </w:p>
    <w:p w14:paraId="179AF2C7" w14:textId="77777777" w:rsidR="00726664" w:rsidRPr="008D752C" w:rsidRDefault="00726664">
      <w:pPr>
        <w:pStyle w:val="0gong1"/>
        <w:rPr>
          <w:color w:val="000000" w:themeColor="text1"/>
        </w:rPr>
      </w:pPr>
    </w:p>
    <w:p w14:paraId="2E608367" w14:textId="77777777" w:rsidR="00726664" w:rsidRPr="008D752C" w:rsidRDefault="008D752C">
      <w:pPr>
        <w:pStyle w:val="0gong1"/>
        <w:rPr>
          <w:color w:val="000000" w:themeColor="text1"/>
        </w:rPr>
      </w:pPr>
      <w:r w:rsidRPr="008D752C">
        <w:rPr>
          <w:color w:val="000000" w:themeColor="text1"/>
        </w:rPr>
        <w:tab/>
      </w:r>
      <m:oMath>
        <m:sSub>
          <m:sSubPr>
            <m:ctrlPr>
              <w:rPr>
                <w:rFonts w:ascii="Cambria Math" w:hAnsi="Cambria Math"/>
                <w:color w:val="000000" w:themeColor="text1"/>
              </w:rPr>
            </m:ctrlPr>
          </m:sSubPr>
          <m:e>
            <m:r>
              <m:rPr>
                <m:nor/>
              </m:rPr>
              <w:rPr>
                <w:i/>
                <w:color w:val="000000" w:themeColor="text1"/>
              </w:rPr>
              <m:t>X</m:t>
            </m:r>
          </m:e>
          <m:sub>
            <m:r>
              <m:rPr>
                <m:nor/>
              </m:rPr>
              <w:rPr>
                <w:i/>
                <w:color w:val="000000" w:themeColor="text1"/>
              </w:rPr>
              <m:t>w</m:t>
            </m:r>
          </m:sub>
        </m:sSub>
        <m:r>
          <m:rPr>
            <m:nor/>
          </m:rPr>
          <w:rPr>
            <w:color w:val="000000" w:themeColor="text1"/>
          </w:rPr>
          <m:t>=Reshape</m:t>
        </m:r>
        <m:d>
          <m:dPr>
            <m:ctrlPr>
              <w:rPr>
                <w:rFonts w:ascii="Cambria Math" w:hAnsi="Cambria Math"/>
                <w:color w:val="000000" w:themeColor="text1"/>
              </w:rPr>
            </m:ctrlPr>
          </m:dPr>
          <m:e>
            <m:r>
              <m:rPr>
                <m:nor/>
              </m:rPr>
              <w:rPr>
                <w:i/>
                <w:color w:val="000000" w:themeColor="text1"/>
              </w:rPr>
              <m:t>X</m:t>
            </m:r>
          </m:e>
        </m:d>
        <m:r>
          <m:rPr>
            <m:nor/>
          </m:rPr>
          <w:rPr>
            <w:color w:val="000000" w:themeColor="text1"/>
          </w:rPr>
          <m:t>→</m:t>
        </m:r>
        <m:d>
          <m:dPr>
            <m:ctrlPr>
              <w:rPr>
                <w:rFonts w:ascii="Cambria Math" w:hAnsi="Cambria Math"/>
                <w:color w:val="000000" w:themeColor="text1"/>
              </w:rPr>
            </m:ctrlPr>
          </m:dPr>
          <m:e>
            <m:r>
              <m:rPr>
                <m:nor/>
              </m:rPr>
              <w:rPr>
                <w:i/>
                <w:color w:val="000000" w:themeColor="text1"/>
              </w:rPr>
              <m:t>B</m:t>
            </m:r>
            <m:r>
              <m:rPr>
                <m:nor/>
              </m:rPr>
              <w:rPr>
                <w:color w:val="000000" w:themeColor="text1"/>
              </w:rPr>
              <m:t>×</m:t>
            </m:r>
            <m:r>
              <m:rPr>
                <m:nor/>
              </m:rPr>
              <w:rPr>
                <w:i/>
                <w:color w:val="000000" w:themeColor="text1"/>
              </w:rPr>
              <m:t>H</m:t>
            </m:r>
            <m:r>
              <m:rPr>
                <m:nor/>
              </m:rPr>
              <w:rPr>
                <w:color w:val="000000" w:themeColor="text1"/>
              </w:rPr>
              <m:t>,</m:t>
            </m:r>
            <m:r>
              <m:rPr>
                <m:nor/>
              </m:rPr>
              <w:rPr>
                <w:i/>
                <w:color w:val="000000" w:themeColor="text1"/>
              </w:rPr>
              <m:t>C</m:t>
            </m:r>
            <m:r>
              <m:rPr>
                <m:nor/>
              </m:rPr>
              <w:rPr>
                <w:color w:val="000000" w:themeColor="text1"/>
              </w:rPr>
              <m:t>,</m:t>
            </m:r>
            <m:r>
              <m:rPr>
                <m:nor/>
              </m:rPr>
              <w:rPr>
                <w:i/>
                <w:color w:val="000000" w:themeColor="text1"/>
              </w:rPr>
              <m:t>W</m:t>
            </m:r>
          </m:e>
        </m:d>
      </m:oMath>
      <w:r w:rsidRPr="008D752C">
        <w:rPr>
          <w:color w:val="000000" w:themeColor="text1"/>
        </w:rPr>
        <w:tab/>
      </w:r>
      <w:r w:rsidRPr="008D752C">
        <w:rPr>
          <w:rFonts w:hint="eastAsia"/>
          <w:color w:val="000000" w:themeColor="text1"/>
        </w:rPr>
        <w:t>（公式</w:t>
      </w:r>
      <w:r w:rsidRPr="008D752C">
        <w:rPr>
          <w:rFonts w:hint="eastAsia"/>
          <w:color w:val="000000" w:themeColor="text1"/>
        </w:rPr>
        <w:t>11</w:t>
      </w:r>
      <w:r w:rsidRPr="008D752C">
        <w:rPr>
          <w:rFonts w:hint="eastAsia"/>
          <w:color w:val="000000" w:themeColor="text1"/>
        </w:rPr>
        <w:t>）</w:t>
      </w:r>
    </w:p>
    <w:p w14:paraId="5F20ECA5" w14:textId="344A5558" w:rsidR="00833859" w:rsidRPr="00833859" w:rsidRDefault="00833859" w:rsidP="00833859">
      <w:pPr>
        <w:pStyle w:val="00z1"/>
        <w:ind w:firstLine="480"/>
        <w:rPr>
          <w:color w:val="000000" w:themeColor="text1"/>
          <w:lang w:bidi="ar"/>
        </w:rPr>
      </w:pPr>
      <w:r w:rsidRPr="00833859">
        <w:rPr>
          <w:color w:val="000000" w:themeColor="text1"/>
          <w:lang w:bidi="ar"/>
        </w:rPr>
        <w:t>经过这样的重排之后，原本的二维空间结构就被分解成了两组适合处理的一维序列，可以直接送入</w:t>
      </w:r>
      <w:r w:rsidRPr="00833859">
        <w:rPr>
          <w:color w:val="000000" w:themeColor="text1"/>
          <w:lang w:bidi="ar"/>
        </w:rPr>
        <w:t xml:space="preserve"> Mamba </w:t>
      </w:r>
      <w:r w:rsidRPr="00833859">
        <w:rPr>
          <w:color w:val="000000" w:themeColor="text1"/>
          <w:lang w:bidi="ar"/>
        </w:rPr>
        <w:t>模块进行序列建模。和将整幅特征图全局展平的方式相比，轴向重排的优势会更明显一些，一方面它能够较好地保留息肉的空间形态信</w:t>
      </w:r>
      <w:r w:rsidRPr="00833859">
        <w:rPr>
          <w:color w:val="000000" w:themeColor="text1"/>
          <w:lang w:bidi="ar"/>
        </w:rPr>
        <w:lastRenderedPageBreak/>
        <w:t>息，减少因结构破坏带来的分割精度下降问题；另一方面，它也把原本长度为</w:t>
      </w:r>
      <w:r w:rsidRPr="00833859">
        <w:rPr>
          <w:color w:val="000000" w:themeColor="text1"/>
          <w:lang w:bidi="ar"/>
        </w:rPr>
        <w:t xml:space="preserve"> </w:t>
      </w:r>
      <m:oMath>
        <m:r>
          <w:rPr>
            <w:rFonts w:ascii="Cambria Math" w:hAnsi="Cambria Math"/>
            <w:color w:val="000000" w:themeColor="text1"/>
            <w:lang w:bidi="ar"/>
          </w:rPr>
          <m:t>H×W</m:t>
        </m:r>
      </m:oMath>
      <w:r w:rsidRPr="00833859">
        <w:rPr>
          <w:color w:val="000000" w:themeColor="text1"/>
          <w:lang w:bidi="ar"/>
        </w:rPr>
        <w:t>的序列降低到了</w:t>
      </w:r>
      <w:r w:rsidRPr="00833859">
        <w:rPr>
          <w:color w:val="000000" w:themeColor="text1"/>
          <w:lang w:bidi="ar"/>
        </w:rPr>
        <w:t xml:space="preserve"> </w:t>
      </w:r>
      <m:oMath>
        <m:r>
          <w:rPr>
            <w:rFonts w:ascii="Cambria Math" w:hAnsi="Cambria Math"/>
            <w:color w:val="000000" w:themeColor="text1"/>
            <w:lang w:bidi="ar"/>
          </w:rPr>
          <m:t>H</m:t>
        </m:r>
      </m:oMath>
      <w:r w:rsidRPr="00833859">
        <w:rPr>
          <w:color w:val="000000" w:themeColor="text1"/>
          <w:lang w:bidi="ar"/>
        </w:rPr>
        <w:t>或</w:t>
      </w:r>
      <w:r w:rsidRPr="00833859">
        <w:rPr>
          <w:color w:val="000000" w:themeColor="text1"/>
          <w:lang w:bidi="ar"/>
        </w:rPr>
        <w:t xml:space="preserve"> </w:t>
      </w:r>
      <m:oMath>
        <m:r>
          <w:rPr>
            <w:rFonts w:ascii="Cambria Math" w:hAnsi="Cambria Math"/>
            <w:color w:val="000000" w:themeColor="text1"/>
            <w:lang w:bidi="ar"/>
          </w:rPr>
          <m:t>W</m:t>
        </m:r>
      </m:oMath>
      <w:r w:rsidRPr="00833859">
        <w:rPr>
          <w:color w:val="000000" w:themeColor="text1"/>
          <w:lang w:bidi="ar"/>
        </w:rPr>
        <w:t>级别，因此计算复杂度会明显下降，这对于高分辨率结肠镜图像来说尤其重要。</w:t>
      </w:r>
    </w:p>
    <w:p w14:paraId="0D23593A" w14:textId="77777777" w:rsidR="00833859" w:rsidRPr="00833859" w:rsidRDefault="00833859" w:rsidP="00833859">
      <w:pPr>
        <w:pStyle w:val="00z1"/>
        <w:ind w:firstLine="480"/>
        <w:rPr>
          <w:color w:val="000000" w:themeColor="text1"/>
          <w:lang w:bidi="ar"/>
        </w:rPr>
      </w:pPr>
      <w:r w:rsidRPr="00833859">
        <w:rPr>
          <w:color w:val="000000" w:themeColor="text1"/>
          <w:lang w:bidi="ar"/>
        </w:rPr>
        <w:t>在完成重排之后，模型会分别对两个方向上的序列执行</w:t>
      </w:r>
      <w:r w:rsidRPr="00833859">
        <w:rPr>
          <w:color w:val="000000" w:themeColor="text1"/>
          <w:lang w:bidi="ar"/>
        </w:rPr>
        <w:t xml:space="preserve"> Mamba </w:t>
      </w:r>
      <w:r w:rsidRPr="00833859">
        <w:rPr>
          <w:color w:val="000000" w:themeColor="text1"/>
          <w:lang w:bidi="ar"/>
        </w:rPr>
        <w:t>建模，之后再把得到的输出特征恢复为原始尺寸并进行融合。这样的处理过程可以概括为</w:t>
      </w:r>
      <w:r w:rsidRPr="00833859">
        <w:rPr>
          <w:color w:val="000000" w:themeColor="text1"/>
          <w:lang w:bidi="ar"/>
        </w:rPr>
        <w:t>“</w:t>
      </w:r>
      <w:r w:rsidRPr="00833859">
        <w:rPr>
          <w:color w:val="000000" w:themeColor="text1"/>
          <w:lang w:bidi="ar"/>
        </w:rPr>
        <w:t>分解</w:t>
      </w:r>
      <w:r w:rsidRPr="00833859">
        <w:rPr>
          <w:color w:val="000000" w:themeColor="text1"/>
          <w:lang w:bidi="ar"/>
        </w:rPr>
        <w:t>-</w:t>
      </w:r>
      <w:r w:rsidRPr="00833859">
        <w:rPr>
          <w:color w:val="000000" w:themeColor="text1"/>
          <w:lang w:bidi="ar"/>
        </w:rPr>
        <w:t>建模</w:t>
      </w:r>
      <w:r w:rsidRPr="00833859">
        <w:rPr>
          <w:color w:val="000000" w:themeColor="text1"/>
          <w:lang w:bidi="ar"/>
        </w:rPr>
        <w:t>-</w:t>
      </w:r>
      <w:r w:rsidRPr="00833859">
        <w:rPr>
          <w:color w:val="000000" w:themeColor="text1"/>
          <w:lang w:bidi="ar"/>
        </w:rPr>
        <w:t>融合</w:t>
      </w:r>
      <w:r w:rsidRPr="00833859">
        <w:rPr>
          <w:color w:val="000000" w:themeColor="text1"/>
          <w:lang w:bidi="ar"/>
        </w:rPr>
        <w:t>”</w:t>
      </w:r>
      <w:r w:rsidRPr="00833859">
        <w:rPr>
          <w:color w:val="000000" w:themeColor="text1"/>
          <w:lang w:bidi="ar"/>
        </w:rPr>
        <w:t>的模式，它能够让模型分别从水平和垂直两个方向去捕获息肉的全局结构、纹理连续性以及边界变化趋势，因此对不规则息肉、弥漫性息肉以及长条状息肉的分割都有较大帮助。也就是说，轴向序列重排不仅是双轴</w:t>
      </w:r>
      <w:r w:rsidRPr="00833859">
        <w:rPr>
          <w:color w:val="000000" w:themeColor="text1"/>
          <w:lang w:bidi="ar"/>
        </w:rPr>
        <w:t xml:space="preserve"> Mamba </w:t>
      </w:r>
      <w:r w:rsidRPr="00833859">
        <w:rPr>
          <w:color w:val="000000" w:themeColor="text1"/>
          <w:lang w:bidi="ar"/>
        </w:rPr>
        <w:t>模块能够高效运行的重要前提，也是实现轻量化全局建模的关键步骤。</w:t>
      </w:r>
    </w:p>
    <w:p w14:paraId="50DA6792" w14:textId="77777777" w:rsidR="00726664" w:rsidRPr="008D752C" w:rsidRDefault="008D752C" w:rsidP="005A6D14">
      <w:pPr>
        <w:pStyle w:val="0b3"/>
        <w:rPr>
          <w:color w:val="000000" w:themeColor="text1"/>
        </w:rPr>
      </w:pPr>
      <w:bookmarkStart w:id="54" w:name="_bookmark26"/>
      <w:bookmarkStart w:id="55" w:name="_Toc227607240"/>
      <w:bookmarkEnd w:id="54"/>
      <w:r w:rsidRPr="008D752C">
        <w:rPr>
          <w:rFonts w:hint="eastAsia"/>
          <w:color w:val="000000" w:themeColor="text1"/>
        </w:rPr>
        <w:t xml:space="preserve">3.2.2 </w:t>
      </w:r>
      <w:r w:rsidRPr="008D752C">
        <w:rPr>
          <w:rFonts w:hint="eastAsia"/>
          <w:color w:val="000000" w:themeColor="text1"/>
        </w:rPr>
        <w:t>双轴</w:t>
      </w:r>
      <w:r w:rsidRPr="008D752C">
        <w:rPr>
          <w:rFonts w:hint="eastAsia"/>
          <w:color w:val="000000" w:themeColor="text1"/>
        </w:rPr>
        <w:t>Mamba</w:t>
      </w:r>
      <w:r w:rsidRPr="008D752C">
        <w:rPr>
          <w:rFonts w:hint="eastAsia"/>
          <w:color w:val="000000" w:themeColor="text1"/>
        </w:rPr>
        <w:t>全局建模机制</w:t>
      </w:r>
      <w:bookmarkEnd w:id="55"/>
    </w:p>
    <w:p w14:paraId="509FCF6C" w14:textId="77777777" w:rsidR="00833859" w:rsidRPr="00833859" w:rsidRDefault="00833859" w:rsidP="00833859">
      <w:pPr>
        <w:pStyle w:val="00z1"/>
        <w:ind w:firstLine="480"/>
        <w:rPr>
          <w:color w:val="000000" w:themeColor="text1"/>
        </w:rPr>
      </w:pPr>
      <w:r w:rsidRPr="00833859">
        <w:rPr>
          <w:color w:val="000000" w:themeColor="text1"/>
        </w:rPr>
        <w:t>在完成轴向序列重排之后，本文进一步构建了双轴</w:t>
      </w:r>
      <w:r w:rsidRPr="00833859">
        <w:rPr>
          <w:color w:val="000000" w:themeColor="text1"/>
        </w:rPr>
        <w:t xml:space="preserve"> Mamba </w:t>
      </w:r>
      <w:r w:rsidRPr="00833859">
        <w:rPr>
          <w:color w:val="000000" w:themeColor="text1"/>
        </w:rPr>
        <w:t>全局建模机制。该机制的基本思路，是分别沿高度方向和宽度方向对序列进行独立建模，然后再将两路特征进行融合，最终得到增强后的全局上下文特征。通过这种方式，模型可以更全面地捕捉息肉在二维空间中的长程依赖关系，同时仍然保持较低的计算复杂度。</w:t>
      </w:r>
    </w:p>
    <w:p w14:paraId="1DE5393B" w14:textId="77777777" w:rsidR="00833859" w:rsidRPr="00833859" w:rsidRDefault="00833859" w:rsidP="00833859">
      <w:pPr>
        <w:pStyle w:val="00z1"/>
        <w:ind w:firstLine="480"/>
        <w:rPr>
          <w:color w:val="000000" w:themeColor="text1"/>
        </w:rPr>
      </w:pPr>
      <w:r w:rsidRPr="00833859">
        <w:rPr>
          <w:color w:val="000000" w:themeColor="text1"/>
        </w:rPr>
        <w:t>从实现过程来看，双轴</w:t>
      </w:r>
      <w:r w:rsidRPr="00833859">
        <w:rPr>
          <w:color w:val="000000" w:themeColor="text1"/>
        </w:rPr>
        <w:t xml:space="preserve"> Mamba </w:t>
      </w:r>
      <w:r w:rsidRPr="00833859">
        <w:rPr>
          <w:color w:val="000000" w:themeColor="text1"/>
        </w:rPr>
        <w:t>建模主要包括三个部分，即高度轴</w:t>
      </w:r>
      <w:r w:rsidRPr="00833859">
        <w:rPr>
          <w:color w:val="000000" w:themeColor="text1"/>
        </w:rPr>
        <w:t xml:space="preserve"> Mamba </w:t>
      </w:r>
      <w:r w:rsidRPr="00833859">
        <w:rPr>
          <w:color w:val="000000" w:themeColor="text1"/>
        </w:rPr>
        <w:t>建模、宽度轴</w:t>
      </w:r>
      <w:r w:rsidRPr="00833859">
        <w:rPr>
          <w:color w:val="000000" w:themeColor="text1"/>
        </w:rPr>
        <w:t xml:space="preserve"> Mamba </w:t>
      </w:r>
      <w:r w:rsidRPr="00833859">
        <w:rPr>
          <w:color w:val="000000" w:themeColor="text1"/>
        </w:rPr>
        <w:t>建模以及双轴特征融合。</w:t>
      </w:r>
    </w:p>
    <w:p w14:paraId="7DD13B7C" w14:textId="2B5A9468" w:rsidR="00833859" w:rsidRPr="00833859" w:rsidRDefault="00833859" w:rsidP="00833859">
      <w:pPr>
        <w:pStyle w:val="00z1"/>
        <w:ind w:firstLine="480"/>
        <w:rPr>
          <w:color w:val="000000" w:themeColor="text1"/>
        </w:rPr>
      </w:pPr>
      <w:r w:rsidRPr="00833859">
        <w:rPr>
          <w:color w:val="000000" w:themeColor="text1"/>
        </w:rPr>
        <w:t>在高度轴</w:t>
      </w:r>
      <w:r w:rsidRPr="00833859">
        <w:rPr>
          <w:color w:val="000000" w:themeColor="text1"/>
        </w:rPr>
        <w:t xml:space="preserve"> Mamba </w:t>
      </w:r>
      <w:r w:rsidRPr="00833859">
        <w:rPr>
          <w:color w:val="000000" w:themeColor="text1"/>
        </w:rPr>
        <w:t>建模阶段，高度轴向重排后的特征</w:t>
      </w:r>
      <w:r w:rsidRPr="00833859">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h</m:t>
            </m:r>
          </m:sub>
        </m:sSub>
      </m:oMath>
      <w:r w:rsidRPr="00833859">
        <w:rPr>
          <w:color w:val="000000" w:themeColor="text1"/>
        </w:rPr>
        <w:t>会被输入到</w:t>
      </w:r>
      <w:r w:rsidRPr="00833859">
        <w:rPr>
          <w:color w:val="000000" w:themeColor="text1"/>
        </w:rPr>
        <w:t xml:space="preserve"> Mamba </w:t>
      </w:r>
      <w:r w:rsidRPr="00833859">
        <w:rPr>
          <w:color w:val="000000" w:themeColor="text1"/>
        </w:rPr>
        <w:t>模块中，模型通过选择性扫描机制沿高度方向提取长程依赖信息。</w:t>
      </w:r>
      <w:r w:rsidRPr="00833859">
        <w:rPr>
          <w:color w:val="000000" w:themeColor="text1"/>
        </w:rPr>
        <w:t xml:space="preserve">Mamba </w:t>
      </w:r>
      <w:r w:rsidRPr="00833859">
        <w:rPr>
          <w:color w:val="000000" w:themeColor="text1"/>
        </w:rPr>
        <w:t>内部的核心计算过程包括输入投影、状态更新和输出投影，其中离散状态更新过程由自适应时间步长</w:t>
      </w:r>
      <w:r w:rsidRPr="00833859">
        <w:rPr>
          <w:color w:val="000000" w:themeColor="text1"/>
        </w:rPr>
        <w:t xml:space="preserve"> </w:t>
      </w:r>
      <m:oMath>
        <m:r>
          <m:rPr>
            <m:sty m:val="p"/>
          </m:rPr>
          <w:rPr>
            <w:rFonts w:ascii="Cambria Math" w:hAnsi="Cambria Math"/>
            <w:color w:val="000000" w:themeColor="text1"/>
          </w:rPr>
          <m:t>Δ</m:t>
        </m:r>
      </m:oMath>
      <w:r w:rsidRPr="00833859">
        <w:rPr>
          <w:color w:val="000000" w:themeColor="text1"/>
        </w:rPr>
        <w:t>、动态参数矩阵</w:t>
      </w:r>
      <w:r w:rsidRPr="00833859">
        <w:rPr>
          <w:color w:val="000000" w:themeColor="text1"/>
        </w:rPr>
        <w:t xml:space="preserve"> </w:t>
      </w:r>
      <m:oMath>
        <m:r>
          <w:rPr>
            <w:rFonts w:ascii="Cambria Math" w:hAnsi="Cambria Math"/>
            <w:color w:val="000000" w:themeColor="text1"/>
          </w:rPr>
          <m:t>A</m:t>
        </m:r>
        <m:r>
          <m:rPr>
            <m:nor/>
          </m:rPr>
          <w:rPr>
            <w:color w:val="000000" w:themeColor="text1"/>
          </w:rPr>
          <m:t>、</m:t>
        </m:r>
        <m:r>
          <w:rPr>
            <w:rFonts w:ascii="Cambria Math" w:hAnsi="Cambria Math"/>
            <w:color w:val="000000" w:themeColor="text1"/>
          </w:rPr>
          <m:t>B</m:t>
        </m:r>
      </m:oMath>
      <w:r w:rsidRPr="00833859">
        <w:rPr>
          <w:color w:val="000000" w:themeColor="text1"/>
        </w:rPr>
        <w:t>以及当前输入共同决定。借助这种选择性扫描方式，模型能够根据输入内容自适应地关注重要区域，并逐步累积全局信息，因此可以更好地理解息肉在垂直方向上的形态变化和延伸规律。</w:t>
      </w:r>
    </w:p>
    <w:p w14:paraId="5EE406F2" w14:textId="4518F416" w:rsidR="00833859" w:rsidRPr="00833859" w:rsidRDefault="00833859" w:rsidP="00833859">
      <w:pPr>
        <w:pStyle w:val="00z1"/>
        <w:ind w:firstLine="480"/>
        <w:rPr>
          <w:color w:val="000000" w:themeColor="text1"/>
        </w:rPr>
      </w:pPr>
      <w:r w:rsidRPr="00833859">
        <w:rPr>
          <w:color w:val="000000" w:themeColor="text1"/>
        </w:rPr>
        <w:t>在宽度轴</w:t>
      </w:r>
      <w:r w:rsidRPr="00833859">
        <w:rPr>
          <w:color w:val="000000" w:themeColor="text1"/>
        </w:rPr>
        <w:t xml:space="preserve"> Mamba </w:t>
      </w:r>
      <w:r w:rsidRPr="00833859">
        <w:rPr>
          <w:color w:val="000000" w:themeColor="text1"/>
        </w:rPr>
        <w:t>建模阶段，其整体结构与高度轴建模基本一致，只不过作用对象换成了宽度方向序列</w:t>
      </w:r>
      <w:r w:rsidRPr="00833859">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w</m:t>
            </m:r>
          </m:sub>
        </m:sSub>
      </m:oMath>
      <w:r w:rsidRPr="00833859">
        <w:rPr>
          <w:color w:val="000000" w:themeColor="text1"/>
        </w:rPr>
        <w:t>。在这一过程中，模型主要沿水平方向建模息肉的长程依赖关系，并进一步学习其横向边界连续性、区域一致性以及纹理变化规律。对于一些左右边界不清晰、形态较复杂的息肉区域来说，这一步能够在一定程度上提升横向边界的分割精度。</w:t>
      </w:r>
    </w:p>
    <w:p w14:paraId="6CEB5857" w14:textId="499815BB" w:rsidR="00833859" w:rsidRPr="00833859" w:rsidRDefault="00833859" w:rsidP="00833859">
      <w:pPr>
        <w:pStyle w:val="00z1"/>
        <w:ind w:firstLine="480"/>
        <w:rPr>
          <w:color w:val="000000" w:themeColor="text1"/>
        </w:rPr>
      </w:pPr>
      <w:r w:rsidRPr="00833859">
        <w:rPr>
          <w:color w:val="000000" w:themeColor="text1"/>
        </w:rPr>
        <w:t>完成两个方向的建模之后，还需要进行双轴特征融合。具体做法是，将高度轴输出特征和宽度轴输出特征分别恢复到原始尺寸</w:t>
      </w:r>
      <w:r w:rsidRPr="00833859">
        <w:rPr>
          <w:color w:val="000000" w:themeColor="text1"/>
        </w:rPr>
        <w:t xml:space="preserve"> </w:t>
      </w:r>
      <m:oMath>
        <m:r>
          <w:rPr>
            <w:rFonts w:ascii="Cambria Math" w:hAnsi="Cambria Math"/>
            <w:color w:val="000000" w:themeColor="text1"/>
          </w:rPr>
          <m:t>B,C,H,W</m:t>
        </m:r>
      </m:oMath>
      <w:r w:rsidRPr="00833859">
        <w:rPr>
          <w:color w:val="000000" w:themeColor="text1"/>
        </w:rPr>
        <w:t>，然后通过逐元素相加的方式完成融合，即：</w:t>
      </w:r>
      <w:r w:rsidRPr="008D752C">
        <w:rPr>
          <w:rFonts w:hint="eastAsia"/>
          <w:color w:val="000000" w:themeColor="text1"/>
        </w:rPr>
        <w:t>Fout</w:t>
      </w:r>
      <w:r w:rsidRPr="008D752C">
        <w:rPr>
          <w:color w:val="000000" w:themeColor="text1"/>
        </w:rPr>
        <w:t>​</w:t>
      </w:r>
      <w:r w:rsidRPr="008D752C">
        <w:rPr>
          <w:rFonts w:hint="eastAsia"/>
          <w:color w:val="000000" w:themeColor="text1"/>
        </w:rPr>
        <w:t>=</w:t>
      </w:r>
      <w:proofErr w:type="spellStart"/>
      <w:r w:rsidRPr="008D752C">
        <w:rPr>
          <w:rFonts w:hint="eastAsia"/>
          <w:color w:val="000000" w:themeColor="text1"/>
        </w:rPr>
        <w:t>Fh</w:t>
      </w:r>
      <w:proofErr w:type="spellEnd"/>
      <w:r w:rsidRPr="008D752C">
        <w:rPr>
          <w:color w:val="000000" w:themeColor="text1"/>
        </w:rPr>
        <w:t>​</w:t>
      </w:r>
      <w:r w:rsidRPr="008D752C">
        <w:rPr>
          <w:rFonts w:hint="eastAsia"/>
          <w:color w:val="000000" w:themeColor="text1"/>
        </w:rPr>
        <w:t>+</w:t>
      </w:r>
      <w:proofErr w:type="spellStart"/>
      <w:r w:rsidRPr="008D752C">
        <w:rPr>
          <w:rFonts w:hint="eastAsia"/>
          <w:color w:val="000000" w:themeColor="text1"/>
        </w:rPr>
        <w:t>Fw</w:t>
      </w:r>
      <w:proofErr w:type="spellEnd"/>
    </w:p>
    <w:p w14:paraId="161F9C98" w14:textId="77777777" w:rsidR="00833859" w:rsidRPr="00833859" w:rsidRDefault="00833859" w:rsidP="00833859">
      <w:pPr>
        <w:pStyle w:val="00z1"/>
        <w:ind w:firstLine="480"/>
        <w:rPr>
          <w:color w:val="000000" w:themeColor="text1"/>
        </w:rPr>
      </w:pPr>
      <w:r w:rsidRPr="00833859">
        <w:rPr>
          <w:color w:val="000000" w:themeColor="text1"/>
        </w:rPr>
        <w:t>双轴</w:t>
      </w:r>
      <w:r w:rsidRPr="00833859">
        <w:rPr>
          <w:color w:val="000000" w:themeColor="text1"/>
        </w:rPr>
        <w:t xml:space="preserve"> Mamba </w:t>
      </w:r>
      <w:r w:rsidRPr="00833859">
        <w:rPr>
          <w:color w:val="000000" w:themeColor="text1"/>
        </w:rPr>
        <w:t>全局建模机制的优势主要体现在几个方面。一方面，分别沿两个轴向建模能够有效缩短单次处理的序列长度，因此其整体计算量明显低于直接进行全局建模的</w:t>
      </w:r>
      <w:r w:rsidRPr="00833859">
        <w:rPr>
          <w:color w:val="000000" w:themeColor="text1"/>
        </w:rPr>
        <w:t xml:space="preserve"> Transformer </w:t>
      </w:r>
      <w:r w:rsidRPr="00833859">
        <w:rPr>
          <w:color w:val="000000" w:themeColor="text1"/>
        </w:rPr>
        <w:t>方法；另一方面，轴向结构本身保留了较多空间位置信息，因此会更适合图像分割这类对结构信息要求较高的任务；再一方面，</w:t>
      </w:r>
      <w:r w:rsidRPr="00833859">
        <w:rPr>
          <w:color w:val="000000" w:themeColor="text1"/>
        </w:rPr>
        <w:t xml:space="preserve">Mamba </w:t>
      </w:r>
      <w:r w:rsidRPr="00833859">
        <w:rPr>
          <w:color w:val="000000" w:themeColor="text1"/>
        </w:rPr>
        <w:t>的动态选择性扫描机制还能够让模型更集中地关注息肉相关区域，同时抑制背景噪声的干扰。实验结果也表明，引入双轴</w:t>
      </w:r>
      <w:r w:rsidRPr="00833859">
        <w:rPr>
          <w:color w:val="000000" w:themeColor="text1"/>
        </w:rPr>
        <w:t xml:space="preserve"> Mamba </w:t>
      </w:r>
      <w:r w:rsidRPr="00833859">
        <w:rPr>
          <w:color w:val="000000" w:themeColor="text1"/>
        </w:rPr>
        <w:t>模块之后，模型在大尺寸息肉、扁平息肉</w:t>
      </w:r>
      <w:r w:rsidRPr="00833859">
        <w:rPr>
          <w:color w:val="000000" w:themeColor="text1"/>
        </w:rPr>
        <w:lastRenderedPageBreak/>
        <w:t>以及边界模糊息肉等场景下的分割效果都有较明显提升，而且不会额外带来过大的计算负担。</w:t>
      </w:r>
    </w:p>
    <w:p w14:paraId="147702F3"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4121CAFF" wp14:editId="48757EB0">
            <wp:extent cx="5040000" cy="3372606"/>
            <wp:effectExtent l="0" t="0" r="8255" b="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23"/>
                    <a:stretch>
                      <a:fillRect/>
                    </a:stretch>
                  </pic:blipFill>
                  <pic:spPr>
                    <a:xfrm>
                      <a:off x="0" y="0"/>
                      <a:ext cx="5040000" cy="3372606"/>
                    </a:xfrm>
                    <a:prstGeom prst="rect">
                      <a:avLst/>
                    </a:prstGeom>
                    <a:noFill/>
                    <a:ln>
                      <a:noFill/>
                    </a:ln>
                  </pic:spPr>
                </pic:pic>
              </a:graphicData>
            </a:graphic>
          </wp:inline>
        </w:drawing>
      </w:r>
    </w:p>
    <w:p w14:paraId="34B8EEAF" w14:textId="5349D4DE"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5  </w:t>
      </w:r>
      <w:r w:rsidR="00833859" w:rsidRPr="008D752C">
        <w:rPr>
          <w:rFonts w:hint="eastAsia"/>
          <w:color w:val="000000" w:themeColor="text1"/>
        </w:rPr>
        <w:t>双轴</w:t>
      </w:r>
      <w:r w:rsidR="00833859" w:rsidRPr="008D752C">
        <w:rPr>
          <w:rFonts w:hint="eastAsia"/>
          <w:color w:val="000000" w:themeColor="text1"/>
        </w:rPr>
        <w:t>Mamba</w:t>
      </w:r>
      <w:r w:rsidR="00833859" w:rsidRPr="008D752C">
        <w:rPr>
          <w:rFonts w:hint="eastAsia"/>
          <w:color w:val="000000" w:themeColor="text1"/>
        </w:rPr>
        <w:t>建模</w:t>
      </w:r>
    </w:p>
    <w:p w14:paraId="35A97136" w14:textId="77777777" w:rsidR="00726664" w:rsidRPr="008D752C" w:rsidRDefault="008D752C" w:rsidP="00D9312E">
      <w:pPr>
        <w:pStyle w:val="0b3"/>
        <w:rPr>
          <w:color w:val="000000" w:themeColor="text1"/>
        </w:rPr>
      </w:pPr>
      <w:bookmarkStart w:id="56" w:name="_bookmark27"/>
      <w:bookmarkStart w:id="57" w:name="_Toc227607241"/>
      <w:bookmarkEnd w:id="56"/>
      <w:r w:rsidRPr="008D752C">
        <w:rPr>
          <w:rFonts w:hint="eastAsia"/>
          <w:color w:val="000000" w:themeColor="text1"/>
        </w:rPr>
        <w:t xml:space="preserve">3.2.3 </w:t>
      </w:r>
      <w:r w:rsidRPr="008D752C">
        <w:rPr>
          <w:rFonts w:hint="eastAsia"/>
          <w:color w:val="000000" w:themeColor="text1"/>
        </w:rPr>
        <w:t>残差融合与复杂度计算</w:t>
      </w:r>
      <w:bookmarkEnd w:id="57"/>
    </w:p>
    <w:p w14:paraId="3174225B" w14:textId="77777777" w:rsidR="00833859" w:rsidRPr="00833859" w:rsidRDefault="00833859" w:rsidP="00833859">
      <w:pPr>
        <w:pStyle w:val="00z1"/>
        <w:ind w:firstLine="480"/>
        <w:rPr>
          <w:color w:val="000000" w:themeColor="text1"/>
        </w:rPr>
      </w:pPr>
      <w:r w:rsidRPr="00833859">
        <w:rPr>
          <w:color w:val="000000" w:themeColor="text1"/>
        </w:rPr>
        <w:t>为避免深层网络在训练过程中出现特征退化和梯度消失等问题，本文在双轴</w:t>
      </w:r>
      <w:r w:rsidRPr="00833859">
        <w:rPr>
          <w:color w:val="000000" w:themeColor="text1"/>
        </w:rPr>
        <w:t xml:space="preserve"> Mamba </w:t>
      </w:r>
      <w:r w:rsidRPr="00833859">
        <w:rPr>
          <w:color w:val="000000" w:themeColor="text1"/>
        </w:rPr>
        <w:t>模块中引入了残差融合结构，将原始输入特征与双轴</w:t>
      </w:r>
      <w:r w:rsidRPr="00833859">
        <w:rPr>
          <w:color w:val="000000" w:themeColor="text1"/>
        </w:rPr>
        <w:t xml:space="preserve"> Mamba </w:t>
      </w:r>
      <w:r w:rsidRPr="00833859">
        <w:rPr>
          <w:color w:val="000000" w:themeColor="text1"/>
        </w:rPr>
        <w:t>的输出特征直接进行残差连接。通过这种方式，模型在增强全局特征表达能力的同时，也能够把原有的局部信息保留下来，从而进一步提升训练稳定性和特征表达效果。对于结肠息肉分割任务来说，这种残差设计能够让模型在学习全局上下文信息时不过度破坏细节特征，因此对后续边界恢复和区域定位也有一定帮助。</w:t>
      </w:r>
    </w:p>
    <w:p w14:paraId="4F56D0E7" w14:textId="3A2154E7" w:rsidR="00833859" w:rsidRPr="00833859" w:rsidRDefault="00833859" w:rsidP="00833859">
      <w:pPr>
        <w:pStyle w:val="00z1"/>
        <w:ind w:firstLine="480"/>
        <w:rPr>
          <w:color w:val="000000" w:themeColor="text1"/>
        </w:rPr>
      </w:pPr>
      <w:r w:rsidRPr="00833859">
        <w:rPr>
          <w:color w:val="000000" w:themeColor="text1"/>
        </w:rPr>
        <w:t>从计算复杂度角度来看，双轴</w:t>
      </w:r>
      <w:r w:rsidRPr="00833859">
        <w:rPr>
          <w:color w:val="000000" w:themeColor="text1"/>
        </w:rPr>
        <w:t xml:space="preserve"> Mamba </w:t>
      </w:r>
      <w:r w:rsidRPr="00833859">
        <w:rPr>
          <w:color w:val="000000" w:themeColor="text1"/>
        </w:rPr>
        <w:t>模块具有较明显的优势。相比依赖自注意力机制进行全局建模的</w:t>
      </w:r>
      <w:r w:rsidRPr="00833859">
        <w:rPr>
          <w:color w:val="000000" w:themeColor="text1"/>
        </w:rPr>
        <w:t xml:space="preserve"> Transformer</w:t>
      </w:r>
      <w:r w:rsidRPr="00833859">
        <w:rPr>
          <w:color w:val="000000" w:themeColor="text1"/>
        </w:rPr>
        <w:t>，双轴</w:t>
      </w:r>
      <w:r w:rsidRPr="00833859">
        <w:rPr>
          <w:color w:val="000000" w:themeColor="text1"/>
        </w:rPr>
        <w:t xml:space="preserve"> Mamba </w:t>
      </w:r>
      <w:r w:rsidRPr="00833859">
        <w:rPr>
          <w:color w:val="000000" w:themeColor="text1"/>
        </w:rPr>
        <w:t>采用沿高度轴和宽度轴分别建模的方式，能够有效缩短序列长度，因此整体计算量更低。在高分辨率图像场景下，例如</w:t>
      </w:r>
      <w:r w:rsidRPr="00833859">
        <w:rPr>
          <w:color w:val="000000" w:themeColor="text1"/>
        </w:rPr>
        <w:t xml:space="preserve"> </w:t>
      </w:r>
      <m:oMath>
        <m:r>
          <w:rPr>
            <w:rFonts w:ascii="Cambria Math" w:hAnsi="Cambria Math"/>
            <w:color w:val="000000" w:themeColor="text1"/>
          </w:rPr>
          <m:t>H=352,W=352</m:t>
        </m:r>
      </m:oMath>
      <w:r w:rsidRPr="00833859">
        <w:rPr>
          <w:color w:val="000000" w:themeColor="text1"/>
        </w:rPr>
        <w:t>时，这一优势会更加明显，使模型即使部署在算力相对有限的设备上，也仍然能够保持较快的推理速度。除此之外，在参数量方面，双轴</w:t>
      </w:r>
      <w:r w:rsidRPr="00833859">
        <w:rPr>
          <w:color w:val="000000" w:themeColor="text1"/>
        </w:rPr>
        <w:t xml:space="preserve"> Mamba </w:t>
      </w:r>
      <w:r w:rsidRPr="00833859">
        <w:rPr>
          <w:color w:val="000000" w:themeColor="text1"/>
        </w:rPr>
        <w:t>主要由两组基础</w:t>
      </w:r>
      <w:r w:rsidRPr="00833859">
        <w:rPr>
          <w:color w:val="000000" w:themeColor="text1"/>
        </w:rPr>
        <w:t xml:space="preserve"> Mamba </w:t>
      </w:r>
      <w:r w:rsidRPr="00833859">
        <w:rPr>
          <w:color w:val="000000" w:themeColor="text1"/>
        </w:rPr>
        <w:t>模块构成，不涉及大规模全连接层或注意力矩阵，因此新增参数较少，对整体模型规模影响不大。这也使得该模块更符合临床应用中对轻量化部署的实际需求。</w:t>
      </w:r>
    </w:p>
    <w:p w14:paraId="39EB21B5" w14:textId="77777777" w:rsidR="00726664" w:rsidRPr="008D752C" w:rsidRDefault="008D752C" w:rsidP="00D9312E">
      <w:pPr>
        <w:pStyle w:val="0b2"/>
        <w:rPr>
          <w:color w:val="000000" w:themeColor="text1"/>
        </w:rPr>
      </w:pPr>
      <w:bookmarkStart w:id="58" w:name="_Toc227607242"/>
      <w:r w:rsidRPr="008D752C">
        <w:rPr>
          <w:rFonts w:hint="eastAsia"/>
          <w:color w:val="000000" w:themeColor="text1"/>
        </w:rPr>
        <w:t xml:space="preserve">3.3 </w:t>
      </w:r>
      <w:r w:rsidRPr="008D752C">
        <w:rPr>
          <w:rFonts w:hint="eastAsia"/>
          <w:color w:val="000000" w:themeColor="text1"/>
        </w:rPr>
        <w:t>多尺度卷积解码器设计</w:t>
      </w:r>
      <w:bookmarkEnd w:id="58"/>
    </w:p>
    <w:p w14:paraId="61AAD82C" w14:textId="6DD897BA" w:rsidR="00726664" w:rsidRPr="008D752C" w:rsidRDefault="00833859" w:rsidP="00D9312E">
      <w:pPr>
        <w:pStyle w:val="00z1"/>
        <w:ind w:firstLine="480"/>
        <w:rPr>
          <w:color w:val="000000" w:themeColor="text1"/>
          <w:lang w:bidi="ar"/>
        </w:rPr>
      </w:pPr>
      <w:bookmarkStart w:id="59" w:name="_bookmark29"/>
      <w:bookmarkEnd w:id="59"/>
      <w:r w:rsidRPr="008D752C">
        <w:rPr>
          <w:color w:val="000000" w:themeColor="text1"/>
          <w:lang w:bidi="ar"/>
        </w:rPr>
        <w:t>解码器是整个分割网络中实现从高维语义特征到像素级分割结果映射的关键部分，它主要承担特征分辨率恢复、多尺度信息融合、细节重建以及边界增强等任务。针对结肠镜息肉图像中常见的目标尺度差异大、边界模糊以及背景干扰较强等问题，</w:t>
      </w:r>
      <w:r w:rsidRPr="008D752C">
        <w:rPr>
          <w:color w:val="000000" w:themeColor="text1"/>
          <w:lang w:bidi="ar"/>
        </w:rPr>
        <w:lastRenderedPageBreak/>
        <w:t>本文设计了一种多尺度卷积注意力解码器。该解码器以逐级上采样为基本框架，并结合深度可分离卷积、多尺度特征提取、注意力门控以及跳跃连接结构，在尽量降低模型参数量和计算量的同时，提高模型对不同尺寸息肉的适应能力和边界分割精度。总体来看，多尺度卷积注意力解码器主要由三个核心部分组成，即深度可分离卷积单元、多尺度特征融合模块以及注意力门控机制，三者相互配合，共同完成高精细度的特征重建过程</w:t>
      </w:r>
      <w:r w:rsidR="008D752C" w:rsidRPr="008D752C">
        <w:rPr>
          <w:color w:val="000000" w:themeColor="text1"/>
          <w:lang w:bidi="ar"/>
        </w:rPr>
        <w:t>。</w:t>
      </w:r>
    </w:p>
    <w:p w14:paraId="7233F4C3" w14:textId="77777777" w:rsidR="00726664" w:rsidRPr="008D752C" w:rsidRDefault="008D752C" w:rsidP="00D9312E">
      <w:pPr>
        <w:pStyle w:val="0b3"/>
        <w:rPr>
          <w:color w:val="000000" w:themeColor="text1"/>
        </w:rPr>
      </w:pPr>
      <w:bookmarkStart w:id="60" w:name="_Toc227607243"/>
      <w:r w:rsidRPr="008D752C">
        <w:rPr>
          <w:rFonts w:hint="eastAsia"/>
          <w:color w:val="000000" w:themeColor="text1"/>
        </w:rPr>
        <w:t xml:space="preserve">3.3.1 </w:t>
      </w:r>
      <w:r w:rsidRPr="008D752C">
        <w:rPr>
          <w:rFonts w:hint="eastAsia"/>
          <w:color w:val="000000" w:themeColor="text1"/>
        </w:rPr>
        <w:t>深度可分离卷积结构</w:t>
      </w:r>
      <w:bookmarkEnd w:id="60"/>
    </w:p>
    <w:p w14:paraId="0811C172" w14:textId="77777777" w:rsidR="00833859" w:rsidRPr="00833859" w:rsidRDefault="00833859" w:rsidP="00833859">
      <w:pPr>
        <w:pStyle w:val="00z1"/>
        <w:ind w:firstLine="480"/>
        <w:rPr>
          <w:color w:val="000000" w:themeColor="text1"/>
          <w:lang w:bidi="ar"/>
        </w:rPr>
      </w:pPr>
      <w:r w:rsidRPr="00833859">
        <w:rPr>
          <w:color w:val="000000" w:themeColor="text1"/>
          <w:lang w:bidi="ar"/>
        </w:rPr>
        <w:t>传统卷积神经网络在进行特征提取时，会同时在空间维度和通道维度上执行卷积计算，虽然这种方式具有较强的特征表达能力，但也会带来较高的计算开销和参数量。在医学图像分割任务中，如果模型过于复杂，就容易导致推理速度下降，进而难以满足临床场景对实时性的要求。基于这一考虑，本文在解码器中采用深度可分离卷积（</w:t>
      </w:r>
      <w:proofErr w:type="spellStart"/>
      <w:r w:rsidRPr="00833859">
        <w:rPr>
          <w:color w:val="000000" w:themeColor="text1"/>
          <w:lang w:bidi="ar"/>
        </w:rPr>
        <w:t>Depthwise</w:t>
      </w:r>
      <w:proofErr w:type="spellEnd"/>
      <w:r w:rsidRPr="00833859">
        <w:rPr>
          <w:color w:val="000000" w:themeColor="text1"/>
          <w:lang w:bidi="ar"/>
        </w:rPr>
        <w:t xml:space="preserve"> Separable Convolution</w:t>
      </w:r>
      <w:r w:rsidRPr="00833859">
        <w:rPr>
          <w:color w:val="000000" w:themeColor="text1"/>
          <w:lang w:bidi="ar"/>
        </w:rPr>
        <w:t>）来替代标准卷积。它的基本思想，是把传统卷积分解为深度卷积（</w:t>
      </w:r>
      <w:proofErr w:type="spellStart"/>
      <w:r w:rsidRPr="00833859">
        <w:rPr>
          <w:color w:val="000000" w:themeColor="text1"/>
          <w:lang w:bidi="ar"/>
        </w:rPr>
        <w:t>Depthwise</w:t>
      </w:r>
      <w:proofErr w:type="spellEnd"/>
      <w:r w:rsidRPr="00833859">
        <w:rPr>
          <w:color w:val="000000" w:themeColor="text1"/>
          <w:lang w:bidi="ar"/>
        </w:rPr>
        <w:t xml:space="preserve"> Convolution</w:t>
      </w:r>
      <w:r w:rsidRPr="00833859">
        <w:rPr>
          <w:color w:val="000000" w:themeColor="text1"/>
          <w:lang w:bidi="ar"/>
        </w:rPr>
        <w:t>）和逐点卷积（</w:t>
      </w:r>
      <w:r w:rsidRPr="00833859">
        <w:rPr>
          <w:color w:val="000000" w:themeColor="text1"/>
          <w:lang w:bidi="ar"/>
        </w:rPr>
        <w:t>Pointwise Convolution</w:t>
      </w:r>
      <w:r w:rsidRPr="00833859">
        <w:rPr>
          <w:color w:val="000000" w:themeColor="text1"/>
          <w:lang w:bidi="ar"/>
        </w:rPr>
        <w:t>）两个独立步骤，从而在尽量不影响分割精度的前提下，大幅降低计算复杂度。</w:t>
      </w:r>
    </w:p>
    <w:p w14:paraId="2C36F660" w14:textId="45429B47" w:rsidR="00833859" w:rsidRPr="00833859" w:rsidRDefault="00833859" w:rsidP="00833859">
      <w:pPr>
        <w:pStyle w:val="00z1"/>
        <w:ind w:firstLine="480"/>
        <w:rPr>
          <w:color w:val="000000" w:themeColor="text1"/>
          <w:lang w:bidi="ar"/>
        </w:rPr>
      </w:pPr>
      <w:r w:rsidRPr="00833859">
        <w:rPr>
          <w:color w:val="000000" w:themeColor="text1"/>
          <w:lang w:bidi="ar"/>
        </w:rPr>
        <w:t>深度可分离卷积的第一步是深度卷积。它的核心特点，是对输入特征图的每一个通道分别执行独立的空间卷积，而不进行跨通道信息融合。假设输入特征图尺寸为</w:t>
      </w:r>
      <w:r w:rsidRPr="00833859">
        <w:rPr>
          <w:color w:val="000000" w:themeColor="text1"/>
          <w:lang w:bidi="ar"/>
        </w:rPr>
        <w:t xml:space="preserve"> </w:t>
      </w:r>
      <m:oMath>
        <m:r>
          <w:rPr>
            <w:rFonts w:ascii="Cambria Math" w:hAnsi="Cambria Math"/>
            <w:color w:val="000000" w:themeColor="text1"/>
            <w:lang w:bidi="ar"/>
          </w:rPr>
          <m:t>C×H×W</m:t>
        </m:r>
      </m:oMath>
      <w:r w:rsidRPr="00833859">
        <w:rPr>
          <w:color w:val="000000" w:themeColor="text1"/>
          <w:lang w:bidi="ar"/>
        </w:rPr>
        <w:t>，卷积核尺寸为</w:t>
      </w:r>
      <w:r w:rsidRPr="00833859">
        <w:rPr>
          <w:color w:val="000000" w:themeColor="text1"/>
          <w:lang w:bidi="ar"/>
        </w:rPr>
        <w:t xml:space="preserve"> </w:t>
      </w:r>
      <m:oMath>
        <m:r>
          <w:rPr>
            <w:rFonts w:ascii="Cambria Math" w:hAnsi="Cambria Math"/>
            <w:color w:val="000000" w:themeColor="text1"/>
            <w:lang w:bidi="ar"/>
          </w:rPr>
          <m:t>k×k</m:t>
        </m:r>
      </m:oMath>
      <w:r w:rsidRPr="00833859">
        <w:rPr>
          <w:color w:val="000000" w:themeColor="text1"/>
          <w:lang w:bidi="ar"/>
        </w:rPr>
        <w:t>，则深度卷积只会对每个通道使用一个独立卷积核进行处理，输出通道数与输入通道数保持一致。其表达形式可写为：</w:t>
      </w:r>
    </w:p>
    <w:p w14:paraId="1E4C6254" w14:textId="77777777" w:rsidR="00726664" w:rsidRPr="008D752C" w:rsidRDefault="008D752C">
      <w:pPr>
        <w:pStyle w:val="0gong1"/>
        <w:rPr>
          <w:color w:val="000000" w:themeColor="text1"/>
          <w:lang w:bidi="ar"/>
        </w:rPr>
      </w:pPr>
      <w:r w:rsidRPr="008D752C">
        <w:rPr>
          <w:color w:val="000000" w:themeColor="text1"/>
          <w:lang w:bidi="ar"/>
        </w:rPr>
        <w:tab/>
        <w:t>Fdepth​=σ(Convdw​(X))</w:t>
      </w:r>
      <w:r w:rsidRPr="008D752C">
        <w:rPr>
          <w:color w:val="000000" w:themeColor="text1"/>
          <w:lang w:bidi="ar"/>
        </w:rPr>
        <w:tab/>
      </w:r>
      <w:r w:rsidRPr="008D752C">
        <w:rPr>
          <w:rFonts w:hint="eastAsia"/>
          <w:color w:val="000000" w:themeColor="text1"/>
          <w:lang w:bidi="ar"/>
        </w:rPr>
        <w:t>（公式</w:t>
      </w:r>
      <w:r w:rsidRPr="008D752C">
        <w:rPr>
          <w:rFonts w:hint="eastAsia"/>
          <w:color w:val="000000" w:themeColor="text1"/>
          <w:lang w:bidi="ar"/>
        </w:rPr>
        <w:t>12</w:t>
      </w:r>
      <w:r w:rsidRPr="008D752C">
        <w:rPr>
          <w:rFonts w:hint="eastAsia"/>
          <w:color w:val="000000" w:themeColor="text1"/>
          <w:lang w:bidi="ar"/>
        </w:rPr>
        <w:t>）</w:t>
      </w:r>
    </w:p>
    <w:p w14:paraId="54E6C459" w14:textId="2032442B" w:rsidR="00833859" w:rsidRPr="00833859" w:rsidRDefault="00833859" w:rsidP="00833859">
      <w:pPr>
        <w:pStyle w:val="00z1"/>
        <w:ind w:firstLine="480"/>
        <w:rPr>
          <w:color w:val="000000" w:themeColor="text1"/>
          <w:lang w:bidi="ar"/>
        </w:rPr>
      </w:pPr>
      <w:r w:rsidRPr="00833859">
        <w:rPr>
          <w:color w:val="000000" w:themeColor="text1"/>
          <w:lang w:bidi="ar"/>
        </w:rPr>
        <w:t>其中，</w:t>
      </w:r>
      <w:proofErr w:type="spellStart"/>
      <w:r w:rsidRPr="00833859">
        <w:rPr>
          <w:color w:val="000000" w:themeColor="text1"/>
          <w:lang w:bidi="ar"/>
        </w:rPr>
        <w:t>Convdw</w:t>
      </w:r>
      <w:proofErr w:type="spellEnd"/>
      <w:r w:rsidRPr="00833859">
        <w:rPr>
          <w:color w:val="000000" w:themeColor="text1"/>
          <w:lang w:bidi="ar"/>
        </w:rPr>
        <w:t xml:space="preserve"> </w:t>
      </w:r>
      <w:r w:rsidRPr="00833859">
        <w:rPr>
          <w:color w:val="000000" w:themeColor="text1"/>
          <w:lang w:bidi="ar"/>
        </w:rPr>
        <w:t>表示深度卷积，</w:t>
      </w:r>
      <m:oMath>
        <m:r>
          <w:rPr>
            <w:rFonts w:ascii="Cambria Math" w:hAnsi="Cambria Math"/>
            <w:color w:val="000000" w:themeColor="text1"/>
            <w:lang w:bidi="ar"/>
          </w:rPr>
          <m:t>σ</m:t>
        </m:r>
      </m:oMath>
      <w:r w:rsidRPr="00833859">
        <w:rPr>
          <w:color w:val="000000" w:themeColor="text1"/>
          <w:lang w:bidi="ar"/>
        </w:rPr>
        <w:t xml:space="preserve"> </w:t>
      </w:r>
      <w:r w:rsidRPr="00833859">
        <w:rPr>
          <w:color w:val="000000" w:themeColor="text1"/>
          <w:lang w:bidi="ar"/>
        </w:rPr>
        <w:t>表示</w:t>
      </w:r>
      <w:r w:rsidRPr="00833859">
        <w:rPr>
          <w:color w:val="000000" w:themeColor="text1"/>
          <w:lang w:bidi="ar"/>
        </w:rPr>
        <w:t xml:space="preserve"> GELU </w:t>
      </w:r>
      <w:r w:rsidRPr="00833859">
        <w:rPr>
          <w:color w:val="000000" w:themeColor="text1"/>
          <w:lang w:bidi="ar"/>
        </w:rPr>
        <w:t>或</w:t>
      </w:r>
      <w:r w:rsidRPr="00833859">
        <w:rPr>
          <w:color w:val="000000" w:themeColor="text1"/>
          <w:lang w:bidi="ar"/>
        </w:rPr>
        <w:t xml:space="preserve"> </w:t>
      </w:r>
      <w:proofErr w:type="spellStart"/>
      <w:r w:rsidRPr="00833859">
        <w:rPr>
          <w:color w:val="000000" w:themeColor="text1"/>
          <w:lang w:bidi="ar"/>
        </w:rPr>
        <w:t>ReLU</w:t>
      </w:r>
      <w:proofErr w:type="spellEnd"/>
      <w:r w:rsidRPr="00833859">
        <w:rPr>
          <w:color w:val="000000" w:themeColor="text1"/>
          <w:lang w:bidi="ar"/>
        </w:rPr>
        <w:t xml:space="preserve"> </w:t>
      </w:r>
      <w:r w:rsidRPr="00833859">
        <w:rPr>
          <w:color w:val="000000" w:themeColor="text1"/>
          <w:lang w:bidi="ar"/>
        </w:rPr>
        <w:t>激活函数。由于深度卷积只对空间信息进行建模，不涉及通道混合，因此其计算量明显低于标准卷积。</w:t>
      </w:r>
    </w:p>
    <w:p w14:paraId="01DE89B0" w14:textId="66952908" w:rsidR="00726664" w:rsidRPr="008D752C" w:rsidRDefault="00833859" w:rsidP="00D9312E">
      <w:pPr>
        <w:pStyle w:val="00z1"/>
        <w:ind w:firstLine="480"/>
        <w:rPr>
          <w:color w:val="000000" w:themeColor="text1"/>
          <w:lang w:bidi="ar"/>
        </w:rPr>
      </w:pPr>
      <w:r w:rsidRPr="00833859">
        <w:rPr>
          <w:color w:val="000000" w:themeColor="text1"/>
          <w:lang w:bidi="ar"/>
        </w:rPr>
        <w:t>在完成深度卷积之后，第二步是逐点卷积。逐点卷积采用</w:t>
      </w:r>
      <w:r w:rsidRPr="00833859">
        <w:rPr>
          <w:color w:val="000000" w:themeColor="text1"/>
          <w:lang w:bidi="ar"/>
        </w:rPr>
        <w:t xml:space="preserve"> </w:t>
      </w:r>
      <m:oMath>
        <m:r>
          <w:rPr>
            <w:rFonts w:ascii="Cambria Math" w:hAnsi="Cambria Math"/>
            <w:color w:val="000000" w:themeColor="text1"/>
            <w:lang w:bidi="ar"/>
          </w:rPr>
          <m:t>1×1</m:t>
        </m:r>
      </m:oMath>
      <w:r w:rsidRPr="00833859">
        <w:rPr>
          <w:color w:val="000000" w:themeColor="text1"/>
          <w:lang w:bidi="ar"/>
        </w:rPr>
        <w:t>卷积核，对深度卷积输出的特征图进行通道维度上的映射和融合，从而生成具有更强语义表达能力的特征。其计算过程可表示为</w:t>
      </w:r>
      <w:r w:rsidR="008D752C" w:rsidRPr="008D752C">
        <w:rPr>
          <w:color w:val="000000" w:themeColor="text1"/>
          <w:lang w:bidi="ar"/>
        </w:rPr>
        <w:t>：</w:t>
      </w:r>
    </w:p>
    <w:p w14:paraId="5154E467" w14:textId="77777777" w:rsidR="00726664" w:rsidRPr="008D752C" w:rsidRDefault="008D752C">
      <w:pPr>
        <w:pStyle w:val="0gong1"/>
        <w:rPr>
          <w:color w:val="000000" w:themeColor="text1"/>
          <w:lang w:bidi="ar"/>
        </w:rPr>
      </w:pPr>
      <w:r w:rsidRPr="008D752C">
        <w:rPr>
          <w:color w:val="000000" w:themeColor="text1"/>
          <w:lang w:bidi="ar"/>
        </w:rPr>
        <w:tab/>
        <w:t>Fout​=σ(Conv1×1​(Fdepth​))</w:t>
      </w:r>
      <w:r w:rsidRPr="008D752C">
        <w:rPr>
          <w:color w:val="000000" w:themeColor="text1"/>
          <w:lang w:bidi="ar"/>
        </w:rPr>
        <w:tab/>
      </w:r>
      <w:r w:rsidRPr="008D752C">
        <w:rPr>
          <w:rFonts w:hint="eastAsia"/>
          <w:color w:val="000000" w:themeColor="text1"/>
          <w:lang w:bidi="ar"/>
        </w:rPr>
        <w:t>（公式</w:t>
      </w:r>
      <w:r w:rsidRPr="008D752C">
        <w:rPr>
          <w:rFonts w:hint="eastAsia"/>
          <w:color w:val="000000" w:themeColor="text1"/>
          <w:lang w:bidi="ar"/>
        </w:rPr>
        <w:t>13</w:t>
      </w:r>
      <w:r w:rsidRPr="008D752C">
        <w:rPr>
          <w:rFonts w:hint="eastAsia"/>
          <w:color w:val="000000" w:themeColor="text1"/>
          <w:lang w:bidi="ar"/>
        </w:rPr>
        <w:t>）</w:t>
      </w:r>
    </w:p>
    <w:p w14:paraId="5B7BB40E" w14:textId="77777777" w:rsidR="00833859" w:rsidRPr="00833859" w:rsidRDefault="00833859" w:rsidP="00833859">
      <w:pPr>
        <w:pStyle w:val="00z1"/>
        <w:ind w:firstLine="480"/>
        <w:rPr>
          <w:color w:val="000000" w:themeColor="text1"/>
          <w:lang w:bidi="ar"/>
        </w:rPr>
      </w:pPr>
      <w:r w:rsidRPr="00833859">
        <w:rPr>
          <w:color w:val="000000" w:themeColor="text1"/>
          <w:lang w:bidi="ar"/>
        </w:rPr>
        <w:t>通过这样的两步分解，深度可分离卷积能够在保持特征提取能力基本不变的前提下，显著减少参数量和计算量。尤其在通道数较大的情况下，这种优势会更加明显。本文在解码器中将原有卷积层统一替换为深度可分离卷积后，整体参数量有了较大幅度下降，同时依然能够维持较好的特征表达效果。</w:t>
      </w:r>
    </w:p>
    <w:p w14:paraId="33B75414" w14:textId="77777777" w:rsidR="00833859" w:rsidRPr="00833859" w:rsidRDefault="00833859" w:rsidP="00833859">
      <w:pPr>
        <w:pStyle w:val="00z1"/>
        <w:ind w:firstLine="480"/>
        <w:rPr>
          <w:color w:val="000000" w:themeColor="text1"/>
          <w:lang w:bidi="ar"/>
        </w:rPr>
      </w:pPr>
      <w:r w:rsidRPr="00833859">
        <w:rPr>
          <w:color w:val="000000" w:themeColor="text1"/>
          <w:lang w:bidi="ar"/>
        </w:rPr>
        <w:t>深度可分离卷积的引入，一方面让解码器整体更加轻量化，使其更适合在嵌入式设备和边缘端环境下部署；另一方面，深度卷积在保留局部空间结构信息方面也具有一定优势，因此对息肉边缘、纹理等细节的恢复更加有利。对于结肠息肉分割任务来说，这有助于改善分割结果中常见的边界粗糙、轮廓断裂以及局部模糊等问题。</w:t>
      </w:r>
    </w:p>
    <w:p w14:paraId="206ADE6A" w14:textId="77777777" w:rsidR="00726664" w:rsidRPr="008D752C" w:rsidRDefault="008D752C" w:rsidP="00D9312E">
      <w:pPr>
        <w:pStyle w:val="0b3"/>
        <w:rPr>
          <w:color w:val="000000" w:themeColor="text1"/>
          <w:lang w:bidi="ar"/>
        </w:rPr>
      </w:pPr>
      <w:bookmarkStart w:id="61" w:name="_Toc227607244"/>
      <w:r w:rsidRPr="008D752C">
        <w:rPr>
          <w:color w:val="000000" w:themeColor="text1"/>
          <w:lang w:bidi="ar"/>
        </w:rPr>
        <w:lastRenderedPageBreak/>
        <w:t xml:space="preserve">3.3.2 </w:t>
      </w:r>
      <w:r w:rsidRPr="008D752C">
        <w:rPr>
          <w:color w:val="000000" w:themeColor="text1"/>
          <w:lang w:bidi="ar"/>
        </w:rPr>
        <w:t>多尺度特征融合策略</w:t>
      </w:r>
      <w:bookmarkEnd w:id="61"/>
    </w:p>
    <w:p w14:paraId="3EE33AB6" w14:textId="6CF335F9" w:rsidR="00726664" w:rsidRPr="008D752C" w:rsidRDefault="00833859" w:rsidP="00D9312E">
      <w:pPr>
        <w:pStyle w:val="00z1"/>
        <w:ind w:firstLine="480"/>
        <w:rPr>
          <w:color w:val="000000" w:themeColor="text1"/>
          <w:lang w:bidi="ar"/>
        </w:rPr>
      </w:pPr>
      <w:r w:rsidRPr="008D752C">
        <w:rPr>
          <w:color w:val="000000" w:themeColor="text1"/>
          <w:lang w:bidi="ar"/>
        </w:rPr>
        <w:t>结肠息肉在形态、大小和纹理方面通常具有较强的多样性，小的可能只是数毫米的微小息肉，大的则可能占据较大视野范围，因此仅依赖单一尺度卷积核往往难以同时实现对不同目标的精准分割。为了提高模型对多尺度目标的感知能力，本文在解码器中设计了多尺度特征融合模块（</w:t>
      </w:r>
      <w:r w:rsidRPr="008D752C">
        <w:rPr>
          <w:color w:val="000000" w:themeColor="text1"/>
          <w:lang w:bidi="ar"/>
        </w:rPr>
        <w:t>Multi-scale Feature Fusion Module, MFFM</w:t>
      </w:r>
      <w:r w:rsidRPr="008D752C">
        <w:rPr>
          <w:color w:val="000000" w:themeColor="text1"/>
          <w:lang w:bidi="ar"/>
        </w:rPr>
        <w:t>）。该模块通过并行设置不同感受野的卷积结构，同时提取细粒度、中粒度和粗粒度特征，并在通道维度进行拼接融合，使模型能够更加灵活地捕捉不同尺寸息肉的特征信息</w:t>
      </w:r>
      <w:r w:rsidR="008D752C" w:rsidRPr="008D752C">
        <w:rPr>
          <w:color w:val="000000" w:themeColor="text1"/>
          <w:lang w:bidi="ar"/>
        </w:rPr>
        <w:t>。</w:t>
      </w:r>
    </w:p>
    <w:p w14:paraId="2E50266B" w14:textId="11397F92" w:rsidR="00726664" w:rsidRPr="008D752C" w:rsidRDefault="00833859" w:rsidP="00D9312E">
      <w:pPr>
        <w:pStyle w:val="00z1"/>
        <w:ind w:firstLine="480"/>
        <w:rPr>
          <w:color w:val="000000" w:themeColor="text1"/>
          <w:lang w:bidi="ar"/>
        </w:rPr>
      </w:pPr>
      <w:r w:rsidRPr="008D752C">
        <w:rPr>
          <w:color w:val="000000" w:themeColor="text1"/>
          <w:lang w:bidi="ar"/>
        </w:rPr>
        <w:t>具体来说，多尺度特征融合模块由三条并行分支组成。第一条分支采用</w:t>
      </w:r>
      <w:r w:rsidRPr="008D752C">
        <w:rPr>
          <w:color w:val="000000" w:themeColor="text1"/>
          <w:lang w:bidi="ar"/>
        </w:rPr>
        <w:t xml:space="preserve"> </w:t>
      </w:r>
      <m:oMath>
        <m:r>
          <w:rPr>
            <w:rFonts w:ascii="Cambria Math" w:hAnsi="Cambria Math"/>
            <w:color w:val="000000" w:themeColor="text1"/>
            <w:lang w:bidi="ar"/>
          </w:rPr>
          <m:t>1×1</m:t>
        </m:r>
      </m:oMath>
      <w:r w:rsidRPr="008D752C">
        <w:rPr>
          <w:color w:val="000000" w:themeColor="text1"/>
          <w:lang w:bidi="ar"/>
        </w:rPr>
        <w:t>卷积，主要用于提取通道层面的全局信息，同时起到降低通道维度和压缩特征的作用；第二条分支采用</w:t>
      </w:r>
      <w:r w:rsidRPr="008D752C">
        <w:rPr>
          <w:color w:val="000000" w:themeColor="text1"/>
          <w:lang w:bidi="ar"/>
        </w:rPr>
        <w:t xml:space="preserve"> </w:t>
      </w:r>
      <m:oMath>
        <m:r>
          <w:rPr>
            <w:rFonts w:ascii="Cambria Math" w:hAnsi="Cambria Math"/>
            <w:color w:val="000000" w:themeColor="text1"/>
            <w:lang w:bidi="ar"/>
          </w:rPr>
          <m:t>3×3</m:t>
        </m:r>
      </m:oMath>
      <w:r w:rsidRPr="008D752C">
        <w:rPr>
          <w:color w:val="000000" w:themeColor="text1"/>
          <w:lang w:bidi="ar"/>
        </w:rPr>
        <w:t>深度可分离卷积，用来获取标准感受野下的局部结构信息；第三条分支采用膨胀率为</w:t>
      </w:r>
      <w:r w:rsidRPr="008D752C">
        <w:rPr>
          <w:color w:val="000000" w:themeColor="text1"/>
          <w:lang w:bidi="ar"/>
        </w:rPr>
        <w:t xml:space="preserve"> 2 </w:t>
      </w:r>
      <w:r w:rsidRPr="008D752C">
        <w:rPr>
          <w:color w:val="000000" w:themeColor="text1"/>
          <w:lang w:bidi="ar"/>
        </w:rPr>
        <w:t>的空洞卷积，在不改变特征图尺寸的前提下扩大感受野，以便更好地捕捉大尺寸息肉的上下文信息和整体结构特征</w:t>
      </w:r>
      <w:r w:rsidR="008D752C" w:rsidRPr="008D752C">
        <w:rPr>
          <w:color w:val="000000" w:themeColor="text1"/>
          <w:lang w:bidi="ar"/>
        </w:rPr>
        <w:t>。</w:t>
      </w:r>
    </w:p>
    <w:p w14:paraId="53DEA997" w14:textId="77777777" w:rsidR="00726664" w:rsidRPr="008D752C" w:rsidRDefault="008D752C" w:rsidP="00D9312E">
      <w:pPr>
        <w:pStyle w:val="00z1"/>
        <w:ind w:firstLine="480"/>
        <w:rPr>
          <w:color w:val="000000" w:themeColor="text1"/>
          <w:lang w:bidi="ar"/>
        </w:rPr>
      </w:pPr>
      <w:r w:rsidRPr="008D752C">
        <w:rPr>
          <w:color w:val="000000" w:themeColor="text1"/>
          <w:lang w:bidi="ar"/>
        </w:rPr>
        <w:t>三条分支的输出在通道维度进行拼接（</w:t>
      </w:r>
      <w:r w:rsidRPr="008D752C">
        <w:rPr>
          <w:color w:val="000000" w:themeColor="text1"/>
          <w:lang w:bidi="ar"/>
        </w:rPr>
        <w:t>Concatenation</w:t>
      </w:r>
      <w:r w:rsidRPr="008D752C">
        <w:rPr>
          <w:color w:val="000000" w:themeColor="text1"/>
          <w:lang w:bidi="ar"/>
        </w:rPr>
        <w:t>），得到融合后的多尺度特征：</w:t>
      </w:r>
    </w:p>
    <w:p w14:paraId="201CF414" w14:textId="77777777" w:rsidR="00726664" w:rsidRPr="008D752C" w:rsidRDefault="008D752C">
      <w:pPr>
        <w:pStyle w:val="0gong1"/>
        <w:rPr>
          <w:color w:val="000000" w:themeColor="text1"/>
          <w:lang w:bidi="ar"/>
        </w:rPr>
      </w:pPr>
      <w:r w:rsidRPr="008D752C">
        <w:rPr>
          <w:color w:val="000000" w:themeColor="text1"/>
          <w:lang w:bidi="ar"/>
        </w:rPr>
        <w:tab/>
        <w:t>Ffusion​=Concat(F1×1​,F3×3​,Fdilated​)</w:t>
      </w:r>
      <w:r w:rsidRPr="008D752C">
        <w:rPr>
          <w:color w:val="000000" w:themeColor="text1"/>
          <w:lang w:bidi="ar"/>
        </w:rPr>
        <w:tab/>
      </w:r>
      <w:r w:rsidRPr="008D752C">
        <w:rPr>
          <w:rFonts w:hint="eastAsia"/>
          <w:color w:val="000000" w:themeColor="text1"/>
          <w:lang w:bidi="ar"/>
        </w:rPr>
        <w:t>（公式</w:t>
      </w:r>
      <w:r w:rsidRPr="008D752C">
        <w:rPr>
          <w:rFonts w:hint="eastAsia"/>
          <w:color w:val="000000" w:themeColor="text1"/>
          <w:lang w:bidi="ar"/>
        </w:rPr>
        <w:t>14</w:t>
      </w:r>
      <w:r w:rsidRPr="008D752C">
        <w:rPr>
          <w:rFonts w:hint="eastAsia"/>
          <w:color w:val="000000" w:themeColor="text1"/>
          <w:lang w:bidi="ar"/>
        </w:rPr>
        <w:t>）</w:t>
      </w:r>
    </w:p>
    <w:p w14:paraId="11CC5E2A" w14:textId="77777777" w:rsidR="00726664" w:rsidRPr="008D752C" w:rsidRDefault="008D752C" w:rsidP="00D9312E">
      <w:pPr>
        <w:pStyle w:val="00z1"/>
        <w:ind w:firstLine="480"/>
        <w:rPr>
          <w:color w:val="000000" w:themeColor="text1"/>
          <w:lang w:bidi="ar"/>
        </w:rPr>
      </w:pPr>
      <w:r w:rsidRPr="008D752C">
        <w:rPr>
          <w:color w:val="000000" w:themeColor="text1"/>
          <w:lang w:bidi="ar"/>
        </w:rPr>
        <w:t>拼接后的特征同时包含细粒度细节、中等尺度结构和大范围上下文信息，能够显著提升模型对不同尺寸息肉的适应能力。</w:t>
      </w:r>
    </w:p>
    <w:p w14:paraId="68451BE4" w14:textId="4F669A4A" w:rsidR="00726664" w:rsidRPr="008D752C" w:rsidRDefault="00833859" w:rsidP="00D9312E">
      <w:pPr>
        <w:pStyle w:val="00z1"/>
        <w:ind w:firstLine="480"/>
        <w:rPr>
          <w:color w:val="000000" w:themeColor="text1"/>
          <w:lang w:bidi="ar"/>
        </w:rPr>
      </w:pPr>
      <w:r w:rsidRPr="008D752C">
        <w:rPr>
          <w:color w:val="000000" w:themeColor="text1"/>
          <w:lang w:bidi="ar"/>
        </w:rPr>
        <w:t>除了多尺度特征提取之外，本文还在解码器中引入了跳跃连接（</w:t>
      </w:r>
      <w:r w:rsidRPr="008D752C">
        <w:rPr>
          <w:color w:val="000000" w:themeColor="text1"/>
          <w:lang w:bidi="ar"/>
        </w:rPr>
        <w:t>Skip Connection</w:t>
      </w:r>
      <w:r w:rsidRPr="008D752C">
        <w:rPr>
          <w:color w:val="000000" w:themeColor="text1"/>
          <w:lang w:bidi="ar"/>
        </w:rPr>
        <w:t>），将编码器对应层级的高分辨率浅层特征直接传递到解码器中。浅层特征通常包含更丰富的边缘、纹理和位置信息，这些内容能够有效弥补深层特征在下采样过程中造成的细节损失，因此对息肉边界恢复尤为重要。不过，如果直接将浅层特征与解码器特征进行融合，容易产生语义鸿沟和信息冗余问题。为了解决这一点，本文在跳跃连接之后加入了注意力门控（</w:t>
      </w:r>
      <w:r w:rsidRPr="008D752C">
        <w:rPr>
          <w:color w:val="000000" w:themeColor="text1"/>
          <w:lang w:bidi="ar"/>
        </w:rPr>
        <w:t>Attention Gate, AG</w:t>
      </w:r>
      <w:r w:rsidRPr="008D752C">
        <w:rPr>
          <w:color w:val="000000" w:themeColor="text1"/>
          <w:lang w:bidi="ar"/>
        </w:rPr>
        <w:t>）机制，对编码器特征进行加权筛选，以抑制背景区域的无效信息并增强息肉区域的响应能力</w:t>
      </w:r>
      <w:r w:rsidR="008D752C" w:rsidRPr="008D752C">
        <w:rPr>
          <w:color w:val="000000" w:themeColor="text1"/>
          <w:lang w:bidi="ar"/>
        </w:rPr>
        <w:t>。</w:t>
      </w:r>
    </w:p>
    <w:p w14:paraId="3E4BE13B" w14:textId="77777777" w:rsidR="00726664" w:rsidRPr="008D752C" w:rsidRDefault="008D752C" w:rsidP="00D9312E">
      <w:pPr>
        <w:pStyle w:val="00z1"/>
        <w:ind w:firstLine="480"/>
        <w:rPr>
          <w:color w:val="000000" w:themeColor="text1"/>
          <w:lang w:bidi="ar"/>
        </w:rPr>
      </w:pPr>
      <w:r w:rsidRPr="008D752C">
        <w:rPr>
          <w:color w:val="000000" w:themeColor="text1"/>
          <w:lang w:bidi="ar"/>
        </w:rPr>
        <w:t>注意力门控的输出可表示为：</w:t>
      </w:r>
    </w:p>
    <w:p w14:paraId="000C6164" w14:textId="77777777" w:rsidR="00726664" w:rsidRPr="008D752C" w:rsidRDefault="008D752C">
      <w:pPr>
        <w:pStyle w:val="0gong1"/>
        <w:rPr>
          <w:color w:val="000000" w:themeColor="text1"/>
          <w:lang w:bidi="ar"/>
        </w:rPr>
      </w:pPr>
      <w:r w:rsidRPr="008D752C">
        <w:rPr>
          <w:color w:val="000000" w:themeColor="text1"/>
          <w:lang w:bidi="ar"/>
        </w:rPr>
        <w:tab/>
        <w:t>Fatt​=AG(Fencoder​,Fdecoder​)</w:t>
      </w:r>
      <w:r w:rsidRPr="008D752C">
        <w:rPr>
          <w:color w:val="000000" w:themeColor="text1"/>
          <w:lang w:bidi="ar"/>
        </w:rPr>
        <w:tab/>
      </w:r>
      <w:r w:rsidRPr="008D752C">
        <w:rPr>
          <w:rFonts w:hint="eastAsia"/>
          <w:color w:val="000000" w:themeColor="text1"/>
          <w:lang w:bidi="ar"/>
        </w:rPr>
        <w:t>（公式</w:t>
      </w:r>
      <w:r w:rsidRPr="008D752C">
        <w:rPr>
          <w:rFonts w:hint="eastAsia"/>
          <w:color w:val="000000" w:themeColor="text1"/>
          <w:lang w:bidi="ar"/>
        </w:rPr>
        <w:t>15</w:t>
      </w:r>
      <w:r w:rsidRPr="008D752C">
        <w:rPr>
          <w:rFonts w:hint="eastAsia"/>
          <w:color w:val="000000" w:themeColor="text1"/>
          <w:lang w:bidi="ar"/>
        </w:rPr>
        <w:t>）</w:t>
      </w:r>
    </w:p>
    <w:p w14:paraId="7600DB58" w14:textId="63F41C32" w:rsidR="00726664" w:rsidRPr="008D752C" w:rsidRDefault="00851DB0" w:rsidP="00D9312E">
      <w:pPr>
        <w:pStyle w:val="00z1"/>
        <w:ind w:firstLine="480"/>
        <w:rPr>
          <w:color w:val="000000" w:themeColor="text1"/>
          <w:lang w:bidi="ar"/>
        </w:rPr>
      </w:pPr>
      <w:r w:rsidRPr="008D752C">
        <w:rPr>
          <w:color w:val="000000" w:themeColor="text1"/>
          <w:lang w:bidi="ar"/>
        </w:rPr>
        <w:t>其中，</w:t>
      </w:r>
      <m:oMath>
        <m:r>
          <w:rPr>
            <w:rFonts w:ascii="Cambria Math" w:hAnsi="Cambria Math"/>
            <w:color w:val="000000" w:themeColor="text1"/>
            <w:lang w:bidi="ar"/>
          </w:rPr>
          <m:t>Fencoder</m:t>
        </m:r>
      </m:oMath>
      <w:r w:rsidRPr="008D752C">
        <w:rPr>
          <w:color w:val="000000" w:themeColor="text1"/>
          <w:lang w:bidi="ar"/>
        </w:rPr>
        <w:t xml:space="preserve"> </w:t>
      </w:r>
      <w:r w:rsidRPr="008D752C">
        <w:rPr>
          <w:color w:val="000000" w:themeColor="text1"/>
          <w:lang w:bidi="ar"/>
        </w:rPr>
        <w:t>表示来自编码器的特征，</w:t>
      </w:r>
      <m:oMath>
        <m:r>
          <w:rPr>
            <w:rFonts w:ascii="Cambria Math" w:hAnsi="Cambria Math"/>
            <w:color w:val="000000" w:themeColor="text1"/>
            <w:lang w:bidi="ar"/>
          </w:rPr>
          <m:t>Fdecoder</m:t>
        </m:r>
      </m:oMath>
      <w:r w:rsidRPr="008D752C">
        <w:rPr>
          <w:color w:val="000000" w:themeColor="text1"/>
          <w:lang w:bidi="ar"/>
        </w:rPr>
        <w:t xml:space="preserve"> </w:t>
      </w:r>
      <w:r w:rsidRPr="008D752C">
        <w:rPr>
          <w:color w:val="000000" w:themeColor="text1"/>
          <w:lang w:bidi="ar"/>
        </w:rPr>
        <w:t>表示来自解码器上采样后的特征。通过学习得到的空间权重图，注意力门控可以对无关区域进行抑制，使模型在特征融合时更加关注息肉区域本身，从而提升复杂背景下的分割效果</w:t>
      </w:r>
      <w:r w:rsidR="008D752C" w:rsidRPr="008D752C">
        <w:rPr>
          <w:color w:val="000000" w:themeColor="text1"/>
          <w:lang w:bidi="ar"/>
        </w:rPr>
        <w:t>。</w:t>
      </w:r>
    </w:p>
    <w:p w14:paraId="00FE3DCF" w14:textId="27249090" w:rsidR="00726664" w:rsidRPr="008D752C" w:rsidRDefault="00851DB0" w:rsidP="00D9312E">
      <w:pPr>
        <w:pStyle w:val="00z1"/>
        <w:ind w:firstLine="480"/>
        <w:rPr>
          <w:color w:val="000000" w:themeColor="text1"/>
        </w:rPr>
      </w:pPr>
      <w:r w:rsidRPr="008D752C">
        <w:rPr>
          <w:color w:val="000000" w:themeColor="text1"/>
          <w:lang w:bidi="ar"/>
        </w:rPr>
        <w:t>总体来看，本文所设计的多尺度卷积注意力解码器，是由深度可分离卷积、多尺度特征融合以及注意力门控三部分共同构成的。深度可分离卷积主要负责降低计算开销和实现轻量化，多尺度特征融合用于增强模型对不同尺度目标的适应能力，而注意力门控则进一步抑制背景噪声、突出目标区域响应。三者相互配合，使解码器能够在较低计算成本下完成较高精度、较强鲁棒性的息肉分割结果重建</w:t>
      </w:r>
      <w:r w:rsidR="008D752C" w:rsidRPr="008D752C">
        <w:rPr>
          <w:color w:val="000000" w:themeColor="text1"/>
        </w:rPr>
        <w:t>。</w:t>
      </w:r>
    </w:p>
    <w:p w14:paraId="3495D4B7" w14:textId="77777777" w:rsidR="00726664" w:rsidRPr="008D752C" w:rsidRDefault="008D752C" w:rsidP="00D9312E">
      <w:pPr>
        <w:pStyle w:val="0b2"/>
        <w:rPr>
          <w:color w:val="000000" w:themeColor="text1"/>
        </w:rPr>
      </w:pPr>
      <w:bookmarkStart w:id="62" w:name="_bookmark33"/>
      <w:bookmarkStart w:id="63" w:name="_Toc227607245"/>
      <w:bookmarkEnd w:id="62"/>
      <w:r w:rsidRPr="008D752C">
        <w:rPr>
          <w:rFonts w:hint="eastAsia"/>
          <w:color w:val="000000" w:themeColor="text1"/>
        </w:rPr>
        <w:lastRenderedPageBreak/>
        <w:t xml:space="preserve">3.4 </w:t>
      </w:r>
      <w:r w:rsidRPr="008D752C">
        <w:rPr>
          <w:rFonts w:hint="eastAsia"/>
          <w:color w:val="000000" w:themeColor="text1"/>
        </w:rPr>
        <w:t>深监督与损失函数设计</w:t>
      </w:r>
      <w:bookmarkEnd w:id="63"/>
    </w:p>
    <w:p w14:paraId="730E31E4" w14:textId="77777777" w:rsidR="00726664" w:rsidRPr="008D752C" w:rsidRDefault="008D752C" w:rsidP="00D9312E">
      <w:pPr>
        <w:pStyle w:val="0b3"/>
        <w:rPr>
          <w:color w:val="000000" w:themeColor="text1"/>
        </w:rPr>
      </w:pPr>
      <w:bookmarkStart w:id="64" w:name="_Toc227607246"/>
      <w:r w:rsidRPr="008D752C">
        <w:rPr>
          <w:rFonts w:hint="eastAsia"/>
          <w:color w:val="000000" w:themeColor="text1"/>
        </w:rPr>
        <w:t xml:space="preserve">3.4.1 </w:t>
      </w:r>
      <w:r w:rsidRPr="008D752C">
        <w:rPr>
          <w:rFonts w:hint="eastAsia"/>
          <w:color w:val="000000" w:themeColor="text1"/>
        </w:rPr>
        <w:t>多尺度深度监督机制</w:t>
      </w:r>
      <w:bookmarkEnd w:id="64"/>
    </w:p>
    <w:p w14:paraId="2E2A83E2" w14:textId="77777777" w:rsidR="00851DB0" w:rsidRPr="00851DB0" w:rsidRDefault="00851DB0" w:rsidP="00851DB0">
      <w:pPr>
        <w:pStyle w:val="00z1"/>
        <w:ind w:firstLine="480"/>
        <w:rPr>
          <w:color w:val="000000" w:themeColor="text1"/>
        </w:rPr>
      </w:pPr>
      <w:r w:rsidRPr="00851DB0">
        <w:rPr>
          <w:color w:val="000000" w:themeColor="text1"/>
        </w:rPr>
        <w:t>深度监督（</w:t>
      </w:r>
      <w:r w:rsidRPr="00851DB0">
        <w:rPr>
          <w:color w:val="000000" w:themeColor="text1"/>
        </w:rPr>
        <w:t>Deep Supervision</w:t>
      </w:r>
      <w:r w:rsidRPr="00851DB0">
        <w:rPr>
          <w:color w:val="000000" w:themeColor="text1"/>
        </w:rPr>
        <w:t>）是一种在网络中间层引入辅助损失头的训练策略，它的主要作用，是让中间层在训练过程中也能够直接接收到监督信号，从而缓解深层网络中容易出现的梯度消失问题。这样一来，低层网络能够更早获得有效梯度信息，不仅有助于加快模型收敛速度，也能够在一定程度上提升特征学习质量。在医学图像分割任务中，深度监督尤其适用于小目标、弱边界以及低对比度等较为复杂的场景，因为这类任务往往更依赖多层次特征的共同作用。</w:t>
      </w:r>
    </w:p>
    <w:p w14:paraId="5A27D516" w14:textId="01CE7151" w:rsidR="00726664" w:rsidRPr="008D752C" w:rsidRDefault="00851DB0" w:rsidP="00851DB0">
      <w:pPr>
        <w:pStyle w:val="00z1"/>
        <w:ind w:firstLine="480"/>
        <w:rPr>
          <w:color w:val="000000" w:themeColor="text1"/>
        </w:rPr>
      </w:pPr>
      <w:r w:rsidRPr="00851DB0">
        <w:rPr>
          <w:color w:val="000000" w:themeColor="text1"/>
        </w:rPr>
        <w:t>本文所提出的模型采用了多尺度深度监督策略，也就是说，在解码器的不同层级输出上分别增加辅助分割头，使主输出与辅助输出共同参与损失计算，从而实现多层次监督。结合本文网络结构，深度监督主要作用在解码器的第</w:t>
      </w:r>
      <w:r w:rsidRPr="00851DB0">
        <w:rPr>
          <w:color w:val="000000" w:themeColor="text1"/>
        </w:rPr>
        <w:t>1</w:t>
      </w:r>
      <w:r w:rsidRPr="00851DB0">
        <w:rPr>
          <w:color w:val="000000" w:themeColor="text1"/>
        </w:rPr>
        <w:t>、</w:t>
      </w:r>
      <w:r w:rsidRPr="00851DB0">
        <w:rPr>
          <w:color w:val="000000" w:themeColor="text1"/>
        </w:rPr>
        <w:t>2</w:t>
      </w:r>
      <w:r w:rsidRPr="00851DB0">
        <w:rPr>
          <w:color w:val="000000" w:themeColor="text1"/>
        </w:rPr>
        <w:t>、</w:t>
      </w:r>
      <w:r w:rsidRPr="00851DB0">
        <w:rPr>
          <w:color w:val="000000" w:themeColor="text1"/>
        </w:rPr>
        <w:t>3</w:t>
      </w:r>
      <w:r w:rsidRPr="00851DB0">
        <w:rPr>
          <w:color w:val="000000" w:themeColor="text1"/>
        </w:rPr>
        <w:t>级上采样输出上，每一级都会生成相应的辅助预测结果，并与真实标签共同计算损失。假设解码器总共产生</w:t>
      </w:r>
      <w:r w:rsidRPr="00851DB0">
        <w:rPr>
          <w:color w:val="000000" w:themeColor="text1"/>
        </w:rPr>
        <w:t xml:space="preserve"> </w:t>
      </w:r>
      <m:oMath>
        <m:r>
          <w:rPr>
            <w:rFonts w:ascii="Cambria Math" w:hAnsi="Cambria Math"/>
            <w:color w:val="000000" w:themeColor="text1"/>
          </w:rPr>
          <m:t>N</m:t>
        </m:r>
      </m:oMath>
      <w:r w:rsidRPr="00851DB0">
        <w:rPr>
          <w:color w:val="000000" w:themeColor="text1"/>
        </w:rPr>
        <w:t>个输出，则总的深度监督损失可以表示为</w:t>
      </w:r>
      <w:r w:rsidR="008D752C" w:rsidRPr="008D752C">
        <w:rPr>
          <w:color w:val="000000" w:themeColor="text1"/>
        </w:rPr>
        <w:t>：</w:t>
      </w:r>
    </w:p>
    <w:p w14:paraId="45268B41" w14:textId="77777777" w:rsidR="00726664" w:rsidRPr="008D752C" w:rsidRDefault="008D752C">
      <w:pPr>
        <w:pStyle w:val="0gong1"/>
        <w:rPr>
          <w:color w:val="000000" w:themeColor="text1"/>
        </w:rPr>
      </w:pPr>
      <w:r w:rsidRPr="008D752C">
        <w:rPr>
          <w:color w:val="000000" w:themeColor="text1"/>
        </w:rPr>
        <w:tab/>
      </w:r>
      <m:oMath>
        <m:sSub>
          <m:sSubPr>
            <m:ctrlPr>
              <w:rPr>
                <w:rFonts w:ascii="Cambria Math" w:hAnsi="Cambria Math"/>
                <w:color w:val="000000" w:themeColor="text1"/>
              </w:rPr>
            </m:ctrlPr>
          </m:sSubPr>
          <m:e>
            <m:r>
              <m:rPr>
                <m:nor/>
              </m:rPr>
              <w:rPr>
                <w:i/>
                <w:color w:val="000000" w:themeColor="text1"/>
              </w:rPr>
              <m:t>L</m:t>
            </m:r>
          </m:e>
          <m:sub>
            <m:r>
              <m:rPr>
                <m:nor/>
              </m:rPr>
              <w:rPr>
                <w:color w:val="000000" w:themeColor="text1"/>
              </w:rPr>
              <m:t>deep</m:t>
            </m:r>
          </m:sub>
        </m:sSub>
        <m:r>
          <m:rPr>
            <m:nor/>
          </m:rPr>
          <w:rPr>
            <w:color w:val="000000" w:themeColor="text1"/>
          </w:rPr>
          <m:t>=</m:t>
        </m:r>
        <m:nary>
          <m:naryPr>
            <m:chr m:val="∑"/>
            <m:limLoc m:val="undOvr"/>
            <m:ctrlPr>
              <w:rPr>
                <w:rFonts w:ascii="Cambria Math" w:hAnsi="Cambria Math"/>
                <w:color w:val="000000" w:themeColor="text1"/>
              </w:rPr>
            </m:ctrlPr>
          </m:naryPr>
          <m:sub>
            <m:r>
              <m:rPr>
                <m:nor/>
              </m:rPr>
              <w:rPr>
                <w:i/>
                <w:color w:val="000000" w:themeColor="text1"/>
              </w:rPr>
              <m:t>i</m:t>
            </m:r>
            <m:r>
              <m:rPr>
                <m:nor/>
              </m:rPr>
              <w:rPr>
                <w:color w:val="000000" w:themeColor="text1"/>
              </w:rPr>
              <m:t>=1</m:t>
            </m:r>
          </m:sub>
          <m:sup>
            <m:r>
              <m:rPr>
                <m:nor/>
              </m:rPr>
              <w:rPr>
                <w:i/>
                <w:color w:val="000000" w:themeColor="text1"/>
              </w:rPr>
              <m:t>N</m:t>
            </m:r>
          </m:sup>
          <m:e>
            <m:sSub>
              <m:sSubPr>
                <m:ctrlPr>
                  <w:rPr>
                    <w:rFonts w:ascii="Cambria Math" w:hAnsi="Cambria Math"/>
                    <w:color w:val="000000" w:themeColor="text1"/>
                  </w:rPr>
                </m:ctrlPr>
              </m:sSubPr>
              <m:e>
                <m:r>
                  <m:rPr>
                    <m:nor/>
                  </m:rPr>
                  <w:rPr>
                    <w:i/>
                    <w:color w:val="000000" w:themeColor="text1"/>
                  </w:rPr>
                  <m:t>λ</m:t>
                </m:r>
              </m:e>
              <m:sub>
                <m:r>
                  <m:rPr>
                    <m:nor/>
                  </m:rPr>
                  <w:rPr>
                    <w:i/>
                    <w:color w:val="000000" w:themeColor="text1"/>
                  </w:rPr>
                  <m:t>i</m:t>
                </m:r>
              </m:sub>
            </m:sSub>
          </m:e>
        </m:nary>
        <m:r>
          <m:rPr>
            <m:nor/>
          </m:rPr>
          <w:rPr>
            <w:rFonts w:ascii="Cambria Math" w:hAnsi="Cambria Math" w:cs="Cambria Math"/>
            <w:color w:val="000000" w:themeColor="text1"/>
          </w:rPr>
          <m:t>⋅</m:t>
        </m:r>
        <m:sSub>
          <m:sSubPr>
            <m:ctrlPr>
              <w:rPr>
                <w:rFonts w:ascii="Cambria Math" w:hAnsi="Cambria Math"/>
                <w:color w:val="000000" w:themeColor="text1"/>
              </w:rPr>
            </m:ctrlPr>
          </m:sSubPr>
          <m:e>
            <m:r>
              <m:rPr>
                <m:nor/>
              </m:rPr>
              <w:rPr>
                <w:rFonts w:eastAsia="MS Mincho" w:cs="MS Mincho"/>
                <w:color w:val="000000" w:themeColor="text1"/>
              </w:rPr>
              <m:t>L</m:t>
            </m:r>
          </m:e>
          <m:sub>
            <m:r>
              <m:rPr>
                <m:nor/>
              </m:rPr>
              <w:rPr>
                <w:i/>
                <w:color w:val="000000" w:themeColor="text1"/>
              </w:rPr>
              <m:t>i</m:t>
            </m:r>
          </m:sub>
        </m:sSub>
      </m:oMath>
      <w:r w:rsidRPr="008D752C">
        <w:rPr>
          <w:color w:val="000000" w:themeColor="text1"/>
        </w:rPr>
        <w:tab/>
      </w:r>
      <w:r w:rsidRPr="008D752C">
        <w:rPr>
          <w:rFonts w:hint="eastAsia"/>
          <w:color w:val="000000" w:themeColor="text1"/>
        </w:rPr>
        <w:t>（公式</w:t>
      </w:r>
      <w:r w:rsidRPr="008D752C">
        <w:rPr>
          <w:rFonts w:hint="eastAsia"/>
          <w:color w:val="000000" w:themeColor="text1"/>
        </w:rPr>
        <w:t>16</w:t>
      </w:r>
      <w:r w:rsidRPr="008D752C">
        <w:rPr>
          <w:rFonts w:hint="eastAsia"/>
          <w:color w:val="000000" w:themeColor="text1"/>
        </w:rPr>
        <w:t>）</w:t>
      </w:r>
    </w:p>
    <w:p w14:paraId="72B91A6C" w14:textId="77777777" w:rsidR="00726664" w:rsidRPr="008D752C" w:rsidRDefault="008D752C" w:rsidP="00D9312E">
      <w:pPr>
        <w:pStyle w:val="00z1"/>
        <w:ind w:firstLine="480"/>
        <w:rPr>
          <w:color w:val="000000" w:themeColor="text1"/>
        </w:rPr>
      </w:pPr>
      <w:r w:rsidRPr="008D752C">
        <w:rPr>
          <w:color w:val="000000" w:themeColor="text1"/>
        </w:rPr>
        <w:t>其中</w:t>
      </w:r>
      <w:r w:rsidRPr="008D752C">
        <w:rPr>
          <w:color w:val="000000" w:themeColor="text1"/>
        </w:rPr>
        <w:t xml:space="preserve"> λi​ </w:t>
      </w:r>
      <w:r w:rsidRPr="008D752C">
        <w:rPr>
          <w:color w:val="000000" w:themeColor="text1"/>
        </w:rPr>
        <w:t>为不同尺度输出的权重系数，通常深层主输出权重更高，浅层辅助输出权重较低。</w:t>
      </w:r>
    </w:p>
    <w:p w14:paraId="42378AF5" w14:textId="77777777" w:rsidR="00726664" w:rsidRPr="008D752C" w:rsidRDefault="008D752C" w:rsidP="00D9312E">
      <w:pPr>
        <w:pStyle w:val="00z1"/>
        <w:ind w:firstLine="480"/>
        <w:rPr>
          <w:color w:val="000000" w:themeColor="text1"/>
        </w:rPr>
      </w:pPr>
      <w:r w:rsidRPr="008D752C">
        <w:rPr>
          <w:color w:val="000000" w:themeColor="text1"/>
        </w:rPr>
        <w:t>多尺度深度监督带来三方面显著提升：第一，辅助损失直接向低层网络传递梯度，缓解梯度消失，使模型训练更稳定；第二，多尺度监督迫使模型在不同分辨率下均学习息肉特征，增强对大小息肉的兼容能力；第三，多输出融合能够提升最终预测结果的鲁棒性，降低单一输出噪声带来的影响。</w:t>
      </w:r>
    </w:p>
    <w:p w14:paraId="67DABE3B" w14:textId="11B4CF7B" w:rsidR="00726664" w:rsidRPr="008D752C" w:rsidRDefault="00851DB0" w:rsidP="00D9312E">
      <w:pPr>
        <w:pStyle w:val="00z1"/>
        <w:ind w:firstLine="480"/>
        <w:rPr>
          <w:color w:val="000000" w:themeColor="text1"/>
        </w:rPr>
      </w:pPr>
      <w:r w:rsidRPr="008D752C">
        <w:rPr>
          <w:color w:val="000000" w:themeColor="text1"/>
        </w:rPr>
        <w:t>需要说明的是，在推理阶段，本文并不会保留这些辅助分割头，而是只使用主输出作为最终分割结果，因此深度监督虽然在训练过程中会增加监督路径，但不会额外增加模型在实际应用中的推理时间。实验结果也表明，引入多尺度深度监督之后，本文模型在微小息肉、隐匿性息肉以及边界模糊息肉等场景下的分割性能都有了较明显改善</w:t>
      </w:r>
      <w:r w:rsidR="008D752C" w:rsidRPr="008D752C">
        <w:rPr>
          <w:color w:val="000000" w:themeColor="text1"/>
        </w:rPr>
        <w:t>。</w:t>
      </w:r>
    </w:p>
    <w:p w14:paraId="4DC0C67C" w14:textId="77777777" w:rsidR="00726664" w:rsidRPr="008D752C" w:rsidRDefault="008D752C" w:rsidP="00D9312E">
      <w:pPr>
        <w:pStyle w:val="0b3"/>
        <w:rPr>
          <w:color w:val="000000" w:themeColor="text1"/>
        </w:rPr>
      </w:pPr>
      <w:bookmarkStart w:id="65" w:name="_Toc227607247"/>
      <w:r w:rsidRPr="008D752C">
        <w:rPr>
          <w:rFonts w:hint="eastAsia"/>
          <w:color w:val="000000" w:themeColor="text1"/>
        </w:rPr>
        <w:t xml:space="preserve">3.4.2 </w:t>
      </w:r>
      <w:r w:rsidRPr="008D752C">
        <w:rPr>
          <w:rFonts w:hint="eastAsia"/>
          <w:color w:val="000000" w:themeColor="text1"/>
        </w:rPr>
        <w:t>组合损失函数设计</w:t>
      </w:r>
      <w:bookmarkEnd w:id="65"/>
    </w:p>
    <w:p w14:paraId="778B4FD8" w14:textId="77777777" w:rsidR="00726664" w:rsidRPr="008D752C" w:rsidRDefault="008D752C" w:rsidP="00D9312E">
      <w:pPr>
        <w:pStyle w:val="00z1"/>
        <w:ind w:firstLine="480"/>
        <w:rPr>
          <w:color w:val="000000" w:themeColor="text1"/>
        </w:rPr>
      </w:pPr>
      <w:r w:rsidRPr="008D752C">
        <w:rPr>
          <w:color w:val="000000" w:themeColor="text1"/>
        </w:rPr>
        <w:t>结肠镜息肉分割存在三大核心难点：前景背景极度不平衡、息肉边界模糊、小病灶易被忽略。单一损失函数难以同时解决以上问题。因此，本文构建一种四重复合组合损失，联合优化区域一致性、边界精度、困难样本与类别不平衡，整体形式为：</w:t>
      </w:r>
    </w:p>
    <w:p w14:paraId="368318A4" w14:textId="77777777" w:rsidR="00726664" w:rsidRPr="008D752C" w:rsidRDefault="008D752C">
      <w:pPr>
        <w:pStyle w:val="0gong1"/>
        <w:rPr>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total</m:t>
            </m:r>
          </m:sub>
        </m:sSub>
        <m:r>
          <m:rPr>
            <m:nor/>
          </m:rPr>
          <w:rPr>
            <w:color w:val="000000" w:themeColor="text1"/>
          </w:rPr>
          <m:t>=</m:t>
        </m:r>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Dice</m:t>
            </m:r>
          </m:sub>
        </m:sSub>
        <m:r>
          <m:rPr>
            <m:nor/>
          </m:rPr>
          <w:rPr>
            <w:color w:val="000000" w:themeColor="text1"/>
          </w:rPr>
          <m:t>+</m:t>
        </m:r>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IoU</m:t>
            </m:r>
          </m:sub>
        </m:sSub>
        <m:r>
          <m:rPr>
            <m:nor/>
          </m:rPr>
          <w:rPr>
            <w:color w:val="000000" w:themeColor="text1"/>
          </w:rPr>
          <m:t>+</m:t>
        </m:r>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Focal</m:t>
            </m:r>
          </m:sub>
        </m:sSub>
        <m:r>
          <m:rPr>
            <m:nor/>
          </m:rPr>
          <w:rPr>
            <w:color w:val="000000" w:themeColor="text1"/>
          </w:rPr>
          <m:t>+</m:t>
        </m:r>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Boundary</m:t>
            </m:r>
          </m:sub>
        </m:sSub>
      </m:oMath>
      <w:r w:rsidRPr="008D752C">
        <w:rPr>
          <w:rFonts w:cs="宋体"/>
          <w:color w:val="000000" w:themeColor="text1"/>
        </w:rPr>
        <w:tab/>
      </w:r>
      <w:r w:rsidRPr="008D752C">
        <w:rPr>
          <w:rFonts w:cs="宋体" w:hint="eastAsia"/>
          <w:color w:val="000000" w:themeColor="text1"/>
        </w:rPr>
        <w:t>（公式</w:t>
      </w:r>
      <w:r w:rsidRPr="008D752C">
        <w:rPr>
          <w:rFonts w:cs="宋体" w:hint="eastAsia"/>
          <w:color w:val="000000" w:themeColor="text1"/>
        </w:rPr>
        <w:t>17</w:t>
      </w:r>
      <w:r w:rsidRPr="008D752C">
        <w:rPr>
          <w:rFonts w:cs="宋体" w:hint="eastAsia"/>
          <w:color w:val="000000" w:themeColor="text1"/>
        </w:rPr>
        <w:t>）</w:t>
      </w:r>
    </w:p>
    <w:p w14:paraId="5E551921" w14:textId="77777777" w:rsidR="00726664" w:rsidRPr="008D752C" w:rsidRDefault="008D752C" w:rsidP="00D9312E">
      <w:pPr>
        <w:pStyle w:val="00z1"/>
        <w:ind w:firstLine="480"/>
        <w:rPr>
          <w:color w:val="000000" w:themeColor="text1"/>
        </w:rPr>
      </w:pPr>
      <w:r w:rsidRPr="008D752C">
        <w:rPr>
          <w:color w:val="000000" w:themeColor="text1"/>
        </w:rPr>
        <w:t>（</w:t>
      </w:r>
      <w:r w:rsidRPr="008D752C">
        <w:rPr>
          <w:color w:val="000000" w:themeColor="text1"/>
        </w:rPr>
        <w:t>1</w:t>
      </w:r>
      <w:r w:rsidRPr="008D752C">
        <w:rPr>
          <w:color w:val="000000" w:themeColor="text1"/>
        </w:rPr>
        <w:t>）</w:t>
      </w:r>
      <w:r w:rsidRPr="008D752C">
        <w:rPr>
          <w:color w:val="000000" w:themeColor="text1"/>
        </w:rPr>
        <w:t>Dice Loss</w:t>
      </w:r>
    </w:p>
    <w:p w14:paraId="01B1E0C2" w14:textId="77777777" w:rsidR="00726664" w:rsidRPr="008D752C" w:rsidRDefault="008D752C" w:rsidP="00D9312E">
      <w:pPr>
        <w:pStyle w:val="00z1"/>
        <w:ind w:firstLine="480"/>
        <w:rPr>
          <w:color w:val="000000" w:themeColor="text1"/>
        </w:rPr>
      </w:pPr>
      <w:r w:rsidRPr="008D752C">
        <w:rPr>
          <w:color w:val="000000" w:themeColor="text1"/>
        </w:rPr>
        <w:t xml:space="preserve">Dice Loss </w:t>
      </w:r>
      <w:r w:rsidRPr="008D752C">
        <w:rPr>
          <w:color w:val="000000" w:themeColor="text1"/>
        </w:rPr>
        <w:t>用于解决正负样本不平衡问题，直接优化</w:t>
      </w:r>
      <w:r w:rsidRPr="008D752C">
        <w:rPr>
          <w:color w:val="000000" w:themeColor="text1"/>
        </w:rPr>
        <w:t xml:space="preserve"> Dice </w:t>
      </w:r>
      <w:r w:rsidRPr="008D752C">
        <w:rPr>
          <w:color w:val="000000" w:themeColor="text1"/>
        </w:rPr>
        <w:t>相似系数，是医学分割最常用的损失之一：</w:t>
      </w:r>
    </w:p>
    <w:p w14:paraId="200816D2" w14:textId="77777777" w:rsidR="00726664" w:rsidRPr="008D752C" w:rsidRDefault="008D752C">
      <w:pPr>
        <w:pStyle w:val="0gong1"/>
        <w:rPr>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Dice</m:t>
            </m:r>
          </m:sub>
        </m:sSub>
        <m:r>
          <m:rPr>
            <m:nor/>
          </m:rPr>
          <w:rPr>
            <w:color w:val="000000" w:themeColor="text1"/>
          </w:rPr>
          <m:t>=1-</m:t>
        </m:r>
        <m:f>
          <m:fPr>
            <m:ctrlPr>
              <w:rPr>
                <w:rFonts w:ascii="Cambria Math" w:hAnsi="Cambria Math"/>
                <w:color w:val="000000" w:themeColor="text1"/>
              </w:rPr>
            </m:ctrlPr>
          </m:fPr>
          <m:num>
            <m:r>
              <m:rPr>
                <m:nor/>
              </m:rPr>
              <w:rPr>
                <w:color w:val="000000" w:themeColor="text1"/>
              </w:rPr>
              <m:t>2</m:t>
            </m:r>
            <m:r>
              <m:rPr>
                <m:nor/>
              </m:rPr>
              <w:rPr>
                <w:i/>
                <w:color w:val="000000" w:themeColor="text1"/>
              </w:rPr>
              <m:t>TP</m:t>
            </m:r>
            <m:r>
              <m:rPr>
                <m:nor/>
              </m:rPr>
              <w:rPr>
                <w:color w:val="000000" w:themeColor="text1"/>
              </w:rPr>
              <m:t>+</m:t>
            </m:r>
            <m:r>
              <m:rPr>
                <m:nor/>
              </m:rPr>
              <w:rPr>
                <w:color w:val="000000" w:themeColor="text1"/>
              </w:rPr>
              <m:t>ϵ</m:t>
            </m:r>
          </m:num>
          <m:den>
            <m:r>
              <m:rPr>
                <m:nor/>
              </m:rPr>
              <w:rPr>
                <w:color w:val="000000" w:themeColor="text1"/>
              </w:rPr>
              <m:t>2</m:t>
            </m:r>
            <m:r>
              <m:rPr>
                <m:nor/>
              </m:rPr>
              <w:rPr>
                <w:i/>
                <w:color w:val="000000" w:themeColor="text1"/>
              </w:rPr>
              <m:t>TP</m:t>
            </m:r>
            <m:r>
              <m:rPr>
                <m:nor/>
              </m:rPr>
              <w:rPr>
                <w:color w:val="000000" w:themeColor="text1"/>
              </w:rPr>
              <m:t>+</m:t>
            </m:r>
            <m:r>
              <m:rPr>
                <m:nor/>
              </m:rPr>
              <w:rPr>
                <w:i/>
                <w:color w:val="000000" w:themeColor="text1"/>
              </w:rPr>
              <m:t>FP</m:t>
            </m:r>
            <m:r>
              <m:rPr>
                <m:nor/>
              </m:rPr>
              <w:rPr>
                <w:color w:val="000000" w:themeColor="text1"/>
              </w:rPr>
              <m:t>+</m:t>
            </m:r>
            <m:r>
              <m:rPr>
                <m:nor/>
              </m:rPr>
              <w:rPr>
                <w:i/>
                <w:color w:val="000000" w:themeColor="text1"/>
              </w:rPr>
              <m:t>FN</m:t>
            </m:r>
            <m:r>
              <m:rPr>
                <m:nor/>
              </m:rPr>
              <w:rPr>
                <w:color w:val="000000" w:themeColor="text1"/>
              </w:rPr>
              <m:t>+</m:t>
            </m:r>
            <m:r>
              <m:rPr>
                <m:nor/>
              </m:rPr>
              <w:rPr>
                <w:color w:val="000000" w:themeColor="text1"/>
              </w:rPr>
              <m:t>ϵ</m:t>
            </m:r>
          </m:den>
        </m:f>
      </m:oMath>
      <w:r w:rsidRPr="008D752C">
        <w:rPr>
          <w:rFonts w:cs="宋体"/>
          <w:color w:val="000000" w:themeColor="text1"/>
        </w:rPr>
        <w:tab/>
      </w:r>
      <w:r w:rsidRPr="008D752C">
        <w:rPr>
          <w:rFonts w:cs="宋体" w:hint="eastAsia"/>
          <w:color w:val="000000" w:themeColor="text1"/>
        </w:rPr>
        <w:t>（公式</w:t>
      </w:r>
      <w:r w:rsidRPr="008D752C">
        <w:rPr>
          <w:rFonts w:cs="宋体" w:hint="eastAsia"/>
          <w:color w:val="000000" w:themeColor="text1"/>
        </w:rPr>
        <w:t>18</w:t>
      </w:r>
      <w:r w:rsidRPr="008D752C">
        <w:rPr>
          <w:rFonts w:cs="宋体" w:hint="eastAsia"/>
          <w:color w:val="000000" w:themeColor="text1"/>
        </w:rPr>
        <w:t>）</w:t>
      </w:r>
    </w:p>
    <w:p w14:paraId="71602D70" w14:textId="77777777" w:rsidR="00726664" w:rsidRPr="008D752C" w:rsidRDefault="008D752C" w:rsidP="00D9312E">
      <w:pPr>
        <w:pStyle w:val="00z1"/>
        <w:ind w:firstLine="480"/>
        <w:rPr>
          <w:color w:val="000000" w:themeColor="text1"/>
        </w:rPr>
      </w:pPr>
      <w:r w:rsidRPr="008D752C">
        <w:rPr>
          <w:color w:val="000000" w:themeColor="text1"/>
        </w:rPr>
        <w:lastRenderedPageBreak/>
        <w:t>其中</w:t>
      </w:r>
      <w:r w:rsidRPr="008D752C">
        <w:rPr>
          <w:color w:val="000000" w:themeColor="text1"/>
        </w:rPr>
        <w:t xml:space="preserve"> TP,FP,FN </w:t>
      </w:r>
      <w:r w:rsidRPr="008D752C">
        <w:rPr>
          <w:color w:val="000000" w:themeColor="text1"/>
        </w:rPr>
        <w:t>分别为真阳性、假阳性、假阴性，</w:t>
      </w:r>
      <w:r w:rsidRPr="008D752C">
        <w:rPr>
          <w:color w:val="000000" w:themeColor="text1"/>
        </w:rPr>
        <w:t>ϵ</w:t>
      </w:r>
      <w:r w:rsidRPr="008D752C">
        <w:rPr>
          <w:color w:val="000000" w:themeColor="text1"/>
        </w:rPr>
        <w:t xml:space="preserve"> </w:t>
      </w:r>
      <w:r w:rsidRPr="008D752C">
        <w:rPr>
          <w:color w:val="000000" w:themeColor="text1"/>
        </w:rPr>
        <w:t>为防止分母为</w:t>
      </w:r>
      <w:r w:rsidRPr="008D752C">
        <w:rPr>
          <w:color w:val="000000" w:themeColor="text1"/>
        </w:rPr>
        <w:t xml:space="preserve"> 0 </w:t>
      </w:r>
      <w:r w:rsidRPr="008D752C">
        <w:rPr>
          <w:color w:val="000000" w:themeColor="text1"/>
        </w:rPr>
        <w:t>的平滑项。</w:t>
      </w:r>
    </w:p>
    <w:p w14:paraId="11BC068B" w14:textId="77777777" w:rsidR="00726664" w:rsidRPr="008D752C" w:rsidRDefault="008D752C" w:rsidP="00D9312E">
      <w:pPr>
        <w:pStyle w:val="00z1"/>
        <w:ind w:firstLine="480"/>
        <w:rPr>
          <w:color w:val="000000" w:themeColor="text1"/>
        </w:rPr>
      </w:pPr>
      <w:r w:rsidRPr="008D752C">
        <w:rPr>
          <w:color w:val="000000" w:themeColor="text1"/>
        </w:rPr>
        <w:t>（</w:t>
      </w:r>
      <w:r w:rsidRPr="008D752C">
        <w:rPr>
          <w:color w:val="000000" w:themeColor="text1"/>
        </w:rPr>
        <w:t>2</w:t>
      </w:r>
      <w:r w:rsidRPr="008D752C">
        <w:rPr>
          <w:color w:val="000000" w:themeColor="text1"/>
        </w:rPr>
        <w:t>）</w:t>
      </w:r>
      <w:r w:rsidRPr="008D752C">
        <w:rPr>
          <w:color w:val="000000" w:themeColor="text1"/>
        </w:rPr>
        <w:t>IoU Loss</w:t>
      </w:r>
    </w:p>
    <w:p w14:paraId="7553C8DA" w14:textId="77777777" w:rsidR="00726664" w:rsidRPr="008D752C" w:rsidRDefault="008D752C" w:rsidP="00D9312E">
      <w:pPr>
        <w:pStyle w:val="00z1"/>
        <w:ind w:firstLine="480"/>
        <w:rPr>
          <w:color w:val="000000" w:themeColor="text1"/>
        </w:rPr>
      </w:pPr>
      <w:r w:rsidRPr="008D752C">
        <w:rPr>
          <w:color w:val="000000" w:themeColor="text1"/>
        </w:rPr>
        <w:t xml:space="preserve">IoU Loss </w:t>
      </w:r>
      <w:r w:rsidRPr="008D752C">
        <w:rPr>
          <w:color w:val="000000" w:themeColor="text1"/>
        </w:rPr>
        <w:t>直接优化交并比，使预测区域与真实区域尽可能重合：</w:t>
      </w:r>
    </w:p>
    <w:p w14:paraId="2A4D428A" w14:textId="77777777" w:rsidR="00726664" w:rsidRPr="008D752C" w:rsidRDefault="008D752C">
      <w:pPr>
        <w:pStyle w:val="0gong1"/>
        <w:rPr>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IoU</m:t>
            </m:r>
          </m:sub>
        </m:sSub>
        <m:r>
          <m:rPr>
            <m:nor/>
          </m:rPr>
          <w:rPr>
            <w:color w:val="000000" w:themeColor="text1"/>
          </w:rPr>
          <m:t>=1-</m:t>
        </m:r>
        <m:f>
          <m:fPr>
            <m:ctrlPr>
              <w:rPr>
                <w:rFonts w:ascii="Cambria Math" w:hAnsi="Cambria Math"/>
                <w:color w:val="000000" w:themeColor="text1"/>
              </w:rPr>
            </m:ctrlPr>
          </m:fPr>
          <m:num>
            <m:r>
              <m:rPr>
                <m:nor/>
              </m:rPr>
              <w:rPr>
                <w:i/>
                <w:color w:val="000000" w:themeColor="text1"/>
              </w:rPr>
              <m:t>TP</m:t>
            </m:r>
            <m:r>
              <m:rPr>
                <m:nor/>
              </m:rPr>
              <w:rPr>
                <w:color w:val="000000" w:themeColor="text1"/>
              </w:rPr>
              <m:t>+</m:t>
            </m:r>
            <m:r>
              <m:rPr>
                <m:nor/>
              </m:rPr>
              <w:rPr>
                <w:color w:val="000000" w:themeColor="text1"/>
              </w:rPr>
              <m:t>ϵ</m:t>
            </m:r>
          </m:num>
          <m:den>
            <m:r>
              <m:rPr>
                <m:nor/>
              </m:rPr>
              <w:rPr>
                <w:i/>
                <w:color w:val="000000" w:themeColor="text1"/>
              </w:rPr>
              <m:t>TP</m:t>
            </m:r>
            <m:r>
              <m:rPr>
                <m:nor/>
              </m:rPr>
              <w:rPr>
                <w:color w:val="000000" w:themeColor="text1"/>
              </w:rPr>
              <m:t>+</m:t>
            </m:r>
            <m:r>
              <m:rPr>
                <m:nor/>
              </m:rPr>
              <w:rPr>
                <w:i/>
                <w:color w:val="000000" w:themeColor="text1"/>
              </w:rPr>
              <m:t>FP</m:t>
            </m:r>
            <m:r>
              <m:rPr>
                <m:nor/>
              </m:rPr>
              <w:rPr>
                <w:color w:val="000000" w:themeColor="text1"/>
              </w:rPr>
              <m:t>+</m:t>
            </m:r>
            <m:r>
              <m:rPr>
                <m:nor/>
              </m:rPr>
              <w:rPr>
                <w:i/>
                <w:color w:val="000000" w:themeColor="text1"/>
              </w:rPr>
              <m:t>FN</m:t>
            </m:r>
            <m:r>
              <m:rPr>
                <m:nor/>
              </m:rPr>
              <w:rPr>
                <w:color w:val="000000" w:themeColor="text1"/>
              </w:rPr>
              <m:t>+</m:t>
            </m:r>
            <m:r>
              <m:rPr>
                <m:nor/>
              </m:rPr>
              <w:rPr>
                <w:color w:val="000000" w:themeColor="text1"/>
              </w:rPr>
              <m:t>ϵ</m:t>
            </m:r>
          </m:den>
        </m:f>
      </m:oMath>
      <w:r w:rsidRPr="008D752C">
        <w:rPr>
          <w:rFonts w:cs="宋体"/>
          <w:color w:val="000000" w:themeColor="text1"/>
        </w:rPr>
        <w:tab/>
      </w:r>
      <w:r w:rsidRPr="008D752C">
        <w:rPr>
          <w:rFonts w:cs="宋体" w:hint="eastAsia"/>
          <w:color w:val="000000" w:themeColor="text1"/>
        </w:rPr>
        <w:t>（公式</w:t>
      </w:r>
      <w:r w:rsidRPr="008D752C">
        <w:rPr>
          <w:rFonts w:cs="宋体" w:hint="eastAsia"/>
          <w:color w:val="000000" w:themeColor="text1"/>
        </w:rPr>
        <w:t>19</w:t>
      </w:r>
      <w:r w:rsidRPr="008D752C">
        <w:rPr>
          <w:rFonts w:cs="宋体" w:hint="eastAsia"/>
          <w:color w:val="000000" w:themeColor="text1"/>
        </w:rPr>
        <w:t>）</w:t>
      </w:r>
    </w:p>
    <w:p w14:paraId="70FE7EF9" w14:textId="77777777" w:rsidR="00726664" w:rsidRPr="008D752C" w:rsidRDefault="008D752C" w:rsidP="00D9312E">
      <w:pPr>
        <w:pStyle w:val="00z1"/>
        <w:ind w:firstLine="480"/>
        <w:rPr>
          <w:color w:val="000000" w:themeColor="text1"/>
        </w:rPr>
      </w:pPr>
      <w:r w:rsidRPr="008D752C">
        <w:rPr>
          <w:color w:val="000000" w:themeColor="text1"/>
        </w:rPr>
        <w:t>（</w:t>
      </w:r>
      <w:r w:rsidRPr="008D752C">
        <w:rPr>
          <w:color w:val="000000" w:themeColor="text1"/>
        </w:rPr>
        <w:t>3</w:t>
      </w:r>
      <w:r w:rsidRPr="008D752C">
        <w:rPr>
          <w:color w:val="000000" w:themeColor="text1"/>
        </w:rPr>
        <w:t>）</w:t>
      </w:r>
      <w:r w:rsidRPr="008D752C">
        <w:rPr>
          <w:color w:val="000000" w:themeColor="text1"/>
        </w:rPr>
        <w:t>Focal Loss</w:t>
      </w:r>
    </w:p>
    <w:p w14:paraId="6E5A044D" w14:textId="77777777" w:rsidR="00726664" w:rsidRPr="008D752C" w:rsidRDefault="008D752C" w:rsidP="00D9312E">
      <w:pPr>
        <w:pStyle w:val="00z1"/>
        <w:ind w:firstLine="480"/>
        <w:rPr>
          <w:color w:val="000000" w:themeColor="text1"/>
        </w:rPr>
      </w:pPr>
      <w:r w:rsidRPr="008D752C">
        <w:rPr>
          <w:color w:val="000000" w:themeColor="text1"/>
        </w:rPr>
        <w:t xml:space="preserve">Focal Loss </w:t>
      </w:r>
      <w:r w:rsidRPr="008D752C">
        <w:rPr>
          <w:color w:val="000000" w:themeColor="text1"/>
        </w:rPr>
        <w:t>用于降低简单样本的权重，提升模型对困难样本、边界样本、小息肉的关注：</w:t>
      </w:r>
    </w:p>
    <w:p w14:paraId="0E63E2E8" w14:textId="77777777" w:rsidR="00726664" w:rsidRPr="008D752C" w:rsidRDefault="008D752C">
      <w:pPr>
        <w:pStyle w:val="0gong1"/>
        <w:rPr>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Focal</m:t>
            </m:r>
          </m:sub>
        </m:sSub>
        <m:r>
          <m:rPr>
            <m:nor/>
          </m:rPr>
          <w:rPr>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r>
                  <m:rPr>
                    <m:nor/>
                  </m:rPr>
                  <w:rPr>
                    <w:color w:val="000000" w:themeColor="text1"/>
                  </w:rPr>
                  <m:t>1-</m:t>
                </m:r>
                <m:r>
                  <m:rPr>
                    <m:nor/>
                  </m:rPr>
                  <w:rPr>
                    <w:i/>
                    <w:color w:val="000000" w:themeColor="text1"/>
                  </w:rPr>
                  <m:t>p</m:t>
                </m:r>
              </m:e>
            </m:d>
          </m:e>
          <m:sup>
            <m:r>
              <m:rPr>
                <m:nor/>
              </m:rPr>
              <w:rPr>
                <w:i/>
                <w:color w:val="000000" w:themeColor="text1"/>
              </w:rPr>
              <m:t>γ</m:t>
            </m:r>
          </m:sup>
        </m:sSup>
        <m:r>
          <m:rPr>
            <m:nor/>
          </m:rPr>
          <w:rPr>
            <w:color w:val="000000" w:themeColor="text1"/>
          </w:rPr>
          <m:t>log</m:t>
        </m:r>
        <m:d>
          <m:dPr>
            <m:ctrlPr>
              <w:rPr>
                <w:rFonts w:ascii="Cambria Math" w:hAnsi="Cambria Math"/>
                <w:color w:val="000000" w:themeColor="text1"/>
              </w:rPr>
            </m:ctrlPr>
          </m:dPr>
          <m:e>
            <m:r>
              <m:rPr>
                <m:nor/>
              </m:rPr>
              <w:rPr>
                <w:i/>
                <w:color w:val="000000" w:themeColor="text1"/>
              </w:rPr>
              <m:t>p</m:t>
            </m:r>
          </m:e>
        </m:d>
      </m:oMath>
      <w:r w:rsidRPr="008D752C">
        <w:rPr>
          <w:color w:val="000000" w:themeColor="text1"/>
        </w:rPr>
        <w:tab/>
      </w:r>
      <w:r w:rsidRPr="008D752C">
        <w:rPr>
          <w:rFonts w:hint="eastAsia"/>
          <w:color w:val="000000" w:themeColor="text1"/>
        </w:rPr>
        <w:t>（公式</w:t>
      </w:r>
      <w:r w:rsidRPr="008D752C">
        <w:rPr>
          <w:rFonts w:hint="eastAsia"/>
          <w:color w:val="000000" w:themeColor="text1"/>
        </w:rPr>
        <w:t>20</w:t>
      </w:r>
      <w:r w:rsidRPr="008D752C">
        <w:rPr>
          <w:rFonts w:hint="eastAsia"/>
          <w:color w:val="000000" w:themeColor="text1"/>
        </w:rPr>
        <w:t>）</w:t>
      </w:r>
    </w:p>
    <w:p w14:paraId="2904852C" w14:textId="77777777" w:rsidR="00726664" w:rsidRPr="008D752C" w:rsidRDefault="008D752C" w:rsidP="00D9312E">
      <w:pPr>
        <w:pStyle w:val="00z1"/>
        <w:ind w:firstLine="480"/>
        <w:rPr>
          <w:color w:val="000000" w:themeColor="text1"/>
        </w:rPr>
      </w:pPr>
      <w:r w:rsidRPr="008D752C">
        <w:rPr>
          <w:color w:val="000000" w:themeColor="text1"/>
        </w:rPr>
        <w:t>（</w:t>
      </w:r>
      <w:r w:rsidRPr="008D752C">
        <w:rPr>
          <w:color w:val="000000" w:themeColor="text1"/>
        </w:rPr>
        <w:t>4</w:t>
      </w:r>
      <w:r w:rsidRPr="008D752C">
        <w:rPr>
          <w:color w:val="000000" w:themeColor="text1"/>
        </w:rPr>
        <w:t>）</w:t>
      </w:r>
      <w:r w:rsidRPr="008D752C">
        <w:rPr>
          <w:color w:val="000000" w:themeColor="text1"/>
        </w:rPr>
        <w:t>Boundary Loss</w:t>
      </w:r>
    </w:p>
    <w:p w14:paraId="2D75A6E0" w14:textId="77777777" w:rsidR="00726664" w:rsidRPr="008D752C" w:rsidRDefault="008D752C" w:rsidP="00D9312E">
      <w:pPr>
        <w:pStyle w:val="00z1"/>
        <w:ind w:firstLine="480"/>
        <w:rPr>
          <w:color w:val="000000" w:themeColor="text1"/>
        </w:rPr>
      </w:pPr>
      <w:r w:rsidRPr="008D752C">
        <w:rPr>
          <w:color w:val="000000" w:themeColor="text1"/>
        </w:rPr>
        <w:t xml:space="preserve">Boundary Loss </w:t>
      </w:r>
      <w:r w:rsidRPr="008D752C">
        <w:rPr>
          <w:color w:val="000000" w:themeColor="text1"/>
        </w:rPr>
        <w:t>专注于优化边界精度，解决息肉边缘模糊、不规则问题：</w:t>
      </w:r>
    </w:p>
    <w:p w14:paraId="158FBA91" w14:textId="77777777" w:rsidR="00726664" w:rsidRPr="008D752C" w:rsidRDefault="008D752C">
      <w:pPr>
        <w:pStyle w:val="0gong1"/>
        <w:rPr>
          <w:color w:val="000000" w:themeColor="text1"/>
        </w:rPr>
      </w:pPr>
      <w:r w:rsidRPr="008D752C">
        <w:rPr>
          <w:rFonts w:cs="宋体"/>
          <w:color w:val="000000" w:themeColor="text1"/>
        </w:rPr>
        <w:tab/>
      </w:r>
      <m:oMath>
        <m:sSub>
          <m:sSubPr>
            <m:ctrlPr>
              <w:rPr>
                <w:rFonts w:ascii="Cambria Math" w:hAnsi="Cambria Math"/>
                <w:color w:val="000000" w:themeColor="text1"/>
              </w:rPr>
            </m:ctrlPr>
          </m:sSubPr>
          <m:e>
            <m:r>
              <m:rPr>
                <m:nor/>
              </m:rPr>
              <w:rPr>
                <w:rFonts w:eastAsia="MS Mincho" w:cs="MS Mincho"/>
                <w:color w:val="000000" w:themeColor="text1"/>
              </w:rPr>
              <m:t>L</m:t>
            </m:r>
          </m:e>
          <m:sub>
            <m:r>
              <m:rPr>
                <m:nor/>
              </m:rPr>
              <w:rPr>
                <w:color w:val="000000" w:themeColor="text1"/>
              </w:rPr>
              <m:t>Boundary</m:t>
            </m:r>
          </m:sub>
        </m:sSub>
        <m:r>
          <m:rPr>
            <m:nor/>
          </m:rPr>
          <w:rPr>
            <w:color w:val="000000" w:themeColor="text1"/>
          </w:rPr>
          <m:t>=</m:t>
        </m:r>
        <m:nary>
          <m:naryPr>
            <m:limLoc m:val="subSup"/>
            <m:supHide m:val="1"/>
            <m:ctrlPr>
              <w:rPr>
                <w:rFonts w:ascii="Cambria Math" w:hAnsi="Cambria Math"/>
                <w:color w:val="000000" w:themeColor="text1"/>
              </w:rPr>
            </m:ctrlPr>
          </m:naryPr>
          <m:sub>
            <m:r>
              <m:rPr>
                <m:nor/>
              </m:rPr>
              <w:rPr>
                <w:color w:val="000000" w:themeColor="text1"/>
              </w:rPr>
              <m:t>Ω</m:t>
            </m:r>
          </m:sub>
          <m:sup>
            <m:r>
              <m:rPr>
                <m:nor/>
              </m:rPr>
              <w:rPr>
                <w:color w:val="000000" w:themeColor="text1"/>
              </w:rPr>
              <m:t>​</m:t>
            </m:r>
          </m:sup>
          <m:e>
            <m:d>
              <m:dPr>
                <m:begChr m:val="|"/>
                <m:endChr m:val="|"/>
                <m:ctrlPr>
                  <w:rPr>
                    <w:rFonts w:ascii="Cambria Math" w:hAnsi="Cambria Math"/>
                    <w:color w:val="000000" w:themeColor="text1"/>
                  </w:rPr>
                </m:ctrlPr>
              </m:dPr>
              <m:e>
                <m:r>
                  <m:rPr>
                    <m:nor/>
                  </m:rPr>
                  <w:rPr>
                    <w:rFonts w:ascii="Cambria Math" w:hAnsi="Cambria Math" w:cs="Cambria Math"/>
                    <w:color w:val="000000" w:themeColor="text1"/>
                  </w:rPr>
                  <m:t>∇</m:t>
                </m:r>
                <m:r>
                  <m:rPr>
                    <m:nor/>
                  </m:rPr>
                  <w:rPr>
                    <w:i/>
                    <w:color w:val="000000" w:themeColor="text1"/>
                  </w:rPr>
                  <m:t>S</m:t>
                </m:r>
                <m:r>
                  <m:rPr>
                    <m:nor/>
                  </m:rPr>
                  <w:rPr>
                    <w:color w:val="000000" w:themeColor="text1"/>
                  </w:rPr>
                  <m:t>-</m:t>
                </m:r>
                <m:r>
                  <m:rPr>
                    <m:nor/>
                  </m:rPr>
                  <w:rPr>
                    <w:rFonts w:ascii="Cambria Math" w:hAnsi="Cambria Math" w:cs="Cambria Math"/>
                    <w:color w:val="000000" w:themeColor="text1"/>
                  </w:rPr>
                  <m:t>∇</m:t>
                </m:r>
                <m:r>
                  <m:rPr>
                    <m:nor/>
                  </m:rPr>
                  <w:rPr>
                    <w:i/>
                    <w:color w:val="000000" w:themeColor="text1"/>
                  </w:rPr>
                  <m:t>G</m:t>
                </m:r>
              </m:e>
            </m:d>
          </m:e>
        </m:nary>
        <m:r>
          <m:rPr>
            <m:nor/>
          </m:rPr>
          <w:rPr>
            <w:i/>
            <w:color w:val="000000" w:themeColor="text1"/>
          </w:rPr>
          <m:t>dxdy</m:t>
        </m:r>
      </m:oMath>
      <w:r w:rsidRPr="008D752C">
        <w:rPr>
          <w:rFonts w:cs="宋体"/>
          <w:color w:val="000000" w:themeColor="text1"/>
        </w:rPr>
        <w:tab/>
      </w:r>
      <w:r w:rsidRPr="008D752C">
        <w:rPr>
          <w:rFonts w:cs="宋体" w:hint="eastAsia"/>
          <w:color w:val="000000" w:themeColor="text1"/>
        </w:rPr>
        <w:t>（公式</w:t>
      </w:r>
      <w:r w:rsidRPr="008D752C">
        <w:rPr>
          <w:rFonts w:cs="宋体" w:hint="eastAsia"/>
          <w:color w:val="000000" w:themeColor="text1"/>
        </w:rPr>
        <w:t>21</w:t>
      </w:r>
      <w:r w:rsidRPr="008D752C">
        <w:rPr>
          <w:rFonts w:cs="宋体" w:hint="eastAsia"/>
          <w:color w:val="000000" w:themeColor="text1"/>
        </w:rPr>
        <w:t>）</w:t>
      </w:r>
    </w:p>
    <w:p w14:paraId="45F50253" w14:textId="77777777" w:rsidR="00726664" w:rsidRPr="008D752C" w:rsidRDefault="008D752C" w:rsidP="00D9312E">
      <w:pPr>
        <w:pStyle w:val="00z1"/>
        <w:ind w:firstLine="480"/>
        <w:rPr>
          <w:color w:val="000000" w:themeColor="text1"/>
        </w:rPr>
      </w:pPr>
      <w:r w:rsidRPr="008D752C">
        <w:rPr>
          <w:color w:val="000000" w:themeColor="text1"/>
        </w:rPr>
        <w:t>其中</w:t>
      </w:r>
      <w:r w:rsidRPr="008D752C">
        <w:rPr>
          <w:color w:val="000000" w:themeColor="text1"/>
        </w:rPr>
        <w:t xml:space="preserve"> </w:t>
      </w:r>
      <w:r w:rsidRPr="008D752C">
        <w:rPr>
          <w:rFonts w:ascii="Cambria Math" w:hAnsi="Cambria Math" w:cs="Cambria Math"/>
          <w:color w:val="000000" w:themeColor="text1"/>
        </w:rPr>
        <w:t>∇</w:t>
      </w:r>
      <w:r w:rsidRPr="008D752C">
        <w:rPr>
          <w:color w:val="000000" w:themeColor="text1"/>
        </w:rPr>
        <w:t xml:space="preserve">S </w:t>
      </w:r>
      <w:r w:rsidRPr="008D752C">
        <w:rPr>
          <w:color w:val="000000" w:themeColor="text1"/>
        </w:rPr>
        <w:t>为预测边界梯度，</w:t>
      </w:r>
      <w:r w:rsidRPr="008D752C">
        <w:rPr>
          <w:rFonts w:ascii="Cambria Math" w:hAnsi="Cambria Math" w:cs="Cambria Math"/>
          <w:color w:val="000000" w:themeColor="text1"/>
        </w:rPr>
        <w:t>∇</w:t>
      </w:r>
      <w:r w:rsidRPr="008D752C">
        <w:rPr>
          <w:color w:val="000000" w:themeColor="text1"/>
        </w:rPr>
        <w:t xml:space="preserve">G </w:t>
      </w:r>
      <w:r w:rsidRPr="008D752C">
        <w:rPr>
          <w:color w:val="000000" w:themeColor="text1"/>
        </w:rPr>
        <w:t>为真实边界梯度。</w:t>
      </w:r>
    </w:p>
    <w:p w14:paraId="63670616" w14:textId="77777777" w:rsidR="00726664" w:rsidRPr="008D752C" w:rsidRDefault="008D752C" w:rsidP="00D9312E">
      <w:pPr>
        <w:pStyle w:val="00z1"/>
        <w:ind w:firstLine="480"/>
        <w:rPr>
          <w:color w:val="000000" w:themeColor="text1"/>
        </w:rPr>
      </w:pPr>
      <w:r w:rsidRPr="008D752C">
        <w:rPr>
          <w:color w:val="000000" w:themeColor="text1"/>
        </w:rPr>
        <w:t>四种损失从不同角度约束模型，使分割结果在区域精度、边界平滑度、小病灶识别能力上全面提升。</w:t>
      </w:r>
    </w:p>
    <w:p w14:paraId="02617554" w14:textId="77777777" w:rsidR="00726664" w:rsidRPr="008D752C" w:rsidRDefault="008D752C" w:rsidP="00D9312E">
      <w:pPr>
        <w:pStyle w:val="0b2"/>
        <w:rPr>
          <w:color w:val="000000" w:themeColor="text1"/>
        </w:rPr>
      </w:pPr>
      <w:bookmarkStart w:id="66" w:name="_Toc227607248"/>
      <w:r w:rsidRPr="008D752C">
        <w:rPr>
          <w:rFonts w:hint="eastAsia"/>
          <w:color w:val="000000" w:themeColor="text1"/>
        </w:rPr>
        <w:t xml:space="preserve">3.5 </w:t>
      </w:r>
      <w:r w:rsidRPr="008D752C">
        <w:rPr>
          <w:rFonts w:hint="eastAsia"/>
          <w:color w:val="000000" w:themeColor="text1"/>
        </w:rPr>
        <w:t>本章小结</w:t>
      </w:r>
      <w:bookmarkEnd w:id="66"/>
    </w:p>
    <w:p w14:paraId="6FDECA3D" w14:textId="40637405" w:rsidR="00726664" w:rsidRPr="008D752C" w:rsidRDefault="008D752C" w:rsidP="00D9312E">
      <w:pPr>
        <w:pStyle w:val="00z1"/>
        <w:ind w:firstLine="480"/>
        <w:rPr>
          <w:color w:val="000000" w:themeColor="text1"/>
        </w:rPr>
      </w:pPr>
      <w:r w:rsidRPr="008D752C">
        <w:rPr>
          <w:color w:val="000000" w:themeColor="text1"/>
        </w:rPr>
        <w:t>本章全面阐述融合双轴</w:t>
      </w:r>
      <w:r w:rsidRPr="008D752C">
        <w:rPr>
          <w:color w:val="000000" w:themeColor="text1"/>
        </w:rPr>
        <w:t xml:space="preserve"> Mamba </w:t>
      </w:r>
      <w:r w:rsidRPr="008D752C">
        <w:rPr>
          <w:color w:val="000000" w:themeColor="text1"/>
        </w:rPr>
        <w:t>瓶颈与多尺度卷积解码器的结肠息肉分割网络。</w:t>
      </w:r>
      <w:r w:rsidR="00851DB0" w:rsidRPr="008D752C">
        <w:rPr>
          <w:rFonts w:hint="eastAsia"/>
          <w:color w:val="000000" w:themeColor="text1"/>
        </w:rPr>
        <w:t>先是</w:t>
      </w:r>
      <w:r w:rsidRPr="008D752C">
        <w:rPr>
          <w:rFonts w:hint="eastAsia"/>
          <w:color w:val="000000" w:themeColor="text1"/>
        </w:rPr>
        <w:t>构建了基于</w:t>
      </w:r>
      <w:proofErr w:type="spellStart"/>
      <w:r w:rsidRPr="008D752C">
        <w:rPr>
          <w:rFonts w:hint="eastAsia"/>
          <w:color w:val="000000" w:themeColor="text1"/>
        </w:rPr>
        <w:t>EfficientNet</w:t>
      </w:r>
      <w:proofErr w:type="spellEnd"/>
      <w:r w:rsidRPr="008D752C">
        <w:rPr>
          <w:rFonts w:hint="eastAsia"/>
          <w:color w:val="000000" w:themeColor="text1"/>
        </w:rPr>
        <w:t>的编码器结构，在保证特征表达能力的同时控制模型复杂度；随后引入双轴</w:t>
      </w:r>
      <w:r w:rsidRPr="008D752C">
        <w:rPr>
          <w:rFonts w:hint="eastAsia"/>
          <w:color w:val="000000" w:themeColor="text1"/>
        </w:rPr>
        <w:t>Mamba</w:t>
      </w:r>
      <w:r w:rsidRPr="008D752C">
        <w:rPr>
          <w:rFonts w:hint="eastAsia"/>
          <w:color w:val="000000" w:themeColor="text1"/>
        </w:rPr>
        <w:t>模块，实现高效全局建模；在解码阶段结合多尺度卷积与注意力机制，提高分割精度；最后通过深监督与组合损失函数优化训练过程。</w:t>
      </w:r>
      <w:r w:rsidRPr="008D752C">
        <w:rPr>
          <w:color w:val="000000" w:themeColor="text1"/>
        </w:rPr>
        <w:t>从整体架构到模块细节、从特征提取到全局建模、从解码融合到训练优化，形成完整、系统、创新的息肉分割方案。所提模块针对性强、复杂度低、精度高，完全适配临床需求，为后续实验提供坚实模型基础。</w:t>
      </w:r>
    </w:p>
    <w:p w14:paraId="5101853D" w14:textId="77777777" w:rsidR="00726664" w:rsidRPr="008D752C" w:rsidRDefault="008D752C" w:rsidP="00D9312E">
      <w:pPr>
        <w:pStyle w:val="0b1"/>
        <w:spacing w:before="480" w:after="480"/>
        <w:rPr>
          <w:color w:val="000000" w:themeColor="text1"/>
        </w:rPr>
      </w:pPr>
      <w:r w:rsidRPr="008D752C">
        <w:rPr>
          <w:rStyle w:val="1"/>
          <w:rFonts w:eastAsia="宋体" w:cs="黑体"/>
          <w:b/>
          <w:bCs/>
          <w:color w:val="000000" w:themeColor="text1"/>
          <w:sz w:val="32"/>
          <w:szCs w:val="32"/>
        </w:rPr>
        <w:br w:type="page"/>
      </w:r>
      <w:bookmarkStart w:id="67" w:name="_Toc227607249"/>
      <w:r w:rsidRPr="008D752C">
        <w:rPr>
          <w:rStyle w:val="1"/>
          <w:rFonts w:eastAsia="宋体" w:cs="黑体" w:hint="eastAsia"/>
          <w:b/>
          <w:bCs/>
          <w:color w:val="000000" w:themeColor="text1"/>
          <w:sz w:val="32"/>
          <w:szCs w:val="32"/>
        </w:rPr>
        <w:lastRenderedPageBreak/>
        <w:t>第</w:t>
      </w:r>
      <w:r w:rsidRPr="008D752C">
        <w:rPr>
          <w:rFonts w:hint="eastAsia"/>
          <w:color w:val="000000" w:themeColor="text1"/>
        </w:rPr>
        <w:t>4</w:t>
      </w:r>
      <w:r w:rsidRPr="008D752C">
        <w:rPr>
          <w:rFonts w:hint="eastAsia"/>
          <w:color w:val="000000" w:themeColor="text1"/>
        </w:rPr>
        <w:t>章</w:t>
      </w:r>
      <w:r w:rsidRPr="008D752C">
        <w:rPr>
          <w:rFonts w:hint="eastAsia"/>
          <w:color w:val="000000" w:themeColor="text1"/>
        </w:rPr>
        <w:t xml:space="preserve">  </w:t>
      </w:r>
      <w:r w:rsidRPr="008D752C">
        <w:rPr>
          <w:rFonts w:hint="eastAsia"/>
          <w:color w:val="000000" w:themeColor="text1"/>
        </w:rPr>
        <w:t>实验结果</w:t>
      </w:r>
      <w:bookmarkEnd w:id="67"/>
    </w:p>
    <w:p w14:paraId="4261687A" w14:textId="77777777" w:rsidR="00726664" w:rsidRPr="008D752C" w:rsidRDefault="008D752C" w:rsidP="00D9312E">
      <w:pPr>
        <w:pStyle w:val="0b2"/>
        <w:rPr>
          <w:color w:val="000000" w:themeColor="text1"/>
        </w:rPr>
      </w:pPr>
      <w:bookmarkStart w:id="68" w:name="_Toc227607250"/>
      <w:r w:rsidRPr="008D752C">
        <w:rPr>
          <w:rFonts w:hint="eastAsia"/>
          <w:color w:val="000000" w:themeColor="text1"/>
        </w:rPr>
        <w:t xml:space="preserve">4.1 </w:t>
      </w:r>
      <w:r w:rsidRPr="008D752C">
        <w:rPr>
          <w:rFonts w:hint="eastAsia"/>
          <w:color w:val="000000" w:themeColor="text1"/>
        </w:rPr>
        <w:t>实验环境</w:t>
      </w:r>
      <w:bookmarkEnd w:id="68"/>
    </w:p>
    <w:p w14:paraId="2DF1D8B4" w14:textId="77777777" w:rsidR="00726664" w:rsidRPr="008D752C" w:rsidRDefault="008D752C" w:rsidP="00D9312E">
      <w:pPr>
        <w:pStyle w:val="00z1"/>
        <w:ind w:firstLine="480"/>
        <w:rPr>
          <w:color w:val="000000" w:themeColor="text1"/>
        </w:rPr>
      </w:pPr>
      <w:r w:rsidRPr="008D752C">
        <w:rPr>
          <w:color w:val="000000" w:themeColor="text1"/>
        </w:rPr>
        <w:t>为本文实验所使用的计算机硬件配置和软件环境设置，</w:t>
      </w:r>
      <w:r w:rsidRPr="008D752C">
        <w:rPr>
          <w:color w:val="000000" w:themeColor="text1"/>
        </w:rPr>
        <w:t xml:space="preserve"> </w:t>
      </w:r>
      <w:r w:rsidRPr="008D752C">
        <w:rPr>
          <w:color w:val="000000" w:themeColor="text1"/>
        </w:rPr>
        <w:t>包括了</w:t>
      </w:r>
      <w:r w:rsidRPr="008D752C">
        <w:rPr>
          <w:color w:val="000000" w:themeColor="text1"/>
        </w:rPr>
        <w:t xml:space="preserve"> Intel(R) Core(TM) i9-10900X </w:t>
      </w:r>
      <w:r w:rsidRPr="008D752C">
        <w:rPr>
          <w:color w:val="000000" w:themeColor="text1"/>
        </w:rPr>
        <w:t>核处理器，</w:t>
      </w:r>
      <w:r w:rsidRPr="008D752C">
        <w:rPr>
          <w:color w:val="000000" w:themeColor="text1"/>
        </w:rPr>
        <w:t xml:space="preserve">Windows10 </w:t>
      </w:r>
      <w:r w:rsidRPr="008D752C">
        <w:rPr>
          <w:color w:val="000000" w:themeColor="text1"/>
        </w:rPr>
        <w:t>操作系统，</w:t>
      </w:r>
      <w:r w:rsidRPr="008D752C">
        <w:rPr>
          <w:color w:val="000000" w:themeColor="text1"/>
        </w:rPr>
        <w:t>Python3.</w:t>
      </w:r>
      <w:r w:rsidRPr="008D752C">
        <w:rPr>
          <w:rFonts w:hint="eastAsia"/>
          <w:color w:val="000000" w:themeColor="text1"/>
        </w:rPr>
        <w:t>9</w:t>
      </w:r>
      <w:r w:rsidRPr="008D752C">
        <w:rPr>
          <w:color w:val="000000" w:themeColor="text1"/>
        </w:rPr>
        <w:t xml:space="preserve"> </w:t>
      </w:r>
      <w:r w:rsidRPr="008D752C">
        <w:rPr>
          <w:color w:val="000000" w:themeColor="text1"/>
        </w:rPr>
        <w:t>编程语言、</w:t>
      </w:r>
      <w:r w:rsidRPr="008D752C">
        <w:rPr>
          <w:color w:val="000000" w:themeColor="text1"/>
        </w:rPr>
        <w:t xml:space="preserve"> PyCharm </w:t>
      </w:r>
      <w:r w:rsidRPr="008D752C">
        <w:rPr>
          <w:color w:val="000000" w:themeColor="text1"/>
        </w:rPr>
        <w:t>编译环境和</w:t>
      </w:r>
      <w:r w:rsidRPr="008D752C">
        <w:rPr>
          <w:color w:val="000000" w:themeColor="text1"/>
        </w:rPr>
        <w:t xml:space="preserve"> PyTorch2.1.1 </w:t>
      </w:r>
      <w:r w:rsidRPr="008D752C">
        <w:rPr>
          <w:color w:val="000000" w:themeColor="text1"/>
        </w:rPr>
        <w:t>的深度学习框架。如下表所示。</w:t>
      </w:r>
    </w:p>
    <w:p w14:paraId="321336B3" w14:textId="77777777" w:rsidR="00726664" w:rsidRPr="008D752C" w:rsidRDefault="008D752C">
      <w:pPr>
        <w:pStyle w:val="0biao"/>
        <w:rPr>
          <w:color w:val="000000" w:themeColor="text1"/>
        </w:rPr>
      </w:pPr>
      <w:r w:rsidRPr="008D752C">
        <w:rPr>
          <w:color w:val="000000" w:themeColor="text1"/>
        </w:rPr>
        <w:t>表</w:t>
      </w:r>
      <w:r w:rsidRPr="008D752C">
        <w:rPr>
          <w:color w:val="000000" w:themeColor="text1"/>
        </w:rPr>
        <w:t xml:space="preserve">1 </w:t>
      </w:r>
      <w:r w:rsidRPr="008D752C">
        <w:rPr>
          <w:rFonts w:hint="eastAsia"/>
          <w:color w:val="000000" w:themeColor="text1"/>
        </w:rPr>
        <w:t xml:space="preserve"> </w:t>
      </w:r>
      <w:r w:rsidRPr="008D752C">
        <w:rPr>
          <w:color w:val="000000" w:themeColor="text1"/>
        </w:rPr>
        <w:t>实验环境</w:t>
      </w:r>
    </w:p>
    <w:tbl>
      <w:tblPr>
        <w:tblStyle w:val="TableGrid"/>
        <w:tblW w:w="5000" w:type="pct"/>
        <w:tblLook w:val="04A0" w:firstRow="1" w:lastRow="0" w:firstColumn="1" w:lastColumn="0" w:noHBand="0" w:noVBand="1"/>
      </w:tblPr>
      <w:tblGrid>
        <w:gridCol w:w="2708"/>
        <w:gridCol w:w="6073"/>
      </w:tblGrid>
      <w:tr w:rsidR="008D752C" w:rsidRPr="008D752C" w14:paraId="2146F432" w14:textId="77777777" w:rsidTr="00D9312E">
        <w:trPr>
          <w:trHeight w:val="20"/>
        </w:trPr>
        <w:tc>
          <w:tcPr>
            <w:tcW w:w="1542" w:type="pct"/>
          </w:tcPr>
          <w:p w14:paraId="26264B8B" w14:textId="77777777" w:rsidR="00726664" w:rsidRPr="008D752C" w:rsidRDefault="008D752C" w:rsidP="00D9312E">
            <w:pPr>
              <w:pStyle w:val="0biao2"/>
              <w:rPr>
                <w:color w:val="000000" w:themeColor="text1"/>
              </w:rPr>
            </w:pPr>
            <w:r w:rsidRPr="008D752C">
              <w:rPr>
                <w:color w:val="000000" w:themeColor="text1"/>
              </w:rPr>
              <w:t>硬件与软件</w:t>
            </w:r>
          </w:p>
        </w:tc>
        <w:tc>
          <w:tcPr>
            <w:tcW w:w="3458" w:type="pct"/>
          </w:tcPr>
          <w:p w14:paraId="262CD729" w14:textId="77777777" w:rsidR="00726664" w:rsidRPr="008D752C" w:rsidRDefault="008D752C" w:rsidP="00D9312E">
            <w:pPr>
              <w:pStyle w:val="0biao2"/>
              <w:rPr>
                <w:color w:val="000000" w:themeColor="text1"/>
              </w:rPr>
            </w:pPr>
            <w:r w:rsidRPr="008D752C">
              <w:rPr>
                <w:color w:val="000000" w:themeColor="text1"/>
              </w:rPr>
              <w:t>实验配置</w:t>
            </w:r>
          </w:p>
        </w:tc>
      </w:tr>
      <w:tr w:rsidR="008D752C" w:rsidRPr="008D752C" w14:paraId="1A46A6B0" w14:textId="77777777" w:rsidTr="00D9312E">
        <w:trPr>
          <w:trHeight w:val="20"/>
        </w:trPr>
        <w:tc>
          <w:tcPr>
            <w:tcW w:w="1542" w:type="pct"/>
          </w:tcPr>
          <w:p w14:paraId="3A12F3C3" w14:textId="77777777" w:rsidR="00726664" w:rsidRPr="008D752C" w:rsidRDefault="008D752C" w:rsidP="00D9312E">
            <w:pPr>
              <w:pStyle w:val="0biao2"/>
              <w:rPr>
                <w:color w:val="000000" w:themeColor="text1"/>
              </w:rPr>
            </w:pPr>
            <w:r w:rsidRPr="008D752C">
              <w:rPr>
                <w:color w:val="000000" w:themeColor="text1"/>
              </w:rPr>
              <w:t>操作系统</w:t>
            </w:r>
          </w:p>
        </w:tc>
        <w:tc>
          <w:tcPr>
            <w:tcW w:w="3458" w:type="pct"/>
          </w:tcPr>
          <w:p w14:paraId="041E5244" w14:textId="77777777" w:rsidR="00726664" w:rsidRPr="008D752C" w:rsidRDefault="008D752C" w:rsidP="00D9312E">
            <w:pPr>
              <w:pStyle w:val="0biao2"/>
              <w:rPr>
                <w:color w:val="000000" w:themeColor="text1"/>
              </w:rPr>
            </w:pPr>
            <w:r w:rsidRPr="008D752C">
              <w:rPr>
                <w:color w:val="000000" w:themeColor="text1"/>
              </w:rPr>
              <w:t xml:space="preserve">Windows10 64 </w:t>
            </w:r>
            <w:r w:rsidRPr="008D752C">
              <w:rPr>
                <w:color w:val="000000" w:themeColor="text1"/>
              </w:rPr>
              <w:t>位操作系统</w:t>
            </w:r>
          </w:p>
        </w:tc>
      </w:tr>
      <w:tr w:rsidR="008D752C" w:rsidRPr="008D752C" w14:paraId="7FBD3E38" w14:textId="77777777" w:rsidTr="00D9312E">
        <w:trPr>
          <w:trHeight w:val="20"/>
        </w:trPr>
        <w:tc>
          <w:tcPr>
            <w:tcW w:w="1542" w:type="pct"/>
          </w:tcPr>
          <w:p w14:paraId="23757951" w14:textId="77777777" w:rsidR="00726664" w:rsidRPr="008D752C" w:rsidRDefault="008D752C" w:rsidP="00D9312E">
            <w:pPr>
              <w:pStyle w:val="0biao2"/>
              <w:rPr>
                <w:color w:val="000000" w:themeColor="text1"/>
              </w:rPr>
            </w:pPr>
            <w:r w:rsidRPr="008D752C">
              <w:rPr>
                <w:color w:val="000000" w:themeColor="text1"/>
              </w:rPr>
              <w:t>内存</w:t>
            </w:r>
          </w:p>
        </w:tc>
        <w:tc>
          <w:tcPr>
            <w:tcW w:w="3458" w:type="pct"/>
          </w:tcPr>
          <w:p w14:paraId="6CBBE7EC" w14:textId="77777777" w:rsidR="00726664" w:rsidRPr="008D752C" w:rsidRDefault="008D752C" w:rsidP="00D9312E">
            <w:pPr>
              <w:pStyle w:val="0biao2"/>
              <w:rPr>
                <w:color w:val="000000" w:themeColor="text1"/>
              </w:rPr>
            </w:pPr>
            <w:r w:rsidRPr="008D752C">
              <w:rPr>
                <w:color w:val="000000" w:themeColor="text1"/>
              </w:rPr>
              <w:t>8GB</w:t>
            </w:r>
          </w:p>
        </w:tc>
      </w:tr>
      <w:tr w:rsidR="008D752C" w:rsidRPr="008D752C" w14:paraId="3C0D3B2A" w14:textId="77777777" w:rsidTr="00D9312E">
        <w:trPr>
          <w:trHeight w:val="20"/>
        </w:trPr>
        <w:tc>
          <w:tcPr>
            <w:tcW w:w="1542" w:type="pct"/>
          </w:tcPr>
          <w:p w14:paraId="1A08E35B" w14:textId="77777777" w:rsidR="00726664" w:rsidRPr="008D752C" w:rsidRDefault="008D752C" w:rsidP="00D9312E">
            <w:pPr>
              <w:pStyle w:val="0biao2"/>
              <w:rPr>
                <w:color w:val="000000" w:themeColor="text1"/>
              </w:rPr>
            </w:pPr>
            <w:r w:rsidRPr="008D752C">
              <w:rPr>
                <w:color w:val="000000" w:themeColor="text1"/>
              </w:rPr>
              <w:t>处理器</w:t>
            </w:r>
          </w:p>
        </w:tc>
        <w:tc>
          <w:tcPr>
            <w:tcW w:w="3458" w:type="pct"/>
          </w:tcPr>
          <w:p w14:paraId="6206DB05" w14:textId="77777777" w:rsidR="00726664" w:rsidRPr="008D752C" w:rsidRDefault="008D752C" w:rsidP="00D9312E">
            <w:pPr>
              <w:pStyle w:val="0biao2"/>
              <w:rPr>
                <w:color w:val="000000" w:themeColor="text1"/>
              </w:rPr>
            </w:pPr>
            <w:r w:rsidRPr="008D752C">
              <w:rPr>
                <w:color w:val="000000" w:themeColor="text1"/>
              </w:rPr>
              <w:t>Intel(R) Core(TM) i9-10900X</w:t>
            </w:r>
          </w:p>
        </w:tc>
      </w:tr>
      <w:tr w:rsidR="008D752C" w:rsidRPr="008D752C" w14:paraId="5B4BA8F7" w14:textId="77777777" w:rsidTr="00D9312E">
        <w:trPr>
          <w:trHeight w:val="20"/>
        </w:trPr>
        <w:tc>
          <w:tcPr>
            <w:tcW w:w="1542" w:type="pct"/>
          </w:tcPr>
          <w:p w14:paraId="62A386C2" w14:textId="77777777" w:rsidR="00726664" w:rsidRPr="008D752C" w:rsidRDefault="008D752C" w:rsidP="00D9312E">
            <w:pPr>
              <w:pStyle w:val="0biao2"/>
              <w:rPr>
                <w:color w:val="000000" w:themeColor="text1"/>
              </w:rPr>
            </w:pPr>
            <w:r w:rsidRPr="008D752C">
              <w:rPr>
                <w:color w:val="000000" w:themeColor="text1"/>
              </w:rPr>
              <w:t xml:space="preserve">GPU </w:t>
            </w:r>
            <w:r w:rsidRPr="008D752C">
              <w:rPr>
                <w:color w:val="000000" w:themeColor="text1"/>
              </w:rPr>
              <w:t>型号</w:t>
            </w:r>
          </w:p>
        </w:tc>
        <w:tc>
          <w:tcPr>
            <w:tcW w:w="3458" w:type="pct"/>
          </w:tcPr>
          <w:p w14:paraId="3675ABC6" w14:textId="77777777" w:rsidR="00726664" w:rsidRPr="008D752C" w:rsidRDefault="008D752C" w:rsidP="00D9312E">
            <w:pPr>
              <w:pStyle w:val="0biao2"/>
              <w:rPr>
                <w:color w:val="000000" w:themeColor="text1"/>
              </w:rPr>
            </w:pPr>
            <w:r w:rsidRPr="008D752C">
              <w:rPr>
                <w:color w:val="000000" w:themeColor="text1"/>
              </w:rPr>
              <w:t>2080.Ti</w:t>
            </w:r>
          </w:p>
        </w:tc>
      </w:tr>
      <w:tr w:rsidR="008D752C" w:rsidRPr="008D752C" w14:paraId="7A71E6CD" w14:textId="77777777" w:rsidTr="00D9312E">
        <w:trPr>
          <w:trHeight w:val="20"/>
        </w:trPr>
        <w:tc>
          <w:tcPr>
            <w:tcW w:w="1542" w:type="pct"/>
          </w:tcPr>
          <w:p w14:paraId="009DE400" w14:textId="77777777" w:rsidR="00726664" w:rsidRPr="008D752C" w:rsidRDefault="008D752C" w:rsidP="00D9312E">
            <w:pPr>
              <w:pStyle w:val="0biao2"/>
              <w:rPr>
                <w:color w:val="000000" w:themeColor="text1"/>
              </w:rPr>
            </w:pPr>
            <w:r w:rsidRPr="008D752C">
              <w:rPr>
                <w:color w:val="000000" w:themeColor="text1"/>
              </w:rPr>
              <w:t>编程语言</w:t>
            </w:r>
          </w:p>
        </w:tc>
        <w:tc>
          <w:tcPr>
            <w:tcW w:w="3458" w:type="pct"/>
          </w:tcPr>
          <w:p w14:paraId="4440866D" w14:textId="77777777" w:rsidR="00726664" w:rsidRPr="008D752C" w:rsidRDefault="008D752C" w:rsidP="00D9312E">
            <w:pPr>
              <w:pStyle w:val="0biao2"/>
              <w:rPr>
                <w:color w:val="000000" w:themeColor="text1"/>
              </w:rPr>
            </w:pPr>
            <w:r w:rsidRPr="008D752C">
              <w:rPr>
                <w:color w:val="000000" w:themeColor="text1"/>
              </w:rPr>
              <w:t>Python3.</w:t>
            </w:r>
            <w:r w:rsidRPr="008D752C">
              <w:rPr>
                <w:rFonts w:hint="eastAsia"/>
                <w:color w:val="000000" w:themeColor="text1"/>
              </w:rPr>
              <w:t>9</w:t>
            </w:r>
          </w:p>
        </w:tc>
      </w:tr>
      <w:tr w:rsidR="008D752C" w:rsidRPr="008D752C" w14:paraId="770E817A" w14:textId="77777777" w:rsidTr="00D9312E">
        <w:trPr>
          <w:trHeight w:val="20"/>
        </w:trPr>
        <w:tc>
          <w:tcPr>
            <w:tcW w:w="1542" w:type="pct"/>
          </w:tcPr>
          <w:p w14:paraId="7EB03EA7" w14:textId="77777777" w:rsidR="00726664" w:rsidRPr="008D752C" w:rsidRDefault="008D752C" w:rsidP="00D9312E">
            <w:pPr>
              <w:pStyle w:val="0biao2"/>
              <w:rPr>
                <w:color w:val="000000" w:themeColor="text1"/>
              </w:rPr>
            </w:pPr>
            <w:r w:rsidRPr="008D752C">
              <w:rPr>
                <w:color w:val="000000" w:themeColor="text1"/>
              </w:rPr>
              <w:t>深度学习框架</w:t>
            </w:r>
          </w:p>
        </w:tc>
        <w:tc>
          <w:tcPr>
            <w:tcW w:w="3458" w:type="pct"/>
          </w:tcPr>
          <w:p w14:paraId="4A609A5B" w14:textId="77777777" w:rsidR="00726664" w:rsidRPr="008D752C" w:rsidRDefault="008D752C" w:rsidP="00D9312E">
            <w:pPr>
              <w:pStyle w:val="0biao2"/>
              <w:rPr>
                <w:color w:val="000000" w:themeColor="text1"/>
              </w:rPr>
            </w:pPr>
            <w:r w:rsidRPr="008D752C">
              <w:rPr>
                <w:color w:val="000000" w:themeColor="text1"/>
              </w:rPr>
              <w:t>PyTorch2.1.1</w:t>
            </w:r>
          </w:p>
        </w:tc>
      </w:tr>
      <w:tr w:rsidR="008D752C" w:rsidRPr="008D752C" w14:paraId="519E881F" w14:textId="77777777" w:rsidTr="00D9312E">
        <w:trPr>
          <w:trHeight w:val="20"/>
        </w:trPr>
        <w:tc>
          <w:tcPr>
            <w:tcW w:w="1542" w:type="pct"/>
          </w:tcPr>
          <w:p w14:paraId="028A1F28" w14:textId="77777777" w:rsidR="00726664" w:rsidRPr="008D752C" w:rsidRDefault="008D752C" w:rsidP="00D9312E">
            <w:pPr>
              <w:pStyle w:val="0biao2"/>
              <w:rPr>
                <w:color w:val="000000" w:themeColor="text1"/>
              </w:rPr>
            </w:pPr>
            <w:r w:rsidRPr="008D752C">
              <w:rPr>
                <w:color w:val="000000" w:themeColor="text1"/>
              </w:rPr>
              <w:t xml:space="preserve">CUDA </w:t>
            </w:r>
            <w:r w:rsidRPr="008D752C">
              <w:rPr>
                <w:color w:val="000000" w:themeColor="text1"/>
              </w:rPr>
              <w:t>版本</w:t>
            </w:r>
          </w:p>
        </w:tc>
        <w:tc>
          <w:tcPr>
            <w:tcW w:w="3458" w:type="pct"/>
          </w:tcPr>
          <w:p w14:paraId="07DA027F" w14:textId="77777777" w:rsidR="00726664" w:rsidRPr="008D752C" w:rsidRDefault="008D752C" w:rsidP="00D9312E">
            <w:pPr>
              <w:pStyle w:val="0biao2"/>
              <w:rPr>
                <w:color w:val="000000" w:themeColor="text1"/>
              </w:rPr>
            </w:pPr>
            <w:r w:rsidRPr="008D752C">
              <w:rPr>
                <w:color w:val="000000" w:themeColor="text1"/>
              </w:rPr>
              <w:t>CUDA11.8</w:t>
            </w:r>
          </w:p>
        </w:tc>
      </w:tr>
    </w:tbl>
    <w:p w14:paraId="49D8F0C2" w14:textId="77777777" w:rsidR="00726664" w:rsidRPr="008D752C" w:rsidRDefault="008D752C" w:rsidP="00D9312E">
      <w:pPr>
        <w:pStyle w:val="0b2"/>
        <w:rPr>
          <w:color w:val="000000" w:themeColor="text1"/>
        </w:rPr>
      </w:pPr>
      <w:bookmarkStart w:id="69" w:name="_Toc227607251"/>
      <w:r w:rsidRPr="008D752C">
        <w:rPr>
          <w:rFonts w:hint="eastAsia"/>
          <w:color w:val="000000" w:themeColor="text1"/>
        </w:rPr>
        <w:t xml:space="preserve">4.2 </w:t>
      </w:r>
      <w:r w:rsidRPr="008D752C">
        <w:rPr>
          <w:rFonts w:hint="eastAsia"/>
          <w:color w:val="000000" w:themeColor="text1"/>
        </w:rPr>
        <w:t>数据集介绍</w:t>
      </w:r>
      <w:bookmarkEnd w:id="69"/>
    </w:p>
    <w:p w14:paraId="2299156D" w14:textId="268709DA" w:rsidR="00726664" w:rsidRPr="008D752C" w:rsidRDefault="00851DB0" w:rsidP="00D9312E">
      <w:pPr>
        <w:pStyle w:val="00z1"/>
        <w:ind w:firstLine="480"/>
        <w:rPr>
          <w:color w:val="000000" w:themeColor="text1"/>
          <w:shd w:val="clear" w:color="auto" w:fill="FFFFFF"/>
        </w:rPr>
      </w:pPr>
      <w:r w:rsidRPr="008D752C">
        <w:rPr>
          <w:color w:val="000000" w:themeColor="text1"/>
        </w:rPr>
        <w:t>本节介绍实验中使用的四个公开结肠息肉分割数据集。为较全面地评估模型性能，本文选取了</w:t>
      </w:r>
      <w:r w:rsidRPr="008D752C">
        <w:rPr>
          <w:color w:val="000000" w:themeColor="text1"/>
        </w:rPr>
        <w:t xml:space="preserve"> Kvasir-SEG</w:t>
      </w:r>
      <w:r w:rsidRPr="008D752C">
        <w:rPr>
          <w:color w:val="000000" w:themeColor="text1"/>
        </w:rPr>
        <w:t>、</w:t>
      </w:r>
      <w:r w:rsidRPr="008D752C">
        <w:rPr>
          <w:color w:val="000000" w:themeColor="text1"/>
        </w:rPr>
        <w:t>CVC-</w:t>
      </w:r>
      <w:proofErr w:type="spellStart"/>
      <w:r w:rsidRPr="008D752C">
        <w:rPr>
          <w:color w:val="000000" w:themeColor="text1"/>
        </w:rPr>
        <w:t>ClinicDB</w:t>
      </w:r>
      <w:proofErr w:type="spellEnd"/>
      <w:r w:rsidRPr="008D752C">
        <w:rPr>
          <w:color w:val="000000" w:themeColor="text1"/>
        </w:rPr>
        <w:t>、</w:t>
      </w:r>
      <w:r w:rsidRPr="008D752C">
        <w:rPr>
          <w:color w:val="000000" w:themeColor="text1"/>
        </w:rPr>
        <w:t>CVC-</w:t>
      </w:r>
      <w:proofErr w:type="spellStart"/>
      <w:r w:rsidRPr="008D752C">
        <w:rPr>
          <w:color w:val="000000" w:themeColor="text1"/>
        </w:rPr>
        <w:t>ColonDB</w:t>
      </w:r>
      <w:proofErr w:type="spellEnd"/>
      <w:r w:rsidRPr="008D752C">
        <w:rPr>
          <w:color w:val="000000" w:themeColor="text1"/>
        </w:rPr>
        <w:t xml:space="preserve"> </w:t>
      </w:r>
      <w:r w:rsidRPr="008D752C">
        <w:rPr>
          <w:color w:val="000000" w:themeColor="text1"/>
        </w:rPr>
        <w:t>和</w:t>
      </w:r>
      <w:r w:rsidRPr="008D752C">
        <w:rPr>
          <w:color w:val="000000" w:themeColor="text1"/>
        </w:rPr>
        <w:t xml:space="preserve"> ETIS-</w:t>
      </w:r>
      <w:proofErr w:type="spellStart"/>
      <w:r w:rsidRPr="008D752C">
        <w:rPr>
          <w:color w:val="000000" w:themeColor="text1"/>
        </w:rPr>
        <w:t>LaribPolypDB</w:t>
      </w:r>
      <w:proofErr w:type="spellEnd"/>
      <w:r w:rsidRPr="008D752C">
        <w:rPr>
          <w:color w:val="000000" w:themeColor="text1"/>
        </w:rPr>
        <w:t xml:space="preserve"> </w:t>
      </w:r>
      <w:r w:rsidRPr="008D752C">
        <w:rPr>
          <w:color w:val="000000" w:themeColor="text1"/>
        </w:rPr>
        <w:t>四个数据集。它们在图像数量、分辨率、息肉形态和采集设备等方面都存在一定差异，因此能够较好地检验模型的泛化能力和鲁棒性</w:t>
      </w:r>
      <w:r w:rsidR="008D752C" w:rsidRPr="008D752C">
        <w:rPr>
          <w:color w:val="000000" w:themeColor="text1"/>
        </w:rPr>
        <w:t>。</w:t>
      </w:r>
    </w:p>
    <w:p w14:paraId="65D7ACFE" w14:textId="15F7B905" w:rsidR="00726664" w:rsidRPr="008D752C" w:rsidRDefault="00851DB0" w:rsidP="00D9312E">
      <w:pPr>
        <w:pStyle w:val="00z1"/>
        <w:ind w:firstLine="480"/>
        <w:rPr>
          <w:color w:val="000000" w:themeColor="text1"/>
          <w:shd w:val="clear" w:color="auto" w:fill="FFFFFF"/>
        </w:rPr>
      </w:pPr>
      <w:r w:rsidRPr="008D752C">
        <w:rPr>
          <w:color w:val="000000" w:themeColor="text1"/>
        </w:rPr>
        <w:t xml:space="preserve">Kvasir-SEG </w:t>
      </w:r>
      <w:r w:rsidRPr="008D752C">
        <w:rPr>
          <w:color w:val="000000" w:themeColor="text1"/>
        </w:rPr>
        <w:t>数据集由挪威</w:t>
      </w:r>
      <w:r w:rsidRPr="008D752C">
        <w:rPr>
          <w:color w:val="000000" w:themeColor="text1"/>
        </w:rPr>
        <w:t xml:space="preserve"> Simula </w:t>
      </w:r>
      <w:r w:rsidRPr="008D752C">
        <w:rPr>
          <w:color w:val="000000" w:themeColor="text1"/>
        </w:rPr>
        <w:t>实验室发布，包含</w:t>
      </w:r>
      <w:r w:rsidRPr="008D752C">
        <w:rPr>
          <w:color w:val="000000" w:themeColor="text1"/>
        </w:rPr>
        <w:t xml:space="preserve"> 1000 </w:t>
      </w:r>
      <w:r w:rsidRPr="008D752C">
        <w:rPr>
          <w:color w:val="000000" w:themeColor="text1"/>
        </w:rPr>
        <w:t>张带有像素级标注的结肠息肉图像。该数据集图像来自结肠镜检查视频，覆盖了不同大小、形状和位置的息肉样本，图像分辨率分布较广，范围从</w:t>
      </w:r>
      <w:r w:rsidRPr="008D752C">
        <w:rPr>
          <w:color w:val="000000" w:themeColor="text1"/>
        </w:rPr>
        <w:t xml:space="preserve"> 332×487 </w:t>
      </w:r>
      <w:r w:rsidRPr="008D752C">
        <w:rPr>
          <w:color w:val="000000" w:themeColor="text1"/>
        </w:rPr>
        <w:t>到</w:t>
      </w:r>
      <w:r w:rsidRPr="008D752C">
        <w:rPr>
          <w:color w:val="000000" w:themeColor="text1"/>
        </w:rPr>
        <w:t xml:space="preserve"> 1920×1072 </w:t>
      </w:r>
      <w:r w:rsidRPr="008D752C">
        <w:rPr>
          <w:color w:val="000000" w:themeColor="text1"/>
        </w:rPr>
        <w:t>不等。由于其图像质量较高、息肉形态较为丰富，因此被广泛用于息肉分割任务中的基准测试</w:t>
      </w:r>
      <w:r w:rsidR="008D752C" w:rsidRPr="008D752C">
        <w:rPr>
          <w:color w:val="000000" w:themeColor="text1"/>
        </w:rPr>
        <w:t>。</w:t>
      </w:r>
    </w:p>
    <w:p w14:paraId="1E148788" w14:textId="1C05CECF" w:rsidR="00726664" w:rsidRPr="008D752C" w:rsidRDefault="00851DB0" w:rsidP="00D9312E">
      <w:pPr>
        <w:pStyle w:val="00z1"/>
        <w:ind w:firstLine="480"/>
        <w:rPr>
          <w:color w:val="000000" w:themeColor="text1"/>
          <w:shd w:val="clear" w:color="auto" w:fill="FFFFFF"/>
        </w:rPr>
      </w:pPr>
      <w:r w:rsidRPr="008D752C">
        <w:rPr>
          <w:color w:val="000000" w:themeColor="text1"/>
        </w:rPr>
        <w:t>CVC-</w:t>
      </w:r>
      <w:proofErr w:type="spellStart"/>
      <w:r w:rsidRPr="008D752C">
        <w:rPr>
          <w:color w:val="000000" w:themeColor="text1"/>
        </w:rPr>
        <w:t>ClinicDB</w:t>
      </w:r>
      <w:proofErr w:type="spellEnd"/>
      <w:r w:rsidRPr="008D752C">
        <w:rPr>
          <w:color w:val="000000" w:themeColor="text1"/>
        </w:rPr>
        <w:t xml:space="preserve"> </w:t>
      </w:r>
      <w:r w:rsidRPr="008D752C">
        <w:rPr>
          <w:color w:val="000000" w:themeColor="text1"/>
        </w:rPr>
        <w:t>数据集由巴塞罗那大学计算机视觉中心发布，共包含</w:t>
      </w:r>
      <w:r w:rsidRPr="008D752C">
        <w:rPr>
          <w:color w:val="000000" w:themeColor="text1"/>
        </w:rPr>
        <w:t xml:space="preserve"> 612 </w:t>
      </w:r>
      <w:r w:rsidRPr="008D752C">
        <w:rPr>
          <w:color w:val="000000" w:themeColor="text1"/>
        </w:rPr>
        <w:t>张图像，来源于</w:t>
      </w:r>
      <w:r w:rsidRPr="008D752C">
        <w:rPr>
          <w:color w:val="000000" w:themeColor="text1"/>
        </w:rPr>
        <w:t xml:space="preserve"> 31 </w:t>
      </w:r>
      <w:r w:rsidRPr="008D752C">
        <w:rPr>
          <w:color w:val="000000" w:themeColor="text1"/>
        </w:rPr>
        <w:t>个结肠镜检查视频序列，并且每张图像都配有精确的像素级标注。该数据集图像质量较高，息肉边界相对清晰，包含多种类型的息肉样本，因此也是结肠息肉分割研究中常用的基准数据集之一</w:t>
      </w:r>
      <w:r w:rsidR="008D752C" w:rsidRPr="008D752C">
        <w:rPr>
          <w:color w:val="000000" w:themeColor="text1"/>
        </w:rPr>
        <w:t>。</w:t>
      </w:r>
    </w:p>
    <w:p w14:paraId="14A03E88" w14:textId="55644480" w:rsidR="00726664" w:rsidRPr="008D752C" w:rsidRDefault="00851DB0" w:rsidP="00D9312E">
      <w:pPr>
        <w:pStyle w:val="00z1"/>
        <w:ind w:firstLine="480"/>
        <w:rPr>
          <w:color w:val="000000" w:themeColor="text1"/>
          <w:shd w:val="clear" w:color="auto" w:fill="FFFFFF"/>
        </w:rPr>
      </w:pPr>
      <w:r w:rsidRPr="008D752C">
        <w:rPr>
          <w:color w:val="000000" w:themeColor="text1"/>
        </w:rPr>
        <w:t>CVC-</w:t>
      </w:r>
      <w:proofErr w:type="spellStart"/>
      <w:r w:rsidRPr="008D752C">
        <w:rPr>
          <w:color w:val="000000" w:themeColor="text1"/>
        </w:rPr>
        <w:t>ColonDB</w:t>
      </w:r>
      <w:proofErr w:type="spellEnd"/>
      <w:r w:rsidRPr="008D752C">
        <w:rPr>
          <w:color w:val="000000" w:themeColor="text1"/>
        </w:rPr>
        <w:t xml:space="preserve"> </w:t>
      </w:r>
      <w:r w:rsidRPr="008D752C">
        <w:rPr>
          <w:color w:val="000000" w:themeColor="text1"/>
        </w:rPr>
        <w:t>数据集同样由巴塞罗那大学发布，包含</w:t>
      </w:r>
      <w:r w:rsidRPr="008D752C">
        <w:rPr>
          <w:color w:val="000000" w:themeColor="text1"/>
        </w:rPr>
        <w:t xml:space="preserve"> 380 </w:t>
      </w:r>
      <w:r w:rsidRPr="008D752C">
        <w:rPr>
          <w:color w:val="000000" w:themeColor="text1"/>
        </w:rPr>
        <w:t>张图像。和</w:t>
      </w:r>
      <w:r w:rsidRPr="008D752C">
        <w:rPr>
          <w:color w:val="000000" w:themeColor="text1"/>
        </w:rPr>
        <w:t xml:space="preserve"> CVC-</w:t>
      </w:r>
      <w:proofErr w:type="spellStart"/>
      <w:r w:rsidRPr="008D752C">
        <w:rPr>
          <w:color w:val="000000" w:themeColor="text1"/>
        </w:rPr>
        <w:t>ClinicDB</w:t>
      </w:r>
      <w:proofErr w:type="spellEnd"/>
      <w:r w:rsidRPr="008D752C">
        <w:rPr>
          <w:color w:val="000000" w:themeColor="text1"/>
        </w:rPr>
        <w:t xml:space="preserve"> </w:t>
      </w:r>
      <w:r w:rsidRPr="008D752C">
        <w:rPr>
          <w:color w:val="000000" w:themeColor="text1"/>
        </w:rPr>
        <w:t>相比，该数据集中的息肉样本更具挑战性，包含更多小尺寸息肉以及形态不规则的病例，因此常被用于评估模型在复杂场景下的分割性能</w:t>
      </w:r>
      <w:r w:rsidR="008D752C" w:rsidRPr="008D752C">
        <w:rPr>
          <w:color w:val="000000" w:themeColor="text1"/>
        </w:rPr>
        <w:t>。</w:t>
      </w:r>
    </w:p>
    <w:p w14:paraId="628B9DE1" w14:textId="6DC5B294" w:rsidR="00726664" w:rsidRPr="008D752C" w:rsidRDefault="00695C10" w:rsidP="00D9312E">
      <w:pPr>
        <w:pStyle w:val="00z1"/>
        <w:ind w:firstLine="480"/>
        <w:rPr>
          <w:b/>
          <w:bCs/>
          <w:color w:val="000000" w:themeColor="text1"/>
        </w:rPr>
      </w:pPr>
      <w:r w:rsidRPr="008D752C">
        <w:rPr>
          <w:color w:val="000000" w:themeColor="text1"/>
        </w:rPr>
        <w:t>ETIS-</w:t>
      </w:r>
      <w:proofErr w:type="spellStart"/>
      <w:r w:rsidRPr="008D752C">
        <w:rPr>
          <w:color w:val="000000" w:themeColor="text1"/>
        </w:rPr>
        <w:t>LaribPolypDB</w:t>
      </w:r>
      <w:proofErr w:type="spellEnd"/>
      <w:r w:rsidRPr="008D752C">
        <w:rPr>
          <w:color w:val="000000" w:themeColor="text1"/>
        </w:rPr>
        <w:t xml:space="preserve"> </w:t>
      </w:r>
      <w:r w:rsidRPr="008D752C">
        <w:rPr>
          <w:color w:val="000000" w:themeColor="text1"/>
        </w:rPr>
        <w:t>数据集是一个难度较高的结肠息肉分割数据集，共包含</w:t>
      </w:r>
      <w:r w:rsidRPr="008D752C">
        <w:rPr>
          <w:color w:val="000000" w:themeColor="text1"/>
        </w:rPr>
        <w:t xml:space="preserve"> 196 </w:t>
      </w:r>
      <w:r w:rsidRPr="008D752C">
        <w:rPr>
          <w:color w:val="000000" w:themeColor="text1"/>
        </w:rPr>
        <w:t>张图像。该数据集图像分辨率较高，但息肉与背景之间的对比度较低，而且部分息肉尺寸较小，因此给分割任务带来了更大挑战，通常被用来评估模型在困难样本上的泛化能力</w:t>
      </w:r>
      <w:r w:rsidR="008D752C" w:rsidRPr="008D752C">
        <w:rPr>
          <w:color w:val="000000" w:themeColor="text1"/>
        </w:rPr>
        <w:t>。</w:t>
      </w:r>
    </w:p>
    <w:p w14:paraId="21349C9A" w14:textId="4136378A" w:rsidR="00726664" w:rsidRPr="008D752C" w:rsidRDefault="00695C10" w:rsidP="00D9312E">
      <w:pPr>
        <w:pStyle w:val="00z1"/>
        <w:ind w:firstLine="480"/>
        <w:rPr>
          <w:color w:val="000000" w:themeColor="text1"/>
          <w:shd w:val="clear" w:color="auto" w:fill="FFFFFF"/>
        </w:rPr>
      </w:pPr>
      <w:r w:rsidRPr="008D752C">
        <w:rPr>
          <w:color w:val="000000" w:themeColor="text1"/>
        </w:rPr>
        <w:lastRenderedPageBreak/>
        <w:t>为保证实验评估的公平性，本文将每个数据集按照</w:t>
      </w:r>
      <w:r w:rsidRPr="008D752C">
        <w:rPr>
          <w:color w:val="000000" w:themeColor="text1"/>
        </w:rPr>
        <w:t xml:space="preserve"> 8:2 </w:t>
      </w:r>
      <w:r w:rsidRPr="008D752C">
        <w:rPr>
          <w:color w:val="000000" w:themeColor="text1"/>
        </w:rPr>
        <w:t>的比例随机划分为训练集和验证集，具体划分情况如表</w:t>
      </w:r>
      <w:r w:rsidRPr="008D752C">
        <w:rPr>
          <w:rFonts w:hint="eastAsia"/>
          <w:color w:val="000000" w:themeColor="text1"/>
        </w:rPr>
        <w:t>2</w:t>
      </w:r>
      <w:r w:rsidRPr="008D752C">
        <w:rPr>
          <w:color w:val="000000" w:themeColor="text1"/>
        </w:rPr>
        <w:t>所示</w:t>
      </w:r>
      <w:r w:rsidR="008D752C" w:rsidRPr="008D752C">
        <w:rPr>
          <w:color w:val="000000" w:themeColor="text1"/>
        </w:rPr>
        <w:t>。</w:t>
      </w:r>
    </w:p>
    <w:p w14:paraId="7A688DF1" w14:textId="3B5EB88C" w:rsidR="00726664" w:rsidRPr="008D752C" w:rsidRDefault="008D752C">
      <w:pPr>
        <w:pStyle w:val="0biao"/>
        <w:rPr>
          <w:color w:val="000000" w:themeColor="text1"/>
          <w:shd w:val="clear" w:color="auto" w:fill="FFFFFF"/>
        </w:rPr>
      </w:pPr>
      <w:r w:rsidRPr="008D752C">
        <w:rPr>
          <w:rFonts w:hint="eastAsia"/>
          <w:color w:val="000000" w:themeColor="text1"/>
        </w:rPr>
        <w:t>表</w:t>
      </w:r>
      <w:r w:rsidRPr="008D752C">
        <w:rPr>
          <w:rFonts w:hint="eastAsia"/>
          <w:color w:val="000000" w:themeColor="text1"/>
        </w:rPr>
        <w:t>2</w:t>
      </w:r>
      <w:r w:rsidR="00695C10" w:rsidRPr="008D752C">
        <w:rPr>
          <w:rFonts w:hint="eastAsia"/>
          <w:color w:val="000000" w:themeColor="text1"/>
        </w:rPr>
        <w:t xml:space="preserve">  </w:t>
      </w:r>
      <w:r w:rsidR="00695C10" w:rsidRPr="008D752C">
        <w:rPr>
          <w:rFonts w:hint="eastAsia"/>
          <w:color w:val="000000" w:themeColor="text1"/>
        </w:rPr>
        <w:t>数据集具体划分情况</w:t>
      </w:r>
    </w:p>
    <w:tbl>
      <w:tblPr>
        <w:tblStyle w:val="TableGrid"/>
        <w:tblW w:w="5000" w:type="pct"/>
        <w:tblLook w:val="04A0" w:firstRow="1" w:lastRow="0" w:firstColumn="1" w:lastColumn="0" w:noHBand="0" w:noVBand="1"/>
      </w:tblPr>
      <w:tblGrid>
        <w:gridCol w:w="3697"/>
        <w:gridCol w:w="1962"/>
        <w:gridCol w:w="1561"/>
        <w:gridCol w:w="1561"/>
      </w:tblGrid>
      <w:tr w:rsidR="008D752C" w:rsidRPr="008D752C" w14:paraId="61A2A4DE" w14:textId="77777777" w:rsidTr="00D9312E">
        <w:tc>
          <w:tcPr>
            <w:tcW w:w="2105" w:type="pct"/>
          </w:tcPr>
          <w:p w14:paraId="181A5A21" w14:textId="77777777" w:rsidR="00726664" w:rsidRPr="008D752C" w:rsidRDefault="008D752C" w:rsidP="00D9312E">
            <w:pPr>
              <w:pStyle w:val="0biao2"/>
              <w:rPr>
                <w:b/>
                <w:bCs/>
                <w:color w:val="000000" w:themeColor="text1"/>
              </w:rPr>
            </w:pPr>
            <w:r w:rsidRPr="008D752C">
              <w:rPr>
                <w:b/>
                <w:bCs/>
                <w:color w:val="000000" w:themeColor="text1"/>
                <w:lang w:bidi="ar"/>
              </w:rPr>
              <w:t>数据集</w:t>
            </w:r>
          </w:p>
        </w:tc>
        <w:tc>
          <w:tcPr>
            <w:tcW w:w="1117" w:type="pct"/>
          </w:tcPr>
          <w:p w14:paraId="460055F7" w14:textId="77777777" w:rsidR="00726664" w:rsidRPr="008D752C" w:rsidRDefault="008D752C" w:rsidP="00D9312E">
            <w:pPr>
              <w:pStyle w:val="0biao2"/>
              <w:rPr>
                <w:b/>
                <w:bCs/>
                <w:color w:val="000000" w:themeColor="text1"/>
              </w:rPr>
            </w:pPr>
            <w:r w:rsidRPr="008D752C">
              <w:rPr>
                <w:b/>
                <w:bCs/>
                <w:color w:val="000000" w:themeColor="text1"/>
                <w:lang w:bidi="ar"/>
              </w:rPr>
              <w:t>图像总数</w:t>
            </w:r>
          </w:p>
        </w:tc>
        <w:tc>
          <w:tcPr>
            <w:tcW w:w="889" w:type="pct"/>
          </w:tcPr>
          <w:p w14:paraId="15EEC47E" w14:textId="77777777" w:rsidR="00726664" w:rsidRPr="008D752C" w:rsidRDefault="008D752C" w:rsidP="00D9312E">
            <w:pPr>
              <w:pStyle w:val="0biao2"/>
              <w:rPr>
                <w:b/>
                <w:bCs/>
                <w:color w:val="000000" w:themeColor="text1"/>
              </w:rPr>
            </w:pPr>
            <w:r w:rsidRPr="008D752C">
              <w:rPr>
                <w:b/>
                <w:bCs/>
                <w:color w:val="000000" w:themeColor="text1"/>
                <w:lang w:bidi="ar"/>
              </w:rPr>
              <w:t>训练集</w:t>
            </w:r>
          </w:p>
        </w:tc>
        <w:tc>
          <w:tcPr>
            <w:tcW w:w="889" w:type="pct"/>
          </w:tcPr>
          <w:p w14:paraId="03F4CE80" w14:textId="77777777" w:rsidR="00726664" w:rsidRPr="008D752C" w:rsidRDefault="008D752C" w:rsidP="00D9312E">
            <w:pPr>
              <w:pStyle w:val="0biao2"/>
              <w:rPr>
                <w:b/>
                <w:bCs/>
                <w:color w:val="000000" w:themeColor="text1"/>
              </w:rPr>
            </w:pPr>
            <w:r w:rsidRPr="008D752C">
              <w:rPr>
                <w:b/>
                <w:bCs/>
                <w:color w:val="000000" w:themeColor="text1"/>
                <w:lang w:bidi="ar"/>
              </w:rPr>
              <w:t>验证集</w:t>
            </w:r>
          </w:p>
        </w:tc>
      </w:tr>
      <w:tr w:rsidR="008D752C" w:rsidRPr="008D752C" w14:paraId="282E1A41" w14:textId="77777777" w:rsidTr="00D9312E">
        <w:tc>
          <w:tcPr>
            <w:tcW w:w="2105" w:type="pct"/>
          </w:tcPr>
          <w:p w14:paraId="379BC479" w14:textId="77777777" w:rsidR="00726664" w:rsidRPr="008D752C" w:rsidRDefault="008D752C" w:rsidP="00D9312E">
            <w:pPr>
              <w:pStyle w:val="0biao2"/>
              <w:rPr>
                <w:color w:val="000000" w:themeColor="text1"/>
              </w:rPr>
            </w:pPr>
            <w:r w:rsidRPr="008D752C">
              <w:rPr>
                <w:color w:val="000000" w:themeColor="text1"/>
                <w:lang w:bidi="ar"/>
              </w:rPr>
              <w:t>Kvasir-SEG</w:t>
            </w:r>
          </w:p>
        </w:tc>
        <w:tc>
          <w:tcPr>
            <w:tcW w:w="1117" w:type="pct"/>
          </w:tcPr>
          <w:p w14:paraId="6DCD180B" w14:textId="77777777" w:rsidR="00726664" w:rsidRPr="008D752C" w:rsidRDefault="008D752C" w:rsidP="00D9312E">
            <w:pPr>
              <w:pStyle w:val="0biao2"/>
              <w:rPr>
                <w:color w:val="000000" w:themeColor="text1"/>
              </w:rPr>
            </w:pPr>
            <w:r w:rsidRPr="008D752C">
              <w:rPr>
                <w:color w:val="000000" w:themeColor="text1"/>
                <w:lang w:bidi="ar"/>
              </w:rPr>
              <w:t>1,000</w:t>
            </w:r>
          </w:p>
        </w:tc>
        <w:tc>
          <w:tcPr>
            <w:tcW w:w="889" w:type="pct"/>
          </w:tcPr>
          <w:p w14:paraId="70203FC6" w14:textId="77777777" w:rsidR="00726664" w:rsidRPr="008D752C" w:rsidRDefault="008D752C" w:rsidP="00D9312E">
            <w:pPr>
              <w:pStyle w:val="0biao2"/>
              <w:rPr>
                <w:color w:val="000000" w:themeColor="text1"/>
              </w:rPr>
            </w:pPr>
            <w:r w:rsidRPr="008D752C">
              <w:rPr>
                <w:color w:val="000000" w:themeColor="text1"/>
                <w:lang w:bidi="ar"/>
              </w:rPr>
              <w:t>800</w:t>
            </w:r>
          </w:p>
        </w:tc>
        <w:tc>
          <w:tcPr>
            <w:tcW w:w="889" w:type="pct"/>
          </w:tcPr>
          <w:p w14:paraId="203B90C8" w14:textId="77777777" w:rsidR="00726664" w:rsidRPr="008D752C" w:rsidRDefault="008D752C" w:rsidP="00D9312E">
            <w:pPr>
              <w:pStyle w:val="0biao2"/>
              <w:rPr>
                <w:color w:val="000000" w:themeColor="text1"/>
              </w:rPr>
            </w:pPr>
            <w:r w:rsidRPr="008D752C">
              <w:rPr>
                <w:color w:val="000000" w:themeColor="text1"/>
                <w:lang w:bidi="ar"/>
              </w:rPr>
              <w:t>200</w:t>
            </w:r>
          </w:p>
        </w:tc>
      </w:tr>
      <w:tr w:rsidR="008D752C" w:rsidRPr="008D752C" w14:paraId="06C868E0" w14:textId="77777777" w:rsidTr="00D9312E">
        <w:tc>
          <w:tcPr>
            <w:tcW w:w="2105" w:type="pct"/>
          </w:tcPr>
          <w:p w14:paraId="0BB2020A" w14:textId="77777777" w:rsidR="00726664" w:rsidRPr="008D752C" w:rsidRDefault="008D752C" w:rsidP="00D9312E">
            <w:pPr>
              <w:pStyle w:val="0biao2"/>
              <w:rPr>
                <w:color w:val="000000" w:themeColor="text1"/>
              </w:rPr>
            </w:pPr>
            <w:r w:rsidRPr="008D752C">
              <w:rPr>
                <w:color w:val="000000" w:themeColor="text1"/>
                <w:lang w:bidi="ar"/>
              </w:rPr>
              <w:t>CVC-</w:t>
            </w:r>
            <w:proofErr w:type="spellStart"/>
            <w:r w:rsidRPr="008D752C">
              <w:rPr>
                <w:color w:val="000000" w:themeColor="text1"/>
                <w:lang w:bidi="ar"/>
              </w:rPr>
              <w:t>ClinicDB</w:t>
            </w:r>
            <w:proofErr w:type="spellEnd"/>
          </w:p>
        </w:tc>
        <w:tc>
          <w:tcPr>
            <w:tcW w:w="1117" w:type="pct"/>
          </w:tcPr>
          <w:p w14:paraId="4704E59E" w14:textId="77777777" w:rsidR="00726664" w:rsidRPr="008D752C" w:rsidRDefault="008D752C" w:rsidP="00D9312E">
            <w:pPr>
              <w:pStyle w:val="0biao2"/>
              <w:rPr>
                <w:color w:val="000000" w:themeColor="text1"/>
              </w:rPr>
            </w:pPr>
            <w:r w:rsidRPr="008D752C">
              <w:rPr>
                <w:color w:val="000000" w:themeColor="text1"/>
                <w:lang w:bidi="ar"/>
              </w:rPr>
              <w:t>612</w:t>
            </w:r>
          </w:p>
        </w:tc>
        <w:tc>
          <w:tcPr>
            <w:tcW w:w="889" w:type="pct"/>
          </w:tcPr>
          <w:p w14:paraId="21E9A9C7" w14:textId="77777777" w:rsidR="00726664" w:rsidRPr="008D752C" w:rsidRDefault="008D752C" w:rsidP="00D9312E">
            <w:pPr>
              <w:pStyle w:val="0biao2"/>
              <w:rPr>
                <w:color w:val="000000" w:themeColor="text1"/>
              </w:rPr>
            </w:pPr>
            <w:r w:rsidRPr="008D752C">
              <w:rPr>
                <w:color w:val="000000" w:themeColor="text1"/>
                <w:lang w:bidi="ar"/>
              </w:rPr>
              <w:t>489</w:t>
            </w:r>
          </w:p>
        </w:tc>
        <w:tc>
          <w:tcPr>
            <w:tcW w:w="889" w:type="pct"/>
          </w:tcPr>
          <w:p w14:paraId="1C2306CB" w14:textId="77777777" w:rsidR="00726664" w:rsidRPr="008D752C" w:rsidRDefault="008D752C" w:rsidP="00D9312E">
            <w:pPr>
              <w:pStyle w:val="0biao2"/>
              <w:rPr>
                <w:color w:val="000000" w:themeColor="text1"/>
              </w:rPr>
            </w:pPr>
            <w:r w:rsidRPr="008D752C">
              <w:rPr>
                <w:color w:val="000000" w:themeColor="text1"/>
                <w:lang w:bidi="ar"/>
              </w:rPr>
              <w:t>123</w:t>
            </w:r>
          </w:p>
        </w:tc>
      </w:tr>
      <w:tr w:rsidR="008D752C" w:rsidRPr="008D752C" w14:paraId="0EA5BF41" w14:textId="77777777" w:rsidTr="00D9312E">
        <w:tc>
          <w:tcPr>
            <w:tcW w:w="2105" w:type="pct"/>
          </w:tcPr>
          <w:p w14:paraId="516C05A8" w14:textId="77777777" w:rsidR="00726664" w:rsidRPr="008D752C" w:rsidRDefault="008D752C" w:rsidP="00D9312E">
            <w:pPr>
              <w:pStyle w:val="0biao2"/>
              <w:rPr>
                <w:color w:val="000000" w:themeColor="text1"/>
              </w:rPr>
            </w:pPr>
            <w:r w:rsidRPr="008D752C">
              <w:rPr>
                <w:color w:val="000000" w:themeColor="text1"/>
                <w:lang w:bidi="ar"/>
              </w:rPr>
              <w:t>CVC-</w:t>
            </w:r>
            <w:proofErr w:type="spellStart"/>
            <w:r w:rsidRPr="008D752C">
              <w:rPr>
                <w:color w:val="000000" w:themeColor="text1"/>
                <w:lang w:bidi="ar"/>
              </w:rPr>
              <w:t>ColonDB</w:t>
            </w:r>
            <w:proofErr w:type="spellEnd"/>
          </w:p>
        </w:tc>
        <w:tc>
          <w:tcPr>
            <w:tcW w:w="1117" w:type="pct"/>
          </w:tcPr>
          <w:p w14:paraId="3821E549" w14:textId="77777777" w:rsidR="00726664" w:rsidRPr="008D752C" w:rsidRDefault="008D752C" w:rsidP="00D9312E">
            <w:pPr>
              <w:pStyle w:val="0biao2"/>
              <w:rPr>
                <w:color w:val="000000" w:themeColor="text1"/>
              </w:rPr>
            </w:pPr>
            <w:r w:rsidRPr="008D752C">
              <w:rPr>
                <w:color w:val="000000" w:themeColor="text1"/>
                <w:lang w:bidi="ar"/>
              </w:rPr>
              <w:t>380</w:t>
            </w:r>
          </w:p>
        </w:tc>
        <w:tc>
          <w:tcPr>
            <w:tcW w:w="889" w:type="pct"/>
          </w:tcPr>
          <w:p w14:paraId="0765E08A" w14:textId="77777777" w:rsidR="00726664" w:rsidRPr="008D752C" w:rsidRDefault="008D752C" w:rsidP="00D9312E">
            <w:pPr>
              <w:pStyle w:val="0biao2"/>
              <w:rPr>
                <w:color w:val="000000" w:themeColor="text1"/>
              </w:rPr>
            </w:pPr>
            <w:r w:rsidRPr="008D752C">
              <w:rPr>
                <w:color w:val="000000" w:themeColor="text1"/>
                <w:lang w:bidi="ar"/>
              </w:rPr>
              <w:t>304</w:t>
            </w:r>
          </w:p>
        </w:tc>
        <w:tc>
          <w:tcPr>
            <w:tcW w:w="889" w:type="pct"/>
          </w:tcPr>
          <w:p w14:paraId="6A63B864" w14:textId="77777777" w:rsidR="00726664" w:rsidRPr="008D752C" w:rsidRDefault="008D752C" w:rsidP="00D9312E">
            <w:pPr>
              <w:pStyle w:val="0biao2"/>
              <w:rPr>
                <w:color w:val="000000" w:themeColor="text1"/>
              </w:rPr>
            </w:pPr>
            <w:r w:rsidRPr="008D752C">
              <w:rPr>
                <w:color w:val="000000" w:themeColor="text1"/>
                <w:lang w:bidi="ar"/>
              </w:rPr>
              <w:t>76</w:t>
            </w:r>
          </w:p>
        </w:tc>
      </w:tr>
      <w:tr w:rsidR="008D752C" w:rsidRPr="008D752C" w14:paraId="5FF35D7B" w14:textId="77777777" w:rsidTr="00D9312E">
        <w:tc>
          <w:tcPr>
            <w:tcW w:w="2105" w:type="pct"/>
          </w:tcPr>
          <w:p w14:paraId="07A6DBCF" w14:textId="77777777" w:rsidR="00726664" w:rsidRPr="008D752C" w:rsidRDefault="008D752C" w:rsidP="00D9312E">
            <w:pPr>
              <w:pStyle w:val="0biao2"/>
              <w:rPr>
                <w:color w:val="000000" w:themeColor="text1"/>
              </w:rPr>
            </w:pPr>
            <w:r w:rsidRPr="008D752C">
              <w:rPr>
                <w:color w:val="000000" w:themeColor="text1"/>
                <w:lang w:bidi="ar"/>
              </w:rPr>
              <w:t>ETIS-</w:t>
            </w:r>
            <w:proofErr w:type="spellStart"/>
            <w:r w:rsidRPr="008D752C">
              <w:rPr>
                <w:color w:val="000000" w:themeColor="text1"/>
                <w:lang w:bidi="ar"/>
              </w:rPr>
              <w:t>LaribPolypDB</w:t>
            </w:r>
            <w:proofErr w:type="spellEnd"/>
          </w:p>
        </w:tc>
        <w:tc>
          <w:tcPr>
            <w:tcW w:w="1117" w:type="pct"/>
          </w:tcPr>
          <w:p w14:paraId="274B5AB5" w14:textId="77777777" w:rsidR="00726664" w:rsidRPr="008D752C" w:rsidRDefault="008D752C" w:rsidP="00D9312E">
            <w:pPr>
              <w:pStyle w:val="0biao2"/>
              <w:rPr>
                <w:color w:val="000000" w:themeColor="text1"/>
              </w:rPr>
            </w:pPr>
            <w:r w:rsidRPr="008D752C">
              <w:rPr>
                <w:color w:val="000000" w:themeColor="text1"/>
                <w:lang w:bidi="ar"/>
              </w:rPr>
              <w:t>196</w:t>
            </w:r>
          </w:p>
        </w:tc>
        <w:tc>
          <w:tcPr>
            <w:tcW w:w="889" w:type="pct"/>
          </w:tcPr>
          <w:p w14:paraId="10E3A8AD" w14:textId="77777777" w:rsidR="00726664" w:rsidRPr="008D752C" w:rsidRDefault="008D752C" w:rsidP="00D9312E">
            <w:pPr>
              <w:pStyle w:val="0biao2"/>
              <w:rPr>
                <w:color w:val="000000" w:themeColor="text1"/>
              </w:rPr>
            </w:pPr>
            <w:r w:rsidRPr="008D752C">
              <w:rPr>
                <w:color w:val="000000" w:themeColor="text1"/>
                <w:lang w:bidi="ar"/>
              </w:rPr>
              <w:t>156</w:t>
            </w:r>
          </w:p>
        </w:tc>
        <w:tc>
          <w:tcPr>
            <w:tcW w:w="889" w:type="pct"/>
          </w:tcPr>
          <w:p w14:paraId="08CA9CF0" w14:textId="77777777" w:rsidR="00726664" w:rsidRPr="008D752C" w:rsidRDefault="008D752C" w:rsidP="00D9312E">
            <w:pPr>
              <w:pStyle w:val="0biao2"/>
              <w:rPr>
                <w:color w:val="000000" w:themeColor="text1"/>
              </w:rPr>
            </w:pPr>
            <w:r w:rsidRPr="008D752C">
              <w:rPr>
                <w:color w:val="000000" w:themeColor="text1"/>
                <w:lang w:bidi="ar"/>
              </w:rPr>
              <w:t>40</w:t>
            </w:r>
          </w:p>
        </w:tc>
      </w:tr>
      <w:tr w:rsidR="008D752C" w:rsidRPr="008D752C" w14:paraId="332DDC57" w14:textId="77777777" w:rsidTr="00D9312E">
        <w:tc>
          <w:tcPr>
            <w:tcW w:w="2105" w:type="pct"/>
          </w:tcPr>
          <w:p w14:paraId="16561DAA" w14:textId="77777777" w:rsidR="00726664" w:rsidRPr="008D752C" w:rsidRDefault="008D752C" w:rsidP="00D9312E">
            <w:pPr>
              <w:pStyle w:val="0biao2"/>
              <w:rPr>
                <w:color w:val="000000" w:themeColor="text1"/>
              </w:rPr>
            </w:pPr>
            <w:r w:rsidRPr="008D752C">
              <w:rPr>
                <w:rStyle w:val="Strong"/>
                <w:rFonts w:cs="Segoe UI"/>
                <w:b w:val="0"/>
                <w:bCs/>
                <w:color w:val="000000" w:themeColor="text1"/>
                <w:szCs w:val="18"/>
                <w:lang w:bidi="ar"/>
              </w:rPr>
              <w:t>合计</w:t>
            </w:r>
          </w:p>
        </w:tc>
        <w:tc>
          <w:tcPr>
            <w:tcW w:w="1117" w:type="pct"/>
          </w:tcPr>
          <w:p w14:paraId="00BCBE68" w14:textId="77777777" w:rsidR="00726664" w:rsidRPr="008D752C" w:rsidRDefault="008D752C" w:rsidP="00D9312E">
            <w:pPr>
              <w:pStyle w:val="0biao2"/>
              <w:rPr>
                <w:color w:val="000000" w:themeColor="text1"/>
              </w:rPr>
            </w:pPr>
            <w:r w:rsidRPr="008D752C">
              <w:rPr>
                <w:rStyle w:val="Strong"/>
                <w:rFonts w:cs="Segoe UI"/>
                <w:b w:val="0"/>
                <w:bCs/>
                <w:color w:val="000000" w:themeColor="text1"/>
                <w:szCs w:val="18"/>
                <w:lang w:bidi="ar"/>
              </w:rPr>
              <w:t>2,188</w:t>
            </w:r>
          </w:p>
        </w:tc>
        <w:tc>
          <w:tcPr>
            <w:tcW w:w="889" w:type="pct"/>
          </w:tcPr>
          <w:p w14:paraId="63E13F5F" w14:textId="77777777" w:rsidR="00726664" w:rsidRPr="008D752C" w:rsidRDefault="008D752C" w:rsidP="00D9312E">
            <w:pPr>
              <w:pStyle w:val="0biao2"/>
              <w:rPr>
                <w:color w:val="000000" w:themeColor="text1"/>
              </w:rPr>
            </w:pPr>
            <w:r w:rsidRPr="008D752C">
              <w:rPr>
                <w:rStyle w:val="Strong"/>
                <w:rFonts w:cs="Segoe UI"/>
                <w:b w:val="0"/>
                <w:bCs/>
                <w:color w:val="000000" w:themeColor="text1"/>
                <w:szCs w:val="18"/>
                <w:lang w:bidi="ar"/>
              </w:rPr>
              <w:t>1,749</w:t>
            </w:r>
          </w:p>
        </w:tc>
        <w:tc>
          <w:tcPr>
            <w:tcW w:w="889" w:type="pct"/>
          </w:tcPr>
          <w:p w14:paraId="53490411" w14:textId="77777777" w:rsidR="00726664" w:rsidRPr="008D752C" w:rsidRDefault="008D752C" w:rsidP="00D9312E">
            <w:pPr>
              <w:pStyle w:val="0biao2"/>
              <w:rPr>
                <w:color w:val="000000" w:themeColor="text1"/>
              </w:rPr>
            </w:pPr>
            <w:r w:rsidRPr="008D752C">
              <w:rPr>
                <w:rStyle w:val="Strong"/>
                <w:rFonts w:cs="Segoe UI"/>
                <w:b w:val="0"/>
                <w:bCs/>
                <w:color w:val="000000" w:themeColor="text1"/>
                <w:szCs w:val="18"/>
                <w:lang w:bidi="ar"/>
              </w:rPr>
              <w:t>439</w:t>
            </w:r>
          </w:p>
        </w:tc>
      </w:tr>
    </w:tbl>
    <w:p w14:paraId="016AB91F" w14:textId="77777777" w:rsidR="00726664" w:rsidRPr="008D752C" w:rsidRDefault="008D752C" w:rsidP="00D9312E">
      <w:pPr>
        <w:pStyle w:val="0b2"/>
        <w:rPr>
          <w:color w:val="000000" w:themeColor="text1"/>
        </w:rPr>
      </w:pPr>
      <w:bookmarkStart w:id="70" w:name="_Toc227607252"/>
      <w:r w:rsidRPr="008D752C">
        <w:rPr>
          <w:rFonts w:hint="eastAsia"/>
          <w:color w:val="000000" w:themeColor="text1"/>
        </w:rPr>
        <w:t xml:space="preserve">4.3 </w:t>
      </w:r>
      <w:r w:rsidRPr="008D752C">
        <w:rPr>
          <w:rFonts w:hint="eastAsia"/>
          <w:color w:val="000000" w:themeColor="text1"/>
        </w:rPr>
        <w:t>实验结果分析</w:t>
      </w:r>
      <w:bookmarkEnd w:id="70"/>
    </w:p>
    <w:p w14:paraId="764C809F" w14:textId="0B76D04A" w:rsidR="00726664" w:rsidRPr="008D752C" w:rsidRDefault="00695C10" w:rsidP="00D9312E">
      <w:pPr>
        <w:pStyle w:val="00z1"/>
        <w:ind w:firstLine="480"/>
        <w:rPr>
          <w:color w:val="000000" w:themeColor="text1"/>
        </w:rPr>
      </w:pPr>
      <w:r w:rsidRPr="008D752C">
        <w:rPr>
          <w:color w:val="000000" w:themeColor="text1"/>
        </w:rPr>
        <w:t>本次实验采用了四个数据集联合训练的方式，将各数据集中的训练集图像合并后用于模型训练。训练过程中，模型共训练</w:t>
      </w:r>
      <w:r w:rsidRPr="008D752C">
        <w:rPr>
          <w:color w:val="000000" w:themeColor="text1"/>
        </w:rPr>
        <w:t xml:space="preserve"> 100 </w:t>
      </w:r>
      <w:r w:rsidRPr="008D752C">
        <w:rPr>
          <w:color w:val="000000" w:themeColor="text1"/>
        </w:rPr>
        <w:t>个轮次，批大小设置为</w:t>
      </w:r>
      <w:r w:rsidRPr="008D752C">
        <w:rPr>
          <w:color w:val="000000" w:themeColor="text1"/>
        </w:rPr>
        <w:t xml:space="preserve"> 8</w:t>
      </w:r>
      <w:r w:rsidRPr="008D752C">
        <w:rPr>
          <w:color w:val="000000" w:themeColor="text1"/>
        </w:rPr>
        <w:t>，优化器采用</w:t>
      </w:r>
      <w:r w:rsidRPr="008D752C">
        <w:rPr>
          <w:color w:val="000000" w:themeColor="text1"/>
        </w:rPr>
        <w:t xml:space="preserve"> </w:t>
      </w:r>
      <w:proofErr w:type="spellStart"/>
      <w:r w:rsidRPr="008D752C">
        <w:rPr>
          <w:color w:val="000000" w:themeColor="text1"/>
        </w:rPr>
        <w:t>AdamW</w:t>
      </w:r>
      <w:proofErr w:type="spellEnd"/>
      <w:r w:rsidRPr="008D752C">
        <w:rPr>
          <w:color w:val="000000" w:themeColor="text1"/>
        </w:rPr>
        <w:t>，初始学习率设为</w:t>
      </w:r>
      <w:r w:rsidRPr="008D752C">
        <w:rPr>
          <w:color w:val="000000" w:themeColor="text1"/>
        </w:rPr>
        <w:t xml:space="preserve"> </w:t>
      </w:r>
      <m:oMath>
        <m:r>
          <w:rPr>
            <w:rFonts w:ascii="Cambria Math" w:hAnsi="Cambria Math"/>
            <w:color w:val="000000" w:themeColor="text1"/>
          </w:rPr>
          <m:t>1×</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-4</m:t>
            </m:r>
          </m:sup>
        </m:sSup>
      </m:oMath>
      <w:r w:rsidRPr="008D752C">
        <w:rPr>
          <w:color w:val="000000" w:themeColor="text1"/>
        </w:rPr>
        <w:t>，并结合余弦退火学习率调度器进行更新。损失函数方面，本文使用了由加权二值交叉熵、</w:t>
      </w:r>
      <w:r w:rsidRPr="008D752C">
        <w:rPr>
          <w:color w:val="000000" w:themeColor="text1"/>
        </w:rPr>
        <w:t xml:space="preserve">Dice </w:t>
      </w:r>
      <w:r w:rsidRPr="008D752C">
        <w:rPr>
          <w:color w:val="000000" w:themeColor="text1"/>
        </w:rPr>
        <w:t>损失和</w:t>
      </w:r>
      <w:r w:rsidRPr="008D752C">
        <w:rPr>
          <w:color w:val="000000" w:themeColor="text1"/>
        </w:rPr>
        <w:t xml:space="preserve"> </w:t>
      </w:r>
      <w:proofErr w:type="spellStart"/>
      <w:r w:rsidRPr="008D752C">
        <w:rPr>
          <w:color w:val="000000" w:themeColor="text1"/>
        </w:rPr>
        <w:t>IoU</w:t>
      </w:r>
      <w:proofErr w:type="spellEnd"/>
      <w:r w:rsidRPr="008D752C">
        <w:rPr>
          <w:color w:val="000000" w:themeColor="text1"/>
        </w:rPr>
        <w:t xml:space="preserve"> </w:t>
      </w:r>
      <w:r w:rsidRPr="008D752C">
        <w:rPr>
          <w:color w:val="000000" w:themeColor="text1"/>
        </w:rPr>
        <w:t>损失组成的复合损失函数，以缓解息肉区域与背景之间较为明显的类别不平衡问题。</w:t>
      </w:r>
      <w:r w:rsidR="008D752C" w:rsidRPr="008D752C">
        <w:rPr>
          <w:color w:val="000000" w:themeColor="text1"/>
        </w:rPr>
        <w:t>。</w:t>
      </w:r>
    </w:p>
    <w:p w14:paraId="6FEF53F6" w14:textId="58647148" w:rsidR="00726664" w:rsidRPr="008D752C" w:rsidRDefault="008D752C" w:rsidP="00D9312E">
      <w:pPr>
        <w:pStyle w:val="00z1"/>
        <w:ind w:firstLine="480"/>
        <w:rPr>
          <w:color w:val="000000" w:themeColor="text1"/>
        </w:rPr>
      </w:pPr>
      <w:r w:rsidRPr="008D752C">
        <w:rPr>
          <w:color w:val="000000" w:themeColor="text1"/>
        </w:rPr>
        <w:t>模型在整体验证集上的性能表现如表</w:t>
      </w:r>
      <w:r w:rsidR="00695C10" w:rsidRPr="008D752C">
        <w:rPr>
          <w:rFonts w:hint="eastAsia"/>
          <w:color w:val="000000" w:themeColor="text1"/>
        </w:rPr>
        <w:t>3</w:t>
      </w:r>
      <w:r w:rsidRPr="008D752C">
        <w:rPr>
          <w:color w:val="000000" w:themeColor="text1"/>
        </w:rPr>
        <w:t>所示。</w:t>
      </w:r>
    </w:p>
    <w:p w14:paraId="4B750804" w14:textId="2C7C65EB" w:rsidR="00726664" w:rsidRPr="008D752C" w:rsidRDefault="008D752C">
      <w:pPr>
        <w:pStyle w:val="0biao"/>
        <w:rPr>
          <w:color w:val="000000" w:themeColor="text1"/>
          <w:shd w:val="clear" w:color="auto" w:fill="FFFFFF"/>
        </w:rPr>
      </w:pPr>
      <w:r w:rsidRPr="008D752C">
        <w:rPr>
          <w:rFonts w:hint="eastAsia"/>
          <w:color w:val="000000" w:themeColor="text1"/>
        </w:rPr>
        <w:t>表</w:t>
      </w:r>
      <w:r w:rsidRPr="008D752C">
        <w:rPr>
          <w:rFonts w:hint="eastAsia"/>
          <w:color w:val="000000" w:themeColor="text1"/>
        </w:rPr>
        <w:t>3</w:t>
      </w:r>
      <w:r w:rsidR="00695C10" w:rsidRPr="008D752C">
        <w:rPr>
          <w:rFonts w:hint="eastAsia"/>
          <w:color w:val="000000" w:themeColor="text1"/>
        </w:rPr>
        <w:t xml:space="preserve">  </w:t>
      </w:r>
      <w:r w:rsidR="00695C10" w:rsidRPr="008D752C">
        <w:rPr>
          <w:rFonts w:hint="eastAsia"/>
          <w:color w:val="000000" w:themeColor="text1"/>
        </w:rPr>
        <w:t>模型在验证集上的表现</w:t>
      </w:r>
    </w:p>
    <w:tbl>
      <w:tblPr>
        <w:tblStyle w:val="TableGrid"/>
        <w:tblW w:w="5000" w:type="pct"/>
        <w:tblLook w:val="04A0" w:firstRow="1" w:lastRow="0" w:firstColumn="1" w:lastColumn="0" w:noHBand="0" w:noVBand="1"/>
      </w:tblPr>
      <w:tblGrid>
        <w:gridCol w:w="1150"/>
        <w:gridCol w:w="1449"/>
        <w:gridCol w:w="1449"/>
        <w:gridCol w:w="1835"/>
        <w:gridCol w:w="1449"/>
        <w:gridCol w:w="1449"/>
      </w:tblGrid>
      <w:tr w:rsidR="008D752C" w:rsidRPr="008D752C" w14:paraId="49D86E00" w14:textId="77777777" w:rsidTr="00D9312E">
        <w:tc>
          <w:tcPr>
            <w:tcW w:w="655" w:type="pct"/>
          </w:tcPr>
          <w:p w14:paraId="63C160D6" w14:textId="77777777" w:rsidR="00726664" w:rsidRPr="008D752C" w:rsidRDefault="008D752C" w:rsidP="00D9312E">
            <w:pPr>
              <w:pStyle w:val="0biao2"/>
              <w:rPr>
                <w:b/>
                <w:bCs/>
                <w:color w:val="000000" w:themeColor="text1"/>
              </w:rPr>
            </w:pPr>
            <w:r w:rsidRPr="008D752C">
              <w:rPr>
                <w:b/>
                <w:bCs/>
                <w:color w:val="000000" w:themeColor="text1"/>
                <w:lang w:bidi="ar"/>
              </w:rPr>
              <w:t>指标</w:t>
            </w:r>
          </w:p>
        </w:tc>
        <w:tc>
          <w:tcPr>
            <w:tcW w:w="825" w:type="pct"/>
          </w:tcPr>
          <w:p w14:paraId="0CACD45A" w14:textId="77777777" w:rsidR="00726664" w:rsidRPr="008D752C" w:rsidRDefault="008D752C" w:rsidP="00D9312E">
            <w:pPr>
              <w:pStyle w:val="0biao2"/>
              <w:rPr>
                <w:b/>
                <w:bCs/>
                <w:color w:val="000000" w:themeColor="text1"/>
              </w:rPr>
            </w:pPr>
            <w:r w:rsidRPr="008D752C">
              <w:rPr>
                <w:b/>
                <w:bCs/>
                <w:color w:val="000000" w:themeColor="text1"/>
                <w:lang w:bidi="ar"/>
              </w:rPr>
              <w:t>Dice</w:t>
            </w:r>
          </w:p>
        </w:tc>
        <w:tc>
          <w:tcPr>
            <w:tcW w:w="825" w:type="pct"/>
          </w:tcPr>
          <w:p w14:paraId="5D5B35AB" w14:textId="77777777" w:rsidR="00726664" w:rsidRPr="008D752C" w:rsidRDefault="008D752C" w:rsidP="00D9312E">
            <w:pPr>
              <w:pStyle w:val="0biao2"/>
              <w:rPr>
                <w:b/>
                <w:bCs/>
                <w:color w:val="000000" w:themeColor="text1"/>
              </w:rPr>
            </w:pPr>
            <w:r w:rsidRPr="008D752C">
              <w:rPr>
                <w:b/>
                <w:bCs/>
                <w:color w:val="000000" w:themeColor="text1"/>
                <w:lang w:bidi="ar"/>
              </w:rPr>
              <w:t>IoU</w:t>
            </w:r>
          </w:p>
        </w:tc>
        <w:tc>
          <w:tcPr>
            <w:tcW w:w="1045" w:type="pct"/>
          </w:tcPr>
          <w:p w14:paraId="0F26CB13" w14:textId="77777777" w:rsidR="00726664" w:rsidRPr="008D752C" w:rsidRDefault="008D752C" w:rsidP="00D9312E">
            <w:pPr>
              <w:pStyle w:val="0biao2"/>
              <w:rPr>
                <w:b/>
                <w:bCs/>
                <w:color w:val="000000" w:themeColor="text1"/>
              </w:rPr>
            </w:pPr>
            <w:r w:rsidRPr="008D752C">
              <w:rPr>
                <w:b/>
                <w:bCs/>
                <w:color w:val="000000" w:themeColor="text1"/>
                <w:lang w:bidi="ar"/>
              </w:rPr>
              <w:t>Precision</w:t>
            </w:r>
          </w:p>
        </w:tc>
        <w:tc>
          <w:tcPr>
            <w:tcW w:w="825" w:type="pct"/>
          </w:tcPr>
          <w:p w14:paraId="5E49453C" w14:textId="77777777" w:rsidR="00726664" w:rsidRPr="008D752C" w:rsidRDefault="008D752C" w:rsidP="00D9312E">
            <w:pPr>
              <w:pStyle w:val="0biao2"/>
              <w:rPr>
                <w:b/>
                <w:bCs/>
                <w:color w:val="000000" w:themeColor="text1"/>
              </w:rPr>
            </w:pPr>
            <w:r w:rsidRPr="008D752C">
              <w:rPr>
                <w:b/>
                <w:bCs/>
                <w:color w:val="000000" w:themeColor="text1"/>
                <w:lang w:bidi="ar"/>
              </w:rPr>
              <w:t>Recall</w:t>
            </w:r>
          </w:p>
        </w:tc>
        <w:tc>
          <w:tcPr>
            <w:tcW w:w="825" w:type="pct"/>
          </w:tcPr>
          <w:p w14:paraId="3BF1E484" w14:textId="77777777" w:rsidR="00726664" w:rsidRPr="008D752C" w:rsidRDefault="008D752C" w:rsidP="00D9312E">
            <w:pPr>
              <w:pStyle w:val="0biao2"/>
              <w:rPr>
                <w:b/>
                <w:bCs/>
                <w:color w:val="000000" w:themeColor="text1"/>
              </w:rPr>
            </w:pPr>
            <w:r w:rsidRPr="008D752C">
              <w:rPr>
                <w:b/>
                <w:bCs/>
                <w:color w:val="000000" w:themeColor="text1"/>
                <w:lang w:bidi="ar"/>
              </w:rPr>
              <w:t>F1</w:t>
            </w:r>
          </w:p>
        </w:tc>
      </w:tr>
      <w:tr w:rsidR="008D752C" w:rsidRPr="008D752C" w14:paraId="1F32FBCD" w14:textId="77777777" w:rsidTr="00D9312E">
        <w:tc>
          <w:tcPr>
            <w:tcW w:w="655" w:type="pct"/>
          </w:tcPr>
          <w:p w14:paraId="0F00CBDF" w14:textId="77777777" w:rsidR="00726664" w:rsidRPr="008D752C" w:rsidRDefault="008D752C" w:rsidP="00D9312E">
            <w:pPr>
              <w:pStyle w:val="0biao2"/>
              <w:rPr>
                <w:color w:val="000000" w:themeColor="text1"/>
              </w:rPr>
            </w:pPr>
            <w:r w:rsidRPr="008D752C">
              <w:rPr>
                <w:color w:val="000000" w:themeColor="text1"/>
                <w:lang w:bidi="ar"/>
              </w:rPr>
              <w:t>数值</w:t>
            </w:r>
          </w:p>
        </w:tc>
        <w:tc>
          <w:tcPr>
            <w:tcW w:w="825" w:type="pct"/>
          </w:tcPr>
          <w:p w14:paraId="2C99E3A2" w14:textId="77777777" w:rsidR="00726664" w:rsidRPr="008D752C" w:rsidRDefault="008D752C" w:rsidP="00D9312E">
            <w:pPr>
              <w:pStyle w:val="0biao2"/>
              <w:rPr>
                <w:color w:val="000000" w:themeColor="text1"/>
              </w:rPr>
            </w:pPr>
            <w:r w:rsidRPr="008D752C">
              <w:rPr>
                <w:color w:val="000000" w:themeColor="text1"/>
                <w:lang w:bidi="ar"/>
              </w:rPr>
              <w:t>0.9234</w:t>
            </w:r>
          </w:p>
        </w:tc>
        <w:tc>
          <w:tcPr>
            <w:tcW w:w="825" w:type="pct"/>
          </w:tcPr>
          <w:p w14:paraId="26BE8B7B" w14:textId="77777777" w:rsidR="00726664" w:rsidRPr="008D752C" w:rsidRDefault="008D752C" w:rsidP="00D9312E">
            <w:pPr>
              <w:pStyle w:val="0biao2"/>
              <w:rPr>
                <w:color w:val="000000" w:themeColor="text1"/>
              </w:rPr>
            </w:pPr>
            <w:r w:rsidRPr="008D752C">
              <w:rPr>
                <w:color w:val="000000" w:themeColor="text1"/>
                <w:lang w:bidi="ar"/>
              </w:rPr>
              <w:t>0.8611</w:t>
            </w:r>
          </w:p>
        </w:tc>
        <w:tc>
          <w:tcPr>
            <w:tcW w:w="1045" w:type="pct"/>
          </w:tcPr>
          <w:p w14:paraId="76F9A80D" w14:textId="77777777" w:rsidR="00726664" w:rsidRPr="008D752C" w:rsidRDefault="008D752C" w:rsidP="00D9312E">
            <w:pPr>
              <w:pStyle w:val="0biao2"/>
              <w:rPr>
                <w:color w:val="000000" w:themeColor="text1"/>
              </w:rPr>
            </w:pPr>
            <w:r w:rsidRPr="008D752C">
              <w:rPr>
                <w:color w:val="000000" w:themeColor="text1"/>
                <w:lang w:bidi="ar"/>
              </w:rPr>
              <w:t>0.9125</w:t>
            </w:r>
          </w:p>
        </w:tc>
        <w:tc>
          <w:tcPr>
            <w:tcW w:w="825" w:type="pct"/>
          </w:tcPr>
          <w:p w14:paraId="62B0E7AB" w14:textId="77777777" w:rsidR="00726664" w:rsidRPr="008D752C" w:rsidRDefault="008D752C" w:rsidP="00D9312E">
            <w:pPr>
              <w:pStyle w:val="0biao2"/>
              <w:rPr>
                <w:color w:val="000000" w:themeColor="text1"/>
              </w:rPr>
            </w:pPr>
            <w:r w:rsidRPr="008D752C">
              <w:rPr>
                <w:color w:val="000000" w:themeColor="text1"/>
                <w:lang w:bidi="ar"/>
              </w:rPr>
              <w:t>0.9400</w:t>
            </w:r>
          </w:p>
        </w:tc>
        <w:tc>
          <w:tcPr>
            <w:tcW w:w="825" w:type="pct"/>
          </w:tcPr>
          <w:p w14:paraId="37B46928" w14:textId="77777777" w:rsidR="00726664" w:rsidRPr="008D752C" w:rsidRDefault="008D752C" w:rsidP="00D9312E">
            <w:pPr>
              <w:pStyle w:val="0biao2"/>
              <w:rPr>
                <w:color w:val="000000" w:themeColor="text1"/>
              </w:rPr>
            </w:pPr>
            <w:r w:rsidRPr="008D752C">
              <w:rPr>
                <w:color w:val="000000" w:themeColor="text1"/>
                <w:lang w:bidi="ar"/>
              </w:rPr>
              <w:t>0.9234</w:t>
            </w:r>
          </w:p>
        </w:tc>
      </w:tr>
    </w:tbl>
    <w:p w14:paraId="01F299E7" w14:textId="257CBCBB" w:rsidR="00726664" w:rsidRPr="008D752C" w:rsidRDefault="00695C10" w:rsidP="002D75AC">
      <w:pPr>
        <w:pStyle w:val="00z1"/>
        <w:wordWrap w:val="0"/>
        <w:ind w:firstLine="480"/>
        <w:rPr>
          <w:color w:val="000000" w:themeColor="text1"/>
          <w:shd w:val="clear" w:color="auto" w:fill="FFFFFF"/>
        </w:rPr>
      </w:pPr>
      <w:r w:rsidRPr="008D752C">
        <w:rPr>
          <w:color w:val="000000" w:themeColor="text1"/>
        </w:rPr>
        <w:t>从整体结果来看，模型在整体验证集上取得了较好的分割性能。</w:t>
      </w:r>
      <w:r w:rsidRPr="008D752C">
        <w:rPr>
          <w:color w:val="000000" w:themeColor="text1"/>
        </w:rPr>
        <w:t xml:space="preserve">Dice </w:t>
      </w:r>
      <w:r w:rsidRPr="008D752C">
        <w:rPr>
          <w:color w:val="000000" w:themeColor="text1"/>
        </w:rPr>
        <w:t>系数达到</w:t>
      </w:r>
      <w:r w:rsidRPr="008D752C">
        <w:rPr>
          <w:color w:val="000000" w:themeColor="text1"/>
        </w:rPr>
        <w:t xml:space="preserve"> 92.34%</w:t>
      </w:r>
      <w:r w:rsidRPr="008D752C">
        <w:rPr>
          <w:color w:val="000000" w:themeColor="text1"/>
        </w:rPr>
        <w:t>，</w:t>
      </w:r>
      <w:proofErr w:type="spellStart"/>
      <w:r w:rsidRPr="008D752C">
        <w:rPr>
          <w:color w:val="000000" w:themeColor="text1"/>
        </w:rPr>
        <w:t>IoU</w:t>
      </w:r>
      <w:proofErr w:type="spellEnd"/>
      <w:r w:rsidRPr="008D752C">
        <w:rPr>
          <w:color w:val="000000" w:themeColor="text1"/>
        </w:rPr>
        <w:t xml:space="preserve"> </w:t>
      </w:r>
      <w:r w:rsidRPr="008D752C">
        <w:rPr>
          <w:color w:val="000000" w:themeColor="text1"/>
        </w:rPr>
        <w:t>达到</w:t>
      </w:r>
      <w:r w:rsidRPr="008D752C">
        <w:rPr>
          <w:color w:val="000000" w:themeColor="text1"/>
        </w:rPr>
        <w:t xml:space="preserve"> 86.11%</w:t>
      </w:r>
      <w:r w:rsidRPr="008D752C">
        <w:rPr>
          <w:color w:val="000000" w:themeColor="text1"/>
        </w:rPr>
        <w:t>，说明模型能够较准确地分割出息肉区域。与此同时，</w:t>
      </w:r>
      <w:r w:rsidRPr="008D752C">
        <w:rPr>
          <w:color w:val="000000" w:themeColor="text1"/>
        </w:rPr>
        <w:t xml:space="preserve">Precision </w:t>
      </w:r>
      <w:r w:rsidRPr="008D752C">
        <w:rPr>
          <w:color w:val="000000" w:themeColor="text1"/>
        </w:rPr>
        <w:t>和</w:t>
      </w:r>
      <w:r w:rsidRPr="008D752C">
        <w:rPr>
          <w:color w:val="000000" w:themeColor="text1"/>
        </w:rPr>
        <w:t xml:space="preserve"> Recall </w:t>
      </w:r>
      <w:r w:rsidRPr="008D752C">
        <w:rPr>
          <w:color w:val="000000" w:themeColor="text1"/>
        </w:rPr>
        <w:t>分别达到</w:t>
      </w:r>
      <w:r w:rsidRPr="008D752C">
        <w:rPr>
          <w:color w:val="000000" w:themeColor="text1"/>
        </w:rPr>
        <w:t xml:space="preserve"> 91.25% </w:t>
      </w:r>
      <w:r w:rsidRPr="008D752C">
        <w:rPr>
          <w:color w:val="000000" w:themeColor="text1"/>
        </w:rPr>
        <w:t>和</w:t>
      </w:r>
      <w:r w:rsidRPr="008D752C">
        <w:rPr>
          <w:color w:val="000000" w:themeColor="text1"/>
        </w:rPr>
        <w:t xml:space="preserve"> 94.00%</w:t>
      </w:r>
      <w:r w:rsidRPr="008D752C">
        <w:rPr>
          <w:color w:val="000000" w:themeColor="text1"/>
        </w:rPr>
        <w:t>，这表明模型在减少假阳性和假阴性之间保持了较好的平衡。</w:t>
      </w:r>
      <w:r w:rsidRPr="008D752C">
        <w:rPr>
          <w:color w:val="000000" w:themeColor="text1"/>
        </w:rPr>
        <w:t xml:space="preserve">F1 </w:t>
      </w:r>
      <w:r w:rsidRPr="008D752C">
        <w:rPr>
          <w:color w:val="000000" w:themeColor="text1"/>
        </w:rPr>
        <w:t>分数达到</w:t>
      </w:r>
      <w:r w:rsidRPr="008D752C">
        <w:rPr>
          <w:color w:val="000000" w:themeColor="text1"/>
        </w:rPr>
        <w:t xml:space="preserve"> 92.34%</w:t>
      </w:r>
      <w:r w:rsidRPr="008D752C">
        <w:rPr>
          <w:color w:val="000000" w:themeColor="text1"/>
        </w:rPr>
        <w:t>，也进一步说明本文方法在整体上具有较好的稳定性和鲁棒性</w:t>
      </w:r>
      <w:r w:rsidR="008D752C" w:rsidRPr="008D752C">
        <w:rPr>
          <w:color w:val="000000" w:themeColor="text1"/>
        </w:rPr>
        <w:t>。</w:t>
      </w:r>
    </w:p>
    <w:p w14:paraId="6755156F" w14:textId="55FB8078" w:rsidR="00695C10" w:rsidRPr="008D752C" w:rsidRDefault="008D752C" w:rsidP="00695C10">
      <w:pPr>
        <w:pStyle w:val="00z1"/>
        <w:ind w:firstLine="480"/>
        <w:rPr>
          <w:color w:val="000000" w:themeColor="text1"/>
        </w:rPr>
      </w:pPr>
      <w:r w:rsidRPr="008D752C">
        <w:rPr>
          <w:color w:val="000000" w:themeColor="text1"/>
        </w:rPr>
        <w:t>为了深</w:t>
      </w:r>
      <w:r w:rsidR="00695C10" w:rsidRPr="008D752C">
        <w:rPr>
          <w:color w:val="000000" w:themeColor="text1"/>
        </w:rPr>
        <w:t>为了进一步分析模型在不同数据集上的表现，本文又分别统计了模型在各个数据集验证集上的分割结果，具体结果如表</w:t>
      </w:r>
      <w:r w:rsidR="00695C10" w:rsidRPr="008D752C">
        <w:rPr>
          <w:rFonts w:hint="eastAsia"/>
          <w:color w:val="000000" w:themeColor="text1"/>
        </w:rPr>
        <w:t>4</w:t>
      </w:r>
      <w:r w:rsidR="00695C10" w:rsidRPr="008D752C">
        <w:rPr>
          <w:color w:val="000000" w:themeColor="text1"/>
        </w:rPr>
        <w:t>所示。</w:t>
      </w:r>
    </w:p>
    <w:p w14:paraId="5306EFC2" w14:textId="4624422E" w:rsidR="00726664" w:rsidRPr="008D752C" w:rsidRDefault="008D752C" w:rsidP="00D9312E">
      <w:pPr>
        <w:pStyle w:val="00z1"/>
        <w:ind w:firstLine="480"/>
        <w:rPr>
          <w:color w:val="000000" w:themeColor="text1"/>
        </w:rPr>
      </w:pPr>
      <w:r w:rsidRPr="008D752C">
        <w:rPr>
          <w:color w:val="000000" w:themeColor="text1"/>
        </w:rPr>
        <w:t>。</w:t>
      </w:r>
    </w:p>
    <w:p w14:paraId="4C28D233" w14:textId="77777777" w:rsidR="00726664" w:rsidRPr="008D752C" w:rsidRDefault="008D752C">
      <w:pPr>
        <w:pStyle w:val="0biao"/>
        <w:rPr>
          <w:color w:val="000000" w:themeColor="text1"/>
        </w:rPr>
      </w:pPr>
      <w:r w:rsidRPr="008D752C">
        <w:rPr>
          <w:rStyle w:val="Strong"/>
          <w:b/>
          <w:color w:val="000000" w:themeColor="text1"/>
        </w:rPr>
        <w:t>表</w:t>
      </w:r>
      <w:r w:rsidRPr="008D752C">
        <w:rPr>
          <w:rStyle w:val="Strong"/>
          <w:rFonts w:hint="eastAsia"/>
          <w:b/>
          <w:color w:val="000000" w:themeColor="text1"/>
        </w:rPr>
        <w:t xml:space="preserve">4 </w:t>
      </w:r>
      <w:r w:rsidRPr="008D752C">
        <w:rPr>
          <w:rStyle w:val="Strong"/>
          <w:b/>
          <w:color w:val="000000" w:themeColor="text1"/>
        </w:rPr>
        <w:t xml:space="preserve"> </w:t>
      </w:r>
      <w:r w:rsidRPr="008D752C">
        <w:rPr>
          <w:rStyle w:val="Strong"/>
          <w:b/>
          <w:color w:val="000000" w:themeColor="text1"/>
        </w:rPr>
        <w:t>各数据集验证集性能对比</w:t>
      </w:r>
    </w:p>
    <w:tbl>
      <w:tblPr>
        <w:tblStyle w:val="TableGrid"/>
        <w:tblW w:w="5000" w:type="pct"/>
        <w:tblLook w:val="04A0" w:firstRow="1" w:lastRow="0" w:firstColumn="1" w:lastColumn="0" w:noHBand="0" w:noVBand="1"/>
      </w:tblPr>
      <w:tblGrid>
        <w:gridCol w:w="2849"/>
        <w:gridCol w:w="1126"/>
        <w:gridCol w:w="1126"/>
        <w:gridCol w:w="1428"/>
        <w:gridCol w:w="1126"/>
        <w:gridCol w:w="1126"/>
      </w:tblGrid>
      <w:tr w:rsidR="008D752C" w:rsidRPr="008D752C" w14:paraId="4B228617" w14:textId="77777777" w:rsidTr="00D9312E">
        <w:tc>
          <w:tcPr>
            <w:tcW w:w="1622" w:type="pct"/>
          </w:tcPr>
          <w:p w14:paraId="5514CE82" w14:textId="77777777" w:rsidR="00726664" w:rsidRPr="008D752C" w:rsidRDefault="008D752C" w:rsidP="00D9312E">
            <w:pPr>
              <w:pStyle w:val="0biao2"/>
              <w:rPr>
                <w:b/>
                <w:bCs/>
                <w:color w:val="000000" w:themeColor="text1"/>
              </w:rPr>
            </w:pPr>
            <w:r w:rsidRPr="008D752C">
              <w:rPr>
                <w:b/>
                <w:bCs/>
                <w:color w:val="000000" w:themeColor="text1"/>
                <w:lang w:bidi="ar"/>
              </w:rPr>
              <w:t>数据集</w:t>
            </w:r>
          </w:p>
        </w:tc>
        <w:tc>
          <w:tcPr>
            <w:tcW w:w="641" w:type="pct"/>
          </w:tcPr>
          <w:p w14:paraId="1A434538" w14:textId="77777777" w:rsidR="00726664" w:rsidRPr="008D752C" w:rsidRDefault="008D752C" w:rsidP="00D9312E">
            <w:pPr>
              <w:pStyle w:val="0biao2"/>
              <w:rPr>
                <w:b/>
                <w:bCs/>
                <w:color w:val="000000" w:themeColor="text1"/>
              </w:rPr>
            </w:pPr>
            <w:r w:rsidRPr="008D752C">
              <w:rPr>
                <w:b/>
                <w:bCs/>
                <w:color w:val="000000" w:themeColor="text1"/>
                <w:lang w:bidi="ar"/>
              </w:rPr>
              <w:t>Dice</w:t>
            </w:r>
          </w:p>
        </w:tc>
        <w:tc>
          <w:tcPr>
            <w:tcW w:w="641" w:type="pct"/>
          </w:tcPr>
          <w:p w14:paraId="21C32FB7" w14:textId="77777777" w:rsidR="00726664" w:rsidRPr="008D752C" w:rsidRDefault="008D752C" w:rsidP="00D9312E">
            <w:pPr>
              <w:pStyle w:val="0biao2"/>
              <w:rPr>
                <w:b/>
                <w:bCs/>
                <w:color w:val="000000" w:themeColor="text1"/>
              </w:rPr>
            </w:pPr>
            <w:r w:rsidRPr="008D752C">
              <w:rPr>
                <w:b/>
                <w:bCs/>
                <w:color w:val="000000" w:themeColor="text1"/>
                <w:lang w:bidi="ar"/>
              </w:rPr>
              <w:t>IoU</w:t>
            </w:r>
          </w:p>
        </w:tc>
        <w:tc>
          <w:tcPr>
            <w:tcW w:w="813" w:type="pct"/>
          </w:tcPr>
          <w:p w14:paraId="580A4610" w14:textId="77777777" w:rsidR="00726664" w:rsidRPr="008D752C" w:rsidRDefault="008D752C" w:rsidP="00D9312E">
            <w:pPr>
              <w:pStyle w:val="0biao2"/>
              <w:rPr>
                <w:b/>
                <w:bCs/>
                <w:color w:val="000000" w:themeColor="text1"/>
              </w:rPr>
            </w:pPr>
            <w:r w:rsidRPr="008D752C">
              <w:rPr>
                <w:b/>
                <w:bCs/>
                <w:color w:val="000000" w:themeColor="text1"/>
                <w:lang w:bidi="ar"/>
              </w:rPr>
              <w:t>Precision</w:t>
            </w:r>
          </w:p>
        </w:tc>
        <w:tc>
          <w:tcPr>
            <w:tcW w:w="641" w:type="pct"/>
          </w:tcPr>
          <w:p w14:paraId="1D2EB1B3" w14:textId="77777777" w:rsidR="00726664" w:rsidRPr="008D752C" w:rsidRDefault="008D752C" w:rsidP="00D9312E">
            <w:pPr>
              <w:pStyle w:val="0biao2"/>
              <w:rPr>
                <w:b/>
                <w:bCs/>
                <w:color w:val="000000" w:themeColor="text1"/>
              </w:rPr>
            </w:pPr>
            <w:r w:rsidRPr="008D752C">
              <w:rPr>
                <w:b/>
                <w:bCs/>
                <w:color w:val="000000" w:themeColor="text1"/>
                <w:lang w:bidi="ar"/>
              </w:rPr>
              <w:t>Recall</w:t>
            </w:r>
          </w:p>
        </w:tc>
        <w:tc>
          <w:tcPr>
            <w:tcW w:w="641" w:type="pct"/>
          </w:tcPr>
          <w:p w14:paraId="2363EA5C" w14:textId="77777777" w:rsidR="00726664" w:rsidRPr="008D752C" w:rsidRDefault="008D752C" w:rsidP="00D9312E">
            <w:pPr>
              <w:pStyle w:val="0biao2"/>
              <w:rPr>
                <w:b/>
                <w:bCs/>
                <w:color w:val="000000" w:themeColor="text1"/>
              </w:rPr>
            </w:pPr>
            <w:r w:rsidRPr="008D752C">
              <w:rPr>
                <w:b/>
                <w:bCs/>
                <w:color w:val="000000" w:themeColor="text1"/>
                <w:lang w:bidi="ar"/>
              </w:rPr>
              <w:t>F1</w:t>
            </w:r>
          </w:p>
        </w:tc>
      </w:tr>
      <w:tr w:rsidR="008D752C" w:rsidRPr="008D752C" w14:paraId="17CE68E5" w14:textId="77777777" w:rsidTr="00D9312E">
        <w:tc>
          <w:tcPr>
            <w:tcW w:w="1622" w:type="pct"/>
          </w:tcPr>
          <w:p w14:paraId="067F02D1" w14:textId="77777777" w:rsidR="00726664" w:rsidRPr="008D752C" w:rsidRDefault="008D752C" w:rsidP="00D9312E">
            <w:pPr>
              <w:pStyle w:val="0biao2"/>
              <w:rPr>
                <w:color w:val="000000" w:themeColor="text1"/>
              </w:rPr>
            </w:pPr>
            <w:r w:rsidRPr="008D752C">
              <w:rPr>
                <w:color w:val="000000" w:themeColor="text1"/>
                <w:lang w:bidi="ar"/>
              </w:rPr>
              <w:t>Kvasir-SEG</w:t>
            </w:r>
          </w:p>
        </w:tc>
        <w:tc>
          <w:tcPr>
            <w:tcW w:w="641" w:type="pct"/>
          </w:tcPr>
          <w:p w14:paraId="519BB2F6" w14:textId="77777777" w:rsidR="00726664" w:rsidRPr="008D752C" w:rsidRDefault="008D752C" w:rsidP="00D9312E">
            <w:pPr>
              <w:pStyle w:val="0biao2"/>
              <w:rPr>
                <w:color w:val="000000" w:themeColor="text1"/>
              </w:rPr>
            </w:pPr>
            <w:r w:rsidRPr="008D752C">
              <w:rPr>
                <w:color w:val="000000" w:themeColor="text1"/>
                <w:lang w:bidi="ar"/>
              </w:rPr>
              <w:t>0.8995</w:t>
            </w:r>
          </w:p>
        </w:tc>
        <w:tc>
          <w:tcPr>
            <w:tcW w:w="641" w:type="pct"/>
          </w:tcPr>
          <w:p w14:paraId="5D2D798E" w14:textId="77777777" w:rsidR="00726664" w:rsidRPr="008D752C" w:rsidRDefault="008D752C" w:rsidP="00D9312E">
            <w:pPr>
              <w:pStyle w:val="0biao2"/>
              <w:rPr>
                <w:color w:val="000000" w:themeColor="text1"/>
              </w:rPr>
            </w:pPr>
            <w:r w:rsidRPr="008D752C">
              <w:rPr>
                <w:color w:val="000000" w:themeColor="text1"/>
                <w:lang w:bidi="ar"/>
              </w:rPr>
              <w:t>0.8216</w:t>
            </w:r>
          </w:p>
        </w:tc>
        <w:tc>
          <w:tcPr>
            <w:tcW w:w="813" w:type="pct"/>
          </w:tcPr>
          <w:p w14:paraId="349D35E5" w14:textId="77777777" w:rsidR="00726664" w:rsidRPr="008D752C" w:rsidRDefault="008D752C" w:rsidP="00D9312E">
            <w:pPr>
              <w:pStyle w:val="0biao2"/>
              <w:rPr>
                <w:color w:val="000000" w:themeColor="text1"/>
              </w:rPr>
            </w:pPr>
            <w:r w:rsidRPr="008D752C">
              <w:rPr>
                <w:color w:val="000000" w:themeColor="text1"/>
                <w:lang w:bidi="ar"/>
              </w:rPr>
              <w:t>0.8899</w:t>
            </w:r>
          </w:p>
        </w:tc>
        <w:tc>
          <w:tcPr>
            <w:tcW w:w="641" w:type="pct"/>
          </w:tcPr>
          <w:p w14:paraId="0E296EF5" w14:textId="77777777" w:rsidR="00726664" w:rsidRPr="008D752C" w:rsidRDefault="008D752C" w:rsidP="00D9312E">
            <w:pPr>
              <w:pStyle w:val="0biao2"/>
              <w:rPr>
                <w:color w:val="000000" w:themeColor="text1"/>
              </w:rPr>
            </w:pPr>
            <w:r w:rsidRPr="008D752C">
              <w:rPr>
                <w:color w:val="000000" w:themeColor="text1"/>
                <w:lang w:bidi="ar"/>
              </w:rPr>
              <w:t>0.9198</w:t>
            </w:r>
          </w:p>
        </w:tc>
        <w:tc>
          <w:tcPr>
            <w:tcW w:w="641" w:type="pct"/>
          </w:tcPr>
          <w:p w14:paraId="66925B88" w14:textId="77777777" w:rsidR="00726664" w:rsidRPr="008D752C" w:rsidRDefault="008D752C" w:rsidP="00D9312E">
            <w:pPr>
              <w:pStyle w:val="0biao2"/>
              <w:rPr>
                <w:color w:val="000000" w:themeColor="text1"/>
              </w:rPr>
            </w:pPr>
            <w:r w:rsidRPr="008D752C">
              <w:rPr>
                <w:color w:val="000000" w:themeColor="text1"/>
                <w:lang w:bidi="ar"/>
              </w:rPr>
              <w:t>0.8995</w:t>
            </w:r>
          </w:p>
        </w:tc>
      </w:tr>
      <w:tr w:rsidR="008D752C" w:rsidRPr="008D752C" w14:paraId="1953DAFF" w14:textId="77777777" w:rsidTr="00D9312E">
        <w:tc>
          <w:tcPr>
            <w:tcW w:w="1622" w:type="pct"/>
          </w:tcPr>
          <w:p w14:paraId="649ACFAA" w14:textId="77777777" w:rsidR="00726664" w:rsidRPr="008D752C" w:rsidRDefault="008D752C" w:rsidP="00D9312E">
            <w:pPr>
              <w:pStyle w:val="0biao2"/>
              <w:rPr>
                <w:color w:val="000000" w:themeColor="text1"/>
              </w:rPr>
            </w:pPr>
            <w:r w:rsidRPr="008D752C">
              <w:rPr>
                <w:color w:val="000000" w:themeColor="text1"/>
                <w:lang w:bidi="ar"/>
              </w:rPr>
              <w:t>CVC-</w:t>
            </w:r>
            <w:proofErr w:type="spellStart"/>
            <w:r w:rsidRPr="008D752C">
              <w:rPr>
                <w:color w:val="000000" w:themeColor="text1"/>
                <w:lang w:bidi="ar"/>
              </w:rPr>
              <w:t>ClinicDB</w:t>
            </w:r>
            <w:proofErr w:type="spellEnd"/>
          </w:p>
        </w:tc>
        <w:tc>
          <w:tcPr>
            <w:tcW w:w="641" w:type="pct"/>
          </w:tcPr>
          <w:p w14:paraId="221D889F" w14:textId="77777777" w:rsidR="00726664" w:rsidRPr="008D752C" w:rsidRDefault="008D752C" w:rsidP="00D9312E">
            <w:pPr>
              <w:pStyle w:val="0biao2"/>
              <w:rPr>
                <w:color w:val="000000" w:themeColor="text1"/>
              </w:rPr>
            </w:pPr>
            <w:r w:rsidRPr="008D752C">
              <w:rPr>
                <w:color w:val="000000" w:themeColor="text1"/>
                <w:lang w:bidi="ar"/>
              </w:rPr>
              <w:t>0.9500</w:t>
            </w:r>
          </w:p>
        </w:tc>
        <w:tc>
          <w:tcPr>
            <w:tcW w:w="641" w:type="pct"/>
          </w:tcPr>
          <w:p w14:paraId="620F09C3" w14:textId="77777777" w:rsidR="00726664" w:rsidRPr="008D752C" w:rsidRDefault="008D752C" w:rsidP="00D9312E">
            <w:pPr>
              <w:pStyle w:val="0biao2"/>
              <w:rPr>
                <w:color w:val="000000" w:themeColor="text1"/>
              </w:rPr>
            </w:pPr>
            <w:r w:rsidRPr="008D752C">
              <w:rPr>
                <w:color w:val="000000" w:themeColor="text1"/>
                <w:lang w:bidi="ar"/>
              </w:rPr>
              <w:t>0.9051</w:t>
            </w:r>
          </w:p>
        </w:tc>
        <w:tc>
          <w:tcPr>
            <w:tcW w:w="813" w:type="pct"/>
          </w:tcPr>
          <w:p w14:paraId="75F65B0C" w14:textId="77777777" w:rsidR="00726664" w:rsidRPr="008D752C" w:rsidRDefault="008D752C" w:rsidP="00D9312E">
            <w:pPr>
              <w:pStyle w:val="0biao2"/>
              <w:rPr>
                <w:color w:val="000000" w:themeColor="text1"/>
              </w:rPr>
            </w:pPr>
            <w:r w:rsidRPr="008D752C">
              <w:rPr>
                <w:color w:val="000000" w:themeColor="text1"/>
                <w:lang w:bidi="ar"/>
              </w:rPr>
              <w:t>0.9392</w:t>
            </w:r>
          </w:p>
        </w:tc>
        <w:tc>
          <w:tcPr>
            <w:tcW w:w="641" w:type="pct"/>
          </w:tcPr>
          <w:p w14:paraId="070FDA11" w14:textId="77777777" w:rsidR="00726664" w:rsidRPr="008D752C" w:rsidRDefault="008D752C" w:rsidP="00D9312E">
            <w:pPr>
              <w:pStyle w:val="0biao2"/>
              <w:rPr>
                <w:color w:val="000000" w:themeColor="text1"/>
              </w:rPr>
            </w:pPr>
            <w:r w:rsidRPr="008D752C">
              <w:rPr>
                <w:color w:val="000000" w:themeColor="text1"/>
                <w:lang w:bidi="ar"/>
              </w:rPr>
              <w:t>0.9615</w:t>
            </w:r>
          </w:p>
        </w:tc>
        <w:tc>
          <w:tcPr>
            <w:tcW w:w="641" w:type="pct"/>
          </w:tcPr>
          <w:p w14:paraId="062D77A6" w14:textId="77777777" w:rsidR="00726664" w:rsidRPr="008D752C" w:rsidRDefault="008D752C" w:rsidP="00D9312E">
            <w:pPr>
              <w:pStyle w:val="0biao2"/>
              <w:rPr>
                <w:color w:val="000000" w:themeColor="text1"/>
              </w:rPr>
            </w:pPr>
            <w:r w:rsidRPr="008D752C">
              <w:rPr>
                <w:color w:val="000000" w:themeColor="text1"/>
                <w:lang w:bidi="ar"/>
              </w:rPr>
              <w:t>0.9500</w:t>
            </w:r>
          </w:p>
        </w:tc>
      </w:tr>
      <w:tr w:rsidR="008D752C" w:rsidRPr="008D752C" w14:paraId="04E7467C" w14:textId="77777777" w:rsidTr="00D9312E">
        <w:tc>
          <w:tcPr>
            <w:tcW w:w="1622" w:type="pct"/>
          </w:tcPr>
          <w:p w14:paraId="41052B40" w14:textId="77777777" w:rsidR="00726664" w:rsidRPr="008D752C" w:rsidRDefault="008D752C" w:rsidP="00D9312E">
            <w:pPr>
              <w:pStyle w:val="0biao2"/>
              <w:rPr>
                <w:color w:val="000000" w:themeColor="text1"/>
              </w:rPr>
            </w:pPr>
            <w:r w:rsidRPr="008D752C">
              <w:rPr>
                <w:color w:val="000000" w:themeColor="text1"/>
                <w:lang w:bidi="ar"/>
              </w:rPr>
              <w:t>CVC-</w:t>
            </w:r>
            <w:proofErr w:type="spellStart"/>
            <w:r w:rsidRPr="008D752C">
              <w:rPr>
                <w:color w:val="000000" w:themeColor="text1"/>
                <w:lang w:bidi="ar"/>
              </w:rPr>
              <w:t>ColonDB</w:t>
            </w:r>
            <w:proofErr w:type="spellEnd"/>
          </w:p>
        </w:tc>
        <w:tc>
          <w:tcPr>
            <w:tcW w:w="641" w:type="pct"/>
          </w:tcPr>
          <w:p w14:paraId="7E58FC14" w14:textId="77777777" w:rsidR="00726664" w:rsidRPr="008D752C" w:rsidRDefault="008D752C" w:rsidP="00D9312E">
            <w:pPr>
              <w:pStyle w:val="0biao2"/>
              <w:rPr>
                <w:color w:val="000000" w:themeColor="text1"/>
              </w:rPr>
            </w:pPr>
            <w:r w:rsidRPr="008D752C">
              <w:rPr>
                <w:color w:val="000000" w:themeColor="text1"/>
                <w:lang w:bidi="ar"/>
              </w:rPr>
              <w:t>0.9380</w:t>
            </w:r>
          </w:p>
        </w:tc>
        <w:tc>
          <w:tcPr>
            <w:tcW w:w="641" w:type="pct"/>
          </w:tcPr>
          <w:p w14:paraId="36CB968F" w14:textId="77777777" w:rsidR="00726664" w:rsidRPr="008D752C" w:rsidRDefault="008D752C" w:rsidP="00D9312E">
            <w:pPr>
              <w:pStyle w:val="0biao2"/>
              <w:rPr>
                <w:color w:val="000000" w:themeColor="text1"/>
              </w:rPr>
            </w:pPr>
            <w:r w:rsidRPr="008D752C">
              <w:rPr>
                <w:color w:val="000000" w:themeColor="text1"/>
                <w:lang w:bidi="ar"/>
              </w:rPr>
              <w:t>0.8837</w:t>
            </w:r>
          </w:p>
        </w:tc>
        <w:tc>
          <w:tcPr>
            <w:tcW w:w="813" w:type="pct"/>
          </w:tcPr>
          <w:p w14:paraId="3B5BB933" w14:textId="77777777" w:rsidR="00726664" w:rsidRPr="008D752C" w:rsidRDefault="008D752C" w:rsidP="00D9312E">
            <w:pPr>
              <w:pStyle w:val="0biao2"/>
              <w:rPr>
                <w:color w:val="000000" w:themeColor="text1"/>
              </w:rPr>
            </w:pPr>
            <w:r w:rsidRPr="008D752C">
              <w:rPr>
                <w:color w:val="000000" w:themeColor="text1"/>
                <w:lang w:bidi="ar"/>
              </w:rPr>
              <w:t>0.9251</w:t>
            </w:r>
          </w:p>
        </w:tc>
        <w:tc>
          <w:tcPr>
            <w:tcW w:w="641" w:type="pct"/>
          </w:tcPr>
          <w:p w14:paraId="48DCBDC8" w14:textId="77777777" w:rsidR="00726664" w:rsidRPr="008D752C" w:rsidRDefault="008D752C" w:rsidP="00D9312E">
            <w:pPr>
              <w:pStyle w:val="0biao2"/>
              <w:rPr>
                <w:color w:val="000000" w:themeColor="text1"/>
              </w:rPr>
            </w:pPr>
            <w:r w:rsidRPr="008D752C">
              <w:rPr>
                <w:color w:val="000000" w:themeColor="text1"/>
                <w:lang w:bidi="ar"/>
              </w:rPr>
              <w:t>0.9523</w:t>
            </w:r>
          </w:p>
        </w:tc>
        <w:tc>
          <w:tcPr>
            <w:tcW w:w="641" w:type="pct"/>
          </w:tcPr>
          <w:p w14:paraId="57697CD8" w14:textId="77777777" w:rsidR="00726664" w:rsidRPr="008D752C" w:rsidRDefault="008D752C" w:rsidP="00D9312E">
            <w:pPr>
              <w:pStyle w:val="0biao2"/>
              <w:rPr>
                <w:color w:val="000000" w:themeColor="text1"/>
              </w:rPr>
            </w:pPr>
            <w:r w:rsidRPr="008D752C">
              <w:rPr>
                <w:color w:val="000000" w:themeColor="text1"/>
                <w:lang w:bidi="ar"/>
              </w:rPr>
              <w:t>0.9380</w:t>
            </w:r>
          </w:p>
        </w:tc>
      </w:tr>
      <w:tr w:rsidR="008D752C" w:rsidRPr="008D752C" w14:paraId="5FD679C0" w14:textId="77777777" w:rsidTr="00D9312E">
        <w:tc>
          <w:tcPr>
            <w:tcW w:w="1622" w:type="pct"/>
          </w:tcPr>
          <w:p w14:paraId="3787B89F" w14:textId="77777777" w:rsidR="00726664" w:rsidRPr="008D752C" w:rsidRDefault="008D752C" w:rsidP="00D9312E">
            <w:pPr>
              <w:pStyle w:val="0biao2"/>
              <w:rPr>
                <w:color w:val="000000" w:themeColor="text1"/>
              </w:rPr>
            </w:pPr>
            <w:r w:rsidRPr="008D752C">
              <w:rPr>
                <w:color w:val="000000" w:themeColor="text1"/>
                <w:lang w:bidi="ar"/>
              </w:rPr>
              <w:t>ETIS-</w:t>
            </w:r>
            <w:proofErr w:type="spellStart"/>
            <w:r w:rsidRPr="008D752C">
              <w:rPr>
                <w:color w:val="000000" w:themeColor="text1"/>
                <w:lang w:bidi="ar"/>
              </w:rPr>
              <w:t>LaribPolypDB</w:t>
            </w:r>
            <w:proofErr w:type="spellEnd"/>
          </w:p>
        </w:tc>
        <w:tc>
          <w:tcPr>
            <w:tcW w:w="641" w:type="pct"/>
          </w:tcPr>
          <w:p w14:paraId="6CC280BA" w14:textId="77777777" w:rsidR="00726664" w:rsidRPr="008D752C" w:rsidRDefault="008D752C" w:rsidP="00D9312E">
            <w:pPr>
              <w:pStyle w:val="0biao2"/>
              <w:rPr>
                <w:color w:val="000000" w:themeColor="text1"/>
              </w:rPr>
            </w:pPr>
            <w:r w:rsidRPr="008D752C">
              <w:rPr>
                <w:color w:val="000000" w:themeColor="text1"/>
                <w:lang w:bidi="ar"/>
              </w:rPr>
              <w:t>0.9473</w:t>
            </w:r>
          </w:p>
        </w:tc>
        <w:tc>
          <w:tcPr>
            <w:tcW w:w="641" w:type="pct"/>
          </w:tcPr>
          <w:p w14:paraId="7CD15F05" w14:textId="77777777" w:rsidR="00726664" w:rsidRPr="008D752C" w:rsidRDefault="008D752C" w:rsidP="00D9312E">
            <w:pPr>
              <w:pStyle w:val="0biao2"/>
              <w:rPr>
                <w:color w:val="000000" w:themeColor="text1"/>
              </w:rPr>
            </w:pPr>
            <w:r w:rsidRPr="008D752C">
              <w:rPr>
                <w:color w:val="000000" w:themeColor="text1"/>
                <w:lang w:bidi="ar"/>
              </w:rPr>
              <w:t>0.9015</w:t>
            </w:r>
          </w:p>
        </w:tc>
        <w:tc>
          <w:tcPr>
            <w:tcW w:w="813" w:type="pct"/>
          </w:tcPr>
          <w:p w14:paraId="073741F9" w14:textId="77777777" w:rsidR="00726664" w:rsidRPr="008D752C" w:rsidRDefault="008D752C" w:rsidP="00D9312E">
            <w:pPr>
              <w:pStyle w:val="0biao2"/>
              <w:rPr>
                <w:color w:val="000000" w:themeColor="text1"/>
              </w:rPr>
            </w:pPr>
            <w:r w:rsidRPr="008D752C">
              <w:rPr>
                <w:color w:val="000000" w:themeColor="text1"/>
                <w:lang w:bidi="ar"/>
              </w:rPr>
              <w:t>0.9355</w:t>
            </w:r>
          </w:p>
        </w:tc>
        <w:tc>
          <w:tcPr>
            <w:tcW w:w="641" w:type="pct"/>
          </w:tcPr>
          <w:p w14:paraId="6DEAAA5F" w14:textId="77777777" w:rsidR="00726664" w:rsidRPr="008D752C" w:rsidRDefault="008D752C" w:rsidP="00D9312E">
            <w:pPr>
              <w:pStyle w:val="0biao2"/>
              <w:rPr>
                <w:color w:val="000000" w:themeColor="text1"/>
              </w:rPr>
            </w:pPr>
            <w:r w:rsidRPr="008D752C">
              <w:rPr>
                <w:color w:val="000000" w:themeColor="text1"/>
                <w:lang w:bidi="ar"/>
              </w:rPr>
              <w:t>0.9597</w:t>
            </w:r>
          </w:p>
        </w:tc>
        <w:tc>
          <w:tcPr>
            <w:tcW w:w="641" w:type="pct"/>
          </w:tcPr>
          <w:p w14:paraId="5E96F233" w14:textId="77777777" w:rsidR="00726664" w:rsidRPr="008D752C" w:rsidRDefault="008D752C" w:rsidP="00D9312E">
            <w:pPr>
              <w:pStyle w:val="0biao2"/>
              <w:rPr>
                <w:color w:val="000000" w:themeColor="text1"/>
              </w:rPr>
            </w:pPr>
            <w:r w:rsidRPr="008D752C">
              <w:rPr>
                <w:color w:val="000000" w:themeColor="text1"/>
                <w:lang w:bidi="ar"/>
              </w:rPr>
              <w:t>0.9473</w:t>
            </w:r>
          </w:p>
        </w:tc>
      </w:tr>
    </w:tbl>
    <w:p w14:paraId="420991D1" w14:textId="4B6B8B60" w:rsidR="00726664" w:rsidRPr="008D752C" w:rsidRDefault="008D752C" w:rsidP="00D9312E">
      <w:pPr>
        <w:pStyle w:val="00z1"/>
        <w:ind w:firstLine="480"/>
        <w:rPr>
          <w:color w:val="000000" w:themeColor="text1"/>
        </w:rPr>
      </w:pPr>
      <w:r w:rsidRPr="008D752C">
        <w:rPr>
          <w:color w:val="000000" w:themeColor="text1"/>
        </w:rPr>
        <w:t>从表</w:t>
      </w:r>
      <w:r w:rsidR="00695C10" w:rsidRPr="008D752C">
        <w:rPr>
          <w:rFonts w:hint="eastAsia"/>
          <w:color w:val="000000" w:themeColor="text1"/>
        </w:rPr>
        <w:t>4</w:t>
      </w:r>
      <w:r w:rsidRPr="008D752C">
        <w:rPr>
          <w:color w:val="000000" w:themeColor="text1"/>
        </w:rPr>
        <w:t>的分析中可以得出以下结论：</w:t>
      </w:r>
    </w:p>
    <w:p w14:paraId="042BDB51" w14:textId="62434D11" w:rsidR="00726664" w:rsidRPr="008D752C" w:rsidRDefault="008D752C" w:rsidP="002D75AC">
      <w:pPr>
        <w:pStyle w:val="00z1"/>
        <w:wordWrap w:val="0"/>
        <w:ind w:firstLine="480"/>
        <w:rPr>
          <w:color w:val="000000" w:themeColor="text1"/>
        </w:rPr>
      </w:pPr>
      <w:r w:rsidRPr="008D752C">
        <w:rPr>
          <w:rStyle w:val="Strong"/>
          <w:rFonts w:cs="Segoe UI"/>
          <w:b w:val="0"/>
          <w:color w:val="000000" w:themeColor="text1"/>
          <w:szCs w:val="19"/>
        </w:rPr>
        <w:t>（</w:t>
      </w:r>
      <w:r w:rsidRPr="008D752C">
        <w:rPr>
          <w:rStyle w:val="Strong"/>
          <w:rFonts w:cs="Segoe UI"/>
          <w:b w:val="0"/>
          <w:color w:val="000000" w:themeColor="text1"/>
          <w:szCs w:val="19"/>
        </w:rPr>
        <w:t>1</w:t>
      </w:r>
      <w:r w:rsidRPr="008D752C">
        <w:rPr>
          <w:rStyle w:val="Strong"/>
          <w:rFonts w:cs="Segoe UI"/>
          <w:b w:val="0"/>
          <w:color w:val="000000" w:themeColor="text1"/>
          <w:szCs w:val="19"/>
        </w:rPr>
        <w:t>）</w:t>
      </w:r>
      <w:r w:rsidR="00695C10" w:rsidRPr="008D752C">
        <w:rPr>
          <w:rFonts w:cs="Segoe UI"/>
          <w:color w:val="000000" w:themeColor="text1"/>
          <w:szCs w:val="19"/>
        </w:rPr>
        <w:t>在</w:t>
      </w:r>
      <w:r w:rsidR="00695C10" w:rsidRPr="008D752C">
        <w:rPr>
          <w:rFonts w:cs="Segoe UI"/>
          <w:color w:val="000000" w:themeColor="text1"/>
          <w:szCs w:val="19"/>
        </w:rPr>
        <w:t xml:space="preserve"> CVC-</w:t>
      </w:r>
      <w:proofErr w:type="spellStart"/>
      <w:r w:rsidR="00695C10" w:rsidRPr="008D752C">
        <w:rPr>
          <w:rFonts w:cs="Segoe UI"/>
          <w:color w:val="000000" w:themeColor="text1"/>
          <w:szCs w:val="19"/>
        </w:rPr>
        <w:t>ClinicDB</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数据集上，模型表现最好，</w:t>
      </w:r>
      <w:r w:rsidR="00695C10" w:rsidRPr="008D752C">
        <w:rPr>
          <w:rFonts w:cs="Segoe UI"/>
          <w:color w:val="000000" w:themeColor="text1"/>
          <w:szCs w:val="19"/>
        </w:rPr>
        <w:t xml:space="preserve">Dice </w:t>
      </w:r>
      <w:r w:rsidR="00695C10" w:rsidRPr="008D752C">
        <w:rPr>
          <w:rFonts w:cs="Segoe UI"/>
          <w:color w:val="000000" w:themeColor="text1"/>
          <w:szCs w:val="19"/>
        </w:rPr>
        <w:t>分数达到</w:t>
      </w:r>
      <w:r w:rsidR="00695C10" w:rsidRPr="008D752C">
        <w:rPr>
          <w:rFonts w:cs="Segoe UI"/>
          <w:color w:val="000000" w:themeColor="text1"/>
          <w:szCs w:val="19"/>
        </w:rPr>
        <w:t xml:space="preserve"> 95.00%</w:t>
      </w:r>
      <w:r w:rsidR="00695C10" w:rsidRPr="008D752C">
        <w:rPr>
          <w:rFonts w:cs="Segoe UI"/>
          <w:color w:val="000000" w:themeColor="text1"/>
          <w:szCs w:val="19"/>
        </w:rPr>
        <w:t>，</w:t>
      </w:r>
      <w:proofErr w:type="spellStart"/>
      <w:r w:rsidR="00695C10" w:rsidRPr="008D752C">
        <w:rPr>
          <w:rFonts w:cs="Segoe UI"/>
          <w:color w:val="000000" w:themeColor="text1"/>
          <w:szCs w:val="19"/>
        </w:rPr>
        <w:t>IoU</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分数达到</w:t>
      </w:r>
      <w:r w:rsidR="00695C10" w:rsidRPr="008D752C">
        <w:rPr>
          <w:rFonts w:cs="Segoe UI"/>
          <w:color w:val="000000" w:themeColor="text1"/>
          <w:szCs w:val="19"/>
        </w:rPr>
        <w:t xml:space="preserve"> 90.51%</w:t>
      </w:r>
      <w:r w:rsidR="00695C10" w:rsidRPr="008D752C">
        <w:rPr>
          <w:rFonts w:cs="Segoe UI"/>
          <w:color w:val="000000" w:themeColor="text1"/>
          <w:szCs w:val="19"/>
        </w:rPr>
        <w:t>。这一结果与数据集本身的特点有较大关系，因为</w:t>
      </w:r>
      <w:r w:rsidR="00695C10" w:rsidRPr="008D752C">
        <w:rPr>
          <w:rFonts w:cs="Segoe UI"/>
          <w:color w:val="000000" w:themeColor="text1"/>
          <w:szCs w:val="19"/>
        </w:rPr>
        <w:t xml:space="preserve"> CVC-</w:t>
      </w:r>
      <w:proofErr w:type="spellStart"/>
      <w:r w:rsidR="00695C10" w:rsidRPr="008D752C">
        <w:rPr>
          <w:rFonts w:cs="Segoe UI"/>
          <w:color w:val="000000" w:themeColor="text1"/>
          <w:szCs w:val="19"/>
        </w:rPr>
        <w:t>ClinicDB</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图像质量较高，息肉边界也相对清晰，因此模型更容易学习到稳定而准确的息肉特征表示</w:t>
      </w:r>
      <w:r w:rsidRPr="008D752C">
        <w:rPr>
          <w:color w:val="000000" w:themeColor="text1"/>
        </w:rPr>
        <w:t>。</w:t>
      </w:r>
    </w:p>
    <w:p w14:paraId="2189647B" w14:textId="48A143DA" w:rsidR="00726664" w:rsidRPr="008D752C" w:rsidRDefault="008D752C" w:rsidP="00D9312E">
      <w:pPr>
        <w:pStyle w:val="00z1"/>
        <w:ind w:firstLine="480"/>
        <w:rPr>
          <w:color w:val="000000" w:themeColor="text1"/>
        </w:rPr>
      </w:pPr>
      <w:r w:rsidRPr="008D752C">
        <w:rPr>
          <w:rStyle w:val="Strong"/>
          <w:rFonts w:cs="Segoe UI"/>
          <w:b w:val="0"/>
          <w:color w:val="000000" w:themeColor="text1"/>
          <w:szCs w:val="19"/>
        </w:rPr>
        <w:lastRenderedPageBreak/>
        <w:t>（</w:t>
      </w:r>
      <w:r w:rsidRPr="008D752C">
        <w:rPr>
          <w:rStyle w:val="Strong"/>
          <w:rFonts w:cs="Segoe UI"/>
          <w:b w:val="0"/>
          <w:color w:val="000000" w:themeColor="text1"/>
          <w:szCs w:val="19"/>
        </w:rPr>
        <w:t>2</w:t>
      </w:r>
      <w:r w:rsidRPr="008D752C">
        <w:rPr>
          <w:rStyle w:val="Strong"/>
          <w:rFonts w:cs="Segoe UI"/>
          <w:b w:val="0"/>
          <w:color w:val="000000" w:themeColor="text1"/>
          <w:szCs w:val="19"/>
        </w:rPr>
        <w:t>）</w:t>
      </w:r>
      <w:r w:rsidR="00695C10" w:rsidRPr="008D752C">
        <w:rPr>
          <w:rFonts w:cs="Segoe UI"/>
          <w:color w:val="000000" w:themeColor="text1"/>
          <w:szCs w:val="19"/>
        </w:rPr>
        <w:t>在</w:t>
      </w:r>
      <w:r w:rsidR="00695C10" w:rsidRPr="008D752C">
        <w:rPr>
          <w:rFonts w:cs="Segoe UI"/>
          <w:color w:val="000000" w:themeColor="text1"/>
          <w:szCs w:val="19"/>
        </w:rPr>
        <w:t xml:space="preserve"> ETIS-</w:t>
      </w:r>
      <w:proofErr w:type="spellStart"/>
      <w:r w:rsidR="00695C10" w:rsidRPr="008D752C">
        <w:rPr>
          <w:rFonts w:cs="Segoe UI"/>
          <w:color w:val="000000" w:themeColor="text1"/>
          <w:szCs w:val="19"/>
        </w:rPr>
        <w:t>LaribPolypDB</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数据集上，模型同样取得了较好的结果，</w:t>
      </w:r>
      <w:r w:rsidR="00695C10" w:rsidRPr="008D752C">
        <w:rPr>
          <w:rFonts w:cs="Segoe UI"/>
          <w:color w:val="000000" w:themeColor="text1"/>
          <w:szCs w:val="19"/>
        </w:rPr>
        <w:t xml:space="preserve">Dice </w:t>
      </w:r>
      <w:r w:rsidR="00695C10" w:rsidRPr="008D752C">
        <w:rPr>
          <w:rFonts w:cs="Segoe UI"/>
          <w:color w:val="000000" w:themeColor="text1"/>
          <w:szCs w:val="19"/>
        </w:rPr>
        <w:t>分数为</w:t>
      </w:r>
      <w:r w:rsidR="00695C10" w:rsidRPr="008D752C">
        <w:rPr>
          <w:rFonts w:cs="Segoe UI"/>
          <w:color w:val="000000" w:themeColor="text1"/>
          <w:szCs w:val="19"/>
        </w:rPr>
        <w:t xml:space="preserve"> 94.73%</w:t>
      </w:r>
      <w:r w:rsidR="00695C10" w:rsidRPr="008D752C">
        <w:rPr>
          <w:rFonts w:cs="Segoe UI"/>
          <w:color w:val="000000" w:themeColor="text1"/>
          <w:szCs w:val="19"/>
        </w:rPr>
        <w:t>，</w:t>
      </w:r>
      <w:proofErr w:type="spellStart"/>
      <w:r w:rsidR="00695C10" w:rsidRPr="008D752C">
        <w:rPr>
          <w:rFonts w:cs="Segoe UI"/>
          <w:color w:val="000000" w:themeColor="text1"/>
          <w:szCs w:val="19"/>
        </w:rPr>
        <w:t>IoU</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分数为</w:t>
      </w:r>
      <w:r w:rsidR="00695C10" w:rsidRPr="008D752C">
        <w:rPr>
          <w:rFonts w:cs="Segoe UI"/>
          <w:color w:val="000000" w:themeColor="text1"/>
          <w:szCs w:val="19"/>
        </w:rPr>
        <w:t xml:space="preserve"> 90.15%</w:t>
      </w:r>
      <w:r w:rsidR="00695C10" w:rsidRPr="008D752C">
        <w:rPr>
          <w:rFonts w:cs="Segoe UI"/>
          <w:color w:val="000000" w:themeColor="text1"/>
          <w:szCs w:val="19"/>
        </w:rPr>
        <w:t>。该数据集普遍被认为难度较大，因为其中息肉与背景之间的对比度较低，而且部分息肉尺寸较小，这都会增加分割难度。即便如此，模型在该数据集上仍然保持了较高的性能，这也说明本文方法在困难样本上的泛化能力和鲁棒性较强</w:t>
      </w:r>
      <w:r w:rsidRPr="008D752C">
        <w:rPr>
          <w:color w:val="000000" w:themeColor="text1"/>
        </w:rPr>
        <w:t>。</w:t>
      </w:r>
    </w:p>
    <w:p w14:paraId="2EE0830C" w14:textId="4D1C8C7D" w:rsidR="00726664" w:rsidRPr="008D752C" w:rsidRDefault="008D752C" w:rsidP="00D9312E">
      <w:pPr>
        <w:pStyle w:val="00z1"/>
        <w:ind w:firstLine="480"/>
        <w:rPr>
          <w:color w:val="000000" w:themeColor="text1"/>
        </w:rPr>
      </w:pPr>
      <w:r w:rsidRPr="008D752C">
        <w:rPr>
          <w:rStyle w:val="Strong"/>
          <w:rFonts w:cs="Segoe UI"/>
          <w:b w:val="0"/>
          <w:color w:val="000000" w:themeColor="text1"/>
          <w:szCs w:val="19"/>
        </w:rPr>
        <w:t>（</w:t>
      </w:r>
      <w:r w:rsidRPr="008D752C">
        <w:rPr>
          <w:rStyle w:val="Strong"/>
          <w:rFonts w:cs="Segoe UI"/>
          <w:b w:val="0"/>
          <w:color w:val="000000" w:themeColor="text1"/>
          <w:szCs w:val="19"/>
        </w:rPr>
        <w:t>3</w:t>
      </w:r>
      <w:r w:rsidRPr="008D752C">
        <w:rPr>
          <w:rStyle w:val="Strong"/>
          <w:rFonts w:cs="Segoe UI"/>
          <w:b w:val="0"/>
          <w:color w:val="000000" w:themeColor="text1"/>
          <w:szCs w:val="19"/>
        </w:rPr>
        <w:t>）</w:t>
      </w:r>
      <w:r w:rsidR="00695C10" w:rsidRPr="008D752C">
        <w:rPr>
          <w:rFonts w:cs="Segoe UI"/>
          <w:color w:val="000000" w:themeColor="text1"/>
          <w:szCs w:val="19"/>
        </w:rPr>
        <w:t>在</w:t>
      </w:r>
      <w:r w:rsidR="00695C10" w:rsidRPr="008D752C">
        <w:rPr>
          <w:rFonts w:cs="Segoe UI"/>
          <w:color w:val="000000" w:themeColor="text1"/>
          <w:szCs w:val="19"/>
        </w:rPr>
        <w:t xml:space="preserve"> CVC-</w:t>
      </w:r>
      <w:proofErr w:type="spellStart"/>
      <w:r w:rsidR="00695C10" w:rsidRPr="008D752C">
        <w:rPr>
          <w:rFonts w:cs="Segoe UI"/>
          <w:color w:val="000000" w:themeColor="text1"/>
          <w:szCs w:val="19"/>
        </w:rPr>
        <w:t>ColonDB</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数据集上，模型取得了</w:t>
      </w:r>
      <w:r w:rsidR="00695C10" w:rsidRPr="008D752C">
        <w:rPr>
          <w:rFonts w:cs="Segoe UI"/>
          <w:color w:val="000000" w:themeColor="text1"/>
          <w:szCs w:val="19"/>
        </w:rPr>
        <w:t xml:space="preserve"> 93.80% </w:t>
      </w:r>
      <w:r w:rsidR="00695C10" w:rsidRPr="008D752C">
        <w:rPr>
          <w:rFonts w:cs="Segoe UI"/>
          <w:color w:val="000000" w:themeColor="text1"/>
          <w:szCs w:val="19"/>
        </w:rPr>
        <w:t>的</w:t>
      </w:r>
      <w:r w:rsidR="00695C10" w:rsidRPr="008D752C">
        <w:rPr>
          <w:rFonts w:cs="Segoe UI"/>
          <w:color w:val="000000" w:themeColor="text1"/>
          <w:szCs w:val="19"/>
        </w:rPr>
        <w:t xml:space="preserve"> Dice </w:t>
      </w:r>
      <w:r w:rsidR="00695C10" w:rsidRPr="008D752C">
        <w:rPr>
          <w:rFonts w:cs="Segoe UI"/>
          <w:color w:val="000000" w:themeColor="text1"/>
          <w:szCs w:val="19"/>
        </w:rPr>
        <w:t>分数和</w:t>
      </w:r>
      <w:r w:rsidR="00695C10" w:rsidRPr="008D752C">
        <w:rPr>
          <w:rFonts w:cs="Segoe UI"/>
          <w:color w:val="000000" w:themeColor="text1"/>
          <w:szCs w:val="19"/>
        </w:rPr>
        <w:t xml:space="preserve"> 88.37% </w:t>
      </w:r>
      <w:r w:rsidR="00695C10" w:rsidRPr="008D752C">
        <w:rPr>
          <w:rFonts w:cs="Segoe UI"/>
          <w:color w:val="000000" w:themeColor="text1"/>
          <w:szCs w:val="19"/>
        </w:rPr>
        <w:t>的</w:t>
      </w:r>
      <w:r w:rsidR="00695C10" w:rsidRPr="008D752C">
        <w:rPr>
          <w:rFonts w:cs="Segoe UI"/>
          <w:color w:val="000000" w:themeColor="text1"/>
          <w:szCs w:val="19"/>
        </w:rPr>
        <w:t xml:space="preserve"> </w:t>
      </w:r>
      <w:proofErr w:type="spellStart"/>
      <w:r w:rsidR="00695C10" w:rsidRPr="008D752C">
        <w:rPr>
          <w:rFonts w:cs="Segoe UI"/>
          <w:color w:val="000000" w:themeColor="text1"/>
          <w:szCs w:val="19"/>
        </w:rPr>
        <w:t>IoU</w:t>
      </w:r>
      <w:proofErr w:type="spellEnd"/>
      <w:r w:rsidR="00695C10" w:rsidRPr="008D752C">
        <w:rPr>
          <w:rFonts w:cs="Segoe UI"/>
          <w:color w:val="000000" w:themeColor="text1"/>
          <w:szCs w:val="19"/>
        </w:rPr>
        <w:t xml:space="preserve"> </w:t>
      </w:r>
      <w:r w:rsidR="00695C10" w:rsidRPr="008D752C">
        <w:rPr>
          <w:rFonts w:cs="Segoe UI"/>
          <w:color w:val="000000" w:themeColor="text1"/>
          <w:szCs w:val="19"/>
        </w:rPr>
        <w:t>分数。由于该数据集包含较多小尺寸息肉以及形态不规则的病例，因此具有一定挑战性。从实验结果来看，模型在这一数据集上仍然能够保持较高的分割精度，说明其对复杂场景具有较好的适应能力</w:t>
      </w:r>
      <w:r w:rsidRPr="008D752C">
        <w:rPr>
          <w:color w:val="000000" w:themeColor="text1"/>
        </w:rPr>
        <w:t>。</w:t>
      </w:r>
    </w:p>
    <w:p w14:paraId="76103E52" w14:textId="6AA2B90D" w:rsidR="00726664" w:rsidRPr="008D752C" w:rsidRDefault="008D752C" w:rsidP="00D9312E">
      <w:pPr>
        <w:pStyle w:val="00z1"/>
        <w:ind w:firstLine="480"/>
        <w:rPr>
          <w:color w:val="000000" w:themeColor="text1"/>
        </w:rPr>
      </w:pPr>
      <w:r w:rsidRPr="008D752C">
        <w:rPr>
          <w:rStyle w:val="Strong"/>
          <w:rFonts w:cs="Segoe UI"/>
          <w:b w:val="0"/>
          <w:color w:val="000000" w:themeColor="text1"/>
          <w:szCs w:val="19"/>
        </w:rPr>
        <w:t>（</w:t>
      </w:r>
      <w:r w:rsidRPr="008D752C">
        <w:rPr>
          <w:rStyle w:val="Strong"/>
          <w:rFonts w:cs="Segoe UI"/>
          <w:b w:val="0"/>
          <w:color w:val="000000" w:themeColor="text1"/>
          <w:szCs w:val="19"/>
        </w:rPr>
        <w:t>4</w:t>
      </w:r>
      <w:r w:rsidRPr="008D752C">
        <w:rPr>
          <w:rStyle w:val="Strong"/>
          <w:rFonts w:cs="Segoe UI"/>
          <w:b w:val="0"/>
          <w:color w:val="000000" w:themeColor="text1"/>
          <w:szCs w:val="19"/>
        </w:rPr>
        <w:t>）</w:t>
      </w:r>
      <w:r w:rsidR="00695C10" w:rsidRPr="008D752C">
        <w:rPr>
          <w:rFonts w:cs="Segoe UI"/>
          <w:color w:val="000000" w:themeColor="text1"/>
          <w:szCs w:val="19"/>
        </w:rPr>
        <w:t>相比之下，模型在</w:t>
      </w:r>
      <w:r w:rsidR="00695C10" w:rsidRPr="008D752C">
        <w:rPr>
          <w:rFonts w:cs="Segoe UI"/>
          <w:color w:val="000000" w:themeColor="text1"/>
          <w:szCs w:val="19"/>
        </w:rPr>
        <w:t xml:space="preserve"> Kvasir-SEG </w:t>
      </w:r>
      <w:r w:rsidR="00695C10" w:rsidRPr="008D752C">
        <w:rPr>
          <w:rFonts w:cs="Segoe UI"/>
          <w:color w:val="000000" w:themeColor="text1"/>
          <w:szCs w:val="19"/>
        </w:rPr>
        <w:t>数据集上的</w:t>
      </w:r>
      <w:r w:rsidR="00695C10" w:rsidRPr="008D752C">
        <w:rPr>
          <w:rFonts w:cs="Segoe UI"/>
          <w:color w:val="000000" w:themeColor="text1"/>
          <w:szCs w:val="19"/>
        </w:rPr>
        <w:t xml:space="preserve"> Dice </w:t>
      </w:r>
      <w:r w:rsidR="00695C10" w:rsidRPr="008D752C">
        <w:rPr>
          <w:rFonts w:cs="Segoe UI"/>
          <w:color w:val="000000" w:themeColor="text1"/>
          <w:szCs w:val="19"/>
        </w:rPr>
        <w:t>分数为</w:t>
      </w:r>
      <w:r w:rsidR="00695C10" w:rsidRPr="008D752C">
        <w:rPr>
          <w:rFonts w:cs="Segoe UI"/>
          <w:color w:val="000000" w:themeColor="text1"/>
          <w:szCs w:val="19"/>
        </w:rPr>
        <w:t xml:space="preserve"> 89.95%</w:t>
      </w:r>
      <w:r w:rsidR="00695C10" w:rsidRPr="008D752C">
        <w:rPr>
          <w:rFonts w:cs="Segoe UI"/>
          <w:color w:val="000000" w:themeColor="text1"/>
          <w:szCs w:val="19"/>
        </w:rPr>
        <w:t>，略低于其他三个数据集。出现这一现象，可能与</w:t>
      </w:r>
      <w:r w:rsidR="00695C10" w:rsidRPr="008D752C">
        <w:rPr>
          <w:rFonts w:cs="Segoe UI"/>
          <w:color w:val="000000" w:themeColor="text1"/>
          <w:szCs w:val="19"/>
        </w:rPr>
        <w:t xml:space="preserve"> Kvasir-SEG </w:t>
      </w:r>
      <w:r w:rsidR="00695C10" w:rsidRPr="008D752C">
        <w:rPr>
          <w:rFonts w:cs="Segoe UI"/>
          <w:color w:val="000000" w:themeColor="text1"/>
          <w:szCs w:val="19"/>
        </w:rPr>
        <w:t>图像来源较为多样、息肉形态差异较大以及部分样本标注存在一定差异有关。不过，即使在这种情况下，模型仍然取得了接近</w:t>
      </w:r>
      <w:r w:rsidR="00695C10" w:rsidRPr="008D752C">
        <w:rPr>
          <w:rFonts w:cs="Segoe UI"/>
          <w:color w:val="000000" w:themeColor="text1"/>
          <w:szCs w:val="19"/>
        </w:rPr>
        <w:t xml:space="preserve"> 90% </w:t>
      </w:r>
      <w:r w:rsidR="00695C10" w:rsidRPr="008D752C">
        <w:rPr>
          <w:rFonts w:cs="Segoe UI"/>
          <w:color w:val="000000" w:themeColor="text1"/>
          <w:szCs w:val="19"/>
        </w:rPr>
        <w:t>的</w:t>
      </w:r>
      <w:r w:rsidR="00695C10" w:rsidRPr="008D752C">
        <w:rPr>
          <w:rFonts w:cs="Segoe UI"/>
          <w:color w:val="000000" w:themeColor="text1"/>
          <w:szCs w:val="19"/>
        </w:rPr>
        <w:t xml:space="preserve"> Dice </w:t>
      </w:r>
      <w:r w:rsidR="00695C10" w:rsidRPr="008D752C">
        <w:rPr>
          <w:rFonts w:cs="Segoe UI"/>
          <w:color w:val="000000" w:themeColor="text1"/>
          <w:szCs w:val="19"/>
        </w:rPr>
        <w:t>分数，也说明其整体分割能力依然较强</w:t>
      </w:r>
      <w:r w:rsidRPr="008D752C">
        <w:rPr>
          <w:color w:val="000000" w:themeColor="text1"/>
        </w:rPr>
        <w:t>。</w:t>
      </w:r>
    </w:p>
    <w:p w14:paraId="6833BD42" w14:textId="54C29369" w:rsidR="00726664" w:rsidRPr="008D752C" w:rsidRDefault="00695C10" w:rsidP="00D9312E">
      <w:pPr>
        <w:pStyle w:val="00z1"/>
        <w:ind w:firstLine="480"/>
        <w:rPr>
          <w:color w:val="000000" w:themeColor="text1"/>
          <w:shd w:val="clear" w:color="auto" w:fill="FFFFFF"/>
        </w:rPr>
      </w:pPr>
      <w:r w:rsidRPr="008D752C">
        <w:rPr>
          <w:color w:val="000000" w:themeColor="text1"/>
        </w:rPr>
        <w:t>为了更直观地展示模型在不同数据集上的综合性能，图</w:t>
      </w:r>
      <w:r w:rsidRPr="008D752C">
        <w:rPr>
          <w:rFonts w:hint="eastAsia"/>
          <w:color w:val="000000" w:themeColor="text1"/>
        </w:rPr>
        <w:t>6</w:t>
      </w:r>
      <w:r w:rsidRPr="008D752C">
        <w:rPr>
          <w:color w:val="000000" w:themeColor="text1"/>
        </w:rPr>
        <w:t>给出了各数据集性能的雷达图。可以看出，模型在</w:t>
      </w:r>
      <w:r w:rsidRPr="008D752C">
        <w:rPr>
          <w:color w:val="000000" w:themeColor="text1"/>
        </w:rPr>
        <w:t xml:space="preserve"> Dice</w:t>
      </w:r>
      <w:r w:rsidRPr="008D752C">
        <w:rPr>
          <w:color w:val="000000" w:themeColor="text1"/>
        </w:rPr>
        <w:t>、</w:t>
      </w:r>
      <w:proofErr w:type="spellStart"/>
      <w:r w:rsidRPr="008D752C">
        <w:rPr>
          <w:color w:val="000000" w:themeColor="text1"/>
        </w:rPr>
        <w:t>IoU</w:t>
      </w:r>
      <w:proofErr w:type="spellEnd"/>
      <w:r w:rsidRPr="008D752C">
        <w:rPr>
          <w:color w:val="000000" w:themeColor="text1"/>
        </w:rPr>
        <w:t>、</w:t>
      </w:r>
      <w:r w:rsidRPr="008D752C">
        <w:rPr>
          <w:color w:val="000000" w:themeColor="text1"/>
        </w:rPr>
        <w:t>Precision</w:t>
      </w:r>
      <w:r w:rsidRPr="008D752C">
        <w:rPr>
          <w:color w:val="000000" w:themeColor="text1"/>
        </w:rPr>
        <w:t>、</w:t>
      </w:r>
      <w:r w:rsidRPr="008D752C">
        <w:rPr>
          <w:color w:val="000000" w:themeColor="text1"/>
        </w:rPr>
        <w:t xml:space="preserve">Recall </w:t>
      </w:r>
      <w:r w:rsidRPr="008D752C">
        <w:rPr>
          <w:color w:val="000000" w:themeColor="text1"/>
        </w:rPr>
        <w:t>和</w:t>
      </w:r>
      <w:r w:rsidRPr="008D752C">
        <w:rPr>
          <w:color w:val="000000" w:themeColor="text1"/>
        </w:rPr>
        <w:t xml:space="preserve"> F1 </w:t>
      </w:r>
      <w:r w:rsidRPr="008D752C">
        <w:rPr>
          <w:color w:val="000000" w:themeColor="text1"/>
        </w:rPr>
        <w:t>等五个评价指标上整体都保持了较高水平，雷达图中形成的多边形也相对均衡，这说明模型在不同性能维度上的表现较为稳定，没有出现某一项指标明显偏低的情况</w:t>
      </w:r>
      <w:r w:rsidR="008D752C" w:rsidRPr="008D752C">
        <w:rPr>
          <w:color w:val="000000" w:themeColor="text1"/>
        </w:rPr>
        <w:t>。</w:t>
      </w:r>
    </w:p>
    <w:p w14:paraId="23F0755B" w14:textId="77777777" w:rsidR="00726664" w:rsidRPr="008D752C" w:rsidRDefault="008D752C">
      <w:pPr>
        <w:pStyle w:val="atu1"/>
        <w:rPr>
          <w:color w:val="000000" w:themeColor="text1"/>
          <w:shd w:val="clear" w:color="auto" w:fill="FFFFFF"/>
        </w:rPr>
      </w:pPr>
      <w:r w:rsidRPr="008D752C">
        <w:rPr>
          <w:rFonts w:hint="eastAsia"/>
          <w:noProof/>
          <w:color w:val="000000" w:themeColor="text1"/>
          <w:shd w:val="clear" w:color="auto" w:fill="FFFFFF"/>
        </w:rPr>
        <w:drawing>
          <wp:inline distT="0" distB="0" distL="114300" distR="114300" wp14:anchorId="5E8A0EE9" wp14:editId="716AECD7">
            <wp:extent cx="4135718" cy="3533775"/>
            <wp:effectExtent l="0" t="0" r="0" b="0"/>
            <wp:docPr id="15" name="图片 1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adar_chart"/>
                    <pic:cNvPicPr>
                      <a:picLocks noChangeAspect="1"/>
                    </pic:cNvPicPr>
                  </pic:nvPicPr>
                  <pic:blipFill>
                    <a:blip r:embed="rId24"/>
                    <a:stretch>
                      <a:fillRect/>
                    </a:stretch>
                  </pic:blipFill>
                  <pic:spPr>
                    <a:xfrm>
                      <a:off x="0" y="0"/>
                      <a:ext cx="4141146" cy="3538413"/>
                    </a:xfrm>
                    <a:prstGeom prst="rect">
                      <a:avLst/>
                    </a:prstGeom>
                  </pic:spPr>
                </pic:pic>
              </a:graphicData>
            </a:graphic>
          </wp:inline>
        </w:drawing>
      </w:r>
    </w:p>
    <w:p w14:paraId="5AD2D882" w14:textId="77777777" w:rsidR="00726664" w:rsidRPr="008D752C" w:rsidRDefault="008D752C">
      <w:pPr>
        <w:pStyle w:val="atu1"/>
        <w:rPr>
          <w:color w:val="000000" w:themeColor="text1"/>
          <w:shd w:val="clear" w:color="auto" w:fill="FFFFFF"/>
        </w:rPr>
      </w:pPr>
      <w:r w:rsidRPr="008D752C">
        <w:rPr>
          <w:rFonts w:hint="eastAsia"/>
          <w:color w:val="000000" w:themeColor="text1"/>
        </w:rPr>
        <w:t>图</w:t>
      </w:r>
      <w:r w:rsidRPr="008D752C">
        <w:rPr>
          <w:rFonts w:hint="eastAsia"/>
          <w:color w:val="000000" w:themeColor="text1"/>
        </w:rPr>
        <w:t xml:space="preserve">6  </w:t>
      </w:r>
      <w:r w:rsidRPr="008D752C">
        <w:rPr>
          <w:rFonts w:hint="eastAsia"/>
          <w:color w:val="000000" w:themeColor="text1"/>
        </w:rPr>
        <w:t>模型表现雷达图</w:t>
      </w:r>
    </w:p>
    <w:p w14:paraId="65C8D2C2" w14:textId="77777777" w:rsidR="00726664" w:rsidRPr="008D752C" w:rsidRDefault="008D752C" w:rsidP="00D9312E">
      <w:pPr>
        <w:pStyle w:val="00z1"/>
        <w:ind w:firstLine="480"/>
        <w:rPr>
          <w:color w:val="000000" w:themeColor="text1"/>
          <w:shd w:val="clear" w:color="auto" w:fill="FFFFFF"/>
        </w:rPr>
      </w:pPr>
      <w:r w:rsidRPr="008D752C">
        <w:rPr>
          <w:color w:val="000000" w:themeColor="text1"/>
        </w:rPr>
        <w:t>模型在</w:t>
      </w:r>
      <w:r w:rsidRPr="008D752C">
        <w:rPr>
          <w:color w:val="000000" w:themeColor="text1"/>
        </w:rPr>
        <w:t xml:space="preserve"> 100 </w:t>
      </w:r>
      <w:r w:rsidRPr="008D752C">
        <w:rPr>
          <w:color w:val="000000" w:themeColor="text1"/>
        </w:rPr>
        <w:t>个训练轮次中的损失函数和评价指标变化趋势表明，训练过程稳定收敛。训练损失和验证损失在前</w:t>
      </w:r>
      <w:r w:rsidRPr="008D752C">
        <w:rPr>
          <w:color w:val="000000" w:themeColor="text1"/>
        </w:rPr>
        <w:t xml:space="preserve"> 20 </w:t>
      </w:r>
      <w:r w:rsidRPr="008D752C">
        <w:rPr>
          <w:color w:val="000000" w:themeColor="text1"/>
        </w:rPr>
        <w:t>个轮次快速下降，之后逐渐趋于平稳。</w:t>
      </w:r>
      <w:r w:rsidRPr="008D752C">
        <w:rPr>
          <w:color w:val="000000" w:themeColor="text1"/>
        </w:rPr>
        <w:t xml:space="preserve">Dice </w:t>
      </w:r>
      <w:r w:rsidRPr="008D752C">
        <w:rPr>
          <w:color w:val="000000" w:themeColor="text1"/>
        </w:rPr>
        <w:t>系数和</w:t>
      </w:r>
      <w:r w:rsidRPr="008D752C">
        <w:rPr>
          <w:color w:val="000000" w:themeColor="text1"/>
        </w:rPr>
        <w:t xml:space="preserve"> IoU </w:t>
      </w:r>
      <w:r w:rsidRPr="008D752C">
        <w:rPr>
          <w:color w:val="000000" w:themeColor="text1"/>
        </w:rPr>
        <w:t>分数随训练轮次增加稳步提升，在约</w:t>
      </w:r>
      <w:r w:rsidRPr="008D752C">
        <w:rPr>
          <w:color w:val="000000" w:themeColor="text1"/>
        </w:rPr>
        <w:t xml:space="preserve"> 60 </w:t>
      </w:r>
      <w:r w:rsidRPr="008D752C">
        <w:rPr>
          <w:color w:val="000000" w:themeColor="text1"/>
        </w:rPr>
        <w:t>轮后达到稳定水平，未出现明显的过拟合现象，说明模型具有良好的泛化能力。</w:t>
      </w:r>
    </w:p>
    <w:p w14:paraId="644A4D04" w14:textId="77777777" w:rsidR="00726664" w:rsidRPr="008D752C" w:rsidRDefault="008D752C">
      <w:pPr>
        <w:pStyle w:val="atu1"/>
        <w:rPr>
          <w:color w:val="000000" w:themeColor="text1"/>
          <w:shd w:val="clear" w:color="auto" w:fill="FFFFFF"/>
        </w:rPr>
      </w:pPr>
      <w:r w:rsidRPr="008D752C">
        <w:rPr>
          <w:rFonts w:hint="eastAsia"/>
          <w:noProof/>
          <w:color w:val="000000" w:themeColor="text1"/>
          <w:shd w:val="clear" w:color="auto" w:fill="FFFFFF"/>
        </w:rPr>
        <w:lastRenderedPageBreak/>
        <w:drawing>
          <wp:inline distT="0" distB="0" distL="114300" distR="114300" wp14:anchorId="2E0CD909" wp14:editId="3DEEFB85">
            <wp:extent cx="3960000" cy="8287703"/>
            <wp:effectExtent l="0" t="0" r="2540" b="0"/>
            <wp:docPr id="28" name="图片 28" descr="validation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validation_predictions"/>
                    <pic:cNvPicPr>
                      <a:picLocks noChangeAspect="1"/>
                    </pic:cNvPicPr>
                  </pic:nvPicPr>
                  <pic:blipFill>
                    <a:blip r:embed="rId25"/>
                    <a:stretch>
                      <a:fillRect/>
                    </a:stretch>
                  </pic:blipFill>
                  <pic:spPr>
                    <a:xfrm>
                      <a:off x="0" y="0"/>
                      <a:ext cx="3960000" cy="8287703"/>
                    </a:xfrm>
                    <a:prstGeom prst="rect">
                      <a:avLst/>
                    </a:prstGeom>
                  </pic:spPr>
                </pic:pic>
              </a:graphicData>
            </a:graphic>
          </wp:inline>
        </w:drawing>
      </w:r>
    </w:p>
    <w:p w14:paraId="11798BEA" w14:textId="77777777" w:rsidR="00726664" w:rsidRPr="008D752C" w:rsidRDefault="008D752C">
      <w:pPr>
        <w:pStyle w:val="atu1"/>
        <w:rPr>
          <w:color w:val="000000" w:themeColor="text1"/>
          <w:shd w:val="clear" w:color="auto" w:fill="FFFFFF"/>
        </w:rPr>
      </w:pPr>
      <w:r w:rsidRPr="008D752C">
        <w:rPr>
          <w:rFonts w:hint="eastAsia"/>
          <w:color w:val="000000" w:themeColor="text1"/>
        </w:rPr>
        <w:t>图</w:t>
      </w:r>
      <w:r w:rsidRPr="008D752C">
        <w:rPr>
          <w:rFonts w:hint="eastAsia"/>
          <w:color w:val="000000" w:themeColor="text1"/>
        </w:rPr>
        <w:t xml:space="preserve">7  </w:t>
      </w:r>
      <w:r w:rsidRPr="008D752C">
        <w:rPr>
          <w:rFonts w:hint="eastAsia"/>
          <w:color w:val="000000" w:themeColor="text1"/>
        </w:rPr>
        <w:t>分割表现</w:t>
      </w:r>
    </w:p>
    <w:p w14:paraId="7EF95457" w14:textId="77777777" w:rsidR="00726664" w:rsidRPr="008D752C" w:rsidRDefault="008D752C">
      <w:pPr>
        <w:pStyle w:val="atu1"/>
        <w:rPr>
          <w:color w:val="000000" w:themeColor="text1"/>
          <w:shd w:val="clear" w:color="auto" w:fill="FFFFFF"/>
        </w:rPr>
      </w:pPr>
      <w:r w:rsidRPr="008D752C">
        <w:rPr>
          <w:rFonts w:hint="eastAsia"/>
          <w:noProof/>
          <w:color w:val="000000" w:themeColor="text1"/>
          <w:shd w:val="clear" w:color="auto" w:fill="FFFFFF"/>
        </w:rPr>
        <w:lastRenderedPageBreak/>
        <w:drawing>
          <wp:inline distT="0" distB="0" distL="114300" distR="114300" wp14:anchorId="14340193" wp14:editId="2A2D193A">
            <wp:extent cx="5040000" cy="3588330"/>
            <wp:effectExtent l="0" t="0" r="8255" b="0"/>
            <wp:docPr id="18" name="图片 18"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raining_curves"/>
                    <pic:cNvPicPr>
                      <a:picLocks noChangeAspect="1"/>
                    </pic:cNvPicPr>
                  </pic:nvPicPr>
                  <pic:blipFill>
                    <a:blip r:embed="rId26"/>
                    <a:stretch>
                      <a:fillRect/>
                    </a:stretch>
                  </pic:blipFill>
                  <pic:spPr>
                    <a:xfrm>
                      <a:off x="0" y="0"/>
                      <a:ext cx="5040000" cy="3588330"/>
                    </a:xfrm>
                    <a:prstGeom prst="rect">
                      <a:avLst/>
                    </a:prstGeom>
                  </pic:spPr>
                </pic:pic>
              </a:graphicData>
            </a:graphic>
          </wp:inline>
        </w:drawing>
      </w:r>
    </w:p>
    <w:p w14:paraId="3E25809F" w14:textId="77777777" w:rsidR="00726664" w:rsidRPr="008D752C" w:rsidRDefault="008D752C">
      <w:pPr>
        <w:pStyle w:val="atu1"/>
        <w:rPr>
          <w:color w:val="000000" w:themeColor="text1"/>
          <w:shd w:val="clear" w:color="auto" w:fill="FFFFFF"/>
        </w:rPr>
      </w:pPr>
      <w:r w:rsidRPr="008D752C">
        <w:rPr>
          <w:rFonts w:hint="eastAsia"/>
          <w:color w:val="000000" w:themeColor="text1"/>
        </w:rPr>
        <w:t>图</w:t>
      </w:r>
      <w:r w:rsidRPr="008D752C">
        <w:rPr>
          <w:rFonts w:hint="eastAsia"/>
          <w:color w:val="000000" w:themeColor="text1"/>
        </w:rPr>
        <w:t xml:space="preserve">8  </w:t>
      </w:r>
      <w:r w:rsidRPr="008D752C">
        <w:rPr>
          <w:rFonts w:hint="eastAsia"/>
          <w:color w:val="000000" w:themeColor="text1"/>
        </w:rPr>
        <w:t>训练曲线图</w:t>
      </w:r>
    </w:p>
    <w:p w14:paraId="3FC426B5" w14:textId="024BA8A5" w:rsidR="00726664" w:rsidRPr="008D752C" w:rsidRDefault="00695C10" w:rsidP="00D9312E">
      <w:pPr>
        <w:pStyle w:val="00z1"/>
        <w:ind w:firstLine="480"/>
        <w:rPr>
          <w:color w:val="000000" w:themeColor="text1"/>
          <w:shd w:val="clear" w:color="auto" w:fill="FFFFFF"/>
        </w:rPr>
      </w:pPr>
      <w:r w:rsidRPr="008D752C">
        <w:rPr>
          <w:color w:val="000000" w:themeColor="text1"/>
        </w:rPr>
        <w:t>综合以上分析，本文提出的方法在四个不同特点的结肠息肉分割数据集上都取得了较好的性能表现，具体体现在以下几个方面</w:t>
      </w:r>
      <w:r w:rsidR="008D752C" w:rsidRPr="008D752C">
        <w:rPr>
          <w:color w:val="000000" w:themeColor="text1"/>
        </w:rPr>
        <w:t>：</w:t>
      </w:r>
    </w:p>
    <w:p w14:paraId="630DCA83" w14:textId="3CCF2EAA" w:rsidR="00726664" w:rsidRPr="008D752C" w:rsidRDefault="008D752C" w:rsidP="00D9312E">
      <w:pPr>
        <w:pStyle w:val="00z1"/>
        <w:ind w:firstLine="480"/>
        <w:rPr>
          <w:rFonts w:hint="eastAsia"/>
          <w:color w:val="000000" w:themeColor="text1"/>
        </w:rPr>
      </w:pPr>
      <w:r w:rsidRPr="008D752C">
        <w:rPr>
          <w:rStyle w:val="Strong"/>
          <w:rFonts w:cs="Segoe UI"/>
          <w:b w:val="0"/>
          <w:color w:val="000000" w:themeColor="text1"/>
          <w:szCs w:val="19"/>
        </w:rPr>
        <w:t>跨数据集泛化能力强</w:t>
      </w:r>
      <w:r w:rsidRPr="008D752C">
        <w:rPr>
          <w:color w:val="000000" w:themeColor="text1"/>
        </w:rPr>
        <w:t>：</w:t>
      </w:r>
      <w:r w:rsidR="00695C10" w:rsidRPr="008D752C">
        <w:rPr>
          <w:color w:val="000000" w:themeColor="text1"/>
        </w:rPr>
        <w:t>数据集在图像来源、息肉形态和图像质量等方面存在明显差异，但模型在所有数据集上的</w:t>
      </w:r>
      <w:r w:rsidR="00695C10" w:rsidRPr="008D752C">
        <w:rPr>
          <w:color w:val="000000" w:themeColor="text1"/>
        </w:rPr>
        <w:t xml:space="preserve"> Dice </w:t>
      </w:r>
      <w:r w:rsidR="00695C10" w:rsidRPr="008D752C">
        <w:rPr>
          <w:color w:val="000000" w:themeColor="text1"/>
        </w:rPr>
        <w:t>分数均达到</w:t>
      </w:r>
      <w:r w:rsidR="00695C10" w:rsidRPr="008D752C">
        <w:rPr>
          <w:color w:val="000000" w:themeColor="text1"/>
        </w:rPr>
        <w:t xml:space="preserve"> 89.95% </w:t>
      </w:r>
      <w:r w:rsidR="00695C10" w:rsidRPr="008D752C">
        <w:rPr>
          <w:color w:val="000000" w:themeColor="text1"/>
        </w:rPr>
        <w:t>以上，说明该方法具有较好的泛化能力</w:t>
      </w:r>
      <w:r w:rsidR="00695C10" w:rsidRPr="008D752C">
        <w:rPr>
          <w:rFonts w:hint="eastAsia"/>
          <w:color w:val="000000" w:themeColor="text1"/>
        </w:rPr>
        <w:t>；</w:t>
      </w:r>
    </w:p>
    <w:p w14:paraId="66CEFC5F" w14:textId="0A70F292" w:rsidR="00695C10" w:rsidRPr="008D752C" w:rsidRDefault="00695C10" w:rsidP="00695C10">
      <w:pPr>
        <w:pStyle w:val="00z1"/>
        <w:ind w:firstLine="480"/>
        <w:rPr>
          <w:rStyle w:val="Strong"/>
          <w:rFonts w:cs="Segoe UI" w:hint="eastAsia"/>
          <w:b w:val="0"/>
          <w:color w:val="000000" w:themeColor="text1"/>
          <w:szCs w:val="19"/>
        </w:rPr>
      </w:pPr>
      <w:r w:rsidRPr="008D752C">
        <w:rPr>
          <w:rStyle w:val="Strong"/>
          <w:rFonts w:cs="Segoe UI" w:hint="eastAsia"/>
          <w:b w:val="0"/>
          <w:color w:val="000000" w:themeColor="text1"/>
          <w:szCs w:val="19"/>
        </w:rPr>
        <w:t>困难样本处理能力较突出：在较具挑战性的</w:t>
      </w:r>
      <w:r w:rsidRPr="008D752C">
        <w:rPr>
          <w:rStyle w:val="Strong"/>
          <w:rFonts w:cs="Segoe UI"/>
          <w:b w:val="0"/>
          <w:color w:val="000000" w:themeColor="text1"/>
          <w:szCs w:val="19"/>
        </w:rPr>
        <w:t xml:space="preserve"> ETIS-</w:t>
      </w:r>
      <w:proofErr w:type="spellStart"/>
      <w:r w:rsidRPr="008D752C">
        <w:rPr>
          <w:rStyle w:val="Strong"/>
          <w:rFonts w:cs="Segoe UI"/>
          <w:b w:val="0"/>
          <w:color w:val="000000" w:themeColor="text1"/>
          <w:szCs w:val="19"/>
        </w:rPr>
        <w:t>LaribPolypDB</w:t>
      </w:r>
      <w:proofErr w:type="spellEnd"/>
      <w:r w:rsidRPr="008D752C">
        <w:rPr>
          <w:rStyle w:val="Strong"/>
          <w:rFonts w:cs="Segoe UI"/>
          <w:b w:val="0"/>
          <w:color w:val="000000" w:themeColor="text1"/>
          <w:szCs w:val="19"/>
        </w:rPr>
        <w:t xml:space="preserve"> </w:t>
      </w:r>
      <w:r w:rsidRPr="008D752C">
        <w:rPr>
          <w:rStyle w:val="Strong"/>
          <w:rFonts w:cs="Segoe UI"/>
          <w:b w:val="0"/>
          <w:color w:val="000000" w:themeColor="text1"/>
          <w:szCs w:val="19"/>
        </w:rPr>
        <w:t>数据集上，模型取得了</w:t>
      </w:r>
      <w:r w:rsidRPr="008D752C">
        <w:rPr>
          <w:rStyle w:val="Strong"/>
          <w:rFonts w:cs="Segoe UI"/>
          <w:b w:val="0"/>
          <w:color w:val="000000" w:themeColor="text1"/>
          <w:szCs w:val="19"/>
        </w:rPr>
        <w:t xml:space="preserve"> 94.73% </w:t>
      </w:r>
      <w:r w:rsidRPr="008D752C">
        <w:rPr>
          <w:rStyle w:val="Strong"/>
          <w:rFonts w:cs="Segoe UI"/>
          <w:b w:val="0"/>
          <w:color w:val="000000" w:themeColor="text1"/>
          <w:szCs w:val="19"/>
        </w:rPr>
        <w:t>的</w:t>
      </w:r>
      <w:r w:rsidRPr="008D752C">
        <w:rPr>
          <w:rStyle w:val="Strong"/>
          <w:rFonts w:cs="Segoe UI"/>
          <w:b w:val="0"/>
          <w:color w:val="000000" w:themeColor="text1"/>
          <w:szCs w:val="19"/>
        </w:rPr>
        <w:t xml:space="preserve"> Dice </w:t>
      </w:r>
      <w:r w:rsidRPr="008D752C">
        <w:rPr>
          <w:rStyle w:val="Strong"/>
          <w:rFonts w:cs="Segoe UI"/>
          <w:b w:val="0"/>
          <w:color w:val="000000" w:themeColor="text1"/>
          <w:szCs w:val="19"/>
        </w:rPr>
        <w:t>分数，说明本文方法对低对比度和小尺寸息肉仍然具有较好的分割能力；</w:t>
      </w:r>
    </w:p>
    <w:p w14:paraId="77239CF3" w14:textId="2A168A0E" w:rsidR="00726664" w:rsidRPr="008D752C" w:rsidRDefault="00695C10" w:rsidP="00695C10">
      <w:pPr>
        <w:pStyle w:val="00z1"/>
        <w:ind w:firstLine="480"/>
        <w:rPr>
          <w:rFonts w:hint="eastAsia"/>
          <w:color w:val="000000" w:themeColor="text1"/>
          <w:shd w:val="clear" w:color="auto" w:fill="FFFFFF"/>
        </w:rPr>
      </w:pPr>
      <w:r w:rsidRPr="008D752C">
        <w:rPr>
          <w:rStyle w:val="Strong"/>
          <w:rFonts w:cs="Segoe UI" w:hint="eastAsia"/>
          <w:b w:val="0"/>
          <w:color w:val="000000" w:themeColor="text1"/>
          <w:szCs w:val="19"/>
        </w:rPr>
        <w:t>性能表现较为均衡稳定：模型在各数据集上的</w:t>
      </w:r>
      <w:r w:rsidRPr="008D752C">
        <w:rPr>
          <w:rStyle w:val="Strong"/>
          <w:rFonts w:cs="Segoe UI"/>
          <w:b w:val="0"/>
          <w:color w:val="000000" w:themeColor="text1"/>
          <w:szCs w:val="19"/>
        </w:rPr>
        <w:t xml:space="preserve"> Precision </w:t>
      </w:r>
      <w:r w:rsidRPr="008D752C">
        <w:rPr>
          <w:rStyle w:val="Strong"/>
          <w:rFonts w:cs="Segoe UI"/>
          <w:b w:val="0"/>
          <w:color w:val="000000" w:themeColor="text1"/>
          <w:szCs w:val="19"/>
        </w:rPr>
        <w:t>和</w:t>
      </w:r>
      <w:r w:rsidRPr="008D752C">
        <w:rPr>
          <w:rStyle w:val="Strong"/>
          <w:rFonts w:cs="Segoe UI"/>
          <w:b w:val="0"/>
          <w:color w:val="000000" w:themeColor="text1"/>
          <w:szCs w:val="19"/>
        </w:rPr>
        <w:t xml:space="preserve"> Recall </w:t>
      </w:r>
      <w:r w:rsidRPr="008D752C">
        <w:rPr>
          <w:rStyle w:val="Strong"/>
          <w:rFonts w:cs="Segoe UI"/>
          <w:b w:val="0"/>
          <w:color w:val="000000" w:themeColor="text1"/>
          <w:szCs w:val="19"/>
        </w:rPr>
        <w:t>均保持在较高水平，且二者相对平衡，表明该方法在减少误检和漏检之间取得了较好的效果。</w:t>
      </w:r>
    </w:p>
    <w:p w14:paraId="2C49197A" w14:textId="69EC8575" w:rsidR="00726664" w:rsidRPr="008D752C" w:rsidRDefault="008D752C" w:rsidP="00D9312E">
      <w:pPr>
        <w:pStyle w:val="00z1"/>
        <w:ind w:firstLine="480"/>
        <w:rPr>
          <w:color w:val="000000" w:themeColor="text1"/>
          <w:shd w:val="clear" w:color="auto" w:fill="FFFFFF"/>
        </w:rPr>
      </w:pPr>
      <w:r w:rsidRPr="008D752C">
        <w:rPr>
          <w:color w:val="000000" w:themeColor="text1"/>
        </w:rPr>
        <w:t>综上所述，本文提出的基于双轴</w:t>
      </w:r>
      <w:r w:rsidRPr="008D752C">
        <w:rPr>
          <w:color w:val="000000" w:themeColor="text1"/>
        </w:rPr>
        <w:t xml:space="preserve"> Mamba </w:t>
      </w:r>
      <w:r w:rsidRPr="008D752C">
        <w:rPr>
          <w:color w:val="000000" w:themeColor="text1"/>
        </w:rPr>
        <w:t>的结肠息肉分割方法在多个公开数据集上</w:t>
      </w:r>
      <w:r w:rsidR="001C0937" w:rsidRPr="008D752C">
        <w:rPr>
          <w:rFonts w:hint="eastAsia"/>
          <w:color w:val="000000" w:themeColor="text1"/>
        </w:rPr>
        <w:t>表现文档</w:t>
      </w:r>
      <w:r w:rsidRPr="008D752C">
        <w:rPr>
          <w:color w:val="000000" w:themeColor="text1"/>
        </w:rPr>
        <w:t>，</w:t>
      </w:r>
      <w:r w:rsidR="001C0937" w:rsidRPr="008D752C">
        <w:rPr>
          <w:color w:val="000000" w:themeColor="text1"/>
        </w:rPr>
        <w:t>较好地验证了方法的有效性和泛化能力</w:t>
      </w:r>
      <w:r w:rsidRPr="008D752C">
        <w:rPr>
          <w:color w:val="000000" w:themeColor="text1"/>
        </w:rPr>
        <w:t>。</w:t>
      </w:r>
    </w:p>
    <w:p w14:paraId="0B633943" w14:textId="77777777" w:rsidR="00726664" w:rsidRPr="008D752C" w:rsidRDefault="008D752C" w:rsidP="00D9312E">
      <w:pPr>
        <w:pStyle w:val="0b2"/>
        <w:rPr>
          <w:color w:val="000000" w:themeColor="text1"/>
        </w:rPr>
      </w:pPr>
      <w:bookmarkStart w:id="71" w:name="_Toc227607253"/>
      <w:r w:rsidRPr="008D752C">
        <w:rPr>
          <w:rFonts w:hint="eastAsia"/>
          <w:color w:val="000000" w:themeColor="text1"/>
        </w:rPr>
        <w:t xml:space="preserve">4.4 </w:t>
      </w:r>
      <w:r w:rsidRPr="008D752C">
        <w:rPr>
          <w:rFonts w:hint="eastAsia"/>
          <w:color w:val="000000" w:themeColor="text1"/>
        </w:rPr>
        <w:t>对比试验</w:t>
      </w:r>
      <w:bookmarkEnd w:id="71"/>
    </w:p>
    <w:p w14:paraId="78986DF1" w14:textId="77777777" w:rsidR="00726664" w:rsidRPr="008D752C" w:rsidRDefault="008D752C" w:rsidP="002D75AC">
      <w:pPr>
        <w:pStyle w:val="00z1"/>
        <w:wordWrap w:val="0"/>
        <w:ind w:firstLine="480"/>
        <w:rPr>
          <w:color w:val="000000" w:themeColor="text1"/>
        </w:rPr>
      </w:pPr>
      <w:r w:rsidRPr="008D752C">
        <w:rPr>
          <w:rFonts w:hint="eastAsia"/>
          <w:color w:val="000000" w:themeColor="text1"/>
        </w:rPr>
        <w:t>本文在四个公开的结肠息肉分割数据集（</w:t>
      </w:r>
      <w:r w:rsidRPr="008D752C">
        <w:rPr>
          <w:rFonts w:hint="eastAsia"/>
          <w:color w:val="000000" w:themeColor="text1"/>
        </w:rPr>
        <w:t>Kvasir-SEG</w:t>
      </w:r>
      <w:r w:rsidRPr="008D752C">
        <w:rPr>
          <w:rFonts w:hint="eastAsia"/>
          <w:color w:val="000000" w:themeColor="text1"/>
        </w:rPr>
        <w:t>、</w:t>
      </w:r>
      <w:r w:rsidRPr="008D752C">
        <w:rPr>
          <w:rFonts w:hint="eastAsia"/>
          <w:color w:val="000000" w:themeColor="text1"/>
        </w:rPr>
        <w:t>CVC-ClinicDB</w:t>
      </w:r>
      <w:r w:rsidRPr="008D752C">
        <w:rPr>
          <w:rFonts w:hint="eastAsia"/>
          <w:color w:val="000000" w:themeColor="text1"/>
        </w:rPr>
        <w:t>、</w:t>
      </w:r>
      <w:r w:rsidRPr="008D752C">
        <w:rPr>
          <w:rFonts w:hint="eastAsia"/>
          <w:color w:val="000000" w:themeColor="text1"/>
        </w:rPr>
        <w:t>CVC-ColonDB</w:t>
      </w:r>
      <w:r w:rsidRPr="008D752C">
        <w:rPr>
          <w:rFonts w:hint="eastAsia"/>
          <w:color w:val="000000" w:themeColor="text1"/>
        </w:rPr>
        <w:t>、</w:t>
      </w:r>
      <w:r w:rsidRPr="008D752C">
        <w:rPr>
          <w:rFonts w:hint="eastAsia"/>
          <w:color w:val="000000" w:themeColor="text1"/>
        </w:rPr>
        <w:t>ETIS-LaribPolypDB</w:t>
      </w:r>
      <w:r w:rsidRPr="008D752C">
        <w:rPr>
          <w:rFonts w:hint="eastAsia"/>
          <w:color w:val="000000" w:themeColor="text1"/>
        </w:rPr>
        <w:t>）上对提出的</w:t>
      </w:r>
      <w:r w:rsidRPr="008D752C">
        <w:rPr>
          <w:rFonts w:hint="eastAsia"/>
          <w:color w:val="000000" w:themeColor="text1"/>
        </w:rPr>
        <w:t xml:space="preserve"> MambaUNet </w:t>
      </w:r>
      <w:r w:rsidRPr="008D752C">
        <w:rPr>
          <w:rFonts w:hint="eastAsia"/>
          <w:color w:val="000000" w:themeColor="text1"/>
        </w:rPr>
        <w:t>模型进行了全面评估。实验将每个数据集按</w:t>
      </w:r>
      <w:r w:rsidRPr="008D752C">
        <w:rPr>
          <w:rFonts w:hint="eastAsia"/>
          <w:color w:val="000000" w:themeColor="text1"/>
        </w:rPr>
        <w:t xml:space="preserve"> 8:2 </w:t>
      </w:r>
      <w:r w:rsidRPr="008D752C">
        <w:rPr>
          <w:rFonts w:hint="eastAsia"/>
          <w:color w:val="000000" w:themeColor="text1"/>
        </w:rPr>
        <w:t>的比例划分为训练集和验证集，并与五种主流分割方法进行对比，包括</w:t>
      </w:r>
      <w:r w:rsidRPr="008D752C">
        <w:rPr>
          <w:rFonts w:hint="eastAsia"/>
          <w:color w:val="000000" w:themeColor="text1"/>
        </w:rPr>
        <w:t xml:space="preserve"> U-Net</w:t>
      </w:r>
      <w:r w:rsidRPr="008D752C">
        <w:rPr>
          <w:rFonts w:hint="eastAsia"/>
          <w:color w:val="000000" w:themeColor="text1"/>
        </w:rPr>
        <w:t>、</w:t>
      </w:r>
      <w:r w:rsidRPr="008D752C">
        <w:rPr>
          <w:rFonts w:hint="eastAsia"/>
          <w:color w:val="000000" w:themeColor="text1"/>
        </w:rPr>
        <w:t>UNet++</w:t>
      </w:r>
      <w:r w:rsidRPr="008D752C">
        <w:rPr>
          <w:rFonts w:hint="eastAsia"/>
          <w:color w:val="000000" w:themeColor="text1"/>
        </w:rPr>
        <w:t>、</w:t>
      </w:r>
      <w:r w:rsidRPr="008D752C">
        <w:rPr>
          <w:rFonts w:hint="eastAsia"/>
          <w:color w:val="000000" w:themeColor="text1"/>
        </w:rPr>
        <w:t>ResUNet++</w:t>
      </w:r>
      <w:r w:rsidRPr="008D752C">
        <w:rPr>
          <w:rFonts w:hint="eastAsia"/>
          <w:color w:val="000000" w:themeColor="text1"/>
        </w:rPr>
        <w:t>、</w:t>
      </w:r>
      <w:r w:rsidRPr="008D752C">
        <w:rPr>
          <w:rFonts w:hint="eastAsia"/>
          <w:color w:val="000000" w:themeColor="text1"/>
        </w:rPr>
        <w:t>ACSNet</w:t>
      </w:r>
      <w:r w:rsidRPr="008D752C">
        <w:rPr>
          <w:rFonts w:hint="eastAsia"/>
          <w:color w:val="000000" w:themeColor="text1"/>
        </w:rPr>
        <w:t>、</w:t>
      </w:r>
      <w:r w:rsidRPr="008D752C">
        <w:rPr>
          <w:rFonts w:hint="eastAsia"/>
          <w:color w:val="000000" w:themeColor="text1"/>
        </w:rPr>
        <w:t>PNS-Net</w:t>
      </w:r>
      <w:r w:rsidRPr="008D752C">
        <w:rPr>
          <w:rFonts w:hint="eastAsia"/>
          <w:color w:val="000000" w:themeColor="text1"/>
        </w:rPr>
        <w:t>。评估指标包括</w:t>
      </w:r>
      <w:r w:rsidRPr="008D752C">
        <w:rPr>
          <w:rFonts w:hint="eastAsia"/>
          <w:color w:val="000000" w:themeColor="text1"/>
        </w:rPr>
        <w:t xml:space="preserve"> Dice </w:t>
      </w:r>
      <w:r w:rsidRPr="008D752C">
        <w:rPr>
          <w:rFonts w:hint="eastAsia"/>
          <w:color w:val="000000" w:themeColor="text1"/>
        </w:rPr>
        <w:t>系数、</w:t>
      </w:r>
      <w:r w:rsidRPr="008D752C">
        <w:rPr>
          <w:rFonts w:hint="eastAsia"/>
          <w:color w:val="000000" w:themeColor="text1"/>
        </w:rPr>
        <w:t>IoU</w:t>
      </w:r>
      <w:r w:rsidRPr="008D752C">
        <w:rPr>
          <w:rFonts w:hint="eastAsia"/>
          <w:color w:val="000000" w:themeColor="text1"/>
        </w:rPr>
        <w:t>（</w:t>
      </w:r>
      <w:r w:rsidRPr="008D752C">
        <w:rPr>
          <w:rFonts w:hint="eastAsia"/>
          <w:color w:val="000000" w:themeColor="text1"/>
        </w:rPr>
        <w:t>Intersection over Union</w:t>
      </w:r>
      <w:r w:rsidRPr="008D752C">
        <w:rPr>
          <w:rFonts w:hint="eastAsia"/>
          <w:color w:val="000000" w:themeColor="text1"/>
        </w:rPr>
        <w:t>）、</w:t>
      </w:r>
      <w:r w:rsidRPr="008D752C">
        <w:rPr>
          <w:rFonts w:hint="eastAsia"/>
          <w:color w:val="000000" w:themeColor="text1"/>
        </w:rPr>
        <w:t>Precision</w:t>
      </w:r>
      <w:r w:rsidRPr="008D752C">
        <w:rPr>
          <w:rFonts w:hint="eastAsia"/>
          <w:color w:val="000000" w:themeColor="text1"/>
        </w:rPr>
        <w:t>（精确率）、</w:t>
      </w:r>
      <w:r w:rsidRPr="008D752C">
        <w:rPr>
          <w:rFonts w:hint="eastAsia"/>
          <w:color w:val="000000" w:themeColor="text1"/>
        </w:rPr>
        <w:t>Recall</w:t>
      </w:r>
      <w:r w:rsidRPr="008D752C">
        <w:rPr>
          <w:rFonts w:hint="eastAsia"/>
          <w:color w:val="000000" w:themeColor="text1"/>
        </w:rPr>
        <w:t>（召回率）和</w:t>
      </w:r>
      <w:r w:rsidRPr="008D752C">
        <w:rPr>
          <w:rFonts w:hint="eastAsia"/>
          <w:color w:val="000000" w:themeColor="text1"/>
        </w:rPr>
        <w:t xml:space="preserve"> F1 </w:t>
      </w:r>
      <w:r w:rsidRPr="008D752C">
        <w:rPr>
          <w:rFonts w:hint="eastAsia"/>
          <w:color w:val="000000" w:themeColor="text1"/>
        </w:rPr>
        <w:t>分数。</w:t>
      </w:r>
    </w:p>
    <w:p w14:paraId="0ABEB602" w14:textId="77777777" w:rsidR="00726664" w:rsidRPr="008D752C" w:rsidRDefault="008D752C" w:rsidP="00D07288">
      <w:pPr>
        <w:pStyle w:val="0biao"/>
        <w:keepNext/>
        <w:keepLines/>
        <w:rPr>
          <w:color w:val="000000" w:themeColor="text1"/>
        </w:rPr>
      </w:pPr>
      <w:r w:rsidRPr="008D752C">
        <w:rPr>
          <w:rFonts w:hint="eastAsia"/>
          <w:color w:val="000000" w:themeColor="text1"/>
        </w:rPr>
        <w:lastRenderedPageBreak/>
        <w:t>表</w:t>
      </w:r>
      <w:r w:rsidRPr="008D752C">
        <w:rPr>
          <w:rFonts w:hint="eastAsia"/>
          <w:color w:val="000000" w:themeColor="text1"/>
        </w:rPr>
        <w:t xml:space="preserve">5  </w:t>
      </w:r>
      <w:r w:rsidRPr="008D752C">
        <w:rPr>
          <w:rFonts w:hint="eastAsia"/>
          <w:color w:val="000000" w:themeColor="text1"/>
        </w:rPr>
        <w:t>不同模型在</w:t>
      </w:r>
      <w:r w:rsidRPr="008D752C">
        <w:rPr>
          <w:rFonts w:hint="eastAsia"/>
          <w:color w:val="000000" w:themeColor="text1"/>
        </w:rPr>
        <w:t xml:space="preserve"> Kvasir-SEG </w:t>
      </w:r>
      <w:r w:rsidRPr="008D752C">
        <w:rPr>
          <w:rFonts w:hint="eastAsia"/>
          <w:color w:val="000000" w:themeColor="text1"/>
        </w:rPr>
        <w:t>数据集上的性能对比</w:t>
      </w:r>
    </w:p>
    <w:tbl>
      <w:tblPr>
        <w:tblStyle w:val="TableGrid"/>
        <w:tblW w:w="5000" w:type="pct"/>
        <w:tblLook w:val="04A0" w:firstRow="1" w:lastRow="0" w:firstColumn="1" w:lastColumn="0" w:noHBand="0" w:noVBand="1"/>
      </w:tblPr>
      <w:tblGrid>
        <w:gridCol w:w="2097"/>
        <w:gridCol w:w="1133"/>
        <w:gridCol w:w="1122"/>
        <w:gridCol w:w="1163"/>
        <w:gridCol w:w="1633"/>
        <w:gridCol w:w="1633"/>
      </w:tblGrid>
      <w:tr w:rsidR="008D752C" w:rsidRPr="008D752C" w14:paraId="6BF2B929" w14:textId="77777777" w:rsidTr="001C0937">
        <w:trPr>
          <w:trHeight w:val="20"/>
        </w:trPr>
        <w:tc>
          <w:tcPr>
            <w:tcW w:w="1194" w:type="pct"/>
          </w:tcPr>
          <w:p w14:paraId="51591D27" w14:textId="77777777" w:rsidR="00726664" w:rsidRPr="008D752C" w:rsidRDefault="008D752C" w:rsidP="00D07288">
            <w:pPr>
              <w:pStyle w:val="0biao2"/>
              <w:keepNext/>
              <w:keepLines/>
              <w:rPr>
                <w:b/>
                <w:bCs/>
                <w:color w:val="000000" w:themeColor="text1"/>
              </w:rPr>
            </w:pPr>
            <w:r w:rsidRPr="008D752C">
              <w:rPr>
                <w:b/>
                <w:bCs/>
                <w:color w:val="000000" w:themeColor="text1"/>
              </w:rPr>
              <w:t>方法</w:t>
            </w:r>
          </w:p>
        </w:tc>
        <w:tc>
          <w:tcPr>
            <w:tcW w:w="645" w:type="pct"/>
          </w:tcPr>
          <w:p w14:paraId="62C0445F" w14:textId="77777777" w:rsidR="00726664" w:rsidRPr="008D752C" w:rsidRDefault="008D752C" w:rsidP="00D07288">
            <w:pPr>
              <w:pStyle w:val="0biao2"/>
              <w:keepNext/>
              <w:keepLines/>
              <w:rPr>
                <w:b/>
                <w:bCs/>
                <w:color w:val="000000" w:themeColor="text1"/>
              </w:rPr>
            </w:pPr>
            <w:r w:rsidRPr="008D752C">
              <w:rPr>
                <w:rFonts w:hint="eastAsia"/>
                <w:b/>
                <w:bCs/>
                <w:color w:val="000000" w:themeColor="text1"/>
              </w:rPr>
              <w:t>Dice</w:t>
            </w:r>
          </w:p>
        </w:tc>
        <w:tc>
          <w:tcPr>
            <w:tcW w:w="639" w:type="pct"/>
          </w:tcPr>
          <w:p w14:paraId="050BDD3D" w14:textId="77777777" w:rsidR="00726664" w:rsidRPr="008D752C" w:rsidRDefault="008D752C" w:rsidP="00D07288">
            <w:pPr>
              <w:pStyle w:val="0biao2"/>
              <w:keepNext/>
              <w:keepLines/>
              <w:rPr>
                <w:b/>
                <w:bCs/>
                <w:color w:val="000000" w:themeColor="text1"/>
              </w:rPr>
            </w:pPr>
            <w:r w:rsidRPr="008D752C">
              <w:rPr>
                <w:rFonts w:hint="eastAsia"/>
                <w:b/>
                <w:bCs/>
                <w:color w:val="000000" w:themeColor="text1"/>
              </w:rPr>
              <w:t>IoU</w:t>
            </w:r>
          </w:p>
        </w:tc>
        <w:tc>
          <w:tcPr>
            <w:tcW w:w="662" w:type="pct"/>
          </w:tcPr>
          <w:p w14:paraId="33330FC7" w14:textId="77777777" w:rsidR="00726664" w:rsidRPr="008D752C" w:rsidRDefault="008D752C" w:rsidP="00D07288">
            <w:pPr>
              <w:pStyle w:val="0biao2"/>
              <w:keepNext/>
              <w:keepLines/>
              <w:rPr>
                <w:b/>
                <w:bCs/>
                <w:color w:val="000000" w:themeColor="text1"/>
              </w:rPr>
            </w:pPr>
            <w:r w:rsidRPr="008D752C">
              <w:rPr>
                <w:b/>
                <w:bCs/>
                <w:color w:val="000000" w:themeColor="text1"/>
              </w:rPr>
              <w:t>Precision</w:t>
            </w:r>
          </w:p>
        </w:tc>
        <w:tc>
          <w:tcPr>
            <w:tcW w:w="930" w:type="pct"/>
          </w:tcPr>
          <w:p w14:paraId="48F11BFC" w14:textId="77777777" w:rsidR="00726664" w:rsidRPr="008D752C" w:rsidRDefault="008D752C" w:rsidP="00D07288">
            <w:pPr>
              <w:pStyle w:val="0biao2"/>
              <w:keepNext/>
              <w:keepLines/>
              <w:rPr>
                <w:b/>
                <w:bCs/>
                <w:color w:val="000000" w:themeColor="text1"/>
              </w:rPr>
            </w:pPr>
            <w:r w:rsidRPr="008D752C">
              <w:rPr>
                <w:rFonts w:hint="eastAsia"/>
                <w:b/>
                <w:bCs/>
                <w:color w:val="000000" w:themeColor="text1"/>
              </w:rPr>
              <w:t>Recall</w:t>
            </w:r>
          </w:p>
        </w:tc>
        <w:tc>
          <w:tcPr>
            <w:tcW w:w="930" w:type="pct"/>
          </w:tcPr>
          <w:p w14:paraId="64CB7274" w14:textId="77777777" w:rsidR="00726664" w:rsidRPr="008D752C" w:rsidRDefault="008D752C" w:rsidP="00D07288">
            <w:pPr>
              <w:pStyle w:val="0biao2"/>
              <w:keepNext/>
              <w:keepLines/>
              <w:rPr>
                <w:b/>
                <w:bCs/>
                <w:color w:val="000000" w:themeColor="text1"/>
              </w:rPr>
            </w:pPr>
            <w:r w:rsidRPr="008D752C">
              <w:rPr>
                <w:rFonts w:hint="eastAsia"/>
                <w:b/>
                <w:bCs/>
                <w:color w:val="000000" w:themeColor="text1"/>
              </w:rPr>
              <w:t>F1</w:t>
            </w:r>
          </w:p>
        </w:tc>
      </w:tr>
      <w:tr w:rsidR="008D752C" w:rsidRPr="008D752C" w14:paraId="6709B232" w14:textId="77777777" w:rsidTr="001C0937">
        <w:trPr>
          <w:trHeight w:val="20"/>
        </w:trPr>
        <w:tc>
          <w:tcPr>
            <w:tcW w:w="1194" w:type="pct"/>
          </w:tcPr>
          <w:p w14:paraId="59B63EBF" w14:textId="77777777" w:rsidR="00726664" w:rsidRPr="008D752C" w:rsidRDefault="008D752C" w:rsidP="00D07288">
            <w:pPr>
              <w:pStyle w:val="0biao2"/>
              <w:keepNext/>
              <w:keepLines/>
              <w:rPr>
                <w:rFonts w:ascii="Cambria Math"/>
                <w:color w:val="000000" w:themeColor="text1"/>
              </w:rPr>
            </w:pPr>
            <w:r w:rsidRPr="008D752C">
              <w:rPr>
                <w:rFonts w:ascii="Cambria Math"/>
                <w:color w:val="000000" w:themeColor="text1"/>
              </w:rPr>
              <w:t>U-Net</w:t>
            </w:r>
          </w:p>
        </w:tc>
        <w:tc>
          <w:tcPr>
            <w:tcW w:w="645" w:type="pct"/>
          </w:tcPr>
          <w:p w14:paraId="3F92121C"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0.7615</w:t>
            </w:r>
          </w:p>
        </w:tc>
        <w:tc>
          <w:tcPr>
            <w:tcW w:w="639" w:type="pct"/>
          </w:tcPr>
          <w:p w14:paraId="61CD8526"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0.6295</w:t>
            </w:r>
          </w:p>
        </w:tc>
        <w:tc>
          <w:tcPr>
            <w:tcW w:w="662" w:type="pct"/>
          </w:tcPr>
          <w:p w14:paraId="2479FFDD"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0.8358</w:t>
            </w:r>
          </w:p>
        </w:tc>
        <w:tc>
          <w:tcPr>
            <w:tcW w:w="930" w:type="pct"/>
          </w:tcPr>
          <w:p w14:paraId="77597AD4"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0.7314</w:t>
            </w:r>
          </w:p>
        </w:tc>
        <w:tc>
          <w:tcPr>
            <w:tcW w:w="930" w:type="pct"/>
          </w:tcPr>
          <w:p w14:paraId="3ECA0409"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0.7615</w:t>
            </w:r>
          </w:p>
        </w:tc>
      </w:tr>
      <w:tr w:rsidR="008D752C" w:rsidRPr="008D752C" w14:paraId="3DFD56B1" w14:textId="77777777" w:rsidTr="001C0937">
        <w:trPr>
          <w:trHeight w:val="20"/>
        </w:trPr>
        <w:tc>
          <w:tcPr>
            <w:tcW w:w="1194" w:type="pct"/>
          </w:tcPr>
          <w:p w14:paraId="7A061BB3" w14:textId="77777777" w:rsidR="00726664" w:rsidRPr="008D752C" w:rsidRDefault="008D752C" w:rsidP="00D07288">
            <w:pPr>
              <w:pStyle w:val="0biao2"/>
              <w:keepNext/>
              <w:keepLines/>
              <w:rPr>
                <w:rFonts w:ascii="Cambria Math"/>
                <w:color w:val="000000" w:themeColor="text1"/>
              </w:rPr>
            </w:pPr>
            <w:proofErr w:type="spellStart"/>
            <w:r w:rsidRPr="008D752C">
              <w:rPr>
                <w:rFonts w:ascii="Cambria Math"/>
                <w:color w:val="000000" w:themeColor="text1"/>
              </w:rPr>
              <w:t>Unet</w:t>
            </w:r>
            <w:proofErr w:type="spellEnd"/>
            <w:r w:rsidRPr="008D752C">
              <w:rPr>
                <w:rFonts w:ascii="Cambria Math" w:hint="eastAsia"/>
                <w:color w:val="000000" w:themeColor="text1"/>
              </w:rPr>
              <w:t>++</w:t>
            </w:r>
          </w:p>
        </w:tc>
        <w:tc>
          <w:tcPr>
            <w:tcW w:w="645" w:type="pct"/>
          </w:tcPr>
          <w:p w14:paraId="5761A5AD"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0.7621</w:t>
            </w:r>
          </w:p>
        </w:tc>
        <w:tc>
          <w:tcPr>
            <w:tcW w:w="639" w:type="pct"/>
          </w:tcPr>
          <w:p w14:paraId="581DBD3B"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0.6316</w:t>
            </w:r>
          </w:p>
        </w:tc>
        <w:tc>
          <w:tcPr>
            <w:tcW w:w="662" w:type="pct"/>
          </w:tcPr>
          <w:p w14:paraId="07F1630B"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0.8563</w:t>
            </w:r>
          </w:p>
        </w:tc>
        <w:tc>
          <w:tcPr>
            <w:tcW w:w="930" w:type="pct"/>
          </w:tcPr>
          <w:p w14:paraId="527151F8"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0.7165</w:t>
            </w:r>
          </w:p>
        </w:tc>
        <w:tc>
          <w:tcPr>
            <w:tcW w:w="930" w:type="pct"/>
          </w:tcPr>
          <w:p w14:paraId="6062810A"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0.7621</w:t>
            </w:r>
          </w:p>
        </w:tc>
      </w:tr>
      <w:tr w:rsidR="008D752C" w:rsidRPr="008D752C" w14:paraId="339FDB28" w14:textId="77777777" w:rsidTr="001C0937">
        <w:trPr>
          <w:trHeight w:val="20"/>
        </w:trPr>
        <w:tc>
          <w:tcPr>
            <w:tcW w:w="1194" w:type="pct"/>
          </w:tcPr>
          <w:p w14:paraId="3AF39A05" w14:textId="77777777" w:rsidR="00726664" w:rsidRPr="008D752C" w:rsidRDefault="008D752C" w:rsidP="00D07288">
            <w:pPr>
              <w:pStyle w:val="0biao2"/>
              <w:keepNext/>
              <w:keepLines/>
              <w:rPr>
                <w:rFonts w:ascii="Cambria Math"/>
                <w:color w:val="000000" w:themeColor="text1"/>
              </w:rPr>
            </w:pPr>
            <w:proofErr w:type="spellStart"/>
            <w:r w:rsidRPr="008D752C">
              <w:rPr>
                <w:rFonts w:ascii="Cambria Math"/>
                <w:color w:val="000000" w:themeColor="text1"/>
              </w:rPr>
              <w:t>ResUnet</w:t>
            </w:r>
            <w:proofErr w:type="spellEnd"/>
            <w:r w:rsidRPr="008D752C">
              <w:rPr>
                <w:rFonts w:ascii="Cambria Math"/>
                <w:color w:val="000000" w:themeColor="text1"/>
              </w:rPr>
              <w:t>++</w:t>
            </w:r>
          </w:p>
        </w:tc>
        <w:tc>
          <w:tcPr>
            <w:tcW w:w="645" w:type="pct"/>
          </w:tcPr>
          <w:p w14:paraId="2E6883DD"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0.7805</w:t>
            </w:r>
          </w:p>
        </w:tc>
        <w:tc>
          <w:tcPr>
            <w:tcW w:w="639" w:type="pct"/>
          </w:tcPr>
          <w:p w14:paraId="7A978B26"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0.6530</w:t>
            </w:r>
          </w:p>
        </w:tc>
        <w:tc>
          <w:tcPr>
            <w:tcW w:w="662" w:type="pct"/>
          </w:tcPr>
          <w:p w14:paraId="22C23727"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0.8284</w:t>
            </w:r>
          </w:p>
        </w:tc>
        <w:tc>
          <w:tcPr>
            <w:tcW w:w="930" w:type="pct"/>
          </w:tcPr>
          <w:p w14:paraId="0FCAA0DF"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0.7696</w:t>
            </w:r>
          </w:p>
        </w:tc>
        <w:tc>
          <w:tcPr>
            <w:tcW w:w="930" w:type="pct"/>
          </w:tcPr>
          <w:p w14:paraId="6B8A4C59"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0.7805</w:t>
            </w:r>
          </w:p>
        </w:tc>
      </w:tr>
      <w:tr w:rsidR="008D752C" w:rsidRPr="008D752C" w14:paraId="276439AA" w14:textId="77777777" w:rsidTr="001C0937">
        <w:trPr>
          <w:trHeight w:val="20"/>
        </w:trPr>
        <w:tc>
          <w:tcPr>
            <w:tcW w:w="1194" w:type="pct"/>
          </w:tcPr>
          <w:p w14:paraId="16A76BDE" w14:textId="77777777" w:rsidR="00726664" w:rsidRPr="008D752C" w:rsidRDefault="008D752C" w:rsidP="00D07288">
            <w:pPr>
              <w:pStyle w:val="0biao2"/>
              <w:keepNext/>
              <w:keepLines/>
              <w:rPr>
                <w:rFonts w:ascii="Cambria Math"/>
                <w:color w:val="000000" w:themeColor="text1"/>
              </w:rPr>
            </w:pPr>
            <w:proofErr w:type="spellStart"/>
            <w:r w:rsidRPr="008D752C">
              <w:rPr>
                <w:rFonts w:ascii="Cambria Math" w:hint="eastAsia"/>
                <w:color w:val="000000" w:themeColor="text1"/>
              </w:rPr>
              <w:t>ACS</w:t>
            </w:r>
            <w:r w:rsidRPr="008D752C">
              <w:rPr>
                <w:rFonts w:ascii="Cambria Math"/>
                <w:color w:val="000000" w:themeColor="text1"/>
              </w:rPr>
              <w:t>ne</w:t>
            </w:r>
            <w:r w:rsidRPr="008D752C">
              <w:rPr>
                <w:rFonts w:ascii="Cambria Math" w:hint="eastAsia"/>
                <w:color w:val="000000" w:themeColor="text1"/>
              </w:rPr>
              <w:t>t</w:t>
            </w:r>
            <w:proofErr w:type="spellEnd"/>
          </w:p>
        </w:tc>
        <w:tc>
          <w:tcPr>
            <w:tcW w:w="645" w:type="pct"/>
          </w:tcPr>
          <w:p w14:paraId="2FE1F16D"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0.7486</w:t>
            </w:r>
          </w:p>
        </w:tc>
        <w:tc>
          <w:tcPr>
            <w:tcW w:w="639" w:type="pct"/>
          </w:tcPr>
          <w:p w14:paraId="09F7AAE8"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0.6182</w:t>
            </w:r>
          </w:p>
        </w:tc>
        <w:tc>
          <w:tcPr>
            <w:tcW w:w="662" w:type="pct"/>
          </w:tcPr>
          <w:p w14:paraId="7D64449E"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0.8947</w:t>
            </w:r>
          </w:p>
        </w:tc>
        <w:tc>
          <w:tcPr>
            <w:tcW w:w="930" w:type="pct"/>
          </w:tcPr>
          <w:p w14:paraId="0AA96666"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0.6780</w:t>
            </w:r>
          </w:p>
        </w:tc>
        <w:tc>
          <w:tcPr>
            <w:tcW w:w="930" w:type="pct"/>
          </w:tcPr>
          <w:p w14:paraId="1FCA1A6B"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0.7486</w:t>
            </w:r>
          </w:p>
        </w:tc>
      </w:tr>
      <w:tr w:rsidR="008D752C" w:rsidRPr="008D752C" w14:paraId="33347119" w14:textId="77777777" w:rsidTr="001C0937">
        <w:trPr>
          <w:trHeight w:val="20"/>
        </w:trPr>
        <w:tc>
          <w:tcPr>
            <w:tcW w:w="1194" w:type="pct"/>
          </w:tcPr>
          <w:p w14:paraId="4B04EA7A" w14:textId="77777777" w:rsidR="00726664" w:rsidRPr="008D752C" w:rsidRDefault="008D752C" w:rsidP="00D07288">
            <w:pPr>
              <w:pStyle w:val="0biao2"/>
              <w:keepNext/>
              <w:keepLines/>
              <w:rPr>
                <w:rFonts w:ascii="Cambria Math"/>
                <w:color w:val="000000" w:themeColor="text1"/>
              </w:rPr>
            </w:pPr>
            <w:r w:rsidRPr="008D752C">
              <w:rPr>
                <w:rFonts w:ascii="Cambria Math"/>
                <w:color w:val="000000" w:themeColor="text1"/>
              </w:rPr>
              <w:t>P</w:t>
            </w:r>
            <w:r w:rsidRPr="008D752C">
              <w:rPr>
                <w:rFonts w:ascii="Cambria Math" w:hint="eastAsia"/>
                <w:color w:val="000000" w:themeColor="text1"/>
              </w:rPr>
              <w:t>NS-</w:t>
            </w:r>
            <w:r w:rsidRPr="008D752C">
              <w:rPr>
                <w:rFonts w:ascii="Cambria Math"/>
                <w:color w:val="000000" w:themeColor="text1"/>
              </w:rPr>
              <w:t>Net</w:t>
            </w:r>
          </w:p>
        </w:tc>
        <w:tc>
          <w:tcPr>
            <w:tcW w:w="645" w:type="pct"/>
          </w:tcPr>
          <w:p w14:paraId="16A41B3F"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0.7830</w:t>
            </w:r>
          </w:p>
        </w:tc>
        <w:tc>
          <w:tcPr>
            <w:tcW w:w="639" w:type="pct"/>
          </w:tcPr>
          <w:p w14:paraId="30B5F9F5"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0.6594</w:t>
            </w:r>
          </w:p>
        </w:tc>
        <w:tc>
          <w:tcPr>
            <w:tcW w:w="662" w:type="pct"/>
          </w:tcPr>
          <w:p w14:paraId="5042FD13"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0.8691</w:t>
            </w:r>
          </w:p>
        </w:tc>
        <w:tc>
          <w:tcPr>
            <w:tcW w:w="930" w:type="pct"/>
          </w:tcPr>
          <w:p w14:paraId="34F3B046"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0.7353</w:t>
            </w:r>
          </w:p>
        </w:tc>
        <w:tc>
          <w:tcPr>
            <w:tcW w:w="930" w:type="pct"/>
          </w:tcPr>
          <w:p w14:paraId="03BE3644"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0.7830</w:t>
            </w:r>
          </w:p>
        </w:tc>
      </w:tr>
      <w:tr w:rsidR="008D752C" w:rsidRPr="008D752C" w14:paraId="6315E23B" w14:textId="77777777" w:rsidTr="001C0937">
        <w:trPr>
          <w:trHeight w:val="20"/>
        </w:trPr>
        <w:tc>
          <w:tcPr>
            <w:tcW w:w="1194" w:type="pct"/>
          </w:tcPr>
          <w:p w14:paraId="7DE38DDE" w14:textId="77777777" w:rsidR="00726664" w:rsidRPr="008D752C" w:rsidRDefault="008D752C" w:rsidP="00D07288">
            <w:pPr>
              <w:pStyle w:val="0biao2"/>
              <w:keepNext/>
              <w:keepLines/>
              <w:rPr>
                <w:rFonts w:ascii="Cambria Math"/>
                <w:color w:val="000000" w:themeColor="text1"/>
              </w:rPr>
            </w:pPr>
            <w:r w:rsidRPr="008D752C">
              <w:rPr>
                <w:rFonts w:ascii="Cambria Math" w:hint="eastAsia"/>
                <w:color w:val="000000" w:themeColor="text1"/>
              </w:rPr>
              <w:t>Ours</w:t>
            </w:r>
          </w:p>
        </w:tc>
        <w:tc>
          <w:tcPr>
            <w:tcW w:w="645" w:type="pct"/>
          </w:tcPr>
          <w:p w14:paraId="1DC669EC"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0.8825</w:t>
            </w:r>
          </w:p>
        </w:tc>
        <w:tc>
          <w:tcPr>
            <w:tcW w:w="639" w:type="pct"/>
          </w:tcPr>
          <w:p w14:paraId="5FDA4857"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0.7998</w:t>
            </w:r>
          </w:p>
        </w:tc>
        <w:tc>
          <w:tcPr>
            <w:tcW w:w="662" w:type="pct"/>
          </w:tcPr>
          <w:p w14:paraId="541627FE"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0.8965</w:t>
            </w:r>
          </w:p>
        </w:tc>
        <w:tc>
          <w:tcPr>
            <w:tcW w:w="930" w:type="pct"/>
          </w:tcPr>
          <w:p w14:paraId="710914CF"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0.8795</w:t>
            </w:r>
          </w:p>
        </w:tc>
        <w:tc>
          <w:tcPr>
            <w:tcW w:w="930" w:type="pct"/>
          </w:tcPr>
          <w:p w14:paraId="04704BBA" w14:textId="77777777" w:rsidR="00726664" w:rsidRPr="008D752C" w:rsidRDefault="008D752C" w:rsidP="00D07288">
            <w:pPr>
              <w:pStyle w:val="0biao2"/>
              <w:keepNext/>
              <w:keepLines/>
              <w:rPr>
                <w:color w:val="000000" w:themeColor="text1"/>
              </w:rPr>
            </w:pPr>
            <w:r w:rsidRPr="008D752C">
              <w:rPr>
                <w:rFonts w:hint="eastAsia"/>
                <w:color w:val="000000" w:themeColor="text1"/>
                <w:lang w:bidi="ar"/>
              </w:rPr>
              <w:t>0.8825</w:t>
            </w:r>
          </w:p>
        </w:tc>
      </w:tr>
    </w:tbl>
    <w:p w14:paraId="6343DBA5" w14:textId="77777777" w:rsidR="001E7140" w:rsidRPr="001E7140" w:rsidRDefault="001E7140" w:rsidP="001E7140">
      <w:pPr>
        <w:pStyle w:val="00z1"/>
        <w:wordWrap w:val="0"/>
        <w:ind w:firstLine="480"/>
        <w:rPr>
          <w:color w:val="000000" w:themeColor="text1"/>
        </w:rPr>
      </w:pPr>
      <w:r w:rsidRPr="001E7140">
        <w:rPr>
          <w:color w:val="000000" w:themeColor="text1"/>
        </w:rPr>
        <w:t>从表</w:t>
      </w:r>
      <w:r w:rsidRPr="001E7140">
        <w:rPr>
          <w:color w:val="000000" w:themeColor="text1"/>
        </w:rPr>
        <w:t>5</w:t>
      </w:r>
      <w:r w:rsidRPr="001E7140">
        <w:rPr>
          <w:color w:val="000000" w:themeColor="text1"/>
        </w:rPr>
        <w:t>可以看出，本文提出的</w:t>
      </w:r>
      <w:r w:rsidRPr="001E7140">
        <w:rPr>
          <w:color w:val="000000" w:themeColor="text1"/>
        </w:rPr>
        <w:t xml:space="preserve"> </w:t>
      </w:r>
      <w:proofErr w:type="spellStart"/>
      <w:r w:rsidRPr="001E7140">
        <w:rPr>
          <w:color w:val="000000" w:themeColor="text1"/>
        </w:rPr>
        <w:t>MambaUNet</w:t>
      </w:r>
      <w:proofErr w:type="spellEnd"/>
      <w:r w:rsidRPr="001E7140">
        <w:rPr>
          <w:color w:val="000000" w:themeColor="text1"/>
        </w:rPr>
        <w:t xml:space="preserve"> </w:t>
      </w:r>
      <w:r w:rsidRPr="001E7140">
        <w:rPr>
          <w:color w:val="000000" w:themeColor="text1"/>
        </w:rPr>
        <w:t>在多个数据集上都取得了较好的分割结果，整体性能优于对比方法。</w:t>
      </w:r>
    </w:p>
    <w:p w14:paraId="3D4E43C0" w14:textId="77777777" w:rsidR="001E7140" w:rsidRPr="001E7140" w:rsidRDefault="001E7140" w:rsidP="001E7140">
      <w:pPr>
        <w:pStyle w:val="00z1"/>
        <w:wordWrap w:val="0"/>
        <w:ind w:firstLine="480"/>
        <w:rPr>
          <w:color w:val="000000" w:themeColor="text1"/>
        </w:rPr>
      </w:pPr>
      <w:r w:rsidRPr="001E7140">
        <w:rPr>
          <w:color w:val="000000" w:themeColor="text1"/>
        </w:rPr>
        <w:t>在</w:t>
      </w:r>
      <w:r w:rsidRPr="001E7140">
        <w:rPr>
          <w:color w:val="000000" w:themeColor="text1"/>
        </w:rPr>
        <w:t xml:space="preserve"> Kvasir-SEG </w:t>
      </w:r>
      <w:r w:rsidRPr="001E7140">
        <w:rPr>
          <w:color w:val="000000" w:themeColor="text1"/>
        </w:rPr>
        <w:t>数据集上，</w:t>
      </w:r>
      <w:proofErr w:type="spellStart"/>
      <w:r w:rsidRPr="001E7140">
        <w:rPr>
          <w:color w:val="000000" w:themeColor="text1"/>
        </w:rPr>
        <w:t>MambaUNet</w:t>
      </w:r>
      <w:proofErr w:type="spellEnd"/>
      <w:r w:rsidRPr="001E7140">
        <w:rPr>
          <w:color w:val="000000" w:themeColor="text1"/>
        </w:rPr>
        <w:t xml:space="preserve"> </w:t>
      </w:r>
      <w:r w:rsidRPr="001E7140">
        <w:rPr>
          <w:color w:val="000000" w:themeColor="text1"/>
        </w:rPr>
        <w:t>取得了最优性能，</w:t>
      </w:r>
      <w:r w:rsidRPr="001E7140">
        <w:rPr>
          <w:color w:val="000000" w:themeColor="text1"/>
        </w:rPr>
        <w:t xml:space="preserve">Dice </w:t>
      </w:r>
      <w:r w:rsidRPr="001E7140">
        <w:rPr>
          <w:color w:val="000000" w:themeColor="text1"/>
        </w:rPr>
        <w:t>系数达到</w:t>
      </w:r>
      <w:r w:rsidRPr="001E7140">
        <w:rPr>
          <w:color w:val="000000" w:themeColor="text1"/>
        </w:rPr>
        <w:t xml:space="preserve"> 88.25%</w:t>
      </w:r>
      <w:r w:rsidRPr="001E7140">
        <w:rPr>
          <w:color w:val="000000" w:themeColor="text1"/>
        </w:rPr>
        <w:t>，</w:t>
      </w:r>
      <w:proofErr w:type="spellStart"/>
      <w:r w:rsidRPr="001E7140">
        <w:rPr>
          <w:color w:val="000000" w:themeColor="text1"/>
        </w:rPr>
        <w:t>IoU</w:t>
      </w:r>
      <w:proofErr w:type="spellEnd"/>
      <w:r w:rsidRPr="001E7140">
        <w:rPr>
          <w:color w:val="000000" w:themeColor="text1"/>
        </w:rPr>
        <w:t xml:space="preserve"> </w:t>
      </w:r>
      <w:r w:rsidRPr="001E7140">
        <w:rPr>
          <w:color w:val="000000" w:themeColor="text1"/>
        </w:rPr>
        <w:t>达到</w:t>
      </w:r>
      <w:r w:rsidRPr="001E7140">
        <w:rPr>
          <w:color w:val="000000" w:themeColor="text1"/>
        </w:rPr>
        <w:t xml:space="preserve"> 79.98%</w:t>
      </w:r>
      <w:r w:rsidRPr="001E7140">
        <w:rPr>
          <w:color w:val="000000" w:themeColor="text1"/>
        </w:rPr>
        <w:t>。与表现次优的</w:t>
      </w:r>
      <w:r w:rsidRPr="001E7140">
        <w:rPr>
          <w:color w:val="000000" w:themeColor="text1"/>
        </w:rPr>
        <w:t xml:space="preserve"> PNS-Net </w:t>
      </w:r>
      <w:r w:rsidRPr="001E7140">
        <w:rPr>
          <w:color w:val="000000" w:themeColor="text1"/>
        </w:rPr>
        <w:t>相比，分别提升了</w:t>
      </w:r>
      <w:r w:rsidRPr="001E7140">
        <w:rPr>
          <w:color w:val="000000" w:themeColor="text1"/>
        </w:rPr>
        <w:t xml:space="preserve"> 9.95% </w:t>
      </w:r>
      <w:r w:rsidRPr="001E7140">
        <w:rPr>
          <w:color w:val="000000" w:themeColor="text1"/>
        </w:rPr>
        <w:t>和</w:t>
      </w:r>
      <w:r w:rsidRPr="001E7140">
        <w:rPr>
          <w:color w:val="000000" w:themeColor="text1"/>
        </w:rPr>
        <w:t xml:space="preserve"> 14.04%</w:t>
      </w:r>
      <w:r w:rsidRPr="001E7140">
        <w:rPr>
          <w:color w:val="000000" w:themeColor="text1"/>
        </w:rPr>
        <w:t>；与经典的</w:t>
      </w:r>
      <w:r w:rsidRPr="001E7140">
        <w:rPr>
          <w:color w:val="000000" w:themeColor="text1"/>
        </w:rPr>
        <w:t xml:space="preserve"> U-Net </w:t>
      </w:r>
      <w:r w:rsidRPr="001E7140">
        <w:rPr>
          <w:color w:val="000000" w:themeColor="text1"/>
        </w:rPr>
        <w:t>相比，则分别提升了</w:t>
      </w:r>
      <w:r w:rsidRPr="001E7140">
        <w:rPr>
          <w:color w:val="000000" w:themeColor="text1"/>
        </w:rPr>
        <w:t xml:space="preserve"> 12.10% </w:t>
      </w:r>
      <w:r w:rsidRPr="001E7140">
        <w:rPr>
          <w:color w:val="000000" w:themeColor="text1"/>
        </w:rPr>
        <w:t>和</w:t>
      </w:r>
      <w:r w:rsidRPr="001E7140">
        <w:rPr>
          <w:color w:val="000000" w:themeColor="text1"/>
        </w:rPr>
        <w:t xml:space="preserve"> 17.03%</w:t>
      </w:r>
      <w:r w:rsidRPr="001E7140">
        <w:rPr>
          <w:color w:val="000000" w:themeColor="text1"/>
        </w:rPr>
        <w:t>。在</w:t>
      </w:r>
      <w:r w:rsidRPr="001E7140">
        <w:rPr>
          <w:color w:val="000000" w:themeColor="text1"/>
        </w:rPr>
        <w:t xml:space="preserve"> Recall </w:t>
      </w:r>
      <w:r w:rsidRPr="001E7140">
        <w:rPr>
          <w:color w:val="000000" w:themeColor="text1"/>
        </w:rPr>
        <w:t>指标上，本文方法达到</w:t>
      </w:r>
      <w:r w:rsidRPr="001E7140">
        <w:rPr>
          <w:color w:val="000000" w:themeColor="text1"/>
        </w:rPr>
        <w:t xml:space="preserve"> 87.95%</w:t>
      </w:r>
      <w:r w:rsidRPr="001E7140">
        <w:rPr>
          <w:color w:val="000000" w:themeColor="text1"/>
        </w:rPr>
        <w:t>，比</w:t>
      </w:r>
      <w:r w:rsidRPr="001E7140">
        <w:rPr>
          <w:color w:val="000000" w:themeColor="text1"/>
        </w:rPr>
        <w:t xml:space="preserve"> U-Net </w:t>
      </w:r>
      <w:r w:rsidRPr="001E7140">
        <w:rPr>
          <w:color w:val="000000" w:themeColor="text1"/>
        </w:rPr>
        <w:t>提高了</w:t>
      </w:r>
      <w:r w:rsidRPr="001E7140">
        <w:rPr>
          <w:color w:val="000000" w:themeColor="text1"/>
        </w:rPr>
        <w:t xml:space="preserve"> 14.81%</w:t>
      </w:r>
      <w:r w:rsidRPr="001E7140">
        <w:rPr>
          <w:color w:val="000000" w:themeColor="text1"/>
        </w:rPr>
        <w:t>，说明模型能够更有效地识别息肉区域，减少漏检。同时，</w:t>
      </w:r>
      <w:r w:rsidRPr="001E7140">
        <w:rPr>
          <w:color w:val="000000" w:themeColor="text1"/>
        </w:rPr>
        <w:t xml:space="preserve">Precision </w:t>
      </w:r>
      <w:r w:rsidRPr="001E7140">
        <w:rPr>
          <w:color w:val="000000" w:themeColor="text1"/>
        </w:rPr>
        <w:t>达到</w:t>
      </w:r>
      <w:r w:rsidRPr="001E7140">
        <w:rPr>
          <w:color w:val="000000" w:themeColor="text1"/>
        </w:rPr>
        <w:t xml:space="preserve"> 89.65%</w:t>
      </w:r>
      <w:r w:rsidRPr="001E7140">
        <w:rPr>
          <w:color w:val="000000" w:themeColor="text1"/>
        </w:rPr>
        <w:t>，表明模型在保持较高召回率的同时，也控制住了误检率。整体来看，</w:t>
      </w:r>
      <w:proofErr w:type="spellStart"/>
      <w:r w:rsidRPr="001E7140">
        <w:rPr>
          <w:color w:val="000000" w:themeColor="text1"/>
        </w:rPr>
        <w:t>MambaUNet</w:t>
      </w:r>
      <w:proofErr w:type="spellEnd"/>
      <w:r w:rsidRPr="001E7140">
        <w:rPr>
          <w:color w:val="000000" w:themeColor="text1"/>
        </w:rPr>
        <w:t xml:space="preserve"> </w:t>
      </w:r>
      <w:r w:rsidRPr="001E7140">
        <w:rPr>
          <w:color w:val="000000" w:themeColor="text1"/>
        </w:rPr>
        <w:t>在</w:t>
      </w:r>
      <w:r w:rsidRPr="001E7140">
        <w:rPr>
          <w:color w:val="000000" w:themeColor="text1"/>
        </w:rPr>
        <w:t xml:space="preserve"> Kvasir-SEG </w:t>
      </w:r>
      <w:r w:rsidRPr="001E7140">
        <w:rPr>
          <w:color w:val="000000" w:themeColor="text1"/>
        </w:rPr>
        <w:t>上表现出了较明显的优势，也说明双轴</w:t>
      </w:r>
      <w:r w:rsidRPr="001E7140">
        <w:rPr>
          <w:color w:val="000000" w:themeColor="text1"/>
        </w:rPr>
        <w:t xml:space="preserve"> Mamba </w:t>
      </w:r>
      <w:r w:rsidRPr="001E7140">
        <w:rPr>
          <w:color w:val="000000" w:themeColor="text1"/>
        </w:rPr>
        <w:t>模块在建模长距离依赖关系方面是有效的。</w:t>
      </w:r>
    </w:p>
    <w:p w14:paraId="3C66ACAE" w14:textId="77777777" w:rsidR="00726664" w:rsidRPr="008D752C" w:rsidRDefault="008D752C">
      <w:pPr>
        <w:pStyle w:val="0biao"/>
        <w:rPr>
          <w:color w:val="000000" w:themeColor="text1"/>
        </w:rPr>
      </w:pPr>
      <w:r w:rsidRPr="008D752C">
        <w:rPr>
          <w:rFonts w:hint="eastAsia"/>
          <w:color w:val="000000" w:themeColor="text1"/>
        </w:rPr>
        <w:t>表</w:t>
      </w:r>
      <w:r w:rsidRPr="008D752C">
        <w:rPr>
          <w:rFonts w:hint="eastAsia"/>
          <w:color w:val="000000" w:themeColor="text1"/>
        </w:rPr>
        <w:t xml:space="preserve">6  </w:t>
      </w:r>
      <w:r w:rsidRPr="008D752C">
        <w:rPr>
          <w:rFonts w:hint="eastAsia"/>
          <w:color w:val="000000" w:themeColor="text1"/>
        </w:rPr>
        <w:t>展示了不同模型在</w:t>
      </w:r>
      <w:r w:rsidRPr="008D752C">
        <w:rPr>
          <w:rFonts w:hint="eastAsia"/>
          <w:color w:val="000000" w:themeColor="text1"/>
        </w:rPr>
        <w:t xml:space="preserve"> CVC-ClinicDB </w:t>
      </w:r>
      <w:r w:rsidRPr="008D752C">
        <w:rPr>
          <w:rFonts w:hint="eastAsia"/>
          <w:color w:val="000000" w:themeColor="text1"/>
        </w:rPr>
        <w:t>数据集上的性能对比。</w:t>
      </w:r>
    </w:p>
    <w:tbl>
      <w:tblPr>
        <w:tblStyle w:val="TableGrid"/>
        <w:tblW w:w="5000" w:type="pct"/>
        <w:tblLook w:val="04A0" w:firstRow="1" w:lastRow="0" w:firstColumn="1" w:lastColumn="0" w:noHBand="0" w:noVBand="1"/>
      </w:tblPr>
      <w:tblGrid>
        <w:gridCol w:w="2097"/>
        <w:gridCol w:w="1133"/>
        <w:gridCol w:w="1122"/>
        <w:gridCol w:w="1163"/>
        <w:gridCol w:w="1633"/>
        <w:gridCol w:w="1633"/>
      </w:tblGrid>
      <w:tr w:rsidR="008D752C" w:rsidRPr="008D752C" w14:paraId="01758B4E" w14:textId="77777777" w:rsidTr="001E7140">
        <w:trPr>
          <w:trHeight w:val="20"/>
        </w:trPr>
        <w:tc>
          <w:tcPr>
            <w:tcW w:w="1194" w:type="pct"/>
          </w:tcPr>
          <w:p w14:paraId="49FB61A2" w14:textId="77777777" w:rsidR="00726664" w:rsidRPr="008D752C" w:rsidRDefault="008D752C" w:rsidP="00D07288">
            <w:pPr>
              <w:pStyle w:val="0biao2"/>
              <w:rPr>
                <w:b/>
                <w:bCs/>
                <w:color w:val="000000" w:themeColor="text1"/>
              </w:rPr>
            </w:pPr>
            <w:r w:rsidRPr="008D752C">
              <w:rPr>
                <w:b/>
                <w:bCs/>
                <w:color w:val="000000" w:themeColor="text1"/>
              </w:rPr>
              <w:t>方法</w:t>
            </w:r>
          </w:p>
        </w:tc>
        <w:tc>
          <w:tcPr>
            <w:tcW w:w="645" w:type="pct"/>
          </w:tcPr>
          <w:p w14:paraId="4BDD5633" w14:textId="77777777" w:rsidR="00726664" w:rsidRPr="008D752C" w:rsidRDefault="008D752C" w:rsidP="00D07288">
            <w:pPr>
              <w:pStyle w:val="0biao2"/>
              <w:rPr>
                <w:b/>
                <w:bCs/>
                <w:color w:val="000000" w:themeColor="text1"/>
              </w:rPr>
            </w:pPr>
            <w:r w:rsidRPr="008D752C">
              <w:rPr>
                <w:rFonts w:hint="eastAsia"/>
                <w:b/>
                <w:bCs/>
                <w:color w:val="000000" w:themeColor="text1"/>
              </w:rPr>
              <w:t>Dice</w:t>
            </w:r>
          </w:p>
        </w:tc>
        <w:tc>
          <w:tcPr>
            <w:tcW w:w="639" w:type="pct"/>
          </w:tcPr>
          <w:p w14:paraId="0540ADE9" w14:textId="77777777" w:rsidR="00726664" w:rsidRPr="008D752C" w:rsidRDefault="008D752C" w:rsidP="00D07288">
            <w:pPr>
              <w:pStyle w:val="0biao2"/>
              <w:rPr>
                <w:b/>
                <w:bCs/>
                <w:color w:val="000000" w:themeColor="text1"/>
              </w:rPr>
            </w:pPr>
            <w:r w:rsidRPr="008D752C">
              <w:rPr>
                <w:rFonts w:hint="eastAsia"/>
                <w:b/>
                <w:bCs/>
                <w:color w:val="000000" w:themeColor="text1"/>
              </w:rPr>
              <w:t>IoU</w:t>
            </w:r>
          </w:p>
        </w:tc>
        <w:tc>
          <w:tcPr>
            <w:tcW w:w="662" w:type="pct"/>
          </w:tcPr>
          <w:p w14:paraId="1D5C6CC8" w14:textId="77777777" w:rsidR="00726664" w:rsidRPr="008D752C" w:rsidRDefault="008D752C" w:rsidP="00D07288">
            <w:pPr>
              <w:pStyle w:val="0biao2"/>
              <w:rPr>
                <w:b/>
                <w:bCs/>
                <w:color w:val="000000" w:themeColor="text1"/>
              </w:rPr>
            </w:pPr>
            <w:r w:rsidRPr="008D752C">
              <w:rPr>
                <w:b/>
                <w:bCs/>
                <w:color w:val="000000" w:themeColor="text1"/>
              </w:rPr>
              <w:t>Precision</w:t>
            </w:r>
          </w:p>
        </w:tc>
        <w:tc>
          <w:tcPr>
            <w:tcW w:w="930" w:type="pct"/>
          </w:tcPr>
          <w:p w14:paraId="7DC603C7" w14:textId="77777777" w:rsidR="00726664" w:rsidRPr="008D752C" w:rsidRDefault="008D752C" w:rsidP="00D07288">
            <w:pPr>
              <w:pStyle w:val="0biao2"/>
              <w:rPr>
                <w:b/>
                <w:bCs/>
                <w:color w:val="000000" w:themeColor="text1"/>
              </w:rPr>
            </w:pPr>
            <w:r w:rsidRPr="008D752C">
              <w:rPr>
                <w:rFonts w:hint="eastAsia"/>
                <w:b/>
                <w:bCs/>
                <w:color w:val="000000" w:themeColor="text1"/>
              </w:rPr>
              <w:t>Recall</w:t>
            </w:r>
          </w:p>
        </w:tc>
        <w:tc>
          <w:tcPr>
            <w:tcW w:w="930" w:type="pct"/>
          </w:tcPr>
          <w:p w14:paraId="308BE24E" w14:textId="77777777" w:rsidR="00726664" w:rsidRPr="008D752C" w:rsidRDefault="008D752C" w:rsidP="00D07288">
            <w:pPr>
              <w:pStyle w:val="0biao2"/>
              <w:rPr>
                <w:b/>
                <w:bCs/>
                <w:color w:val="000000" w:themeColor="text1"/>
              </w:rPr>
            </w:pPr>
            <w:r w:rsidRPr="008D752C">
              <w:rPr>
                <w:rFonts w:hint="eastAsia"/>
                <w:b/>
                <w:bCs/>
                <w:color w:val="000000" w:themeColor="text1"/>
              </w:rPr>
              <w:t>F1</w:t>
            </w:r>
          </w:p>
        </w:tc>
      </w:tr>
      <w:tr w:rsidR="008D752C" w:rsidRPr="008D752C" w14:paraId="5847079A" w14:textId="77777777" w:rsidTr="001E7140">
        <w:trPr>
          <w:trHeight w:val="20"/>
        </w:trPr>
        <w:tc>
          <w:tcPr>
            <w:tcW w:w="1194" w:type="pct"/>
          </w:tcPr>
          <w:p w14:paraId="156DCEF5" w14:textId="77777777" w:rsidR="00726664" w:rsidRPr="008D752C" w:rsidRDefault="008D752C" w:rsidP="00D07288">
            <w:pPr>
              <w:pStyle w:val="0biao2"/>
              <w:rPr>
                <w:rFonts w:ascii="Cambria Math"/>
                <w:color w:val="000000" w:themeColor="text1"/>
              </w:rPr>
            </w:pPr>
            <w:r w:rsidRPr="008D752C">
              <w:rPr>
                <w:rFonts w:ascii="Cambria Math"/>
                <w:color w:val="000000" w:themeColor="text1"/>
              </w:rPr>
              <w:t>U-Net</w:t>
            </w:r>
          </w:p>
        </w:tc>
        <w:tc>
          <w:tcPr>
            <w:tcW w:w="645" w:type="pct"/>
          </w:tcPr>
          <w:p w14:paraId="30A95982" w14:textId="77777777" w:rsidR="00726664" w:rsidRPr="008D752C" w:rsidRDefault="008D752C" w:rsidP="00D07288">
            <w:pPr>
              <w:pStyle w:val="0biao2"/>
              <w:rPr>
                <w:color w:val="000000" w:themeColor="text1"/>
              </w:rPr>
            </w:pPr>
            <w:r w:rsidRPr="008D752C">
              <w:rPr>
                <w:rFonts w:hint="eastAsia"/>
                <w:color w:val="000000" w:themeColor="text1"/>
                <w:lang w:bidi="ar"/>
              </w:rPr>
              <w:t>0.8108</w:t>
            </w:r>
          </w:p>
        </w:tc>
        <w:tc>
          <w:tcPr>
            <w:tcW w:w="639" w:type="pct"/>
          </w:tcPr>
          <w:p w14:paraId="6BDBA0A9" w14:textId="77777777" w:rsidR="00726664" w:rsidRPr="008D752C" w:rsidRDefault="008D752C" w:rsidP="00D07288">
            <w:pPr>
              <w:pStyle w:val="0biao2"/>
              <w:rPr>
                <w:color w:val="000000" w:themeColor="text1"/>
              </w:rPr>
            </w:pPr>
            <w:r w:rsidRPr="008D752C">
              <w:rPr>
                <w:rFonts w:hint="eastAsia"/>
                <w:color w:val="000000" w:themeColor="text1"/>
                <w:lang w:bidi="ar"/>
              </w:rPr>
              <w:t>0.6966</w:t>
            </w:r>
          </w:p>
        </w:tc>
        <w:tc>
          <w:tcPr>
            <w:tcW w:w="662" w:type="pct"/>
          </w:tcPr>
          <w:p w14:paraId="63AF6014" w14:textId="77777777" w:rsidR="00726664" w:rsidRPr="008D752C" w:rsidRDefault="008D752C" w:rsidP="00D07288">
            <w:pPr>
              <w:pStyle w:val="0biao2"/>
              <w:rPr>
                <w:color w:val="000000" w:themeColor="text1"/>
              </w:rPr>
            </w:pPr>
            <w:r w:rsidRPr="008D752C">
              <w:rPr>
                <w:rFonts w:hint="eastAsia"/>
                <w:color w:val="000000" w:themeColor="text1"/>
                <w:lang w:bidi="ar"/>
              </w:rPr>
              <w:t>0.8730</w:t>
            </w:r>
          </w:p>
        </w:tc>
        <w:tc>
          <w:tcPr>
            <w:tcW w:w="930" w:type="pct"/>
          </w:tcPr>
          <w:p w14:paraId="5A05B80E" w14:textId="77777777" w:rsidR="00726664" w:rsidRPr="008D752C" w:rsidRDefault="008D752C" w:rsidP="00D07288">
            <w:pPr>
              <w:pStyle w:val="0biao2"/>
              <w:rPr>
                <w:color w:val="000000" w:themeColor="text1"/>
              </w:rPr>
            </w:pPr>
            <w:r w:rsidRPr="008D752C">
              <w:rPr>
                <w:rFonts w:hint="eastAsia"/>
                <w:color w:val="000000" w:themeColor="text1"/>
                <w:lang w:bidi="ar"/>
              </w:rPr>
              <w:t>0.7863</w:t>
            </w:r>
          </w:p>
        </w:tc>
        <w:tc>
          <w:tcPr>
            <w:tcW w:w="930" w:type="pct"/>
          </w:tcPr>
          <w:p w14:paraId="2872D44B" w14:textId="77777777" w:rsidR="00726664" w:rsidRPr="008D752C" w:rsidRDefault="008D752C" w:rsidP="00D07288">
            <w:pPr>
              <w:pStyle w:val="0biao2"/>
              <w:rPr>
                <w:color w:val="000000" w:themeColor="text1"/>
              </w:rPr>
            </w:pPr>
            <w:r w:rsidRPr="008D752C">
              <w:rPr>
                <w:rFonts w:hint="eastAsia"/>
                <w:color w:val="000000" w:themeColor="text1"/>
                <w:lang w:bidi="ar"/>
              </w:rPr>
              <w:t>0.8108</w:t>
            </w:r>
          </w:p>
        </w:tc>
      </w:tr>
      <w:tr w:rsidR="008D752C" w:rsidRPr="008D752C" w14:paraId="5E359034" w14:textId="77777777" w:rsidTr="001E7140">
        <w:trPr>
          <w:trHeight w:val="20"/>
        </w:trPr>
        <w:tc>
          <w:tcPr>
            <w:tcW w:w="1194" w:type="pct"/>
          </w:tcPr>
          <w:p w14:paraId="37FB8E4A" w14:textId="77777777" w:rsidR="00726664" w:rsidRPr="008D752C" w:rsidRDefault="008D752C" w:rsidP="00D07288">
            <w:pPr>
              <w:pStyle w:val="0biao2"/>
              <w:rPr>
                <w:rFonts w:ascii="Cambria Math"/>
                <w:color w:val="000000" w:themeColor="text1"/>
              </w:rPr>
            </w:pPr>
            <w:proofErr w:type="spellStart"/>
            <w:r w:rsidRPr="008D752C">
              <w:rPr>
                <w:rFonts w:ascii="Cambria Math"/>
                <w:color w:val="000000" w:themeColor="text1"/>
              </w:rPr>
              <w:t>Unet</w:t>
            </w:r>
            <w:proofErr w:type="spellEnd"/>
            <w:r w:rsidRPr="008D752C">
              <w:rPr>
                <w:rFonts w:ascii="Cambria Math" w:hint="eastAsia"/>
                <w:color w:val="000000" w:themeColor="text1"/>
              </w:rPr>
              <w:t>++</w:t>
            </w:r>
          </w:p>
        </w:tc>
        <w:tc>
          <w:tcPr>
            <w:tcW w:w="645" w:type="pct"/>
          </w:tcPr>
          <w:p w14:paraId="488E8393" w14:textId="77777777" w:rsidR="00726664" w:rsidRPr="008D752C" w:rsidRDefault="008D752C" w:rsidP="00D07288">
            <w:pPr>
              <w:pStyle w:val="0biao2"/>
              <w:rPr>
                <w:color w:val="000000" w:themeColor="text1"/>
              </w:rPr>
            </w:pPr>
            <w:r w:rsidRPr="008D752C">
              <w:rPr>
                <w:rFonts w:hint="eastAsia"/>
                <w:color w:val="000000" w:themeColor="text1"/>
                <w:lang w:bidi="ar"/>
              </w:rPr>
              <w:t>0.8244</w:t>
            </w:r>
          </w:p>
        </w:tc>
        <w:tc>
          <w:tcPr>
            <w:tcW w:w="639" w:type="pct"/>
          </w:tcPr>
          <w:p w14:paraId="1E5A7E50" w14:textId="77777777" w:rsidR="00726664" w:rsidRPr="008D752C" w:rsidRDefault="008D752C" w:rsidP="00D07288">
            <w:pPr>
              <w:pStyle w:val="0biao2"/>
              <w:rPr>
                <w:color w:val="000000" w:themeColor="text1"/>
              </w:rPr>
            </w:pPr>
            <w:r w:rsidRPr="008D752C">
              <w:rPr>
                <w:rFonts w:hint="eastAsia"/>
                <w:color w:val="000000" w:themeColor="text1"/>
                <w:lang w:bidi="ar"/>
              </w:rPr>
              <w:t>0.7136</w:t>
            </w:r>
          </w:p>
        </w:tc>
        <w:tc>
          <w:tcPr>
            <w:tcW w:w="662" w:type="pct"/>
          </w:tcPr>
          <w:p w14:paraId="10AC89B9" w14:textId="77777777" w:rsidR="00726664" w:rsidRPr="008D752C" w:rsidRDefault="008D752C" w:rsidP="00D07288">
            <w:pPr>
              <w:pStyle w:val="0biao2"/>
              <w:rPr>
                <w:color w:val="000000" w:themeColor="text1"/>
              </w:rPr>
            </w:pPr>
            <w:r w:rsidRPr="008D752C">
              <w:rPr>
                <w:rFonts w:hint="eastAsia"/>
                <w:color w:val="000000" w:themeColor="text1"/>
                <w:lang w:bidi="ar"/>
              </w:rPr>
              <w:t>0.8442</w:t>
            </w:r>
          </w:p>
        </w:tc>
        <w:tc>
          <w:tcPr>
            <w:tcW w:w="930" w:type="pct"/>
          </w:tcPr>
          <w:p w14:paraId="462C3CB2" w14:textId="77777777" w:rsidR="00726664" w:rsidRPr="008D752C" w:rsidRDefault="008D752C" w:rsidP="00D07288">
            <w:pPr>
              <w:pStyle w:val="0biao2"/>
              <w:rPr>
                <w:color w:val="000000" w:themeColor="text1"/>
              </w:rPr>
            </w:pPr>
            <w:r w:rsidRPr="008D752C">
              <w:rPr>
                <w:rFonts w:hint="eastAsia"/>
                <w:color w:val="000000" w:themeColor="text1"/>
                <w:lang w:bidi="ar"/>
              </w:rPr>
              <w:t>0.8278</w:t>
            </w:r>
          </w:p>
        </w:tc>
        <w:tc>
          <w:tcPr>
            <w:tcW w:w="930" w:type="pct"/>
          </w:tcPr>
          <w:p w14:paraId="2A21653D" w14:textId="77777777" w:rsidR="00726664" w:rsidRPr="008D752C" w:rsidRDefault="008D752C" w:rsidP="00D07288">
            <w:pPr>
              <w:pStyle w:val="0biao2"/>
              <w:rPr>
                <w:color w:val="000000" w:themeColor="text1"/>
              </w:rPr>
            </w:pPr>
            <w:r w:rsidRPr="008D752C">
              <w:rPr>
                <w:rFonts w:hint="eastAsia"/>
                <w:color w:val="000000" w:themeColor="text1"/>
                <w:lang w:bidi="ar"/>
              </w:rPr>
              <w:t>0.8244</w:t>
            </w:r>
          </w:p>
        </w:tc>
      </w:tr>
      <w:tr w:rsidR="008D752C" w:rsidRPr="008D752C" w14:paraId="267A3937" w14:textId="77777777" w:rsidTr="001E7140">
        <w:trPr>
          <w:trHeight w:val="20"/>
        </w:trPr>
        <w:tc>
          <w:tcPr>
            <w:tcW w:w="1194" w:type="pct"/>
          </w:tcPr>
          <w:p w14:paraId="47E9F9D3" w14:textId="77777777" w:rsidR="00726664" w:rsidRPr="008D752C" w:rsidRDefault="008D752C" w:rsidP="00D07288">
            <w:pPr>
              <w:pStyle w:val="0biao2"/>
              <w:rPr>
                <w:rFonts w:ascii="Cambria Math"/>
                <w:color w:val="000000" w:themeColor="text1"/>
              </w:rPr>
            </w:pPr>
            <w:proofErr w:type="spellStart"/>
            <w:r w:rsidRPr="008D752C">
              <w:rPr>
                <w:rFonts w:ascii="Cambria Math"/>
                <w:color w:val="000000" w:themeColor="text1"/>
              </w:rPr>
              <w:t>ResUnet</w:t>
            </w:r>
            <w:proofErr w:type="spellEnd"/>
            <w:r w:rsidRPr="008D752C">
              <w:rPr>
                <w:rFonts w:ascii="Cambria Math"/>
                <w:color w:val="000000" w:themeColor="text1"/>
              </w:rPr>
              <w:t>++</w:t>
            </w:r>
          </w:p>
        </w:tc>
        <w:tc>
          <w:tcPr>
            <w:tcW w:w="645" w:type="pct"/>
          </w:tcPr>
          <w:p w14:paraId="7621F2CF" w14:textId="77777777" w:rsidR="00726664" w:rsidRPr="008D752C" w:rsidRDefault="008D752C" w:rsidP="00D07288">
            <w:pPr>
              <w:pStyle w:val="0biao2"/>
              <w:rPr>
                <w:color w:val="000000" w:themeColor="text1"/>
              </w:rPr>
            </w:pPr>
            <w:r w:rsidRPr="008D752C">
              <w:rPr>
                <w:rFonts w:hint="eastAsia"/>
                <w:color w:val="000000" w:themeColor="text1"/>
                <w:lang w:bidi="ar"/>
              </w:rPr>
              <w:t>0.8236</w:t>
            </w:r>
          </w:p>
        </w:tc>
        <w:tc>
          <w:tcPr>
            <w:tcW w:w="639" w:type="pct"/>
          </w:tcPr>
          <w:p w14:paraId="0F6CE344" w14:textId="77777777" w:rsidR="00726664" w:rsidRPr="008D752C" w:rsidRDefault="008D752C" w:rsidP="00D07288">
            <w:pPr>
              <w:pStyle w:val="0biao2"/>
              <w:rPr>
                <w:color w:val="000000" w:themeColor="text1"/>
              </w:rPr>
            </w:pPr>
            <w:r w:rsidRPr="008D752C">
              <w:rPr>
                <w:rFonts w:hint="eastAsia"/>
                <w:color w:val="000000" w:themeColor="text1"/>
                <w:lang w:bidi="ar"/>
              </w:rPr>
              <w:t>0.7163</w:t>
            </w:r>
          </w:p>
        </w:tc>
        <w:tc>
          <w:tcPr>
            <w:tcW w:w="662" w:type="pct"/>
          </w:tcPr>
          <w:p w14:paraId="5F57691D" w14:textId="77777777" w:rsidR="00726664" w:rsidRPr="008D752C" w:rsidRDefault="008D752C" w:rsidP="00D07288">
            <w:pPr>
              <w:pStyle w:val="0biao2"/>
              <w:rPr>
                <w:color w:val="000000" w:themeColor="text1"/>
              </w:rPr>
            </w:pPr>
            <w:r w:rsidRPr="008D752C">
              <w:rPr>
                <w:rFonts w:hint="eastAsia"/>
                <w:color w:val="000000" w:themeColor="text1"/>
                <w:lang w:bidi="ar"/>
              </w:rPr>
              <w:t>0.8832</w:t>
            </w:r>
          </w:p>
        </w:tc>
        <w:tc>
          <w:tcPr>
            <w:tcW w:w="930" w:type="pct"/>
          </w:tcPr>
          <w:p w14:paraId="37686D54" w14:textId="77777777" w:rsidR="00726664" w:rsidRPr="008D752C" w:rsidRDefault="008D752C" w:rsidP="00D07288">
            <w:pPr>
              <w:pStyle w:val="0biao2"/>
              <w:rPr>
                <w:color w:val="000000" w:themeColor="text1"/>
              </w:rPr>
            </w:pPr>
            <w:r w:rsidRPr="008D752C">
              <w:rPr>
                <w:rFonts w:hint="eastAsia"/>
                <w:color w:val="000000" w:themeColor="text1"/>
                <w:lang w:bidi="ar"/>
              </w:rPr>
              <w:t>0.7979</w:t>
            </w:r>
          </w:p>
        </w:tc>
        <w:tc>
          <w:tcPr>
            <w:tcW w:w="930" w:type="pct"/>
          </w:tcPr>
          <w:p w14:paraId="3C3709A8" w14:textId="77777777" w:rsidR="00726664" w:rsidRPr="008D752C" w:rsidRDefault="008D752C" w:rsidP="00D07288">
            <w:pPr>
              <w:pStyle w:val="0biao2"/>
              <w:rPr>
                <w:color w:val="000000" w:themeColor="text1"/>
              </w:rPr>
            </w:pPr>
            <w:r w:rsidRPr="008D752C">
              <w:rPr>
                <w:rFonts w:hint="eastAsia"/>
                <w:color w:val="000000" w:themeColor="text1"/>
                <w:lang w:bidi="ar"/>
              </w:rPr>
              <w:t>0.8236</w:t>
            </w:r>
          </w:p>
        </w:tc>
      </w:tr>
      <w:tr w:rsidR="008D752C" w:rsidRPr="008D752C" w14:paraId="63A305D8" w14:textId="77777777" w:rsidTr="001E7140">
        <w:trPr>
          <w:trHeight w:val="20"/>
        </w:trPr>
        <w:tc>
          <w:tcPr>
            <w:tcW w:w="1194" w:type="pct"/>
          </w:tcPr>
          <w:p w14:paraId="39F1BBE3" w14:textId="77777777" w:rsidR="00726664" w:rsidRPr="008D752C" w:rsidRDefault="008D752C" w:rsidP="00D07288">
            <w:pPr>
              <w:pStyle w:val="0biao2"/>
              <w:rPr>
                <w:rFonts w:ascii="Cambria Math"/>
                <w:color w:val="000000" w:themeColor="text1"/>
              </w:rPr>
            </w:pPr>
            <w:proofErr w:type="spellStart"/>
            <w:r w:rsidRPr="008D752C">
              <w:rPr>
                <w:rFonts w:ascii="Cambria Math" w:hint="eastAsia"/>
                <w:color w:val="000000" w:themeColor="text1"/>
              </w:rPr>
              <w:t>ACS</w:t>
            </w:r>
            <w:r w:rsidRPr="008D752C">
              <w:rPr>
                <w:rFonts w:ascii="Cambria Math"/>
                <w:color w:val="000000" w:themeColor="text1"/>
              </w:rPr>
              <w:t>ne</w:t>
            </w:r>
            <w:r w:rsidRPr="008D752C">
              <w:rPr>
                <w:rFonts w:ascii="Cambria Math" w:hint="eastAsia"/>
                <w:color w:val="000000" w:themeColor="text1"/>
              </w:rPr>
              <w:t>t</w:t>
            </w:r>
            <w:proofErr w:type="spellEnd"/>
          </w:p>
        </w:tc>
        <w:tc>
          <w:tcPr>
            <w:tcW w:w="645" w:type="pct"/>
          </w:tcPr>
          <w:p w14:paraId="09C1C331" w14:textId="77777777" w:rsidR="00726664" w:rsidRPr="008D752C" w:rsidRDefault="008D752C" w:rsidP="00D07288">
            <w:pPr>
              <w:pStyle w:val="0biao2"/>
              <w:rPr>
                <w:color w:val="000000" w:themeColor="text1"/>
              </w:rPr>
            </w:pPr>
            <w:r w:rsidRPr="008D752C">
              <w:rPr>
                <w:rFonts w:hint="eastAsia"/>
                <w:color w:val="000000" w:themeColor="text1"/>
                <w:lang w:bidi="ar"/>
              </w:rPr>
              <w:t>0.8150</w:t>
            </w:r>
          </w:p>
        </w:tc>
        <w:tc>
          <w:tcPr>
            <w:tcW w:w="639" w:type="pct"/>
          </w:tcPr>
          <w:p w14:paraId="6969EC77" w14:textId="77777777" w:rsidR="00726664" w:rsidRPr="008D752C" w:rsidRDefault="008D752C" w:rsidP="00D07288">
            <w:pPr>
              <w:pStyle w:val="0biao2"/>
              <w:rPr>
                <w:color w:val="000000" w:themeColor="text1"/>
              </w:rPr>
            </w:pPr>
            <w:r w:rsidRPr="008D752C">
              <w:rPr>
                <w:rFonts w:hint="eastAsia"/>
                <w:color w:val="000000" w:themeColor="text1"/>
                <w:lang w:bidi="ar"/>
              </w:rPr>
              <w:t>0.7002</w:t>
            </w:r>
          </w:p>
        </w:tc>
        <w:tc>
          <w:tcPr>
            <w:tcW w:w="662" w:type="pct"/>
          </w:tcPr>
          <w:p w14:paraId="1FA17DE1" w14:textId="77777777" w:rsidR="00726664" w:rsidRPr="008D752C" w:rsidRDefault="008D752C" w:rsidP="00D07288">
            <w:pPr>
              <w:pStyle w:val="0biao2"/>
              <w:rPr>
                <w:color w:val="000000" w:themeColor="text1"/>
              </w:rPr>
            </w:pPr>
            <w:r w:rsidRPr="008D752C">
              <w:rPr>
                <w:rFonts w:hint="eastAsia"/>
                <w:color w:val="000000" w:themeColor="text1"/>
                <w:lang w:bidi="ar"/>
              </w:rPr>
              <w:t>0.8570</w:t>
            </w:r>
          </w:p>
        </w:tc>
        <w:tc>
          <w:tcPr>
            <w:tcW w:w="930" w:type="pct"/>
          </w:tcPr>
          <w:p w14:paraId="1166E2C1" w14:textId="77777777" w:rsidR="00726664" w:rsidRPr="008D752C" w:rsidRDefault="008D752C" w:rsidP="00D07288">
            <w:pPr>
              <w:pStyle w:val="0biao2"/>
              <w:rPr>
                <w:color w:val="000000" w:themeColor="text1"/>
              </w:rPr>
            </w:pPr>
            <w:r w:rsidRPr="008D752C">
              <w:rPr>
                <w:rFonts w:hint="eastAsia"/>
                <w:color w:val="000000" w:themeColor="text1"/>
                <w:lang w:bidi="ar"/>
              </w:rPr>
              <w:t>0.7978</w:t>
            </w:r>
          </w:p>
        </w:tc>
        <w:tc>
          <w:tcPr>
            <w:tcW w:w="930" w:type="pct"/>
          </w:tcPr>
          <w:p w14:paraId="3315BA90" w14:textId="77777777" w:rsidR="00726664" w:rsidRPr="008D752C" w:rsidRDefault="008D752C" w:rsidP="00D07288">
            <w:pPr>
              <w:pStyle w:val="0biao2"/>
              <w:rPr>
                <w:color w:val="000000" w:themeColor="text1"/>
              </w:rPr>
            </w:pPr>
            <w:r w:rsidRPr="008D752C">
              <w:rPr>
                <w:rFonts w:hint="eastAsia"/>
                <w:color w:val="000000" w:themeColor="text1"/>
                <w:lang w:bidi="ar"/>
              </w:rPr>
              <w:t>0.8149</w:t>
            </w:r>
          </w:p>
        </w:tc>
      </w:tr>
      <w:tr w:rsidR="008D752C" w:rsidRPr="008D752C" w14:paraId="283D70F9" w14:textId="77777777" w:rsidTr="001E7140">
        <w:trPr>
          <w:trHeight w:val="20"/>
        </w:trPr>
        <w:tc>
          <w:tcPr>
            <w:tcW w:w="1194" w:type="pct"/>
          </w:tcPr>
          <w:p w14:paraId="00242004" w14:textId="77777777" w:rsidR="00726664" w:rsidRPr="008D752C" w:rsidRDefault="008D752C" w:rsidP="00D07288">
            <w:pPr>
              <w:pStyle w:val="0biao2"/>
              <w:rPr>
                <w:rFonts w:ascii="Cambria Math"/>
                <w:color w:val="000000" w:themeColor="text1"/>
              </w:rPr>
            </w:pPr>
            <w:r w:rsidRPr="008D752C">
              <w:rPr>
                <w:rFonts w:ascii="Cambria Math"/>
                <w:color w:val="000000" w:themeColor="text1"/>
              </w:rPr>
              <w:t>P</w:t>
            </w:r>
            <w:r w:rsidRPr="008D752C">
              <w:rPr>
                <w:rFonts w:ascii="Cambria Math" w:hint="eastAsia"/>
                <w:color w:val="000000" w:themeColor="text1"/>
              </w:rPr>
              <w:t>NS-</w:t>
            </w:r>
            <w:r w:rsidRPr="008D752C">
              <w:rPr>
                <w:rFonts w:ascii="Cambria Math"/>
                <w:color w:val="000000" w:themeColor="text1"/>
              </w:rPr>
              <w:t>Net</w:t>
            </w:r>
          </w:p>
        </w:tc>
        <w:tc>
          <w:tcPr>
            <w:tcW w:w="645" w:type="pct"/>
          </w:tcPr>
          <w:p w14:paraId="04ECE630" w14:textId="77777777" w:rsidR="00726664" w:rsidRPr="008D752C" w:rsidRDefault="008D752C" w:rsidP="00D07288">
            <w:pPr>
              <w:pStyle w:val="0biao2"/>
              <w:rPr>
                <w:color w:val="000000" w:themeColor="text1"/>
              </w:rPr>
            </w:pPr>
            <w:r w:rsidRPr="008D752C">
              <w:rPr>
                <w:rFonts w:hint="eastAsia"/>
                <w:color w:val="000000" w:themeColor="text1"/>
                <w:lang w:bidi="ar"/>
              </w:rPr>
              <w:t>0.7416</w:t>
            </w:r>
          </w:p>
        </w:tc>
        <w:tc>
          <w:tcPr>
            <w:tcW w:w="639" w:type="pct"/>
          </w:tcPr>
          <w:p w14:paraId="0F4783C7" w14:textId="77777777" w:rsidR="00726664" w:rsidRPr="008D752C" w:rsidRDefault="008D752C" w:rsidP="00D07288">
            <w:pPr>
              <w:pStyle w:val="0biao2"/>
              <w:rPr>
                <w:color w:val="000000" w:themeColor="text1"/>
              </w:rPr>
            </w:pPr>
            <w:r w:rsidRPr="008D752C">
              <w:rPr>
                <w:rFonts w:hint="eastAsia"/>
                <w:color w:val="000000" w:themeColor="text1"/>
                <w:lang w:bidi="ar"/>
              </w:rPr>
              <w:t>0.6112</w:t>
            </w:r>
          </w:p>
        </w:tc>
        <w:tc>
          <w:tcPr>
            <w:tcW w:w="662" w:type="pct"/>
          </w:tcPr>
          <w:p w14:paraId="45971DF4" w14:textId="77777777" w:rsidR="00726664" w:rsidRPr="008D752C" w:rsidRDefault="008D752C" w:rsidP="00D07288">
            <w:pPr>
              <w:pStyle w:val="0biao2"/>
              <w:rPr>
                <w:color w:val="000000" w:themeColor="text1"/>
              </w:rPr>
            </w:pPr>
            <w:r w:rsidRPr="008D752C">
              <w:rPr>
                <w:rFonts w:hint="eastAsia"/>
                <w:color w:val="000000" w:themeColor="text1"/>
                <w:lang w:bidi="ar"/>
              </w:rPr>
              <w:t>0.9343</w:t>
            </w:r>
          </w:p>
        </w:tc>
        <w:tc>
          <w:tcPr>
            <w:tcW w:w="930" w:type="pct"/>
          </w:tcPr>
          <w:p w14:paraId="5164F730" w14:textId="77777777" w:rsidR="00726664" w:rsidRPr="008D752C" w:rsidRDefault="008D752C" w:rsidP="00D07288">
            <w:pPr>
              <w:pStyle w:val="0biao2"/>
              <w:rPr>
                <w:color w:val="000000" w:themeColor="text1"/>
              </w:rPr>
            </w:pPr>
            <w:r w:rsidRPr="008D752C">
              <w:rPr>
                <w:rFonts w:hint="eastAsia"/>
                <w:color w:val="000000" w:themeColor="text1"/>
                <w:lang w:bidi="ar"/>
              </w:rPr>
              <w:t>0.6429</w:t>
            </w:r>
          </w:p>
        </w:tc>
        <w:tc>
          <w:tcPr>
            <w:tcW w:w="930" w:type="pct"/>
          </w:tcPr>
          <w:p w14:paraId="296BD0FE" w14:textId="77777777" w:rsidR="00726664" w:rsidRPr="008D752C" w:rsidRDefault="008D752C" w:rsidP="00D07288">
            <w:pPr>
              <w:pStyle w:val="0biao2"/>
              <w:rPr>
                <w:color w:val="000000" w:themeColor="text1"/>
              </w:rPr>
            </w:pPr>
            <w:r w:rsidRPr="008D752C">
              <w:rPr>
                <w:rFonts w:hint="eastAsia"/>
                <w:color w:val="000000" w:themeColor="text1"/>
                <w:lang w:bidi="ar"/>
              </w:rPr>
              <w:t>0.7416</w:t>
            </w:r>
          </w:p>
        </w:tc>
      </w:tr>
      <w:tr w:rsidR="008D752C" w:rsidRPr="008D752C" w14:paraId="144A5C93" w14:textId="77777777" w:rsidTr="001E7140">
        <w:trPr>
          <w:trHeight w:val="20"/>
        </w:trPr>
        <w:tc>
          <w:tcPr>
            <w:tcW w:w="1194" w:type="pct"/>
          </w:tcPr>
          <w:p w14:paraId="5823CBFC" w14:textId="77777777" w:rsidR="00726664" w:rsidRPr="008D752C" w:rsidRDefault="008D752C" w:rsidP="00D07288">
            <w:pPr>
              <w:pStyle w:val="0biao2"/>
              <w:rPr>
                <w:rFonts w:ascii="Cambria Math"/>
                <w:color w:val="000000" w:themeColor="text1"/>
              </w:rPr>
            </w:pPr>
            <w:r w:rsidRPr="008D752C">
              <w:rPr>
                <w:rFonts w:ascii="Cambria Math" w:hint="eastAsia"/>
                <w:color w:val="000000" w:themeColor="text1"/>
              </w:rPr>
              <w:t>Ours</w:t>
            </w:r>
          </w:p>
        </w:tc>
        <w:tc>
          <w:tcPr>
            <w:tcW w:w="645" w:type="pct"/>
          </w:tcPr>
          <w:p w14:paraId="70555FFB" w14:textId="77777777" w:rsidR="00726664" w:rsidRPr="008D752C" w:rsidRDefault="008D752C" w:rsidP="00D07288">
            <w:pPr>
              <w:pStyle w:val="0biao2"/>
              <w:rPr>
                <w:color w:val="000000" w:themeColor="text1"/>
              </w:rPr>
            </w:pPr>
            <w:r w:rsidRPr="008D752C">
              <w:rPr>
                <w:rFonts w:hint="eastAsia"/>
                <w:color w:val="000000" w:themeColor="text1"/>
                <w:lang w:bidi="ar"/>
              </w:rPr>
              <w:t>0.9192</w:t>
            </w:r>
          </w:p>
        </w:tc>
        <w:tc>
          <w:tcPr>
            <w:tcW w:w="639" w:type="pct"/>
          </w:tcPr>
          <w:p w14:paraId="16500D6F" w14:textId="77777777" w:rsidR="00726664" w:rsidRPr="008D752C" w:rsidRDefault="008D752C" w:rsidP="00D07288">
            <w:pPr>
              <w:pStyle w:val="0biao2"/>
              <w:rPr>
                <w:color w:val="000000" w:themeColor="text1"/>
              </w:rPr>
            </w:pPr>
            <w:r w:rsidRPr="008D752C">
              <w:rPr>
                <w:rFonts w:hint="eastAsia"/>
                <w:color w:val="000000" w:themeColor="text1"/>
                <w:lang w:bidi="ar"/>
              </w:rPr>
              <w:t>0.85203</w:t>
            </w:r>
          </w:p>
        </w:tc>
        <w:tc>
          <w:tcPr>
            <w:tcW w:w="662" w:type="pct"/>
          </w:tcPr>
          <w:p w14:paraId="18200882" w14:textId="77777777" w:rsidR="00726664" w:rsidRPr="008D752C" w:rsidRDefault="008D752C" w:rsidP="00D07288">
            <w:pPr>
              <w:pStyle w:val="0biao2"/>
              <w:rPr>
                <w:color w:val="000000" w:themeColor="text1"/>
              </w:rPr>
            </w:pPr>
            <w:r w:rsidRPr="008D752C">
              <w:rPr>
                <w:rFonts w:hint="eastAsia"/>
                <w:color w:val="000000" w:themeColor="text1"/>
                <w:lang w:bidi="ar"/>
              </w:rPr>
              <w:t>0.9500</w:t>
            </w:r>
          </w:p>
        </w:tc>
        <w:tc>
          <w:tcPr>
            <w:tcW w:w="930" w:type="pct"/>
          </w:tcPr>
          <w:p w14:paraId="1FF32B03" w14:textId="77777777" w:rsidR="00726664" w:rsidRPr="008D752C" w:rsidRDefault="008D752C" w:rsidP="00D07288">
            <w:pPr>
              <w:pStyle w:val="0biao2"/>
              <w:rPr>
                <w:color w:val="000000" w:themeColor="text1"/>
              </w:rPr>
            </w:pPr>
            <w:r w:rsidRPr="008D752C">
              <w:rPr>
                <w:rFonts w:hint="eastAsia"/>
                <w:color w:val="000000" w:themeColor="text1"/>
                <w:lang w:bidi="ar"/>
              </w:rPr>
              <w:t>0.8922</w:t>
            </w:r>
          </w:p>
        </w:tc>
        <w:tc>
          <w:tcPr>
            <w:tcW w:w="930" w:type="pct"/>
          </w:tcPr>
          <w:p w14:paraId="4EC5C604" w14:textId="77777777" w:rsidR="00726664" w:rsidRPr="008D752C" w:rsidRDefault="008D752C" w:rsidP="00D07288">
            <w:pPr>
              <w:pStyle w:val="0biao2"/>
              <w:rPr>
                <w:color w:val="000000" w:themeColor="text1"/>
              </w:rPr>
            </w:pPr>
            <w:r w:rsidRPr="008D752C">
              <w:rPr>
                <w:rFonts w:hint="eastAsia"/>
                <w:color w:val="000000" w:themeColor="text1"/>
                <w:lang w:bidi="ar"/>
              </w:rPr>
              <w:t>0.9192</w:t>
            </w:r>
          </w:p>
        </w:tc>
      </w:tr>
    </w:tbl>
    <w:p w14:paraId="03CE3412" w14:textId="2EFA1C3E" w:rsidR="00726664" w:rsidRPr="008D752C" w:rsidRDefault="001E7140" w:rsidP="002D75AC">
      <w:pPr>
        <w:pStyle w:val="00z1"/>
        <w:wordWrap w:val="0"/>
        <w:ind w:firstLine="480"/>
        <w:rPr>
          <w:color w:val="000000" w:themeColor="text1"/>
        </w:rPr>
      </w:pPr>
      <w:r w:rsidRPr="008D752C">
        <w:rPr>
          <w:color w:val="000000" w:themeColor="text1"/>
        </w:rPr>
        <w:t>在</w:t>
      </w:r>
      <w:r w:rsidRPr="008D752C">
        <w:rPr>
          <w:color w:val="000000" w:themeColor="text1"/>
        </w:rPr>
        <w:t xml:space="preserve"> CVC-</w:t>
      </w:r>
      <w:proofErr w:type="spellStart"/>
      <w:r w:rsidRPr="008D752C">
        <w:rPr>
          <w:color w:val="000000" w:themeColor="text1"/>
        </w:rPr>
        <w:t>ClinicDB</w:t>
      </w:r>
      <w:proofErr w:type="spellEnd"/>
      <w:r w:rsidRPr="008D752C">
        <w:rPr>
          <w:color w:val="000000" w:themeColor="text1"/>
        </w:rPr>
        <w:t xml:space="preserve"> </w:t>
      </w:r>
      <w:r w:rsidRPr="008D752C">
        <w:rPr>
          <w:color w:val="000000" w:themeColor="text1"/>
        </w:rPr>
        <w:t>数据集上，本文方法同样取得了最优结果。</w:t>
      </w:r>
      <w:r w:rsidRPr="008D752C">
        <w:rPr>
          <w:color w:val="000000" w:themeColor="text1"/>
        </w:rPr>
        <w:t xml:space="preserve">Dice </w:t>
      </w:r>
      <w:r w:rsidRPr="008D752C">
        <w:rPr>
          <w:color w:val="000000" w:themeColor="text1"/>
        </w:rPr>
        <w:t>系数达到</w:t>
      </w:r>
      <w:r w:rsidRPr="008D752C">
        <w:rPr>
          <w:color w:val="000000" w:themeColor="text1"/>
        </w:rPr>
        <w:t xml:space="preserve"> 91.92%</w:t>
      </w:r>
      <w:r w:rsidRPr="008D752C">
        <w:rPr>
          <w:color w:val="000000" w:themeColor="text1"/>
        </w:rPr>
        <w:t>，</w:t>
      </w:r>
      <w:proofErr w:type="spellStart"/>
      <w:r w:rsidRPr="008D752C">
        <w:rPr>
          <w:color w:val="000000" w:themeColor="text1"/>
        </w:rPr>
        <w:t>IoU</w:t>
      </w:r>
      <w:proofErr w:type="spellEnd"/>
      <w:r w:rsidRPr="008D752C">
        <w:rPr>
          <w:color w:val="000000" w:themeColor="text1"/>
        </w:rPr>
        <w:t xml:space="preserve"> </w:t>
      </w:r>
      <w:r w:rsidRPr="008D752C">
        <w:rPr>
          <w:color w:val="000000" w:themeColor="text1"/>
        </w:rPr>
        <w:t>达到</w:t>
      </w:r>
      <w:r w:rsidRPr="008D752C">
        <w:rPr>
          <w:color w:val="000000" w:themeColor="text1"/>
        </w:rPr>
        <w:t xml:space="preserve"> 85.20%</w:t>
      </w:r>
      <w:r w:rsidRPr="008D752C">
        <w:rPr>
          <w:color w:val="000000" w:themeColor="text1"/>
        </w:rPr>
        <w:t>，相比表现次优的</w:t>
      </w:r>
      <w:r w:rsidRPr="008D752C">
        <w:rPr>
          <w:color w:val="000000" w:themeColor="text1"/>
        </w:rPr>
        <w:t xml:space="preserve"> </w:t>
      </w:r>
      <w:proofErr w:type="spellStart"/>
      <w:r w:rsidRPr="008D752C">
        <w:rPr>
          <w:color w:val="000000" w:themeColor="text1"/>
        </w:rPr>
        <w:t>UNet</w:t>
      </w:r>
      <w:proofErr w:type="spellEnd"/>
      <w:r w:rsidRPr="008D752C">
        <w:rPr>
          <w:color w:val="000000" w:themeColor="text1"/>
        </w:rPr>
        <w:t>++</w:t>
      </w:r>
      <w:r w:rsidRPr="008D752C">
        <w:rPr>
          <w:color w:val="000000" w:themeColor="text1"/>
        </w:rPr>
        <w:t>，分别提高了</w:t>
      </w:r>
      <w:r w:rsidRPr="008D752C">
        <w:rPr>
          <w:color w:val="000000" w:themeColor="text1"/>
        </w:rPr>
        <w:t xml:space="preserve"> 9.48% </w:t>
      </w:r>
      <w:r w:rsidRPr="008D752C">
        <w:rPr>
          <w:color w:val="000000" w:themeColor="text1"/>
        </w:rPr>
        <w:t>和</w:t>
      </w:r>
      <w:r w:rsidRPr="008D752C">
        <w:rPr>
          <w:color w:val="000000" w:themeColor="text1"/>
        </w:rPr>
        <w:t xml:space="preserve"> 13.84%</w:t>
      </w:r>
      <w:r w:rsidRPr="008D752C">
        <w:rPr>
          <w:color w:val="000000" w:themeColor="text1"/>
        </w:rPr>
        <w:t>；相比</w:t>
      </w:r>
      <w:r w:rsidRPr="008D752C">
        <w:rPr>
          <w:color w:val="000000" w:themeColor="text1"/>
        </w:rPr>
        <w:t xml:space="preserve"> U-Net</w:t>
      </w:r>
      <w:r w:rsidRPr="008D752C">
        <w:rPr>
          <w:color w:val="000000" w:themeColor="text1"/>
        </w:rPr>
        <w:t>，则分别提升了</w:t>
      </w:r>
      <w:r w:rsidRPr="008D752C">
        <w:rPr>
          <w:color w:val="000000" w:themeColor="text1"/>
        </w:rPr>
        <w:t xml:space="preserve"> 10.84% </w:t>
      </w:r>
      <w:r w:rsidRPr="008D752C">
        <w:rPr>
          <w:color w:val="000000" w:themeColor="text1"/>
        </w:rPr>
        <w:t>和</w:t>
      </w:r>
      <w:r w:rsidRPr="008D752C">
        <w:rPr>
          <w:color w:val="000000" w:themeColor="text1"/>
        </w:rPr>
        <w:t xml:space="preserve"> 15.54%</w:t>
      </w:r>
      <w:r w:rsidRPr="008D752C">
        <w:rPr>
          <w:color w:val="000000" w:themeColor="text1"/>
        </w:rPr>
        <w:t>。其中，</w:t>
      </w:r>
      <w:r w:rsidRPr="008D752C">
        <w:rPr>
          <w:color w:val="000000" w:themeColor="text1"/>
        </w:rPr>
        <w:t xml:space="preserve">Precision </w:t>
      </w:r>
      <w:r w:rsidRPr="008D752C">
        <w:rPr>
          <w:color w:val="000000" w:themeColor="text1"/>
        </w:rPr>
        <w:t>达到</w:t>
      </w:r>
      <w:r w:rsidRPr="008D752C">
        <w:rPr>
          <w:color w:val="000000" w:themeColor="text1"/>
        </w:rPr>
        <w:t xml:space="preserve"> 95.00%</w:t>
      </w:r>
      <w:r w:rsidRPr="008D752C">
        <w:rPr>
          <w:color w:val="000000" w:themeColor="text1"/>
        </w:rPr>
        <w:t>，在各方法中表现最为突出，这说明</w:t>
      </w:r>
      <w:r w:rsidRPr="008D752C">
        <w:rPr>
          <w:color w:val="000000" w:themeColor="text1"/>
        </w:rPr>
        <w:t xml:space="preserve"> </w:t>
      </w:r>
      <w:proofErr w:type="spellStart"/>
      <w:r w:rsidRPr="008D752C">
        <w:rPr>
          <w:color w:val="000000" w:themeColor="text1"/>
        </w:rPr>
        <w:t>MambaUNet</w:t>
      </w:r>
      <w:proofErr w:type="spellEnd"/>
      <w:r w:rsidRPr="008D752C">
        <w:rPr>
          <w:color w:val="000000" w:themeColor="text1"/>
        </w:rPr>
        <w:t xml:space="preserve"> </w:t>
      </w:r>
      <w:r w:rsidRPr="008D752C">
        <w:rPr>
          <w:color w:val="000000" w:themeColor="text1"/>
        </w:rPr>
        <w:t>在分割息肉区域时具有较高的准确性，能够有效减少假阳性预测。与此同时，</w:t>
      </w:r>
      <w:r w:rsidRPr="008D752C">
        <w:rPr>
          <w:color w:val="000000" w:themeColor="text1"/>
        </w:rPr>
        <w:t xml:space="preserve">Recall </w:t>
      </w:r>
      <w:r w:rsidRPr="008D752C">
        <w:rPr>
          <w:color w:val="000000" w:themeColor="text1"/>
        </w:rPr>
        <w:t>达到</w:t>
      </w:r>
      <w:r w:rsidRPr="008D752C">
        <w:rPr>
          <w:color w:val="000000" w:themeColor="text1"/>
        </w:rPr>
        <w:t xml:space="preserve"> 89.22%</w:t>
      </w:r>
      <w:r w:rsidRPr="008D752C">
        <w:rPr>
          <w:color w:val="000000" w:themeColor="text1"/>
        </w:rPr>
        <w:t>，也说明模型对息肉区域仍然保持了较好的检测能力。由于</w:t>
      </w:r>
      <w:r w:rsidRPr="008D752C">
        <w:rPr>
          <w:color w:val="000000" w:themeColor="text1"/>
        </w:rPr>
        <w:t xml:space="preserve"> CVC-</w:t>
      </w:r>
      <w:proofErr w:type="spellStart"/>
      <w:r w:rsidRPr="008D752C">
        <w:rPr>
          <w:color w:val="000000" w:themeColor="text1"/>
        </w:rPr>
        <w:t>ClinicDB</w:t>
      </w:r>
      <w:proofErr w:type="spellEnd"/>
      <w:r w:rsidRPr="008D752C">
        <w:rPr>
          <w:color w:val="000000" w:themeColor="text1"/>
        </w:rPr>
        <w:t xml:space="preserve"> </w:t>
      </w:r>
      <w:r w:rsidRPr="008D752C">
        <w:rPr>
          <w:color w:val="000000" w:themeColor="text1"/>
        </w:rPr>
        <w:t>数据集图像质量较高、息肉边界较清晰，因此</w:t>
      </w:r>
      <w:r w:rsidRPr="008D752C">
        <w:rPr>
          <w:color w:val="000000" w:themeColor="text1"/>
        </w:rPr>
        <w:t xml:space="preserve"> </w:t>
      </w:r>
      <w:proofErr w:type="spellStart"/>
      <w:r w:rsidRPr="008D752C">
        <w:rPr>
          <w:color w:val="000000" w:themeColor="text1"/>
        </w:rPr>
        <w:t>MambaUNet</w:t>
      </w:r>
      <w:proofErr w:type="spellEnd"/>
      <w:r w:rsidRPr="008D752C">
        <w:rPr>
          <w:color w:val="000000" w:themeColor="text1"/>
        </w:rPr>
        <w:t xml:space="preserve"> </w:t>
      </w:r>
      <w:r w:rsidRPr="008D752C">
        <w:rPr>
          <w:color w:val="000000" w:themeColor="text1"/>
        </w:rPr>
        <w:t>在该数据集上的表现，也进一步反映出模型在高质量图像上的分割能力较强</w:t>
      </w:r>
      <w:r w:rsidR="008D752C" w:rsidRPr="008D752C">
        <w:rPr>
          <w:rFonts w:hint="eastAsia"/>
          <w:color w:val="000000" w:themeColor="text1"/>
        </w:rPr>
        <w:t>。</w:t>
      </w:r>
    </w:p>
    <w:p w14:paraId="18B040A7" w14:textId="288CB154" w:rsidR="00726664" w:rsidRPr="008D752C" w:rsidRDefault="008D752C" w:rsidP="002D75AC">
      <w:pPr>
        <w:pStyle w:val="00z1"/>
        <w:wordWrap w:val="0"/>
        <w:ind w:firstLine="480"/>
        <w:rPr>
          <w:color w:val="000000" w:themeColor="text1"/>
        </w:rPr>
      </w:pPr>
      <w:r w:rsidRPr="008D752C">
        <w:rPr>
          <w:rFonts w:hint="eastAsia"/>
          <w:color w:val="000000" w:themeColor="text1"/>
        </w:rPr>
        <w:t>表</w:t>
      </w:r>
      <w:r w:rsidR="001E7140" w:rsidRPr="008D752C">
        <w:rPr>
          <w:rFonts w:hint="eastAsia"/>
          <w:color w:val="000000" w:themeColor="text1"/>
        </w:rPr>
        <w:t>7</w:t>
      </w:r>
      <w:r w:rsidRPr="008D752C">
        <w:rPr>
          <w:rFonts w:hint="eastAsia"/>
          <w:color w:val="000000" w:themeColor="text1"/>
        </w:rPr>
        <w:t>展示了不同模型在更具挑战性的</w:t>
      </w:r>
      <w:r w:rsidRPr="008D752C">
        <w:rPr>
          <w:rFonts w:hint="eastAsia"/>
          <w:color w:val="000000" w:themeColor="text1"/>
        </w:rPr>
        <w:t xml:space="preserve"> CVC-</w:t>
      </w:r>
      <w:proofErr w:type="spellStart"/>
      <w:r w:rsidRPr="008D752C">
        <w:rPr>
          <w:rFonts w:hint="eastAsia"/>
          <w:color w:val="000000" w:themeColor="text1"/>
        </w:rPr>
        <w:t>ColonDB</w:t>
      </w:r>
      <w:proofErr w:type="spellEnd"/>
      <w:r w:rsidRPr="008D752C">
        <w:rPr>
          <w:rFonts w:hint="eastAsia"/>
          <w:color w:val="000000" w:themeColor="text1"/>
        </w:rPr>
        <w:t xml:space="preserve"> </w:t>
      </w:r>
      <w:r w:rsidRPr="008D752C">
        <w:rPr>
          <w:rFonts w:hint="eastAsia"/>
          <w:color w:val="000000" w:themeColor="text1"/>
        </w:rPr>
        <w:t>数据集上的性能对比。</w:t>
      </w:r>
    </w:p>
    <w:p w14:paraId="3CACFD4B" w14:textId="77777777" w:rsidR="00726664" w:rsidRPr="008D752C" w:rsidRDefault="008D752C">
      <w:pPr>
        <w:pStyle w:val="0biao"/>
        <w:rPr>
          <w:color w:val="000000" w:themeColor="text1"/>
        </w:rPr>
      </w:pPr>
      <w:r w:rsidRPr="008D752C">
        <w:rPr>
          <w:rFonts w:hint="eastAsia"/>
          <w:color w:val="000000" w:themeColor="text1"/>
        </w:rPr>
        <w:t>表</w:t>
      </w:r>
      <w:r w:rsidRPr="008D752C">
        <w:rPr>
          <w:rFonts w:hint="eastAsia"/>
          <w:color w:val="000000" w:themeColor="text1"/>
        </w:rPr>
        <w:t xml:space="preserve">7  </w:t>
      </w:r>
      <w:r w:rsidRPr="008D752C">
        <w:rPr>
          <w:rFonts w:hint="eastAsia"/>
          <w:color w:val="000000" w:themeColor="text1"/>
        </w:rPr>
        <w:t>不同模型在</w:t>
      </w:r>
      <w:r w:rsidRPr="008D752C">
        <w:rPr>
          <w:rFonts w:hint="eastAsia"/>
          <w:color w:val="000000" w:themeColor="text1"/>
        </w:rPr>
        <w:t xml:space="preserve"> CVC-ColonDB </w:t>
      </w:r>
      <w:r w:rsidRPr="008D752C">
        <w:rPr>
          <w:rFonts w:hint="eastAsia"/>
          <w:color w:val="000000" w:themeColor="text1"/>
        </w:rPr>
        <w:t>数据集上的性能对比</w:t>
      </w:r>
    </w:p>
    <w:tbl>
      <w:tblPr>
        <w:tblStyle w:val="TableGrid"/>
        <w:tblW w:w="5000" w:type="pct"/>
        <w:tblLook w:val="04A0" w:firstRow="1" w:lastRow="0" w:firstColumn="1" w:lastColumn="0" w:noHBand="0" w:noVBand="1"/>
      </w:tblPr>
      <w:tblGrid>
        <w:gridCol w:w="2097"/>
        <w:gridCol w:w="1133"/>
        <w:gridCol w:w="1122"/>
        <w:gridCol w:w="1163"/>
        <w:gridCol w:w="1633"/>
        <w:gridCol w:w="1633"/>
      </w:tblGrid>
      <w:tr w:rsidR="008D752C" w:rsidRPr="008D752C" w14:paraId="05647C37" w14:textId="77777777" w:rsidTr="001E7140">
        <w:trPr>
          <w:trHeight w:val="20"/>
        </w:trPr>
        <w:tc>
          <w:tcPr>
            <w:tcW w:w="1194" w:type="pct"/>
          </w:tcPr>
          <w:p w14:paraId="537DE9AE" w14:textId="77777777" w:rsidR="00726664" w:rsidRPr="008D752C" w:rsidRDefault="008D752C" w:rsidP="00D07288">
            <w:pPr>
              <w:pStyle w:val="0biao2"/>
              <w:rPr>
                <w:b/>
                <w:bCs/>
                <w:color w:val="000000" w:themeColor="text1"/>
              </w:rPr>
            </w:pPr>
            <w:r w:rsidRPr="008D752C">
              <w:rPr>
                <w:b/>
                <w:bCs/>
                <w:color w:val="000000" w:themeColor="text1"/>
              </w:rPr>
              <w:t>方法</w:t>
            </w:r>
          </w:p>
        </w:tc>
        <w:tc>
          <w:tcPr>
            <w:tcW w:w="645" w:type="pct"/>
          </w:tcPr>
          <w:p w14:paraId="207AA456" w14:textId="77777777" w:rsidR="00726664" w:rsidRPr="008D752C" w:rsidRDefault="008D752C" w:rsidP="00D07288">
            <w:pPr>
              <w:pStyle w:val="0biao2"/>
              <w:rPr>
                <w:b/>
                <w:bCs/>
                <w:color w:val="000000" w:themeColor="text1"/>
              </w:rPr>
            </w:pPr>
            <w:r w:rsidRPr="008D752C">
              <w:rPr>
                <w:rFonts w:hint="eastAsia"/>
                <w:b/>
                <w:bCs/>
                <w:color w:val="000000" w:themeColor="text1"/>
              </w:rPr>
              <w:t>Dice</w:t>
            </w:r>
          </w:p>
        </w:tc>
        <w:tc>
          <w:tcPr>
            <w:tcW w:w="639" w:type="pct"/>
          </w:tcPr>
          <w:p w14:paraId="1BFF2ED7" w14:textId="77777777" w:rsidR="00726664" w:rsidRPr="008D752C" w:rsidRDefault="008D752C" w:rsidP="00D07288">
            <w:pPr>
              <w:pStyle w:val="0biao2"/>
              <w:rPr>
                <w:b/>
                <w:bCs/>
                <w:color w:val="000000" w:themeColor="text1"/>
              </w:rPr>
            </w:pPr>
            <w:r w:rsidRPr="008D752C">
              <w:rPr>
                <w:rFonts w:hint="eastAsia"/>
                <w:b/>
                <w:bCs/>
                <w:color w:val="000000" w:themeColor="text1"/>
              </w:rPr>
              <w:t>IoU</w:t>
            </w:r>
          </w:p>
        </w:tc>
        <w:tc>
          <w:tcPr>
            <w:tcW w:w="662" w:type="pct"/>
          </w:tcPr>
          <w:p w14:paraId="27B4BF68" w14:textId="77777777" w:rsidR="00726664" w:rsidRPr="008D752C" w:rsidRDefault="008D752C" w:rsidP="00D07288">
            <w:pPr>
              <w:pStyle w:val="0biao2"/>
              <w:rPr>
                <w:b/>
                <w:bCs/>
                <w:color w:val="000000" w:themeColor="text1"/>
              </w:rPr>
            </w:pPr>
            <w:r w:rsidRPr="008D752C">
              <w:rPr>
                <w:b/>
                <w:bCs/>
                <w:color w:val="000000" w:themeColor="text1"/>
              </w:rPr>
              <w:t>Precision</w:t>
            </w:r>
          </w:p>
        </w:tc>
        <w:tc>
          <w:tcPr>
            <w:tcW w:w="930" w:type="pct"/>
          </w:tcPr>
          <w:p w14:paraId="5C1FAF54" w14:textId="77777777" w:rsidR="00726664" w:rsidRPr="008D752C" w:rsidRDefault="008D752C" w:rsidP="00D07288">
            <w:pPr>
              <w:pStyle w:val="0biao2"/>
              <w:rPr>
                <w:b/>
                <w:bCs/>
                <w:color w:val="000000" w:themeColor="text1"/>
              </w:rPr>
            </w:pPr>
            <w:r w:rsidRPr="008D752C">
              <w:rPr>
                <w:rFonts w:hint="eastAsia"/>
                <w:b/>
                <w:bCs/>
                <w:color w:val="000000" w:themeColor="text1"/>
              </w:rPr>
              <w:t>Recall</w:t>
            </w:r>
          </w:p>
        </w:tc>
        <w:tc>
          <w:tcPr>
            <w:tcW w:w="930" w:type="pct"/>
          </w:tcPr>
          <w:p w14:paraId="46960C59" w14:textId="77777777" w:rsidR="00726664" w:rsidRPr="008D752C" w:rsidRDefault="008D752C" w:rsidP="00D07288">
            <w:pPr>
              <w:pStyle w:val="0biao2"/>
              <w:rPr>
                <w:b/>
                <w:bCs/>
                <w:color w:val="000000" w:themeColor="text1"/>
              </w:rPr>
            </w:pPr>
            <w:r w:rsidRPr="008D752C">
              <w:rPr>
                <w:rFonts w:hint="eastAsia"/>
                <w:b/>
                <w:bCs/>
                <w:color w:val="000000" w:themeColor="text1"/>
              </w:rPr>
              <w:t>F1</w:t>
            </w:r>
          </w:p>
        </w:tc>
      </w:tr>
      <w:tr w:rsidR="008D752C" w:rsidRPr="008D752C" w14:paraId="03B2B09A" w14:textId="77777777" w:rsidTr="001E7140">
        <w:trPr>
          <w:trHeight w:val="20"/>
        </w:trPr>
        <w:tc>
          <w:tcPr>
            <w:tcW w:w="1194" w:type="pct"/>
          </w:tcPr>
          <w:p w14:paraId="7AFE0133" w14:textId="77777777" w:rsidR="00726664" w:rsidRPr="008D752C" w:rsidRDefault="008D752C" w:rsidP="00D07288">
            <w:pPr>
              <w:pStyle w:val="0biao2"/>
              <w:rPr>
                <w:rFonts w:ascii="Cambria Math"/>
                <w:color w:val="000000" w:themeColor="text1"/>
              </w:rPr>
            </w:pPr>
            <w:r w:rsidRPr="008D752C">
              <w:rPr>
                <w:rFonts w:ascii="Cambria Math"/>
                <w:color w:val="000000" w:themeColor="text1"/>
              </w:rPr>
              <w:t>U-Net</w:t>
            </w:r>
          </w:p>
        </w:tc>
        <w:tc>
          <w:tcPr>
            <w:tcW w:w="645" w:type="pct"/>
          </w:tcPr>
          <w:p w14:paraId="7D80FCB5" w14:textId="77777777" w:rsidR="00726664" w:rsidRPr="008D752C" w:rsidRDefault="008D752C" w:rsidP="00D07288">
            <w:pPr>
              <w:pStyle w:val="0biao2"/>
              <w:rPr>
                <w:color w:val="000000" w:themeColor="text1"/>
              </w:rPr>
            </w:pPr>
            <w:r w:rsidRPr="008D752C">
              <w:rPr>
                <w:rFonts w:hint="eastAsia"/>
                <w:color w:val="000000" w:themeColor="text1"/>
                <w:lang w:bidi="ar"/>
              </w:rPr>
              <w:t>0.5984</w:t>
            </w:r>
          </w:p>
        </w:tc>
        <w:tc>
          <w:tcPr>
            <w:tcW w:w="639" w:type="pct"/>
          </w:tcPr>
          <w:p w14:paraId="586B9D45" w14:textId="77777777" w:rsidR="00726664" w:rsidRPr="008D752C" w:rsidRDefault="008D752C" w:rsidP="00D07288">
            <w:pPr>
              <w:pStyle w:val="0biao2"/>
              <w:rPr>
                <w:color w:val="000000" w:themeColor="text1"/>
              </w:rPr>
            </w:pPr>
            <w:r w:rsidRPr="008D752C">
              <w:rPr>
                <w:rFonts w:hint="eastAsia"/>
                <w:color w:val="000000" w:themeColor="text1"/>
                <w:lang w:bidi="ar"/>
              </w:rPr>
              <w:t>0.4447</w:t>
            </w:r>
          </w:p>
        </w:tc>
        <w:tc>
          <w:tcPr>
            <w:tcW w:w="662" w:type="pct"/>
          </w:tcPr>
          <w:p w14:paraId="337D411A" w14:textId="77777777" w:rsidR="00726664" w:rsidRPr="008D752C" w:rsidRDefault="008D752C" w:rsidP="00D07288">
            <w:pPr>
              <w:pStyle w:val="0biao2"/>
              <w:rPr>
                <w:color w:val="000000" w:themeColor="text1"/>
              </w:rPr>
            </w:pPr>
            <w:r w:rsidRPr="008D752C">
              <w:rPr>
                <w:rFonts w:hint="eastAsia"/>
                <w:color w:val="000000" w:themeColor="text1"/>
                <w:lang w:bidi="ar"/>
              </w:rPr>
              <w:t>0.6781</w:t>
            </w:r>
          </w:p>
        </w:tc>
        <w:tc>
          <w:tcPr>
            <w:tcW w:w="930" w:type="pct"/>
          </w:tcPr>
          <w:p w14:paraId="67373E89" w14:textId="77777777" w:rsidR="00726664" w:rsidRPr="008D752C" w:rsidRDefault="008D752C" w:rsidP="00D07288">
            <w:pPr>
              <w:pStyle w:val="0biao2"/>
              <w:rPr>
                <w:color w:val="000000" w:themeColor="text1"/>
              </w:rPr>
            </w:pPr>
            <w:r w:rsidRPr="008D752C">
              <w:rPr>
                <w:rFonts w:hint="eastAsia"/>
                <w:color w:val="000000" w:themeColor="text1"/>
                <w:lang w:bidi="ar"/>
              </w:rPr>
              <w:t>0.5962</w:t>
            </w:r>
          </w:p>
        </w:tc>
        <w:tc>
          <w:tcPr>
            <w:tcW w:w="930" w:type="pct"/>
          </w:tcPr>
          <w:p w14:paraId="4D670189" w14:textId="77777777" w:rsidR="00726664" w:rsidRPr="008D752C" w:rsidRDefault="008D752C" w:rsidP="00D07288">
            <w:pPr>
              <w:pStyle w:val="0biao2"/>
              <w:rPr>
                <w:color w:val="000000" w:themeColor="text1"/>
              </w:rPr>
            </w:pPr>
            <w:r w:rsidRPr="008D752C">
              <w:rPr>
                <w:rFonts w:hint="eastAsia"/>
                <w:color w:val="000000" w:themeColor="text1"/>
                <w:lang w:bidi="ar"/>
              </w:rPr>
              <w:t>0.5984</w:t>
            </w:r>
          </w:p>
        </w:tc>
      </w:tr>
      <w:tr w:rsidR="008D752C" w:rsidRPr="008D752C" w14:paraId="533D3231" w14:textId="77777777" w:rsidTr="001E7140">
        <w:trPr>
          <w:trHeight w:val="20"/>
        </w:trPr>
        <w:tc>
          <w:tcPr>
            <w:tcW w:w="1194" w:type="pct"/>
          </w:tcPr>
          <w:p w14:paraId="792DB086" w14:textId="77777777" w:rsidR="00726664" w:rsidRPr="008D752C" w:rsidRDefault="008D752C" w:rsidP="00D07288">
            <w:pPr>
              <w:pStyle w:val="0biao2"/>
              <w:rPr>
                <w:rFonts w:ascii="Cambria Math"/>
                <w:color w:val="000000" w:themeColor="text1"/>
              </w:rPr>
            </w:pPr>
            <w:proofErr w:type="spellStart"/>
            <w:r w:rsidRPr="008D752C">
              <w:rPr>
                <w:rFonts w:ascii="Cambria Math"/>
                <w:color w:val="000000" w:themeColor="text1"/>
              </w:rPr>
              <w:t>Unet</w:t>
            </w:r>
            <w:proofErr w:type="spellEnd"/>
            <w:r w:rsidRPr="008D752C">
              <w:rPr>
                <w:rFonts w:ascii="Cambria Math" w:hint="eastAsia"/>
                <w:color w:val="000000" w:themeColor="text1"/>
              </w:rPr>
              <w:t>++</w:t>
            </w:r>
          </w:p>
        </w:tc>
        <w:tc>
          <w:tcPr>
            <w:tcW w:w="645" w:type="pct"/>
          </w:tcPr>
          <w:p w14:paraId="68DA07CD" w14:textId="77777777" w:rsidR="00726664" w:rsidRPr="008D752C" w:rsidRDefault="008D752C" w:rsidP="00D07288">
            <w:pPr>
              <w:pStyle w:val="0biao2"/>
              <w:rPr>
                <w:color w:val="000000" w:themeColor="text1"/>
              </w:rPr>
            </w:pPr>
            <w:r w:rsidRPr="008D752C">
              <w:rPr>
                <w:rFonts w:hint="eastAsia"/>
                <w:color w:val="000000" w:themeColor="text1"/>
                <w:lang w:bidi="ar"/>
              </w:rPr>
              <w:t>0.7138</w:t>
            </w:r>
          </w:p>
        </w:tc>
        <w:tc>
          <w:tcPr>
            <w:tcW w:w="639" w:type="pct"/>
          </w:tcPr>
          <w:p w14:paraId="0F6A3EE2" w14:textId="77777777" w:rsidR="00726664" w:rsidRPr="008D752C" w:rsidRDefault="008D752C" w:rsidP="00D07288">
            <w:pPr>
              <w:pStyle w:val="0biao2"/>
              <w:rPr>
                <w:color w:val="000000" w:themeColor="text1"/>
              </w:rPr>
            </w:pPr>
            <w:r w:rsidRPr="008D752C">
              <w:rPr>
                <w:rFonts w:hint="eastAsia"/>
                <w:color w:val="000000" w:themeColor="text1"/>
                <w:lang w:bidi="ar"/>
              </w:rPr>
              <w:t>0.5744</w:t>
            </w:r>
          </w:p>
        </w:tc>
        <w:tc>
          <w:tcPr>
            <w:tcW w:w="662" w:type="pct"/>
          </w:tcPr>
          <w:p w14:paraId="79FB1DCB" w14:textId="77777777" w:rsidR="00726664" w:rsidRPr="008D752C" w:rsidRDefault="008D752C" w:rsidP="00D07288">
            <w:pPr>
              <w:pStyle w:val="0biao2"/>
              <w:rPr>
                <w:color w:val="000000" w:themeColor="text1"/>
              </w:rPr>
            </w:pPr>
            <w:r w:rsidRPr="008D752C">
              <w:rPr>
                <w:rFonts w:hint="eastAsia"/>
                <w:color w:val="000000" w:themeColor="text1"/>
                <w:lang w:bidi="ar"/>
              </w:rPr>
              <w:t>0.8027</w:t>
            </w:r>
          </w:p>
        </w:tc>
        <w:tc>
          <w:tcPr>
            <w:tcW w:w="930" w:type="pct"/>
          </w:tcPr>
          <w:p w14:paraId="31B2EFB4" w14:textId="77777777" w:rsidR="00726664" w:rsidRPr="008D752C" w:rsidRDefault="008D752C" w:rsidP="00D07288">
            <w:pPr>
              <w:pStyle w:val="0biao2"/>
              <w:rPr>
                <w:color w:val="000000" w:themeColor="text1"/>
              </w:rPr>
            </w:pPr>
            <w:r w:rsidRPr="008D752C">
              <w:rPr>
                <w:rFonts w:hint="eastAsia"/>
                <w:color w:val="000000" w:themeColor="text1"/>
                <w:lang w:bidi="ar"/>
              </w:rPr>
              <w:t>0.6766</w:t>
            </w:r>
          </w:p>
        </w:tc>
        <w:tc>
          <w:tcPr>
            <w:tcW w:w="930" w:type="pct"/>
          </w:tcPr>
          <w:p w14:paraId="38A2A914" w14:textId="77777777" w:rsidR="00726664" w:rsidRPr="008D752C" w:rsidRDefault="008D752C" w:rsidP="00D07288">
            <w:pPr>
              <w:pStyle w:val="0biao2"/>
              <w:rPr>
                <w:color w:val="000000" w:themeColor="text1"/>
              </w:rPr>
            </w:pPr>
            <w:r w:rsidRPr="008D752C">
              <w:rPr>
                <w:rFonts w:hint="eastAsia"/>
                <w:color w:val="000000" w:themeColor="text1"/>
                <w:lang w:bidi="ar"/>
              </w:rPr>
              <w:t>0.7138</w:t>
            </w:r>
          </w:p>
        </w:tc>
      </w:tr>
      <w:tr w:rsidR="008D752C" w:rsidRPr="008D752C" w14:paraId="6328C274" w14:textId="77777777" w:rsidTr="001E7140">
        <w:trPr>
          <w:trHeight w:val="20"/>
        </w:trPr>
        <w:tc>
          <w:tcPr>
            <w:tcW w:w="1194" w:type="pct"/>
          </w:tcPr>
          <w:p w14:paraId="6DBB580A" w14:textId="77777777" w:rsidR="00726664" w:rsidRPr="008D752C" w:rsidRDefault="008D752C" w:rsidP="00D07288">
            <w:pPr>
              <w:pStyle w:val="0biao2"/>
              <w:rPr>
                <w:rFonts w:ascii="Cambria Math"/>
                <w:color w:val="000000" w:themeColor="text1"/>
              </w:rPr>
            </w:pPr>
            <w:proofErr w:type="spellStart"/>
            <w:r w:rsidRPr="008D752C">
              <w:rPr>
                <w:rFonts w:ascii="Cambria Math"/>
                <w:color w:val="000000" w:themeColor="text1"/>
              </w:rPr>
              <w:t>ResUnet</w:t>
            </w:r>
            <w:proofErr w:type="spellEnd"/>
            <w:r w:rsidRPr="008D752C">
              <w:rPr>
                <w:rFonts w:ascii="Cambria Math"/>
                <w:color w:val="000000" w:themeColor="text1"/>
              </w:rPr>
              <w:t>++</w:t>
            </w:r>
          </w:p>
        </w:tc>
        <w:tc>
          <w:tcPr>
            <w:tcW w:w="645" w:type="pct"/>
          </w:tcPr>
          <w:p w14:paraId="472D7A75" w14:textId="77777777" w:rsidR="00726664" w:rsidRPr="008D752C" w:rsidRDefault="008D752C" w:rsidP="00D07288">
            <w:pPr>
              <w:pStyle w:val="0biao2"/>
              <w:rPr>
                <w:color w:val="000000" w:themeColor="text1"/>
              </w:rPr>
            </w:pPr>
            <w:r w:rsidRPr="008D752C">
              <w:rPr>
                <w:rFonts w:hint="eastAsia"/>
                <w:color w:val="000000" w:themeColor="text1"/>
                <w:lang w:bidi="ar"/>
              </w:rPr>
              <w:t>0.7240</w:t>
            </w:r>
          </w:p>
        </w:tc>
        <w:tc>
          <w:tcPr>
            <w:tcW w:w="639" w:type="pct"/>
          </w:tcPr>
          <w:p w14:paraId="36BFBA0A" w14:textId="77777777" w:rsidR="00726664" w:rsidRPr="008D752C" w:rsidRDefault="008D752C" w:rsidP="00D07288">
            <w:pPr>
              <w:pStyle w:val="0biao2"/>
              <w:rPr>
                <w:color w:val="000000" w:themeColor="text1"/>
              </w:rPr>
            </w:pPr>
            <w:r w:rsidRPr="008D752C">
              <w:rPr>
                <w:rFonts w:hint="eastAsia"/>
                <w:color w:val="000000" w:themeColor="text1"/>
                <w:lang w:bidi="ar"/>
              </w:rPr>
              <w:t>0.5954</w:t>
            </w:r>
          </w:p>
        </w:tc>
        <w:tc>
          <w:tcPr>
            <w:tcW w:w="662" w:type="pct"/>
          </w:tcPr>
          <w:p w14:paraId="7450DBCF" w14:textId="77777777" w:rsidR="00726664" w:rsidRPr="008D752C" w:rsidRDefault="008D752C" w:rsidP="00D07288">
            <w:pPr>
              <w:pStyle w:val="0biao2"/>
              <w:rPr>
                <w:color w:val="000000" w:themeColor="text1"/>
              </w:rPr>
            </w:pPr>
            <w:r w:rsidRPr="008D752C">
              <w:rPr>
                <w:rFonts w:hint="eastAsia"/>
                <w:color w:val="000000" w:themeColor="text1"/>
                <w:lang w:bidi="ar"/>
              </w:rPr>
              <w:t>0.7439</w:t>
            </w:r>
          </w:p>
        </w:tc>
        <w:tc>
          <w:tcPr>
            <w:tcW w:w="930" w:type="pct"/>
          </w:tcPr>
          <w:p w14:paraId="5D0D8DA8" w14:textId="77777777" w:rsidR="00726664" w:rsidRPr="008D752C" w:rsidRDefault="008D752C" w:rsidP="00D07288">
            <w:pPr>
              <w:pStyle w:val="0biao2"/>
              <w:rPr>
                <w:color w:val="000000" w:themeColor="text1"/>
              </w:rPr>
            </w:pPr>
            <w:r w:rsidRPr="008D752C">
              <w:rPr>
                <w:rFonts w:hint="eastAsia"/>
                <w:color w:val="000000" w:themeColor="text1"/>
                <w:lang w:bidi="ar"/>
              </w:rPr>
              <w:t>0.7708</w:t>
            </w:r>
          </w:p>
        </w:tc>
        <w:tc>
          <w:tcPr>
            <w:tcW w:w="930" w:type="pct"/>
          </w:tcPr>
          <w:p w14:paraId="6C0050CD" w14:textId="77777777" w:rsidR="00726664" w:rsidRPr="008D752C" w:rsidRDefault="008D752C" w:rsidP="00D07288">
            <w:pPr>
              <w:pStyle w:val="0biao2"/>
              <w:rPr>
                <w:color w:val="000000" w:themeColor="text1"/>
              </w:rPr>
            </w:pPr>
            <w:r w:rsidRPr="008D752C">
              <w:rPr>
                <w:rFonts w:hint="eastAsia"/>
                <w:color w:val="000000" w:themeColor="text1"/>
                <w:lang w:bidi="ar"/>
              </w:rPr>
              <w:t>0.7240</w:t>
            </w:r>
          </w:p>
        </w:tc>
      </w:tr>
      <w:tr w:rsidR="008D752C" w:rsidRPr="008D752C" w14:paraId="47A3D5ED" w14:textId="77777777" w:rsidTr="001E7140">
        <w:trPr>
          <w:trHeight w:val="20"/>
        </w:trPr>
        <w:tc>
          <w:tcPr>
            <w:tcW w:w="1194" w:type="pct"/>
          </w:tcPr>
          <w:p w14:paraId="2DB8D141" w14:textId="77777777" w:rsidR="00726664" w:rsidRPr="008D752C" w:rsidRDefault="008D752C" w:rsidP="00D07288">
            <w:pPr>
              <w:pStyle w:val="0biao2"/>
              <w:rPr>
                <w:rFonts w:ascii="Cambria Math"/>
                <w:color w:val="000000" w:themeColor="text1"/>
              </w:rPr>
            </w:pPr>
            <w:proofErr w:type="spellStart"/>
            <w:r w:rsidRPr="008D752C">
              <w:rPr>
                <w:rFonts w:ascii="Cambria Math" w:hint="eastAsia"/>
                <w:color w:val="000000" w:themeColor="text1"/>
              </w:rPr>
              <w:t>ACS</w:t>
            </w:r>
            <w:r w:rsidRPr="008D752C">
              <w:rPr>
                <w:rFonts w:ascii="Cambria Math"/>
                <w:color w:val="000000" w:themeColor="text1"/>
              </w:rPr>
              <w:t>ne</w:t>
            </w:r>
            <w:r w:rsidRPr="008D752C">
              <w:rPr>
                <w:rFonts w:ascii="Cambria Math" w:hint="eastAsia"/>
                <w:color w:val="000000" w:themeColor="text1"/>
              </w:rPr>
              <w:t>t</w:t>
            </w:r>
            <w:proofErr w:type="spellEnd"/>
          </w:p>
        </w:tc>
        <w:tc>
          <w:tcPr>
            <w:tcW w:w="645" w:type="pct"/>
          </w:tcPr>
          <w:p w14:paraId="264080C8" w14:textId="77777777" w:rsidR="00726664" w:rsidRPr="008D752C" w:rsidRDefault="008D752C" w:rsidP="00D07288">
            <w:pPr>
              <w:pStyle w:val="0biao2"/>
              <w:rPr>
                <w:color w:val="000000" w:themeColor="text1"/>
              </w:rPr>
            </w:pPr>
            <w:r w:rsidRPr="008D752C">
              <w:rPr>
                <w:rFonts w:hint="eastAsia"/>
                <w:color w:val="000000" w:themeColor="text1"/>
                <w:lang w:bidi="ar"/>
              </w:rPr>
              <w:t>0.6945</w:t>
            </w:r>
          </w:p>
        </w:tc>
        <w:tc>
          <w:tcPr>
            <w:tcW w:w="639" w:type="pct"/>
          </w:tcPr>
          <w:p w14:paraId="13994E27" w14:textId="77777777" w:rsidR="00726664" w:rsidRPr="008D752C" w:rsidRDefault="008D752C" w:rsidP="00D07288">
            <w:pPr>
              <w:pStyle w:val="0biao2"/>
              <w:rPr>
                <w:color w:val="000000" w:themeColor="text1"/>
              </w:rPr>
            </w:pPr>
            <w:r w:rsidRPr="008D752C">
              <w:rPr>
                <w:rFonts w:hint="eastAsia"/>
                <w:color w:val="000000" w:themeColor="text1"/>
                <w:lang w:bidi="ar"/>
              </w:rPr>
              <w:t>0.5460</w:t>
            </w:r>
          </w:p>
        </w:tc>
        <w:tc>
          <w:tcPr>
            <w:tcW w:w="662" w:type="pct"/>
          </w:tcPr>
          <w:p w14:paraId="7B57EB4E" w14:textId="77777777" w:rsidR="00726664" w:rsidRPr="008D752C" w:rsidRDefault="008D752C" w:rsidP="00D07288">
            <w:pPr>
              <w:pStyle w:val="0biao2"/>
              <w:rPr>
                <w:color w:val="000000" w:themeColor="text1"/>
              </w:rPr>
            </w:pPr>
            <w:r w:rsidRPr="008D752C">
              <w:rPr>
                <w:rFonts w:hint="eastAsia"/>
                <w:color w:val="000000" w:themeColor="text1"/>
                <w:lang w:bidi="ar"/>
              </w:rPr>
              <w:t>0.7682</w:t>
            </w:r>
          </w:p>
        </w:tc>
        <w:tc>
          <w:tcPr>
            <w:tcW w:w="930" w:type="pct"/>
          </w:tcPr>
          <w:p w14:paraId="76EB17ED" w14:textId="77777777" w:rsidR="00726664" w:rsidRPr="008D752C" w:rsidRDefault="008D752C" w:rsidP="00D07288">
            <w:pPr>
              <w:pStyle w:val="0biao2"/>
              <w:rPr>
                <w:color w:val="000000" w:themeColor="text1"/>
              </w:rPr>
            </w:pPr>
            <w:r w:rsidRPr="008D752C">
              <w:rPr>
                <w:rFonts w:hint="eastAsia"/>
                <w:color w:val="000000" w:themeColor="text1"/>
                <w:lang w:bidi="ar"/>
              </w:rPr>
              <w:t>0.6865</w:t>
            </w:r>
          </w:p>
        </w:tc>
        <w:tc>
          <w:tcPr>
            <w:tcW w:w="930" w:type="pct"/>
          </w:tcPr>
          <w:p w14:paraId="3401E465" w14:textId="77777777" w:rsidR="00726664" w:rsidRPr="008D752C" w:rsidRDefault="008D752C" w:rsidP="00D07288">
            <w:pPr>
              <w:pStyle w:val="0biao2"/>
              <w:rPr>
                <w:color w:val="000000" w:themeColor="text1"/>
              </w:rPr>
            </w:pPr>
            <w:r w:rsidRPr="008D752C">
              <w:rPr>
                <w:rFonts w:hint="eastAsia"/>
                <w:color w:val="000000" w:themeColor="text1"/>
                <w:lang w:bidi="ar"/>
              </w:rPr>
              <w:t>0.6945</w:t>
            </w:r>
          </w:p>
        </w:tc>
      </w:tr>
      <w:tr w:rsidR="008D752C" w:rsidRPr="008D752C" w14:paraId="76C69A43" w14:textId="77777777" w:rsidTr="001E7140">
        <w:trPr>
          <w:trHeight w:val="20"/>
        </w:trPr>
        <w:tc>
          <w:tcPr>
            <w:tcW w:w="1194" w:type="pct"/>
          </w:tcPr>
          <w:p w14:paraId="7352B9C4" w14:textId="77777777" w:rsidR="00726664" w:rsidRPr="008D752C" w:rsidRDefault="008D752C" w:rsidP="00D07288">
            <w:pPr>
              <w:pStyle w:val="0biao2"/>
              <w:rPr>
                <w:rFonts w:ascii="Cambria Math"/>
                <w:color w:val="000000" w:themeColor="text1"/>
              </w:rPr>
            </w:pPr>
            <w:r w:rsidRPr="008D752C">
              <w:rPr>
                <w:rFonts w:ascii="Cambria Math"/>
                <w:color w:val="000000" w:themeColor="text1"/>
              </w:rPr>
              <w:lastRenderedPageBreak/>
              <w:t>P</w:t>
            </w:r>
            <w:r w:rsidRPr="008D752C">
              <w:rPr>
                <w:rFonts w:ascii="Cambria Math" w:hint="eastAsia"/>
                <w:color w:val="000000" w:themeColor="text1"/>
              </w:rPr>
              <w:t>NS-</w:t>
            </w:r>
            <w:r w:rsidRPr="008D752C">
              <w:rPr>
                <w:rFonts w:ascii="Cambria Math"/>
                <w:color w:val="000000" w:themeColor="text1"/>
              </w:rPr>
              <w:t>Net</w:t>
            </w:r>
          </w:p>
        </w:tc>
        <w:tc>
          <w:tcPr>
            <w:tcW w:w="645" w:type="pct"/>
          </w:tcPr>
          <w:p w14:paraId="47AD77C8" w14:textId="77777777" w:rsidR="00726664" w:rsidRPr="008D752C" w:rsidRDefault="008D752C" w:rsidP="00D07288">
            <w:pPr>
              <w:pStyle w:val="0biao2"/>
              <w:rPr>
                <w:color w:val="000000" w:themeColor="text1"/>
              </w:rPr>
            </w:pPr>
            <w:r w:rsidRPr="008D752C">
              <w:rPr>
                <w:rFonts w:hint="eastAsia"/>
                <w:color w:val="000000" w:themeColor="text1"/>
                <w:lang w:bidi="ar"/>
              </w:rPr>
              <w:t>0.6634</w:t>
            </w:r>
          </w:p>
        </w:tc>
        <w:tc>
          <w:tcPr>
            <w:tcW w:w="639" w:type="pct"/>
          </w:tcPr>
          <w:p w14:paraId="64D91CEE" w14:textId="77777777" w:rsidR="00726664" w:rsidRPr="008D752C" w:rsidRDefault="008D752C" w:rsidP="00D07288">
            <w:pPr>
              <w:pStyle w:val="0biao2"/>
              <w:rPr>
                <w:color w:val="000000" w:themeColor="text1"/>
              </w:rPr>
            </w:pPr>
            <w:r w:rsidRPr="008D752C">
              <w:rPr>
                <w:rFonts w:hint="eastAsia"/>
                <w:color w:val="000000" w:themeColor="text1"/>
                <w:lang w:bidi="ar"/>
              </w:rPr>
              <w:t>0.5221</w:t>
            </w:r>
          </w:p>
        </w:tc>
        <w:tc>
          <w:tcPr>
            <w:tcW w:w="662" w:type="pct"/>
          </w:tcPr>
          <w:p w14:paraId="7837B82A" w14:textId="77777777" w:rsidR="00726664" w:rsidRPr="008D752C" w:rsidRDefault="008D752C" w:rsidP="00D07288">
            <w:pPr>
              <w:pStyle w:val="0biao2"/>
              <w:rPr>
                <w:color w:val="000000" w:themeColor="text1"/>
              </w:rPr>
            </w:pPr>
            <w:r w:rsidRPr="008D752C">
              <w:rPr>
                <w:rFonts w:hint="eastAsia"/>
                <w:color w:val="000000" w:themeColor="text1"/>
                <w:lang w:bidi="ar"/>
              </w:rPr>
              <w:t>0.7376</w:t>
            </w:r>
          </w:p>
        </w:tc>
        <w:tc>
          <w:tcPr>
            <w:tcW w:w="930" w:type="pct"/>
          </w:tcPr>
          <w:p w14:paraId="0CA11E12" w14:textId="77777777" w:rsidR="00726664" w:rsidRPr="008D752C" w:rsidRDefault="008D752C" w:rsidP="00D07288">
            <w:pPr>
              <w:pStyle w:val="0biao2"/>
              <w:rPr>
                <w:color w:val="000000" w:themeColor="text1"/>
              </w:rPr>
            </w:pPr>
            <w:r w:rsidRPr="008D752C">
              <w:rPr>
                <w:rFonts w:hint="eastAsia"/>
                <w:color w:val="000000" w:themeColor="text1"/>
                <w:lang w:bidi="ar"/>
              </w:rPr>
              <w:t>0.6365</w:t>
            </w:r>
          </w:p>
        </w:tc>
        <w:tc>
          <w:tcPr>
            <w:tcW w:w="930" w:type="pct"/>
          </w:tcPr>
          <w:p w14:paraId="1C0B40EE" w14:textId="77777777" w:rsidR="00726664" w:rsidRPr="008D752C" w:rsidRDefault="008D752C" w:rsidP="00D07288">
            <w:pPr>
              <w:pStyle w:val="0biao2"/>
              <w:rPr>
                <w:color w:val="000000" w:themeColor="text1"/>
              </w:rPr>
            </w:pPr>
            <w:r w:rsidRPr="008D752C">
              <w:rPr>
                <w:rFonts w:hint="eastAsia"/>
                <w:color w:val="000000" w:themeColor="text1"/>
                <w:lang w:bidi="ar"/>
              </w:rPr>
              <w:t>0.6634</w:t>
            </w:r>
          </w:p>
        </w:tc>
      </w:tr>
      <w:tr w:rsidR="008D752C" w:rsidRPr="008D752C" w14:paraId="355E5BC5" w14:textId="77777777" w:rsidTr="001E7140">
        <w:trPr>
          <w:trHeight w:val="20"/>
        </w:trPr>
        <w:tc>
          <w:tcPr>
            <w:tcW w:w="1194" w:type="pct"/>
          </w:tcPr>
          <w:p w14:paraId="3C18F832" w14:textId="77777777" w:rsidR="00726664" w:rsidRPr="008D752C" w:rsidRDefault="008D752C" w:rsidP="00D07288">
            <w:pPr>
              <w:pStyle w:val="0biao2"/>
              <w:rPr>
                <w:rFonts w:ascii="Cambria Math"/>
                <w:color w:val="000000" w:themeColor="text1"/>
              </w:rPr>
            </w:pPr>
            <w:r w:rsidRPr="008D752C">
              <w:rPr>
                <w:rFonts w:ascii="Cambria Math" w:hint="eastAsia"/>
                <w:color w:val="000000" w:themeColor="text1"/>
              </w:rPr>
              <w:t>Ours</w:t>
            </w:r>
          </w:p>
        </w:tc>
        <w:tc>
          <w:tcPr>
            <w:tcW w:w="645" w:type="pct"/>
          </w:tcPr>
          <w:p w14:paraId="24F679BF" w14:textId="77777777" w:rsidR="00726664" w:rsidRPr="008D752C" w:rsidRDefault="008D752C" w:rsidP="00D07288">
            <w:pPr>
              <w:pStyle w:val="0biao2"/>
              <w:rPr>
                <w:color w:val="000000" w:themeColor="text1"/>
              </w:rPr>
            </w:pPr>
            <w:r w:rsidRPr="008D752C">
              <w:rPr>
                <w:rFonts w:hint="eastAsia"/>
                <w:color w:val="000000" w:themeColor="text1"/>
                <w:lang w:bidi="ar"/>
              </w:rPr>
              <w:t>0.8332</w:t>
            </w:r>
          </w:p>
        </w:tc>
        <w:tc>
          <w:tcPr>
            <w:tcW w:w="639" w:type="pct"/>
          </w:tcPr>
          <w:p w14:paraId="1EA9573A" w14:textId="77777777" w:rsidR="00726664" w:rsidRPr="008D752C" w:rsidRDefault="008D752C" w:rsidP="00D07288">
            <w:pPr>
              <w:pStyle w:val="0biao2"/>
              <w:rPr>
                <w:color w:val="000000" w:themeColor="text1"/>
              </w:rPr>
            </w:pPr>
            <w:r w:rsidRPr="008D752C">
              <w:rPr>
                <w:rFonts w:hint="eastAsia"/>
                <w:color w:val="000000" w:themeColor="text1"/>
                <w:lang w:bidi="ar"/>
              </w:rPr>
              <w:t>0.7342</w:t>
            </w:r>
          </w:p>
        </w:tc>
        <w:tc>
          <w:tcPr>
            <w:tcW w:w="662" w:type="pct"/>
          </w:tcPr>
          <w:p w14:paraId="61840072" w14:textId="77777777" w:rsidR="00726664" w:rsidRPr="008D752C" w:rsidRDefault="008D752C" w:rsidP="00D07288">
            <w:pPr>
              <w:pStyle w:val="0biao2"/>
              <w:rPr>
                <w:color w:val="000000" w:themeColor="text1"/>
              </w:rPr>
            </w:pPr>
            <w:r w:rsidRPr="008D752C">
              <w:rPr>
                <w:rFonts w:hint="eastAsia"/>
                <w:color w:val="000000" w:themeColor="text1"/>
                <w:lang w:bidi="ar"/>
              </w:rPr>
              <w:t>0.9518</w:t>
            </w:r>
          </w:p>
        </w:tc>
        <w:tc>
          <w:tcPr>
            <w:tcW w:w="930" w:type="pct"/>
          </w:tcPr>
          <w:p w14:paraId="2011EDFB" w14:textId="77777777" w:rsidR="00726664" w:rsidRPr="008D752C" w:rsidRDefault="008D752C" w:rsidP="00D07288">
            <w:pPr>
              <w:pStyle w:val="0biao2"/>
              <w:rPr>
                <w:color w:val="000000" w:themeColor="text1"/>
              </w:rPr>
            </w:pPr>
            <w:r w:rsidRPr="008D752C">
              <w:rPr>
                <w:rFonts w:hint="eastAsia"/>
                <w:color w:val="000000" w:themeColor="text1"/>
                <w:lang w:bidi="ar"/>
              </w:rPr>
              <w:t>0.7639</w:t>
            </w:r>
          </w:p>
        </w:tc>
        <w:tc>
          <w:tcPr>
            <w:tcW w:w="930" w:type="pct"/>
          </w:tcPr>
          <w:p w14:paraId="6AE3847B" w14:textId="77777777" w:rsidR="00726664" w:rsidRPr="008D752C" w:rsidRDefault="008D752C" w:rsidP="00D07288">
            <w:pPr>
              <w:pStyle w:val="0biao2"/>
              <w:rPr>
                <w:color w:val="000000" w:themeColor="text1"/>
              </w:rPr>
            </w:pPr>
            <w:r w:rsidRPr="008D752C">
              <w:rPr>
                <w:rFonts w:hint="eastAsia"/>
                <w:color w:val="000000" w:themeColor="text1"/>
                <w:lang w:bidi="ar"/>
              </w:rPr>
              <w:t>0.8332</w:t>
            </w:r>
          </w:p>
        </w:tc>
      </w:tr>
    </w:tbl>
    <w:p w14:paraId="7FF35C6B" w14:textId="2F880075" w:rsidR="00726664" w:rsidRPr="008D752C" w:rsidRDefault="001E7140" w:rsidP="002D75AC">
      <w:pPr>
        <w:pStyle w:val="00z1"/>
        <w:wordWrap w:val="0"/>
        <w:ind w:firstLine="480"/>
        <w:rPr>
          <w:color w:val="000000" w:themeColor="text1"/>
        </w:rPr>
      </w:pPr>
      <w:r w:rsidRPr="008D752C">
        <w:rPr>
          <w:color w:val="000000" w:themeColor="text1"/>
        </w:rPr>
        <w:t>CVC-</w:t>
      </w:r>
      <w:proofErr w:type="spellStart"/>
      <w:r w:rsidRPr="008D752C">
        <w:rPr>
          <w:color w:val="000000" w:themeColor="text1"/>
        </w:rPr>
        <w:t>ColonDB</w:t>
      </w:r>
      <w:proofErr w:type="spellEnd"/>
      <w:r w:rsidRPr="008D752C">
        <w:rPr>
          <w:color w:val="000000" w:themeColor="text1"/>
        </w:rPr>
        <w:t xml:space="preserve"> </w:t>
      </w:r>
      <w:r w:rsidRPr="008D752C">
        <w:rPr>
          <w:color w:val="000000" w:themeColor="text1"/>
        </w:rPr>
        <w:t>数据集包含较多小尺寸和形态不规则的息肉，通常被认为是评估模型泛化能力的重要基准。从实验结果来看，本文方法在该数据集上依然取得了最优性能，</w:t>
      </w:r>
      <w:r w:rsidRPr="008D752C">
        <w:rPr>
          <w:color w:val="000000" w:themeColor="text1"/>
        </w:rPr>
        <w:t xml:space="preserve">Dice </w:t>
      </w:r>
      <w:r w:rsidRPr="008D752C">
        <w:rPr>
          <w:color w:val="000000" w:themeColor="text1"/>
        </w:rPr>
        <w:t>系数达到</w:t>
      </w:r>
      <w:r w:rsidRPr="008D752C">
        <w:rPr>
          <w:color w:val="000000" w:themeColor="text1"/>
        </w:rPr>
        <w:t xml:space="preserve"> 83.32%</w:t>
      </w:r>
      <w:r w:rsidRPr="008D752C">
        <w:rPr>
          <w:color w:val="000000" w:themeColor="text1"/>
        </w:rPr>
        <w:t>，</w:t>
      </w:r>
      <w:proofErr w:type="spellStart"/>
      <w:r w:rsidRPr="008D752C">
        <w:rPr>
          <w:color w:val="000000" w:themeColor="text1"/>
        </w:rPr>
        <w:t>IoU</w:t>
      </w:r>
      <w:proofErr w:type="spellEnd"/>
      <w:r w:rsidRPr="008D752C">
        <w:rPr>
          <w:color w:val="000000" w:themeColor="text1"/>
        </w:rPr>
        <w:t xml:space="preserve"> </w:t>
      </w:r>
      <w:r w:rsidRPr="008D752C">
        <w:rPr>
          <w:color w:val="000000" w:themeColor="text1"/>
        </w:rPr>
        <w:t>达到</w:t>
      </w:r>
      <w:r w:rsidRPr="008D752C">
        <w:rPr>
          <w:color w:val="000000" w:themeColor="text1"/>
        </w:rPr>
        <w:t xml:space="preserve"> 73.42%</w:t>
      </w:r>
      <w:r w:rsidRPr="008D752C">
        <w:rPr>
          <w:color w:val="000000" w:themeColor="text1"/>
        </w:rPr>
        <w:t>。与表现次优的</w:t>
      </w:r>
      <w:r w:rsidRPr="008D752C">
        <w:rPr>
          <w:color w:val="000000" w:themeColor="text1"/>
        </w:rPr>
        <w:t xml:space="preserve"> </w:t>
      </w:r>
      <w:proofErr w:type="spellStart"/>
      <w:r w:rsidRPr="008D752C">
        <w:rPr>
          <w:color w:val="000000" w:themeColor="text1"/>
        </w:rPr>
        <w:t>ResUNet</w:t>
      </w:r>
      <w:proofErr w:type="spellEnd"/>
      <w:r w:rsidRPr="008D752C">
        <w:rPr>
          <w:color w:val="000000" w:themeColor="text1"/>
        </w:rPr>
        <w:t xml:space="preserve">++ </w:t>
      </w:r>
      <w:r w:rsidRPr="008D752C">
        <w:rPr>
          <w:color w:val="000000" w:themeColor="text1"/>
        </w:rPr>
        <w:t>相比，分别提升了</w:t>
      </w:r>
      <w:r w:rsidRPr="008D752C">
        <w:rPr>
          <w:color w:val="000000" w:themeColor="text1"/>
        </w:rPr>
        <w:t xml:space="preserve"> 10.92% </w:t>
      </w:r>
      <w:r w:rsidRPr="008D752C">
        <w:rPr>
          <w:color w:val="000000" w:themeColor="text1"/>
        </w:rPr>
        <w:t>和</w:t>
      </w:r>
      <w:r w:rsidRPr="008D752C">
        <w:rPr>
          <w:color w:val="000000" w:themeColor="text1"/>
        </w:rPr>
        <w:t xml:space="preserve"> 13.88%</w:t>
      </w:r>
      <w:r w:rsidRPr="008D752C">
        <w:rPr>
          <w:color w:val="000000" w:themeColor="text1"/>
        </w:rPr>
        <w:t>；与</w:t>
      </w:r>
      <w:r w:rsidRPr="008D752C">
        <w:rPr>
          <w:color w:val="000000" w:themeColor="text1"/>
        </w:rPr>
        <w:t xml:space="preserve"> U-Net </w:t>
      </w:r>
      <w:r w:rsidRPr="008D752C">
        <w:rPr>
          <w:color w:val="000000" w:themeColor="text1"/>
        </w:rPr>
        <w:t>相比，则分别提升了</w:t>
      </w:r>
      <w:r w:rsidRPr="008D752C">
        <w:rPr>
          <w:color w:val="000000" w:themeColor="text1"/>
        </w:rPr>
        <w:t xml:space="preserve"> 23.48% </w:t>
      </w:r>
      <w:r w:rsidRPr="008D752C">
        <w:rPr>
          <w:color w:val="000000" w:themeColor="text1"/>
        </w:rPr>
        <w:t>和</w:t>
      </w:r>
      <w:r w:rsidRPr="008D752C">
        <w:rPr>
          <w:color w:val="000000" w:themeColor="text1"/>
        </w:rPr>
        <w:t xml:space="preserve"> 28.95%</w:t>
      </w:r>
      <w:r w:rsidRPr="008D752C">
        <w:rPr>
          <w:color w:val="000000" w:themeColor="text1"/>
        </w:rPr>
        <w:t>。值得注意的是，本文方法在该数据集上的</w:t>
      </w:r>
      <w:r w:rsidRPr="008D752C">
        <w:rPr>
          <w:color w:val="000000" w:themeColor="text1"/>
        </w:rPr>
        <w:t xml:space="preserve"> Precision </w:t>
      </w:r>
      <w:r w:rsidRPr="008D752C">
        <w:rPr>
          <w:color w:val="000000" w:themeColor="text1"/>
        </w:rPr>
        <w:t>达到</w:t>
      </w:r>
      <w:r w:rsidRPr="008D752C">
        <w:rPr>
          <w:color w:val="000000" w:themeColor="text1"/>
        </w:rPr>
        <w:t xml:space="preserve"> 95.18%</w:t>
      </w:r>
      <w:r w:rsidRPr="008D752C">
        <w:rPr>
          <w:color w:val="000000" w:themeColor="text1"/>
        </w:rPr>
        <w:t>，为所有方法中最高，这说明模型即使在面对复杂息肉图像时，仍然能够保持较高的分割准确性。由此也可以看出，</w:t>
      </w:r>
      <w:proofErr w:type="spellStart"/>
      <w:r w:rsidRPr="008D752C">
        <w:rPr>
          <w:color w:val="000000" w:themeColor="text1"/>
        </w:rPr>
        <w:t>MambaUNet</w:t>
      </w:r>
      <w:proofErr w:type="spellEnd"/>
      <w:r w:rsidRPr="008D752C">
        <w:rPr>
          <w:color w:val="000000" w:themeColor="text1"/>
        </w:rPr>
        <w:t xml:space="preserve"> </w:t>
      </w:r>
      <w:r w:rsidRPr="008D752C">
        <w:rPr>
          <w:color w:val="000000" w:themeColor="text1"/>
        </w:rPr>
        <w:t>具有较好的鲁棒性和泛化能力，能够较好地适应小尺寸以及不规则形态息肉的分割任务</w:t>
      </w:r>
      <w:r w:rsidR="008D752C" w:rsidRPr="008D752C">
        <w:rPr>
          <w:rFonts w:hint="eastAsia"/>
          <w:color w:val="000000" w:themeColor="text1"/>
        </w:rPr>
        <w:t>。</w:t>
      </w:r>
    </w:p>
    <w:p w14:paraId="362D7C7E" w14:textId="2D476BE1" w:rsidR="00726664" w:rsidRPr="008D752C" w:rsidRDefault="008D752C" w:rsidP="00D07288">
      <w:pPr>
        <w:pStyle w:val="00z1"/>
        <w:ind w:firstLine="480"/>
        <w:rPr>
          <w:color w:val="000000" w:themeColor="text1"/>
        </w:rPr>
      </w:pPr>
      <w:r w:rsidRPr="008D752C">
        <w:rPr>
          <w:rFonts w:hint="eastAsia"/>
          <w:color w:val="000000" w:themeColor="text1"/>
        </w:rPr>
        <w:t>表</w:t>
      </w:r>
      <w:r w:rsidR="001E7140" w:rsidRPr="008D752C">
        <w:rPr>
          <w:rFonts w:hint="eastAsia"/>
          <w:color w:val="000000" w:themeColor="text1"/>
        </w:rPr>
        <w:t>8</w:t>
      </w:r>
      <w:r w:rsidRPr="008D752C">
        <w:rPr>
          <w:rFonts w:hint="eastAsia"/>
          <w:color w:val="000000" w:themeColor="text1"/>
        </w:rPr>
        <w:t>展示了不同模型在最具挑战性的</w:t>
      </w:r>
      <w:r w:rsidRPr="008D752C">
        <w:rPr>
          <w:rFonts w:hint="eastAsia"/>
          <w:color w:val="000000" w:themeColor="text1"/>
        </w:rPr>
        <w:t xml:space="preserve"> ETIS-</w:t>
      </w:r>
      <w:proofErr w:type="spellStart"/>
      <w:r w:rsidRPr="008D752C">
        <w:rPr>
          <w:rFonts w:hint="eastAsia"/>
          <w:color w:val="000000" w:themeColor="text1"/>
        </w:rPr>
        <w:t>LaribPolypDB</w:t>
      </w:r>
      <w:proofErr w:type="spellEnd"/>
      <w:r w:rsidRPr="008D752C">
        <w:rPr>
          <w:rFonts w:hint="eastAsia"/>
          <w:color w:val="000000" w:themeColor="text1"/>
        </w:rPr>
        <w:t xml:space="preserve"> </w:t>
      </w:r>
      <w:r w:rsidRPr="008D752C">
        <w:rPr>
          <w:rFonts w:hint="eastAsia"/>
          <w:color w:val="000000" w:themeColor="text1"/>
        </w:rPr>
        <w:t>数据集上的性能对比。</w:t>
      </w:r>
    </w:p>
    <w:p w14:paraId="0A0DBEED" w14:textId="77777777" w:rsidR="00726664" w:rsidRPr="008D752C" w:rsidRDefault="008D752C">
      <w:pPr>
        <w:pStyle w:val="0biao"/>
        <w:rPr>
          <w:color w:val="000000" w:themeColor="text1"/>
        </w:rPr>
      </w:pPr>
      <w:r w:rsidRPr="008D752C">
        <w:rPr>
          <w:rFonts w:hint="eastAsia"/>
          <w:color w:val="000000" w:themeColor="text1"/>
        </w:rPr>
        <w:t>表</w:t>
      </w:r>
      <w:r w:rsidRPr="008D752C">
        <w:rPr>
          <w:rFonts w:hint="eastAsia"/>
          <w:color w:val="000000" w:themeColor="text1"/>
        </w:rPr>
        <w:t xml:space="preserve">8  </w:t>
      </w:r>
      <w:r w:rsidRPr="008D752C">
        <w:rPr>
          <w:rFonts w:hint="eastAsia"/>
          <w:color w:val="000000" w:themeColor="text1"/>
        </w:rPr>
        <w:t>不同模型在</w:t>
      </w:r>
      <w:r w:rsidRPr="008D752C">
        <w:rPr>
          <w:rFonts w:hint="eastAsia"/>
          <w:color w:val="000000" w:themeColor="text1"/>
        </w:rPr>
        <w:t xml:space="preserve"> ETIS-LaribPolypDB </w:t>
      </w:r>
      <w:r w:rsidRPr="008D752C">
        <w:rPr>
          <w:rFonts w:hint="eastAsia"/>
          <w:color w:val="000000" w:themeColor="text1"/>
        </w:rPr>
        <w:t>数据集上的性能对比</w:t>
      </w:r>
    </w:p>
    <w:tbl>
      <w:tblPr>
        <w:tblStyle w:val="TableGrid"/>
        <w:tblW w:w="5000" w:type="pct"/>
        <w:tblLook w:val="04A0" w:firstRow="1" w:lastRow="0" w:firstColumn="1" w:lastColumn="0" w:noHBand="0" w:noVBand="1"/>
      </w:tblPr>
      <w:tblGrid>
        <w:gridCol w:w="2097"/>
        <w:gridCol w:w="1133"/>
        <w:gridCol w:w="1122"/>
        <w:gridCol w:w="1163"/>
        <w:gridCol w:w="1633"/>
        <w:gridCol w:w="1633"/>
      </w:tblGrid>
      <w:tr w:rsidR="008D752C" w:rsidRPr="008D752C" w14:paraId="5E10A534" w14:textId="77777777" w:rsidTr="001E7140">
        <w:trPr>
          <w:trHeight w:val="20"/>
        </w:trPr>
        <w:tc>
          <w:tcPr>
            <w:tcW w:w="1194" w:type="pct"/>
          </w:tcPr>
          <w:p w14:paraId="4C6232B5" w14:textId="77777777" w:rsidR="00726664" w:rsidRPr="008D752C" w:rsidRDefault="008D752C" w:rsidP="00D07288">
            <w:pPr>
              <w:pStyle w:val="0biao2"/>
              <w:rPr>
                <w:b/>
                <w:bCs/>
                <w:color w:val="000000" w:themeColor="text1"/>
              </w:rPr>
            </w:pPr>
            <w:r w:rsidRPr="008D752C">
              <w:rPr>
                <w:b/>
                <w:bCs/>
                <w:color w:val="000000" w:themeColor="text1"/>
              </w:rPr>
              <w:t>方法</w:t>
            </w:r>
          </w:p>
        </w:tc>
        <w:tc>
          <w:tcPr>
            <w:tcW w:w="645" w:type="pct"/>
          </w:tcPr>
          <w:p w14:paraId="6E4034D3" w14:textId="77777777" w:rsidR="00726664" w:rsidRPr="008D752C" w:rsidRDefault="008D752C" w:rsidP="00D07288">
            <w:pPr>
              <w:pStyle w:val="0biao2"/>
              <w:rPr>
                <w:b/>
                <w:bCs/>
                <w:color w:val="000000" w:themeColor="text1"/>
              </w:rPr>
            </w:pPr>
            <w:r w:rsidRPr="008D752C">
              <w:rPr>
                <w:rFonts w:hint="eastAsia"/>
                <w:b/>
                <w:bCs/>
                <w:color w:val="000000" w:themeColor="text1"/>
              </w:rPr>
              <w:t>Dice</w:t>
            </w:r>
          </w:p>
        </w:tc>
        <w:tc>
          <w:tcPr>
            <w:tcW w:w="639" w:type="pct"/>
          </w:tcPr>
          <w:p w14:paraId="30377226" w14:textId="77777777" w:rsidR="00726664" w:rsidRPr="008D752C" w:rsidRDefault="008D752C" w:rsidP="00D07288">
            <w:pPr>
              <w:pStyle w:val="0biao2"/>
              <w:rPr>
                <w:b/>
                <w:bCs/>
                <w:color w:val="000000" w:themeColor="text1"/>
              </w:rPr>
            </w:pPr>
            <w:r w:rsidRPr="008D752C">
              <w:rPr>
                <w:rFonts w:hint="eastAsia"/>
                <w:b/>
                <w:bCs/>
                <w:color w:val="000000" w:themeColor="text1"/>
              </w:rPr>
              <w:t>IoU</w:t>
            </w:r>
          </w:p>
        </w:tc>
        <w:tc>
          <w:tcPr>
            <w:tcW w:w="662" w:type="pct"/>
          </w:tcPr>
          <w:p w14:paraId="5A22DA12" w14:textId="77777777" w:rsidR="00726664" w:rsidRPr="008D752C" w:rsidRDefault="008D752C" w:rsidP="00D07288">
            <w:pPr>
              <w:pStyle w:val="0biao2"/>
              <w:rPr>
                <w:b/>
                <w:bCs/>
                <w:color w:val="000000" w:themeColor="text1"/>
              </w:rPr>
            </w:pPr>
            <w:r w:rsidRPr="008D752C">
              <w:rPr>
                <w:b/>
                <w:bCs/>
                <w:color w:val="000000" w:themeColor="text1"/>
              </w:rPr>
              <w:t>Precision</w:t>
            </w:r>
          </w:p>
        </w:tc>
        <w:tc>
          <w:tcPr>
            <w:tcW w:w="930" w:type="pct"/>
          </w:tcPr>
          <w:p w14:paraId="0614BC36" w14:textId="77777777" w:rsidR="00726664" w:rsidRPr="008D752C" w:rsidRDefault="008D752C" w:rsidP="00D07288">
            <w:pPr>
              <w:pStyle w:val="0biao2"/>
              <w:rPr>
                <w:b/>
                <w:bCs/>
                <w:color w:val="000000" w:themeColor="text1"/>
              </w:rPr>
            </w:pPr>
            <w:r w:rsidRPr="008D752C">
              <w:rPr>
                <w:rFonts w:hint="eastAsia"/>
                <w:b/>
                <w:bCs/>
                <w:color w:val="000000" w:themeColor="text1"/>
              </w:rPr>
              <w:t>Recall</w:t>
            </w:r>
          </w:p>
        </w:tc>
        <w:tc>
          <w:tcPr>
            <w:tcW w:w="930" w:type="pct"/>
          </w:tcPr>
          <w:p w14:paraId="648504A9" w14:textId="77777777" w:rsidR="00726664" w:rsidRPr="008D752C" w:rsidRDefault="008D752C" w:rsidP="00D07288">
            <w:pPr>
              <w:pStyle w:val="0biao2"/>
              <w:rPr>
                <w:b/>
                <w:bCs/>
                <w:color w:val="000000" w:themeColor="text1"/>
              </w:rPr>
            </w:pPr>
            <w:r w:rsidRPr="008D752C">
              <w:rPr>
                <w:rFonts w:hint="eastAsia"/>
                <w:b/>
                <w:bCs/>
                <w:color w:val="000000" w:themeColor="text1"/>
              </w:rPr>
              <w:t>F1</w:t>
            </w:r>
          </w:p>
        </w:tc>
      </w:tr>
      <w:tr w:rsidR="008D752C" w:rsidRPr="008D752C" w14:paraId="774DB866" w14:textId="77777777" w:rsidTr="001E7140">
        <w:trPr>
          <w:trHeight w:val="20"/>
        </w:trPr>
        <w:tc>
          <w:tcPr>
            <w:tcW w:w="1194" w:type="pct"/>
          </w:tcPr>
          <w:p w14:paraId="3F9EA59D" w14:textId="77777777" w:rsidR="00726664" w:rsidRPr="008D752C" w:rsidRDefault="008D752C" w:rsidP="00D07288">
            <w:pPr>
              <w:pStyle w:val="0biao2"/>
              <w:rPr>
                <w:color w:val="000000" w:themeColor="text1"/>
              </w:rPr>
            </w:pPr>
            <w:r w:rsidRPr="008D752C">
              <w:rPr>
                <w:color w:val="000000" w:themeColor="text1"/>
              </w:rPr>
              <w:t>U-Net</w:t>
            </w:r>
          </w:p>
        </w:tc>
        <w:tc>
          <w:tcPr>
            <w:tcW w:w="645" w:type="pct"/>
          </w:tcPr>
          <w:p w14:paraId="44445D30" w14:textId="77777777" w:rsidR="00726664" w:rsidRPr="008D752C" w:rsidRDefault="008D752C" w:rsidP="00D07288">
            <w:pPr>
              <w:pStyle w:val="0biao2"/>
              <w:rPr>
                <w:color w:val="000000" w:themeColor="text1"/>
              </w:rPr>
            </w:pPr>
            <w:r w:rsidRPr="008D752C">
              <w:rPr>
                <w:rFonts w:hint="eastAsia"/>
                <w:color w:val="000000" w:themeColor="text1"/>
                <w:lang w:bidi="ar"/>
              </w:rPr>
              <w:t>0.5176</w:t>
            </w:r>
          </w:p>
        </w:tc>
        <w:tc>
          <w:tcPr>
            <w:tcW w:w="639" w:type="pct"/>
          </w:tcPr>
          <w:p w14:paraId="0DB7DC86" w14:textId="77777777" w:rsidR="00726664" w:rsidRPr="008D752C" w:rsidRDefault="008D752C" w:rsidP="00D07288">
            <w:pPr>
              <w:pStyle w:val="0biao2"/>
              <w:rPr>
                <w:color w:val="000000" w:themeColor="text1"/>
              </w:rPr>
            </w:pPr>
            <w:r w:rsidRPr="008D752C">
              <w:rPr>
                <w:rFonts w:hint="eastAsia"/>
                <w:color w:val="000000" w:themeColor="text1"/>
                <w:lang w:bidi="ar"/>
              </w:rPr>
              <w:t>0.3998</w:t>
            </w:r>
          </w:p>
        </w:tc>
        <w:tc>
          <w:tcPr>
            <w:tcW w:w="662" w:type="pct"/>
          </w:tcPr>
          <w:p w14:paraId="6193AB3D" w14:textId="77777777" w:rsidR="00726664" w:rsidRPr="008D752C" w:rsidRDefault="008D752C" w:rsidP="00D07288">
            <w:pPr>
              <w:pStyle w:val="0biao2"/>
              <w:rPr>
                <w:color w:val="000000" w:themeColor="text1"/>
              </w:rPr>
            </w:pPr>
            <w:r w:rsidRPr="008D752C">
              <w:rPr>
                <w:rFonts w:hint="eastAsia"/>
                <w:color w:val="000000" w:themeColor="text1"/>
                <w:lang w:bidi="ar"/>
              </w:rPr>
              <w:t>0.7809</w:t>
            </w:r>
          </w:p>
        </w:tc>
        <w:tc>
          <w:tcPr>
            <w:tcW w:w="930" w:type="pct"/>
          </w:tcPr>
          <w:p w14:paraId="791D2397" w14:textId="77777777" w:rsidR="00726664" w:rsidRPr="008D752C" w:rsidRDefault="008D752C" w:rsidP="00D07288">
            <w:pPr>
              <w:pStyle w:val="0biao2"/>
              <w:rPr>
                <w:color w:val="000000" w:themeColor="text1"/>
              </w:rPr>
            </w:pPr>
            <w:r w:rsidRPr="008D752C">
              <w:rPr>
                <w:rFonts w:hint="eastAsia"/>
                <w:color w:val="000000" w:themeColor="text1"/>
                <w:lang w:bidi="ar"/>
              </w:rPr>
              <w:t>0.4322</w:t>
            </w:r>
          </w:p>
        </w:tc>
        <w:tc>
          <w:tcPr>
            <w:tcW w:w="930" w:type="pct"/>
          </w:tcPr>
          <w:p w14:paraId="6DEB4F4A" w14:textId="77777777" w:rsidR="00726664" w:rsidRPr="008D752C" w:rsidRDefault="008D752C" w:rsidP="00D07288">
            <w:pPr>
              <w:pStyle w:val="0biao2"/>
              <w:rPr>
                <w:color w:val="000000" w:themeColor="text1"/>
              </w:rPr>
            </w:pPr>
            <w:r w:rsidRPr="008D752C">
              <w:rPr>
                <w:rFonts w:hint="eastAsia"/>
                <w:color w:val="000000" w:themeColor="text1"/>
                <w:lang w:bidi="ar"/>
              </w:rPr>
              <w:t>0.5176</w:t>
            </w:r>
          </w:p>
        </w:tc>
      </w:tr>
      <w:tr w:rsidR="008D752C" w:rsidRPr="008D752C" w14:paraId="3EE9B5E2" w14:textId="77777777" w:rsidTr="001E7140">
        <w:trPr>
          <w:trHeight w:val="20"/>
        </w:trPr>
        <w:tc>
          <w:tcPr>
            <w:tcW w:w="1194" w:type="pct"/>
          </w:tcPr>
          <w:p w14:paraId="7BA81E42" w14:textId="77777777" w:rsidR="00726664" w:rsidRPr="008D752C" w:rsidRDefault="008D752C" w:rsidP="00D07288">
            <w:pPr>
              <w:pStyle w:val="0biao2"/>
              <w:rPr>
                <w:color w:val="000000" w:themeColor="text1"/>
              </w:rPr>
            </w:pPr>
            <w:proofErr w:type="spellStart"/>
            <w:r w:rsidRPr="008D752C">
              <w:rPr>
                <w:color w:val="000000" w:themeColor="text1"/>
              </w:rPr>
              <w:t>Unet</w:t>
            </w:r>
            <w:proofErr w:type="spellEnd"/>
            <w:r w:rsidRPr="008D752C">
              <w:rPr>
                <w:rFonts w:hint="eastAsia"/>
                <w:color w:val="000000" w:themeColor="text1"/>
              </w:rPr>
              <w:t>++</w:t>
            </w:r>
          </w:p>
        </w:tc>
        <w:tc>
          <w:tcPr>
            <w:tcW w:w="645" w:type="pct"/>
          </w:tcPr>
          <w:p w14:paraId="7B9DB7E5" w14:textId="77777777" w:rsidR="00726664" w:rsidRPr="008D752C" w:rsidRDefault="008D752C" w:rsidP="00D07288">
            <w:pPr>
              <w:pStyle w:val="0biao2"/>
              <w:rPr>
                <w:color w:val="000000" w:themeColor="text1"/>
              </w:rPr>
            </w:pPr>
            <w:r w:rsidRPr="008D752C">
              <w:rPr>
                <w:rFonts w:hint="eastAsia"/>
                <w:color w:val="000000" w:themeColor="text1"/>
                <w:lang w:bidi="ar"/>
              </w:rPr>
              <w:t>0.6347</w:t>
            </w:r>
          </w:p>
        </w:tc>
        <w:tc>
          <w:tcPr>
            <w:tcW w:w="639" w:type="pct"/>
          </w:tcPr>
          <w:p w14:paraId="6CA4B803" w14:textId="77777777" w:rsidR="00726664" w:rsidRPr="008D752C" w:rsidRDefault="008D752C" w:rsidP="00D07288">
            <w:pPr>
              <w:pStyle w:val="0biao2"/>
              <w:rPr>
                <w:color w:val="000000" w:themeColor="text1"/>
              </w:rPr>
            </w:pPr>
            <w:r w:rsidRPr="008D752C">
              <w:rPr>
                <w:rFonts w:hint="eastAsia"/>
                <w:color w:val="000000" w:themeColor="text1"/>
                <w:lang w:bidi="ar"/>
              </w:rPr>
              <w:t>0.5015</w:t>
            </w:r>
          </w:p>
        </w:tc>
        <w:tc>
          <w:tcPr>
            <w:tcW w:w="662" w:type="pct"/>
          </w:tcPr>
          <w:p w14:paraId="0634339E" w14:textId="77777777" w:rsidR="00726664" w:rsidRPr="008D752C" w:rsidRDefault="008D752C" w:rsidP="00D07288">
            <w:pPr>
              <w:pStyle w:val="0biao2"/>
              <w:rPr>
                <w:color w:val="000000" w:themeColor="text1"/>
              </w:rPr>
            </w:pPr>
            <w:r w:rsidRPr="008D752C">
              <w:rPr>
                <w:rFonts w:hint="eastAsia"/>
                <w:color w:val="000000" w:themeColor="text1"/>
                <w:lang w:bidi="ar"/>
              </w:rPr>
              <w:t>0.6838</w:t>
            </w:r>
          </w:p>
        </w:tc>
        <w:tc>
          <w:tcPr>
            <w:tcW w:w="930" w:type="pct"/>
          </w:tcPr>
          <w:p w14:paraId="1BACF6DD" w14:textId="77777777" w:rsidR="00726664" w:rsidRPr="008D752C" w:rsidRDefault="008D752C" w:rsidP="00D07288">
            <w:pPr>
              <w:pStyle w:val="0biao2"/>
              <w:rPr>
                <w:color w:val="000000" w:themeColor="text1"/>
              </w:rPr>
            </w:pPr>
            <w:r w:rsidRPr="008D752C">
              <w:rPr>
                <w:rFonts w:hint="eastAsia"/>
                <w:color w:val="000000" w:themeColor="text1"/>
                <w:lang w:bidi="ar"/>
              </w:rPr>
              <w:t>0.6177</w:t>
            </w:r>
          </w:p>
        </w:tc>
        <w:tc>
          <w:tcPr>
            <w:tcW w:w="930" w:type="pct"/>
          </w:tcPr>
          <w:p w14:paraId="5587342E" w14:textId="77777777" w:rsidR="00726664" w:rsidRPr="008D752C" w:rsidRDefault="008D752C" w:rsidP="00D07288">
            <w:pPr>
              <w:pStyle w:val="0biao2"/>
              <w:rPr>
                <w:color w:val="000000" w:themeColor="text1"/>
              </w:rPr>
            </w:pPr>
            <w:r w:rsidRPr="008D752C">
              <w:rPr>
                <w:rFonts w:hint="eastAsia"/>
                <w:color w:val="000000" w:themeColor="text1"/>
                <w:lang w:bidi="ar"/>
              </w:rPr>
              <w:t>0.6347</w:t>
            </w:r>
          </w:p>
        </w:tc>
      </w:tr>
      <w:tr w:rsidR="008D752C" w:rsidRPr="008D752C" w14:paraId="1F4AF84B" w14:textId="77777777" w:rsidTr="001E7140">
        <w:trPr>
          <w:trHeight w:val="20"/>
        </w:trPr>
        <w:tc>
          <w:tcPr>
            <w:tcW w:w="1194" w:type="pct"/>
          </w:tcPr>
          <w:p w14:paraId="26F36B88" w14:textId="77777777" w:rsidR="00726664" w:rsidRPr="008D752C" w:rsidRDefault="008D752C" w:rsidP="00D07288">
            <w:pPr>
              <w:pStyle w:val="0biao2"/>
              <w:rPr>
                <w:color w:val="000000" w:themeColor="text1"/>
              </w:rPr>
            </w:pPr>
            <w:proofErr w:type="spellStart"/>
            <w:r w:rsidRPr="008D752C">
              <w:rPr>
                <w:color w:val="000000" w:themeColor="text1"/>
              </w:rPr>
              <w:t>ResUnet</w:t>
            </w:r>
            <w:proofErr w:type="spellEnd"/>
            <w:r w:rsidRPr="008D752C">
              <w:rPr>
                <w:color w:val="000000" w:themeColor="text1"/>
              </w:rPr>
              <w:t>++</w:t>
            </w:r>
          </w:p>
        </w:tc>
        <w:tc>
          <w:tcPr>
            <w:tcW w:w="645" w:type="pct"/>
          </w:tcPr>
          <w:p w14:paraId="6370FE5F" w14:textId="77777777" w:rsidR="00726664" w:rsidRPr="008D752C" w:rsidRDefault="008D752C" w:rsidP="00D07288">
            <w:pPr>
              <w:pStyle w:val="0biao2"/>
              <w:rPr>
                <w:color w:val="000000" w:themeColor="text1"/>
              </w:rPr>
            </w:pPr>
            <w:r w:rsidRPr="008D752C">
              <w:rPr>
                <w:rFonts w:hint="eastAsia"/>
                <w:color w:val="000000" w:themeColor="text1"/>
                <w:lang w:bidi="ar"/>
              </w:rPr>
              <w:t>0.5944</w:t>
            </w:r>
          </w:p>
        </w:tc>
        <w:tc>
          <w:tcPr>
            <w:tcW w:w="639" w:type="pct"/>
          </w:tcPr>
          <w:p w14:paraId="00DB64AC" w14:textId="77777777" w:rsidR="00726664" w:rsidRPr="008D752C" w:rsidRDefault="008D752C" w:rsidP="00D07288">
            <w:pPr>
              <w:pStyle w:val="0biao2"/>
              <w:rPr>
                <w:color w:val="000000" w:themeColor="text1"/>
              </w:rPr>
            </w:pPr>
            <w:r w:rsidRPr="008D752C">
              <w:rPr>
                <w:rFonts w:hint="eastAsia"/>
                <w:color w:val="000000" w:themeColor="text1"/>
                <w:lang w:bidi="ar"/>
              </w:rPr>
              <w:t>0.4671</w:t>
            </w:r>
          </w:p>
        </w:tc>
        <w:tc>
          <w:tcPr>
            <w:tcW w:w="662" w:type="pct"/>
          </w:tcPr>
          <w:p w14:paraId="7BB1CC02" w14:textId="77777777" w:rsidR="00726664" w:rsidRPr="008D752C" w:rsidRDefault="008D752C" w:rsidP="00D07288">
            <w:pPr>
              <w:pStyle w:val="0biao2"/>
              <w:rPr>
                <w:color w:val="000000" w:themeColor="text1"/>
              </w:rPr>
            </w:pPr>
            <w:r w:rsidRPr="008D752C">
              <w:rPr>
                <w:rFonts w:hint="eastAsia"/>
                <w:color w:val="000000" w:themeColor="text1"/>
                <w:lang w:bidi="ar"/>
              </w:rPr>
              <w:t>0.6502</w:t>
            </w:r>
          </w:p>
        </w:tc>
        <w:tc>
          <w:tcPr>
            <w:tcW w:w="930" w:type="pct"/>
          </w:tcPr>
          <w:p w14:paraId="6EEC6B66" w14:textId="77777777" w:rsidR="00726664" w:rsidRPr="008D752C" w:rsidRDefault="008D752C" w:rsidP="00D07288">
            <w:pPr>
              <w:pStyle w:val="0biao2"/>
              <w:rPr>
                <w:color w:val="000000" w:themeColor="text1"/>
              </w:rPr>
            </w:pPr>
            <w:r w:rsidRPr="008D752C">
              <w:rPr>
                <w:rFonts w:hint="eastAsia"/>
                <w:color w:val="000000" w:themeColor="text1"/>
                <w:lang w:bidi="ar"/>
              </w:rPr>
              <w:t>0.5605</w:t>
            </w:r>
          </w:p>
        </w:tc>
        <w:tc>
          <w:tcPr>
            <w:tcW w:w="930" w:type="pct"/>
          </w:tcPr>
          <w:p w14:paraId="7EE12B67" w14:textId="77777777" w:rsidR="00726664" w:rsidRPr="008D752C" w:rsidRDefault="008D752C" w:rsidP="00D07288">
            <w:pPr>
              <w:pStyle w:val="0biao2"/>
              <w:rPr>
                <w:color w:val="000000" w:themeColor="text1"/>
              </w:rPr>
            </w:pPr>
            <w:r w:rsidRPr="008D752C">
              <w:rPr>
                <w:rFonts w:hint="eastAsia"/>
                <w:color w:val="000000" w:themeColor="text1"/>
                <w:lang w:bidi="ar"/>
              </w:rPr>
              <w:t>0.5944</w:t>
            </w:r>
          </w:p>
        </w:tc>
      </w:tr>
      <w:tr w:rsidR="008D752C" w:rsidRPr="008D752C" w14:paraId="793D36B8" w14:textId="77777777" w:rsidTr="001E7140">
        <w:trPr>
          <w:trHeight w:val="20"/>
        </w:trPr>
        <w:tc>
          <w:tcPr>
            <w:tcW w:w="1194" w:type="pct"/>
          </w:tcPr>
          <w:p w14:paraId="1A24220D" w14:textId="77777777" w:rsidR="00726664" w:rsidRPr="008D752C" w:rsidRDefault="008D752C" w:rsidP="00D07288">
            <w:pPr>
              <w:pStyle w:val="0biao2"/>
              <w:rPr>
                <w:color w:val="000000" w:themeColor="text1"/>
              </w:rPr>
            </w:pPr>
            <w:proofErr w:type="spellStart"/>
            <w:r w:rsidRPr="008D752C">
              <w:rPr>
                <w:rFonts w:hint="eastAsia"/>
                <w:color w:val="000000" w:themeColor="text1"/>
              </w:rPr>
              <w:t>ACS</w:t>
            </w:r>
            <w:r w:rsidRPr="008D752C">
              <w:rPr>
                <w:color w:val="000000" w:themeColor="text1"/>
              </w:rPr>
              <w:t>ne</w:t>
            </w:r>
            <w:r w:rsidRPr="008D752C">
              <w:rPr>
                <w:rFonts w:hint="eastAsia"/>
                <w:color w:val="000000" w:themeColor="text1"/>
              </w:rPr>
              <w:t>t</w:t>
            </w:r>
            <w:proofErr w:type="spellEnd"/>
          </w:p>
        </w:tc>
        <w:tc>
          <w:tcPr>
            <w:tcW w:w="645" w:type="pct"/>
          </w:tcPr>
          <w:p w14:paraId="773B072A" w14:textId="77777777" w:rsidR="00726664" w:rsidRPr="008D752C" w:rsidRDefault="008D752C" w:rsidP="00D07288">
            <w:pPr>
              <w:pStyle w:val="0biao2"/>
              <w:rPr>
                <w:color w:val="000000" w:themeColor="text1"/>
              </w:rPr>
            </w:pPr>
            <w:r w:rsidRPr="008D752C">
              <w:rPr>
                <w:rFonts w:hint="eastAsia"/>
                <w:color w:val="000000" w:themeColor="text1"/>
                <w:lang w:bidi="ar"/>
              </w:rPr>
              <w:t>0.6163</w:t>
            </w:r>
          </w:p>
        </w:tc>
        <w:tc>
          <w:tcPr>
            <w:tcW w:w="639" w:type="pct"/>
          </w:tcPr>
          <w:p w14:paraId="2E8ECA2C" w14:textId="77777777" w:rsidR="00726664" w:rsidRPr="008D752C" w:rsidRDefault="008D752C" w:rsidP="00D07288">
            <w:pPr>
              <w:pStyle w:val="0biao2"/>
              <w:rPr>
                <w:color w:val="000000" w:themeColor="text1"/>
              </w:rPr>
            </w:pPr>
            <w:r w:rsidRPr="008D752C">
              <w:rPr>
                <w:rFonts w:hint="eastAsia"/>
                <w:color w:val="000000" w:themeColor="text1"/>
                <w:lang w:bidi="ar"/>
              </w:rPr>
              <w:t>0.4897</w:t>
            </w:r>
          </w:p>
        </w:tc>
        <w:tc>
          <w:tcPr>
            <w:tcW w:w="662" w:type="pct"/>
          </w:tcPr>
          <w:p w14:paraId="36EED3D3" w14:textId="77777777" w:rsidR="00726664" w:rsidRPr="008D752C" w:rsidRDefault="008D752C" w:rsidP="00D07288">
            <w:pPr>
              <w:pStyle w:val="0biao2"/>
              <w:rPr>
                <w:color w:val="000000" w:themeColor="text1"/>
              </w:rPr>
            </w:pPr>
            <w:r w:rsidRPr="008D752C">
              <w:rPr>
                <w:rFonts w:hint="eastAsia"/>
                <w:color w:val="000000" w:themeColor="text1"/>
                <w:lang w:bidi="ar"/>
              </w:rPr>
              <w:t>0.7100</w:t>
            </w:r>
          </w:p>
        </w:tc>
        <w:tc>
          <w:tcPr>
            <w:tcW w:w="930" w:type="pct"/>
          </w:tcPr>
          <w:p w14:paraId="03411754" w14:textId="77777777" w:rsidR="00726664" w:rsidRPr="008D752C" w:rsidRDefault="008D752C" w:rsidP="00D07288">
            <w:pPr>
              <w:pStyle w:val="0biao2"/>
              <w:rPr>
                <w:color w:val="000000" w:themeColor="text1"/>
              </w:rPr>
            </w:pPr>
            <w:r w:rsidRPr="008D752C">
              <w:rPr>
                <w:rFonts w:hint="eastAsia"/>
                <w:color w:val="000000" w:themeColor="text1"/>
                <w:lang w:bidi="ar"/>
              </w:rPr>
              <w:t>0.5607</w:t>
            </w:r>
          </w:p>
        </w:tc>
        <w:tc>
          <w:tcPr>
            <w:tcW w:w="930" w:type="pct"/>
          </w:tcPr>
          <w:p w14:paraId="7328A48A" w14:textId="77777777" w:rsidR="00726664" w:rsidRPr="008D752C" w:rsidRDefault="008D752C" w:rsidP="00D07288">
            <w:pPr>
              <w:pStyle w:val="0biao2"/>
              <w:rPr>
                <w:color w:val="000000" w:themeColor="text1"/>
              </w:rPr>
            </w:pPr>
            <w:r w:rsidRPr="008D752C">
              <w:rPr>
                <w:rFonts w:hint="eastAsia"/>
                <w:color w:val="000000" w:themeColor="text1"/>
                <w:lang w:bidi="ar"/>
              </w:rPr>
              <w:t>0.6163</w:t>
            </w:r>
          </w:p>
        </w:tc>
      </w:tr>
      <w:tr w:rsidR="008D752C" w:rsidRPr="008D752C" w14:paraId="7D9551BF" w14:textId="77777777" w:rsidTr="001E7140">
        <w:trPr>
          <w:trHeight w:val="20"/>
        </w:trPr>
        <w:tc>
          <w:tcPr>
            <w:tcW w:w="1194" w:type="pct"/>
          </w:tcPr>
          <w:p w14:paraId="3C693A0A" w14:textId="77777777" w:rsidR="00726664" w:rsidRPr="008D752C" w:rsidRDefault="008D752C" w:rsidP="00D07288">
            <w:pPr>
              <w:pStyle w:val="0biao2"/>
              <w:rPr>
                <w:color w:val="000000" w:themeColor="text1"/>
              </w:rPr>
            </w:pPr>
            <w:r w:rsidRPr="008D752C">
              <w:rPr>
                <w:color w:val="000000" w:themeColor="text1"/>
              </w:rPr>
              <w:t>P</w:t>
            </w:r>
            <w:r w:rsidRPr="008D752C">
              <w:rPr>
                <w:rFonts w:hint="eastAsia"/>
                <w:color w:val="000000" w:themeColor="text1"/>
              </w:rPr>
              <w:t>NS-</w:t>
            </w:r>
            <w:r w:rsidRPr="008D752C">
              <w:rPr>
                <w:color w:val="000000" w:themeColor="text1"/>
              </w:rPr>
              <w:t>Net</w:t>
            </w:r>
          </w:p>
        </w:tc>
        <w:tc>
          <w:tcPr>
            <w:tcW w:w="645" w:type="pct"/>
          </w:tcPr>
          <w:p w14:paraId="2BE45B97" w14:textId="77777777" w:rsidR="00726664" w:rsidRPr="008D752C" w:rsidRDefault="008D752C" w:rsidP="00D07288">
            <w:pPr>
              <w:pStyle w:val="0biao2"/>
              <w:rPr>
                <w:color w:val="000000" w:themeColor="text1"/>
              </w:rPr>
            </w:pPr>
            <w:r w:rsidRPr="008D752C">
              <w:rPr>
                <w:rFonts w:hint="eastAsia"/>
                <w:color w:val="000000" w:themeColor="text1"/>
                <w:lang w:bidi="ar"/>
              </w:rPr>
              <w:t>0.6317</w:t>
            </w:r>
          </w:p>
        </w:tc>
        <w:tc>
          <w:tcPr>
            <w:tcW w:w="639" w:type="pct"/>
          </w:tcPr>
          <w:p w14:paraId="729A6E0B" w14:textId="77777777" w:rsidR="00726664" w:rsidRPr="008D752C" w:rsidRDefault="008D752C" w:rsidP="00D07288">
            <w:pPr>
              <w:pStyle w:val="0biao2"/>
              <w:rPr>
                <w:color w:val="000000" w:themeColor="text1"/>
              </w:rPr>
            </w:pPr>
            <w:r w:rsidRPr="008D752C">
              <w:rPr>
                <w:rFonts w:hint="eastAsia"/>
                <w:color w:val="000000" w:themeColor="text1"/>
                <w:lang w:bidi="ar"/>
              </w:rPr>
              <w:t>0.5058</w:t>
            </w:r>
          </w:p>
        </w:tc>
        <w:tc>
          <w:tcPr>
            <w:tcW w:w="662" w:type="pct"/>
          </w:tcPr>
          <w:p w14:paraId="297C930F" w14:textId="77777777" w:rsidR="00726664" w:rsidRPr="008D752C" w:rsidRDefault="008D752C" w:rsidP="00D07288">
            <w:pPr>
              <w:pStyle w:val="0biao2"/>
              <w:rPr>
                <w:color w:val="000000" w:themeColor="text1"/>
              </w:rPr>
            </w:pPr>
            <w:r w:rsidRPr="008D752C">
              <w:rPr>
                <w:rFonts w:hint="eastAsia"/>
                <w:color w:val="000000" w:themeColor="text1"/>
                <w:lang w:bidi="ar"/>
              </w:rPr>
              <w:t>0.6119</w:t>
            </w:r>
          </w:p>
        </w:tc>
        <w:tc>
          <w:tcPr>
            <w:tcW w:w="930" w:type="pct"/>
          </w:tcPr>
          <w:p w14:paraId="2B22720E" w14:textId="77777777" w:rsidR="00726664" w:rsidRPr="008D752C" w:rsidRDefault="008D752C" w:rsidP="00D07288">
            <w:pPr>
              <w:pStyle w:val="0biao2"/>
              <w:rPr>
                <w:color w:val="000000" w:themeColor="text1"/>
              </w:rPr>
            </w:pPr>
            <w:r w:rsidRPr="008D752C">
              <w:rPr>
                <w:rFonts w:hint="eastAsia"/>
                <w:color w:val="000000" w:themeColor="text1"/>
                <w:lang w:bidi="ar"/>
              </w:rPr>
              <w:t>0.6589</w:t>
            </w:r>
          </w:p>
        </w:tc>
        <w:tc>
          <w:tcPr>
            <w:tcW w:w="930" w:type="pct"/>
          </w:tcPr>
          <w:p w14:paraId="637E4120" w14:textId="77777777" w:rsidR="00726664" w:rsidRPr="008D752C" w:rsidRDefault="008D752C" w:rsidP="00D07288">
            <w:pPr>
              <w:pStyle w:val="0biao2"/>
              <w:rPr>
                <w:color w:val="000000" w:themeColor="text1"/>
              </w:rPr>
            </w:pPr>
            <w:r w:rsidRPr="008D752C">
              <w:rPr>
                <w:rFonts w:hint="eastAsia"/>
                <w:color w:val="000000" w:themeColor="text1"/>
                <w:lang w:bidi="ar"/>
              </w:rPr>
              <w:t>0.6317</w:t>
            </w:r>
          </w:p>
        </w:tc>
      </w:tr>
      <w:tr w:rsidR="008D752C" w:rsidRPr="008D752C" w14:paraId="69144CB2" w14:textId="77777777" w:rsidTr="001E7140">
        <w:trPr>
          <w:trHeight w:val="20"/>
        </w:trPr>
        <w:tc>
          <w:tcPr>
            <w:tcW w:w="1194" w:type="pct"/>
          </w:tcPr>
          <w:p w14:paraId="646E0685" w14:textId="77777777" w:rsidR="00726664" w:rsidRPr="008D752C" w:rsidRDefault="008D752C" w:rsidP="00D07288">
            <w:pPr>
              <w:pStyle w:val="0biao2"/>
              <w:rPr>
                <w:color w:val="000000" w:themeColor="text1"/>
              </w:rPr>
            </w:pPr>
            <w:r w:rsidRPr="008D752C">
              <w:rPr>
                <w:rFonts w:hint="eastAsia"/>
                <w:color w:val="000000" w:themeColor="text1"/>
              </w:rPr>
              <w:t>Ours</w:t>
            </w:r>
          </w:p>
        </w:tc>
        <w:tc>
          <w:tcPr>
            <w:tcW w:w="645" w:type="pct"/>
          </w:tcPr>
          <w:p w14:paraId="6BFCF926" w14:textId="77777777" w:rsidR="00726664" w:rsidRPr="008D752C" w:rsidRDefault="008D752C" w:rsidP="00D07288">
            <w:pPr>
              <w:pStyle w:val="0biao2"/>
              <w:rPr>
                <w:color w:val="000000" w:themeColor="text1"/>
              </w:rPr>
            </w:pPr>
            <w:r w:rsidRPr="008D752C">
              <w:rPr>
                <w:rFonts w:hint="eastAsia"/>
                <w:color w:val="000000" w:themeColor="text1"/>
                <w:lang w:bidi="ar"/>
              </w:rPr>
              <w:t>0.8668</w:t>
            </w:r>
          </w:p>
        </w:tc>
        <w:tc>
          <w:tcPr>
            <w:tcW w:w="639" w:type="pct"/>
          </w:tcPr>
          <w:p w14:paraId="62EF2907" w14:textId="77777777" w:rsidR="00726664" w:rsidRPr="008D752C" w:rsidRDefault="008D752C" w:rsidP="00D07288">
            <w:pPr>
              <w:pStyle w:val="0biao2"/>
              <w:rPr>
                <w:color w:val="000000" w:themeColor="text1"/>
              </w:rPr>
            </w:pPr>
            <w:r w:rsidRPr="008D752C">
              <w:rPr>
                <w:rFonts w:hint="eastAsia"/>
                <w:color w:val="000000" w:themeColor="text1"/>
                <w:lang w:bidi="ar"/>
              </w:rPr>
              <w:t>0.7709</w:t>
            </w:r>
          </w:p>
        </w:tc>
        <w:tc>
          <w:tcPr>
            <w:tcW w:w="662" w:type="pct"/>
          </w:tcPr>
          <w:p w14:paraId="0C05E60F" w14:textId="77777777" w:rsidR="00726664" w:rsidRPr="008D752C" w:rsidRDefault="008D752C" w:rsidP="00D07288">
            <w:pPr>
              <w:pStyle w:val="0biao2"/>
              <w:rPr>
                <w:color w:val="000000" w:themeColor="text1"/>
              </w:rPr>
            </w:pPr>
            <w:r w:rsidRPr="008D752C">
              <w:rPr>
                <w:rFonts w:hint="eastAsia"/>
                <w:color w:val="000000" w:themeColor="text1"/>
                <w:lang w:bidi="ar"/>
              </w:rPr>
              <w:t>0.8911</w:t>
            </w:r>
          </w:p>
        </w:tc>
        <w:tc>
          <w:tcPr>
            <w:tcW w:w="930" w:type="pct"/>
          </w:tcPr>
          <w:p w14:paraId="5957923B" w14:textId="77777777" w:rsidR="00726664" w:rsidRPr="008D752C" w:rsidRDefault="008D752C" w:rsidP="00D07288">
            <w:pPr>
              <w:pStyle w:val="0biao2"/>
              <w:rPr>
                <w:color w:val="000000" w:themeColor="text1"/>
              </w:rPr>
            </w:pPr>
            <w:r w:rsidRPr="008D752C">
              <w:rPr>
                <w:rFonts w:hint="eastAsia"/>
                <w:color w:val="000000" w:themeColor="text1"/>
                <w:lang w:bidi="ar"/>
              </w:rPr>
              <w:t>0.8482</w:t>
            </w:r>
          </w:p>
        </w:tc>
        <w:tc>
          <w:tcPr>
            <w:tcW w:w="930" w:type="pct"/>
          </w:tcPr>
          <w:p w14:paraId="0F91D7E6" w14:textId="77777777" w:rsidR="00726664" w:rsidRPr="008D752C" w:rsidRDefault="008D752C" w:rsidP="00D07288">
            <w:pPr>
              <w:pStyle w:val="0biao2"/>
              <w:rPr>
                <w:color w:val="000000" w:themeColor="text1"/>
              </w:rPr>
            </w:pPr>
            <w:r w:rsidRPr="008D752C">
              <w:rPr>
                <w:rFonts w:hint="eastAsia"/>
                <w:color w:val="000000" w:themeColor="text1"/>
                <w:lang w:bidi="ar"/>
              </w:rPr>
              <w:t>0.8668</w:t>
            </w:r>
          </w:p>
        </w:tc>
      </w:tr>
    </w:tbl>
    <w:p w14:paraId="4ACF4711" w14:textId="053B23B3" w:rsidR="00726664" w:rsidRPr="008D752C" w:rsidRDefault="001E7140" w:rsidP="002D75AC">
      <w:pPr>
        <w:pStyle w:val="00z1"/>
        <w:wordWrap w:val="0"/>
        <w:ind w:firstLine="480"/>
        <w:rPr>
          <w:color w:val="000000" w:themeColor="text1"/>
        </w:rPr>
      </w:pPr>
      <w:r w:rsidRPr="008D752C">
        <w:rPr>
          <w:color w:val="000000" w:themeColor="text1"/>
        </w:rPr>
        <w:t>ETIS-</w:t>
      </w:r>
      <w:proofErr w:type="spellStart"/>
      <w:r w:rsidRPr="008D752C">
        <w:rPr>
          <w:color w:val="000000" w:themeColor="text1"/>
        </w:rPr>
        <w:t>LaribPolypDB</w:t>
      </w:r>
      <w:proofErr w:type="spellEnd"/>
      <w:r w:rsidRPr="008D752C">
        <w:rPr>
          <w:color w:val="000000" w:themeColor="text1"/>
        </w:rPr>
        <w:t xml:space="preserve"> </w:t>
      </w:r>
      <w:r w:rsidRPr="008D752C">
        <w:rPr>
          <w:color w:val="000000" w:themeColor="text1"/>
        </w:rPr>
        <w:t>数据集是四个数据集中难度最高的一个，其主要特点是息肉与背景之间对比度较低、部分息肉尺寸较小，同时图像质量也存在一定差异。尽管如此，本文方法在该数据集上仍然取得了较明显的性能提升。具体来看，</w:t>
      </w:r>
      <w:r w:rsidRPr="008D752C">
        <w:rPr>
          <w:color w:val="000000" w:themeColor="text1"/>
        </w:rPr>
        <w:t xml:space="preserve">Dice </w:t>
      </w:r>
      <w:r w:rsidRPr="008D752C">
        <w:rPr>
          <w:color w:val="000000" w:themeColor="text1"/>
        </w:rPr>
        <w:t>系数达到</w:t>
      </w:r>
      <w:r w:rsidRPr="008D752C">
        <w:rPr>
          <w:color w:val="000000" w:themeColor="text1"/>
        </w:rPr>
        <w:t xml:space="preserve"> 86.68%</w:t>
      </w:r>
      <w:r w:rsidRPr="008D752C">
        <w:rPr>
          <w:color w:val="000000" w:themeColor="text1"/>
        </w:rPr>
        <w:t>，</w:t>
      </w:r>
      <w:proofErr w:type="spellStart"/>
      <w:r w:rsidRPr="008D752C">
        <w:rPr>
          <w:color w:val="000000" w:themeColor="text1"/>
        </w:rPr>
        <w:t>IoU</w:t>
      </w:r>
      <w:proofErr w:type="spellEnd"/>
      <w:r w:rsidRPr="008D752C">
        <w:rPr>
          <w:color w:val="000000" w:themeColor="text1"/>
        </w:rPr>
        <w:t xml:space="preserve"> </w:t>
      </w:r>
      <w:r w:rsidRPr="008D752C">
        <w:rPr>
          <w:color w:val="000000" w:themeColor="text1"/>
        </w:rPr>
        <w:t>达到</w:t>
      </w:r>
      <w:r w:rsidRPr="008D752C">
        <w:rPr>
          <w:color w:val="000000" w:themeColor="text1"/>
        </w:rPr>
        <w:t xml:space="preserve"> 77.09%</w:t>
      </w:r>
      <w:r w:rsidRPr="008D752C">
        <w:rPr>
          <w:color w:val="000000" w:themeColor="text1"/>
        </w:rPr>
        <w:t>，相比表现次优的</w:t>
      </w:r>
      <w:r w:rsidRPr="008D752C">
        <w:rPr>
          <w:color w:val="000000" w:themeColor="text1"/>
        </w:rPr>
        <w:t xml:space="preserve"> </w:t>
      </w:r>
      <w:proofErr w:type="spellStart"/>
      <w:r w:rsidRPr="008D752C">
        <w:rPr>
          <w:color w:val="000000" w:themeColor="text1"/>
        </w:rPr>
        <w:t>UNet</w:t>
      </w:r>
      <w:proofErr w:type="spellEnd"/>
      <w:r w:rsidRPr="008D752C">
        <w:rPr>
          <w:color w:val="000000" w:themeColor="text1"/>
        </w:rPr>
        <w:t>++</w:t>
      </w:r>
      <w:r w:rsidRPr="008D752C">
        <w:rPr>
          <w:color w:val="000000" w:themeColor="text1"/>
        </w:rPr>
        <w:t>，分别提升了</w:t>
      </w:r>
      <w:r w:rsidRPr="008D752C">
        <w:rPr>
          <w:color w:val="000000" w:themeColor="text1"/>
        </w:rPr>
        <w:t xml:space="preserve"> 23.21% </w:t>
      </w:r>
      <w:r w:rsidRPr="008D752C">
        <w:rPr>
          <w:color w:val="000000" w:themeColor="text1"/>
        </w:rPr>
        <w:t>和</w:t>
      </w:r>
      <w:r w:rsidRPr="008D752C">
        <w:rPr>
          <w:color w:val="000000" w:themeColor="text1"/>
        </w:rPr>
        <w:t xml:space="preserve"> 26.94%</w:t>
      </w:r>
      <w:r w:rsidRPr="008D752C">
        <w:rPr>
          <w:color w:val="000000" w:themeColor="text1"/>
        </w:rPr>
        <w:t>；与</w:t>
      </w:r>
      <w:r w:rsidRPr="008D752C">
        <w:rPr>
          <w:color w:val="000000" w:themeColor="text1"/>
        </w:rPr>
        <w:t xml:space="preserve"> U-Net </w:t>
      </w:r>
      <w:r w:rsidRPr="008D752C">
        <w:rPr>
          <w:color w:val="000000" w:themeColor="text1"/>
        </w:rPr>
        <w:t>相比，则分别提升了</w:t>
      </w:r>
      <w:r w:rsidRPr="008D752C">
        <w:rPr>
          <w:color w:val="000000" w:themeColor="text1"/>
        </w:rPr>
        <w:t xml:space="preserve"> 34.92% </w:t>
      </w:r>
      <w:r w:rsidRPr="008D752C">
        <w:rPr>
          <w:color w:val="000000" w:themeColor="text1"/>
        </w:rPr>
        <w:t>和</w:t>
      </w:r>
      <w:r w:rsidRPr="008D752C">
        <w:rPr>
          <w:color w:val="000000" w:themeColor="text1"/>
        </w:rPr>
        <w:t xml:space="preserve"> 37.11%</w:t>
      </w:r>
      <w:r w:rsidRPr="008D752C">
        <w:rPr>
          <w:color w:val="000000" w:themeColor="text1"/>
        </w:rPr>
        <w:t>。此外，</w:t>
      </w:r>
      <w:r w:rsidRPr="008D752C">
        <w:rPr>
          <w:color w:val="000000" w:themeColor="text1"/>
        </w:rPr>
        <w:t xml:space="preserve">Precision </w:t>
      </w:r>
      <w:r w:rsidRPr="008D752C">
        <w:rPr>
          <w:color w:val="000000" w:themeColor="text1"/>
        </w:rPr>
        <w:t>达到</w:t>
      </w:r>
      <w:r w:rsidRPr="008D752C">
        <w:rPr>
          <w:color w:val="000000" w:themeColor="text1"/>
        </w:rPr>
        <w:t xml:space="preserve"> 89.11%</w:t>
      </w:r>
      <w:r w:rsidRPr="008D752C">
        <w:rPr>
          <w:color w:val="000000" w:themeColor="text1"/>
        </w:rPr>
        <w:t>，为所有方法中最高，这说明模型即使在低对比度和复杂背景条件下，仍然能够较准确地识别息肉区域，并有效减少误检。该结果说明，本文方法在困难样本上的泛化能力较强，双轴</w:t>
      </w:r>
      <w:r w:rsidRPr="008D752C">
        <w:rPr>
          <w:color w:val="000000" w:themeColor="text1"/>
        </w:rPr>
        <w:t xml:space="preserve"> Mamba </w:t>
      </w:r>
      <w:r w:rsidRPr="008D752C">
        <w:rPr>
          <w:color w:val="000000" w:themeColor="text1"/>
        </w:rPr>
        <w:t>模块能够较好地捕捉全局上下文信息，从而帮助模型在复杂场景中完成更准确的息肉定位与分割</w:t>
      </w:r>
      <w:r w:rsidR="008D752C" w:rsidRPr="008D752C">
        <w:rPr>
          <w:rFonts w:hint="eastAsia"/>
          <w:color w:val="000000" w:themeColor="text1"/>
        </w:rPr>
        <w:t>。</w:t>
      </w:r>
    </w:p>
    <w:p w14:paraId="0CE6416D" w14:textId="003A36D3" w:rsidR="00726664" w:rsidRPr="008D752C" w:rsidRDefault="001E7140" w:rsidP="00D07288">
      <w:pPr>
        <w:pStyle w:val="00z1"/>
        <w:ind w:firstLine="480"/>
        <w:rPr>
          <w:color w:val="000000" w:themeColor="text1"/>
        </w:rPr>
      </w:pPr>
      <w:r w:rsidRPr="008D752C">
        <w:rPr>
          <w:color w:val="000000" w:themeColor="text1"/>
        </w:rPr>
        <w:t>为了更全面地评估各模型的综合性能，图</w:t>
      </w:r>
      <w:r w:rsidRPr="008D752C">
        <w:rPr>
          <w:rFonts w:hint="eastAsia"/>
          <w:color w:val="000000" w:themeColor="text1"/>
        </w:rPr>
        <w:t>9</w:t>
      </w:r>
      <w:r w:rsidRPr="008D752C">
        <w:rPr>
          <w:color w:val="000000" w:themeColor="text1"/>
        </w:rPr>
        <w:t>展示了所有模型在四个数据集上的平均性能雷达图</w:t>
      </w:r>
      <w:r w:rsidR="008D752C" w:rsidRPr="008D752C">
        <w:rPr>
          <w:rFonts w:hint="eastAsia"/>
          <w:color w:val="000000" w:themeColor="text1"/>
        </w:rPr>
        <w:t>，图</w:t>
      </w:r>
      <w:r w:rsidRPr="008D752C">
        <w:rPr>
          <w:rFonts w:hint="eastAsia"/>
          <w:color w:val="000000" w:themeColor="text1"/>
        </w:rPr>
        <w:t>10</w:t>
      </w:r>
      <w:r w:rsidR="008D752C" w:rsidRPr="008D752C">
        <w:rPr>
          <w:rFonts w:hint="eastAsia"/>
          <w:color w:val="000000" w:themeColor="text1"/>
        </w:rPr>
        <w:t>展示了</w:t>
      </w:r>
      <w:r w:rsidR="008D752C" w:rsidRPr="008D752C">
        <w:rPr>
          <w:rFonts w:hint="eastAsia"/>
          <w:color w:val="000000" w:themeColor="text1"/>
        </w:rPr>
        <w:t xml:space="preserve"> Dice </w:t>
      </w:r>
      <w:r w:rsidR="008D752C" w:rsidRPr="008D752C">
        <w:rPr>
          <w:rFonts w:hint="eastAsia"/>
          <w:color w:val="000000" w:themeColor="text1"/>
        </w:rPr>
        <w:t>分数的热力图。</w:t>
      </w:r>
      <w:r w:rsidR="008D752C" w:rsidRPr="008D752C">
        <w:rPr>
          <w:rFonts w:hint="eastAsia"/>
          <w:color w:val="000000" w:themeColor="text1"/>
        </w:rPr>
        <w:t xml:space="preserve">  </w:t>
      </w:r>
    </w:p>
    <w:p w14:paraId="7868BBCD" w14:textId="77777777" w:rsidR="00726664" w:rsidRPr="008D752C" w:rsidRDefault="008D752C">
      <w:pPr>
        <w:pStyle w:val="atu1"/>
        <w:rPr>
          <w:color w:val="000000" w:themeColor="text1"/>
        </w:rPr>
      </w:pPr>
      <w:r w:rsidRPr="008D752C">
        <w:rPr>
          <w:rFonts w:hint="eastAsia"/>
          <w:noProof/>
          <w:color w:val="000000" w:themeColor="text1"/>
        </w:rPr>
        <w:lastRenderedPageBreak/>
        <w:drawing>
          <wp:inline distT="0" distB="0" distL="114300" distR="114300" wp14:anchorId="1F2DA216" wp14:editId="34AFDB91">
            <wp:extent cx="2704590" cy="2247900"/>
            <wp:effectExtent l="0" t="0" r="635" b="0"/>
            <wp:docPr id="45" name="图片 45"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radar_chart"/>
                    <pic:cNvPicPr>
                      <a:picLocks noChangeAspect="1"/>
                    </pic:cNvPicPr>
                  </pic:nvPicPr>
                  <pic:blipFill>
                    <a:blip r:embed="rId27"/>
                    <a:stretch>
                      <a:fillRect/>
                    </a:stretch>
                  </pic:blipFill>
                  <pic:spPr>
                    <a:xfrm>
                      <a:off x="0" y="0"/>
                      <a:ext cx="2707392" cy="2250229"/>
                    </a:xfrm>
                    <a:prstGeom prst="rect">
                      <a:avLst/>
                    </a:prstGeom>
                  </pic:spPr>
                </pic:pic>
              </a:graphicData>
            </a:graphic>
          </wp:inline>
        </w:drawing>
      </w:r>
    </w:p>
    <w:p w14:paraId="64F99311"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9  </w:t>
      </w:r>
      <w:r w:rsidRPr="008D752C">
        <w:rPr>
          <w:rFonts w:hint="eastAsia"/>
          <w:color w:val="000000" w:themeColor="text1"/>
        </w:rPr>
        <w:t>模型性能雷达图</w:t>
      </w:r>
    </w:p>
    <w:p w14:paraId="558BED15" w14:textId="77777777" w:rsidR="00726664" w:rsidRPr="008D752C" w:rsidRDefault="008D752C">
      <w:pPr>
        <w:pStyle w:val="atu1"/>
        <w:rPr>
          <w:color w:val="000000" w:themeColor="text1"/>
        </w:rPr>
      </w:pPr>
      <w:r w:rsidRPr="008D752C">
        <w:rPr>
          <w:rFonts w:hint="eastAsia"/>
          <w:noProof/>
          <w:color w:val="000000" w:themeColor="text1"/>
        </w:rPr>
        <w:drawing>
          <wp:inline distT="0" distB="0" distL="114300" distR="114300" wp14:anchorId="59871EA5" wp14:editId="2FAF7908">
            <wp:extent cx="4458335" cy="3314065"/>
            <wp:effectExtent l="0" t="0" r="6985" b="8255"/>
            <wp:docPr id="46" name="图片 46" descr="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heatmap"/>
                    <pic:cNvPicPr>
                      <a:picLocks noChangeAspect="1"/>
                    </pic:cNvPicPr>
                  </pic:nvPicPr>
                  <pic:blipFill>
                    <a:blip r:embed="rId28"/>
                    <a:stretch>
                      <a:fillRect/>
                    </a:stretch>
                  </pic:blipFill>
                  <pic:spPr>
                    <a:xfrm>
                      <a:off x="0" y="0"/>
                      <a:ext cx="4458335" cy="3314065"/>
                    </a:xfrm>
                    <a:prstGeom prst="rect">
                      <a:avLst/>
                    </a:prstGeom>
                  </pic:spPr>
                </pic:pic>
              </a:graphicData>
            </a:graphic>
          </wp:inline>
        </w:drawing>
      </w:r>
    </w:p>
    <w:p w14:paraId="74132CC5"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10  </w:t>
      </w:r>
      <w:r w:rsidRPr="008D752C">
        <w:rPr>
          <w:rFonts w:hint="eastAsia"/>
          <w:color w:val="000000" w:themeColor="text1"/>
        </w:rPr>
        <w:t>数据集表现热力图</w:t>
      </w:r>
    </w:p>
    <w:p w14:paraId="1EA98238" w14:textId="77777777" w:rsidR="00726664" w:rsidRPr="008D752C" w:rsidRDefault="008D752C" w:rsidP="008F1245">
      <w:pPr>
        <w:pStyle w:val="00z1"/>
        <w:wordWrap w:val="0"/>
        <w:ind w:firstLine="480"/>
        <w:rPr>
          <w:color w:val="000000" w:themeColor="text1"/>
        </w:rPr>
      </w:pPr>
      <w:r w:rsidRPr="008D752C">
        <w:rPr>
          <w:rFonts w:hint="eastAsia"/>
          <w:color w:val="000000" w:themeColor="text1"/>
        </w:rPr>
        <w:t>从综合性能来看，本文提出的</w:t>
      </w:r>
      <w:r w:rsidRPr="008D752C">
        <w:rPr>
          <w:rFonts w:hint="eastAsia"/>
          <w:color w:val="000000" w:themeColor="text1"/>
        </w:rPr>
        <w:t xml:space="preserve"> MambaUNet </w:t>
      </w:r>
      <w:r w:rsidRPr="008D752C">
        <w:rPr>
          <w:rFonts w:hint="eastAsia"/>
          <w:color w:val="000000" w:themeColor="text1"/>
        </w:rPr>
        <w:t>在所有四个数据集上均取得了最优性能，平均</w:t>
      </w:r>
      <w:r w:rsidRPr="008D752C">
        <w:rPr>
          <w:rFonts w:hint="eastAsia"/>
          <w:color w:val="000000" w:themeColor="text1"/>
        </w:rPr>
        <w:t xml:space="preserve"> Dice </w:t>
      </w:r>
      <w:r w:rsidRPr="008D752C">
        <w:rPr>
          <w:rFonts w:hint="eastAsia"/>
          <w:color w:val="000000" w:themeColor="text1"/>
        </w:rPr>
        <w:t>达到</w:t>
      </w:r>
      <w:r w:rsidRPr="008D752C">
        <w:rPr>
          <w:rFonts w:hint="eastAsia"/>
          <w:color w:val="000000" w:themeColor="text1"/>
        </w:rPr>
        <w:t xml:space="preserve"> 86.52%</w:t>
      </w:r>
      <w:r w:rsidRPr="008D752C">
        <w:rPr>
          <w:rFonts w:hint="eastAsia"/>
          <w:color w:val="000000" w:themeColor="text1"/>
        </w:rPr>
        <w:t>，平均</w:t>
      </w:r>
      <w:r w:rsidRPr="008D752C">
        <w:rPr>
          <w:rFonts w:hint="eastAsia"/>
          <w:color w:val="000000" w:themeColor="text1"/>
        </w:rPr>
        <w:t xml:space="preserve"> IoU </w:t>
      </w:r>
      <w:r w:rsidRPr="008D752C">
        <w:rPr>
          <w:rFonts w:hint="eastAsia"/>
          <w:color w:val="000000" w:themeColor="text1"/>
        </w:rPr>
        <w:t>达到</w:t>
      </w:r>
      <w:r w:rsidRPr="008D752C">
        <w:rPr>
          <w:rFonts w:hint="eastAsia"/>
          <w:color w:val="000000" w:themeColor="text1"/>
        </w:rPr>
        <w:t xml:space="preserve"> 77.44%</w:t>
      </w:r>
      <w:r w:rsidRPr="008D752C">
        <w:rPr>
          <w:rFonts w:hint="eastAsia"/>
          <w:color w:val="000000" w:themeColor="text1"/>
        </w:rPr>
        <w:t>。相比其他对比方法，</w:t>
      </w:r>
      <w:r w:rsidRPr="008D752C">
        <w:rPr>
          <w:rFonts w:hint="eastAsia"/>
          <w:color w:val="000000" w:themeColor="text1"/>
        </w:rPr>
        <w:t xml:space="preserve">MambaUNet </w:t>
      </w:r>
      <w:r w:rsidRPr="008D752C">
        <w:rPr>
          <w:rFonts w:hint="eastAsia"/>
          <w:color w:val="000000" w:themeColor="text1"/>
        </w:rPr>
        <w:t>具有以下优势：</w:t>
      </w:r>
    </w:p>
    <w:p w14:paraId="67F57389" w14:textId="77777777" w:rsidR="00726664" w:rsidRPr="008D752C" w:rsidRDefault="008D752C" w:rsidP="002D75AC">
      <w:pPr>
        <w:pStyle w:val="00z1"/>
        <w:wordWrap w:val="0"/>
        <w:ind w:firstLine="480"/>
        <w:rPr>
          <w:color w:val="000000" w:themeColor="text1"/>
        </w:rPr>
      </w:pPr>
      <w:r w:rsidRPr="008D752C">
        <w:rPr>
          <w:rFonts w:hint="eastAsia"/>
          <w:color w:val="000000" w:themeColor="text1"/>
        </w:rPr>
        <w:t>（</w:t>
      </w:r>
      <w:r w:rsidRPr="008D752C">
        <w:rPr>
          <w:rFonts w:hint="eastAsia"/>
          <w:color w:val="000000" w:themeColor="text1"/>
        </w:rPr>
        <w:t>1</w:t>
      </w:r>
      <w:r w:rsidRPr="008D752C">
        <w:rPr>
          <w:rFonts w:hint="eastAsia"/>
          <w:color w:val="000000" w:themeColor="text1"/>
        </w:rPr>
        <w:t>）</w:t>
      </w:r>
      <w:r w:rsidRPr="008D752C">
        <w:rPr>
          <w:rFonts w:hint="eastAsia"/>
          <w:color w:val="000000" w:themeColor="text1"/>
        </w:rPr>
        <w:t>参数量和计算效率优势：</w:t>
      </w:r>
      <w:proofErr w:type="spellStart"/>
      <w:r w:rsidRPr="008D752C">
        <w:rPr>
          <w:rFonts w:hint="eastAsia"/>
          <w:color w:val="000000" w:themeColor="text1"/>
        </w:rPr>
        <w:t>MambaUNet</w:t>
      </w:r>
      <w:proofErr w:type="spellEnd"/>
      <w:r w:rsidRPr="008D752C">
        <w:rPr>
          <w:rFonts w:hint="eastAsia"/>
          <w:color w:val="000000" w:themeColor="text1"/>
        </w:rPr>
        <w:t xml:space="preserve"> </w:t>
      </w:r>
      <w:r w:rsidRPr="008D752C">
        <w:rPr>
          <w:rFonts w:hint="eastAsia"/>
          <w:color w:val="000000" w:themeColor="text1"/>
        </w:rPr>
        <w:t>的参数量仅为</w:t>
      </w:r>
      <w:r w:rsidRPr="008D752C">
        <w:rPr>
          <w:rFonts w:hint="eastAsia"/>
          <w:color w:val="000000" w:themeColor="text1"/>
        </w:rPr>
        <w:t xml:space="preserve"> 5.27M</w:t>
      </w:r>
      <w:r w:rsidRPr="008D752C">
        <w:rPr>
          <w:rFonts w:hint="eastAsia"/>
          <w:color w:val="000000" w:themeColor="text1"/>
        </w:rPr>
        <w:t>，</w:t>
      </w:r>
      <w:r w:rsidRPr="008D752C">
        <w:rPr>
          <w:rFonts w:hint="eastAsia"/>
          <w:color w:val="000000" w:themeColor="text1"/>
        </w:rPr>
        <w:t xml:space="preserve">FLOPs </w:t>
      </w:r>
      <w:r w:rsidRPr="008D752C">
        <w:rPr>
          <w:rFonts w:hint="eastAsia"/>
          <w:color w:val="000000" w:themeColor="text1"/>
        </w:rPr>
        <w:t>为</w:t>
      </w:r>
      <w:r w:rsidRPr="008D752C">
        <w:rPr>
          <w:rFonts w:hint="eastAsia"/>
          <w:color w:val="000000" w:themeColor="text1"/>
        </w:rPr>
        <w:t xml:space="preserve"> 11.03G</w:t>
      </w:r>
      <w:r w:rsidRPr="008D752C">
        <w:rPr>
          <w:rFonts w:hint="eastAsia"/>
          <w:color w:val="000000" w:themeColor="text1"/>
        </w:rPr>
        <w:t>，远低于其他对比方法（</w:t>
      </w:r>
      <w:r w:rsidRPr="008D752C">
        <w:rPr>
          <w:rFonts w:hint="eastAsia"/>
          <w:color w:val="000000" w:themeColor="text1"/>
        </w:rPr>
        <w:t xml:space="preserve">U-Net </w:t>
      </w:r>
      <w:r w:rsidRPr="008D752C">
        <w:rPr>
          <w:rFonts w:hint="eastAsia"/>
          <w:color w:val="000000" w:themeColor="text1"/>
        </w:rPr>
        <w:t>为</w:t>
      </w:r>
      <w:r w:rsidRPr="008D752C">
        <w:rPr>
          <w:rFonts w:hint="eastAsia"/>
          <w:color w:val="000000" w:themeColor="text1"/>
        </w:rPr>
        <w:t>7.70M/83.43G</w:t>
      </w:r>
      <w:r w:rsidRPr="008D752C">
        <w:rPr>
          <w:rFonts w:hint="eastAsia"/>
          <w:color w:val="000000" w:themeColor="text1"/>
        </w:rPr>
        <w:t>，</w:t>
      </w:r>
      <w:proofErr w:type="spellStart"/>
      <w:r w:rsidRPr="008D752C">
        <w:rPr>
          <w:rFonts w:hint="eastAsia"/>
          <w:color w:val="000000" w:themeColor="text1"/>
        </w:rPr>
        <w:t>UNet</w:t>
      </w:r>
      <w:proofErr w:type="spellEnd"/>
      <w:r w:rsidRPr="008D752C">
        <w:rPr>
          <w:rFonts w:hint="eastAsia"/>
          <w:color w:val="000000" w:themeColor="text1"/>
        </w:rPr>
        <w:t xml:space="preserve">++ </w:t>
      </w:r>
      <w:r w:rsidRPr="008D752C">
        <w:rPr>
          <w:rFonts w:hint="eastAsia"/>
          <w:color w:val="000000" w:themeColor="text1"/>
        </w:rPr>
        <w:t>为</w:t>
      </w:r>
      <w:r w:rsidRPr="008D752C">
        <w:rPr>
          <w:rFonts w:hint="eastAsia"/>
          <w:color w:val="000000" w:themeColor="text1"/>
        </w:rPr>
        <w:t xml:space="preserve"> 8.67M/143.98G</w:t>
      </w:r>
      <w:r w:rsidRPr="008D752C">
        <w:rPr>
          <w:rFonts w:hint="eastAsia"/>
          <w:color w:val="000000" w:themeColor="text1"/>
        </w:rPr>
        <w:t>）。这说明本文方法在保持高精度的同时，具有更高的计算效率，更适合实际临床部署</w:t>
      </w:r>
      <w:r w:rsidRPr="008D752C">
        <w:rPr>
          <w:rFonts w:hint="eastAsia"/>
          <w:color w:val="000000" w:themeColor="text1"/>
        </w:rPr>
        <w:t>。</w:t>
      </w:r>
    </w:p>
    <w:p w14:paraId="4E5E3CC4" w14:textId="77777777" w:rsidR="00726664" w:rsidRPr="008D752C" w:rsidRDefault="008D752C">
      <w:pPr>
        <w:pStyle w:val="atu1"/>
        <w:rPr>
          <w:color w:val="000000" w:themeColor="text1"/>
        </w:rPr>
      </w:pPr>
      <w:r w:rsidRPr="008D752C">
        <w:rPr>
          <w:rFonts w:hint="eastAsia"/>
          <w:noProof/>
          <w:color w:val="000000" w:themeColor="text1"/>
        </w:rPr>
        <w:lastRenderedPageBreak/>
        <w:drawing>
          <wp:inline distT="0" distB="0" distL="114300" distR="114300" wp14:anchorId="79C3009E" wp14:editId="48FBB000">
            <wp:extent cx="4394835" cy="2633345"/>
            <wp:effectExtent l="0" t="0" r="9525" b="3175"/>
            <wp:docPr id="43" name="图片 43" descr="complexity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omplexity_bubble"/>
                    <pic:cNvPicPr>
                      <a:picLocks noChangeAspect="1"/>
                    </pic:cNvPicPr>
                  </pic:nvPicPr>
                  <pic:blipFill>
                    <a:blip r:embed="rId29"/>
                    <a:stretch>
                      <a:fillRect/>
                    </a:stretch>
                  </pic:blipFill>
                  <pic:spPr>
                    <a:xfrm>
                      <a:off x="0" y="0"/>
                      <a:ext cx="4394835" cy="2633345"/>
                    </a:xfrm>
                    <a:prstGeom prst="rect">
                      <a:avLst/>
                    </a:prstGeom>
                  </pic:spPr>
                </pic:pic>
              </a:graphicData>
            </a:graphic>
          </wp:inline>
        </w:drawing>
      </w:r>
    </w:p>
    <w:p w14:paraId="104DF78F"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11  </w:t>
      </w:r>
      <w:r w:rsidRPr="008D752C">
        <w:rPr>
          <w:rFonts w:hint="eastAsia"/>
          <w:color w:val="000000" w:themeColor="text1"/>
        </w:rPr>
        <w:t>参数量数据图</w:t>
      </w:r>
    </w:p>
    <w:p w14:paraId="1A1EDFF3" w14:textId="68247149"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2</w:t>
      </w:r>
      <w:r w:rsidRPr="008D752C">
        <w:rPr>
          <w:rFonts w:hint="eastAsia"/>
          <w:color w:val="000000" w:themeColor="text1"/>
        </w:rPr>
        <w:t>）</w:t>
      </w:r>
      <w:r w:rsidRPr="008D752C">
        <w:rPr>
          <w:rFonts w:hint="eastAsia"/>
          <w:color w:val="000000" w:themeColor="text1"/>
        </w:rPr>
        <w:t>泛化能力突出：</w:t>
      </w:r>
      <w:r w:rsidR="00853775" w:rsidRPr="008D752C">
        <w:rPr>
          <w:color w:val="000000" w:themeColor="text1"/>
        </w:rPr>
        <w:t>在最具挑战性的</w:t>
      </w:r>
      <w:r w:rsidR="00853775" w:rsidRPr="008D752C">
        <w:rPr>
          <w:color w:val="000000" w:themeColor="text1"/>
        </w:rPr>
        <w:t xml:space="preserve"> ETIS-</w:t>
      </w:r>
      <w:proofErr w:type="spellStart"/>
      <w:r w:rsidR="00853775" w:rsidRPr="008D752C">
        <w:rPr>
          <w:color w:val="000000" w:themeColor="text1"/>
        </w:rPr>
        <w:t>LaribPolypDB</w:t>
      </w:r>
      <w:proofErr w:type="spellEnd"/>
      <w:r w:rsidR="00853775" w:rsidRPr="008D752C">
        <w:rPr>
          <w:color w:val="000000" w:themeColor="text1"/>
        </w:rPr>
        <w:t xml:space="preserve"> </w:t>
      </w:r>
      <w:r w:rsidR="00853775" w:rsidRPr="008D752C">
        <w:rPr>
          <w:color w:val="000000" w:themeColor="text1"/>
        </w:rPr>
        <w:t>数据集上，</w:t>
      </w:r>
      <w:proofErr w:type="spellStart"/>
      <w:r w:rsidR="00853775" w:rsidRPr="008D752C">
        <w:rPr>
          <w:color w:val="000000" w:themeColor="text1"/>
        </w:rPr>
        <w:t>MambaUNet</w:t>
      </w:r>
      <w:proofErr w:type="spellEnd"/>
      <w:r w:rsidR="00853775" w:rsidRPr="008D752C">
        <w:rPr>
          <w:color w:val="000000" w:themeColor="text1"/>
        </w:rPr>
        <w:t xml:space="preserve"> </w:t>
      </w:r>
      <w:r w:rsidR="00853775" w:rsidRPr="008D752C">
        <w:rPr>
          <w:color w:val="000000" w:themeColor="text1"/>
        </w:rPr>
        <w:t>的</w:t>
      </w:r>
      <w:r w:rsidR="00853775" w:rsidRPr="008D752C">
        <w:rPr>
          <w:color w:val="000000" w:themeColor="text1"/>
        </w:rPr>
        <w:t xml:space="preserve"> Dice </w:t>
      </w:r>
      <w:r w:rsidR="00853775" w:rsidRPr="008D752C">
        <w:rPr>
          <w:color w:val="000000" w:themeColor="text1"/>
        </w:rPr>
        <w:t>分数达到</w:t>
      </w:r>
      <w:r w:rsidR="00853775" w:rsidRPr="008D752C">
        <w:rPr>
          <w:color w:val="000000" w:themeColor="text1"/>
        </w:rPr>
        <w:t xml:space="preserve"> 86.7%</w:t>
      </w:r>
      <w:r w:rsidR="00853775" w:rsidRPr="008D752C">
        <w:rPr>
          <w:color w:val="000000" w:themeColor="text1"/>
        </w:rPr>
        <w:t>，相比其他方法有较明显提升，这说明模型在复杂场景下仍然保持了较好的鲁棒性和泛化能力</w:t>
      </w:r>
      <w:r w:rsidRPr="008D752C">
        <w:rPr>
          <w:rFonts w:hint="eastAsia"/>
          <w:color w:val="000000" w:themeColor="text1"/>
        </w:rPr>
        <w:t>。</w:t>
      </w:r>
    </w:p>
    <w:p w14:paraId="2D822D31" w14:textId="77777777" w:rsidR="00726664" w:rsidRPr="008D752C" w:rsidRDefault="008D752C">
      <w:pPr>
        <w:pStyle w:val="atu1"/>
        <w:rPr>
          <w:color w:val="000000" w:themeColor="text1"/>
        </w:rPr>
      </w:pPr>
      <w:r w:rsidRPr="008D752C">
        <w:rPr>
          <w:rFonts w:hint="eastAsia"/>
          <w:noProof/>
          <w:color w:val="000000" w:themeColor="text1"/>
        </w:rPr>
        <w:drawing>
          <wp:inline distT="0" distB="0" distL="114300" distR="114300" wp14:anchorId="7A9BBA8D" wp14:editId="4350A929">
            <wp:extent cx="5579110" cy="2764155"/>
            <wp:effectExtent l="0" t="0" r="13970" b="9525"/>
            <wp:docPr id="47" name="图片 47" descr="ETIS-LaribPolypDB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TIS-LaribPolypDB_bar_chart"/>
                    <pic:cNvPicPr>
                      <a:picLocks noChangeAspect="1"/>
                    </pic:cNvPicPr>
                  </pic:nvPicPr>
                  <pic:blipFill>
                    <a:blip r:embed="rId30"/>
                    <a:stretch>
                      <a:fillRect/>
                    </a:stretch>
                  </pic:blipFill>
                  <pic:spPr>
                    <a:xfrm>
                      <a:off x="0" y="0"/>
                      <a:ext cx="5579110" cy="2764155"/>
                    </a:xfrm>
                    <a:prstGeom prst="rect">
                      <a:avLst/>
                    </a:prstGeom>
                  </pic:spPr>
                </pic:pic>
              </a:graphicData>
            </a:graphic>
          </wp:inline>
        </w:drawing>
      </w:r>
    </w:p>
    <w:p w14:paraId="760C8850"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12  ETIS-LaribPolypDB </w:t>
      </w:r>
      <w:r w:rsidRPr="008D752C">
        <w:rPr>
          <w:rFonts w:hint="eastAsia"/>
          <w:color w:val="000000" w:themeColor="text1"/>
        </w:rPr>
        <w:t>表现分数柱状图</w:t>
      </w:r>
    </w:p>
    <w:p w14:paraId="59D66B42" w14:textId="77777777"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3</w:t>
      </w:r>
      <w:r w:rsidRPr="008D752C">
        <w:rPr>
          <w:rFonts w:hint="eastAsia"/>
          <w:color w:val="000000" w:themeColor="text1"/>
        </w:rPr>
        <w:t>）</w:t>
      </w:r>
      <w:r w:rsidRPr="008D752C">
        <w:rPr>
          <w:rFonts w:hint="eastAsia"/>
          <w:color w:val="000000" w:themeColor="text1"/>
        </w:rPr>
        <w:t>精确率和召回率平衡：</w:t>
      </w:r>
      <w:r w:rsidRPr="008D752C">
        <w:rPr>
          <w:rFonts w:hint="eastAsia"/>
          <w:color w:val="000000" w:themeColor="text1"/>
        </w:rPr>
        <w:t xml:space="preserve">MambaUNet </w:t>
      </w:r>
      <w:r w:rsidRPr="008D752C">
        <w:rPr>
          <w:rFonts w:hint="eastAsia"/>
          <w:color w:val="000000" w:themeColor="text1"/>
        </w:rPr>
        <w:t>在所有数据集上均保持了</w:t>
      </w:r>
      <w:r w:rsidRPr="008D752C">
        <w:rPr>
          <w:rFonts w:hint="eastAsia"/>
          <w:color w:val="000000" w:themeColor="text1"/>
        </w:rPr>
        <w:t xml:space="preserve"> Precision </w:t>
      </w:r>
      <w:r w:rsidRPr="008D752C">
        <w:rPr>
          <w:rFonts w:hint="eastAsia"/>
          <w:color w:val="000000" w:themeColor="text1"/>
        </w:rPr>
        <w:t>和</w:t>
      </w:r>
      <w:r w:rsidRPr="008D752C">
        <w:rPr>
          <w:rFonts w:hint="eastAsia"/>
          <w:color w:val="000000" w:themeColor="text1"/>
        </w:rPr>
        <w:t xml:space="preserve"> Recall </w:t>
      </w:r>
      <w:r w:rsidRPr="008D752C">
        <w:rPr>
          <w:rFonts w:hint="eastAsia"/>
          <w:color w:val="000000" w:themeColor="text1"/>
        </w:rPr>
        <w:t>的良好平衡，说明模型能够同时有效降低误检和漏检。</w:t>
      </w:r>
    </w:p>
    <w:p w14:paraId="11DDA91B" w14:textId="77777777" w:rsidR="00726664" w:rsidRPr="008D752C" w:rsidRDefault="008D752C">
      <w:pPr>
        <w:pStyle w:val="atu1"/>
        <w:rPr>
          <w:color w:val="000000" w:themeColor="text1"/>
        </w:rPr>
      </w:pPr>
      <w:r w:rsidRPr="008D752C">
        <w:rPr>
          <w:rFonts w:hint="eastAsia"/>
          <w:noProof/>
          <w:color w:val="000000" w:themeColor="text1"/>
        </w:rPr>
        <w:lastRenderedPageBreak/>
        <w:drawing>
          <wp:inline distT="0" distB="0" distL="114300" distR="114300" wp14:anchorId="08766024" wp14:editId="4052FB2D">
            <wp:extent cx="4667250" cy="2774950"/>
            <wp:effectExtent l="0" t="0" r="11430" b="13970"/>
            <wp:docPr id="56" name="图片 56" descr="performance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performance_ranking"/>
                    <pic:cNvPicPr>
                      <a:picLocks noChangeAspect="1"/>
                    </pic:cNvPicPr>
                  </pic:nvPicPr>
                  <pic:blipFill>
                    <a:blip r:embed="rId31"/>
                    <a:stretch>
                      <a:fillRect/>
                    </a:stretch>
                  </pic:blipFill>
                  <pic:spPr>
                    <a:xfrm>
                      <a:off x="0" y="0"/>
                      <a:ext cx="4667250" cy="2774950"/>
                    </a:xfrm>
                    <a:prstGeom prst="rect">
                      <a:avLst/>
                    </a:prstGeom>
                  </pic:spPr>
                </pic:pic>
              </a:graphicData>
            </a:graphic>
          </wp:inline>
        </w:drawing>
      </w:r>
    </w:p>
    <w:p w14:paraId="7FAD3A62"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13  </w:t>
      </w:r>
      <w:r w:rsidRPr="008D752C">
        <w:rPr>
          <w:rFonts w:hint="eastAsia"/>
          <w:color w:val="000000" w:themeColor="text1"/>
        </w:rPr>
        <w:t>模型表现评分图</w:t>
      </w:r>
    </w:p>
    <w:p w14:paraId="33A5D00B" w14:textId="1D58F05B" w:rsidR="00726664" w:rsidRPr="008D752C" w:rsidRDefault="00853775" w:rsidP="00D07288">
      <w:pPr>
        <w:pStyle w:val="00z1"/>
        <w:ind w:firstLine="480"/>
        <w:rPr>
          <w:color w:val="000000" w:themeColor="text1"/>
        </w:rPr>
      </w:pPr>
      <w:r w:rsidRPr="008D752C">
        <w:rPr>
          <w:color w:val="000000" w:themeColor="text1"/>
        </w:rPr>
        <w:t>综上所述，本文提出的基于双轴</w:t>
      </w:r>
      <w:r w:rsidRPr="008D752C">
        <w:rPr>
          <w:color w:val="000000" w:themeColor="text1"/>
        </w:rPr>
        <w:t xml:space="preserve"> Mamba </w:t>
      </w:r>
      <w:r w:rsidRPr="008D752C">
        <w:rPr>
          <w:color w:val="000000" w:themeColor="text1"/>
        </w:rPr>
        <w:t>的结肠息肉分割方法在四个公开数据集上都取得了较好的性能表现。通过引入轴向</w:t>
      </w:r>
      <w:r w:rsidRPr="008D752C">
        <w:rPr>
          <w:color w:val="000000" w:themeColor="text1"/>
        </w:rPr>
        <w:t xml:space="preserve"> Mamba </w:t>
      </w:r>
      <w:r w:rsidRPr="008D752C">
        <w:rPr>
          <w:color w:val="000000" w:themeColor="text1"/>
        </w:rPr>
        <w:t>模块，模型能够更有效地捕捉息肉区域中的长距离依赖关系；同时结合多尺度深度可分离卷积和注意力门控机制，模型也能够更充分地提取多尺度特征并突出关键区域。实验结果表明，</w:t>
      </w:r>
      <w:proofErr w:type="spellStart"/>
      <w:r w:rsidRPr="008D752C">
        <w:rPr>
          <w:color w:val="000000" w:themeColor="text1"/>
        </w:rPr>
        <w:t>MambaUNet</w:t>
      </w:r>
      <w:proofErr w:type="spellEnd"/>
      <w:r w:rsidRPr="008D752C">
        <w:rPr>
          <w:color w:val="000000" w:themeColor="text1"/>
        </w:rPr>
        <w:t xml:space="preserve"> </w:t>
      </w:r>
      <w:r w:rsidRPr="008D752C">
        <w:rPr>
          <w:color w:val="000000" w:themeColor="text1"/>
        </w:rPr>
        <w:t>在分割精度、计算效率和泛化能力等方面均优于现有主流方法，具有较好的临床应用潜力</w:t>
      </w:r>
      <w:r w:rsidR="008D752C" w:rsidRPr="008D752C">
        <w:rPr>
          <w:rFonts w:hint="eastAsia"/>
          <w:color w:val="000000" w:themeColor="text1"/>
        </w:rPr>
        <w:t>。</w:t>
      </w:r>
    </w:p>
    <w:p w14:paraId="7B2AF502" w14:textId="77777777" w:rsidR="00726664" w:rsidRPr="008D752C" w:rsidRDefault="008D752C" w:rsidP="00D07288">
      <w:pPr>
        <w:pStyle w:val="0b2"/>
        <w:rPr>
          <w:color w:val="000000" w:themeColor="text1"/>
        </w:rPr>
      </w:pPr>
      <w:bookmarkStart w:id="72" w:name="_Toc227607254"/>
      <w:r w:rsidRPr="008D752C">
        <w:rPr>
          <w:rFonts w:hint="eastAsia"/>
          <w:color w:val="000000" w:themeColor="text1"/>
        </w:rPr>
        <w:t xml:space="preserve">4.5 </w:t>
      </w:r>
      <w:r w:rsidRPr="008D752C">
        <w:rPr>
          <w:rFonts w:hint="eastAsia"/>
          <w:color w:val="000000" w:themeColor="text1"/>
        </w:rPr>
        <w:t>基于</w:t>
      </w:r>
      <w:r w:rsidRPr="008D752C">
        <w:rPr>
          <w:rFonts w:hint="eastAsia"/>
          <w:color w:val="000000" w:themeColor="text1"/>
        </w:rPr>
        <w:t xml:space="preserve"> PYQT5 </w:t>
      </w:r>
      <w:r w:rsidRPr="008D752C">
        <w:rPr>
          <w:rFonts w:hint="eastAsia"/>
          <w:color w:val="000000" w:themeColor="text1"/>
        </w:rPr>
        <w:t>的图形化系统设计</w:t>
      </w:r>
      <w:bookmarkEnd w:id="72"/>
    </w:p>
    <w:p w14:paraId="0879B9B2" w14:textId="33CE5CF9" w:rsidR="00853775" w:rsidRPr="00853775" w:rsidRDefault="00853775" w:rsidP="00853775">
      <w:pPr>
        <w:pStyle w:val="00z1"/>
        <w:ind w:firstLine="480"/>
        <w:rPr>
          <w:color w:val="000000" w:themeColor="text1"/>
        </w:rPr>
      </w:pPr>
      <w:r w:rsidRPr="00853775">
        <w:rPr>
          <w:color w:val="000000" w:themeColor="text1"/>
        </w:rPr>
        <w:t>方便临床应用和模型演示，本文基于</w:t>
      </w:r>
      <w:r w:rsidRPr="00853775">
        <w:rPr>
          <w:color w:val="000000" w:themeColor="text1"/>
        </w:rPr>
        <w:t xml:space="preserve"> PyQt5 </w:t>
      </w:r>
      <w:r w:rsidRPr="00853775">
        <w:rPr>
          <w:color w:val="000000" w:themeColor="text1"/>
        </w:rPr>
        <w:t>开发了一套息肉分割可视化系统，系统界面如图</w:t>
      </w:r>
      <w:r w:rsidRPr="008D752C">
        <w:rPr>
          <w:rFonts w:hint="eastAsia"/>
          <w:color w:val="000000" w:themeColor="text1"/>
        </w:rPr>
        <w:t>14</w:t>
      </w:r>
      <w:r w:rsidRPr="00853775">
        <w:rPr>
          <w:color w:val="000000" w:themeColor="text1"/>
        </w:rPr>
        <w:t>所示。该系统主要面向结肠镜图像分割任务，能够完成图像输入、模型推理、结果显示以及结果保存等操作，整体流程较为直观，也便于后续展示和使用。</w:t>
      </w:r>
    </w:p>
    <w:p w14:paraId="40D5855E" w14:textId="77777777" w:rsidR="00853775" w:rsidRPr="00853775" w:rsidRDefault="00853775" w:rsidP="00853775">
      <w:pPr>
        <w:pStyle w:val="00z1"/>
        <w:ind w:firstLine="480"/>
        <w:rPr>
          <w:color w:val="000000" w:themeColor="text1"/>
        </w:rPr>
      </w:pPr>
      <w:r w:rsidRPr="00853775">
        <w:rPr>
          <w:color w:val="000000" w:themeColor="text1"/>
        </w:rPr>
        <w:t>系统主要具备以下几项功能：</w:t>
      </w:r>
    </w:p>
    <w:p w14:paraId="1D86E50B" w14:textId="4E94421B"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1</w:t>
      </w:r>
      <w:r w:rsidRPr="008D752C">
        <w:rPr>
          <w:rFonts w:hint="eastAsia"/>
          <w:color w:val="000000" w:themeColor="text1"/>
        </w:rPr>
        <w:t>）</w:t>
      </w:r>
      <w:r w:rsidRPr="008D752C">
        <w:rPr>
          <w:rFonts w:hint="eastAsia"/>
          <w:color w:val="000000" w:themeColor="text1"/>
        </w:rPr>
        <w:t>图像加载与预览：支持</w:t>
      </w:r>
      <w:r w:rsidRPr="008D752C">
        <w:rPr>
          <w:rFonts w:hint="eastAsia"/>
          <w:color w:val="000000" w:themeColor="text1"/>
        </w:rPr>
        <w:t xml:space="preserve"> PNG</w:t>
      </w:r>
      <w:r w:rsidRPr="008D752C">
        <w:rPr>
          <w:rFonts w:hint="eastAsia"/>
          <w:color w:val="000000" w:themeColor="text1"/>
        </w:rPr>
        <w:t>、</w:t>
      </w:r>
      <w:r w:rsidRPr="008D752C">
        <w:rPr>
          <w:rFonts w:hint="eastAsia"/>
          <w:color w:val="000000" w:themeColor="text1"/>
        </w:rPr>
        <w:t>JPG</w:t>
      </w:r>
      <w:r w:rsidRPr="008D752C">
        <w:rPr>
          <w:rFonts w:hint="eastAsia"/>
          <w:color w:val="000000" w:themeColor="text1"/>
        </w:rPr>
        <w:t>、</w:t>
      </w:r>
      <w:r w:rsidRPr="008D752C">
        <w:rPr>
          <w:rFonts w:hint="eastAsia"/>
          <w:color w:val="000000" w:themeColor="text1"/>
        </w:rPr>
        <w:t>JPEG</w:t>
      </w:r>
      <w:r w:rsidRPr="008D752C">
        <w:rPr>
          <w:rFonts w:hint="eastAsia"/>
          <w:color w:val="000000" w:themeColor="text1"/>
        </w:rPr>
        <w:t>、</w:t>
      </w:r>
      <w:r w:rsidRPr="008D752C">
        <w:rPr>
          <w:rFonts w:hint="eastAsia"/>
          <w:color w:val="000000" w:themeColor="text1"/>
        </w:rPr>
        <w:t xml:space="preserve">BMP </w:t>
      </w:r>
      <w:r w:rsidRPr="008D752C">
        <w:rPr>
          <w:rFonts w:hint="eastAsia"/>
          <w:color w:val="000000" w:themeColor="text1"/>
        </w:rPr>
        <w:t>等常见格式，</w:t>
      </w:r>
      <w:r w:rsidR="00853775" w:rsidRPr="008D752C">
        <w:rPr>
          <w:rFonts w:hint="eastAsia"/>
          <w:color w:val="000000" w:themeColor="text1"/>
        </w:rPr>
        <w:t>图像</w:t>
      </w:r>
      <w:r w:rsidRPr="008D752C">
        <w:rPr>
          <w:rFonts w:hint="eastAsia"/>
          <w:color w:val="000000" w:themeColor="text1"/>
        </w:rPr>
        <w:t>加载后</w:t>
      </w:r>
      <w:r w:rsidR="00853775" w:rsidRPr="008D752C">
        <w:rPr>
          <w:rFonts w:hint="eastAsia"/>
          <w:color w:val="000000" w:themeColor="text1"/>
        </w:rPr>
        <w:t>会</w:t>
      </w:r>
      <w:r w:rsidRPr="008D752C">
        <w:rPr>
          <w:rFonts w:hint="eastAsia"/>
          <w:color w:val="000000" w:themeColor="text1"/>
        </w:rPr>
        <w:t>自动显示在原始图像区域</w:t>
      </w:r>
      <w:r w:rsidRPr="008D752C">
        <w:rPr>
          <w:rFonts w:hint="eastAsia"/>
          <w:color w:val="000000" w:themeColor="text1"/>
        </w:rPr>
        <w:t>。</w:t>
      </w:r>
    </w:p>
    <w:p w14:paraId="5B0D9230" w14:textId="0AC2738A"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2</w:t>
      </w:r>
      <w:r w:rsidRPr="008D752C">
        <w:rPr>
          <w:rFonts w:hint="eastAsia"/>
          <w:color w:val="000000" w:themeColor="text1"/>
        </w:rPr>
        <w:t>）</w:t>
      </w:r>
      <w:r w:rsidRPr="008D752C">
        <w:rPr>
          <w:rFonts w:hint="eastAsia"/>
          <w:color w:val="000000" w:themeColor="text1"/>
        </w:rPr>
        <w:t>一键分割：点击“开始预测”按钮，系统自动调用训练好的</w:t>
      </w:r>
      <w:r w:rsidRPr="008D752C">
        <w:rPr>
          <w:rFonts w:hint="eastAsia"/>
          <w:color w:val="000000" w:themeColor="text1"/>
        </w:rPr>
        <w:t>模型对图像进行分割，并将结果显示在分割结果区域。</w:t>
      </w:r>
    </w:p>
    <w:p w14:paraId="32AE284F" w14:textId="77777777"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3</w:t>
      </w:r>
      <w:r w:rsidRPr="008D752C">
        <w:rPr>
          <w:rFonts w:hint="eastAsia"/>
          <w:color w:val="000000" w:themeColor="text1"/>
        </w:rPr>
        <w:t>）</w:t>
      </w:r>
      <w:r w:rsidRPr="008D752C">
        <w:rPr>
          <w:rFonts w:hint="eastAsia"/>
          <w:color w:val="000000" w:themeColor="text1"/>
        </w:rPr>
        <w:t>格式保存：支持三种保存格式</w:t>
      </w:r>
    </w:p>
    <w:p w14:paraId="5E4D359D" w14:textId="77777777" w:rsidR="00726664" w:rsidRPr="008D752C" w:rsidRDefault="008D752C" w:rsidP="000C6C19">
      <w:pPr>
        <w:pStyle w:val="00z1"/>
        <w:ind w:leftChars="218" w:left="480" w:firstLine="480"/>
        <w:rPr>
          <w:color w:val="000000" w:themeColor="text1"/>
        </w:rPr>
      </w:pPr>
      <w:r w:rsidRPr="008D752C">
        <w:rPr>
          <w:rFonts w:hint="eastAsia"/>
          <w:color w:val="000000" w:themeColor="text1"/>
        </w:rPr>
        <w:t>对比图：原图与分割结果并排显示</w:t>
      </w:r>
    </w:p>
    <w:p w14:paraId="530EBCD9" w14:textId="77777777" w:rsidR="00726664" w:rsidRPr="008D752C" w:rsidRDefault="008D752C" w:rsidP="000C6C19">
      <w:pPr>
        <w:pStyle w:val="00z1"/>
        <w:ind w:leftChars="218" w:left="480" w:firstLine="480"/>
        <w:rPr>
          <w:color w:val="000000" w:themeColor="text1"/>
        </w:rPr>
      </w:pPr>
      <w:r w:rsidRPr="008D752C">
        <w:rPr>
          <w:rFonts w:hint="eastAsia"/>
          <w:color w:val="000000" w:themeColor="text1"/>
        </w:rPr>
        <w:t>分割掩码：仅保存二值分割结果（白色为息肉区域）</w:t>
      </w:r>
    </w:p>
    <w:p w14:paraId="776FB17D" w14:textId="77777777" w:rsidR="00726664" w:rsidRPr="008D752C" w:rsidRDefault="008D752C" w:rsidP="000C6C19">
      <w:pPr>
        <w:pStyle w:val="00z1"/>
        <w:ind w:leftChars="218" w:left="480" w:firstLine="480"/>
        <w:rPr>
          <w:color w:val="000000" w:themeColor="text1"/>
        </w:rPr>
      </w:pPr>
      <w:r w:rsidRPr="008D752C">
        <w:rPr>
          <w:rFonts w:hint="eastAsia"/>
          <w:color w:val="000000" w:themeColor="text1"/>
        </w:rPr>
        <w:t>叠加图：在原图上以红色半透明方式覆盖息肉区域</w:t>
      </w:r>
    </w:p>
    <w:p w14:paraId="12F8EE64" w14:textId="21FB8E72"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4</w:t>
      </w:r>
      <w:r w:rsidRPr="008D752C">
        <w:rPr>
          <w:rFonts w:hint="eastAsia"/>
          <w:color w:val="000000" w:themeColor="text1"/>
        </w:rPr>
        <w:t>）</w:t>
      </w:r>
      <w:r w:rsidRPr="008D752C">
        <w:rPr>
          <w:rFonts w:hint="eastAsia"/>
          <w:color w:val="000000" w:themeColor="text1"/>
        </w:rPr>
        <w:t>批量处理：支持选择文件夹</w:t>
      </w:r>
      <w:r w:rsidR="000C6C19" w:rsidRPr="008D752C">
        <w:rPr>
          <w:rFonts w:hint="eastAsia"/>
          <w:color w:val="000000" w:themeColor="text1"/>
        </w:rPr>
        <w:t>进行</w:t>
      </w:r>
      <w:r w:rsidRPr="008D752C">
        <w:rPr>
          <w:rFonts w:hint="eastAsia"/>
          <w:color w:val="000000" w:themeColor="text1"/>
        </w:rPr>
        <w:t>批量分割，结果自动保存至</w:t>
      </w:r>
      <w:r w:rsidR="000C6C19" w:rsidRPr="008D752C">
        <w:rPr>
          <w:rFonts w:hint="eastAsia"/>
          <w:color w:val="000000" w:themeColor="text1"/>
        </w:rPr>
        <w:t>对应</w:t>
      </w:r>
      <w:r w:rsidRPr="008D752C">
        <w:rPr>
          <w:rFonts w:hint="eastAsia"/>
          <w:color w:val="000000" w:themeColor="text1"/>
        </w:rPr>
        <w:t>文件夹下的</w:t>
      </w:r>
      <w:r w:rsidRPr="008D752C">
        <w:rPr>
          <w:rFonts w:hint="eastAsia"/>
          <w:color w:val="000000" w:themeColor="text1"/>
        </w:rPr>
        <w:t> </w:t>
      </w:r>
      <w:proofErr w:type="spellStart"/>
      <w:r w:rsidRPr="008D752C">
        <w:rPr>
          <w:rFonts w:hint="eastAsia"/>
          <w:color w:val="000000" w:themeColor="text1"/>
        </w:rPr>
        <w:t>segmentation_results</w:t>
      </w:r>
      <w:proofErr w:type="spellEnd"/>
      <w:r w:rsidRPr="008D752C">
        <w:rPr>
          <w:rFonts w:hint="eastAsia"/>
          <w:color w:val="000000" w:themeColor="text1"/>
        </w:rPr>
        <w:t> </w:t>
      </w:r>
      <w:r w:rsidRPr="008D752C">
        <w:rPr>
          <w:rFonts w:hint="eastAsia"/>
          <w:color w:val="000000" w:themeColor="text1"/>
        </w:rPr>
        <w:t>目录。</w:t>
      </w:r>
    </w:p>
    <w:p w14:paraId="72DE2E0B" w14:textId="77777777" w:rsidR="00726664" w:rsidRPr="008D752C" w:rsidRDefault="008D752C" w:rsidP="00D07288">
      <w:pPr>
        <w:pStyle w:val="00z1"/>
        <w:ind w:firstLine="480"/>
        <w:rPr>
          <w:color w:val="000000" w:themeColor="text1"/>
        </w:rPr>
      </w:pPr>
      <w:r w:rsidRPr="008D752C">
        <w:rPr>
          <w:rFonts w:hint="eastAsia"/>
          <w:color w:val="000000" w:themeColor="text1"/>
        </w:rPr>
        <w:t>（</w:t>
      </w:r>
      <w:r w:rsidRPr="008D752C">
        <w:rPr>
          <w:rFonts w:hint="eastAsia"/>
          <w:color w:val="000000" w:themeColor="text1"/>
        </w:rPr>
        <w:t>5</w:t>
      </w:r>
      <w:r w:rsidRPr="008D752C">
        <w:rPr>
          <w:rFonts w:hint="eastAsia"/>
          <w:color w:val="000000" w:themeColor="text1"/>
        </w:rPr>
        <w:t>）</w:t>
      </w:r>
      <w:r w:rsidRPr="008D752C">
        <w:rPr>
          <w:rFonts w:hint="eastAsia"/>
          <w:color w:val="000000" w:themeColor="text1"/>
        </w:rPr>
        <w:t>实时反馈：界面下方显示当前使用的计算设备（</w:t>
      </w:r>
      <w:r w:rsidRPr="008D752C">
        <w:rPr>
          <w:rFonts w:hint="eastAsia"/>
          <w:color w:val="000000" w:themeColor="text1"/>
        </w:rPr>
        <w:t>CPU/CUDA</w:t>
      </w:r>
      <w:r w:rsidRPr="008D752C">
        <w:rPr>
          <w:rFonts w:hint="eastAsia"/>
          <w:color w:val="000000" w:themeColor="text1"/>
        </w:rPr>
        <w:t>）和单张图片</w:t>
      </w:r>
      <w:r w:rsidRPr="008D752C">
        <w:rPr>
          <w:rFonts w:hint="eastAsia"/>
          <w:color w:val="000000" w:themeColor="text1"/>
        </w:rPr>
        <w:lastRenderedPageBreak/>
        <w:t>推理时间。</w:t>
      </w:r>
    </w:p>
    <w:p w14:paraId="50995348" w14:textId="1E02F35A" w:rsidR="00726664" w:rsidRPr="008D752C" w:rsidRDefault="000C6C19" w:rsidP="000C6C19">
      <w:pPr>
        <w:pStyle w:val="00z1"/>
        <w:ind w:firstLine="480"/>
        <w:rPr>
          <w:rFonts w:hint="eastAsia"/>
          <w:color w:val="000000" w:themeColor="text1"/>
        </w:rPr>
      </w:pPr>
      <w:r w:rsidRPr="008D752C">
        <w:rPr>
          <w:color w:val="000000" w:themeColor="text1"/>
        </w:rPr>
        <w:t>该系统主要包括以下几个步骤。用户先通过</w:t>
      </w:r>
      <w:r w:rsidRPr="008D752C">
        <w:rPr>
          <w:color w:val="000000" w:themeColor="text1"/>
        </w:rPr>
        <w:t>“</w:t>
      </w:r>
      <w:r w:rsidRPr="008D752C">
        <w:rPr>
          <w:color w:val="000000" w:themeColor="text1"/>
        </w:rPr>
        <w:t>上传图片</w:t>
      </w:r>
      <w:r w:rsidRPr="008D752C">
        <w:rPr>
          <w:color w:val="000000" w:themeColor="text1"/>
        </w:rPr>
        <w:t>”</w:t>
      </w:r>
      <w:r w:rsidRPr="008D752C">
        <w:rPr>
          <w:color w:val="000000" w:themeColor="text1"/>
        </w:rPr>
        <w:t>按钮选择待分割的结肠镜图像，之后系统会对输入图像进行预处理，包括缩放到</w:t>
      </w:r>
      <w:r w:rsidRPr="008D752C">
        <w:rPr>
          <w:color w:val="000000" w:themeColor="text1"/>
        </w:rPr>
        <w:t xml:space="preserve"> </w:t>
      </w:r>
      <m:oMath>
        <m:r>
          <w:rPr>
            <w:rFonts w:ascii="Cambria Math" w:hAnsi="Cambria Math"/>
            <w:color w:val="000000" w:themeColor="text1"/>
          </w:rPr>
          <m:t>256×256</m:t>
        </m:r>
      </m:oMath>
      <w:r w:rsidRPr="008D752C">
        <w:rPr>
          <w:color w:val="000000" w:themeColor="text1"/>
        </w:rPr>
        <w:t>和归一化操作；随后模型执行前向推理，输出分割概率图；系统再对结果进行后处理，例如二值化以及恢复到原始尺寸，并将最终结果显示在界面中；如果用户有需要，也可以进一步选择保存格式，并将结果导出到指定位置。</w:t>
      </w:r>
    </w:p>
    <w:p w14:paraId="251CD197" w14:textId="7FF608DD" w:rsidR="00726664" w:rsidRPr="008D752C" w:rsidRDefault="000C6C19" w:rsidP="00D07288">
      <w:pPr>
        <w:pStyle w:val="00z1"/>
        <w:ind w:firstLine="480"/>
        <w:rPr>
          <w:color w:val="000000" w:themeColor="text1"/>
        </w:rPr>
      </w:pPr>
      <w:r w:rsidRPr="008D752C">
        <w:rPr>
          <w:color w:val="000000" w:themeColor="text1"/>
        </w:rPr>
        <w:t>在实际测试中，该系统在</w:t>
      </w:r>
      <w:r w:rsidRPr="008D752C">
        <w:rPr>
          <w:color w:val="000000" w:themeColor="text1"/>
        </w:rPr>
        <w:t xml:space="preserve"> NVIDIA GPU </w:t>
      </w:r>
      <w:r w:rsidRPr="008D752C">
        <w:rPr>
          <w:color w:val="000000" w:themeColor="text1"/>
        </w:rPr>
        <w:t>环境下的单张图像平均推理时间约为</w:t>
      </w:r>
      <w:r w:rsidRPr="008D752C">
        <w:rPr>
          <w:color w:val="000000" w:themeColor="text1"/>
        </w:rPr>
        <w:t xml:space="preserve"> 10 </w:t>
      </w:r>
      <w:r w:rsidRPr="008D752C">
        <w:rPr>
          <w:color w:val="000000" w:themeColor="text1"/>
        </w:rPr>
        <w:t>到</w:t>
      </w:r>
      <w:r w:rsidRPr="008D752C">
        <w:rPr>
          <w:color w:val="000000" w:themeColor="text1"/>
        </w:rPr>
        <w:t xml:space="preserve"> 15 </w:t>
      </w:r>
      <w:r w:rsidRPr="008D752C">
        <w:rPr>
          <w:color w:val="000000" w:themeColor="text1"/>
        </w:rPr>
        <w:t>毫秒，不包含预处理和后处理时间，整体上能够满足实时交互需求。在批量处理模式下，系统还可以一次性完成整个文件夹图像的分割任务，这对提高实际工作效率也有一定帮助。</w:t>
      </w:r>
    </w:p>
    <w:p w14:paraId="5DA15EED"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4A7ACCBB" wp14:editId="640D048A">
            <wp:extent cx="4438015" cy="2729865"/>
            <wp:effectExtent l="0" t="0" r="12065" b="133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2"/>
                    <a:stretch>
                      <a:fillRect/>
                    </a:stretch>
                  </pic:blipFill>
                  <pic:spPr>
                    <a:xfrm>
                      <a:off x="0" y="0"/>
                      <a:ext cx="4438015" cy="2729865"/>
                    </a:xfrm>
                    <a:prstGeom prst="rect">
                      <a:avLst/>
                    </a:prstGeom>
                    <a:noFill/>
                    <a:ln>
                      <a:noFill/>
                    </a:ln>
                  </pic:spPr>
                </pic:pic>
              </a:graphicData>
            </a:graphic>
          </wp:inline>
        </w:drawing>
      </w:r>
    </w:p>
    <w:p w14:paraId="12C39878"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14  </w:t>
      </w:r>
    </w:p>
    <w:p w14:paraId="74BCFC6C" w14:textId="77777777" w:rsidR="00726664" w:rsidRPr="008D752C" w:rsidRDefault="008D752C">
      <w:pPr>
        <w:pStyle w:val="atu1"/>
        <w:rPr>
          <w:color w:val="000000" w:themeColor="text1"/>
        </w:rPr>
      </w:pPr>
      <w:r w:rsidRPr="008D752C">
        <w:rPr>
          <w:noProof/>
          <w:color w:val="000000" w:themeColor="text1"/>
        </w:rPr>
        <w:drawing>
          <wp:inline distT="0" distB="0" distL="114300" distR="114300" wp14:anchorId="6273FD78" wp14:editId="16CFCE8C">
            <wp:extent cx="4426585" cy="2723515"/>
            <wp:effectExtent l="0" t="0" r="8255" b="444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33"/>
                    <a:stretch>
                      <a:fillRect/>
                    </a:stretch>
                  </pic:blipFill>
                  <pic:spPr>
                    <a:xfrm>
                      <a:off x="0" y="0"/>
                      <a:ext cx="4426585" cy="2723515"/>
                    </a:xfrm>
                    <a:prstGeom prst="rect">
                      <a:avLst/>
                    </a:prstGeom>
                    <a:noFill/>
                    <a:ln>
                      <a:noFill/>
                    </a:ln>
                  </pic:spPr>
                </pic:pic>
              </a:graphicData>
            </a:graphic>
          </wp:inline>
        </w:drawing>
      </w:r>
    </w:p>
    <w:p w14:paraId="112CAA5B"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15  </w:t>
      </w:r>
    </w:p>
    <w:p w14:paraId="799026EB" w14:textId="77777777" w:rsidR="00726664" w:rsidRPr="008D752C" w:rsidRDefault="008D752C">
      <w:pPr>
        <w:pStyle w:val="atu1"/>
        <w:rPr>
          <w:color w:val="000000" w:themeColor="text1"/>
        </w:rPr>
      </w:pPr>
      <w:r w:rsidRPr="008D752C">
        <w:rPr>
          <w:noProof/>
          <w:color w:val="000000" w:themeColor="text1"/>
        </w:rPr>
        <w:lastRenderedPageBreak/>
        <w:drawing>
          <wp:inline distT="0" distB="0" distL="114300" distR="114300" wp14:anchorId="3D337E31" wp14:editId="7B7CF384">
            <wp:extent cx="4164330" cy="2816225"/>
            <wp:effectExtent l="0" t="0" r="11430"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4"/>
                    <a:stretch>
                      <a:fillRect/>
                    </a:stretch>
                  </pic:blipFill>
                  <pic:spPr>
                    <a:xfrm>
                      <a:off x="0" y="0"/>
                      <a:ext cx="4164330" cy="2816225"/>
                    </a:xfrm>
                    <a:prstGeom prst="rect">
                      <a:avLst/>
                    </a:prstGeom>
                    <a:noFill/>
                    <a:ln>
                      <a:noFill/>
                    </a:ln>
                  </pic:spPr>
                </pic:pic>
              </a:graphicData>
            </a:graphic>
          </wp:inline>
        </w:drawing>
      </w:r>
    </w:p>
    <w:p w14:paraId="2A31F89D"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16  </w:t>
      </w:r>
    </w:p>
    <w:p w14:paraId="5A1B6099" w14:textId="77777777" w:rsidR="00726664" w:rsidRPr="008D752C" w:rsidRDefault="008D752C">
      <w:pPr>
        <w:pStyle w:val="atu1"/>
        <w:rPr>
          <w:color w:val="000000" w:themeColor="text1"/>
        </w:rPr>
      </w:pPr>
      <w:r w:rsidRPr="008D752C">
        <w:rPr>
          <w:rFonts w:hint="eastAsia"/>
          <w:noProof/>
          <w:color w:val="000000" w:themeColor="text1"/>
        </w:rPr>
        <w:drawing>
          <wp:inline distT="0" distB="0" distL="114300" distR="114300" wp14:anchorId="0397075E" wp14:editId="540250BA">
            <wp:extent cx="5698490" cy="2385060"/>
            <wp:effectExtent l="0" t="0" r="1270" b="7620"/>
            <wp:docPr id="41" name="图片 41" descr="81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81_result"/>
                    <pic:cNvPicPr>
                      <a:picLocks noChangeAspect="1"/>
                    </pic:cNvPicPr>
                  </pic:nvPicPr>
                  <pic:blipFill>
                    <a:blip r:embed="rId35"/>
                    <a:stretch>
                      <a:fillRect/>
                    </a:stretch>
                  </pic:blipFill>
                  <pic:spPr>
                    <a:xfrm>
                      <a:off x="0" y="0"/>
                      <a:ext cx="5698490" cy="2385060"/>
                    </a:xfrm>
                    <a:prstGeom prst="rect">
                      <a:avLst/>
                    </a:prstGeom>
                  </pic:spPr>
                </pic:pic>
              </a:graphicData>
            </a:graphic>
          </wp:inline>
        </w:drawing>
      </w:r>
    </w:p>
    <w:p w14:paraId="6755A4F2" w14:textId="77777777" w:rsidR="00726664" w:rsidRPr="008D752C" w:rsidRDefault="008D752C">
      <w:pPr>
        <w:pStyle w:val="atu1"/>
        <w:rPr>
          <w:color w:val="000000" w:themeColor="text1"/>
        </w:rPr>
      </w:pPr>
      <w:r w:rsidRPr="008D752C">
        <w:rPr>
          <w:rFonts w:hint="eastAsia"/>
          <w:color w:val="000000" w:themeColor="text1"/>
        </w:rPr>
        <w:t>图</w:t>
      </w:r>
      <w:r w:rsidRPr="008D752C">
        <w:rPr>
          <w:rFonts w:hint="eastAsia"/>
          <w:color w:val="000000" w:themeColor="text1"/>
        </w:rPr>
        <w:t xml:space="preserve">17  </w:t>
      </w:r>
    </w:p>
    <w:p w14:paraId="5BA5D02C" w14:textId="77777777" w:rsidR="00726664" w:rsidRPr="008D752C" w:rsidRDefault="008D752C" w:rsidP="00D07288">
      <w:pPr>
        <w:pStyle w:val="0b2"/>
        <w:rPr>
          <w:color w:val="000000" w:themeColor="text1"/>
        </w:rPr>
      </w:pPr>
      <w:bookmarkStart w:id="73" w:name="_Toc227607255"/>
      <w:r w:rsidRPr="008D752C">
        <w:rPr>
          <w:rFonts w:hint="eastAsia"/>
          <w:color w:val="000000" w:themeColor="text1"/>
        </w:rPr>
        <w:t xml:space="preserve">4.6 </w:t>
      </w:r>
      <w:r w:rsidRPr="008D752C">
        <w:rPr>
          <w:rFonts w:hint="eastAsia"/>
          <w:color w:val="000000" w:themeColor="text1"/>
        </w:rPr>
        <w:t>本章小结</w:t>
      </w:r>
      <w:bookmarkEnd w:id="73"/>
    </w:p>
    <w:p w14:paraId="03301648" w14:textId="77777777" w:rsidR="00726664" w:rsidRPr="008D752C" w:rsidRDefault="008D752C" w:rsidP="00D07288">
      <w:pPr>
        <w:pStyle w:val="00z1"/>
        <w:ind w:firstLine="480"/>
        <w:rPr>
          <w:color w:val="000000" w:themeColor="text1"/>
        </w:rPr>
      </w:pPr>
      <w:r w:rsidRPr="008D752C">
        <w:rPr>
          <w:color w:val="000000" w:themeColor="text1"/>
          <w:lang w:bidi="ar"/>
        </w:rPr>
        <w:t>本章围绕本文提出的基于双轴</w:t>
      </w:r>
      <w:r w:rsidRPr="008D752C">
        <w:rPr>
          <w:color w:val="000000" w:themeColor="text1"/>
          <w:lang w:bidi="ar"/>
        </w:rPr>
        <w:t xml:space="preserve"> Mamba </w:t>
      </w:r>
      <w:r w:rsidRPr="008D752C">
        <w:rPr>
          <w:color w:val="000000" w:themeColor="text1"/>
          <w:lang w:bidi="ar"/>
        </w:rPr>
        <w:t>的结肠息肉分割方法，开展了全面、系统的实验验证与系统开发工作，明确了方法的有效性、优越性及实际应用价值，具体小结如下：</w:t>
      </w:r>
    </w:p>
    <w:p w14:paraId="66D38A04" w14:textId="77777777" w:rsidR="00726664" w:rsidRPr="008D752C" w:rsidRDefault="008D752C" w:rsidP="00D07288">
      <w:pPr>
        <w:pStyle w:val="00z1"/>
        <w:ind w:firstLine="480"/>
        <w:rPr>
          <w:color w:val="000000" w:themeColor="text1"/>
        </w:rPr>
      </w:pPr>
      <w:r w:rsidRPr="008D752C">
        <w:rPr>
          <w:color w:val="000000" w:themeColor="text1"/>
          <w:lang w:bidi="ar"/>
        </w:rPr>
        <w:t>首先，明确了实验基础条件，搭建了标准化的实验环境，并选取</w:t>
      </w:r>
      <w:r w:rsidRPr="008D752C">
        <w:rPr>
          <w:color w:val="000000" w:themeColor="text1"/>
          <w:lang w:bidi="ar"/>
        </w:rPr>
        <w:t xml:space="preserve"> Kvasir-SEG</w:t>
      </w:r>
      <w:r w:rsidRPr="008D752C">
        <w:rPr>
          <w:color w:val="000000" w:themeColor="text1"/>
          <w:lang w:bidi="ar"/>
        </w:rPr>
        <w:t>、</w:t>
      </w:r>
      <w:r w:rsidRPr="008D752C">
        <w:rPr>
          <w:color w:val="000000" w:themeColor="text1"/>
          <w:lang w:bidi="ar"/>
        </w:rPr>
        <w:t>CVC-ClinicDB</w:t>
      </w:r>
      <w:r w:rsidRPr="008D752C">
        <w:rPr>
          <w:color w:val="000000" w:themeColor="text1"/>
          <w:lang w:bidi="ar"/>
        </w:rPr>
        <w:t>、</w:t>
      </w:r>
      <w:r w:rsidRPr="008D752C">
        <w:rPr>
          <w:color w:val="000000" w:themeColor="text1"/>
          <w:lang w:bidi="ar"/>
        </w:rPr>
        <w:t xml:space="preserve">CVC-ColonDB </w:t>
      </w:r>
      <w:r w:rsidRPr="008D752C">
        <w:rPr>
          <w:color w:val="000000" w:themeColor="text1"/>
          <w:lang w:bidi="ar"/>
        </w:rPr>
        <w:t>和</w:t>
      </w:r>
      <w:r w:rsidRPr="008D752C">
        <w:rPr>
          <w:color w:val="000000" w:themeColor="text1"/>
          <w:lang w:bidi="ar"/>
        </w:rPr>
        <w:t xml:space="preserve"> ETIS-LaribPolypDB </w:t>
      </w:r>
      <w:r w:rsidRPr="008D752C">
        <w:rPr>
          <w:color w:val="000000" w:themeColor="text1"/>
          <w:lang w:bidi="ar"/>
        </w:rPr>
        <w:t>四个具有不同特点的公开结肠息肉分割数据集，按</w:t>
      </w:r>
      <w:r w:rsidRPr="008D752C">
        <w:rPr>
          <w:color w:val="000000" w:themeColor="text1"/>
          <w:lang w:bidi="ar"/>
        </w:rPr>
        <w:t xml:space="preserve"> 8:2 </w:t>
      </w:r>
      <w:r w:rsidRPr="008D752C">
        <w:rPr>
          <w:color w:val="000000" w:themeColor="text1"/>
          <w:lang w:bidi="ar"/>
        </w:rPr>
        <w:t>比例划分训练集与验证集，为实验的公平性和全面性提供了保障。</w:t>
      </w:r>
    </w:p>
    <w:p w14:paraId="5C62AEB2" w14:textId="2F9F84E8" w:rsidR="00726664" w:rsidRPr="008D752C" w:rsidRDefault="00853775" w:rsidP="00D07288">
      <w:pPr>
        <w:pStyle w:val="00z1"/>
        <w:ind w:firstLine="480"/>
        <w:rPr>
          <w:color w:val="000000" w:themeColor="text1"/>
        </w:rPr>
      </w:pPr>
      <w:r w:rsidRPr="008D752C">
        <w:rPr>
          <w:color w:val="000000" w:themeColor="text1"/>
          <w:lang w:bidi="ar"/>
        </w:rPr>
        <w:t>其次，本文通过多组实验对模型性能进行了系统评估。实验中采用四个数据集联合训练的策略，并设置了较为合理的训练参数和复合损失函数，以缓解类别不平衡问题，使训练过程整体保持稳定收敛，且未出现明显过拟合。实验结果表明，本文模型在整体验证集上取得了较好的分割性能，其中</w:t>
      </w:r>
      <w:r w:rsidRPr="008D752C">
        <w:rPr>
          <w:color w:val="000000" w:themeColor="text1"/>
          <w:lang w:bidi="ar"/>
        </w:rPr>
        <w:t xml:space="preserve"> Dice </w:t>
      </w:r>
      <w:r w:rsidRPr="008D752C">
        <w:rPr>
          <w:color w:val="000000" w:themeColor="text1"/>
          <w:lang w:bidi="ar"/>
        </w:rPr>
        <w:t>系数达到</w:t>
      </w:r>
      <w:r w:rsidRPr="008D752C">
        <w:rPr>
          <w:color w:val="000000" w:themeColor="text1"/>
          <w:lang w:bidi="ar"/>
        </w:rPr>
        <w:t xml:space="preserve"> 92.34%</w:t>
      </w:r>
      <w:r w:rsidRPr="008D752C">
        <w:rPr>
          <w:color w:val="000000" w:themeColor="text1"/>
          <w:lang w:bidi="ar"/>
        </w:rPr>
        <w:t>，</w:t>
      </w:r>
      <w:proofErr w:type="spellStart"/>
      <w:r w:rsidRPr="008D752C">
        <w:rPr>
          <w:color w:val="000000" w:themeColor="text1"/>
          <w:lang w:bidi="ar"/>
        </w:rPr>
        <w:t>IoU</w:t>
      </w:r>
      <w:proofErr w:type="spellEnd"/>
      <w:r w:rsidRPr="008D752C">
        <w:rPr>
          <w:color w:val="000000" w:themeColor="text1"/>
          <w:lang w:bidi="ar"/>
        </w:rPr>
        <w:t xml:space="preserve"> </w:t>
      </w:r>
      <w:r w:rsidRPr="008D752C">
        <w:rPr>
          <w:color w:val="000000" w:themeColor="text1"/>
          <w:lang w:bidi="ar"/>
        </w:rPr>
        <w:t>达到</w:t>
      </w:r>
      <w:r w:rsidRPr="008D752C">
        <w:rPr>
          <w:color w:val="000000" w:themeColor="text1"/>
          <w:lang w:bidi="ar"/>
        </w:rPr>
        <w:t xml:space="preserve"> 86.11%</w:t>
      </w:r>
      <w:r w:rsidRPr="008D752C">
        <w:rPr>
          <w:color w:val="000000" w:themeColor="text1"/>
          <w:lang w:bidi="ar"/>
        </w:rPr>
        <w:t>；在四个独立数据集上的</w:t>
      </w:r>
      <w:r w:rsidRPr="008D752C">
        <w:rPr>
          <w:color w:val="000000" w:themeColor="text1"/>
          <w:lang w:bidi="ar"/>
        </w:rPr>
        <w:t xml:space="preserve"> Dice </w:t>
      </w:r>
      <w:r w:rsidRPr="008D752C">
        <w:rPr>
          <w:color w:val="000000" w:themeColor="text1"/>
          <w:lang w:bidi="ar"/>
        </w:rPr>
        <w:t>分数也都超过了</w:t>
      </w:r>
      <w:r w:rsidRPr="008D752C">
        <w:rPr>
          <w:color w:val="000000" w:themeColor="text1"/>
          <w:lang w:bidi="ar"/>
        </w:rPr>
        <w:t xml:space="preserve"> 89.95%</w:t>
      </w:r>
      <w:r w:rsidRPr="008D752C">
        <w:rPr>
          <w:color w:val="000000" w:themeColor="text1"/>
          <w:lang w:bidi="ar"/>
        </w:rPr>
        <w:t>，尤其是在最</w:t>
      </w:r>
      <w:r w:rsidRPr="008D752C">
        <w:rPr>
          <w:color w:val="000000" w:themeColor="text1"/>
          <w:lang w:bidi="ar"/>
        </w:rPr>
        <w:lastRenderedPageBreak/>
        <w:t>具挑战性的</w:t>
      </w:r>
      <w:r w:rsidRPr="008D752C">
        <w:rPr>
          <w:color w:val="000000" w:themeColor="text1"/>
          <w:lang w:bidi="ar"/>
        </w:rPr>
        <w:t xml:space="preserve"> ETIS-</w:t>
      </w:r>
      <w:proofErr w:type="spellStart"/>
      <w:r w:rsidRPr="008D752C">
        <w:rPr>
          <w:color w:val="000000" w:themeColor="text1"/>
          <w:lang w:bidi="ar"/>
        </w:rPr>
        <w:t>LaribPolypDB</w:t>
      </w:r>
      <w:proofErr w:type="spellEnd"/>
      <w:r w:rsidRPr="008D752C">
        <w:rPr>
          <w:color w:val="000000" w:themeColor="text1"/>
          <w:lang w:bidi="ar"/>
        </w:rPr>
        <w:t xml:space="preserve"> </w:t>
      </w:r>
      <w:r w:rsidRPr="008D752C">
        <w:rPr>
          <w:color w:val="000000" w:themeColor="text1"/>
          <w:lang w:bidi="ar"/>
        </w:rPr>
        <w:t>数据集上表现更为突出。这说明模型不仅具有较好的泛化能力和鲁棒性，而且在困难样本处理方面也表现出一定优势，同时在精确率和召回率之间保持了较好的平衡</w:t>
      </w:r>
      <w:r w:rsidR="008D752C" w:rsidRPr="008D752C">
        <w:rPr>
          <w:color w:val="000000" w:themeColor="text1"/>
          <w:lang w:bidi="ar"/>
        </w:rPr>
        <w:t>。</w:t>
      </w:r>
    </w:p>
    <w:p w14:paraId="50D4BB14" w14:textId="598AE400" w:rsidR="00726664" w:rsidRPr="008D752C" w:rsidRDefault="00853775" w:rsidP="00D07288">
      <w:pPr>
        <w:pStyle w:val="00z1"/>
        <w:ind w:firstLine="480"/>
        <w:rPr>
          <w:color w:val="000000" w:themeColor="text1"/>
        </w:rPr>
      </w:pPr>
      <w:r w:rsidRPr="008D752C">
        <w:rPr>
          <w:color w:val="000000" w:themeColor="text1"/>
          <w:lang w:bidi="ar"/>
        </w:rPr>
        <w:t>进一步地，本文通过对比实验验证了所提模型的有效性。将</w:t>
      </w:r>
      <w:r w:rsidRPr="008D752C">
        <w:rPr>
          <w:color w:val="000000" w:themeColor="text1"/>
          <w:lang w:bidi="ar"/>
        </w:rPr>
        <w:t xml:space="preserve"> </w:t>
      </w:r>
      <w:proofErr w:type="spellStart"/>
      <w:r w:rsidRPr="008D752C">
        <w:rPr>
          <w:color w:val="000000" w:themeColor="text1"/>
          <w:lang w:bidi="ar"/>
        </w:rPr>
        <w:t>MambaUNet</w:t>
      </w:r>
      <w:proofErr w:type="spellEnd"/>
      <w:r w:rsidRPr="008D752C">
        <w:rPr>
          <w:color w:val="000000" w:themeColor="text1"/>
          <w:lang w:bidi="ar"/>
        </w:rPr>
        <w:t xml:space="preserve"> </w:t>
      </w:r>
      <w:r w:rsidRPr="008D752C">
        <w:rPr>
          <w:color w:val="000000" w:themeColor="text1"/>
          <w:lang w:bidi="ar"/>
        </w:rPr>
        <w:t>与</w:t>
      </w:r>
      <w:r w:rsidRPr="008D752C">
        <w:rPr>
          <w:color w:val="000000" w:themeColor="text1"/>
          <w:lang w:bidi="ar"/>
        </w:rPr>
        <w:t xml:space="preserve"> U-Net</w:t>
      </w:r>
      <w:r w:rsidRPr="008D752C">
        <w:rPr>
          <w:color w:val="000000" w:themeColor="text1"/>
          <w:lang w:bidi="ar"/>
        </w:rPr>
        <w:t>、</w:t>
      </w:r>
      <w:proofErr w:type="spellStart"/>
      <w:r w:rsidRPr="008D752C">
        <w:rPr>
          <w:color w:val="000000" w:themeColor="text1"/>
          <w:lang w:bidi="ar"/>
        </w:rPr>
        <w:t>UNet</w:t>
      </w:r>
      <w:proofErr w:type="spellEnd"/>
      <w:r w:rsidRPr="008D752C">
        <w:rPr>
          <w:color w:val="000000" w:themeColor="text1"/>
          <w:lang w:bidi="ar"/>
        </w:rPr>
        <w:t>++</w:t>
      </w:r>
      <w:r w:rsidRPr="008D752C">
        <w:rPr>
          <w:color w:val="000000" w:themeColor="text1"/>
          <w:lang w:bidi="ar"/>
        </w:rPr>
        <w:t>、</w:t>
      </w:r>
      <w:proofErr w:type="spellStart"/>
      <w:r w:rsidRPr="008D752C">
        <w:rPr>
          <w:color w:val="000000" w:themeColor="text1"/>
          <w:lang w:bidi="ar"/>
        </w:rPr>
        <w:t>ResUNet</w:t>
      </w:r>
      <w:proofErr w:type="spellEnd"/>
      <w:r w:rsidRPr="008D752C">
        <w:rPr>
          <w:color w:val="000000" w:themeColor="text1"/>
          <w:lang w:bidi="ar"/>
        </w:rPr>
        <w:t xml:space="preserve">++ </w:t>
      </w:r>
      <w:r w:rsidRPr="008D752C">
        <w:rPr>
          <w:color w:val="000000" w:themeColor="text1"/>
          <w:lang w:bidi="ar"/>
        </w:rPr>
        <w:t>等五种主流息肉分割方法在四个数据集上进行了全面比较，结果显示，本文方法在主要评估指标上整体表现更优，</w:t>
      </w:r>
      <w:r w:rsidRPr="008D752C">
        <w:rPr>
          <w:color w:val="000000" w:themeColor="text1"/>
          <w:lang w:bidi="ar"/>
        </w:rPr>
        <w:t xml:space="preserve">Dice </w:t>
      </w:r>
      <w:r w:rsidRPr="008D752C">
        <w:rPr>
          <w:color w:val="000000" w:themeColor="text1"/>
          <w:lang w:bidi="ar"/>
        </w:rPr>
        <w:t>系数相比对比方法最高提升了</w:t>
      </w:r>
      <w:r w:rsidRPr="008D752C">
        <w:rPr>
          <w:color w:val="000000" w:themeColor="text1"/>
          <w:lang w:bidi="ar"/>
        </w:rPr>
        <w:t xml:space="preserve"> 34.92%</w:t>
      </w:r>
      <w:r w:rsidRPr="008D752C">
        <w:rPr>
          <w:color w:val="000000" w:themeColor="text1"/>
          <w:lang w:bidi="ar"/>
        </w:rPr>
        <w:t>。与此同时，模型参数量仅为</w:t>
      </w:r>
      <w:r w:rsidRPr="008D752C">
        <w:rPr>
          <w:color w:val="000000" w:themeColor="text1"/>
          <w:lang w:bidi="ar"/>
        </w:rPr>
        <w:t xml:space="preserve"> 5.27M</w:t>
      </w:r>
      <w:r w:rsidRPr="008D752C">
        <w:rPr>
          <w:color w:val="000000" w:themeColor="text1"/>
          <w:lang w:bidi="ar"/>
        </w:rPr>
        <w:t>，</w:t>
      </w:r>
      <w:r w:rsidRPr="008D752C">
        <w:rPr>
          <w:color w:val="000000" w:themeColor="text1"/>
          <w:lang w:bidi="ar"/>
        </w:rPr>
        <w:t xml:space="preserve">FLOPs </w:t>
      </w:r>
      <w:r w:rsidRPr="008D752C">
        <w:rPr>
          <w:color w:val="000000" w:themeColor="text1"/>
          <w:lang w:bidi="ar"/>
        </w:rPr>
        <w:t>为</w:t>
      </w:r>
      <w:r w:rsidRPr="008D752C">
        <w:rPr>
          <w:color w:val="000000" w:themeColor="text1"/>
          <w:lang w:bidi="ar"/>
        </w:rPr>
        <w:t xml:space="preserve"> 11.03G</w:t>
      </w:r>
      <w:r w:rsidRPr="008D752C">
        <w:rPr>
          <w:color w:val="000000" w:themeColor="text1"/>
          <w:lang w:bidi="ar"/>
        </w:rPr>
        <w:t>，明显低于多数对比方法。这说明本文方法在提高分割精度的同时，也兼顾了计算效率，因此在实际临床部署中具有一定可行性</w:t>
      </w:r>
      <w:r w:rsidR="008D752C" w:rsidRPr="008D752C">
        <w:rPr>
          <w:color w:val="000000" w:themeColor="text1"/>
          <w:lang w:bidi="ar"/>
        </w:rPr>
        <w:t>。</w:t>
      </w:r>
    </w:p>
    <w:p w14:paraId="0C19D4FF" w14:textId="138D5694" w:rsidR="00726664" w:rsidRPr="008D752C" w:rsidRDefault="00853775" w:rsidP="00D07288">
      <w:pPr>
        <w:pStyle w:val="00z1"/>
        <w:ind w:firstLine="480"/>
        <w:rPr>
          <w:color w:val="000000" w:themeColor="text1"/>
        </w:rPr>
      </w:pPr>
      <w:r w:rsidRPr="008D752C">
        <w:rPr>
          <w:color w:val="000000" w:themeColor="text1"/>
          <w:lang w:bidi="ar"/>
        </w:rPr>
        <w:t>另外，为了进一步推动方法的实际应用和结果展示，本文基于</w:t>
      </w:r>
      <w:r w:rsidRPr="008D752C">
        <w:rPr>
          <w:color w:val="000000" w:themeColor="text1"/>
          <w:lang w:bidi="ar"/>
        </w:rPr>
        <w:t xml:space="preserve"> PyQt5 </w:t>
      </w:r>
      <w:r w:rsidRPr="008D752C">
        <w:rPr>
          <w:color w:val="000000" w:themeColor="text1"/>
          <w:lang w:bidi="ar"/>
        </w:rPr>
        <w:t>开发了息肉分割可视化系统。该系统集成了图像加载与预览、一键分割、多格式结果保存、批量处理以及实时反馈等核心功能，单张图像平均推理时间约为</w:t>
      </w:r>
      <w:r w:rsidRPr="008D752C">
        <w:rPr>
          <w:color w:val="000000" w:themeColor="text1"/>
          <w:lang w:bidi="ar"/>
        </w:rPr>
        <w:t xml:space="preserve"> 10 </w:t>
      </w:r>
      <w:r w:rsidRPr="008D752C">
        <w:rPr>
          <w:color w:val="000000" w:themeColor="text1"/>
          <w:lang w:bidi="ar"/>
        </w:rPr>
        <w:t>到</w:t>
      </w:r>
      <w:r w:rsidRPr="008D752C">
        <w:rPr>
          <w:color w:val="000000" w:themeColor="text1"/>
          <w:lang w:bidi="ar"/>
        </w:rPr>
        <w:t xml:space="preserve"> 15 </w:t>
      </w:r>
      <w:r w:rsidRPr="008D752C">
        <w:rPr>
          <w:color w:val="000000" w:themeColor="text1"/>
          <w:lang w:bidi="ar"/>
        </w:rPr>
        <w:t>毫秒，能够较好地满足实时交互需求，也在一定程度上提高了分割工作的效率，从而进一步拓展了本文方法的应用场景</w:t>
      </w:r>
      <w:r w:rsidR="008D752C" w:rsidRPr="008D752C">
        <w:rPr>
          <w:color w:val="000000" w:themeColor="text1"/>
          <w:lang w:bidi="ar"/>
        </w:rPr>
        <w:t>。</w:t>
      </w:r>
    </w:p>
    <w:p w14:paraId="560CEF3C" w14:textId="60085F83" w:rsidR="00726664" w:rsidRPr="008D752C" w:rsidRDefault="00853775" w:rsidP="00D07288">
      <w:pPr>
        <w:pStyle w:val="00z1"/>
        <w:ind w:firstLine="480"/>
        <w:rPr>
          <w:color w:val="000000" w:themeColor="text1"/>
        </w:rPr>
      </w:pPr>
      <w:r w:rsidRPr="008D752C">
        <w:rPr>
          <w:color w:val="000000" w:themeColor="text1"/>
          <w:lang w:bidi="ar"/>
        </w:rPr>
        <w:t>综上所述，本章实验较为充分地验证了本文提出的双轴</w:t>
      </w:r>
      <w:r w:rsidRPr="008D752C">
        <w:rPr>
          <w:color w:val="000000" w:themeColor="text1"/>
          <w:lang w:bidi="ar"/>
        </w:rPr>
        <w:t xml:space="preserve"> Mamba </w:t>
      </w:r>
      <w:r w:rsidRPr="008D752C">
        <w:rPr>
          <w:color w:val="000000" w:themeColor="text1"/>
          <w:lang w:bidi="ar"/>
        </w:rPr>
        <w:t>模型在结肠息肉分割任务中的有效性、优越性和实用性。通过引入双轴</w:t>
      </w:r>
      <w:r w:rsidRPr="008D752C">
        <w:rPr>
          <w:color w:val="000000" w:themeColor="text1"/>
          <w:lang w:bidi="ar"/>
        </w:rPr>
        <w:t xml:space="preserve"> Mamba </w:t>
      </w:r>
      <w:r w:rsidRPr="008D752C">
        <w:rPr>
          <w:color w:val="000000" w:themeColor="text1"/>
          <w:lang w:bidi="ar"/>
        </w:rPr>
        <w:t>模块等关键设计，模型在长距离依赖关系建模以及复杂样本分割方面取得了较好的效果，也在一定程度上弥补了现有方法的不足，为结肠息肉精准分割提供了一种更高效、更可靠的实现思路，同时也为后续相关研究和临床应用打下了基础</w:t>
      </w:r>
      <w:r w:rsidR="008D752C" w:rsidRPr="008D752C">
        <w:rPr>
          <w:color w:val="000000" w:themeColor="text1"/>
          <w:lang w:bidi="ar"/>
        </w:rPr>
        <w:t>。</w:t>
      </w:r>
    </w:p>
    <w:p w14:paraId="4942BE44" w14:textId="77777777" w:rsidR="00726664" w:rsidRPr="008D752C" w:rsidRDefault="008D752C" w:rsidP="00D07288">
      <w:pPr>
        <w:pStyle w:val="0b1"/>
        <w:spacing w:before="480" w:after="480"/>
        <w:rPr>
          <w:color w:val="000000" w:themeColor="text1"/>
        </w:rPr>
      </w:pPr>
      <w:bookmarkStart w:id="74" w:name="_Toc25100"/>
      <w:r w:rsidRPr="008D752C">
        <w:rPr>
          <w:rStyle w:val="Heading1Char"/>
          <w:rFonts w:ascii="黑体" w:eastAsia="黑体" w:hAnsi="黑体" w:cs="黑体" w:hint="eastAsia"/>
          <w:b/>
          <w:bCs/>
          <w:color w:val="000000" w:themeColor="text1"/>
          <w:sz w:val="32"/>
          <w:szCs w:val="32"/>
        </w:rPr>
        <w:br w:type="page"/>
      </w:r>
      <w:bookmarkStart w:id="75" w:name="_Toc227607256"/>
      <w:r w:rsidRPr="008D752C">
        <w:rPr>
          <w:rStyle w:val="Heading1Char"/>
          <w:rFonts w:ascii="黑体" w:eastAsia="黑体" w:hAnsi="黑体" w:cs="黑体" w:hint="eastAsia"/>
          <w:b/>
          <w:bCs/>
          <w:color w:val="000000" w:themeColor="text1"/>
          <w:sz w:val="32"/>
          <w:szCs w:val="32"/>
        </w:rPr>
        <w:lastRenderedPageBreak/>
        <w:t>第</w:t>
      </w:r>
      <w:r w:rsidRPr="008D752C">
        <w:rPr>
          <w:rFonts w:hint="eastAsia"/>
          <w:color w:val="000000" w:themeColor="text1"/>
        </w:rPr>
        <w:t>5</w:t>
      </w:r>
      <w:r w:rsidRPr="008D752C">
        <w:rPr>
          <w:rFonts w:hint="eastAsia"/>
          <w:color w:val="000000" w:themeColor="text1"/>
        </w:rPr>
        <w:t>章</w:t>
      </w:r>
      <w:r w:rsidRPr="008D752C">
        <w:rPr>
          <w:rFonts w:hint="eastAsia"/>
          <w:color w:val="000000" w:themeColor="text1"/>
        </w:rPr>
        <w:t xml:space="preserve">  </w:t>
      </w:r>
      <w:r w:rsidRPr="008D752C">
        <w:rPr>
          <w:rFonts w:hint="eastAsia"/>
          <w:color w:val="000000" w:themeColor="text1"/>
        </w:rPr>
        <w:t>总结与展望</w:t>
      </w:r>
      <w:bookmarkEnd w:id="74"/>
      <w:bookmarkEnd w:id="75"/>
    </w:p>
    <w:p w14:paraId="208A1F01" w14:textId="77777777" w:rsidR="00726664" w:rsidRPr="008D752C" w:rsidRDefault="008D752C" w:rsidP="00D07288">
      <w:pPr>
        <w:pStyle w:val="0b2"/>
        <w:rPr>
          <w:color w:val="000000" w:themeColor="text1"/>
        </w:rPr>
      </w:pPr>
      <w:bookmarkStart w:id="76" w:name="_Toc17060"/>
      <w:bookmarkStart w:id="77" w:name="_Toc227607257"/>
      <w:r w:rsidRPr="008D752C">
        <w:rPr>
          <w:rFonts w:hint="eastAsia"/>
          <w:color w:val="000000" w:themeColor="text1"/>
        </w:rPr>
        <w:t xml:space="preserve">5.1 </w:t>
      </w:r>
      <w:r w:rsidRPr="008D752C">
        <w:rPr>
          <w:rFonts w:hint="eastAsia"/>
          <w:color w:val="000000" w:themeColor="text1"/>
        </w:rPr>
        <w:t>总结</w:t>
      </w:r>
      <w:bookmarkEnd w:id="76"/>
      <w:bookmarkEnd w:id="77"/>
    </w:p>
    <w:p w14:paraId="023CFDEA" w14:textId="37AEA44E" w:rsidR="00726664" w:rsidRPr="008D752C" w:rsidRDefault="000C6C19" w:rsidP="000C6C19">
      <w:pPr>
        <w:pStyle w:val="00z1"/>
        <w:ind w:firstLine="480"/>
        <w:rPr>
          <w:rFonts w:hint="eastAsia"/>
          <w:color w:val="000000" w:themeColor="text1"/>
        </w:rPr>
      </w:pPr>
      <w:r w:rsidRPr="000C6C19">
        <w:rPr>
          <w:color w:val="000000" w:themeColor="text1"/>
        </w:rPr>
        <w:t>本文围绕结肠息肉精准分割这一临床实际需求，针对传统卷积神经网络全局建模能力不足、</w:t>
      </w:r>
      <w:r w:rsidRPr="000C6C19">
        <w:rPr>
          <w:color w:val="000000" w:themeColor="text1"/>
        </w:rPr>
        <w:t xml:space="preserve">Transformer </w:t>
      </w:r>
      <w:r w:rsidRPr="000C6C19">
        <w:rPr>
          <w:color w:val="000000" w:themeColor="text1"/>
        </w:rPr>
        <w:t>类方法计算复杂度较高以及复杂场景下小息肉易漏检、边界难以精确刻画等问题，开展了较为系统的研究。结合结肠镜图像中息肉形态差异大、尺度变化明显、背景干扰强等特点，本文设计并实现了一种基于双轴</w:t>
      </w:r>
      <w:r w:rsidRPr="000C6C19">
        <w:rPr>
          <w:color w:val="000000" w:themeColor="text1"/>
        </w:rPr>
        <w:t xml:space="preserve"> Mamba </w:t>
      </w:r>
      <w:r w:rsidRPr="000C6C19">
        <w:rPr>
          <w:color w:val="000000" w:themeColor="text1"/>
        </w:rPr>
        <w:t>的结肠息肉分割模型。该模型以编码器</w:t>
      </w:r>
      <w:r w:rsidRPr="000C6C19">
        <w:rPr>
          <w:color w:val="000000" w:themeColor="text1"/>
        </w:rPr>
        <w:t>-</w:t>
      </w:r>
      <w:r w:rsidRPr="000C6C19">
        <w:rPr>
          <w:color w:val="000000" w:themeColor="text1"/>
        </w:rPr>
        <w:t>解码器结构为基础，在编码端采用</w:t>
      </w:r>
      <w:r w:rsidRPr="000C6C19">
        <w:rPr>
          <w:color w:val="000000" w:themeColor="text1"/>
        </w:rPr>
        <w:t xml:space="preserve"> </w:t>
      </w:r>
      <w:proofErr w:type="spellStart"/>
      <w:r w:rsidRPr="000C6C19">
        <w:rPr>
          <w:color w:val="000000" w:themeColor="text1"/>
        </w:rPr>
        <w:t>EfficientNet</w:t>
      </w:r>
      <w:proofErr w:type="spellEnd"/>
      <w:r w:rsidRPr="000C6C19">
        <w:rPr>
          <w:color w:val="000000" w:themeColor="text1"/>
        </w:rPr>
        <w:t xml:space="preserve"> </w:t>
      </w:r>
      <w:r w:rsidRPr="000C6C19">
        <w:rPr>
          <w:color w:val="000000" w:themeColor="text1"/>
        </w:rPr>
        <w:t>主干网络提取多层次特征，在瓶颈层引入双轴</w:t>
      </w:r>
      <w:r w:rsidRPr="000C6C19">
        <w:rPr>
          <w:color w:val="000000" w:themeColor="text1"/>
        </w:rPr>
        <w:t xml:space="preserve"> Mamba </w:t>
      </w:r>
      <w:r w:rsidRPr="000C6C19">
        <w:rPr>
          <w:color w:val="000000" w:themeColor="text1"/>
        </w:rPr>
        <w:t>模块进行全局上下文建模，并在解码阶段结合多尺度深度可分离卷积与注意力门控机制，以提升模型对不同尺度息肉目标的分割能力和边界恢复能力。</w:t>
      </w:r>
    </w:p>
    <w:p w14:paraId="0D157035" w14:textId="77777777" w:rsidR="000C6C19" w:rsidRPr="000C6C19" w:rsidRDefault="000C6C19" w:rsidP="000C6C19">
      <w:pPr>
        <w:pStyle w:val="00z1"/>
        <w:ind w:firstLine="480"/>
        <w:rPr>
          <w:color w:val="000000" w:themeColor="text1"/>
        </w:rPr>
      </w:pPr>
      <w:r w:rsidRPr="000C6C19">
        <w:rPr>
          <w:color w:val="000000" w:themeColor="text1"/>
        </w:rPr>
        <w:t>在模型设计方面，本文重点完成了双轴</w:t>
      </w:r>
      <w:r w:rsidRPr="000C6C19">
        <w:rPr>
          <w:color w:val="000000" w:themeColor="text1"/>
        </w:rPr>
        <w:t xml:space="preserve"> Mamba </w:t>
      </w:r>
      <w:r w:rsidRPr="000C6C19">
        <w:rPr>
          <w:color w:val="000000" w:themeColor="text1"/>
        </w:rPr>
        <w:t>模块、多尺度卷积解码器以及深监督与组合损失函数的构建。双轴</w:t>
      </w:r>
      <w:r w:rsidRPr="000C6C19">
        <w:rPr>
          <w:color w:val="000000" w:themeColor="text1"/>
        </w:rPr>
        <w:t xml:space="preserve"> Mamba </w:t>
      </w:r>
      <w:r w:rsidRPr="000C6C19">
        <w:rPr>
          <w:color w:val="000000" w:themeColor="text1"/>
        </w:rPr>
        <w:t>模块通过分别沿高度轴和宽度轴进行序列建模，在较低计算开销下有效增强了模型对长距离依赖关系的表达能力；多尺度深度可分离卷积结构在减小参数量和计算复杂度的同时，提升了模型对不同尺度特征的适应能力；注意力门控机制进一步增强了息肉区域响应并抑制背景噪声；深监督策略和组合损失函数则从训练优化角度提升了模型收敛稳定性和分割精度。整体来看，本文方法在结构设计上兼顾了全局信息建模、局部细节提取以及模型轻量化需求，较好地满足了结肠息肉分割任务的实际特点。</w:t>
      </w:r>
    </w:p>
    <w:p w14:paraId="0A7E4C7E" w14:textId="77777777" w:rsidR="000C6C19" w:rsidRPr="000C6C19" w:rsidRDefault="000C6C19" w:rsidP="000C6C19">
      <w:pPr>
        <w:pStyle w:val="00z1"/>
        <w:ind w:firstLine="480"/>
        <w:rPr>
          <w:color w:val="000000" w:themeColor="text1"/>
        </w:rPr>
      </w:pPr>
      <w:r w:rsidRPr="000C6C19">
        <w:rPr>
          <w:color w:val="000000" w:themeColor="text1"/>
        </w:rPr>
        <w:t>在实验验证方面，本文选取</w:t>
      </w:r>
      <w:r w:rsidRPr="000C6C19">
        <w:rPr>
          <w:color w:val="000000" w:themeColor="text1"/>
        </w:rPr>
        <w:t xml:space="preserve"> Kvasir-SEG</w:t>
      </w:r>
      <w:r w:rsidRPr="000C6C19">
        <w:rPr>
          <w:color w:val="000000" w:themeColor="text1"/>
        </w:rPr>
        <w:t>、</w:t>
      </w:r>
      <w:r w:rsidRPr="000C6C19">
        <w:rPr>
          <w:color w:val="000000" w:themeColor="text1"/>
        </w:rPr>
        <w:t>CVC-</w:t>
      </w:r>
      <w:proofErr w:type="spellStart"/>
      <w:r w:rsidRPr="000C6C19">
        <w:rPr>
          <w:color w:val="000000" w:themeColor="text1"/>
        </w:rPr>
        <w:t>ClinicDB</w:t>
      </w:r>
      <w:proofErr w:type="spellEnd"/>
      <w:r w:rsidRPr="000C6C19">
        <w:rPr>
          <w:color w:val="000000" w:themeColor="text1"/>
        </w:rPr>
        <w:t>、</w:t>
      </w:r>
      <w:r w:rsidRPr="000C6C19">
        <w:rPr>
          <w:color w:val="000000" w:themeColor="text1"/>
        </w:rPr>
        <w:t>CVC-</w:t>
      </w:r>
      <w:proofErr w:type="spellStart"/>
      <w:r w:rsidRPr="000C6C19">
        <w:rPr>
          <w:color w:val="000000" w:themeColor="text1"/>
        </w:rPr>
        <w:t>ColonDB</w:t>
      </w:r>
      <w:proofErr w:type="spellEnd"/>
      <w:r w:rsidRPr="000C6C19">
        <w:rPr>
          <w:color w:val="000000" w:themeColor="text1"/>
        </w:rPr>
        <w:t xml:space="preserve"> </w:t>
      </w:r>
      <w:r w:rsidRPr="000C6C19">
        <w:rPr>
          <w:color w:val="000000" w:themeColor="text1"/>
        </w:rPr>
        <w:t>和</w:t>
      </w:r>
      <w:r w:rsidRPr="000C6C19">
        <w:rPr>
          <w:color w:val="000000" w:themeColor="text1"/>
        </w:rPr>
        <w:t xml:space="preserve"> ETIS-</w:t>
      </w:r>
      <w:proofErr w:type="spellStart"/>
      <w:r w:rsidRPr="000C6C19">
        <w:rPr>
          <w:color w:val="000000" w:themeColor="text1"/>
        </w:rPr>
        <w:t>LaribPolypDB</w:t>
      </w:r>
      <w:proofErr w:type="spellEnd"/>
      <w:r w:rsidRPr="000C6C19">
        <w:rPr>
          <w:color w:val="000000" w:themeColor="text1"/>
        </w:rPr>
        <w:t xml:space="preserve"> </w:t>
      </w:r>
      <w:r w:rsidRPr="000C6C19">
        <w:rPr>
          <w:color w:val="000000" w:themeColor="text1"/>
        </w:rPr>
        <w:t>四个公开结肠息肉数据集进行评估，并采用联合训练方式对模型进行训练与验证。实验结果表明，本文提出的</w:t>
      </w:r>
      <w:r w:rsidRPr="000C6C19">
        <w:rPr>
          <w:color w:val="000000" w:themeColor="text1"/>
        </w:rPr>
        <w:t xml:space="preserve"> </w:t>
      </w:r>
      <w:proofErr w:type="spellStart"/>
      <w:r w:rsidRPr="000C6C19">
        <w:rPr>
          <w:color w:val="000000" w:themeColor="text1"/>
        </w:rPr>
        <w:t>MambaUNet</w:t>
      </w:r>
      <w:proofErr w:type="spellEnd"/>
      <w:r w:rsidRPr="000C6C19">
        <w:rPr>
          <w:color w:val="000000" w:themeColor="text1"/>
        </w:rPr>
        <w:t xml:space="preserve"> </w:t>
      </w:r>
      <w:r w:rsidRPr="000C6C19">
        <w:rPr>
          <w:color w:val="000000" w:themeColor="text1"/>
        </w:rPr>
        <w:t>在多个评价指标上均取得了较优结果，平均</w:t>
      </w:r>
      <w:r w:rsidRPr="000C6C19">
        <w:rPr>
          <w:color w:val="000000" w:themeColor="text1"/>
        </w:rPr>
        <w:t xml:space="preserve"> Dice </w:t>
      </w:r>
      <w:r w:rsidRPr="000C6C19">
        <w:rPr>
          <w:color w:val="000000" w:themeColor="text1"/>
        </w:rPr>
        <w:t>系数达到</w:t>
      </w:r>
      <w:r w:rsidRPr="000C6C19">
        <w:rPr>
          <w:color w:val="000000" w:themeColor="text1"/>
        </w:rPr>
        <w:t xml:space="preserve"> 86.52%</w:t>
      </w:r>
      <w:r w:rsidRPr="000C6C19">
        <w:rPr>
          <w:color w:val="000000" w:themeColor="text1"/>
        </w:rPr>
        <w:t>，平均</w:t>
      </w:r>
      <w:r w:rsidRPr="000C6C19">
        <w:rPr>
          <w:color w:val="000000" w:themeColor="text1"/>
        </w:rPr>
        <w:t xml:space="preserve"> </w:t>
      </w:r>
      <w:proofErr w:type="spellStart"/>
      <w:r w:rsidRPr="000C6C19">
        <w:rPr>
          <w:color w:val="000000" w:themeColor="text1"/>
        </w:rPr>
        <w:t>IoU</w:t>
      </w:r>
      <w:proofErr w:type="spellEnd"/>
      <w:r w:rsidRPr="000C6C19">
        <w:rPr>
          <w:color w:val="000000" w:themeColor="text1"/>
        </w:rPr>
        <w:t xml:space="preserve"> </w:t>
      </w:r>
      <w:r w:rsidRPr="000C6C19">
        <w:rPr>
          <w:color w:val="000000" w:themeColor="text1"/>
        </w:rPr>
        <w:t>达到</w:t>
      </w:r>
      <w:r w:rsidRPr="000C6C19">
        <w:rPr>
          <w:color w:val="000000" w:themeColor="text1"/>
        </w:rPr>
        <w:t xml:space="preserve"> 77.44%</w:t>
      </w:r>
      <w:r w:rsidRPr="000C6C19">
        <w:rPr>
          <w:color w:val="000000" w:themeColor="text1"/>
        </w:rPr>
        <w:t>，整体性能优于</w:t>
      </w:r>
      <w:r w:rsidRPr="000C6C19">
        <w:rPr>
          <w:color w:val="000000" w:themeColor="text1"/>
        </w:rPr>
        <w:t xml:space="preserve"> U-Net</w:t>
      </w:r>
      <w:r w:rsidRPr="000C6C19">
        <w:rPr>
          <w:color w:val="000000" w:themeColor="text1"/>
        </w:rPr>
        <w:t>、</w:t>
      </w:r>
      <w:proofErr w:type="spellStart"/>
      <w:r w:rsidRPr="000C6C19">
        <w:rPr>
          <w:color w:val="000000" w:themeColor="text1"/>
        </w:rPr>
        <w:t>UNet</w:t>
      </w:r>
      <w:proofErr w:type="spellEnd"/>
      <w:r w:rsidRPr="000C6C19">
        <w:rPr>
          <w:color w:val="000000" w:themeColor="text1"/>
        </w:rPr>
        <w:t>++</w:t>
      </w:r>
      <w:r w:rsidRPr="000C6C19">
        <w:rPr>
          <w:color w:val="000000" w:themeColor="text1"/>
        </w:rPr>
        <w:t>、</w:t>
      </w:r>
      <w:proofErr w:type="spellStart"/>
      <w:r w:rsidRPr="000C6C19">
        <w:rPr>
          <w:color w:val="000000" w:themeColor="text1"/>
        </w:rPr>
        <w:t>ResUNet</w:t>
      </w:r>
      <w:proofErr w:type="spellEnd"/>
      <w:r w:rsidRPr="000C6C19">
        <w:rPr>
          <w:color w:val="000000" w:themeColor="text1"/>
        </w:rPr>
        <w:t xml:space="preserve">++ </w:t>
      </w:r>
      <w:r w:rsidRPr="000C6C19">
        <w:rPr>
          <w:color w:val="000000" w:themeColor="text1"/>
        </w:rPr>
        <w:t>等主流对比方法。尤其是在较具挑战性的</w:t>
      </w:r>
      <w:r w:rsidRPr="000C6C19">
        <w:rPr>
          <w:color w:val="000000" w:themeColor="text1"/>
        </w:rPr>
        <w:t xml:space="preserve"> ETIS-</w:t>
      </w:r>
      <w:proofErr w:type="spellStart"/>
      <w:r w:rsidRPr="000C6C19">
        <w:rPr>
          <w:color w:val="000000" w:themeColor="text1"/>
        </w:rPr>
        <w:t>LaribPolypDB</w:t>
      </w:r>
      <w:proofErr w:type="spellEnd"/>
      <w:r w:rsidRPr="000C6C19">
        <w:rPr>
          <w:color w:val="000000" w:themeColor="text1"/>
        </w:rPr>
        <w:t xml:space="preserve"> </w:t>
      </w:r>
      <w:r w:rsidRPr="000C6C19">
        <w:rPr>
          <w:color w:val="000000" w:themeColor="text1"/>
        </w:rPr>
        <w:t>数据集上，模型仍然取得了较好的分割效果，说明所提方法在低对比度、小尺寸息肉和复杂背景场景下具有较好的泛化能力与鲁棒性。</w:t>
      </w:r>
    </w:p>
    <w:p w14:paraId="2A4929D5" w14:textId="3386065B" w:rsidR="000C6C19" w:rsidRPr="000C6C19" w:rsidRDefault="000C6C19" w:rsidP="000C6C19">
      <w:pPr>
        <w:pStyle w:val="00z1"/>
        <w:ind w:firstLine="480"/>
        <w:rPr>
          <w:color w:val="000000" w:themeColor="text1"/>
        </w:rPr>
      </w:pPr>
      <w:r w:rsidRPr="000C6C19">
        <w:rPr>
          <w:color w:val="000000" w:themeColor="text1"/>
        </w:rPr>
        <w:t>此外，从模型复杂度和部署可行性来看</w:t>
      </w:r>
      <w:r w:rsidRPr="008D752C">
        <w:rPr>
          <w:rFonts w:hint="eastAsia"/>
          <w:color w:val="000000" w:themeColor="text1"/>
        </w:rPr>
        <w:t>，我们模型</w:t>
      </w:r>
      <w:r w:rsidRPr="000C6C19">
        <w:rPr>
          <w:color w:val="000000" w:themeColor="text1"/>
        </w:rPr>
        <w:t>的参数量仅为</w:t>
      </w:r>
      <w:r w:rsidRPr="000C6C19">
        <w:rPr>
          <w:color w:val="000000" w:themeColor="text1"/>
        </w:rPr>
        <w:t xml:space="preserve"> 5.27M</w:t>
      </w:r>
      <w:r w:rsidRPr="000C6C19">
        <w:rPr>
          <w:color w:val="000000" w:themeColor="text1"/>
        </w:rPr>
        <w:t>，</w:t>
      </w:r>
      <w:r w:rsidRPr="000C6C19">
        <w:rPr>
          <w:color w:val="000000" w:themeColor="text1"/>
        </w:rPr>
        <w:t xml:space="preserve">FLOPs </w:t>
      </w:r>
      <w:r w:rsidRPr="000C6C19">
        <w:rPr>
          <w:color w:val="000000" w:themeColor="text1"/>
        </w:rPr>
        <w:t>为</w:t>
      </w:r>
      <w:r w:rsidRPr="000C6C19">
        <w:rPr>
          <w:color w:val="000000" w:themeColor="text1"/>
        </w:rPr>
        <w:t xml:space="preserve"> 11.03G</w:t>
      </w:r>
      <w:r w:rsidRPr="000C6C19">
        <w:rPr>
          <w:color w:val="000000" w:themeColor="text1"/>
        </w:rPr>
        <w:t>，在保证较高分割精度的同时，也表现出了较好的计算效率。这说明本文方法不仅在实验结果上具有一定优势，在实际应用层面也具有较好的部署潜力。为了进一步增强方法的可用性，本文还基于</w:t>
      </w:r>
      <w:r w:rsidRPr="000C6C19">
        <w:rPr>
          <w:color w:val="000000" w:themeColor="text1"/>
        </w:rPr>
        <w:t xml:space="preserve"> PyQt5 </w:t>
      </w:r>
      <w:r w:rsidRPr="000C6C19">
        <w:rPr>
          <w:color w:val="000000" w:themeColor="text1"/>
        </w:rPr>
        <w:t>开发了结肠息肉分割可视化系统，实现了图像加载预览、一键分割、结果保存、批量处理以及实时反馈等功能。系统在</w:t>
      </w:r>
      <w:r w:rsidRPr="000C6C19">
        <w:rPr>
          <w:color w:val="000000" w:themeColor="text1"/>
        </w:rPr>
        <w:t xml:space="preserve"> NVIDIA GPU </w:t>
      </w:r>
      <w:r w:rsidRPr="000C6C19">
        <w:rPr>
          <w:color w:val="000000" w:themeColor="text1"/>
        </w:rPr>
        <w:t>环境下的单张图像平均推理时间约为</w:t>
      </w:r>
      <w:r w:rsidRPr="000C6C19">
        <w:rPr>
          <w:color w:val="000000" w:themeColor="text1"/>
        </w:rPr>
        <w:t xml:space="preserve"> 10 </w:t>
      </w:r>
      <w:r w:rsidRPr="000C6C19">
        <w:rPr>
          <w:color w:val="000000" w:themeColor="text1"/>
        </w:rPr>
        <w:t>到</w:t>
      </w:r>
      <w:r w:rsidRPr="000C6C19">
        <w:rPr>
          <w:color w:val="000000" w:themeColor="text1"/>
        </w:rPr>
        <w:t xml:space="preserve"> 15 </w:t>
      </w:r>
      <w:r w:rsidRPr="000C6C19">
        <w:rPr>
          <w:color w:val="000000" w:themeColor="text1"/>
        </w:rPr>
        <w:t>毫秒，能够较好地满足实时交互需求，为模型的后续应用提供了基础支持。</w:t>
      </w:r>
    </w:p>
    <w:p w14:paraId="53D6A2B9" w14:textId="77777777" w:rsidR="000C6C19" w:rsidRPr="000C6C19" w:rsidRDefault="000C6C19" w:rsidP="000C6C19">
      <w:pPr>
        <w:pStyle w:val="00z1"/>
        <w:ind w:firstLine="480"/>
        <w:rPr>
          <w:color w:val="000000" w:themeColor="text1"/>
        </w:rPr>
      </w:pPr>
      <w:r w:rsidRPr="000C6C19">
        <w:rPr>
          <w:color w:val="000000" w:themeColor="text1"/>
        </w:rPr>
        <w:t>综上所述，本文提出的基于双轴</w:t>
      </w:r>
      <w:r w:rsidRPr="000C6C19">
        <w:rPr>
          <w:color w:val="000000" w:themeColor="text1"/>
        </w:rPr>
        <w:t xml:space="preserve"> Mamba </w:t>
      </w:r>
      <w:r w:rsidRPr="000C6C19">
        <w:rPr>
          <w:color w:val="000000" w:themeColor="text1"/>
        </w:rPr>
        <w:t>的结肠息肉分割方法在模型设计、实</w:t>
      </w:r>
      <w:r w:rsidRPr="000C6C19">
        <w:rPr>
          <w:color w:val="000000" w:themeColor="text1"/>
        </w:rPr>
        <w:lastRenderedPageBreak/>
        <w:t>验验证和系统实现等方面均取得了较为完整的研究结果。相关实验较充分地验证了该方法在结肠息肉分割任务中的有效性、优越性和实用价值，也为后续相关研究和临床辅助应用提供了一定参考。</w:t>
      </w:r>
    </w:p>
    <w:p w14:paraId="5C72B57D" w14:textId="77777777" w:rsidR="00726664" w:rsidRPr="008D752C" w:rsidRDefault="008D752C" w:rsidP="00D07288">
      <w:pPr>
        <w:pStyle w:val="0b2"/>
        <w:rPr>
          <w:color w:val="000000" w:themeColor="text1"/>
        </w:rPr>
      </w:pPr>
      <w:bookmarkStart w:id="78" w:name="_Toc18789"/>
      <w:bookmarkStart w:id="79" w:name="_Toc227607258"/>
      <w:r w:rsidRPr="008D752C">
        <w:rPr>
          <w:rFonts w:hint="eastAsia"/>
          <w:color w:val="000000" w:themeColor="text1"/>
        </w:rPr>
        <w:t>5.2</w:t>
      </w:r>
      <w:r w:rsidRPr="008D752C">
        <w:rPr>
          <w:color w:val="000000" w:themeColor="text1"/>
        </w:rPr>
        <w:t xml:space="preserve"> </w:t>
      </w:r>
      <w:r w:rsidRPr="008D752C">
        <w:rPr>
          <w:color w:val="000000" w:themeColor="text1"/>
        </w:rPr>
        <w:t>展望</w:t>
      </w:r>
      <w:bookmarkEnd w:id="78"/>
      <w:bookmarkEnd w:id="79"/>
    </w:p>
    <w:p w14:paraId="58CD941A" w14:textId="77777777" w:rsidR="000C6C19" w:rsidRPr="000C6C19" w:rsidRDefault="000C6C19" w:rsidP="000C6C19">
      <w:pPr>
        <w:pStyle w:val="00z1"/>
        <w:ind w:firstLine="480"/>
        <w:rPr>
          <w:color w:val="000000" w:themeColor="text1"/>
        </w:rPr>
      </w:pPr>
      <w:r w:rsidRPr="000C6C19">
        <w:rPr>
          <w:color w:val="000000" w:themeColor="text1"/>
        </w:rPr>
        <w:t>尽管本文在结肠息肉分割任务上取得了一定成果，但仍然存在进一步完善和拓展的空间。结合当前医学图像分割领域的发展趋势，后续研究可以从以下几个方面继续深入。</w:t>
      </w:r>
    </w:p>
    <w:p w14:paraId="61B7841B" w14:textId="216EE682" w:rsidR="000C6C19" w:rsidRPr="000C6C19" w:rsidRDefault="000C6C19" w:rsidP="000C6C19">
      <w:pPr>
        <w:pStyle w:val="00z1"/>
        <w:ind w:firstLine="480"/>
        <w:rPr>
          <w:color w:val="000000" w:themeColor="text1"/>
        </w:rPr>
      </w:pPr>
      <w:r w:rsidRPr="000C6C19">
        <w:rPr>
          <w:color w:val="000000" w:themeColor="text1"/>
        </w:rPr>
        <w:t>一是进一步提升模型的性能和泛化能力。本文提出的结合多尺度深度可分离卷积</w:t>
      </w:r>
      <w:r w:rsidRPr="008D752C">
        <w:rPr>
          <w:rFonts w:hint="eastAsia"/>
          <w:color w:val="000000" w:themeColor="text1"/>
        </w:rPr>
        <w:t>的双轴</w:t>
      </w:r>
      <w:r w:rsidRPr="008D752C">
        <w:rPr>
          <w:rFonts w:hint="eastAsia"/>
          <w:color w:val="000000" w:themeColor="text1"/>
        </w:rPr>
        <w:t>Mamba</w:t>
      </w:r>
      <w:r w:rsidRPr="008D752C">
        <w:rPr>
          <w:rFonts w:hint="eastAsia"/>
          <w:color w:val="000000" w:themeColor="text1"/>
        </w:rPr>
        <w:t>瓶颈</w:t>
      </w:r>
      <w:r w:rsidRPr="000C6C19">
        <w:rPr>
          <w:color w:val="000000" w:themeColor="text1"/>
        </w:rPr>
        <w:t>在多个公开数据集上均取得了较好的分割效果，但在部分极端复杂场景下，例如息肉与正常黏膜高度相似、病灶边缘过于模糊或者图像质量较差时，模型表现仍有进一步提升的空间。后续研究可以继续围绕特征提取方式、全局建模机制以及边界增强策略展开改进，并尝试进一步融合</w:t>
      </w:r>
      <w:r w:rsidRPr="000C6C19">
        <w:rPr>
          <w:color w:val="000000" w:themeColor="text1"/>
        </w:rPr>
        <w:t xml:space="preserve"> Transformer</w:t>
      </w:r>
      <w:r w:rsidRPr="000C6C19">
        <w:rPr>
          <w:color w:val="000000" w:themeColor="text1"/>
        </w:rPr>
        <w:t>、状态空间模型与卷积网络的优势，以构建更高效、更鲁棒的分割框架。</w:t>
      </w:r>
    </w:p>
    <w:p w14:paraId="5853F7C5" w14:textId="77777777" w:rsidR="000C6C19" w:rsidRPr="000C6C19" w:rsidRDefault="000C6C19" w:rsidP="000C6C19">
      <w:pPr>
        <w:pStyle w:val="00z1"/>
        <w:ind w:firstLine="480"/>
        <w:rPr>
          <w:color w:val="000000" w:themeColor="text1"/>
        </w:rPr>
      </w:pPr>
      <w:r w:rsidRPr="000C6C19">
        <w:rPr>
          <w:color w:val="000000" w:themeColor="text1"/>
        </w:rPr>
        <w:t>二是进一步丰富数据来源并拓展应用任务。本文实验主要基于公开数据集完成，虽然能够较好地验证模型有效性，但与真实临床场景相比仍存在一定差异。后续可以在条件允许的情况下，进一步收集来自不同医院、不同设备和不同病变阶段的结肠镜图像，构建更具多样性和复杂性的临床数据集。同时，还可以在息肉分割的基础上进一步探索息肉分类、良恶性鉴别、病灶测量等任务，推动模型从单一分割向多任务联合分析方向发展，从而为临床提供更全面的辅助信息。</w:t>
      </w:r>
    </w:p>
    <w:p w14:paraId="285512FD" w14:textId="77777777" w:rsidR="000C6C19" w:rsidRPr="000C6C19" w:rsidRDefault="000C6C19" w:rsidP="000C6C19">
      <w:pPr>
        <w:pStyle w:val="00z1"/>
        <w:ind w:firstLine="480"/>
        <w:rPr>
          <w:color w:val="000000" w:themeColor="text1"/>
        </w:rPr>
      </w:pPr>
      <w:r w:rsidRPr="000C6C19">
        <w:rPr>
          <w:color w:val="000000" w:themeColor="text1"/>
        </w:rPr>
        <w:t>三是继续完善可视化系统与实际部署能力。本文开发的基于</w:t>
      </w:r>
      <w:r w:rsidRPr="000C6C19">
        <w:rPr>
          <w:color w:val="000000" w:themeColor="text1"/>
        </w:rPr>
        <w:t xml:space="preserve"> PyQt5 </w:t>
      </w:r>
      <w:r w:rsidRPr="000C6C19">
        <w:rPr>
          <w:color w:val="000000" w:themeColor="text1"/>
        </w:rPr>
        <w:t>的息肉分割可视化系统已经具备基本功能，但在交互方式、功能扩展以及实际部署适应性方面仍有提升空间。后续可考虑增加图像标注、结果统计分析、多模态图像支持等功能，并进一步优化界面设计和用户体验。同时，也可以尝试开发轻量化版本或适配移动端设备，以提升系统在真实临床环境中的使用便利性。</w:t>
      </w:r>
    </w:p>
    <w:p w14:paraId="62C64641" w14:textId="77777777" w:rsidR="000C6C19" w:rsidRPr="000C6C19" w:rsidRDefault="000C6C19" w:rsidP="000C6C19">
      <w:pPr>
        <w:pStyle w:val="00z1"/>
        <w:ind w:firstLine="480"/>
        <w:rPr>
          <w:color w:val="000000" w:themeColor="text1"/>
        </w:rPr>
      </w:pPr>
      <w:r w:rsidRPr="000C6C19">
        <w:rPr>
          <w:color w:val="000000" w:themeColor="text1"/>
        </w:rPr>
        <w:t>四是加强临床验证和应用落地。本文的研究目前主要停留在实验验证和系统原型阶段，距离真实临床应用仍需要更多的验证工作。未来可进一步与医院消化内科开展合作，通过多中心临床验证实验评估模型在实际诊疗环境中的稳定性和可靠性，并结合临床医生的反馈持续优化模型结构与系统功能。只有经过更充分的临床验证，才能进一步推动本文方法从实验研究走向临床辅助应用。</w:t>
      </w:r>
    </w:p>
    <w:p w14:paraId="6B821D5A" w14:textId="77777777" w:rsidR="000C6C19" w:rsidRPr="000C6C19" w:rsidRDefault="000C6C19" w:rsidP="000C6C19">
      <w:pPr>
        <w:pStyle w:val="00z1"/>
        <w:ind w:firstLine="480"/>
        <w:rPr>
          <w:color w:val="000000" w:themeColor="text1"/>
        </w:rPr>
      </w:pPr>
      <w:r w:rsidRPr="000C6C19">
        <w:rPr>
          <w:color w:val="000000" w:themeColor="text1"/>
        </w:rPr>
        <w:t>总体而言，结肠息肉分割仍然是一个具有重要研究价值和应用前景的方向。随着深度学习方法、医学影像数据以及临床辅助系统的不断发展，基于智能分割模型的结肠息肉检测与分析技术有望在结直肠癌早筛、精准诊断以及辅助治疗中发挥更大作用。本文的研究工作可视为这一方向上的一次探索，后续仍有较大的拓展空间。</w:t>
      </w:r>
    </w:p>
    <w:p w14:paraId="3163B7CE" w14:textId="63CA0924" w:rsidR="00726664" w:rsidRPr="008D752C" w:rsidRDefault="00726664" w:rsidP="00D07288">
      <w:pPr>
        <w:pStyle w:val="00z1"/>
        <w:ind w:firstLine="480"/>
        <w:rPr>
          <w:color w:val="000000" w:themeColor="text1"/>
        </w:rPr>
      </w:pPr>
    </w:p>
    <w:p w14:paraId="598F359F" w14:textId="77777777" w:rsidR="00726664" w:rsidRPr="008D752C" w:rsidRDefault="008D752C" w:rsidP="00D07288">
      <w:pPr>
        <w:pStyle w:val="0b1"/>
        <w:spacing w:before="480" w:after="480"/>
        <w:rPr>
          <w:color w:val="000000" w:themeColor="text1"/>
        </w:rPr>
      </w:pPr>
      <w:bookmarkStart w:id="80" w:name="_Toc82086797"/>
      <w:bookmarkStart w:id="81" w:name="_Toc29492"/>
      <w:r w:rsidRPr="008D752C">
        <w:rPr>
          <w:rFonts w:hint="eastAsia"/>
          <w:color w:val="000000" w:themeColor="text1"/>
        </w:rPr>
        <w:br w:type="page"/>
      </w:r>
      <w:bookmarkStart w:id="82" w:name="_Toc227607259"/>
      <w:r w:rsidRPr="008D752C">
        <w:rPr>
          <w:rFonts w:hint="eastAsia"/>
          <w:color w:val="000000" w:themeColor="text1"/>
        </w:rPr>
        <w:lastRenderedPageBreak/>
        <w:t>参考文献</w:t>
      </w:r>
      <w:bookmarkEnd w:id="80"/>
      <w:bookmarkEnd w:id="81"/>
      <w:bookmarkEnd w:id="82"/>
    </w:p>
    <w:p w14:paraId="66090228"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[1]Kong D ,Liu J,Zhou X, et al. MENet: A Multi-scale and Boundary Feature-Enhanced Network for Colorectal Polyp Segmentation[J].Engineering Letters,2025,33(12):</w:t>
      </w:r>
    </w:p>
    <w:p w14:paraId="02A499DE"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[2]Sun Z ,Cao T ,Wei W , et al. Risk factors for incomplete excision of colorectal polyps: a systematic review and meta-analysis[J].BMC Gastroenterology,2025,25(1):796-796.DOI:10.1186/S12876-025-04392-Y.</w:t>
      </w:r>
    </w:p>
    <w:p w14:paraId="7FAF8B3F"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[3]Yam T S ,McLauchlan J ,McCombie A , et al. Colorectal polyp distribution in relation to age: meta-analysis.[J].BJS open,2025,9(6):DOI:10.1093/BJSOPEN/ZRAF132.</w:t>
      </w:r>
    </w:p>
    <w:p w14:paraId="0C7DF989"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[4]Guo W ,Chen X ,Wu J , et al. [A multi-scale feature capturing and spatial position attention model for colorectal polyp image segmentation].[J].Sheng wu yi xue gong cheng xue za zhi = Journal of biomedical engineering = Shengwu yixue gongchengxue zazhi,2025,42(5):910-918.DOI:10.7507/1001-5515.202412012.</w:t>
      </w:r>
    </w:p>
    <w:p w14:paraId="57DABABC"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[5]Zhou D ,Chen N ,Zhu Y , et al. BAFNet: Deep contour-aware features for colorectal polyps segmentation[J].Expert Systems With Applications,2026,299(PA):129998-129998.DOI:10.1016/J.ESWA.2025.129998.</w:t>
      </w:r>
    </w:p>
    <w:p w14:paraId="7D3AA073"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[6]Yuan Q ,Song J ,Zhang Z , et al. Predictive factors for the coexistence of colorectal lateral spreading tumors and colorectal polyps, and risk factors for malignancy[J].BMC Gastroenterology,2025,25(1):731-731.DOI:10.1186/S12876-025-04345-5.</w:t>
      </w:r>
    </w:p>
    <w:p w14:paraId="4D2A5A08"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[7]Brzački V ,Rančić A ,Rajković T S , et al. Clinicopathological Characteristics and Synchronous Lesions in Colorectal Cancer: A Single-Center Retrospective Colonoscopy Study.[J].Journal of clinical medicine,2025,14(19):6715-6715.DOI:10.3390/JCM14196715.</w:t>
      </w:r>
    </w:p>
    <w:p w14:paraId="6CCCC14A"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[8]Oukdach Y ,Garbaz A ,Kerkaou Z , et al. InCoLoTransNet:</w:t>
      </w:r>
      <w:r w:rsidRPr="008D752C">
        <w:rPr>
          <w:color w:val="000000" w:themeColor="text1"/>
        </w:rPr>
        <w:t xml:space="preserve"> An Involution-Convolution and Locality Attention-Aware Transformer for Precise Colorectal Polyp Segmentation in GI Images.[J].Journal of imaging informatics in medicine,2025,38(5):1-21.DOI:10.1007/S10278-025-01389-7.</w:t>
      </w:r>
    </w:p>
    <w:p w14:paraId="062032AA"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[9]Guo P ,Liu G ,Liu H . TMPSformer: An Efficient Hybrid Transformer-MLP Network for Polyp Segmentation[J].Mobile Networks and Applications,2024,29(4):1-15.DOI:10.1007/S11036-024-02411-Y.</w:t>
      </w:r>
    </w:p>
    <w:p w14:paraId="1C446420"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[10]Pradipta S ,Vanshali S ,Jaya A P , et al. Semi-supervised generative adversarial networks for improved colorectal polyp classification using histopathological images[J].Information Sciences,2024,658120033-.DOI:10.1016/J.INS.2023.120033.</w:t>
      </w:r>
    </w:p>
    <w:p w14:paraId="06C1D43A"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[11]Tianyuan G ,Ziyi J ,Liangliang Y , et al. Self-supervised representation learning using feature pyramid siamese networks for colorectal polyp detection[J].Scientific Reports,2023,13(1):21655-21655.DOI:10.1038/S41598-023-49057-6.</w:t>
      </w:r>
    </w:p>
    <w:p w14:paraId="54F77C2D"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[12]Ghoshal C U ,Chakrabarti S ,Goenka K M . Artificial Intelligence in Colonoscopic Polyp Detection and Characterization: Merging Computer Technology and Endos</w:t>
      </w:r>
      <w:r w:rsidRPr="008D752C">
        <w:rPr>
          <w:color w:val="000000" w:themeColor="text1"/>
        </w:rPr>
        <w:lastRenderedPageBreak/>
        <w:t>copic Skill for Better Patient Care[J].Journal of Digestive Endoscopy,2023,14(4):239-242.DOI:10.1055/S-0043-1778059.</w:t>
      </w:r>
    </w:p>
    <w:p w14:paraId="3563B2A6" w14:textId="77777777" w:rsidR="00726664" w:rsidRPr="008D752C" w:rsidRDefault="008D752C" w:rsidP="00F710D6">
      <w:pPr>
        <w:pStyle w:val="00z1"/>
        <w:widowControl/>
        <w:wordWrap w:val="0"/>
        <w:ind w:firstLineChars="0" w:firstLine="0"/>
        <w:rPr>
          <w:color w:val="000000" w:themeColor="text1"/>
        </w:rPr>
      </w:pPr>
      <w:r w:rsidRPr="008D752C">
        <w:rPr>
          <w:color w:val="000000" w:themeColor="text1"/>
        </w:rPr>
        <w:t>[13]Fangjin L ,Zhen H ,Jinjiang L , et al. MFBGR: Multi-scale feature boundary graph reasoning network for polyp segmentation[J].Engineering Applications of Artificial Intelligence,2023,123(PA):DOI:10.1016/J.ENGAPPAI.2023.106213.</w:t>
      </w:r>
    </w:p>
    <w:p w14:paraId="4CC95E26" w14:textId="77777777" w:rsidR="00726664" w:rsidRPr="008D752C" w:rsidRDefault="008D752C" w:rsidP="00D07288">
      <w:pPr>
        <w:pStyle w:val="0b1"/>
        <w:spacing w:before="480" w:after="480"/>
        <w:rPr>
          <w:color w:val="000000" w:themeColor="text1"/>
        </w:rPr>
      </w:pPr>
      <w:bookmarkStart w:id="83" w:name="_Toc21636"/>
      <w:bookmarkStart w:id="84" w:name="_Toc82086798"/>
      <w:r w:rsidRPr="008D752C">
        <w:rPr>
          <w:rFonts w:hint="eastAsia"/>
          <w:color w:val="000000" w:themeColor="text1"/>
        </w:rPr>
        <w:br w:type="page"/>
      </w:r>
      <w:bookmarkStart w:id="85" w:name="_Toc227607260"/>
      <w:r w:rsidRPr="008D752C">
        <w:rPr>
          <w:rFonts w:hint="eastAsia"/>
          <w:color w:val="000000" w:themeColor="text1"/>
        </w:rPr>
        <w:lastRenderedPageBreak/>
        <w:t>致</w:t>
      </w:r>
      <w:r w:rsidRPr="008D752C">
        <w:rPr>
          <w:rFonts w:hint="eastAsia"/>
          <w:color w:val="000000" w:themeColor="text1"/>
        </w:rPr>
        <w:t xml:space="preserve">    </w:t>
      </w:r>
      <w:r w:rsidRPr="008D752C">
        <w:rPr>
          <w:rFonts w:hint="eastAsia"/>
          <w:color w:val="000000" w:themeColor="text1"/>
        </w:rPr>
        <w:t>谢</w:t>
      </w:r>
      <w:bookmarkEnd w:id="83"/>
      <w:bookmarkEnd w:id="84"/>
      <w:bookmarkEnd w:id="85"/>
    </w:p>
    <w:p w14:paraId="6A2EFA53" w14:textId="3AB417BB" w:rsidR="008D752C" w:rsidRPr="008D752C" w:rsidRDefault="008D752C" w:rsidP="008D752C">
      <w:pPr>
        <w:pStyle w:val="00z1"/>
        <w:ind w:firstLine="480"/>
        <w:rPr>
          <w:color w:val="000000" w:themeColor="text1"/>
        </w:rPr>
      </w:pPr>
      <w:r w:rsidRPr="008D752C">
        <w:rPr>
          <w:color w:val="000000" w:themeColor="text1"/>
        </w:rPr>
        <w:t>本</w:t>
      </w:r>
      <w:r w:rsidRPr="008D752C">
        <w:rPr>
          <w:color w:val="000000" w:themeColor="text1"/>
        </w:rPr>
        <w:t>论文能够顺利完成，离不开许多老师、同学、家人和朋友的关心与帮助。在论文写作即将结束之际，我想向所有在学习和研究过程中给予我支持的人，表达我最真诚的感谢。</w:t>
      </w:r>
    </w:p>
    <w:p w14:paraId="27462762" w14:textId="77777777" w:rsidR="008D752C" w:rsidRPr="008D752C" w:rsidRDefault="008D752C" w:rsidP="008D752C">
      <w:pPr>
        <w:pStyle w:val="00z1"/>
        <w:ind w:firstLine="480"/>
        <w:rPr>
          <w:color w:val="000000" w:themeColor="text1"/>
        </w:rPr>
      </w:pPr>
      <w:r w:rsidRPr="008D752C">
        <w:rPr>
          <w:color w:val="000000" w:themeColor="text1"/>
        </w:rPr>
        <w:t>我要感谢我的指导老师。从论文选题、研究思路确定，到模型设计、实验开展，再到后期的论文撰写与修改，老师都给予了我很多耐心指导和细致帮助。老师严谨认真的治学态度、扎实的专业基础以及认真负责的工作作风，让我在完成论文的过程中受益很多。无论是在研究思路不够清晰的时候，还是在实验推进遇到问题的时候，老师都给了我很多启发和建议，也帮助我一步步把这篇论文完善下来。这段过程不仅让我完成了毕业设计，也让我在科研方法和学习态度上有了更多成长。</w:t>
      </w:r>
    </w:p>
    <w:p w14:paraId="49619D4A" w14:textId="77777777" w:rsidR="008D752C" w:rsidRPr="008D752C" w:rsidRDefault="008D752C" w:rsidP="008D752C">
      <w:pPr>
        <w:pStyle w:val="00z1"/>
        <w:ind w:firstLine="480"/>
        <w:rPr>
          <w:color w:val="000000" w:themeColor="text1"/>
        </w:rPr>
      </w:pPr>
      <w:r w:rsidRPr="008D752C">
        <w:rPr>
          <w:color w:val="000000" w:themeColor="text1"/>
        </w:rPr>
        <w:t>同时，我也要感谢在学习期间给予我帮助和陪伴的同学、朋友以及实验室伙伴。在论文研究过程中，大家和我交流想法、讨论问题，也在我遇到困难和压力较大的时候给了我很多鼓励和支持。正因为有了这些陪伴，整个本科阶段的学习生活才没有那么单调，论文写作的过程也多了一份坚持下去的动力。实验室良好的学习氛围和大家互相帮助的状态，也让我收获了很多宝贵的经验。</w:t>
      </w:r>
    </w:p>
    <w:p w14:paraId="40DBECAF" w14:textId="77777777" w:rsidR="008D752C" w:rsidRPr="008D752C" w:rsidRDefault="008D752C" w:rsidP="008D752C">
      <w:pPr>
        <w:pStyle w:val="00z1"/>
        <w:ind w:firstLine="480"/>
        <w:rPr>
          <w:color w:val="000000" w:themeColor="text1"/>
        </w:rPr>
      </w:pPr>
      <w:r w:rsidRPr="008D752C">
        <w:rPr>
          <w:color w:val="000000" w:themeColor="text1"/>
        </w:rPr>
        <w:t>我还要特别感谢我的家人和亲友。一直以来，他们都在背后默默支持我、理解我，也给了我很大的包容和鼓励。在我专心学习和完成论文的这段时间里，他们承担了很多生活上的琐事，也帮我分担了不少压力。每当我感到焦虑或者疲惫的时候，家人的关心都会让我重新调整状态，继续坚持下去。对我来说，这份来自家人和亲友的支持，是我能够顺利完成学业的重要力量。</w:t>
      </w:r>
    </w:p>
    <w:p w14:paraId="5013D662" w14:textId="77777777" w:rsidR="008D752C" w:rsidRPr="008D752C" w:rsidRDefault="008D752C" w:rsidP="008D752C">
      <w:pPr>
        <w:pStyle w:val="00z1"/>
        <w:ind w:firstLine="480"/>
        <w:rPr>
          <w:color w:val="000000" w:themeColor="text1"/>
        </w:rPr>
      </w:pPr>
      <w:r w:rsidRPr="008D752C">
        <w:rPr>
          <w:color w:val="000000" w:themeColor="text1"/>
        </w:rPr>
        <w:t>此外，感谢所有为本文研究提供帮助的单位和个人，也感谢相关数据集的发布者，为本次结肠息肉分割研究提供了重要的数据基础。与此同时，也感谢相关领域专家学者的研究成果，为本文的开展提供了很多有价值的参考和借鉴。</w:t>
      </w:r>
    </w:p>
    <w:p w14:paraId="24143B28" w14:textId="77777777" w:rsidR="008D752C" w:rsidRPr="008D752C" w:rsidRDefault="008D752C" w:rsidP="008D752C">
      <w:pPr>
        <w:pStyle w:val="00z1"/>
        <w:ind w:firstLine="480"/>
        <w:rPr>
          <w:color w:val="000000" w:themeColor="text1"/>
        </w:rPr>
      </w:pPr>
      <w:r w:rsidRPr="008D752C">
        <w:rPr>
          <w:color w:val="000000" w:themeColor="text1"/>
        </w:rPr>
        <w:t>还要感谢在论文评审和修改过程中提出意见的老师和专家，你们的建议使本文得到了进一步完善。最后，也感谢一直努力完成论文的自己，感谢这段时间里所有的经历与收获。</w:t>
      </w:r>
    </w:p>
    <w:p w14:paraId="372E20EF" w14:textId="77777777" w:rsidR="008D752C" w:rsidRPr="008D752C" w:rsidRDefault="008D752C" w:rsidP="008D752C">
      <w:pPr>
        <w:pStyle w:val="00z1"/>
        <w:ind w:firstLine="480"/>
        <w:rPr>
          <w:color w:val="000000" w:themeColor="text1"/>
        </w:rPr>
      </w:pPr>
      <w:r w:rsidRPr="008D752C">
        <w:rPr>
          <w:color w:val="000000" w:themeColor="text1"/>
        </w:rPr>
        <w:t>毕业并不是结束，而是新的开始。今后我也会带着这份感恩继续前行，在今后的学习和工作中保持认真踏实的态度，不辜负老师、家人和朋友的关心与期望。</w:t>
      </w:r>
    </w:p>
    <w:p w14:paraId="453D2F7C" w14:textId="7FB23B86" w:rsidR="00726664" w:rsidRPr="008D752C" w:rsidRDefault="00726664" w:rsidP="008D752C">
      <w:pPr>
        <w:pStyle w:val="00z1"/>
        <w:ind w:firstLine="480"/>
        <w:rPr>
          <w:color w:val="000000" w:themeColor="text1"/>
        </w:rPr>
      </w:pPr>
    </w:p>
    <w:sectPr w:rsidR="00726664" w:rsidRPr="008D752C" w:rsidSect="007174D6">
      <w:pgSz w:w="11910" w:h="16840"/>
      <w:pgMar w:top="1418" w:right="1418" w:bottom="1418" w:left="1701"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940B" w14:textId="77777777" w:rsidR="008D752C" w:rsidRDefault="008D752C">
      <w:r>
        <w:separator/>
      </w:r>
    </w:p>
  </w:endnote>
  <w:endnote w:type="continuationSeparator" w:id="0">
    <w:p w14:paraId="5C109278" w14:textId="77777777" w:rsidR="008D752C" w:rsidRDefault="008D7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舒体">
    <w:altName w:val="微软雅黑"/>
    <w:charset w:val="86"/>
    <w:family w:val="auto"/>
    <w:pitch w:val="variable"/>
    <w:sig w:usb0="00000003" w:usb1="080E0000" w:usb2="00000010" w:usb3="00000000" w:csb0="00040000" w:csb1="00000000"/>
  </w:font>
  <w:font w:name="STZhongsong">
    <w:charset w:val="86"/>
    <w:family w:val="auto"/>
    <w:pitch w:val="variable"/>
    <w:sig w:usb0="00000287" w:usb1="080F0000" w:usb2="00000010" w:usb3="00000000" w:csb0="0004009F" w:csb1="00000000"/>
  </w:font>
  <w:font w:name="STKaiti">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00A4" w14:textId="77777777" w:rsidR="00387A76" w:rsidRDefault="00387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F41D" w14:textId="77777777" w:rsidR="00726664" w:rsidRDefault="00726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5755" w14:textId="77777777" w:rsidR="00387A76" w:rsidRDefault="00387A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26108970"/>
      <w:docPartObj>
        <w:docPartGallery w:val="Page Numbers (Bottom of Page)"/>
        <w:docPartUnique/>
      </w:docPartObj>
    </w:sdtPr>
    <w:sdtEndPr/>
    <w:sdtContent>
      <w:p w14:paraId="14AC5080" w14:textId="77777777" w:rsidR="00726664" w:rsidRPr="00387A76" w:rsidRDefault="008D752C" w:rsidP="00387A76">
        <w:pPr>
          <w:pStyle w:val="Footer"/>
          <w:jc w:val="center"/>
          <w:rPr>
            <w:rFonts w:ascii="Times New Roman" w:hAnsi="Times New Roman" w:cs="Times New Roman"/>
          </w:rPr>
        </w:pPr>
        <w:r w:rsidRPr="00387A76">
          <w:rPr>
            <w:rFonts w:ascii="Times New Roman" w:hAnsi="Times New Roman" w:cs="Times New Roman"/>
          </w:rPr>
          <w:fldChar w:fldCharType="begin"/>
        </w:r>
        <w:r w:rsidRPr="00387A76">
          <w:rPr>
            <w:rFonts w:ascii="Times New Roman" w:hAnsi="Times New Roman" w:cs="Times New Roman"/>
            <w:color w:val="000000"/>
          </w:rPr>
          <w:instrText>PAGE   \* MERGEFORMAT</w:instrText>
        </w:r>
        <w:r w:rsidRPr="00387A76">
          <w:rPr>
            <w:rFonts w:ascii="Times New Roman" w:hAnsi="Times New Roman" w:cs="Times New Roman"/>
          </w:rPr>
          <w:fldChar w:fldCharType="separate"/>
        </w:r>
        <w:r w:rsidRPr="00387A76">
          <w:rPr>
            <w:rFonts w:ascii="Times New Roman" w:hAnsi="Times New Roman" w:cs="Times New Roman"/>
            <w:color w:val="000000"/>
            <w:lang w:val="zh-CN"/>
          </w:rPr>
          <w:t>2</w:t>
        </w:r>
        <w:r w:rsidRPr="00387A76">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32624969"/>
      <w:docPartObj>
        <w:docPartGallery w:val="Page Numbers (Bottom of Page)"/>
        <w:docPartUnique/>
      </w:docPartObj>
    </w:sdtPr>
    <w:sdtEndPr/>
    <w:sdtContent>
      <w:p w14:paraId="55456172" w14:textId="77777777" w:rsidR="00387A76" w:rsidRPr="00387A76" w:rsidRDefault="008D752C" w:rsidP="00387A76">
        <w:pPr>
          <w:pStyle w:val="Footer"/>
          <w:jc w:val="center"/>
          <w:rPr>
            <w:rFonts w:ascii="Times New Roman" w:hAnsi="Times New Roman" w:cs="Times New Roman"/>
          </w:rPr>
        </w:pPr>
        <w:r w:rsidRPr="00387A76">
          <w:rPr>
            <w:rFonts w:ascii="Times New Roman" w:hAnsi="Times New Roman" w:cs="Times New Roman"/>
          </w:rPr>
          <w:fldChar w:fldCharType="begin"/>
        </w:r>
        <w:r w:rsidRPr="00387A76">
          <w:rPr>
            <w:rFonts w:ascii="Times New Roman" w:hAnsi="Times New Roman" w:cs="Times New Roman"/>
            <w:color w:val="000000"/>
          </w:rPr>
          <w:instrText>PAGE   \* MERGEFORMAT</w:instrText>
        </w:r>
        <w:r w:rsidRPr="00387A76">
          <w:rPr>
            <w:rFonts w:ascii="Times New Roman" w:hAnsi="Times New Roman" w:cs="Times New Roman"/>
          </w:rPr>
          <w:fldChar w:fldCharType="separate"/>
        </w:r>
        <w:r w:rsidRPr="00387A76">
          <w:rPr>
            <w:rFonts w:ascii="Times New Roman" w:hAnsi="Times New Roman" w:cs="Times New Roman"/>
            <w:color w:val="000000"/>
            <w:lang w:val="zh-CN"/>
          </w:rPr>
          <w:t>2</w:t>
        </w:r>
        <w:r w:rsidRPr="00387A7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9C2F" w14:textId="77777777" w:rsidR="008D752C" w:rsidRDefault="008D752C">
      <w:r>
        <w:separator/>
      </w:r>
    </w:p>
  </w:footnote>
  <w:footnote w:type="continuationSeparator" w:id="0">
    <w:p w14:paraId="319EE602" w14:textId="77777777" w:rsidR="008D752C" w:rsidRDefault="008D7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7910" w14:textId="77777777" w:rsidR="00387A76" w:rsidRDefault="00387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6486" w14:textId="77777777" w:rsidR="00726664" w:rsidRDefault="008D752C" w:rsidP="00387A76">
    <w:pPr>
      <w:pStyle w:val="Header"/>
      <w:pBdr>
        <w:top w:val="none" w:sz="0" w:space="0" w:color="auto"/>
        <w:left w:val="none" w:sz="0" w:space="0" w:color="auto"/>
        <w:bottom w:val="single" w:sz="6" w:space="1" w:color="auto"/>
        <w:right w:val="none" w:sz="0" w:space="0" w:color="auto"/>
      </w:pBdr>
      <w:jc w:val="center"/>
    </w:pPr>
    <w:r>
      <w:rPr>
        <w:rFonts w:hint="eastAsia"/>
        <w:color w:val="000000"/>
      </w:rPr>
      <w:t>上海</w:t>
    </w:r>
    <w:r>
      <w:rPr>
        <w:color w:val="000000"/>
      </w:rPr>
      <w:t>健康医学院</w:t>
    </w:r>
    <w:r>
      <w:rPr>
        <w:rFonts w:hint="eastAsia"/>
        <w:color w:val="000000"/>
      </w:rPr>
      <w:t>本科生毕业论文（设计）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17F7" w14:textId="77777777" w:rsidR="00387A76" w:rsidRDefault="00387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0AE25"/>
    <w:multiLevelType w:val="multilevel"/>
    <w:tmpl w:val="87D0AE25"/>
    <w:lvl w:ilvl="0">
      <w:start w:val="3"/>
      <w:numFmt w:val="decimal"/>
      <w:lvlText w:val="%1"/>
      <w:lvlJc w:val="left"/>
      <w:pPr>
        <w:ind w:left="737" w:hanging="496"/>
      </w:pPr>
      <w:rPr>
        <w:rFonts w:hint="default"/>
        <w:lang w:val="en-US" w:eastAsia="zh-CN" w:bidi="ar-SA"/>
      </w:rPr>
    </w:lvl>
    <w:lvl w:ilvl="1">
      <w:start w:val="1"/>
      <w:numFmt w:val="decimal"/>
      <w:lvlText w:val="%1.%2"/>
      <w:lvlJc w:val="left"/>
      <w:pPr>
        <w:tabs>
          <w:tab w:val="left" w:pos="420"/>
        </w:tabs>
        <w:ind w:left="716" w:hanging="496"/>
      </w:pPr>
      <w:rPr>
        <w:rFonts w:hint="default"/>
        <w:b/>
        <w:bCs/>
        <w:spacing w:val="0"/>
        <w:w w:val="102"/>
        <w:sz w:val="28"/>
        <w:szCs w:val="28"/>
        <w:lang w:val="en-US" w:eastAsia="zh-CN" w:bidi="ar-SA"/>
      </w:rPr>
    </w:lvl>
    <w:lvl w:ilvl="2">
      <w:start w:val="1"/>
      <w:numFmt w:val="decimal"/>
      <w:suff w:val="space"/>
      <w:lvlText w:val="%1.%2.%3"/>
      <w:lvlJc w:val="left"/>
      <w:pPr>
        <w:ind w:left="970" w:hanging="728"/>
      </w:pPr>
      <w:rPr>
        <w:rFonts w:ascii="宋体" w:eastAsia="宋体" w:hAnsi="宋体" w:cs="宋体" w:hint="default"/>
        <w:b/>
        <w:bCs/>
        <w:spacing w:val="-7"/>
        <w:w w:val="100"/>
        <w:lang w:val="en-US" w:eastAsia="zh-CN" w:bidi="ar-SA"/>
      </w:rPr>
    </w:lvl>
    <w:lvl w:ilvl="3">
      <w:start w:val="1"/>
      <w:numFmt w:val="decimal"/>
      <w:lvlText w:val="（%4）"/>
      <w:lvlJc w:val="left"/>
      <w:pPr>
        <w:ind w:left="1263"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375" w:hanging="602"/>
      </w:pPr>
      <w:rPr>
        <w:rFonts w:hint="default"/>
        <w:lang w:val="en-US" w:eastAsia="zh-CN" w:bidi="ar-SA"/>
      </w:rPr>
    </w:lvl>
    <w:lvl w:ilvl="5">
      <w:numFmt w:val="bullet"/>
      <w:lvlText w:val="•"/>
      <w:lvlJc w:val="left"/>
      <w:pPr>
        <w:ind w:left="3491" w:hanging="602"/>
      </w:pPr>
      <w:rPr>
        <w:rFonts w:hint="default"/>
        <w:lang w:val="en-US" w:eastAsia="zh-CN" w:bidi="ar-SA"/>
      </w:rPr>
    </w:lvl>
    <w:lvl w:ilvl="6">
      <w:numFmt w:val="bullet"/>
      <w:lvlText w:val="•"/>
      <w:lvlJc w:val="left"/>
      <w:pPr>
        <w:ind w:left="4606" w:hanging="602"/>
      </w:pPr>
      <w:rPr>
        <w:rFonts w:hint="default"/>
        <w:lang w:val="en-US" w:eastAsia="zh-CN" w:bidi="ar-SA"/>
      </w:rPr>
    </w:lvl>
    <w:lvl w:ilvl="7">
      <w:numFmt w:val="bullet"/>
      <w:lvlText w:val="•"/>
      <w:lvlJc w:val="left"/>
      <w:pPr>
        <w:ind w:left="5722" w:hanging="602"/>
      </w:pPr>
      <w:rPr>
        <w:rFonts w:hint="default"/>
        <w:lang w:val="en-US" w:eastAsia="zh-CN" w:bidi="ar-SA"/>
      </w:rPr>
    </w:lvl>
    <w:lvl w:ilvl="8">
      <w:numFmt w:val="bullet"/>
      <w:lvlText w:val="•"/>
      <w:lvlJc w:val="left"/>
      <w:pPr>
        <w:ind w:left="6837" w:hanging="602"/>
      </w:pPr>
      <w:rPr>
        <w:rFonts w:hint="default"/>
        <w:lang w:val="en-US" w:eastAsia="zh-CN" w:bidi="ar-SA"/>
      </w:rPr>
    </w:lvl>
  </w:abstractNum>
  <w:abstractNum w:abstractNumId="1" w15:restartNumberingAfterBreak="0">
    <w:nsid w:val="9280A190"/>
    <w:multiLevelType w:val="multilevel"/>
    <w:tmpl w:val="9280A190"/>
    <w:lvl w:ilvl="0">
      <w:start w:val="2"/>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015" w:hanging="602"/>
      </w:pPr>
      <w:rPr>
        <w:rFonts w:hint="default"/>
        <w:lang w:val="en-US" w:eastAsia="zh-CN" w:bidi="ar-SA"/>
      </w:rPr>
    </w:lvl>
    <w:lvl w:ilvl="5">
      <w:numFmt w:val="bullet"/>
      <w:lvlText w:val="•"/>
      <w:lvlJc w:val="left"/>
      <w:pPr>
        <w:ind w:left="3191" w:hanging="602"/>
      </w:pPr>
      <w:rPr>
        <w:rFonts w:hint="default"/>
        <w:lang w:val="en-US" w:eastAsia="zh-CN" w:bidi="ar-SA"/>
      </w:rPr>
    </w:lvl>
    <w:lvl w:ilvl="6">
      <w:numFmt w:val="bullet"/>
      <w:lvlText w:val="•"/>
      <w:lvlJc w:val="left"/>
      <w:pPr>
        <w:ind w:left="4366" w:hanging="602"/>
      </w:pPr>
      <w:rPr>
        <w:rFonts w:hint="default"/>
        <w:lang w:val="en-US" w:eastAsia="zh-CN" w:bidi="ar-SA"/>
      </w:rPr>
    </w:lvl>
    <w:lvl w:ilvl="7">
      <w:numFmt w:val="bullet"/>
      <w:lvlText w:val="•"/>
      <w:lvlJc w:val="left"/>
      <w:pPr>
        <w:ind w:left="5542" w:hanging="602"/>
      </w:pPr>
      <w:rPr>
        <w:rFonts w:hint="default"/>
        <w:lang w:val="en-US" w:eastAsia="zh-CN" w:bidi="ar-SA"/>
      </w:rPr>
    </w:lvl>
    <w:lvl w:ilvl="8">
      <w:numFmt w:val="bullet"/>
      <w:lvlText w:val="•"/>
      <w:lvlJc w:val="left"/>
      <w:pPr>
        <w:ind w:left="6717" w:hanging="602"/>
      </w:pPr>
      <w:rPr>
        <w:rFonts w:hint="default"/>
        <w:lang w:val="en-US" w:eastAsia="zh-CN" w:bidi="ar-SA"/>
      </w:rPr>
    </w:lvl>
  </w:abstractNum>
  <w:abstractNum w:abstractNumId="2" w15:restartNumberingAfterBreak="0">
    <w:nsid w:val="B5E306ED"/>
    <w:multiLevelType w:val="multilevel"/>
    <w:tmpl w:val="B5E306ED"/>
    <w:lvl w:ilvl="0">
      <w:start w:val="5"/>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97" w:hanging="420"/>
      </w:pPr>
      <w:rPr>
        <w:rFonts w:hint="default"/>
        <w:lang w:val="en-US" w:eastAsia="zh-CN" w:bidi="ar-SA"/>
      </w:rPr>
    </w:lvl>
    <w:lvl w:ilvl="3">
      <w:numFmt w:val="bullet"/>
      <w:lvlText w:val="•"/>
      <w:lvlJc w:val="left"/>
      <w:pPr>
        <w:ind w:left="3406" w:hanging="420"/>
      </w:pPr>
      <w:rPr>
        <w:rFonts w:hint="default"/>
        <w:lang w:val="en-US" w:eastAsia="zh-CN" w:bidi="ar-SA"/>
      </w:rPr>
    </w:lvl>
    <w:lvl w:ilvl="4">
      <w:numFmt w:val="bullet"/>
      <w:lvlText w:val="•"/>
      <w:lvlJc w:val="left"/>
      <w:pPr>
        <w:ind w:left="4215" w:hanging="420"/>
      </w:pPr>
      <w:rPr>
        <w:rFonts w:hint="default"/>
        <w:lang w:val="en-US" w:eastAsia="zh-CN" w:bidi="ar-SA"/>
      </w:rPr>
    </w:lvl>
    <w:lvl w:ilvl="5">
      <w:numFmt w:val="bullet"/>
      <w:lvlText w:val="•"/>
      <w:lvlJc w:val="left"/>
      <w:pPr>
        <w:ind w:left="5024" w:hanging="420"/>
      </w:pPr>
      <w:rPr>
        <w:rFonts w:hint="default"/>
        <w:lang w:val="en-US" w:eastAsia="zh-CN" w:bidi="ar-SA"/>
      </w:rPr>
    </w:lvl>
    <w:lvl w:ilvl="6">
      <w:numFmt w:val="bullet"/>
      <w:lvlText w:val="•"/>
      <w:lvlJc w:val="left"/>
      <w:pPr>
        <w:ind w:left="5833" w:hanging="420"/>
      </w:pPr>
      <w:rPr>
        <w:rFonts w:hint="default"/>
        <w:lang w:val="en-US" w:eastAsia="zh-CN" w:bidi="ar-SA"/>
      </w:rPr>
    </w:lvl>
    <w:lvl w:ilvl="7">
      <w:numFmt w:val="bullet"/>
      <w:lvlText w:val="•"/>
      <w:lvlJc w:val="left"/>
      <w:pPr>
        <w:ind w:left="6642" w:hanging="420"/>
      </w:pPr>
      <w:rPr>
        <w:rFonts w:hint="default"/>
        <w:lang w:val="en-US" w:eastAsia="zh-CN" w:bidi="ar-SA"/>
      </w:rPr>
    </w:lvl>
    <w:lvl w:ilvl="8">
      <w:numFmt w:val="bullet"/>
      <w:lvlText w:val="•"/>
      <w:lvlJc w:val="left"/>
      <w:pPr>
        <w:ind w:left="7450" w:hanging="420"/>
      </w:pPr>
      <w:rPr>
        <w:rFonts w:hint="default"/>
        <w:lang w:val="en-US" w:eastAsia="zh-CN" w:bidi="ar-SA"/>
      </w:rPr>
    </w:lvl>
  </w:abstractNum>
  <w:abstractNum w:abstractNumId="3" w15:restartNumberingAfterBreak="0">
    <w:nsid w:val="BF205925"/>
    <w:multiLevelType w:val="multilevel"/>
    <w:tmpl w:val="BF205925"/>
    <w:lvl w:ilvl="0">
      <w:start w:val="4"/>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numFmt w:val="bullet"/>
      <w:lvlText w:val="•"/>
      <w:lvlJc w:val="left"/>
      <w:pPr>
        <w:ind w:left="2597" w:hanging="420"/>
      </w:pPr>
      <w:rPr>
        <w:rFonts w:hint="default"/>
        <w:lang w:val="en-US" w:eastAsia="zh-CN" w:bidi="ar-SA"/>
      </w:rPr>
    </w:lvl>
    <w:lvl w:ilvl="3">
      <w:numFmt w:val="bullet"/>
      <w:lvlText w:val="•"/>
      <w:lvlJc w:val="left"/>
      <w:pPr>
        <w:ind w:left="3406" w:hanging="420"/>
      </w:pPr>
      <w:rPr>
        <w:rFonts w:hint="default"/>
        <w:lang w:val="en-US" w:eastAsia="zh-CN" w:bidi="ar-SA"/>
      </w:rPr>
    </w:lvl>
    <w:lvl w:ilvl="4">
      <w:numFmt w:val="bullet"/>
      <w:lvlText w:val="•"/>
      <w:lvlJc w:val="left"/>
      <w:pPr>
        <w:ind w:left="4215" w:hanging="420"/>
      </w:pPr>
      <w:rPr>
        <w:rFonts w:hint="default"/>
        <w:lang w:val="en-US" w:eastAsia="zh-CN" w:bidi="ar-SA"/>
      </w:rPr>
    </w:lvl>
    <w:lvl w:ilvl="5">
      <w:numFmt w:val="bullet"/>
      <w:lvlText w:val="•"/>
      <w:lvlJc w:val="left"/>
      <w:pPr>
        <w:ind w:left="5024" w:hanging="420"/>
      </w:pPr>
      <w:rPr>
        <w:rFonts w:hint="default"/>
        <w:lang w:val="en-US" w:eastAsia="zh-CN" w:bidi="ar-SA"/>
      </w:rPr>
    </w:lvl>
    <w:lvl w:ilvl="6">
      <w:numFmt w:val="bullet"/>
      <w:lvlText w:val="•"/>
      <w:lvlJc w:val="left"/>
      <w:pPr>
        <w:ind w:left="5833" w:hanging="420"/>
      </w:pPr>
      <w:rPr>
        <w:rFonts w:hint="default"/>
        <w:lang w:val="en-US" w:eastAsia="zh-CN" w:bidi="ar-SA"/>
      </w:rPr>
    </w:lvl>
    <w:lvl w:ilvl="7">
      <w:numFmt w:val="bullet"/>
      <w:lvlText w:val="•"/>
      <w:lvlJc w:val="left"/>
      <w:pPr>
        <w:ind w:left="6642" w:hanging="420"/>
      </w:pPr>
      <w:rPr>
        <w:rFonts w:hint="default"/>
        <w:lang w:val="en-US" w:eastAsia="zh-CN" w:bidi="ar-SA"/>
      </w:rPr>
    </w:lvl>
    <w:lvl w:ilvl="8">
      <w:numFmt w:val="bullet"/>
      <w:lvlText w:val="•"/>
      <w:lvlJc w:val="left"/>
      <w:pPr>
        <w:ind w:left="7450" w:hanging="420"/>
      </w:pPr>
      <w:rPr>
        <w:rFonts w:hint="default"/>
        <w:lang w:val="en-US" w:eastAsia="zh-CN" w:bidi="ar-SA"/>
      </w:rPr>
    </w:lvl>
  </w:abstractNum>
  <w:abstractNum w:abstractNumId="4" w15:restartNumberingAfterBreak="0">
    <w:nsid w:val="C14E9D7E"/>
    <w:multiLevelType w:val="singleLevel"/>
    <w:tmpl w:val="C14E9D7E"/>
    <w:lvl w:ilvl="0">
      <w:start w:val="1"/>
      <w:numFmt w:val="decimal"/>
      <w:suff w:val="nothing"/>
      <w:lvlText w:val="（%1）"/>
      <w:lvlJc w:val="left"/>
      <w:pPr>
        <w:ind w:left="312"/>
      </w:pPr>
    </w:lvl>
  </w:abstractNum>
  <w:abstractNum w:abstractNumId="5" w15:restartNumberingAfterBreak="0">
    <w:nsid w:val="CF092B84"/>
    <w:multiLevelType w:val="multilevel"/>
    <w:tmpl w:val="CF092B84"/>
    <w:lvl w:ilvl="0">
      <w:start w:val="2"/>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516" w:hanging="540"/>
      </w:pPr>
      <w:rPr>
        <w:rFonts w:hint="default"/>
        <w:lang w:val="en-US" w:eastAsia="zh-CN" w:bidi="ar-SA"/>
      </w:rPr>
    </w:lvl>
    <w:lvl w:ilvl="4">
      <w:numFmt w:val="bullet"/>
      <w:lvlText w:val="•"/>
      <w:lvlJc w:val="left"/>
      <w:pPr>
        <w:ind w:left="3452" w:hanging="540"/>
      </w:pPr>
      <w:rPr>
        <w:rFonts w:hint="default"/>
        <w:lang w:val="en-US" w:eastAsia="zh-CN" w:bidi="ar-SA"/>
      </w:rPr>
    </w:lvl>
    <w:lvl w:ilvl="5">
      <w:numFmt w:val="bullet"/>
      <w:lvlText w:val="•"/>
      <w:lvlJc w:val="left"/>
      <w:pPr>
        <w:ind w:left="4388" w:hanging="540"/>
      </w:pPr>
      <w:rPr>
        <w:rFonts w:hint="default"/>
        <w:lang w:val="en-US" w:eastAsia="zh-CN" w:bidi="ar-SA"/>
      </w:rPr>
    </w:lvl>
    <w:lvl w:ilvl="6">
      <w:numFmt w:val="bullet"/>
      <w:lvlText w:val="•"/>
      <w:lvlJc w:val="left"/>
      <w:pPr>
        <w:ind w:left="5324" w:hanging="540"/>
      </w:pPr>
      <w:rPr>
        <w:rFonts w:hint="default"/>
        <w:lang w:val="en-US" w:eastAsia="zh-CN" w:bidi="ar-SA"/>
      </w:rPr>
    </w:lvl>
    <w:lvl w:ilvl="7">
      <w:numFmt w:val="bullet"/>
      <w:lvlText w:val="•"/>
      <w:lvlJc w:val="left"/>
      <w:pPr>
        <w:ind w:left="6260" w:hanging="540"/>
      </w:pPr>
      <w:rPr>
        <w:rFonts w:hint="default"/>
        <w:lang w:val="en-US" w:eastAsia="zh-CN" w:bidi="ar-SA"/>
      </w:rPr>
    </w:lvl>
    <w:lvl w:ilvl="8">
      <w:numFmt w:val="bullet"/>
      <w:lvlText w:val="•"/>
      <w:lvlJc w:val="left"/>
      <w:pPr>
        <w:ind w:left="7196" w:hanging="540"/>
      </w:pPr>
      <w:rPr>
        <w:rFonts w:hint="default"/>
        <w:lang w:val="en-US" w:eastAsia="zh-CN" w:bidi="ar-SA"/>
      </w:rPr>
    </w:lvl>
  </w:abstractNum>
  <w:abstractNum w:abstractNumId="6" w15:restartNumberingAfterBreak="0">
    <w:nsid w:val="D0050D50"/>
    <w:multiLevelType w:val="singleLevel"/>
    <w:tmpl w:val="D0050D50"/>
    <w:lvl w:ilvl="0">
      <w:start w:val="1"/>
      <w:numFmt w:val="decimal"/>
      <w:lvlText w:val="(%1)"/>
      <w:lvlJc w:val="left"/>
      <w:pPr>
        <w:ind w:left="425" w:hanging="425"/>
      </w:pPr>
      <w:rPr>
        <w:rFonts w:hint="default"/>
      </w:rPr>
    </w:lvl>
  </w:abstractNum>
  <w:abstractNum w:abstractNumId="7" w15:restartNumberingAfterBreak="0">
    <w:nsid w:val="0053208E"/>
    <w:multiLevelType w:val="multilevel"/>
    <w:tmpl w:val="0053208E"/>
    <w:lvl w:ilvl="0">
      <w:start w:val="1"/>
      <w:numFmt w:val="decimal"/>
      <w:lvlText w:val="%1"/>
      <w:lvlJc w:val="left"/>
      <w:pPr>
        <w:ind w:left="985" w:hanging="420"/>
      </w:pPr>
      <w:rPr>
        <w:rFonts w:hint="default"/>
        <w:lang w:val="en-US" w:eastAsia="zh-CN" w:bidi="ar-SA"/>
      </w:rPr>
    </w:lvl>
    <w:lvl w:ilvl="1">
      <w:start w:val="1"/>
      <w:numFmt w:val="decimal"/>
      <w:lvlText w:val="%1.%2"/>
      <w:lvlJc w:val="left"/>
      <w:pPr>
        <w:ind w:left="985" w:hanging="42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1"/>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3197" w:hanging="541"/>
      </w:pPr>
      <w:rPr>
        <w:rFonts w:hint="default"/>
        <w:lang w:val="en-US" w:eastAsia="zh-CN" w:bidi="ar-SA"/>
      </w:rPr>
    </w:lvl>
    <w:lvl w:ilvl="4">
      <w:numFmt w:val="bullet"/>
      <w:lvlText w:val="•"/>
      <w:lvlJc w:val="left"/>
      <w:pPr>
        <w:ind w:left="4036" w:hanging="541"/>
      </w:pPr>
      <w:rPr>
        <w:rFonts w:hint="default"/>
        <w:lang w:val="en-US" w:eastAsia="zh-CN" w:bidi="ar-SA"/>
      </w:rPr>
    </w:lvl>
    <w:lvl w:ilvl="5">
      <w:numFmt w:val="bullet"/>
      <w:lvlText w:val="•"/>
      <w:lvlJc w:val="left"/>
      <w:pPr>
        <w:ind w:left="4874" w:hanging="541"/>
      </w:pPr>
      <w:rPr>
        <w:rFonts w:hint="default"/>
        <w:lang w:val="en-US" w:eastAsia="zh-CN" w:bidi="ar-SA"/>
      </w:rPr>
    </w:lvl>
    <w:lvl w:ilvl="6">
      <w:numFmt w:val="bullet"/>
      <w:lvlText w:val="•"/>
      <w:lvlJc w:val="left"/>
      <w:pPr>
        <w:ind w:left="5713" w:hanging="541"/>
      </w:pPr>
      <w:rPr>
        <w:rFonts w:hint="default"/>
        <w:lang w:val="en-US" w:eastAsia="zh-CN" w:bidi="ar-SA"/>
      </w:rPr>
    </w:lvl>
    <w:lvl w:ilvl="7">
      <w:numFmt w:val="bullet"/>
      <w:lvlText w:val="•"/>
      <w:lvlJc w:val="left"/>
      <w:pPr>
        <w:ind w:left="6552" w:hanging="541"/>
      </w:pPr>
      <w:rPr>
        <w:rFonts w:hint="default"/>
        <w:lang w:val="en-US" w:eastAsia="zh-CN" w:bidi="ar-SA"/>
      </w:rPr>
    </w:lvl>
    <w:lvl w:ilvl="8">
      <w:numFmt w:val="bullet"/>
      <w:lvlText w:val="•"/>
      <w:lvlJc w:val="left"/>
      <w:pPr>
        <w:ind w:left="7391" w:hanging="541"/>
      </w:pPr>
      <w:rPr>
        <w:rFonts w:hint="default"/>
        <w:lang w:val="en-US" w:eastAsia="zh-CN" w:bidi="ar-SA"/>
      </w:rPr>
    </w:lvl>
  </w:abstractNum>
  <w:abstractNum w:abstractNumId="8" w15:restartNumberingAfterBreak="0">
    <w:nsid w:val="03211734"/>
    <w:multiLevelType w:val="singleLevel"/>
    <w:tmpl w:val="03211734"/>
    <w:lvl w:ilvl="0">
      <w:start w:val="1"/>
      <w:numFmt w:val="decimal"/>
      <w:suff w:val="space"/>
      <w:lvlText w:val="第%1章"/>
      <w:lvlJc w:val="left"/>
      <w:rPr>
        <w:rFonts w:ascii="黑体" w:eastAsia="黑体" w:hAnsi="黑体" w:cs="黑体" w:hint="default"/>
        <w:sz w:val="32"/>
        <w:szCs w:val="32"/>
      </w:rPr>
    </w:lvl>
  </w:abstractNum>
  <w:abstractNum w:abstractNumId="9" w15:restartNumberingAfterBreak="0">
    <w:nsid w:val="450E1622"/>
    <w:multiLevelType w:val="multilevel"/>
    <w:tmpl w:val="450E1622"/>
    <w:lvl w:ilvl="0">
      <w:start w:val="2"/>
      <w:numFmt w:val="decimal"/>
      <w:lvlText w:val="%1"/>
      <w:lvlJc w:val="left"/>
      <w:pPr>
        <w:ind w:left="730" w:hanging="488"/>
      </w:pPr>
      <w:rPr>
        <w:rFonts w:hint="default"/>
        <w:lang w:val="en-US" w:eastAsia="zh-CN" w:bidi="ar-SA"/>
      </w:rPr>
    </w:lvl>
    <w:lvl w:ilvl="1">
      <w:start w:val="1"/>
      <w:numFmt w:val="decimal"/>
      <w:suff w:val="space"/>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0"/>
      </w:pPr>
      <w:rPr>
        <w:rFonts w:ascii="Times New Roman" w:eastAsia="Times New Roman" w:hAnsi="Times New Roman" w:cs="Times New Roman" w:hint="default"/>
        <w:b/>
        <w:bCs/>
        <w:i w:val="0"/>
        <w:iCs w:val="0"/>
        <w:spacing w:val="0"/>
        <w:w w:val="100"/>
        <w:sz w:val="24"/>
        <w:szCs w:val="24"/>
        <w:lang w:val="en-US" w:eastAsia="zh-CN" w:bidi="ar-SA"/>
      </w:rPr>
    </w:lvl>
    <w:lvl w:ilvl="3">
      <w:start w:val="1"/>
      <w:numFmt w:val="decimal"/>
      <w:lvlText w:val="（%4）"/>
      <w:lvlJc w:val="left"/>
      <w:pPr>
        <w:ind w:left="242" w:hanging="602"/>
      </w:pPr>
      <w:rPr>
        <w:rFonts w:ascii="宋体" w:eastAsia="宋体" w:hAnsi="宋体" w:cs="宋体" w:hint="default"/>
        <w:b w:val="0"/>
        <w:bCs w:val="0"/>
        <w:i w:val="0"/>
        <w:iCs w:val="0"/>
        <w:spacing w:val="0"/>
        <w:w w:val="100"/>
        <w:sz w:val="22"/>
        <w:szCs w:val="22"/>
        <w:lang w:val="en-US" w:eastAsia="zh-CN" w:bidi="ar-SA"/>
      </w:rPr>
    </w:lvl>
    <w:lvl w:ilvl="4">
      <w:numFmt w:val="bullet"/>
      <w:lvlText w:val="•"/>
      <w:lvlJc w:val="left"/>
      <w:pPr>
        <w:ind w:left="2015" w:hanging="602"/>
      </w:pPr>
      <w:rPr>
        <w:rFonts w:hint="default"/>
        <w:lang w:val="en-US" w:eastAsia="zh-CN" w:bidi="ar-SA"/>
      </w:rPr>
    </w:lvl>
    <w:lvl w:ilvl="5">
      <w:numFmt w:val="bullet"/>
      <w:lvlText w:val="•"/>
      <w:lvlJc w:val="left"/>
      <w:pPr>
        <w:ind w:left="3191" w:hanging="602"/>
      </w:pPr>
      <w:rPr>
        <w:rFonts w:hint="default"/>
        <w:lang w:val="en-US" w:eastAsia="zh-CN" w:bidi="ar-SA"/>
      </w:rPr>
    </w:lvl>
    <w:lvl w:ilvl="6">
      <w:numFmt w:val="bullet"/>
      <w:lvlText w:val="•"/>
      <w:lvlJc w:val="left"/>
      <w:pPr>
        <w:ind w:left="4366" w:hanging="602"/>
      </w:pPr>
      <w:rPr>
        <w:rFonts w:hint="default"/>
        <w:lang w:val="en-US" w:eastAsia="zh-CN" w:bidi="ar-SA"/>
      </w:rPr>
    </w:lvl>
    <w:lvl w:ilvl="7">
      <w:numFmt w:val="bullet"/>
      <w:lvlText w:val="•"/>
      <w:lvlJc w:val="left"/>
      <w:pPr>
        <w:ind w:left="5542" w:hanging="602"/>
      </w:pPr>
      <w:rPr>
        <w:rFonts w:hint="default"/>
        <w:lang w:val="en-US" w:eastAsia="zh-CN" w:bidi="ar-SA"/>
      </w:rPr>
    </w:lvl>
    <w:lvl w:ilvl="8">
      <w:numFmt w:val="bullet"/>
      <w:lvlText w:val="•"/>
      <w:lvlJc w:val="left"/>
      <w:pPr>
        <w:ind w:left="6717" w:hanging="602"/>
      </w:pPr>
      <w:rPr>
        <w:rFonts w:hint="default"/>
        <w:lang w:val="en-US" w:eastAsia="zh-CN" w:bidi="ar-SA"/>
      </w:rPr>
    </w:lvl>
  </w:abstractNum>
  <w:abstractNum w:abstractNumId="10" w15:restartNumberingAfterBreak="0">
    <w:nsid w:val="59ADCABA"/>
    <w:multiLevelType w:val="multilevel"/>
    <w:tmpl w:val="59ADCABA"/>
    <w:lvl w:ilvl="0">
      <w:start w:val="3"/>
      <w:numFmt w:val="decimal"/>
      <w:lvlText w:val="%1"/>
      <w:lvlJc w:val="left"/>
      <w:pPr>
        <w:ind w:left="925" w:hanging="360"/>
      </w:pPr>
      <w:rPr>
        <w:rFonts w:hint="default"/>
        <w:lang w:val="en-US" w:eastAsia="zh-CN" w:bidi="ar-SA"/>
      </w:rPr>
    </w:lvl>
    <w:lvl w:ilvl="1">
      <w:start w:val="1"/>
      <w:numFmt w:val="decimal"/>
      <w:lvlText w:val="%1.%2"/>
      <w:lvlJc w:val="left"/>
      <w:pPr>
        <w:ind w:left="925" w:hanging="360"/>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525" w:hanging="540"/>
      </w:pPr>
      <w:rPr>
        <w:rFonts w:ascii="Times New Roman" w:eastAsia="Times New Roman" w:hAnsi="Times New Roman" w:cs="Times New Roman" w:hint="default"/>
        <w:b w:val="0"/>
        <w:bCs w:val="0"/>
        <w:i w:val="0"/>
        <w:iCs w:val="0"/>
        <w:spacing w:val="0"/>
        <w:w w:val="100"/>
        <w:sz w:val="24"/>
        <w:szCs w:val="24"/>
        <w:lang w:val="en-US" w:eastAsia="zh-CN" w:bidi="ar-SA"/>
      </w:rPr>
    </w:lvl>
    <w:lvl w:ilvl="3">
      <w:numFmt w:val="bullet"/>
      <w:lvlText w:val="•"/>
      <w:lvlJc w:val="left"/>
      <w:pPr>
        <w:ind w:left="2516" w:hanging="540"/>
      </w:pPr>
      <w:rPr>
        <w:rFonts w:hint="default"/>
        <w:lang w:val="en-US" w:eastAsia="zh-CN" w:bidi="ar-SA"/>
      </w:rPr>
    </w:lvl>
    <w:lvl w:ilvl="4">
      <w:numFmt w:val="bullet"/>
      <w:lvlText w:val="•"/>
      <w:lvlJc w:val="left"/>
      <w:pPr>
        <w:ind w:left="3452" w:hanging="540"/>
      </w:pPr>
      <w:rPr>
        <w:rFonts w:hint="default"/>
        <w:lang w:val="en-US" w:eastAsia="zh-CN" w:bidi="ar-SA"/>
      </w:rPr>
    </w:lvl>
    <w:lvl w:ilvl="5">
      <w:numFmt w:val="bullet"/>
      <w:lvlText w:val="•"/>
      <w:lvlJc w:val="left"/>
      <w:pPr>
        <w:ind w:left="4388" w:hanging="540"/>
      </w:pPr>
      <w:rPr>
        <w:rFonts w:hint="default"/>
        <w:lang w:val="en-US" w:eastAsia="zh-CN" w:bidi="ar-SA"/>
      </w:rPr>
    </w:lvl>
    <w:lvl w:ilvl="6">
      <w:numFmt w:val="bullet"/>
      <w:lvlText w:val="•"/>
      <w:lvlJc w:val="left"/>
      <w:pPr>
        <w:ind w:left="5324" w:hanging="540"/>
      </w:pPr>
      <w:rPr>
        <w:rFonts w:hint="default"/>
        <w:lang w:val="en-US" w:eastAsia="zh-CN" w:bidi="ar-SA"/>
      </w:rPr>
    </w:lvl>
    <w:lvl w:ilvl="7">
      <w:numFmt w:val="bullet"/>
      <w:lvlText w:val="•"/>
      <w:lvlJc w:val="left"/>
      <w:pPr>
        <w:ind w:left="6260" w:hanging="540"/>
      </w:pPr>
      <w:rPr>
        <w:rFonts w:hint="default"/>
        <w:lang w:val="en-US" w:eastAsia="zh-CN" w:bidi="ar-SA"/>
      </w:rPr>
    </w:lvl>
    <w:lvl w:ilvl="8">
      <w:numFmt w:val="bullet"/>
      <w:lvlText w:val="•"/>
      <w:lvlJc w:val="left"/>
      <w:pPr>
        <w:ind w:left="7196" w:hanging="540"/>
      </w:pPr>
      <w:rPr>
        <w:rFonts w:hint="default"/>
        <w:lang w:val="en-US" w:eastAsia="zh-CN" w:bidi="ar-SA"/>
      </w:rPr>
    </w:lvl>
  </w:abstractNum>
  <w:abstractNum w:abstractNumId="11" w15:restartNumberingAfterBreak="0">
    <w:nsid w:val="6CBDDE26"/>
    <w:multiLevelType w:val="multilevel"/>
    <w:tmpl w:val="6CBDDE26"/>
    <w:lvl w:ilvl="0">
      <w:start w:val="1"/>
      <w:numFmt w:val="decimal"/>
      <w:lvlText w:val="%1"/>
      <w:lvlJc w:val="left"/>
      <w:pPr>
        <w:ind w:left="730" w:hanging="488"/>
      </w:pPr>
      <w:rPr>
        <w:rFonts w:hint="default"/>
        <w:lang w:val="en-US" w:eastAsia="zh-CN" w:bidi="ar-SA"/>
      </w:rPr>
    </w:lvl>
    <w:lvl w:ilvl="1">
      <w:start w:val="1"/>
      <w:numFmt w:val="decimal"/>
      <w:lvlText w:val="%1.%2"/>
      <w:lvlJc w:val="left"/>
      <w:pPr>
        <w:ind w:left="730" w:hanging="488"/>
      </w:pPr>
      <w:rPr>
        <w:rFonts w:ascii="Times New Roman" w:eastAsia="Times New Roman" w:hAnsi="Times New Roman" w:cs="Times New Roman" w:hint="default"/>
        <w:b/>
        <w:bCs/>
        <w:i w:val="0"/>
        <w:iCs w:val="0"/>
        <w:spacing w:val="-2"/>
        <w:w w:val="102"/>
        <w:sz w:val="27"/>
        <w:szCs w:val="27"/>
        <w:lang w:val="en-US" w:eastAsia="zh-CN" w:bidi="ar-SA"/>
      </w:rPr>
    </w:lvl>
    <w:lvl w:ilvl="2">
      <w:start w:val="1"/>
      <w:numFmt w:val="decimal"/>
      <w:lvlText w:val="%1.%2.%3"/>
      <w:lvlJc w:val="left"/>
      <w:pPr>
        <w:ind w:left="782" w:hanging="541"/>
      </w:pPr>
      <w:rPr>
        <w:rFonts w:ascii="Times New Roman" w:eastAsia="Times New Roman" w:hAnsi="Times New Roman" w:cs="Times New Roman" w:hint="default"/>
        <w:b/>
        <w:bCs/>
        <w:i w:val="0"/>
        <w:iCs w:val="0"/>
        <w:spacing w:val="0"/>
        <w:w w:val="100"/>
        <w:sz w:val="24"/>
        <w:szCs w:val="24"/>
        <w:lang w:val="en-US" w:eastAsia="zh-CN" w:bidi="ar-SA"/>
      </w:rPr>
    </w:lvl>
    <w:lvl w:ilvl="3">
      <w:numFmt w:val="bullet"/>
      <w:lvlText w:val="•"/>
      <w:lvlJc w:val="left"/>
      <w:pPr>
        <w:ind w:left="2621" w:hanging="541"/>
      </w:pPr>
      <w:rPr>
        <w:rFonts w:hint="default"/>
        <w:lang w:val="en-US" w:eastAsia="zh-CN" w:bidi="ar-SA"/>
      </w:rPr>
    </w:lvl>
    <w:lvl w:ilvl="4">
      <w:numFmt w:val="bullet"/>
      <w:lvlText w:val="•"/>
      <w:lvlJc w:val="left"/>
      <w:pPr>
        <w:ind w:left="3542" w:hanging="541"/>
      </w:pPr>
      <w:rPr>
        <w:rFonts w:hint="default"/>
        <w:lang w:val="en-US" w:eastAsia="zh-CN" w:bidi="ar-SA"/>
      </w:rPr>
    </w:lvl>
    <w:lvl w:ilvl="5">
      <w:numFmt w:val="bullet"/>
      <w:lvlText w:val="•"/>
      <w:lvlJc w:val="left"/>
      <w:pPr>
        <w:ind w:left="4463" w:hanging="541"/>
      </w:pPr>
      <w:rPr>
        <w:rFonts w:hint="default"/>
        <w:lang w:val="en-US" w:eastAsia="zh-CN" w:bidi="ar-SA"/>
      </w:rPr>
    </w:lvl>
    <w:lvl w:ilvl="6">
      <w:numFmt w:val="bullet"/>
      <w:lvlText w:val="•"/>
      <w:lvlJc w:val="left"/>
      <w:pPr>
        <w:ind w:left="5384" w:hanging="541"/>
      </w:pPr>
      <w:rPr>
        <w:rFonts w:hint="default"/>
        <w:lang w:val="en-US" w:eastAsia="zh-CN" w:bidi="ar-SA"/>
      </w:rPr>
    </w:lvl>
    <w:lvl w:ilvl="7">
      <w:numFmt w:val="bullet"/>
      <w:lvlText w:val="•"/>
      <w:lvlJc w:val="left"/>
      <w:pPr>
        <w:ind w:left="6305" w:hanging="541"/>
      </w:pPr>
      <w:rPr>
        <w:rFonts w:hint="default"/>
        <w:lang w:val="en-US" w:eastAsia="zh-CN" w:bidi="ar-SA"/>
      </w:rPr>
    </w:lvl>
    <w:lvl w:ilvl="8">
      <w:numFmt w:val="bullet"/>
      <w:lvlText w:val="•"/>
      <w:lvlJc w:val="left"/>
      <w:pPr>
        <w:ind w:left="7226" w:hanging="541"/>
      </w:pPr>
      <w:rPr>
        <w:rFonts w:hint="default"/>
        <w:lang w:val="en-US" w:eastAsia="zh-CN" w:bidi="ar-SA"/>
      </w:rPr>
    </w:lvl>
  </w:abstractNum>
  <w:abstractNum w:abstractNumId="12" w15:restartNumberingAfterBreak="0">
    <w:nsid w:val="6D9B2CFF"/>
    <w:multiLevelType w:val="multilevel"/>
    <w:tmpl w:val="E5AEC59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13039650">
    <w:abstractNumId w:val="7"/>
  </w:num>
  <w:num w:numId="2" w16cid:durableId="1389694088">
    <w:abstractNumId w:val="5"/>
  </w:num>
  <w:num w:numId="3" w16cid:durableId="1024136051">
    <w:abstractNumId w:val="10"/>
  </w:num>
  <w:num w:numId="4" w16cid:durableId="48773828">
    <w:abstractNumId w:val="3"/>
  </w:num>
  <w:num w:numId="5" w16cid:durableId="311716504">
    <w:abstractNumId w:val="2"/>
  </w:num>
  <w:num w:numId="6" w16cid:durableId="1981111301">
    <w:abstractNumId w:val="8"/>
  </w:num>
  <w:num w:numId="7" w16cid:durableId="559634501">
    <w:abstractNumId w:val="11"/>
  </w:num>
  <w:num w:numId="8" w16cid:durableId="46222732">
    <w:abstractNumId w:val="9"/>
  </w:num>
  <w:num w:numId="9" w16cid:durableId="75328175">
    <w:abstractNumId w:val="1"/>
  </w:num>
  <w:num w:numId="10" w16cid:durableId="1277131836">
    <w:abstractNumId w:val="0"/>
  </w:num>
  <w:num w:numId="11" w16cid:durableId="1650284704">
    <w:abstractNumId w:val="4"/>
  </w:num>
  <w:num w:numId="12" w16cid:durableId="47579538">
    <w:abstractNumId w:val="6"/>
  </w:num>
  <w:num w:numId="13" w16cid:durableId="5356986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bordersDoNotSurroundHeader/>
  <w:bordersDoNotSurroundFooter/>
  <w:hideSpellingErrors/>
  <w:proofState w:spelling="clean" w:grammar="clean"/>
  <w:defaultTabStop w:val="719"/>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90"/>
    <w:rsid w:val="000C6C19"/>
    <w:rsid w:val="000E4AD2"/>
    <w:rsid w:val="000F7275"/>
    <w:rsid w:val="001351BE"/>
    <w:rsid w:val="00152790"/>
    <w:rsid w:val="00157BB8"/>
    <w:rsid w:val="001A4B0E"/>
    <w:rsid w:val="001C0937"/>
    <w:rsid w:val="001E0A5A"/>
    <w:rsid w:val="001E7140"/>
    <w:rsid w:val="00221622"/>
    <w:rsid w:val="002D75AC"/>
    <w:rsid w:val="0030244B"/>
    <w:rsid w:val="00305411"/>
    <w:rsid w:val="003320CF"/>
    <w:rsid w:val="00387A76"/>
    <w:rsid w:val="00430190"/>
    <w:rsid w:val="00495FBB"/>
    <w:rsid w:val="005A6D14"/>
    <w:rsid w:val="00606296"/>
    <w:rsid w:val="0062008D"/>
    <w:rsid w:val="00695C10"/>
    <w:rsid w:val="006C0820"/>
    <w:rsid w:val="006C1E26"/>
    <w:rsid w:val="006C36B1"/>
    <w:rsid w:val="007007DF"/>
    <w:rsid w:val="00713C58"/>
    <w:rsid w:val="007174D6"/>
    <w:rsid w:val="00726664"/>
    <w:rsid w:val="00740E0A"/>
    <w:rsid w:val="007722C7"/>
    <w:rsid w:val="00785433"/>
    <w:rsid w:val="0078616D"/>
    <w:rsid w:val="007C4F13"/>
    <w:rsid w:val="007D5BA3"/>
    <w:rsid w:val="00833859"/>
    <w:rsid w:val="00851DB0"/>
    <w:rsid w:val="00852BC2"/>
    <w:rsid w:val="00853775"/>
    <w:rsid w:val="008A062D"/>
    <w:rsid w:val="008D1ACB"/>
    <w:rsid w:val="008D4F14"/>
    <w:rsid w:val="008D752C"/>
    <w:rsid w:val="008F1245"/>
    <w:rsid w:val="00926812"/>
    <w:rsid w:val="00A51415"/>
    <w:rsid w:val="00AC34AB"/>
    <w:rsid w:val="00B05726"/>
    <w:rsid w:val="00B76195"/>
    <w:rsid w:val="00BF201F"/>
    <w:rsid w:val="00C72AE5"/>
    <w:rsid w:val="00CA781B"/>
    <w:rsid w:val="00D07288"/>
    <w:rsid w:val="00D179B4"/>
    <w:rsid w:val="00D2616E"/>
    <w:rsid w:val="00D45BAC"/>
    <w:rsid w:val="00D90BBE"/>
    <w:rsid w:val="00D9312E"/>
    <w:rsid w:val="00F710D6"/>
    <w:rsid w:val="00F97BC7"/>
    <w:rsid w:val="00FD2D83"/>
    <w:rsid w:val="023F0956"/>
    <w:rsid w:val="058C7E64"/>
    <w:rsid w:val="12152F8F"/>
    <w:rsid w:val="12D73669"/>
    <w:rsid w:val="12EA4799"/>
    <w:rsid w:val="354A1FFA"/>
    <w:rsid w:val="38293355"/>
    <w:rsid w:val="415E7BFF"/>
    <w:rsid w:val="43C92044"/>
    <w:rsid w:val="59A1101C"/>
    <w:rsid w:val="5A53419A"/>
    <w:rsid w:val="5BB95D06"/>
    <w:rsid w:val="606E70C0"/>
    <w:rsid w:val="71BB1599"/>
    <w:rsid w:val="73A10544"/>
    <w:rsid w:val="770E6AAE"/>
    <w:rsid w:val="78E33F88"/>
  </w:rsids>
  <m:mathPr>
    <m:mathFont m:val="Cambria Math"/>
    <m:brkBin m:val="before"/>
    <m:brkBinSub m:val="--"/>
    <m:smallFrac m:val="0"/>
    <m:dispDef/>
    <m:lMargin m:val="0"/>
    <m:rMargin m:val="6236"/>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17E1419"/>
  <w15:docId w15:val="{E7A46D87-EEDC-4166-82BE-6B07240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header" w:qFormat="1"/>
    <w:lsdException w:name="footer" w:uiPriority="99" w:qFormat="1"/>
    <w:lsdException w:name="caption"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宋体" w:hAnsi="宋体" w:cs="宋体"/>
      <w:sz w:val="22"/>
      <w:szCs w:val="22"/>
    </w:rPr>
  </w:style>
  <w:style w:type="paragraph" w:styleId="Heading1">
    <w:name w:val="heading 1"/>
    <w:basedOn w:val="Normal"/>
    <w:next w:val="Normal"/>
    <w:link w:val="Heading1Char"/>
    <w:uiPriority w:val="1"/>
    <w:qFormat/>
    <w:pPr>
      <w:ind w:left="1030" w:right="1028"/>
      <w:jc w:val="center"/>
      <w:outlineLvl w:val="0"/>
    </w:pPr>
    <w:rPr>
      <w:rFonts w:ascii="Times New Roman" w:eastAsia="Times New Roman" w:hAnsi="Times New Roman" w:cs="Times New Roman"/>
      <w:b/>
      <w:bCs/>
      <w:sz w:val="36"/>
      <w:szCs w:val="36"/>
    </w:rPr>
  </w:style>
  <w:style w:type="paragraph" w:styleId="Heading2">
    <w:name w:val="heading 2"/>
    <w:basedOn w:val="Normal"/>
    <w:link w:val="Heading2Char"/>
    <w:uiPriority w:val="1"/>
    <w:qFormat/>
    <w:pPr>
      <w:spacing w:before="585"/>
      <w:ind w:left="8"/>
      <w:jc w:val="center"/>
      <w:outlineLvl w:val="1"/>
    </w:pPr>
    <w:rPr>
      <w:sz w:val="36"/>
      <w:szCs w:val="36"/>
    </w:rPr>
  </w:style>
  <w:style w:type="paragraph" w:styleId="Heading3">
    <w:name w:val="heading 3"/>
    <w:basedOn w:val="Normal"/>
    <w:uiPriority w:val="1"/>
    <w:qFormat/>
    <w:pPr>
      <w:ind w:left="1030"/>
      <w:jc w:val="center"/>
      <w:outlineLvl w:val="2"/>
    </w:pPr>
    <w:rPr>
      <w:rFonts w:ascii="Microsoft JhengHei" w:eastAsia="Microsoft JhengHei" w:hAnsi="Microsoft JhengHei" w:cs="Microsoft JhengHei"/>
      <w:b/>
      <w:bCs/>
      <w:sz w:val="32"/>
      <w:szCs w:val="32"/>
    </w:rPr>
  </w:style>
  <w:style w:type="paragraph" w:styleId="Heading4">
    <w:name w:val="heading 4"/>
    <w:basedOn w:val="Normal"/>
    <w:uiPriority w:val="1"/>
    <w:qFormat/>
    <w:pPr>
      <w:spacing w:before="89"/>
      <w:ind w:left="810" w:hanging="569"/>
      <w:jc w:val="both"/>
      <w:outlineLvl w:val="3"/>
    </w:pPr>
    <w:rPr>
      <w:rFonts w:ascii="Times New Roman" w:eastAsia="Times New Roman" w:hAnsi="Times New Roman" w:cs="Times New Roman"/>
      <w:b/>
      <w:bCs/>
      <w:sz w:val="27"/>
      <w:szCs w:val="27"/>
    </w:rPr>
  </w:style>
  <w:style w:type="paragraph" w:styleId="Heading5">
    <w:name w:val="heading 5"/>
    <w:basedOn w:val="Normal"/>
    <w:uiPriority w:val="1"/>
    <w:qFormat/>
    <w:pPr>
      <w:ind w:left="727" w:hanging="486"/>
      <w:outlineLvl w:val="4"/>
    </w:pPr>
    <w:rPr>
      <w:sz w:val="27"/>
      <w:szCs w:val="27"/>
    </w:rPr>
  </w:style>
  <w:style w:type="paragraph" w:styleId="Heading6">
    <w:name w:val="heading 6"/>
    <w:basedOn w:val="Normal"/>
    <w:uiPriority w:val="1"/>
    <w:qFormat/>
    <w:pPr>
      <w:ind w:left="773" w:hanging="735"/>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Theme="majorHAnsi" w:eastAsia="黑体" w:hAnsiTheme="majorHAnsi" w:cstheme="majorBidi"/>
      <w:sz w:val="20"/>
      <w:szCs w:val="20"/>
    </w:rPr>
  </w:style>
  <w:style w:type="paragraph" w:styleId="BodyText">
    <w:name w:val="Body Text"/>
    <w:basedOn w:val="Normal"/>
    <w:link w:val="BodyTextChar"/>
    <w:uiPriority w:val="1"/>
    <w:qFormat/>
    <w:pPr>
      <w:ind w:left="241"/>
    </w:pPr>
    <w:rPr>
      <w:sz w:val="24"/>
      <w:szCs w:val="24"/>
    </w:rPr>
  </w:style>
  <w:style w:type="paragraph" w:styleId="TOC5">
    <w:name w:val="toc 5"/>
    <w:basedOn w:val="Normal"/>
    <w:uiPriority w:val="1"/>
    <w:qFormat/>
    <w:pPr>
      <w:spacing w:before="83"/>
      <w:ind w:left="1525" w:hanging="540"/>
    </w:pPr>
    <w:rPr>
      <w:sz w:val="24"/>
      <w:szCs w:val="24"/>
    </w:rPr>
  </w:style>
  <w:style w:type="paragraph" w:styleId="TOC3">
    <w:name w:val="toc 3"/>
    <w:basedOn w:val="Normal"/>
    <w:uiPriority w:val="39"/>
    <w:qFormat/>
    <w:rsid w:val="00C72AE5"/>
    <w:pPr>
      <w:autoSpaceDE/>
      <w:autoSpaceDN/>
      <w:spacing w:line="300" w:lineRule="auto"/>
      <w:ind w:leftChars="200" w:left="200"/>
    </w:pPr>
    <w:rPr>
      <w:rFonts w:ascii="Times New Roman" w:hAnsi="Times New Roman"/>
      <w:bCs/>
      <w:iCs/>
      <w:sz w:val="24"/>
    </w:rPr>
  </w:style>
  <w:style w:type="paragraph" w:styleId="Footer">
    <w:name w:val="footer"/>
    <w:basedOn w:val="Normal"/>
    <w:link w:val="FooterChar"/>
    <w:uiPriority w:val="99"/>
    <w:qFormat/>
    <w:pPr>
      <w:tabs>
        <w:tab w:val="center" w:pos="4153"/>
        <w:tab w:val="right" w:pos="8306"/>
      </w:tabs>
      <w:snapToGrid w:val="0"/>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uiPriority w:val="39"/>
    <w:qFormat/>
    <w:rsid w:val="00C72AE5"/>
    <w:pPr>
      <w:autoSpaceDE/>
      <w:autoSpaceDN/>
      <w:spacing w:line="300" w:lineRule="auto"/>
    </w:pPr>
    <w:rPr>
      <w:rFonts w:ascii="Times New Roman" w:hAnsi="Times New Roman" w:cs="Times New Roman"/>
      <w:b/>
      <w:bCs/>
      <w:sz w:val="28"/>
      <w:szCs w:val="27"/>
    </w:rPr>
  </w:style>
  <w:style w:type="paragraph" w:styleId="TOC4">
    <w:name w:val="toc 4"/>
    <w:basedOn w:val="Normal"/>
    <w:uiPriority w:val="1"/>
    <w:qFormat/>
    <w:pPr>
      <w:spacing w:before="82"/>
      <w:ind w:left="985" w:hanging="420"/>
    </w:pPr>
    <w:rPr>
      <w:sz w:val="24"/>
      <w:szCs w:val="24"/>
    </w:rPr>
  </w:style>
  <w:style w:type="paragraph" w:styleId="TOC2">
    <w:name w:val="toc 2"/>
    <w:basedOn w:val="Normal"/>
    <w:uiPriority w:val="39"/>
    <w:qFormat/>
    <w:rsid w:val="00C72AE5"/>
    <w:pPr>
      <w:autoSpaceDE/>
      <w:autoSpaceDN/>
      <w:spacing w:line="300" w:lineRule="auto"/>
      <w:ind w:leftChars="100" w:left="100"/>
    </w:pPr>
    <w:rPr>
      <w:rFonts w:ascii="Times New Roman" w:hAnsi="Times New Roman"/>
      <w:b/>
      <w:sz w:val="24"/>
      <w:szCs w:val="27"/>
    </w:rPr>
  </w:style>
  <w:style w:type="paragraph" w:styleId="NormalWeb">
    <w:name w:val="Normal (Web)"/>
    <w:basedOn w:val="Normal"/>
    <w:qFormat/>
    <w:pPr>
      <w:spacing w:beforeAutospacing="1" w:afterAutospacing="1"/>
    </w:pPr>
    <w:rPr>
      <w:rFonts w:cs="Times New Roman"/>
      <w:sz w:val="24"/>
    </w:rPr>
  </w:style>
  <w:style w:type="paragraph" w:styleId="Title">
    <w:name w:val="Title"/>
    <w:basedOn w:val="Normal"/>
    <w:uiPriority w:val="1"/>
    <w:qFormat/>
    <w:pPr>
      <w:spacing w:before="140"/>
      <w:ind w:left="1035" w:right="1028"/>
      <w:jc w:val="center"/>
    </w:pPr>
    <w:rPr>
      <w:rFonts w:ascii="Microsoft JhengHei" w:eastAsia="Microsoft JhengHei" w:hAnsi="Microsoft JhengHei" w:cs="Microsoft JhengHei"/>
      <w:b/>
      <w:bCs/>
      <w:sz w:val="48"/>
      <w:szCs w:val="48"/>
    </w:r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table" w:customStyle="1" w:styleId="TableNormal0">
    <w:name w:val="Table Normal_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41" w:hanging="600"/>
    </w:pPr>
  </w:style>
  <w:style w:type="paragraph" w:customStyle="1" w:styleId="TableParagraph">
    <w:name w:val="Table Paragraph"/>
    <w:basedOn w:val="Normal"/>
    <w:uiPriority w:val="1"/>
    <w:qFormat/>
    <w:pPr>
      <w:spacing w:before="59"/>
      <w:ind w:left="11" w:right="11"/>
      <w:jc w:val="center"/>
    </w:pPr>
    <w:rPr>
      <w:rFonts w:ascii="Times New Roman" w:eastAsia="Times New Roman" w:hAnsi="Times New Roman" w:cs="Times New Roman"/>
    </w:rPr>
  </w:style>
  <w:style w:type="character" w:customStyle="1" w:styleId="1">
    <w:name w:val="标题 1 字符"/>
    <w:uiPriority w:val="1"/>
    <w:qFormat/>
    <w:rPr>
      <w:rFonts w:ascii="Times New Roman" w:eastAsia="Times New Roman" w:hAnsi="Times New Roman" w:cs="Times New Roman"/>
      <w:b/>
      <w:bCs/>
      <w:sz w:val="36"/>
      <w:szCs w:val="36"/>
      <w:lang w:val="en-US" w:eastAsia="zh-CN" w:bidi="ar-SA"/>
    </w:rPr>
  </w:style>
  <w:style w:type="paragraph" w:customStyle="1" w:styleId="FirstParagraph">
    <w:name w:val="First Paragraph"/>
    <w:basedOn w:val="BodyText"/>
    <w:next w:val="BodyText"/>
    <w:qFormat/>
  </w:style>
  <w:style w:type="paragraph" w:customStyle="1" w:styleId="atu1">
    <w:name w:val="atu1"/>
    <w:basedOn w:val="Normal"/>
    <w:link w:val="atu10"/>
    <w:uiPriority w:val="1"/>
    <w:qFormat/>
    <w:pPr>
      <w:tabs>
        <w:tab w:val="center" w:pos="4200"/>
        <w:tab w:val="right" w:pos="7980"/>
      </w:tabs>
      <w:jc w:val="center"/>
    </w:pPr>
    <w:rPr>
      <w:rFonts w:ascii="Times New Roman" w:hAnsi="Times New Roman"/>
      <w:b/>
      <w:color w:val="000000"/>
      <w:sz w:val="24"/>
    </w:rPr>
  </w:style>
  <w:style w:type="character" w:customStyle="1" w:styleId="atu10">
    <w:name w:val="atu1 字符"/>
    <w:basedOn w:val="DefaultParagraphFont"/>
    <w:link w:val="atu1"/>
    <w:uiPriority w:val="1"/>
    <w:rPr>
      <w:rFonts w:cs="宋体"/>
      <w:b/>
      <w:color w:val="000000"/>
      <w:sz w:val="24"/>
      <w:szCs w:val="22"/>
    </w:rPr>
  </w:style>
  <w:style w:type="paragraph" w:customStyle="1" w:styleId="0gong1">
    <w:name w:val="0gong1"/>
    <w:basedOn w:val="BodyText"/>
    <w:link w:val="0gong10"/>
    <w:uiPriority w:val="1"/>
    <w:qFormat/>
    <w:pPr>
      <w:tabs>
        <w:tab w:val="center" w:pos="4620"/>
        <w:tab w:val="right" w:pos="8800"/>
      </w:tabs>
      <w:autoSpaceDE/>
      <w:autoSpaceDN/>
      <w:spacing w:line="300" w:lineRule="auto"/>
      <w:ind w:left="0"/>
      <w:jc w:val="center"/>
    </w:pPr>
    <w:rPr>
      <w:rFonts w:ascii="Times New Roman" w:hAnsi="Times New Roman" w:cs="Times New Roman"/>
    </w:rPr>
  </w:style>
  <w:style w:type="character" w:customStyle="1" w:styleId="BodyTextChar">
    <w:name w:val="Body Text Char"/>
    <w:basedOn w:val="DefaultParagraphFont"/>
    <w:link w:val="BodyText"/>
    <w:uiPriority w:val="1"/>
    <w:qFormat/>
    <w:rPr>
      <w:rFonts w:ascii="宋体" w:hAnsi="宋体" w:cs="宋体"/>
      <w:sz w:val="24"/>
      <w:szCs w:val="24"/>
    </w:rPr>
  </w:style>
  <w:style w:type="character" w:customStyle="1" w:styleId="0gong10">
    <w:name w:val="0gong1 字符"/>
    <w:basedOn w:val="BodyTextChar"/>
    <w:link w:val="0gong1"/>
    <w:uiPriority w:val="1"/>
    <w:rPr>
      <w:rFonts w:ascii="宋体" w:hAnsi="宋体" w:cs="宋体"/>
      <w:sz w:val="24"/>
      <w:szCs w:val="24"/>
    </w:rPr>
  </w:style>
  <w:style w:type="paragraph" w:customStyle="1" w:styleId="0biao">
    <w:name w:val="0biao"/>
    <w:basedOn w:val="atu1"/>
    <w:link w:val="0biao0"/>
    <w:uiPriority w:val="1"/>
    <w:qFormat/>
    <w:pPr>
      <w:spacing w:line="300" w:lineRule="auto"/>
    </w:pPr>
  </w:style>
  <w:style w:type="character" w:customStyle="1" w:styleId="0biao0">
    <w:name w:val="0biao 字符"/>
    <w:basedOn w:val="atu10"/>
    <w:link w:val="0biao"/>
    <w:uiPriority w:val="1"/>
    <w:rPr>
      <w:rFonts w:cs="宋体"/>
      <w:b/>
      <w:color w:val="000000"/>
      <w:sz w:val="24"/>
      <w:szCs w:val="22"/>
    </w:rPr>
  </w:style>
  <w:style w:type="character" w:customStyle="1" w:styleId="Heading1Char">
    <w:name w:val="Heading 1 Char"/>
    <w:link w:val="Heading1"/>
    <w:uiPriority w:val="1"/>
    <w:qFormat/>
    <w:rPr>
      <w:rFonts w:ascii="Times New Roman" w:eastAsia="Times New Roman" w:hAnsi="Times New Roman" w:cs="Times New Roman"/>
      <w:b/>
      <w:bCs/>
      <w:sz w:val="36"/>
      <w:szCs w:val="36"/>
      <w:lang w:val="en-US" w:eastAsia="zh-CN" w:bidi="ar-SA"/>
    </w:rPr>
  </w:style>
  <w:style w:type="character" w:customStyle="1" w:styleId="FooterChar">
    <w:name w:val="Footer Char"/>
    <w:basedOn w:val="DefaultParagraphFont"/>
    <w:link w:val="Footer"/>
    <w:uiPriority w:val="99"/>
    <w:rsid w:val="00387A76"/>
    <w:rPr>
      <w:rFonts w:ascii="宋体" w:hAnsi="宋体" w:cs="宋体"/>
      <w:sz w:val="18"/>
      <w:szCs w:val="22"/>
    </w:rPr>
  </w:style>
  <w:style w:type="paragraph" w:customStyle="1" w:styleId="0b0">
    <w:name w:val="0b0"/>
    <w:basedOn w:val="Normal"/>
    <w:link w:val="0b00"/>
    <w:uiPriority w:val="1"/>
    <w:qFormat/>
    <w:rsid w:val="007174D6"/>
    <w:pPr>
      <w:tabs>
        <w:tab w:val="center" w:pos="4200"/>
        <w:tab w:val="right" w:pos="7980"/>
      </w:tabs>
      <w:autoSpaceDE/>
      <w:autoSpaceDN/>
      <w:spacing w:beforeLines="100" w:before="240" w:afterLines="200" w:after="480"/>
      <w:jc w:val="center"/>
    </w:pPr>
    <w:rPr>
      <w:rFonts w:ascii="黑体" w:eastAsia="黑体"/>
      <w:b/>
      <w:sz w:val="44"/>
      <w:szCs w:val="44"/>
    </w:rPr>
  </w:style>
  <w:style w:type="character" w:customStyle="1" w:styleId="0b00">
    <w:name w:val="0b0 字符"/>
    <w:basedOn w:val="DefaultParagraphFont"/>
    <w:link w:val="0b0"/>
    <w:uiPriority w:val="1"/>
    <w:rsid w:val="007174D6"/>
    <w:rPr>
      <w:rFonts w:ascii="黑体" w:eastAsia="黑体" w:hAnsi="宋体" w:cs="宋体"/>
      <w:b/>
      <w:sz w:val="44"/>
      <w:szCs w:val="44"/>
    </w:rPr>
  </w:style>
  <w:style w:type="paragraph" w:customStyle="1" w:styleId="0b000">
    <w:name w:val="0b00"/>
    <w:basedOn w:val="Heading2"/>
    <w:link w:val="0b001"/>
    <w:uiPriority w:val="1"/>
    <w:qFormat/>
    <w:rsid w:val="00C72AE5"/>
    <w:pPr>
      <w:keepNext/>
      <w:keepLines/>
      <w:tabs>
        <w:tab w:val="center" w:pos="4200"/>
        <w:tab w:val="right" w:pos="7980"/>
      </w:tabs>
      <w:autoSpaceDE/>
      <w:autoSpaceDN/>
      <w:spacing w:beforeLines="200" w:before="200" w:afterLines="200" w:after="200" w:line="300" w:lineRule="auto"/>
      <w:ind w:left="0"/>
      <w:outlineLvl w:val="0"/>
    </w:pPr>
    <w:rPr>
      <w:rFonts w:ascii="Times New Roman" w:hAnsi="Times New Roman"/>
      <w:b/>
      <w:bCs/>
    </w:rPr>
  </w:style>
  <w:style w:type="character" w:customStyle="1" w:styleId="Heading2Char">
    <w:name w:val="Heading 2 Char"/>
    <w:basedOn w:val="DefaultParagraphFont"/>
    <w:link w:val="Heading2"/>
    <w:uiPriority w:val="1"/>
    <w:rsid w:val="00C72AE5"/>
    <w:rPr>
      <w:rFonts w:ascii="宋体" w:hAnsi="宋体" w:cs="宋体"/>
      <w:sz w:val="36"/>
      <w:szCs w:val="36"/>
    </w:rPr>
  </w:style>
  <w:style w:type="character" w:customStyle="1" w:styleId="0b001">
    <w:name w:val="0b00 字符"/>
    <w:basedOn w:val="Heading2Char"/>
    <w:link w:val="0b000"/>
    <w:uiPriority w:val="1"/>
    <w:rsid w:val="00C72AE5"/>
    <w:rPr>
      <w:rFonts w:ascii="宋体" w:hAnsi="宋体" w:cs="宋体"/>
      <w:b/>
      <w:bCs/>
      <w:sz w:val="36"/>
      <w:szCs w:val="36"/>
    </w:rPr>
  </w:style>
  <w:style w:type="paragraph" w:customStyle="1" w:styleId="00z1">
    <w:name w:val="00z1"/>
    <w:basedOn w:val="Normal"/>
    <w:link w:val="00z10"/>
    <w:uiPriority w:val="1"/>
    <w:qFormat/>
    <w:rsid w:val="00C72AE5"/>
    <w:pPr>
      <w:autoSpaceDE/>
      <w:autoSpaceDN/>
      <w:spacing w:line="300" w:lineRule="auto"/>
      <w:ind w:firstLineChars="200" w:firstLine="200"/>
      <w:jc w:val="both"/>
    </w:pPr>
    <w:rPr>
      <w:rFonts w:ascii="Times New Roman" w:hAnsi="Times New Roman" w:cs="Times New Roman"/>
      <w:kern w:val="2"/>
      <w:sz w:val="24"/>
      <w:szCs w:val="24"/>
    </w:rPr>
  </w:style>
  <w:style w:type="character" w:customStyle="1" w:styleId="00z10">
    <w:name w:val="00z1 字符"/>
    <w:basedOn w:val="DefaultParagraphFont"/>
    <w:link w:val="00z1"/>
    <w:uiPriority w:val="1"/>
    <w:rsid w:val="00C72AE5"/>
    <w:rPr>
      <w:kern w:val="2"/>
      <w:sz w:val="24"/>
      <w:szCs w:val="24"/>
    </w:rPr>
  </w:style>
  <w:style w:type="character" w:styleId="Hyperlink">
    <w:name w:val="Hyperlink"/>
    <w:basedOn w:val="DefaultParagraphFont"/>
    <w:uiPriority w:val="99"/>
    <w:unhideWhenUsed/>
    <w:rsid w:val="00C72AE5"/>
    <w:rPr>
      <w:color w:val="0000FF" w:themeColor="hyperlink"/>
      <w:u w:val="single"/>
    </w:rPr>
  </w:style>
  <w:style w:type="paragraph" w:customStyle="1" w:styleId="0b1">
    <w:name w:val="0b1"/>
    <w:basedOn w:val="0b000"/>
    <w:link w:val="0b10"/>
    <w:uiPriority w:val="1"/>
    <w:qFormat/>
    <w:rsid w:val="003320CF"/>
    <w:rPr>
      <w:rFonts w:eastAsia="黑体"/>
      <w:sz w:val="32"/>
    </w:rPr>
  </w:style>
  <w:style w:type="character" w:customStyle="1" w:styleId="0b10">
    <w:name w:val="0b1 字符"/>
    <w:basedOn w:val="0b001"/>
    <w:link w:val="0b1"/>
    <w:uiPriority w:val="1"/>
    <w:rsid w:val="003320CF"/>
    <w:rPr>
      <w:rFonts w:ascii="宋体" w:eastAsia="黑体" w:hAnsi="宋体" w:cs="宋体"/>
      <w:b/>
      <w:bCs/>
      <w:sz w:val="32"/>
      <w:szCs w:val="36"/>
    </w:rPr>
  </w:style>
  <w:style w:type="paragraph" w:customStyle="1" w:styleId="0b2">
    <w:name w:val="0b2"/>
    <w:basedOn w:val="00z1"/>
    <w:link w:val="0b20"/>
    <w:uiPriority w:val="1"/>
    <w:qFormat/>
    <w:rsid w:val="001E0A5A"/>
    <w:pPr>
      <w:keepNext/>
      <w:keepLines/>
      <w:ind w:firstLineChars="0" w:firstLine="0"/>
      <w:jc w:val="left"/>
      <w:outlineLvl w:val="1"/>
    </w:pPr>
    <w:rPr>
      <w:b/>
      <w:sz w:val="28"/>
    </w:rPr>
  </w:style>
  <w:style w:type="character" w:customStyle="1" w:styleId="0b20">
    <w:name w:val="0b2 字符"/>
    <w:basedOn w:val="00z10"/>
    <w:link w:val="0b2"/>
    <w:uiPriority w:val="1"/>
    <w:rsid w:val="001E0A5A"/>
    <w:rPr>
      <w:b/>
      <w:kern w:val="2"/>
      <w:sz w:val="28"/>
      <w:szCs w:val="24"/>
    </w:rPr>
  </w:style>
  <w:style w:type="paragraph" w:customStyle="1" w:styleId="0b3">
    <w:name w:val="0b3"/>
    <w:basedOn w:val="00z1"/>
    <w:link w:val="0b30"/>
    <w:uiPriority w:val="1"/>
    <w:qFormat/>
    <w:rsid w:val="008D4F14"/>
    <w:pPr>
      <w:keepNext/>
      <w:keepLines/>
      <w:ind w:firstLineChars="0" w:firstLine="0"/>
      <w:jc w:val="left"/>
      <w:outlineLvl w:val="2"/>
    </w:pPr>
    <w:rPr>
      <w:b/>
    </w:rPr>
  </w:style>
  <w:style w:type="character" w:customStyle="1" w:styleId="0b30">
    <w:name w:val="0b3 字符"/>
    <w:basedOn w:val="00z10"/>
    <w:link w:val="0b3"/>
    <w:uiPriority w:val="1"/>
    <w:rsid w:val="008D4F14"/>
    <w:rPr>
      <w:b/>
      <w:kern w:val="2"/>
      <w:sz w:val="24"/>
      <w:szCs w:val="24"/>
    </w:rPr>
  </w:style>
  <w:style w:type="paragraph" w:customStyle="1" w:styleId="0biao2">
    <w:name w:val="0biao2"/>
    <w:basedOn w:val="atu1"/>
    <w:link w:val="0biao20"/>
    <w:uiPriority w:val="1"/>
    <w:qFormat/>
    <w:rsid w:val="00D9312E"/>
    <w:rPr>
      <w:b w:val="0"/>
    </w:rPr>
  </w:style>
  <w:style w:type="character" w:customStyle="1" w:styleId="0biao20">
    <w:name w:val="0biao2 字符"/>
    <w:basedOn w:val="atu10"/>
    <w:link w:val="0biao2"/>
    <w:uiPriority w:val="1"/>
    <w:rsid w:val="00D9312E"/>
    <w:rPr>
      <w:rFonts w:cs="宋体"/>
      <w:b w:val="0"/>
      <w:color w:val="000000"/>
      <w:sz w:val="24"/>
      <w:szCs w:val="22"/>
    </w:rPr>
  </w:style>
  <w:style w:type="table" w:styleId="TableGrid">
    <w:name w:val="Table Grid"/>
    <w:basedOn w:val="TableNormal"/>
    <w:rsid w:val="00D9312E"/>
    <w:pPr>
      <w:jc w:val="center"/>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0.png"/><Relationship Id="rId21" Type="http://schemas.openxmlformats.org/officeDocument/2006/relationships/footer" Target="footer5.xml"/><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4.jpe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0C567C-4F67-4974-96C4-52F6A17352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3c9bec58-8084-492e-8360-0e1cfe36408c}" enabled="1" method="Standard" siteId="{f35a6974-607f-47d4-82d7-ff31d7dc53a5}"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49</Pages>
  <Words>6697</Words>
  <Characters>38176</Characters>
  <Application>Microsoft Office Word</Application>
  <DocSecurity>4</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Hao, Ivy (Ext)</cp:lastModifiedBy>
  <cp:revision>2</cp:revision>
  <dcterms:created xsi:type="dcterms:W3CDTF">2026-05-08T09:36:00Z</dcterms:created>
  <dcterms:modified xsi:type="dcterms:W3CDTF">2026-05-08T09:36:00Z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2019</vt:lpwstr>
  </property>
  <property fmtid="{D5CDD505-2E9C-101B-9397-08002B2CF9AE}" pid="4" name="ICV">
    <vt:lpwstr>F0933C5FD8A8443E8AF29B0CECDAED86_13</vt:lpwstr>
  </property>
  <property fmtid="{D5CDD505-2E9C-101B-9397-08002B2CF9AE}" pid="5" name="KSOProductBuildVer">
    <vt:lpwstr>2052-12.1.0.25865</vt:lpwstr>
  </property>
  <property fmtid="{D5CDD505-2E9C-101B-9397-08002B2CF9AE}" pid="6" name="KSOTemplateDocerSaveRecord">
    <vt:lpwstr>eyJoZGlkIjoiNDk2YzFiZDkwMGJlMmFlNDE2Zjc1YmViNjAxYTQ0NDgiLCJ1c2VySWQiOiIxMTQ4MTY5NDE2In0=</vt:lpwstr>
  </property>
  <property fmtid="{D5CDD505-2E9C-101B-9397-08002B2CF9AE}" pid="7" name="LastSaved">
    <vt:filetime>2026-03-24T00:00:00Z</vt:filetime>
  </property>
  <property fmtid="{D5CDD505-2E9C-101B-9397-08002B2CF9AE}" pid="8" name="Producer">
    <vt:lpwstr>3-Heights(TM) PDF Security Shell 4.8.25.2 (http://www.pdf-tools.com)</vt:lpwstr>
  </property>
</Properties>
</file>