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4FFEC" w14:textId="11528608" w:rsidR="00626EFA" w:rsidRDefault="004A46A1" w:rsidP="008E1650">
      <w:pPr>
        <w:pStyle w:val="-"/>
        <w:numPr>
          <w:ilvl w:val="0"/>
          <w:numId w:val="0"/>
        </w:numPr>
      </w:pPr>
      <w:bookmarkStart w:id="0" w:name="_Toc198833508"/>
      <w:r>
        <w:rPr>
          <w:rFonts w:hint="eastAsia"/>
        </w:rPr>
        <w:t>摘要</w:t>
      </w:r>
      <w:bookmarkEnd w:id="0"/>
    </w:p>
    <w:p w14:paraId="762244B7" w14:textId="77777777" w:rsidR="00040BC2" w:rsidRDefault="004A46A1" w:rsidP="005F78C9">
      <w:pPr>
        <w:pStyle w:val="-2"/>
        <w:ind w:firstLine="480"/>
        <w:sectPr w:rsidR="00040BC2" w:rsidSect="00C75978">
          <w:headerReference w:type="default" r:id="rId8"/>
          <w:footerReference w:type="even" r:id="rId9"/>
          <w:footerReference w:type="default" r:id="rId10"/>
          <w:pgSz w:w="11906" w:h="16838" w:code="9"/>
          <w:pgMar w:top="1699" w:right="1411" w:bottom="1411" w:left="1411" w:header="907" w:footer="850" w:gutter="562"/>
          <w:pgNumType w:fmt="upperRoman" w:start="1"/>
          <w:cols w:space="720"/>
          <w:docGrid w:linePitch="360"/>
        </w:sectPr>
      </w:pPr>
      <w:r>
        <w:rPr>
          <w:rFonts w:hint="eastAsia"/>
        </w:rPr>
        <w:t>这是摘要</w:t>
      </w:r>
      <w:r w:rsidR="005F78C9">
        <w:rPr>
          <w:rFonts w:hint="eastAsia"/>
        </w:rPr>
        <w:t>。</w:t>
      </w:r>
    </w:p>
    <w:p w14:paraId="4C765513" w14:textId="504EB27D" w:rsidR="005F78C9" w:rsidRDefault="005F78C9" w:rsidP="005F78C9">
      <w:pPr>
        <w:pStyle w:val="-2"/>
        <w:ind w:firstLine="480"/>
      </w:pPr>
    </w:p>
    <w:p w14:paraId="25ECA47E" w14:textId="57EA2410" w:rsidR="004A46A1" w:rsidRDefault="005F78C9" w:rsidP="008E1650">
      <w:pPr>
        <w:pStyle w:val="-"/>
        <w:numPr>
          <w:ilvl w:val="0"/>
          <w:numId w:val="0"/>
        </w:numPr>
      </w:pPr>
      <w:bookmarkStart w:id="1" w:name="_Toc198833509"/>
      <w:r>
        <w:t>ABSTRACT</w:t>
      </w:r>
      <w:bookmarkEnd w:id="1"/>
    </w:p>
    <w:p w14:paraId="52A01896" w14:textId="77777777" w:rsidR="008E1650" w:rsidRDefault="005F78C9" w:rsidP="005F78C9">
      <w:pPr>
        <w:pStyle w:val="-2"/>
        <w:ind w:firstLine="480"/>
        <w:sectPr w:rsidR="008E1650" w:rsidSect="00C75978">
          <w:headerReference w:type="even" r:id="rId11"/>
          <w:headerReference w:type="default" r:id="rId12"/>
          <w:pgSz w:w="11906" w:h="16838" w:code="9"/>
          <w:pgMar w:top="1699" w:right="1411" w:bottom="1411" w:left="1411" w:header="907" w:footer="850" w:gutter="562"/>
          <w:pgNumType w:fmt="upperRoman"/>
          <w:cols w:space="720"/>
          <w:docGrid w:linePitch="360"/>
        </w:sectPr>
      </w:pPr>
      <w:r>
        <w:rPr>
          <w:rFonts w:hint="eastAsia"/>
        </w:rPr>
        <w:t>This</w:t>
      </w:r>
      <w:r>
        <w:t xml:space="preserve"> is my abstract.</w:t>
      </w:r>
    </w:p>
    <w:p w14:paraId="1C23BCE3" w14:textId="77777777" w:rsidR="005C38F4" w:rsidRPr="005C38F4" w:rsidRDefault="005C38F4" w:rsidP="005C38F4">
      <w:pPr>
        <w:pStyle w:val="-2"/>
        <w:ind w:firstLineChars="0" w:firstLine="0"/>
      </w:pPr>
    </w:p>
    <w:p w14:paraId="090F385C" w14:textId="0D3A5517" w:rsidR="005C38F4" w:rsidRPr="005C38F4" w:rsidRDefault="005C38F4" w:rsidP="005C38F4">
      <w:pPr>
        <w:pStyle w:val="-2"/>
        <w:ind w:firstLineChars="0" w:firstLine="0"/>
        <w:jc w:val="center"/>
        <w:rPr>
          <w:rFonts w:ascii="SimHei" w:eastAsia="SimHei" w:hAnsi="SimHei"/>
          <w:sz w:val="32"/>
          <w:szCs w:val="32"/>
        </w:rPr>
      </w:pPr>
      <w:r w:rsidRPr="005C38F4">
        <w:rPr>
          <w:rFonts w:ascii="SimHei" w:eastAsia="SimHei" w:hAnsi="SimHei" w:hint="eastAsia"/>
          <w:sz w:val="32"/>
          <w:szCs w:val="32"/>
        </w:rPr>
        <w:t>目</w:t>
      </w:r>
      <w:r>
        <w:rPr>
          <w:rFonts w:ascii="SimHei" w:eastAsia="SimHei" w:hAnsi="SimHei" w:hint="eastAsia"/>
          <w:sz w:val="32"/>
          <w:szCs w:val="32"/>
        </w:rPr>
        <w:t xml:space="preserve"> </w:t>
      </w:r>
      <w:r>
        <w:rPr>
          <w:rFonts w:ascii="SimHei" w:eastAsia="SimHei" w:hAnsi="SimHei"/>
          <w:sz w:val="32"/>
          <w:szCs w:val="32"/>
        </w:rPr>
        <w:t xml:space="preserve"> </w:t>
      </w:r>
      <w:r w:rsidRPr="005C38F4">
        <w:rPr>
          <w:rFonts w:ascii="SimHei" w:eastAsia="SimHei" w:hAnsi="SimHei" w:hint="eastAsia"/>
          <w:sz w:val="32"/>
          <w:szCs w:val="32"/>
        </w:rPr>
        <w:t>录</w:t>
      </w:r>
    </w:p>
    <w:p w14:paraId="01B561EC" w14:textId="77777777" w:rsidR="005C38F4" w:rsidRDefault="005C38F4" w:rsidP="005C38F4">
      <w:pPr>
        <w:pStyle w:val="-2"/>
        <w:ind w:firstLineChars="0" w:firstLine="0"/>
      </w:pPr>
    </w:p>
    <w:p w14:paraId="19930B99" w14:textId="3C2613FD" w:rsidR="00BE74CE" w:rsidRDefault="00BE74CE">
      <w:pPr>
        <w:pStyle w:val="TOC1"/>
        <w:tabs>
          <w:tab w:val="right" w:leader="dot" w:pos="8512"/>
        </w:tabs>
        <w:rPr>
          <w:rFonts w:asciiTheme="minorHAnsi" w:eastAsiaTheme="minorEastAsia" w:hAnsiTheme="minorHAnsi" w:cstheme="minorBidi"/>
          <w:noProof/>
          <w:color w:val="auto"/>
          <w:sz w:val="22"/>
          <w:szCs w:val="22"/>
        </w:rPr>
      </w:pPr>
      <w:r>
        <w:rPr>
          <w:rFonts w:ascii="SimHei" w:hAnsi="SimHei"/>
        </w:rPr>
        <w:fldChar w:fldCharType="begin"/>
      </w:r>
      <w:r>
        <w:rPr>
          <w:rFonts w:ascii="SimHei" w:hAnsi="SimHei"/>
        </w:rPr>
        <w:instrText xml:space="preserve"> TOC \o "1-3" \h \z \u </w:instrText>
      </w:r>
      <w:r>
        <w:rPr>
          <w:rFonts w:ascii="SimHei" w:hAnsi="SimHei"/>
        </w:rPr>
        <w:fldChar w:fldCharType="separate"/>
      </w:r>
      <w:hyperlink w:anchor="_Toc198833508" w:history="1">
        <w:r w:rsidRPr="00240F48">
          <w:rPr>
            <w:rStyle w:val="Hyperlink"/>
            <w:rFonts w:hint="eastAsia"/>
            <w:noProof/>
          </w:rPr>
          <w:t>摘要</w:t>
        </w:r>
        <w:r>
          <w:rPr>
            <w:noProof/>
            <w:webHidden/>
          </w:rPr>
          <w:tab/>
        </w:r>
        <w:r>
          <w:rPr>
            <w:noProof/>
            <w:webHidden/>
          </w:rPr>
          <w:fldChar w:fldCharType="begin"/>
        </w:r>
        <w:r>
          <w:rPr>
            <w:noProof/>
            <w:webHidden/>
          </w:rPr>
          <w:instrText xml:space="preserve"> PAGEREF _Toc198833508 \h </w:instrText>
        </w:r>
        <w:r>
          <w:rPr>
            <w:noProof/>
            <w:webHidden/>
          </w:rPr>
        </w:r>
        <w:r>
          <w:rPr>
            <w:noProof/>
            <w:webHidden/>
          </w:rPr>
          <w:fldChar w:fldCharType="separate"/>
        </w:r>
        <w:r>
          <w:rPr>
            <w:noProof/>
            <w:webHidden/>
          </w:rPr>
          <w:t>I</w:t>
        </w:r>
        <w:r>
          <w:rPr>
            <w:noProof/>
            <w:webHidden/>
          </w:rPr>
          <w:fldChar w:fldCharType="end"/>
        </w:r>
      </w:hyperlink>
    </w:p>
    <w:p w14:paraId="39309D96" w14:textId="01B48B06" w:rsidR="00BE74CE" w:rsidRDefault="001C4C90">
      <w:pPr>
        <w:pStyle w:val="TOC1"/>
        <w:tabs>
          <w:tab w:val="right" w:leader="dot" w:pos="8512"/>
        </w:tabs>
        <w:rPr>
          <w:rFonts w:asciiTheme="minorHAnsi" w:eastAsiaTheme="minorEastAsia" w:hAnsiTheme="minorHAnsi" w:cstheme="minorBidi"/>
          <w:noProof/>
          <w:color w:val="auto"/>
          <w:sz w:val="22"/>
          <w:szCs w:val="22"/>
        </w:rPr>
      </w:pPr>
      <w:hyperlink w:anchor="_Toc198833509" w:history="1">
        <w:r w:rsidR="00BE74CE" w:rsidRPr="00240F48">
          <w:rPr>
            <w:rStyle w:val="Hyperlink"/>
            <w:noProof/>
          </w:rPr>
          <w:t>ABSTRACT</w:t>
        </w:r>
        <w:r w:rsidR="00BE74CE">
          <w:rPr>
            <w:noProof/>
            <w:webHidden/>
          </w:rPr>
          <w:tab/>
        </w:r>
        <w:r w:rsidR="00BE74CE">
          <w:rPr>
            <w:noProof/>
            <w:webHidden/>
          </w:rPr>
          <w:fldChar w:fldCharType="begin"/>
        </w:r>
        <w:r w:rsidR="00BE74CE">
          <w:rPr>
            <w:noProof/>
            <w:webHidden/>
          </w:rPr>
          <w:instrText xml:space="preserve"> PAGEREF _Toc198833509 \h </w:instrText>
        </w:r>
        <w:r w:rsidR="00BE74CE">
          <w:rPr>
            <w:noProof/>
            <w:webHidden/>
          </w:rPr>
        </w:r>
        <w:r w:rsidR="00BE74CE">
          <w:rPr>
            <w:noProof/>
            <w:webHidden/>
          </w:rPr>
          <w:fldChar w:fldCharType="separate"/>
        </w:r>
        <w:r w:rsidR="00BE74CE">
          <w:rPr>
            <w:noProof/>
            <w:webHidden/>
          </w:rPr>
          <w:t>II</w:t>
        </w:r>
        <w:r w:rsidR="00BE74CE">
          <w:rPr>
            <w:noProof/>
            <w:webHidden/>
          </w:rPr>
          <w:fldChar w:fldCharType="end"/>
        </w:r>
      </w:hyperlink>
    </w:p>
    <w:p w14:paraId="191A5564" w14:textId="7BD3DD10" w:rsidR="00BE74CE" w:rsidRDefault="001C4C90">
      <w:pPr>
        <w:pStyle w:val="TOC1"/>
        <w:tabs>
          <w:tab w:val="right" w:leader="dot" w:pos="8512"/>
        </w:tabs>
        <w:rPr>
          <w:rFonts w:asciiTheme="minorHAnsi" w:eastAsiaTheme="minorEastAsia" w:hAnsiTheme="minorHAnsi" w:cstheme="minorBidi"/>
          <w:noProof/>
          <w:color w:val="auto"/>
          <w:sz w:val="22"/>
          <w:szCs w:val="22"/>
        </w:rPr>
      </w:pPr>
      <w:hyperlink w:anchor="_Toc198833510" w:history="1">
        <w:r w:rsidR="00BE74CE" w:rsidRPr="00240F48">
          <w:rPr>
            <w:rStyle w:val="Hyperlink"/>
            <w:noProof/>
          </w:rPr>
          <w:t>1</w:t>
        </w:r>
        <w:r w:rsidR="00BE74CE" w:rsidRPr="00240F48">
          <w:rPr>
            <w:rStyle w:val="Hyperlink"/>
            <w:rFonts w:hint="eastAsia"/>
            <w:noProof/>
          </w:rPr>
          <w:t xml:space="preserve"> </w:t>
        </w:r>
        <w:r w:rsidR="00BE74CE" w:rsidRPr="00240F48">
          <w:rPr>
            <w:rStyle w:val="Hyperlink"/>
            <w:rFonts w:hint="eastAsia"/>
            <w:noProof/>
          </w:rPr>
          <w:t>绪论</w:t>
        </w:r>
        <w:r w:rsidR="00BE74CE">
          <w:rPr>
            <w:noProof/>
            <w:webHidden/>
          </w:rPr>
          <w:tab/>
        </w:r>
        <w:r w:rsidR="00BE74CE">
          <w:rPr>
            <w:noProof/>
            <w:webHidden/>
          </w:rPr>
          <w:fldChar w:fldCharType="begin"/>
        </w:r>
        <w:r w:rsidR="00BE74CE">
          <w:rPr>
            <w:noProof/>
            <w:webHidden/>
          </w:rPr>
          <w:instrText xml:space="preserve"> PAGEREF _Toc198833510 \h </w:instrText>
        </w:r>
        <w:r w:rsidR="00BE74CE">
          <w:rPr>
            <w:noProof/>
            <w:webHidden/>
          </w:rPr>
        </w:r>
        <w:r w:rsidR="00BE74CE">
          <w:rPr>
            <w:noProof/>
            <w:webHidden/>
          </w:rPr>
          <w:fldChar w:fldCharType="separate"/>
        </w:r>
        <w:r w:rsidR="00BE74CE">
          <w:rPr>
            <w:noProof/>
            <w:webHidden/>
          </w:rPr>
          <w:t>1</w:t>
        </w:r>
        <w:r w:rsidR="00BE74CE">
          <w:rPr>
            <w:noProof/>
            <w:webHidden/>
          </w:rPr>
          <w:fldChar w:fldCharType="end"/>
        </w:r>
      </w:hyperlink>
    </w:p>
    <w:p w14:paraId="224AA543" w14:textId="44442CA1" w:rsidR="00BE74CE" w:rsidRDefault="001C4C90">
      <w:pPr>
        <w:pStyle w:val="TOC2"/>
        <w:tabs>
          <w:tab w:val="right" w:leader="dot" w:pos="8512"/>
        </w:tabs>
        <w:ind w:firstLine="420"/>
        <w:rPr>
          <w:rFonts w:asciiTheme="minorHAnsi" w:eastAsiaTheme="minorEastAsia" w:hAnsiTheme="minorHAnsi" w:cstheme="minorBidi"/>
          <w:noProof/>
          <w:color w:val="auto"/>
          <w:sz w:val="22"/>
          <w:szCs w:val="22"/>
        </w:rPr>
      </w:pPr>
      <w:hyperlink w:anchor="_Toc198833511" w:history="1">
        <w:r w:rsidR="00BE74CE" w:rsidRPr="00240F48">
          <w:rPr>
            <w:rStyle w:val="Hyperlink"/>
            <w:noProof/>
          </w:rPr>
          <w:t>1.1</w:t>
        </w:r>
        <w:r w:rsidR="00BE74CE" w:rsidRPr="00240F48">
          <w:rPr>
            <w:rStyle w:val="Hyperlink"/>
            <w:rFonts w:hint="eastAsia"/>
            <w:noProof/>
          </w:rPr>
          <w:t xml:space="preserve"> </w:t>
        </w:r>
        <w:r w:rsidR="00BE74CE" w:rsidRPr="00240F48">
          <w:rPr>
            <w:rStyle w:val="Hyperlink"/>
            <w:rFonts w:hint="eastAsia"/>
            <w:noProof/>
          </w:rPr>
          <w:t>研究背景</w:t>
        </w:r>
        <w:r w:rsidR="00BE74CE">
          <w:rPr>
            <w:noProof/>
            <w:webHidden/>
          </w:rPr>
          <w:tab/>
        </w:r>
        <w:r w:rsidR="00BE74CE">
          <w:rPr>
            <w:noProof/>
            <w:webHidden/>
          </w:rPr>
          <w:fldChar w:fldCharType="begin"/>
        </w:r>
        <w:r w:rsidR="00BE74CE">
          <w:rPr>
            <w:noProof/>
            <w:webHidden/>
          </w:rPr>
          <w:instrText xml:space="preserve"> PAGEREF _Toc198833511 \h </w:instrText>
        </w:r>
        <w:r w:rsidR="00BE74CE">
          <w:rPr>
            <w:noProof/>
            <w:webHidden/>
          </w:rPr>
        </w:r>
        <w:r w:rsidR="00BE74CE">
          <w:rPr>
            <w:noProof/>
            <w:webHidden/>
          </w:rPr>
          <w:fldChar w:fldCharType="separate"/>
        </w:r>
        <w:r w:rsidR="00BE74CE">
          <w:rPr>
            <w:noProof/>
            <w:webHidden/>
          </w:rPr>
          <w:t>1</w:t>
        </w:r>
        <w:r w:rsidR="00BE74CE">
          <w:rPr>
            <w:noProof/>
            <w:webHidden/>
          </w:rPr>
          <w:fldChar w:fldCharType="end"/>
        </w:r>
      </w:hyperlink>
    </w:p>
    <w:p w14:paraId="24B2BD34" w14:textId="493D6622" w:rsidR="00BE74CE" w:rsidRDefault="001C4C90">
      <w:pPr>
        <w:pStyle w:val="TOC3"/>
        <w:tabs>
          <w:tab w:val="right" w:leader="dot" w:pos="8512"/>
        </w:tabs>
        <w:ind w:firstLine="840"/>
        <w:rPr>
          <w:rFonts w:asciiTheme="minorHAnsi" w:eastAsiaTheme="minorEastAsia" w:hAnsiTheme="minorHAnsi"/>
          <w:noProof/>
          <w:color w:val="auto"/>
          <w:sz w:val="22"/>
        </w:rPr>
      </w:pPr>
      <w:hyperlink w:anchor="_Toc198833512" w:history="1">
        <w:r w:rsidR="00BE74CE" w:rsidRPr="00240F48">
          <w:rPr>
            <w:rStyle w:val="Hyperlink"/>
            <w:noProof/>
          </w:rPr>
          <w:t>1.1.1</w:t>
        </w:r>
        <w:r w:rsidR="00BE74CE" w:rsidRPr="00240F48">
          <w:rPr>
            <w:rStyle w:val="Hyperlink"/>
            <w:rFonts w:hint="eastAsia"/>
            <w:noProof/>
          </w:rPr>
          <w:t xml:space="preserve"> </w:t>
        </w:r>
        <w:r w:rsidR="00BE74CE" w:rsidRPr="00240F48">
          <w:rPr>
            <w:rStyle w:val="Hyperlink"/>
            <w:rFonts w:hint="eastAsia"/>
            <w:noProof/>
          </w:rPr>
          <w:t>无线充电</w:t>
        </w:r>
        <w:r w:rsidR="00BE74CE">
          <w:rPr>
            <w:noProof/>
            <w:webHidden/>
          </w:rPr>
          <w:tab/>
        </w:r>
        <w:r w:rsidR="00BE74CE">
          <w:rPr>
            <w:noProof/>
            <w:webHidden/>
          </w:rPr>
          <w:fldChar w:fldCharType="begin"/>
        </w:r>
        <w:r w:rsidR="00BE74CE">
          <w:rPr>
            <w:noProof/>
            <w:webHidden/>
          </w:rPr>
          <w:instrText xml:space="preserve"> PAGEREF _Toc198833512 \h </w:instrText>
        </w:r>
        <w:r w:rsidR="00BE74CE">
          <w:rPr>
            <w:noProof/>
            <w:webHidden/>
          </w:rPr>
        </w:r>
        <w:r w:rsidR="00BE74CE">
          <w:rPr>
            <w:noProof/>
            <w:webHidden/>
          </w:rPr>
          <w:fldChar w:fldCharType="separate"/>
        </w:r>
        <w:r w:rsidR="00BE74CE">
          <w:rPr>
            <w:noProof/>
            <w:webHidden/>
          </w:rPr>
          <w:t>1</w:t>
        </w:r>
        <w:r w:rsidR="00BE74CE">
          <w:rPr>
            <w:noProof/>
            <w:webHidden/>
          </w:rPr>
          <w:fldChar w:fldCharType="end"/>
        </w:r>
      </w:hyperlink>
    </w:p>
    <w:p w14:paraId="781140C4" w14:textId="51607E78" w:rsidR="00BE74CE" w:rsidRDefault="001C4C90">
      <w:pPr>
        <w:pStyle w:val="TOC2"/>
        <w:tabs>
          <w:tab w:val="right" w:leader="dot" w:pos="8512"/>
        </w:tabs>
        <w:ind w:firstLine="420"/>
        <w:rPr>
          <w:rFonts w:asciiTheme="minorHAnsi" w:eastAsiaTheme="minorEastAsia" w:hAnsiTheme="minorHAnsi" w:cstheme="minorBidi"/>
          <w:noProof/>
          <w:color w:val="auto"/>
          <w:sz w:val="22"/>
          <w:szCs w:val="22"/>
        </w:rPr>
      </w:pPr>
      <w:hyperlink w:anchor="_Toc198833513" w:history="1">
        <w:r w:rsidR="00BE74CE" w:rsidRPr="00240F48">
          <w:rPr>
            <w:rStyle w:val="Hyperlink"/>
            <w:noProof/>
          </w:rPr>
          <w:t>1.2</w:t>
        </w:r>
        <w:r w:rsidR="00BE74CE" w:rsidRPr="00240F48">
          <w:rPr>
            <w:rStyle w:val="Hyperlink"/>
            <w:rFonts w:hint="eastAsia"/>
            <w:noProof/>
          </w:rPr>
          <w:t xml:space="preserve"> </w:t>
        </w:r>
        <w:r w:rsidR="00BE74CE" w:rsidRPr="00240F48">
          <w:rPr>
            <w:rStyle w:val="Hyperlink"/>
            <w:rFonts w:hint="eastAsia"/>
            <w:noProof/>
          </w:rPr>
          <w:t>研究动机</w:t>
        </w:r>
        <w:r w:rsidR="00BE74CE">
          <w:rPr>
            <w:noProof/>
            <w:webHidden/>
          </w:rPr>
          <w:tab/>
        </w:r>
        <w:r w:rsidR="00BE74CE">
          <w:rPr>
            <w:noProof/>
            <w:webHidden/>
          </w:rPr>
          <w:fldChar w:fldCharType="begin"/>
        </w:r>
        <w:r w:rsidR="00BE74CE">
          <w:rPr>
            <w:noProof/>
            <w:webHidden/>
          </w:rPr>
          <w:instrText xml:space="preserve"> PAGEREF _Toc198833513 \h </w:instrText>
        </w:r>
        <w:r w:rsidR="00BE74CE">
          <w:rPr>
            <w:noProof/>
            <w:webHidden/>
          </w:rPr>
        </w:r>
        <w:r w:rsidR="00BE74CE">
          <w:rPr>
            <w:noProof/>
            <w:webHidden/>
          </w:rPr>
          <w:fldChar w:fldCharType="separate"/>
        </w:r>
        <w:r w:rsidR="00BE74CE">
          <w:rPr>
            <w:noProof/>
            <w:webHidden/>
          </w:rPr>
          <w:t>1</w:t>
        </w:r>
        <w:r w:rsidR="00BE74CE">
          <w:rPr>
            <w:noProof/>
            <w:webHidden/>
          </w:rPr>
          <w:fldChar w:fldCharType="end"/>
        </w:r>
      </w:hyperlink>
    </w:p>
    <w:p w14:paraId="48EE86FB" w14:textId="65EAB1A3" w:rsidR="00BE74CE" w:rsidRDefault="001C4C90">
      <w:pPr>
        <w:pStyle w:val="TOC1"/>
        <w:tabs>
          <w:tab w:val="right" w:leader="dot" w:pos="8512"/>
        </w:tabs>
        <w:rPr>
          <w:rFonts w:asciiTheme="minorHAnsi" w:eastAsiaTheme="minorEastAsia" w:hAnsiTheme="minorHAnsi" w:cstheme="minorBidi"/>
          <w:noProof/>
          <w:color w:val="auto"/>
          <w:sz w:val="22"/>
          <w:szCs w:val="22"/>
        </w:rPr>
      </w:pPr>
      <w:hyperlink w:anchor="_Toc198833514" w:history="1">
        <w:r w:rsidR="00BE74CE" w:rsidRPr="00240F48">
          <w:rPr>
            <w:rStyle w:val="Hyperlink"/>
            <w:noProof/>
          </w:rPr>
          <w:t>2</w:t>
        </w:r>
        <w:r w:rsidR="00BE74CE" w:rsidRPr="00240F48">
          <w:rPr>
            <w:rStyle w:val="Hyperlink"/>
            <w:rFonts w:hint="eastAsia"/>
            <w:noProof/>
          </w:rPr>
          <w:t xml:space="preserve"> </w:t>
        </w:r>
        <w:r w:rsidR="00BE74CE" w:rsidRPr="00240F48">
          <w:rPr>
            <w:rStyle w:val="Hyperlink"/>
            <w:rFonts w:hint="eastAsia"/>
            <w:noProof/>
          </w:rPr>
          <w:t>相关工作</w:t>
        </w:r>
        <w:r w:rsidR="00BE74CE">
          <w:rPr>
            <w:noProof/>
            <w:webHidden/>
          </w:rPr>
          <w:tab/>
        </w:r>
        <w:r w:rsidR="00BE74CE">
          <w:rPr>
            <w:noProof/>
            <w:webHidden/>
          </w:rPr>
          <w:fldChar w:fldCharType="begin"/>
        </w:r>
        <w:r w:rsidR="00BE74CE">
          <w:rPr>
            <w:noProof/>
            <w:webHidden/>
          </w:rPr>
          <w:instrText xml:space="preserve"> PAGEREF _Toc198833514 \h </w:instrText>
        </w:r>
        <w:r w:rsidR="00BE74CE">
          <w:rPr>
            <w:noProof/>
            <w:webHidden/>
          </w:rPr>
        </w:r>
        <w:r w:rsidR="00BE74CE">
          <w:rPr>
            <w:noProof/>
            <w:webHidden/>
          </w:rPr>
          <w:fldChar w:fldCharType="separate"/>
        </w:r>
        <w:r w:rsidR="00BE74CE">
          <w:rPr>
            <w:noProof/>
            <w:webHidden/>
          </w:rPr>
          <w:t>3</w:t>
        </w:r>
        <w:r w:rsidR="00BE74CE">
          <w:rPr>
            <w:noProof/>
            <w:webHidden/>
          </w:rPr>
          <w:fldChar w:fldCharType="end"/>
        </w:r>
      </w:hyperlink>
    </w:p>
    <w:p w14:paraId="01BD14B1" w14:textId="124B2B4C" w:rsidR="00BE74CE" w:rsidRDefault="001C4C90">
      <w:pPr>
        <w:pStyle w:val="TOC2"/>
        <w:tabs>
          <w:tab w:val="right" w:leader="dot" w:pos="8512"/>
        </w:tabs>
        <w:ind w:firstLine="420"/>
        <w:rPr>
          <w:rFonts w:asciiTheme="minorHAnsi" w:eastAsiaTheme="minorEastAsia" w:hAnsiTheme="minorHAnsi" w:cstheme="minorBidi"/>
          <w:noProof/>
          <w:color w:val="auto"/>
          <w:sz w:val="22"/>
          <w:szCs w:val="22"/>
        </w:rPr>
      </w:pPr>
      <w:hyperlink w:anchor="_Toc198833515" w:history="1">
        <w:r w:rsidR="00BE74CE" w:rsidRPr="00240F48">
          <w:rPr>
            <w:rStyle w:val="Hyperlink"/>
            <w:noProof/>
          </w:rPr>
          <w:t>2.1</w:t>
        </w:r>
        <w:r w:rsidR="00BE74CE" w:rsidRPr="00240F48">
          <w:rPr>
            <w:rStyle w:val="Hyperlink"/>
            <w:rFonts w:hint="eastAsia"/>
            <w:noProof/>
          </w:rPr>
          <w:t xml:space="preserve"> </w:t>
        </w:r>
        <w:r w:rsidR="00BE74CE" w:rsidRPr="00240F48">
          <w:rPr>
            <w:rStyle w:val="Hyperlink"/>
            <w:rFonts w:hint="eastAsia"/>
            <w:noProof/>
          </w:rPr>
          <w:t>磁谐振充电</w:t>
        </w:r>
        <w:r w:rsidR="00BE74CE">
          <w:rPr>
            <w:noProof/>
            <w:webHidden/>
          </w:rPr>
          <w:tab/>
        </w:r>
        <w:r w:rsidR="00BE74CE">
          <w:rPr>
            <w:noProof/>
            <w:webHidden/>
          </w:rPr>
          <w:fldChar w:fldCharType="begin"/>
        </w:r>
        <w:r w:rsidR="00BE74CE">
          <w:rPr>
            <w:noProof/>
            <w:webHidden/>
          </w:rPr>
          <w:instrText xml:space="preserve"> PAGEREF _Toc198833515 \h </w:instrText>
        </w:r>
        <w:r w:rsidR="00BE74CE">
          <w:rPr>
            <w:noProof/>
            <w:webHidden/>
          </w:rPr>
        </w:r>
        <w:r w:rsidR="00BE74CE">
          <w:rPr>
            <w:noProof/>
            <w:webHidden/>
          </w:rPr>
          <w:fldChar w:fldCharType="separate"/>
        </w:r>
        <w:r w:rsidR="00BE74CE">
          <w:rPr>
            <w:noProof/>
            <w:webHidden/>
          </w:rPr>
          <w:t>3</w:t>
        </w:r>
        <w:r w:rsidR="00BE74CE">
          <w:rPr>
            <w:noProof/>
            <w:webHidden/>
          </w:rPr>
          <w:fldChar w:fldCharType="end"/>
        </w:r>
      </w:hyperlink>
    </w:p>
    <w:p w14:paraId="4DCF850B" w14:textId="340C3677" w:rsidR="00BE74CE" w:rsidRDefault="001C4C90">
      <w:pPr>
        <w:pStyle w:val="TOC1"/>
        <w:tabs>
          <w:tab w:val="right" w:leader="dot" w:pos="8512"/>
        </w:tabs>
        <w:rPr>
          <w:rFonts w:asciiTheme="minorHAnsi" w:eastAsiaTheme="minorEastAsia" w:hAnsiTheme="minorHAnsi" w:cstheme="minorBidi"/>
          <w:noProof/>
          <w:color w:val="auto"/>
          <w:sz w:val="22"/>
          <w:szCs w:val="22"/>
        </w:rPr>
      </w:pPr>
      <w:hyperlink w:anchor="_Toc198833516" w:history="1">
        <w:r w:rsidR="00BE74CE" w:rsidRPr="00240F48">
          <w:rPr>
            <w:rStyle w:val="Hyperlink"/>
            <w:noProof/>
          </w:rPr>
          <w:t>3</w:t>
        </w:r>
        <w:r w:rsidR="00BE74CE" w:rsidRPr="00240F48">
          <w:rPr>
            <w:rStyle w:val="Hyperlink"/>
            <w:rFonts w:hint="eastAsia"/>
            <w:noProof/>
          </w:rPr>
          <w:t xml:space="preserve"> </w:t>
        </w:r>
        <w:r w:rsidR="00BE74CE" w:rsidRPr="00240F48">
          <w:rPr>
            <w:rStyle w:val="Hyperlink"/>
            <w:rFonts w:hint="eastAsia"/>
            <w:noProof/>
          </w:rPr>
          <w:t>研究方法</w:t>
        </w:r>
        <w:r w:rsidR="00BE74CE">
          <w:rPr>
            <w:noProof/>
            <w:webHidden/>
          </w:rPr>
          <w:tab/>
        </w:r>
        <w:r w:rsidR="00BE74CE">
          <w:rPr>
            <w:noProof/>
            <w:webHidden/>
          </w:rPr>
          <w:fldChar w:fldCharType="begin"/>
        </w:r>
        <w:r w:rsidR="00BE74CE">
          <w:rPr>
            <w:noProof/>
            <w:webHidden/>
          </w:rPr>
          <w:instrText xml:space="preserve"> PAGEREF _Toc198833516 \h </w:instrText>
        </w:r>
        <w:r w:rsidR="00BE74CE">
          <w:rPr>
            <w:noProof/>
            <w:webHidden/>
          </w:rPr>
        </w:r>
        <w:r w:rsidR="00BE74CE">
          <w:rPr>
            <w:noProof/>
            <w:webHidden/>
          </w:rPr>
          <w:fldChar w:fldCharType="separate"/>
        </w:r>
        <w:r w:rsidR="00BE74CE">
          <w:rPr>
            <w:noProof/>
            <w:webHidden/>
          </w:rPr>
          <w:t>5</w:t>
        </w:r>
        <w:r w:rsidR="00BE74CE">
          <w:rPr>
            <w:noProof/>
            <w:webHidden/>
          </w:rPr>
          <w:fldChar w:fldCharType="end"/>
        </w:r>
      </w:hyperlink>
    </w:p>
    <w:p w14:paraId="2D2FE06D" w14:textId="65126036" w:rsidR="00BE74CE" w:rsidRDefault="001C4C90">
      <w:pPr>
        <w:pStyle w:val="TOC2"/>
        <w:tabs>
          <w:tab w:val="right" w:leader="dot" w:pos="8512"/>
        </w:tabs>
        <w:ind w:firstLine="420"/>
        <w:rPr>
          <w:rFonts w:asciiTheme="minorHAnsi" w:eastAsiaTheme="minorEastAsia" w:hAnsiTheme="minorHAnsi" w:cstheme="minorBidi"/>
          <w:noProof/>
          <w:color w:val="auto"/>
          <w:sz w:val="22"/>
          <w:szCs w:val="22"/>
        </w:rPr>
      </w:pPr>
      <w:hyperlink w:anchor="_Toc198833517" w:history="1">
        <w:r w:rsidR="00BE74CE" w:rsidRPr="00240F48">
          <w:rPr>
            <w:rStyle w:val="Hyperlink"/>
            <w:noProof/>
          </w:rPr>
          <w:t>3.1 MagMIMO</w:t>
        </w:r>
        <w:r w:rsidR="00BE74CE">
          <w:rPr>
            <w:noProof/>
            <w:webHidden/>
          </w:rPr>
          <w:tab/>
        </w:r>
        <w:r w:rsidR="00BE74CE">
          <w:rPr>
            <w:noProof/>
            <w:webHidden/>
          </w:rPr>
          <w:fldChar w:fldCharType="begin"/>
        </w:r>
        <w:r w:rsidR="00BE74CE">
          <w:rPr>
            <w:noProof/>
            <w:webHidden/>
          </w:rPr>
          <w:instrText xml:space="preserve"> PAGEREF _Toc198833517 \h </w:instrText>
        </w:r>
        <w:r w:rsidR="00BE74CE">
          <w:rPr>
            <w:noProof/>
            <w:webHidden/>
          </w:rPr>
        </w:r>
        <w:r w:rsidR="00BE74CE">
          <w:rPr>
            <w:noProof/>
            <w:webHidden/>
          </w:rPr>
          <w:fldChar w:fldCharType="separate"/>
        </w:r>
        <w:r w:rsidR="00BE74CE">
          <w:rPr>
            <w:noProof/>
            <w:webHidden/>
          </w:rPr>
          <w:t>5</w:t>
        </w:r>
        <w:r w:rsidR="00BE74CE">
          <w:rPr>
            <w:noProof/>
            <w:webHidden/>
          </w:rPr>
          <w:fldChar w:fldCharType="end"/>
        </w:r>
      </w:hyperlink>
    </w:p>
    <w:p w14:paraId="20C16F85" w14:textId="1E6062B7" w:rsidR="00BE74CE" w:rsidRDefault="001C4C90">
      <w:pPr>
        <w:pStyle w:val="TOC2"/>
        <w:tabs>
          <w:tab w:val="right" w:leader="dot" w:pos="8512"/>
        </w:tabs>
        <w:ind w:firstLine="420"/>
        <w:rPr>
          <w:rFonts w:asciiTheme="minorHAnsi" w:eastAsiaTheme="minorEastAsia" w:hAnsiTheme="minorHAnsi" w:cstheme="minorBidi"/>
          <w:noProof/>
          <w:color w:val="auto"/>
          <w:sz w:val="22"/>
          <w:szCs w:val="22"/>
        </w:rPr>
      </w:pPr>
      <w:hyperlink w:anchor="_Toc198833518" w:history="1">
        <w:r w:rsidR="00BE74CE" w:rsidRPr="00240F48">
          <w:rPr>
            <w:rStyle w:val="Hyperlink"/>
            <w:noProof/>
          </w:rPr>
          <w:t>3.2 Hotspot</w:t>
        </w:r>
        <w:r w:rsidR="00BE74CE">
          <w:rPr>
            <w:noProof/>
            <w:webHidden/>
          </w:rPr>
          <w:tab/>
        </w:r>
        <w:r w:rsidR="00BE74CE">
          <w:rPr>
            <w:noProof/>
            <w:webHidden/>
          </w:rPr>
          <w:fldChar w:fldCharType="begin"/>
        </w:r>
        <w:r w:rsidR="00BE74CE">
          <w:rPr>
            <w:noProof/>
            <w:webHidden/>
          </w:rPr>
          <w:instrText xml:space="preserve"> PAGEREF _Toc198833518 \h </w:instrText>
        </w:r>
        <w:r w:rsidR="00BE74CE">
          <w:rPr>
            <w:noProof/>
            <w:webHidden/>
          </w:rPr>
        </w:r>
        <w:r w:rsidR="00BE74CE">
          <w:rPr>
            <w:noProof/>
            <w:webHidden/>
          </w:rPr>
          <w:fldChar w:fldCharType="separate"/>
        </w:r>
        <w:r w:rsidR="00BE74CE">
          <w:rPr>
            <w:noProof/>
            <w:webHidden/>
          </w:rPr>
          <w:t>5</w:t>
        </w:r>
        <w:r w:rsidR="00BE74CE">
          <w:rPr>
            <w:noProof/>
            <w:webHidden/>
          </w:rPr>
          <w:fldChar w:fldCharType="end"/>
        </w:r>
      </w:hyperlink>
    </w:p>
    <w:p w14:paraId="37E00474" w14:textId="559B2099" w:rsidR="00BE74CE" w:rsidRDefault="001C4C90">
      <w:pPr>
        <w:pStyle w:val="TOC1"/>
        <w:tabs>
          <w:tab w:val="right" w:leader="dot" w:pos="8512"/>
        </w:tabs>
        <w:rPr>
          <w:rFonts w:asciiTheme="minorHAnsi" w:eastAsiaTheme="minorEastAsia" w:hAnsiTheme="minorHAnsi" w:cstheme="minorBidi"/>
          <w:noProof/>
          <w:color w:val="auto"/>
          <w:sz w:val="22"/>
          <w:szCs w:val="22"/>
        </w:rPr>
      </w:pPr>
      <w:hyperlink w:anchor="_Toc198833519" w:history="1">
        <w:r w:rsidR="00BE74CE" w:rsidRPr="00240F48">
          <w:rPr>
            <w:rStyle w:val="Hyperlink"/>
            <w:noProof/>
          </w:rPr>
          <w:t>4</w:t>
        </w:r>
        <w:r w:rsidR="00BE74CE" w:rsidRPr="00240F48">
          <w:rPr>
            <w:rStyle w:val="Hyperlink"/>
            <w:rFonts w:hint="eastAsia"/>
            <w:noProof/>
          </w:rPr>
          <w:t xml:space="preserve"> </w:t>
        </w:r>
        <w:r w:rsidR="00BE74CE" w:rsidRPr="00240F48">
          <w:rPr>
            <w:rStyle w:val="Hyperlink"/>
            <w:rFonts w:hint="eastAsia"/>
            <w:noProof/>
          </w:rPr>
          <w:t>实验结果</w:t>
        </w:r>
        <w:r w:rsidR="00BE74CE">
          <w:rPr>
            <w:noProof/>
            <w:webHidden/>
          </w:rPr>
          <w:tab/>
        </w:r>
        <w:r w:rsidR="00BE74CE">
          <w:rPr>
            <w:noProof/>
            <w:webHidden/>
          </w:rPr>
          <w:fldChar w:fldCharType="begin"/>
        </w:r>
        <w:r w:rsidR="00BE74CE">
          <w:rPr>
            <w:noProof/>
            <w:webHidden/>
          </w:rPr>
          <w:instrText xml:space="preserve"> PAGEREF _Toc198833519 \h </w:instrText>
        </w:r>
        <w:r w:rsidR="00BE74CE">
          <w:rPr>
            <w:noProof/>
            <w:webHidden/>
          </w:rPr>
        </w:r>
        <w:r w:rsidR="00BE74CE">
          <w:rPr>
            <w:noProof/>
            <w:webHidden/>
          </w:rPr>
          <w:fldChar w:fldCharType="separate"/>
        </w:r>
        <w:r w:rsidR="00BE74CE">
          <w:rPr>
            <w:noProof/>
            <w:webHidden/>
          </w:rPr>
          <w:t>7</w:t>
        </w:r>
        <w:r w:rsidR="00BE74CE">
          <w:rPr>
            <w:noProof/>
            <w:webHidden/>
          </w:rPr>
          <w:fldChar w:fldCharType="end"/>
        </w:r>
      </w:hyperlink>
    </w:p>
    <w:p w14:paraId="2817A664" w14:textId="6C441931" w:rsidR="00BE74CE" w:rsidRDefault="001C4C90">
      <w:pPr>
        <w:pStyle w:val="TOC2"/>
        <w:tabs>
          <w:tab w:val="right" w:leader="dot" w:pos="8512"/>
        </w:tabs>
        <w:ind w:firstLine="420"/>
        <w:rPr>
          <w:rFonts w:asciiTheme="minorHAnsi" w:eastAsiaTheme="minorEastAsia" w:hAnsiTheme="minorHAnsi" w:cstheme="minorBidi"/>
          <w:noProof/>
          <w:color w:val="auto"/>
          <w:sz w:val="22"/>
          <w:szCs w:val="22"/>
        </w:rPr>
      </w:pPr>
      <w:hyperlink w:anchor="_Toc198833520" w:history="1">
        <w:r w:rsidR="00BE74CE" w:rsidRPr="00240F48">
          <w:rPr>
            <w:rStyle w:val="Hyperlink"/>
            <w:noProof/>
          </w:rPr>
          <w:t>4.1</w:t>
        </w:r>
        <w:r w:rsidR="00BE74CE" w:rsidRPr="00240F48">
          <w:rPr>
            <w:rStyle w:val="Hyperlink"/>
            <w:rFonts w:hint="eastAsia"/>
            <w:noProof/>
          </w:rPr>
          <w:t xml:space="preserve"> </w:t>
        </w:r>
        <w:r w:rsidR="00BE74CE" w:rsidRPr="00240F48">
          <w:rPr>
            <w:rStyle w:val="Hyperlink"/>
            <w:rFonts w:hint="eastAsia"/>
            <w:noProof/>
          </w:rPr>
          <w:t>消融实验</w:t>
        </w:r>
        <w:r w:rsidR="00BE74CE">
          <w:rPr>
            <w:noProof/>
            <w:webHidden/>
          </w:rPr>
          <w:tab/>
        </w:r>
        <w:r w:rsidR="00BE74CE">
          <w:rPr>
            <w:noProof/>
            <w:webHidden/>
          </w:rPr>
          <w:fldChar w:fldCharType="begin"/>
        </w:r>
        <w:r w:rsidR="00BE74CE">
          <w:rPr>
            <w:noProof/>
            <w:webHidden/>
          </w:rPr>
          <w:instrText xml:space="preserve"> PAGEREF _Toc198833520 \h </w:instrText>
        </w:r>
        <w:r w:rsidR="00BE74CE">
          <w:rPr>
            <w:noProof/>
            <w:webHidden/>
          </w:rPr>
        </w:r>
        <w:r w:rsidR="00BE74CE">
          <w:rPr>
            <w:noProof/>
            <w:webHidden/>
          </w:rPr>
          <w:fldChar w:fldCharType="separate"/>
        </w:r>
        <w:r w:rsidR="00BE74CE">
          <w:rPr>
            <w:noProof/>
            <w:webHidden/>
          </w:rPr>
          <w:t>7</w:t>
        </w:r>
        <w:r w:rsidR="00BE74CE">
          <w:rPr>
            <w:noProof/>
            <w:webHidden/>
          </w:rPr>
          <w:fldChar w:fldCharType="end"/>
        </w:r>
      </w:hyperlink>
    </w:p>
    <w:p w14:paraId="3E19F3A7" w14:textId="2E571269" w:rsidR="005C38F4" w:rsidRDefault="00BE74CE" w:rsidP="005C38F4">
      <w:pPr>
        <w:pStyle w:val="-2"/>
        <w:ind w:firstLineChars="0" w:firstLine="0"/>
      </w:pPr>
      <w:r>
        <w:rPr>
          <w:rFonts w:ascii="SimHei" w:eastAsia="SimHei" w:hAnsi="SimHei" w:cs="SimHei"/>
          <w:sz w:val="28"/>
          <w:szCs w:val="28"/>
        </w:rPr>
        <w:fldChar w:fldCharType="end"/>
      </w:r>
    </w:p>
    <w:p w14:paraId="4E739D33" w14:textId="77777777" w:rsidR="005C38F4" w:rsidRDefault="005C38F4" w:rsidP="005C38F4">
      <w:pPr>
        <w:pStyle w:val="-2"/>
        <w:ind w:firstLineChars="0" w:firstLine="0"/>
      </w:pPr>
    </w:p>
    <w:p w14:paraId="1531B8D4" w14:textId="77777777" w:rsidR="005C38F4" w:rsidRDefault="005C38F4" w:rsidP="005C38F4">
      <w:pPr>
        <w:pStyle w:val="-2"/>
        <w:ind w:firstLineChars="0" w:firstLine="0"/>
      </w:pPr>
    </w:p>
    <w:p w14:paraId="37404931" w14:textId="77777777" w:rsidR="005C38F4" w:rsidRDefault="005C38F4" w:rsidP="005C38F4">
      <w:pPr>
        <w:pStyle w:val="-2"/>
        <w:ind w:firstLineChars="0" w:firstLine="0"/>
      </w:pPr>
    </w:p>
    <w:p w14:paraId="1EAC9A99" w14:textId="77777777" w:rsidR="005C38F4" w:rsidRDefault="005C38F4" w:rsidP="005C38F4">
      <w:pPr>
        <w:pStyle w:val="-2"/>
        <w:ind w:firstLineChars="0" w:firstLine="0"/>
      </w:pPr>
    </w:p>
    <w:p w14:paraId="2A9632B1" w14:textId="77777777" w:rsidR="00FE4C0F" w:rsidRDefault="00FE4C0F" w:rsidP="005C38F4">
      <w:pPr>
        <w:pStyle w:val="-2"/>
        <w:ind w:firstLineChars="0" w:firstLine="0"/>
      </w:pPr>
    </w:p>
    <w:p w14:paraId="6E74FB68" w14:textId="77777777" w:rsidR="00FE4C0F" w:rsidRDefault="00FE4C0F" w:rsidP="005C38F4">
      <w:pPr>
        <w:pStyle w:val="-2"/>
        <w:ind w:firstLineChars="0" w:firstLine="0"/>
      </w:pPr>
    </w:p>
    <w:p w14:paraId="0D93180A" w14:textId="77777777" w:rsidR="00FE4C0F" w:rsidRDefault="00FE4C0F" w:rsidP="005C38F4">
      <w:pPr>
        <w:pStyle w:val="-2"/>
        <w:ind w:firstLineChars="0" w:firstLine="0"/>
      </w:pPr>
    </w:p>
    <w:p w14:paraId="3665A74C" w14:textId="77777777" w:rsidR="00FE4C0F" w:rsidRDefault="00FE4C0F" w:rsidP="005C38F4">
      <w:pPr>
        <w:pStyle w:val="-2"/>
        <w:ind w:firstLineChars="0" w:firstLine="0"/>
      </w:pPr>
    </w:p>
    <w:p w14:paraId="67B36E56" w14:textId="77777777" w:rsidR="00FE4C0F" w:rsidRDefault="00FE4C0F" w:rsidP="005C38F4">
      <w:pPr>
        <w:pStyle w:val="-2"/>
        <w:ind w:firstLineChars="0" w:firstLine="0"/>
      </w:pPr>
    </w:p>
    <w:p w14:paraId="3C07B8DF" w14:textId="77777777" w:rsidR="00FE4C0F" w:rsidRDefault="00FE4C0F" w:rsidP="005C38F4">
      <w:pPr>
        <w:pStyle w:val="-2"/>
        <w:ind w:firstLineChars="0" w:firstLine="0"/>
      </w:pPr>
    </w:p>
    <w:p w14:paraId="72F94B86" w14:textId="77777777" w:rsidR="00FE4C0F" w:rsidRDefault="00FE4C0F" w:rsidP="005C38F4">
      <w:pPr>
        <w:pStyle w:val="-2"/>
        <w:ind w:firstLineChars="0" w:firstLine="0"/>
      </w:pPr>
    </w:p>
    <w:p w14:paraId="24FE2598" w14:textId="77777777" w:rsidR="00FE4C0F" w:rsidRDefault="00FE4C0F" w:rsidP="005C38F4">
      <w:pPr>
        <w:pStyle w:val="-2"/>
        <w:ind w:firstLineChars="0" w:firstLine="0"/>
      </w:pPr>
    </w:p>
    <w:p w14:paraId="056721CB" w14:textId="77777777" w:rsidR="00FE4C0F" w:rsidRDefault="00FE4C0F" w:rsidP="005C38F4">
      <w:pPr>
        <w:pStyle w:val="-2"/>
        <w:ind w:firstLineChars="0" w:firstLine="0"/>
      </w:pPr>
    </w:p>
    <w:p w14:paraId="614DA144" w14:textId="77777777" w:rsidR="00FE4C0F" w:rsidRDefault="00FE4C0F" w:rsidP="005C38F4">
      <w:pPr>
        <w:pStyle w:val="-2"/>
        <w:ind w:firstLineChars="0" w:firstLine="0"/>
      </w:pPr>
    </w:p>
    <w:p w14:paraId="33428BDE" w14:textId="77777777" w:rsidR="00FE4C0F" w:rsidRDefault="00FE4C0F" w:rsidP="005C38F4">
      <w:pPr>
        <w:pStyle w:val="-2"/>
        <w:ind w:firstLineChars="0" w:firstLine="0"/>
      </w:pPr>
    </w:p>
    <w:p w14:paraId="65D1317F" w14:textId="77777777" w:rsidR="00FE4C0F" w:rsidRDefault="00FE4C0F" w:rsidP="005C38F4">
      <w:pPr>
        <w:pStyle w:val="-2"/>
        <w:ind w:firstLineChars="0" w:firstLine="0"/>
      </w:pPr>
    </w:p>
    <w:p w14:paraId="26FA8C0F" w14:textId="77777777" w:rsidR="00FE4C0F" w:rsidRDefault="00FE4C0F" w:rsidP="005C38F4">
      <w:pPr>
        <w:pStyle w:val="-2"/>
        <w:ind w:firstLineChars="0" w:firstLine="0"/>
      </w:pPr>
    </w:p>
    <w:p w14:paraId="30282590" w14:textId="77777777" w:rsidR="00FE4C0F" w:rsidRDefault="00FE4C0F" w:rsidP="005C38F4">
      <w:pPr>
        <w:pStyle w:val="-2"/>
        <w:ind w:firstLineChars="0" w:firstLine="0"/>
      </w:pPr>
    </w:p>
    <w:p w14:paraId="1FCD37B5" w14:textId="77777777" w:rsidR="00FE4C0F" w:rsidRDefault="00FE4C0F" w:rsidP="005C38F4">
      <w:pPr>
        <w:pStyle w:val="-2"/>
        <w:ind w:firstLineChars="0" w:firstLine="0"/>
      </w:pPr>
    </w:p>
    <w:p w14:paraId="64ABBE54" w14:textId="77777777" w:rsidR="00FE4C0F" w:rsidRDefault="00FE4C0F" w:rsidP="005C38F4">
      <w:pPr>
        <w:pStyle w:val="-2"/>
        <w:ind w:firstLineChars="0" w:firstLine="0"/>
      </w:pPr>
    </w:p>
    <w:p w14:paraId="54103BF8" w14:textId="77777777" w:rsidR="00FE4C0F" w:rsidRDefault="00FE4C0F" w:rsidP="005C38F4">
      <w:pPr>
        <w:pStyle w:val="-2"/>
        <w:ind w:firstLineChars="0" w:firstLine="0"/>
      </w:pPr>
    </w:p>
    <w:p w14:paraId="6A93C710" w14:textId="77777777" w:rsidR="00FE4C0F" w:rsidRDefault="00FE4C0F" w:rsidP="005C38F4">
      <w:pPr>
        <w:pStyle w:val="-2"/>
        <w:ind w:firstLineChars="0" w:firstLine="0"/>
      </w:pPr>
    </w:p>
    <w:p w14:paraId="76B95AC8" w14:textId="77777777" w:rsidR="00FE4C0F" w:rsidRDefault="00FE4C0F" w:rsidP="005C38F4">
      <w:pPr>
        <w:pStyle w:val="-2"/>
        <w:ind w:firstLineChars="0" w:firstLine="0"/>
      </w:pPr>
    </w:p>
    <w:p w14:paraId="0E4BDA6A" w14:textId="77777777" w:rsidR="00FE4C0F" w:rsidRDefault="00FE4C0F" w:rsidP="005C38F4">
      <w:pPr>
        <w:pStyle w:val="-2"/>
        <w:ind w:firstLineChars="0" w:firstLine="0"/>
      </w:pPr>
    </w:p>
    <w:p w14:paraId="149724AD" w14:textId="77777777" w:rsidR="00FE4C0F" w:rsidRDefault="00FE4C0F" w:rsidP="005C38F4">
      <w:pPr>
        <w:pStyle w:val="-2"/>
        <w:ind w:firstLineChars="0" w:firstLine="0"/>
      </w:pPr>
    </w:p>
    <w:p w14:paraId="50BEBEB6" w14:textId="77777777" w:rsidR="00FE4C0F" w:rsidRDefault="00FE4C0F" w:rsidP="005C38F4">
      <w:pPr>
        <w:pStyle w:val="-2"/>
        <w:ind w:firstLineChars="0" w:firstLine="0"/>
      </w:pPr>
    </w:p>
    <w:p w14:paraId="67DDD45F" w14:textId="77777777" w:rsidR="00FE4C0F" w:rsidRDefault="00FE4C0F" w:rsidP="005C38F4">
      <w:pPr>
        <w:pStyle w:val="-2"/>
        <w:ind w:firstLineChars="0" w:firstLine="0"/>
      </w:pPr>
    </w:p>
    <w:p w14:paraId="7B4039B2" w14:textId="77777777" w:rsidR="00FE4C0F" w:rsidRDefault="00FE4C0F" w:rsidP="005C38F4">
      <w:pPr>
        <w:pStyle w:val="-2"/>
        <w:ind w:firstLineChars="0" w:firstLine="0"/>
      </w:pPr>
    </w:p>
    <w:p w14:paraId="11E0BBFD" w14:textId="77777777" w:rsidR="00FE4C0F" w:rsidRDefault="00FE4C0F" w:rsidP="005C38F4">
      <w:pPr>
        <w:pStyle w:val="-2"/>
        <w:ind w:firstLineChars="0" w:firstLine="0"/>
      </w:pPr>
    </w:p>
    <w:p w14:paraId="795F9759" w14:textId="77777777" w:rsidR="00FE4C0F" w:rsidRDefault="00FE4C0F" w:rsidP="005C38F4">
      <w:pPr>
        <w:pStyle w:val="-2"/>
        <w:ind w:firstLineChars="0" w:firstLine="0"/>
      </w:pPr>
    </w:p>
    <w:p w14:paraId="62C2F4BE" w14:textId="77777777" w:rsidR="00FE4C0F" w:rsidRDefault="00FE4C0F" w:rsidP="005C38F4">
      <w:pPr>
        <w:pStyle w:val="-2"/>
        <w:ind w:firstLineChars="0" w:firstLine="0"/>
      </w:pPr>
    </w:p>
    <w:p w14:paraId="207E2EDD" w14:textId="77777777" w:rsidR="00FE4C0F" w:rsidRDefault="00FE4C0F" w:rsidP="005C38F4">
      <w:pPr>
        <w:pStyle w:val="-2"/>
        <w:ind w:firstLineChars="0" w:firstLine="0"/>
      </w:pPr>
    </w:p>
    <w:p w14:paraId="2B8CEFA8" w14:textId="6C33F656" w:rsidR="00FE4C0F" w:rsidRDefault="00FE4C0F" w:rsidP="005C38F4">
      <w:pPr>
        <w:pStyle w:val="-2"/>
        <w:ind w:firstLineChars="0" w:firstLine="0"/>
        <w:sectPr w:rsidR="00FE4C0F" w:rsidSect="00C75978">
          <w:headerReference w:type="even" r:id="rId13"/>
          <w:headerReference w:type="default" r:id="rId14"/>
          <w:pgSz w:w="11906" w:h="16838" w:code="9"/>
          <w:pgMar w:top="1699" w:right="1411" w:bottom="1411" w:left="1411" w:header="907" w:footer="850" w:gutter="562"/>
          <w:pgNumType w:fmt="upperRoman"/>
          <w:cols w:space="720"/>
          <w:docGrid w:linePitch="360"/>
        </w:sectPr>
      </w:pPr>
    </w:p>
    <w:p w14:paraId="165161EC" w14:textId="2FA36CAD" w:rsidR="005F78C9" w:rsidRDefault="005F78C9" w:rsidP="005C38F4">
      <w:pPr>
        <w:pStyle w:val="-2"/>
        <w:ind w:firstLineChars="0" w:firstLine="0"/>
      </w:pPr>
    </w:p>
    <w:p w14:paraId="43D5A942" w14:textId="2BB7F24A" w:rsidR="005F78C9" w:rsidRDefault="008E1650" w:rsidP="008E1650">
      <w:pPr>
        <w:pStyle w:val="-"/>
      </w:pPr>
      <w:bookmarkStart w:id="2" w:name="_Toc198833510"/>
      <w:r>
        <w:rPr>
          <w:rFonts w:hint="eastAsia"/>
        </w:rPr>
        <w:t>绪论</w:t>
      </w:r>
      <w:bookmarkEnd w:id="2"/>
    </w:p>
    <w:p w14:paraId="72701A88" w14:textId="0E7B3030" w:rsidR="008A3CCC" w:rsidRDefault="00BB55E0" w:rsidP="00FE4C0F">
      <w:pPr>
        <w:pStyle w:val="-2"/>
        <w:ind w:firstLine="480"/>
      </w:pPr>
      <w:r w:rsidRPr="00BB55E0">
        <w:rPr>
          <w:rFonts w:hint="eastAsia"/>
        </w:rPr>
        <w:t>引言（或绪论）简要说明研究工作的目的、范围、相关领域的前人工作和知识空白、理论基础和分析、研究设想、研究方法和实验设计、预期结果和意义等。应言简意赅，不要与摘要雷同，不要成为摘要的注释。一般教科书中有的知识，在引言中不必赘述。</w:t>
      </w:r>
    </w:p>
    <w:p w14:paraId="26F44DF2" w14:textId="14CF6357" w:rsidR="00EB3017" w:rsidRDefault="00EB3017" w:rsidP="00EB3017">
      <w:pPr>
        <w:pStyle w:val="-0"/>
      </w:pPr>
      <w:bookmarkStart w:id="3" w:name="_Toc198833511"/>
      <w:r>
        <w:rPr>
          <w:rFonts w:hint="eastAsia"/>
        </w:rPr>
        <w:t>研究背景</w:t>
      </w:r>
      <w:bookmarkEnd w:id="3"/>
    </w:p>
    <w:p w14:paraId="0C82FD8D" w14:textId="116EDDCF" w:rsidR="00883ADF" w:rsidRDefault="00BB55E0" w:rsidP="00883ADF">
      <w:pPr>
        <w:pStyle w:val="-2"/>
        <w:ind w:firstLine="480"/>
      </w:pPr>
      <w:r w:rsidRPr="00BB55E0">
        <w:rPr>
          <w:rFonts w:hint="eastAsia"/>
        </w:rPr>
        <w:t>论文（设计）的正文是核心部分，占主要篇幅，可以包括：调查对象、实验和观测方法、仪器设备、材料原料、实验和观测结果、计算方法和编程原理、数据资料、经过加工整理的图表、数据分析、形成的论点、导出的结论、完成的设计等。</w:t>
      </w:r>
      <w:r w:rsidR="00883ADF">
        <w:rPr>
          <w:rFonts w:hint="eastAsia"/>
        </w:rPr>
        <w:t>如</w:t>
      </w:r>
      <w:r w:rsidR="008A3CCC">
        <w:fldChar w:fldCharType="begin"/>
      </w:r>
      <w:r w:rsidR="008A3CCC">
        <w:instrText xml:space="preserve"> </w:instrText>
      </w:r>
      <w:r w:rsidR="008A3CCC">
        <w:rPr>
          <w:rFonts w:hint="eastAsia"/>
        </w:rPr>
        <w:instrText>REF _Ref198745593 \h</w:instrText>
      </w:r>
      <w:r w:rsidR="008A3CCC">
        <w:instrText xml:space="preserve"> </w:instrText>
      </w:r>
      <w:r w:rsidR="008A3CCC">
        <w:fldChar w:fldCharType="separate"/>
      </w:r>
      <w:r w:rsidR="00FB28B7">
        <w:rPr>
          <w:rFonts w:hint="eastAsia"/>
        </w:rPr>
        <w:t>图</w:t>
      </w:r>
      <w:r w:rsidR="00FB28B7">
        <w:rPr>
          <w:rFonts w:hint="eastAsia"/>
        </w:rPr>
        <w:t xml:space="preserve"> 1. </w:t>
      </w:r>
      <w:r w:rsidR="00FB28B7">
        <w:rPr>
          <w:noProof/>
        </w:rPr>
        <w:t>1</w:t>
      </w:r>
      <w:r w:rsidR="008A3CCC">
        <w:fldChar w:fldCharType="end"/>
      </w:r>
      <w:r w:rsidR="00883ADF">
        <w:rPr>
          <w:rFonts w:hint="eastAsia"/>
        </w:rPr>
        <w:t>所示</w:t>
      </w:r>
      <w:r w:rsidR="008A6D00">
        <w:rPr>
          <w:rFonts w:hint="eastAsia"/>
        </w:rPr>
        <w:t>。</w:t>
      </w:r>
    </w:p>
    <w:p w14:paraId="13A386C2" w14:textId="77777777" w:rsidR="00883ADF" w:rsidRDefault="00883ADF" w:rsidP="00883ADF">
      <w:pPr>
        <w:pStyle w:val="-2"/>
        <w:ind w:firstLine="480"/>
      </w:pPr>
    </w:p>
    <w:p w14:paraId="1845CD23" w14:textId="77777777" w:rsidR="00883ADF" w:rsidRDefault="00883ADF" w:rsidP="00883ADF">
      <w:pPr>
        <w:pStyle w:val="-2"/>
        <w:keepNext/>
        <w:spacing w:line="240" w:lineRule="auto"/>
        <w:ind w:firstLine="480"/>
      </w:pPr>
      <w:r>
        <w:rPr>
          <w:rFonts w:hint="eastAsia"/>
          <w:noProof/>
        </w:rPr>
        <w:drawing>
          <wp:inline distT="0" distB="0" distL="0" distR="0" wp14:anchorId="25D9DAE5" wp14:editId="31AF51DE">
            <wp:extent cx="27622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762250" cy="1657350"/>
                    </a:xfrm>
                    <a:prstGeom prst="rect">
                      <a:avLst/>
                    </a:prstGeom>
                  </pic:spPr>
                </pic:pic>
              </a:graphicData>
            </a:graphic>
          </wp:inline>
        </w:drawing>
      </w:r>
    </w:p>
    <w:p w14:paraId="6893E347" w14:textId="012B5F8B" w:rsidR="00883ADF" w:rsidRDefault="00883ADF" w:rsidP="00883ADF">
      <w:pPr>
        <w:pStyle w:val="Caption"/>
      </w:pPr>
      <w:bookmarkStart w:id="4" w:name="_Ref198745593"/>
      <w:r>
        <w:rPr>
          <w:rFonts w:hint="eastAsia"/>
        </w:rPr>
        <w:t>图</w:t>
      </w:r>
      <w:r>
        <w:rPr>
          <w:rFonts w:hint="eastAsia"/>
        </w:rPr>
        <w:t xml:space="preserve"> 1. </w:t>
      </w:r>
      <w:r>
        <w:fldChar w:fldCharType="begin"/>
      </w:r>
      <w:r>
        <w:instrText xml:space="preserve"> </w:instrText>
      </w:r>
      <w:r>
        <w:rPr>
          <w:rFonts w:hint="eastAsia"/>
        </w:rPr>
        <w:instrText xml:space="preserve">SEQ </w:instrText>
      </w:r>
      <w:r>
        <w:rPr>
          <w:rFonts w:hint="eastAsia"/>
        </w:rPr>
        <w:instrText>图</w:instrText>
      </w:r>
      <w:r>
        <w:rPr>
          <w:rFonts w:hint="eastAsia"/>
        </w:rPr>
        <w:instrText>_1. \* ARABIC</w:instrText>
      </w:r>
      <w:r>
        <w:instrText xml:space="preserve"> </w:instrText>
      </w:r>
      <w:r>
        <w:fldChar w:fldCharType="separate"/>
      </w:r>
      <w:r w:rsidR="00FB28B7">
        <w:rPr>
          <w:noProof/>
        </w:rPr>
        <w:t>1</w:t>
      </w:r>
      <w:r>
        <w:fldChar w:fldCharType="end"/>
      </w:r>
      <w:bookmarkStart w:id="5" w:name="_Ref198745590"/>
      <w:bookmarkEnd w:id="4"/>
      <w:r>
        <w:t xml:space="preserve"> </w:t>
      </w:r>
      <w:r>
        <w:rPr>
          <w:rFonts w:hint="eastAsia"/>
        </w:rPr>
        <w:t>插入</w:t>
      </w:r>
      <w:r w:rsidR="008A6D00">
        <w:rPr>
          <w:rFonts w:hint="eastAsia"/>
        </w:rPr>
        <w:t>的第一张</w:t>
      </w:r>
      <w:r>
        <w:rPr>
          <w:rFonts w:hint="eastAsia"/>
        </w:rPr>
        <w:t>图片</w:t>
      </w:r>
      <w:bookmarkEnd w:id="5"/>
    </w:p>
    <w:p w14:paraId="48502040" w14:textId="1CF3AE4D" w:rsidR="00883ADF" w:rsidRDefault="00883ADF" w:rsidP="00883ADF"/>
    <w:p w14:paraId="4B72856E" w14:textId="41923F05" w:rsidR="00EB3017" w:rsidRPr="00883ADF" w:rsidRDefault="00EB3017" w:rsidP="00EB3017">
      <w:pPr>
        <w:pStyle w:val="-1"/>
      </w:pPr>
      <w:bookmarkStart w:id="6" w:name="_Toc198833512"/>
      <w:r>
        <w:rPr>
          <w:rFonts w:hint="eastAsia"/>
        </w:rPr>
        <w:t>无线充电</w:t>
      </w:r>
      <w:bookmarkEnd w:id="6"/>
    </w:p>
    <w:p w14:paraId="4AFCD1D5" w14:textId="03CCA1AB" w:rsidR="00D2222E" w:rsidRDefault="00D2222E" w:rsidP="00D2222E">
      <w:pPr>
        <w:pStyle w:val="-2"/>
        <w:ind w:firstLine="480"/>
      </w:pPr>
      <w:r w:rsidRPr="00D2222E">
        <w:rPr>
          <w:rFonts w:hint="eastAsia"/>
        </w:rPr>
        <w:t>表应有自明性，</w:t>
      </w:r>
      <w:r w:rsidRPr="00D2222E">
        <w:rPr>
          <w:rFonts w:hint="eastAsia"/>
          <w:bCs/>
        </w:rPr>
        <w:t>即只看表、</w:t>
      </w:r>
      <w:proofErr w:type="gramStart"/>
      <w:r w:rsidRPr="00D2222E">
        <w:rPr>
          <w:rFonts w:hint="eastAsia"/>
          <w:bCs/>
        </w:rPr>
        <w:t>表题和</w:t>
      </w:r>
      <w:proofErr w:type="gramEnd"/>
      <w:r w:rsidRPr="00D2222E">
        <w:rPr>
          <w:rFonts w:hint="eastAsia"/>
          <w:bCs/>
        </w:rPr>
        <w:t>表例，不阅读正文，就可理解表意。</w:t>
      </w:r>
      <w:r w:rsidRPr="00D2222E">
        <w:rPr>
          <w:rFonts w:hint="eastAsia"/>
        </w:rPr>
        <w:t>表应编排序号（见</w:t>
      </w:r>
      <w:r w:rsidRPr="00D2222E">
        <w:t>5.2</w:t>
      </w:r>
      <w:r w:rsidRPr="00D2222E">
        <w:rPr>
          <w:rFonts w:hint="eastAsia"/>
        </w:rPr>
        <w:t>）。</w:t>
      </w:r>
    </w:p>
    <w:p w14:paraId="5C62C7E7" w14:textId="5669DAC0" w:rsidR="00EB3017" w:rsidRPr="00D2222E" w:rsidRDefault="00EB3017" w:rsidP="00EB3017">
      <w:pPr>
        <w:pStyle w:val="-0"/>
      </w:pPr>
      <w:bookmarkStart w:id="7" w:name="_Toc198833513"/>
      <w:r>
        <w:rPr>
          <w:rFonts w:hint="eastAsia"/>
        </w:rPr>
        <w:t>研究动机</w:t>
      </w:r>
      <w:bookmarkEnd w:id="7"/>
    </w:p>
    <w:p w14:paraId="600AC03B" w14:textId="77777777" w:rsidR="00D2222E" w:rsidRPr="00D2222E" w:rsidRDefault="00D2222E" w:rsidP="00D2222E">
      <w:pPr>
        <w:pStyle w:val="-2"/>
        <w:ind w:firstLine="480"/>
      </w:pPr>
      <w:r w:rsidRPr="00D2222E">
        <w:rPr>
          <w:rFonts w:hint="eastAsia"/>
        </w:rPr>
        <w:t>表一般采用三线表格式（有合计时采用四线表），表的编排一般是内容和测试项目由左至右横读，数据依序竖排。</w:t>
      </w:r>
    </w:p>
    <w:p w14:paraId="177D7ED6" w14:textId="3155F59F" w:rsidR="00D2222E" w:rsidRDefault="00D2222E" w:rsidP="00D2222E">
      <w:pPr>
        <w:pStyle w:val="-2"/>
        <w:ind w:firstLine="480"/>
      </w:pPr>
      <w:r w:rsidRPr="00D2222E">
        <w:rPr>
          <w:rFonts w:hint="eastAsia"/>
        </w:rPr>
        <w:t>表应有简短确切的题名，</w:t>
      </w:r>
      <w:proofErr w:type="gramStart"/>
      <w:r w:rsidRPr="00D2222E">
        <w:rPr>
          <w:rFonts w:hint="eastAsia"/>
        </w:rPr>
        <w:t>表题采用</w:t>
      </w:r>
      <w:proofErr w:type="gramEnd"/>
      <w:r w:rsidRPr="00D2222E">
        <w:rPr>
          <w:rFonts w:hint="eastAsia"/>
        </w:rPr>
        <w:t>中文，必要时可采用中英文对照。中文用宋体五号，英文用</w:t>
      </w:r>
      <w:r w:rsidRPr="00D2222E">
        <w:t>Times New Roman</w:t>
      </w:r>
      <w:r w:rsidRPr="00D2222E">
        <w:rPr>
          <w:rFonts w:hint="eastAsia"/>
        </w:rPr>
        <w:t>字体五号，连同表的序号置于表上。必要时，应将表中的符号、标记、代码，以及需要说明事项，以最简练的文字，</w:t>
      </w:r>
      <w:proofErr w:type="gramStart"/>
      <w:r w:rsidRPr="00D2222E">
        <w:rPr>
          <w:rFonts w:hint="eastAsia"/>
        </w:rPr>
        <w:t>作为表注置于</w:t>
      </w:r>
      <w:proofErr w:type="gramEnd"/>
      <w:r w:rsidRPr="00D2222E">
        <w:rPr>
          <w:rFonts w:hint="eastAsia"/>
        </w:rPr>
        <w:t>表的下方。</w:t>
      </w:r>
      <w:proofErr w:type="gramStart"/>
      <w:r w:rsidRPr="00D2222E">
        <w:rPr>
          <w:rFonts w:hint="eastAsia"/>
        </w:rPr>
        <w:t>表注应</w:t>
      </w:r>
      <w:proofErr w:type="gramEnd"/>
      <w:r w:rsidRPr="00D2222E">
        <w:rPr>
          <w:rFonts w:hint="eastAsia"/>
        </w:rPr>
        <w:t>编排序号，用①、②、③</w:t>
      </w:r>
      <w:r w:rsidRPr="00D2222E">
        <w:t>……</w:t>
      </w:r>
      <w:r w:rsidRPr="00D2222E">
        <w:rPr>
          <w:rFonts w:hint="eastAsia"/>
        </w:rPr>
        <w:t>依次标示在需加注处，以上标形式表示。</w:t>
      </w:r>
    </w:p>
    <w:p w14:paraId="03C1303D" w14:textId="37473140" w:rsidR="00FB28B7" w:rsidRDefault="00FB28B7" w:rsidP="00FB28B7">
      <w:pPr>
        <w:pStyle w:val="Caption"/>
        <w:keepNext/>
      </w:pPr>
      <w:r>
        <w:rPr>
          <w:rFonts w:hint="eastAsia"/>
        </w:rPr>
        <w:t>表</w:t>
      </w:r>
      <w:r>
        <w:rPr>
          <w:rFonts w:hint="eastAsia"/>
        </w:rPr>
        <w:t xml:space="preserve"> 1. </w:t>
      </w:r>
      <w:r>
        <w:fldChar w:fldCharType="begin"/>
      </w:r>
      <w:r>
        <w:instrText xml:space="preserve"> </w:instrText>
      </w:r>
      <w:r>
        <w:rPr>
          <w:rFonts w:hint="eastAsia"/>
        </w:rPr>
        <w:instrText xml:space="preserve">SEQ </w:instrText>
      </w:r>
      <w:r>
        <w:rPr>
          <w:rFonts w:hint="eastAsia"/>
        </w:rPr>
        <w:instrText>表</w:instrText>
      </w:r>
      <w:r>
        <w:rPr>
          <w:rFonts w:hint="eastAsia"/>
        </w:rPr>
        <w:instrText>_1. \* ARABIC</w:instrText>
      </w:r>
      <w:r>
        <w:instrText xml:space="preserve"> </w:instrText>
      </w:r>
      <w:r>
        <w:fldChar w:fldCharType="separate"/>
      </w:r>
      <w:r>
        <w:rPr>
          <w:noProof/>
        </w:rPr>
        <w:t>1</w:t>
      </w:r>
      <w:r>
        <w:fldChar w:fldCharType="end"/>
      </w:r>
      <w:r>
        <w:t xml:space="preserve"> </w:t>
      </w:r>
      <w:r>
        <w:rPr>
          <w:rFonts w:hint="eastAsia"/>
        </w:rPr>
        <w:t>插入的第一个表格</w:t>
      </w:r>
    </w:p>
    <w:tbl>
      <w:tblPr>
        <w:tblStyle w:val="TableGrid"/>
        <w:tblW w:w="0" w:type="auto"/>
        <w:tblLook w:val="04A0" w:firstRow="1" w:lastRow="0" w:firstColumn="1" w:lastColumn="0" w:noHBand="0" w:noVBand="1"/>
      </w:tblPr>
      <w:tblGrid>
        <w:gridCol w:w="2123"/>
        <w:gridCol w:w="2123"/>
        <w:gridCol w:w="2123"/>
        <w:gridCol w:w="2124"/>
      </w:tblGrid>
      <w:tr w:rsidR="00D2222E" w14:paraId="349EC39E" w14:textId="77777777" w:rsidTr="00D2222E">
        <w:tc>
          <w:tcPr>
            <w:tcW w:w="2123" w:type="dxa"/>
          </w:tcPr>
          <w:p w14:paraId="6A7B2D0D" w14:textId="77777777" w:rsidR="00D2222E" w:rsidRDefault="00D2222E" w:rsidP="00D2222E">
            <w:pPr>
              <w:pStyle w:val="-2"/>
              <w:ind w:firstLineChars="0" w:firstLine="0"/>
            </w:pPr>
          </w:p>
        </w:tc>
        <w:tc>
          <w:tcPr>
            <w:tcW w:w="2123" w:type="dxa"/>
          </w:tcPr>
          <w:p w14:paraId="127C35E6" w14:textId="77777777" w:rsidR="00D2222E" w:rsidRDefault="00D2222E" w:rsidP="00D2222E">
            <w:pPr>
              <w:pStyle w:val="-2"/>
              <w:ind w:firstLineChars="0" w:firstLine="0"/>
            </w:pPr>
          </w:p>
        </w:tc>
        <w:tc>
          <w:tcPr>
            <w:tcW w:w="2123" w:type="dxa"/>
          </w:tcPr>
          <w:p w14:paraId="422C7ACB" w14:textId="77777777" w:rsidR="00D2222E" w:rsidRDefault="00D2222E" w:rsidP="00D2222E">
            <w:pPr>
              <w:pStyle w:val="-2"/>
              <w:ind w:firstLineChars="0" w:firstLine="0"/>
            </w:pPr>
          </w:p>
        </w:tc>
        <w:tc>
          <w:tcPr>
            <w:tcW w:w="2124" w:type="dxa"/>
          </w:tcPr>
          <w:p w14:paraId="3F6F871A" w14:textId="77777777" w:rsidR="00D2222E" w:rsidRDefault="00D2222E" w:rsidP="00D2222E">
            <w:pPr>
              <w:pStyle w:val="-2"/>
              <w:ind w:firstLineChars="0" w:firstLine="0"/>
            </w:pPr>
          </w:p>
        </w:tc>
      </w:tr>
      <w:tr w:rsidR="00D2222E" w14:paraId="0BFB9411" w14:textId="77777777" w:rsidTr="00D2222E">
        <w:tc>
          <w:tcPr>
            <w:tcW w:w="2123" w:type="dxa"/>
          </w:tcPr>
          <w:p w14:paraId="49C34FB3" w14:textId="77777777" w:rsidR="00D2222E" w:rsidRDefault="00D2222E" w:rsidP="00D2222E">
            <w:pPr>
              <w:pStyle w:val="-2"/>
              <w:ind w:firstLineChars="0" w:firstLine="0"/>
            </w:pPr>
          </w:p>
        </w:tc>
        <w:tc>
          <w:tcPr>
            <w:tcW w:w="2123" w:type="dxa"/>
          </w:tcPr>
          <w:p w14:paraId="64D574EB" w14:textId="77777777" w:rsidR="00D2222E" w:rsidRDefault="00D2222E" w:rsidP="00D2222E">
            <w:pPr>
              <w:pStyle w:val="-2"/>
              <w:ind w:firstLineChars="0" w:firstLine="0"/>
            </w:pPr>
          </w:p>
        </w:tc>
        <w:tc>
          <w:tcPr>
            <w:tcW w:w="2123" w:type="dxa"/>
          </w:tcPr>
          <w:p w14:paraId="6BF354FA" w14:textId="77777777" w:rsidR="00D2222E" w:rsidRDefault="00D2222E" w:rsidP="00D2222E">
            <w:pPr>
              <w:pStyle w:val="-2"/>
              <w:ind w:firstLineChars="0" w:firstLine="0"/>
            </w:pPr>
          </w:p>
        </w:tc>
        <w:tc>
          <w:tcPr>
            <w:tcW w:w="2124" w:type="dxa"/>
          </w:tcPr>
          <w:p w14:paraId="710FF374" w14:textId="77777777" w:rsidR="00D2222E" w:rsidRDefault="00D2222E" w:rsidP="00D2222E">
            <w:pPr>
              <w:pStyle w:val="-2"/>
              <w:ind w:firstLineChars="0" w:firstLine="0"/>
            </w:pPr>
          </w:p>
        </w:tc>
      </w:tr>
      <w:tr w:rsidR="00D2222E" w14:paraId="6CB2F969" w14:textId="77777777" w:rsidTr="00D2222E">
        <w:tc>
          <w:tcPr>
            <w:tcW w:w="2123" w:type="dxa"/>
          </w:tcPr>
          <w:p w14:paraId="4D6C0B72" w14:textId="77777777" w:rsidR="00D2222E" w:rsidRDefault="00D2222E" w:rsidP="00D2222E">
            <w:pPr>
              <w:pStyle w:val="-2"/>
              <w:ind w:firstLineChars="0" w:firstLine="0"/>
            </w:pPr>
          </w:p>
        </w:tc>
        <w:tc>
          <w:tcPr>
            <w:tcW w:w="2123" w:type="dxa"/>
          </w:tcPr>
          <w:p w14:paraId="44FFE1E4" w14:textId="77777777" w:rsidR="00D2222E" w:rsidRDefault="00D2222E" w:rsidP="00D2222E">
            <w:pPr>
              <w:pStyle w:val="-2"/>
              <w:ind w:firstLineChars="0" w:firstLine="0"/>
            </w:pPr>
          </w:p>
        </w:tc>
        <w:tc>
          <w:tcPr>
            <w:tcW w:w="2123" w:type="dxa"/>
          </w:tcPr>
          <w:p w14:paraId="2789BAA0" w14:textId="77777777" w:rsidR="00D2222E" w:rsidRDefault="00D2222E" w:rsidP="00D2222E">
            <w:pPr>
              <w:pStyle w:val="-2"/>
              <w:ind w:firstLineChars="0" w:firstLine="0"/>
            </w:pPr>
          </w:p>
        </w:tc>
        <w:tc>
          <w:tcPr>
            <w:tcW w:w="2124" w:type="dxa"/>
          </w:tcPr>
          <w:p w14:paraId="69C95AF3" w14:textId="77777777" w:rsidR="00D2222E" w:rsidRDefault="00D2222E" w:rsidP="00D2222E">
            <w:pPr>
              <w:pStyle w:val="-2"/>
              <w:ind w:firstLineChars="0" w:firstLine="0"/>
            </w:pPr>
          </w:p>
        </w:tc>
      </w:tr>
    </w:tbl>
    <w:p w14:paraId="49BCB2CC" w14:textId="77777777" w:rsidR="00D2222E" w:rsidRPr="00D2222E" w:rsidRDefault="00D2222E" w:rsidP="00D2222E">
      <w:pPr>
        <w:pStyle w:val="-2"/>
        <w:ind w:firstLine="480"/>
      </w:pPr>
    </w:p>
    <w:p w14:paraId="4477A4B2" w14:textId="77777777" w:rsidR="00D2222E" w:rsidRPr="00D2222E" w:rsidRDefault="00D2222E" w:rsidP="00D2222E">
      <w:pPr>
        <w:pStyle w:val="-2"/>
        <w:ind w:firstLine="480"/>
      </w:pPr>
      <w:r w:rsidRPr="00D2222E">
        <w:rPr>
          <w:rFonts w:hint="eastAsia"/>
        </w:rPr>
        <w:t>表的各栏均应标明“量或测试项目、标准规定符号、单位”。只有在无必要标注的情况下方可省略。表中的缩略词和符号，必须与正文中一致。</w:t>
      </w:r>
      <w:r w:rsidRPr="00D2222E">
        <w:t xml:space="preserve"> </w:t>
      </w:r>
    </w:p>
    <w:p w14:paraId="3CF6090C" w14:textId="77777777" w:rsidR="00D2222E" w:rsidRPr="00D2222E" w:rsidRDefault="00D2222E" w:rsidP="00D2222E">
      <w:pPr>
        <w:pStyle w:val="-2"/>
        <w:ind w:firstLine="480"/>
      </w:pPr>
      <w:r w:rsidRPr="00D2222E">
        <w:rPr>
          <w:rFonts w:hint="eastAsia"/>
        </w:rPr>
        <w:t>表内同一栏的数字必须上下对齐，表内不宜用“同上”、“同左”和类似词，一律填入具体数字或文字。表内“空白”代表</w:t>
      </w:r>
      <w:proofErr w:type="gramStart"/>
      <w:r w:rsidRPr="00D2222E">
        <w:rPr>
          <w:rFonts w:hint="eastAsia"/>
        </w:rPr>
        <w:t>未测或</w:t>
      </w:r>
      <w:proofErr w:type="gramEnd"/>
      <w:r w:rsidRPr="00D2222E">
        <w:rPr>
          <w:rFonts w:hint="eastAsia"/>
        </w:rPr>
        <w:t>无此项，“……”代表未发现，“</w:t>
      </w:r>
      <w:r w:rsidRPr="00D2222E">
        <w:rPr>
          <w:rFonts w:hint="eastAsia"/>
        </w:rPr>
        <w:t>0</w:t>
      </w:r>
      <w:r w:rsidRPr="00D2222E">
        <w:rPr>
          <w:rFonts w:hint="eastAsia"/>
        </w:rPr>
        <w:t>”代表实测结果确为零。如数据已绘成曲线图，可不再列表。</w:t>
      </w:r>
      <w:r w:rsidRPr="00D2222E">
        <w:rPr>
          <w:rFonts w:hint="eastAsia"/>
        </w:rPr>
        <w:t xml:space="preserve"> </w:t>
      </w:r>
    </w:p>
    <w:p w14:paraId="3409B3A6" w14:textId="77777777" w:rsidR="00D2222E" w:rsidRPr="00BB55E0" w:rsidRDefault="00D2222E" w:rsidP="00BB55E0">
      <w:pPr>
        <w:pStyle w:val="-2"/>
        <w:ind w:firstLine="480"/>
      </w:pPr>
    </w:p>
    <w:p w14:paraId="5B9B3102" w14:textId="77777777" w:rsidR="00B97FF8" w:rsidRDefault="00B97FF8" w:rsidP="00BB55E0">
      <w:pPr>
        <w:pStyle w:val="-2"/>
        <w:ind w:firstLine="480"/>
        <w:sectPr w:rsidR="00B97FF8" w:rsidSect="00C75978">
          <w:headerReference w:type="even" r:id="rId16"/>
          <w:headerReference w:type="default" r:id="rId17"/>
          <w:pgSz w:w="11906" w:h="16838" w:code="9"/>
          <w:pgMar w:top="1699" w:right="1411" w:bottom="1411" w:left="1411" w:header="907" w:footer="850" w:gutter="562"/>
          <w:pgNumType w:start="1"/>
          <w:cols w:space="720"/>
          <w:docGrid w:linePitch="360"/>
        </w:sectPr>
      </w:pPr>
    </w:p>
    <w:p w14:paraId="4AD6DC98" w14:textId="51E27134" w:rsidR="00BB55E0" w:rsidRDefault="00676640" w:rsidP="00B97FF8">
      <w:pPr>
        <w:pStyle w:val="-"/>
      </w:pPr>
      <w:bookmarkStart w:id="8" w:name="_Toc198833514"/>
      <w:r>
        <w:rPr>
          <w:rFonts w:hint="eastAsia"/>
        </w:rPr>
        <w:lastRenderedPageBreak/>
        <w:t>相关工作</w:t>
      </w:r>
      <w:bookmarkEnd w:id="8"/>
    </w:p>
    <w:p w14:paraId="25F4D0A5" w14:textId="6EF52156" w:rsidR="00B97FF8" w:rsidRDefault="00B97FF8" w:rsidP="00B97FF8">
      <w:pPr>
        <w:pStyle w:val="-2"/>
        <w:ind w:firstLine="480"/>
      </w:pPr>
      <w:r>
        <w:rPr>
          <w:rFonts w:hint="eastAsia"/>
        </w:rPr>
        <w:t>无线电力传输有望彻底改变移动计算，并使智能手机和便携设备能够永久不用插线充电。然而，尽管现在许多手机都可以使用无线充电器，现有的无线充电方式的实用性仍然非常有限。我们仍然需要定期充电；不过，现在我们可以将手机放在充电垫上，而不是每次都插入充电线。对许多人来说，这仍然不是我们所期望的无线充电方式。我们希望能够在口袋中为手机充电，再也不必担心忘记给手机充电。</w:t>
      </w:r>
    </w:p>
    <w:p w14:paraId="4D0CE324" w14:textId="44870838" w:rsidR="00EB3017" w:rsidRDefault="00EB3017" w:rsidP="00EB3017">
      <w:pPr>
        <w:pStyle w:val="-0"/>
      </w:pPr>
      <w:bookmarkStart w:id="9" w:name="_Toc198833515"/>
      <w:r>
        <w:rPr>
          <w:rFonts w:hint="eastAsia"/>
        </w:rPr>
        <w:t>磁谐振充电</w:t>
      </w:r>
      <w:bookmarkEnd w:id="9"/>
    </w:p>
    <w:p w14:paraId="3AF16B56" w14:textId="5ECCDBBF" w:rsidR="00676640" w:rsidRDefault="00B97FF8" w:rsidP="00676640">
      <w:pPr>
        <w:pStyle w:val="-2"/>
        <w:ind w:firstLine="480"/>
      </w:pPr>
      <w:r>
        <w:rPr>
          <w:rFonts w:hint="eastAsia"/>
        </w:rPr>
        <w:t>然而，过去的无线电力传输技术无法实现这一愿景。无线传输大量电力通常通过磁场进行，但磁场是高度定向的，并且随着距离的增加其强度迅速下降。因此，现有的手机充电器只能在</w:t>
      </w:r>
      <w:r>
        <w:rPr>
          <w:rFonts w:hint="eastAsia"/>
        </w:rPr>
        <w:t>1</w:t>
      </w:r>
      <w:r>
        <w:rPr>
          <w:rFonts w:hint="eastAsia"/>
        </w:rPr>
        <w:t>厘米或几厘米的距离内工作，并且要求手机与充电垫完美对齐。</w:t>
      </w:r>
    </w:p>
    <w:p w14:paraId="5C0D0CDF" w14:textId="77777777" w:rsidR="00676640" w:rsidRDefault="00676640" w:rsidP="00676640">
      <w:pPr>
        <w:pStyle w:val="-2"/>
        <w:ind w:firstLine="480"/>
      </w:pPr>
      <w:r>
        <w:rPr>
          <w:rFonts w:hint="eastAsia"/>
        </w:rPr>
        <w:t>无线电力传输已成功应用于手机充电器</w:t>
      </w:r>
      <w:r>
        <w:t>[7,36]</w:t>
      </w:r>
      <w:r>
        <w:rPr>
          <w:rFonts w:hint="eastAsia"/>
        </w:rPr>
        <w:t>和电动汽车充电器</w:t>
      </w:r>
      <w:r>
        <w:t>[10]</w:t>
      </w:r>
      <w:r>
        <w:rPr>
          <w:rFonts w:hint="eastAsia"/>
        </w:rPr>
        <w:t>它还被提议用于为传感器</w:t>
      </w:r>
      <w:r>
        <w:t>[12, 19, 11]</w:t>
      </w:r>
      <w:r>
        <w:rPr>
          <w:rFonts w:hint="eastAsia"/>
        </w:rPr>
        <w:t>、消费电子产品</w:t>
      </w:r>
      <w:r>
        <w:t xml:space="preserve"> [25, 20]</w:t>
      </w:r>
      <w:r>
        <w:rPr>
          <w:rFonts w:hint="eastAsia"/>
        </w:rPr>
        <w:t>和医疗植入物充电</w:t>
      </w:r>
      <w:r>
        <w:t>[15, 14, 26]</w:t>
      </w:r>
      <w:r>
        <w:rPr>
          <w:rFonts w:hint="eastAsia"/>
        </w:rPr>
        <w:t>。然而，针对手机和类似消费设备的实际充电方案仍然局限于几厘米的距离，并且需要接收线圈与充电垫</w:t>
      </w:r>
      <w:r>
        <w:t>[7, 8, 27, 36, 25]</w:t>
      </w:r>
      <w:r>
        <w:rPr>
          <w:rFonts w:hint="eastAsia"/>
        </w:rPr>
        <w:t>对齐长距离无线电力传输的例子通常需要一个大且重的接收线圈，例如电动汽车</w:t>
      </w:r>
      <w:r>
        <w:t>[10]</w:t>
      </w:r>
      <w:r>
        <w:rPr>
          <w:rFonts w:hint="eastAsia"/>
        </w:rPr>
        <w:t>中使用的，或者它们只能传输非常少的电力，足以点亮</w:t>
      </w:r>
      <w:r>
        <w:t>LED</w:t>
      </w:r>
      <w:r>
        <w:rPr>
          <w:rFonts w:hint="eastAsia"/>
        </w:rPr>
        <w:t>灯（大约</w:t>
      </w:r>
      <w:r>
        <w:t>10−200mW[37]</w:t>
      </w:r>
      <w:r>
        <w:rPr>
          <w:rFonts w:hint="eastAsia"/>
        </w:rPr>
        <w:t>），但无法为手机电池充电，而手机电池需要几瓦特的功率</w:t>
      </w:r>
      <w:r>
        <w:rPr>
          <w:rFonts w:hint="eastAsia"/>
        </w:rPr>
        <w:t>[2]</w:t>
      </w:r>
      <w:r>
        <w:rPr>
          <w:rFonts w:hint="eastAsia"/>
        </w:rPr>
        <w:t>。</w:t>
      </w:r>
    </w:p>
    <w:p w14:paraId="7BB39EF9" w14:textId="77777777" w:rsidR="00676640" w:rsidRDefault="00676640" w:rsidP="00676640">
      <w:pPr>
        <w:pStyle w:val="-2"/>
        <w:ind w:firstLine="480"/>
      </w:pPr>
      <w:r>
        <w:rPr>
          <w:rFonts w:hint="eastAsia"/>
        </w:rPr>
        <w:t>文献中也有一些使用“多线圈”的系统，但这些技术并未像传统</w:t>
      </w:r>
      <w:r>
        <w:rPr>
          <w:rFonts w:hint="eastAsia"/>
        </w:rPr>
        <w:t>MIMO</w:t>
      </w:r>
      <w:r>
        <w:rPr>
          <w:rFonts w:hint="eastAsia"/>
        </w:rPr>
        <w:t>波束成形那样将磁通量形成可引导的波束。过去关于多线圈电力传输的研究可以分为三类：某些方案使用多个发射线圈，但在任何时候只开启一个线圈，通常是与接收线圈最接近且最对齐的那个</w:t>
      </w:r>
      <w:r>
        <w:rPr>
          <w:rFonts w:hint="eastAsia"/>
        </w:rPr>
        <w:t>[10, 23]</w:t>
      </w:r>
      <w:r>
        <w:rPr>
          <w:rFonts w:hint="eastAsia"/>
        </w:rPr>
        <w:t>。其他方案使用被动线圈作为中继器</w:t>
      </w:r>
      <w:r>
        <w:rPr>
          <w:rFonts w:hint="eastAsia"/>
        </w:rPr>
        <w:t>[26, 34, 35]</w:t>
      </w:r>
      <w:r>
        <w:rPr>
          <w:rFonts w:hint="eastAsia"/>
        </w:rPr>
        <w:t>。第三类使用一个发射线圈，但尝试为多个设备提供电力，每个设备配有自己的接收线圈</w:t>
      </w:r>
      <w:r>
        <w:rPr>
          <w:rFonts w:hint="eastAsia"/>
        </w:rPr>
        <w:t>[18]</w:t>
      </w:r>
      <w:r>
        <w:rPr>
          <w:rFonts w:hint="eastAsia"/>
        </w:rPr>
        <w:t>。</w:t>
      </w:r>
      <w:proofErr w:type="spellStart"/>
      <w:r>
        <w:rPr>
          <w:rFonts w:hint="eastAsia"/>
        </w:rPr>
        <w:t>MagMIMO</w:t>
      </w:r>
      <w:proofErr w:type="spellEnd"/>
      <w:r>
        <w:rPr>
          <w:rFonts w:hint="eastAsia"/>
        </w:rPr>
        <w:t>与这些方法根本不同，因为它主动将多个线圈的磁通量形成波束，并动态地将此波束引导到接收端，以最大化电力传输。</w:t>
      </w:r>
    </w:p>
    <w:p w14:paraId="34E6C01A" w14:textId="77777777" w:rsidR="00676640" w:rsidRDefault="00676640" w:rsidP="00676640">
      <w:pPr>
        <w:pStyle w:val="-2"/>
        <w:ind w:firstLine="480"/>
      </w:pPr>
      <w:r>
        <w:rPr>
          <w:rFonts w:hint="eastAsia"/>
        </w:rPr>
        <w:t>一家名为</w:t>
      </w:r>
      <w:r>
        <w:rPr>
          <w:rFonts w:hint="eastAsia"/>
        </w:rPr>
        <w:t>Ossia[39, 31]</w:t>
      </w:r>
      <w:r>
        <w:rPr>
          <w:rFonts w:hint="eastAsia"/>
        </w:rPr>
        <w:t>的初创公司提出了通过一个非常大的</w:t>
      </w:r>
      <w:proofErr w:type="spellStart"/>
      <w:r>
        <w:rPr>
          <w:rFonts w:hint="eastAsia"/>
        </w:rPr>
        <w:t>WiFi</w:t>
      </w:r>
      <w:proofErr w:type="spellEnd"/>
      <w:r>
        <w:rPr>
          <w:rFonts w:hint="eastAsia"/>
        </w:rPr>
        <w:t xml:space="preserve"> MIMO</w:t>
      </w:r>
      <w:r>
        <w:rPr>
          <w:rFonts w:hint="eastAsia"/>
        </w:rPr>
        <w:t>发射器阵列来</w:t>
      </w:r>
      <w:proofErr w:type="gramStart"/>
      <w:r>
        <w:rPr>
          <w:rFonts w:hint="eastAsia"/>
        </w:rPr>
        <w:t>远程为</w:t>
      </w:r>
      <w:proofErr w:type="gramEnd"/>
      <w:r>
        <w:rPr>
          <w:rFonts w:hint="eastAsia"/>
        </w:rPr>
        <w:t>手机供电。与上述所有工作以及</w:t>
      </w:r>
      <w:proofErr w:type="spellStart"/>
      <w:r>
        <w:rPr>
          <w:rFonts w:hint="eastAsia"/>
        </w:rPr>
        <w:t>MagMIMO</w:t>
      </w:r>
      <w:proofErr w:type="spellEnd"/>
      <w:r>
        <w:rPr>
          <w:rFonts w:hint="eastAsia"/>
        </w:rPr>
        <w:t>（通过磁场传输电力）不同，</w:t>
      </w:r>
      <w:proofErr w:type="spellStart"/>
      <w:r>
        <w:rPr>
          <w:rFonts w:hint="eastAsia"/>
        </w:rPr>
        <w:t>WiFi</w:t>
      </w:r>
      <w:proofErr w:type="spellEnd"/>
      <w:r>
        <w:rPr>
          <w:rFonts w:hint="eastAsia"/>
        </w:rPr>
        <w:t xml:space="preserve"> MIMO</w:t>
      </w:r>
      <w:r>
        <w:rPr>
          <w:rFonts w:hint="eastAsia"/>
        </w:rPr>
        <w:t>使用射频辐射来传输电力。虽然射频辐射可以用于传输少量电力，例如</w:t>
      </w:r>
      <w:r>
        <w:rPr>
          <w:rFonts w:hint="eastAsia"/>
        </w:rPr>
        <w:t>RFID</w:t>
      </w:r>
      <w:r>
        <w:rPr>
          <w:rFonts w:hint="eastAsia"/>
        </w:rPr>
        <w:t>标签中使用的那样，但通过辐射传输大量电力可能会导致人体内局部加热</w:t>
      </w:r>
      <w:r>
        <w:rPr>
          <w:rFonts w:hint="eastAsia"/>
        </w:rPr>
        <w:t>[22]</w:t>
      </w:r>
      <w:r>
        <w:rPr>
          <w:rFonts w:hint="eastAsia"/>
        </w:rPr>
        <w:t>。这是因为数百</w:t>
      </w:r>
      <w:r>
        <w:rPr>
          <w:rFonts w:hint="eastAsia"/>
        </w:rPr>
        <w:t>MHz</w:t>
      </w:r>
      <w:r>
        <w:rPr>
          <w:rFonts w:hint="eastAsia"/>
        </w:rPr>
        <w:t>到</w:t>
      </w:r>
      <w:r>
        <w:rPr>
          <w:rFonts w:hint="eastAsia"/>
        </w:rPr>
        <w:t>GHz</w:t>
      </w:r>
      <w:r>
        <w:rPr>
          <w:rFonts w:hint="eastAsia"/>
        </w:rPr>
        <w:t>频率的辐射功率很容易被人体中的水分吸收</w:t>
      </w:r>
      <w:r>
        <w:rPr>
          <w:rFonts w:hint="eastAsia"/>
        </w:rPr>
        <w:t>[38]</w:t>
      </w:r>
      <w:r>
        <w:rPr>
          <w:rFonts w:hint="eastAsia"/>
        </w:rPr>
        <w:t>。因此，电力传输技术迄今为止避免了在辐射模式下工作。此外，由于</w:t>
      </w:r>
      <w:r>
        <w:rPr>
          <w:rFonts w:hint="eastAsia"/>
        </w:rPr>
        <w:t>Ossia</w:t>
      </w:r>
      <w:r>
        <w:rPr>
          <w:rFonts w:hint="eastAsia"/>
        </w:rPr>
        <w:t>的技术细节公开信息有限，目前尚不清楚其方法的效率（即充电所需的时间）以及该技术是否符合</w:t>
      </w:r>
      <w:r>
        <w:rPr>
          <w:rFonts w:hint="eastAsia"/>
        </w:rPr>
        <w:t>FCC</w:t>
      </w:r>
      <w:r>
        <w:rPr>
          <w:rFonts w:hint="eastAsia"/>
        </w:rPr>
        <w:t>的规定。尽管如此，该技术在没有人的环境中是有用的，</w:t>
      </w:r>
      <w:r>
        <w:rPr>
          <w:rFonts w:hint="eastAsia"/>
        </w:rPr>
        <w:lastRenderedPageBreak/>
        <w:t>例如在工业环境中对传感器网络进行自动无线电池充电。虽然</w:t>
      </w:r>
      <w:proofErr w:type="spellStart"/>
      <w:r>
        <w:rPr>
          <w:rFonts w:hint="eastAsia"/>
        </w:rPr>
        <w:t>MagMIMO</w:t>
      </w:r>
      <w:proofErr w:type="spellEnd"/>
      <w:r>
        <w:rPr>
          <w:rFonts w:hint="eastAsia"/>
        </w:rPr>
        <w:t>的设计灵感来自无线通信中的</w:t>
      </w:r>
      <w:r>
        <w:rPr>
          <w:rFonts w:hint="eastAsia"/>
        </w:rPr>
        <w:t>MIMO</w:t>
      </w:r>
      <w:r>
        <w:rPr>
          <w:rFonts w:hint="eastAsia"/>
        </w:rPr>
        <w:t>射频技术，但</w:t>
      </w:r>
      <w:proofErr w:type="spellStart"/>
      <w:r>
        <w:rPr>
          <w:rFonts w:hint="eastAsia"/>
        </w:rPr>
        <w:t>MagMIMO</w:t>
      </w:r>
      <w:proofErr w:type="spellEnd"/>
      <w:r>
        <w:rPr>
          <w:rFonts w:hint="eastAsia"/>
        </w:rPr>
        <w:t>是首个提供磁场波束成形并开发了相关数学公式和系统架构的技术。</w:t>
      </w:r>
    </w:p>
    <w:p w14:paraId="3621EF31" w14:textId="77777777" w:rsidR="00676640" w:rsidRDefault="00676640" w:rsidP="00676640">
      <w:pPr>
        <w:pStyle w:val="-2"/>
        <w:ind w:firstLine="480"/>
      </w:pPr>
      <w:r>
        <w:rPr>
          <w:rFonts w:hint="eastAsia"/>
        </w:rPr>
        <w:t>最后，在第</w:t>
      </w:r>
      <w:r>
        <w:rPr>
          <w:rFonts w:hint="eastAsia"/>
        </w:rPr>
        <w:t>5.3</w:t>
      </w:r>
      <w:r>
        <w:rPr>
          <w:rFonts w:hint="eastAsia"/>
        </w:rPr>
        <w:t>中，我们使用了一种带内通信的方式来检测可充电手机的存在并适应其负载的变化。这个设计受到过去无线电力传输工作中使用带内通信进行设备发现的启发但在我们的通信协议细节上有所不同。</w:t>
      </w:r>
    </w:p>
    <w:p w14:paraId="4FD5F961" w14:textId="77777777" w:rsidR="00676640" w:rsidRDefault="00676640" w:rsidP="00676640">
      <w:pPr>
        <w:pStyle w:val="-2"/>
        <w:ind w:firstLine="480"/>
      </w:pPr>
    </w:p>
    <w:p w14:paraId="4AE93481" w14:textId="4EE20490" w:rsidR="00676640" w:rsidRDefault="00676640" w:rsidP="00676640">
      <w:pPr>
        <w:pStyle w:val="-2"/>
        <w:ind w:firstLineChars="83" w:firstLine="199"/>
        <w:sectPr w:rsidR="00676640" w:rsidSect="00705045">
          <w:headerReference w:type="even" r:id="rId18"/>
          <w:headerReference w:type="default" r:id="rId19"/>
          <w:pgSz w:w="11906" w:h="16838" w:code="9"/>
          <w:pgMar w:top="1699" w:right="1411" w:bottom="1411" w:left="1411" w:header="907" w:footer="850" w:gutter="562"/>
          <w:cols w:space="720"/>
          <w:docGrid w:linePitch="360"/>
        </w:sectPr>
      </w:pPr>
    </w:p>
    <w:p w14:paraId="20AC16CC" w14:textId="4664B49B" w:rsidR="00B97FF8" w:rsidRDefault="00676640" w:rsidP="00676640">
      <w:pPr>
        <w:pStyle w:val="-"/>
      </w:pPr>
      <w:bookmarkStart w:id="10" w:name="_Toc198833516"/>
      <w:r>
        <w:rPr>
          <w:rFonts w:hint="eastAsia"/>
        </w:rPr>
        <w:lastRenderedPageBreak/>
        <w:t>研究方法</w:t>
      </w:r>
      <w:bookmarkEnd w:id="10"/>
    </w:p>
    <w:p w14:paraId="20716FE9" w14:textId="67E706AD" w:rsidR="00676640" w:rsidRDefault="00676640" w:rsidP="00676640">
      <w:pPr>
        <w:pStyle w:val="-2"/>
        <w:ind w:firstLine="480"/>
      </w:pPr>
      <w:r w:rsidRPr="00676640">
        <w:rPr>
          <w:rFonts w:hint="eastAsia"/>
        </w:rPr>
        <w:t>本文提供了一种能够在大约</w:t>
      </w:r>
      <w:r w:rsidRPr="00676640">
        <w:rPr>
          <w:rFonts w:hint="eastAsia"/>
        </w:rPr>
        <w:t>40</w:t>
      </w:r>
      <w:r w:rsidRPr="00676640">
        <w:rPr>
          <w:rFonts w:hint="eastAsia"/>
        </w:rPr>
        <w:t>厘米的距离内为手机充电的系统，并且能够独立于手机在用户口袋中的方向进行充电。我们的方法基于无线数据通信中常用的类似设计。无线通信使用多天线波束成形技术将信号的能量集中在空间的特定方向。因此，这些系统能够实现更远的传输距离，并可以改变信号的定向性（即方向），将信号集中于接收端。然而，过去的射频波束成形技术通常在远场工作，其中发送端和接收端之间的距离远大于波长。而无线充电则在近场工作，它依赖于磁场进行能量传输。我们的目标是将</w:t>
      </w:r>
      <w:r w:rsidRPr="00676640">
        <w:rPr>
          <w:rFonts w:hint="eastAsia"/>
        </w:rPr>
        <w:t>MIMO</w:t>
      </w:r>
      <w:r w:rsidRPr="00676640">
        <w:rPr>
          <w:rFonts w:hint="eastAsia"/>
        </w:rPr>
        <w:t>波束成形的原理扩展到磁场的聚焦，集中到我们希望充电的手机方向。</w:t>
      </w:r>
    </w:p>
    <w:p w14:paraId="24F8168E" w14:textId="02A3A95E" w:rsidR="00EB3017" w:rsidRDefault="00EB3017" w:rsidP="00EB3017">
      <w:pPr>
        <w:pStyle w:val="-0"/>
      </w:pPr>
      <w:bookmarkStart w:id="11" w:name="_Toc198833517"/>
      <w:proofErr w:type="spellStart"/>
      <w:r>
        <w:rPr>
          <w:rFonts w:hint="eastAsia"/>
        </w:rPr>
        <w:t>MagMIMO</w:t>
      </w:r>
      <w:bookmarkEnd w:id="11"/>
      <w:proofErr w:type="spellEnd"/>
    </w:p>
    <w:p w14:paraId="14CF46C1" w14:textId="77777777" w:rsidR="00676640" w:rsidRDefault="00676640" w:rsidP="00676640">
      <w:pPr>
        <w:pStyle w:val="-2"/>
        <w:ind w:firstLine="480"/>
      </w:pPr>
      <w:r>
        <w:rPr>
          <w:rFonts w:hint="eastAsia"/>
        </w:rPr>
        <w:t>我们的设计，称为</w:t>
      </w:r>
      <w:proofErr w:type="spellStart"/>
      <w:r>
        <w:rPr>
          <w:rFonts w:hint="eastAsia"/>
        </w:rPr>
        <w:t>MagMIMO</w:t>
      </w:r>
      <w:proofErr w:type="spellEnd"/>
      <w:r>
        <w:rPr>
          <w:rFonts w:hint="eastAsia"/>
        </w:rPr>
        <w:t>，使无线充电系统能够将电力集中并以波束形式指向手机，类似于无线通信中的波束成形技术。具体来说，当前最先进的无线充电使用一种称为感应共振的技术</w:t>
      </w:r>
      <w:r>
        <w:rPr>
          <w:rFonts w:hint="eastAsia"/>
        </w:rPr>
        <w:t>[17]</w:t>
      </w:r>
      <w:r>
        <w:rPr>
          <w:rFonts w:hint="eastAsia"/>
        </w:rPr>
        <w:t>。充电垫中的源线圈用来产生磁场。手机配备了接收线圈，这个线圈可以位于手机壳内或附加的套筒中。当磁场穿过手机的线圈时，会产生电流，进而为电池充电。这两个线圈分别是无线系统中的发射天线和接收天线。当前的系统使用单个发射线圈，因此手机中的接收线圈必须与充电垫中的发射线圈非常接近且完美对齐，以便从磁场中收集能量。相比之下，</w:t>
      </w:r>
      <w:proofErr w:type="spellStart"/>
      <w:r>
        <w:rPr>
          <w:rFonts w:hint="eastAsia"/>
        </w:rPr>
        <w:t>MagMIMO</w:t>
      </w:r>
      <w:proofErr w:type="spellEnd"/>
      <w:r>
        <w:rPr>
          <w:rFonts w:hint="eastAsia"/>
        </w:rPr>
        <w:t>在发射端使用多个线圈，类似于多天线无线通信系统。各个线圈中的电流被协调，使得它们的磁场在手机的线圈处聚合——即形成一个指向手机的波束。最终的波束根据手机的位置进行空间引导。</w:t>
      </w:r>
    </w:p>
    <w:p w14:paraId="6EDA26B0" w14:textId="3D187DFC" w:rsidR="00676640" w:rsidRDefault="00676640" w:rsidP="00676640">
      <w:pPr>
        <w:pStyle w:val="-2"/>
        <w:ind w:firstLine="480"/>
      </w:pPr>
      <w:r>
        <w:rPr>
          <w:rFonts w:hint="eastAsia"/>
        </w:rPr>
        <w:t>与传统的</w:t>
      </w:r>
      <w:r>
        <w:rPr>
          <w:rFonts w:hint="eastAsia"/>
        </w:rPr>
        <w:t>MIMO</w:t>
      </w:r>
      <w:r>
        <w:rPr>
          <w:rFonts w:hint="eastAsia"/>
        </w:rPr>
        <w:t>波束成形一样，将磁场的波束聚焦到手机上需要</w:t>
      </w:r>
      <w:proofErr w:type="gramStart"/>
      <w:r>
        <w:rPr>
          <w:rFonts w:hint="eastAsia"/>
        </w:rPr>
        <w:t>源端了解</w:t>
      </w:r>
      <w:proofErr w:type="gramEnd"/>
      <w:r>
        <w:rPr>
          <w:rFonts w:hint="eastAsia"/>
        </w:rPr>
        <w:t>通道。在通信系统中，通常通过让接收端测量通道并将信息发送</w:t>
      </w:r>
      <w:proofErr w:type="gramStart"/>
      <w:r>
        <w:rPr>
          <w:rFonts w:hint="eastAsia"/>
        </w:rPr>
        <w:t>回源端</w:t>
      </w:r>
      <w:proofErr w:type="gramEnd"/>
      <w:r>
        <w:rPr>
          <w:rFonts w:hint="eastAsia"/>
        </w:rPr>
        <w:t>，或者通过监听接收端的某些传输并</w:t>
      </w:r>
      <w:proofErr w:type="gramStart"/>
      <w:r>
        <w:rPr>
          <w:rFonts w:hint="eastAsia"/>
        </w:rPr>
        <w:t>推断出互反</w:t>
      </w:r>
      <w:proofErr w:type="gramEnd"/>
      <w:r>
        <w:rPr>
          <w:rFonts w:hint="eastAsia"/>
        </w:rPr>
        <w:t>通道</w:t>
      </w:r>
      <w:r>
        <w:rPr>
          <w:rFonts w:hint="eastAsia"/>
        </w:rPr>
        <w:t>[33]</w:t>
      </w:r>
      <w:r>
        <w:rPr>
          <w:rFonts w:hint="eastAsia"/>
        </w:rPr>
        <w:t>。在</w:t>
      </w:r>
      <w:proofErr w:type="spellStart"/>
      <w:r>
        <w:rPr>
          <w:rFonts w:hint="eastAsia"/>
        </w:rPr>
        <w:t>MagMIMO</w:t>
      </w:r>
      <w:proofErr w:type="spellEnd"/>
      <w:r>
        <w:rPr>
          <w:rFonts w:hint="eastAsia"/>
        </w:rPr>
        <w:t>中，我们既不需要接收</w:t>
      </w:r>
      <w:proofErr w:type="gramStart"/>
      <w:r>
        <w:rPr>
          <w:rFonts w:hint="eastAsia"/>
        </w:rPr>
        <w:t>端直接将通道</w:t>
      </w:r>
      <w:proofErr w:type="gramEnd"/>
      <w:r>
        <w:rPr>
          <w:rFonts w:hint="eastAsia"/>
        </w:rPr>
        <w:t>信息发送给我们，也不需要接收端发送信息，以便我们监听互反通道。由于发送端和接收端之间存在磁耦合，我们</w:t>
      </w:r>
      <w:proofErr w:type="gramStart"/>
      <w:r>
        <w:rPr>
          <w:rFonts w:hint="eastAsia"/>
        </w:rPr>
        <w:t>的源端可以</w:t>
      </w:r>
      <w:proofErr w:type="gramEnd"/>
      <w:r>
        <w:rPr>
          <w:rFonts w:hint="eastAsia"/>
        </w:rPr>
        <w:t>通过测量接收端电路对发送端电路施加的负载来简单地测量用于波束成形的参数。这使得手机能够将通道信息传递给电源，而无需额外的开销。</w:t>
      </w:r>
    </w:p>
    <w:p w14:paraId="6FA60DF3" w14:textId="48F71919" w:rsidR="00EB3017" w:rsidRDefault="00EB3017" w:rsidP="00EB3017">
      <w:pPr>
        <w:pStyle w:val="-0"/>
      </w:pPr>
      <w:bookmarkStart w:id="12" w:name="_Toc198833518"/>
      <w:r>
        <w:rPr>
          <w:rFonts w:hint="eastAsia"/>
        </w:rPr>
        <w:t>Hot</w:t>
      </w:r>
      <w:r>
        <w:t>spot</w:t>
      </w:r>
      <w:bookmarkEnd w:id="12"/>
    </w:p>
    <w:p w14:paraId="420B2034" w14:textId="77777777" w:rsidR="00676640" w:rsidRDefault="00676640" w:rsidP="00676640">
      <w:pPr>
        <w:pStyle w:val="-2"/>
        <w:ind w:firstLine="480"/>
      </w:pPr>
      <w:r>
        <w:rPr>
          <w:rFonts w:hint="eastAsia"/>
        </w:rPr>
        <w:t>我们已经构建了</w:t>
      </w:r>
      <w:proofErr w:type="spellStart"/>
      <w:r>
        <w:rPr>
          <w:rFonts w:hint="eastAsia"/>
        </w:rPr>
        <w:t>MagMIMO</w:t>
      </w:r>
      <w:proofErr w:type="spellEnd"/>
      <w:r>
        <w:rPr>
          <w:rFonts w:hint="eastAsia"/>
        </w:rPr>
        <w:t>的原型，并在前述的办公室环境中对其进行了测试。我们还将该原型与商业</w:t>
      </w:r>
      <w:r>
        <w:rPr>
          <w:rFonts w:hint="eastAsia"/>
        </w:rPr>
        <w:t>iPhone</w:t>
      </w:r>
      <w:r>
        <w:rPr>
          <w:rFonts w:hint="eastAsia"/>
        </w:rPr>
        <w:t>充电器（如</w:t>
      </w:r>
      <w:r>
        <w:rPr>
          <w:rFonts w:hint="eastAsia"/>
        </w:rPr>
        <w:t>Energizer Qi</w:t>
      </w:r>
      <w:r>
        <w:rPr>
          <w:rFonts w:hint="eastAsia"/>
        </w:rPr>
        <w:t>、</w:t>
      </w:r>
      <w:r>
        <w:rPr>
          <w:rFonts w:hint="eastAsia"/>
        </w:rPr>
        <w:t>Duracell</w:t>
      </w:r>
      <w:r>
        <w:rPr>
          <w:rFonts w:hint="eastAsia"/>
        </w:rPr>
        <w:t>、</w:t>
      </w:r>
      <w:proofErr w:type="spellStart"/>
      <w:r>
        <w:rPr>
          <w:rFonts w:hint="eastAsia"/>
        </w:rPr>
        <w:t>RAVpower</w:t>
      </w:r>
      <w:proofErr w:type="spellEnd"/>
      <w:r>
        <w:rPr>
          <w:rFonts w:hint="eastAsia"/>
        </w:rPr>
        <w:t>）以及最近的公开研究成果（如</w:t>
      </w:r>
      <w:r>
        <w:rPr>
          <w:rFonts w:hint="eastAsia"/>
        </w:rPr>
        <w:t>WiTricity 2000M[36]</w:t>
      </w:r>
      <w:r>
        <w:rPr>
          <w:rFonts w:hint="eastAsia"/>
        </w:rPr>
        <w:t>、</w:t>
      </w:r>
      <w:r>
        <w:rPr>
          <w:rFonts w:hint="eastAsia"/>
        </w:rPr>
        <w:t>UW</w:t>
      </w:r>
      <w:r>
        <w:rPr>
          <w:rFonts w:hint="eastAsia"/>
        </w:rPr>
        <w:t>原型</w:t>
      </w:r>
      <w:r>
        <w:rPr>
          <w:rFonts w:hint="eastAsia"/>
        </w:rPr>
        <w:t>[30]</w:t>
      </w:r>
      <w:r>
        <w:rPr>
          <w:rFonts w:hint="eastAsia"/>
        </w:rPr>
        <w:t>）进行了比较。由于这些基准系统使用不同的输入功率，我们将</w:t>
      </w:r>
      <w:proofErr w:type="spellStart"/>
      <w:r>
        <w:rPr>
          <w:rFonts w:hint="eastAsia"/>
        </w:rPr>
        <w:t>MagMIMO</w:t>
      </w:r>
      <w:proofErr w:type="spellEnd"/>
      <w:r>
        <w:rPr>
          <w:rFonts w:hint="eastAsia"/>
        </w:rPr>
        <w:t>的源线圈的总输入功率设置为各种基准系统使用的平均输入功率。我们的结果如下：</w:t>
      </w:r>
    </w:p>
    <w:p w14:paraId="3FDF44E1" w14:textId="77777777" w:rsidR="00676640" w:rsidRDefault="00676640" w:rsidP="00676640">
      <w:pPr>
        <w:pStyle w:val="-2"/>
        <w:ind w:firstLine="480"/>
      </w:pPr>
      <w:r>
        <w:rPr>
          <w:rFonts w:hint="eastAsia"/>
        </w:rPr>
        <w:lastRenderedPageBreak/>
        <w:t>•</w:t>
      </w:r>
      <w:r>
        <w:rPr>
          <w:rFonts w:hint="eastAsia"/>
        </w:rPr>
        <w:tab/>
      </w:r>
      <w:proofErr w:type="spellStart"/>
      <w:r>
        <w:rPr>
          <w:rFonts w:hint="eastAsia"/>
        </w:rPr>
        <w:t>MagMIMO</w:t>
      </w:r>
      <w:proofErr w:type="spellEnd"/>
      <w:r>
        <w:rPr>
          <w:rFonts w:hint="eastAsia"/>
        </w:rPr>
        <w:t>能够在最多</w:t>
      </w:r>
      <w:r>
        <w:rPr>
          <w:rFonts w:hint="eastAsia"/>
        </w:rPr>
        <w:t>40</w:t>
      </w:r>
      <w:r>
        <w:rPr>
          <w:rFonts w:hint="eastAsia"/>
        </w:rPr>
        <w:t>厘米的距离内为</w:t>
      </w:r>
      <w:r>
        <w:rPr>
          <w:rFonts w:hint="eastAsia"/>
        </w:rPr>
        <w:t>iPhone</w:t>
      </w:r>
      <w:r>
        <w:rPr>
          <w:rFonts w:hint="eastAsia"/>
        </w:rPr>
        <w:t>充电，而商业充电器和学术系统分别只能在</w:t>
      </w:r>
      <w:r>
        <w:rPr>
          <w:rFonts w:hint="eastAsia"/>
        </w:rPr>
        <w:t>1</w:t>
      </w:r>
      <w:r>
        <w:rPr>
          <w:rFonts w:hint="eastAsia"/>
        </w:rPr>
        <w:t>厘米和</w:t>
      </w:r>
      <w:r>
        <w:rPr>
          <w:rFonts w:hint="eastAsia"/>
        </w:rPr>
        <w:t>10</w:t>
      </w:r>
      <w:r>
        <w:rPr>
          <w:rFonts w:hint="eastAsia"/>
        </w:rPr>
        <w:t>厘米的距离内工作。</w:t>
      </w:r>
    </w:p>
    <w:p w14:paraId="73624B58" w14:textId="77777777" w:rsidR="00676640" w:rsidRDefault="00676640" w:rsidP="00676640">
      <w:pPr>
        <w:pStyle w:val="-2"/>
        <w:ind w:firstLine="480"/>
      </w:pPr>
      <w:r>
        <w:rPr>
          <w:rFonts w:hint="eastAsia"/>
        </w:rPr>
        <w:t>•</w:t>
      </w:r>
      <w:r>
        <w:rPr>
          <w:rFonts w:hint="eastAsia"/>
        </w:rPr>
        <w:tab/>
      </w:r>
      <w:r>
        <w:rPr>
          <w:rFonts w:hint="eastAsia"/>
        </w:rPr>
        <w:t>对于相同的距离，</w:t>
      </w:r>
      <w:proofErr w:type="spellStart"/>
      <w:r>
        <w:rPr>
          <w:rFonts w:hint="eastAsia"/>
        </w:rPr>
        <w:t>MagMIMO</w:t>
      </w:r>
      <w:proofErr w:type="spellEnd"/>
      <w:r>
        <w:rPr>
          <w:rFonts w:hint="eastAsia"/>
        </w:rPr>
        <w:t>的充电时间低于所有基准系统。随着距离增加，充电时间自然增加。例如，在</w:t>
      </w:r>
      <w:r>
        <w:rPr>
          <w:rFonts w:hint="eastAsia"/>
        </w:rPr>
        <w:t>30</w:t>
      </w:r>
      <w:r>
        <w:rPr>
          <w:rFonts w:hint="eastAsia"/>
        </w:rPr>
        <w:t>厘米的距离下，</w:t>
      </w:r>
      <w:proofErr w:type="spellStart"/>
      <w:r>
        <w:rPr>
          <w:rFonts w:hint="eastAsia"/>
        </w:rPr>
        <w:t>MagMIMO</w:t>
      </w:r>
      <w:proofErr w:type="spellEnd"/>
      <w:r>
        <w:rPr>
          <w:rFonts w:hint="eastAsia"/>
        </w:rPr>
        <w:t>能够将</w:t>
      </w:r>
      <w:r>
        <w:rPr>
          <w:rFonts w:hint="eastAsia"/>
        </w:rPr>
        <w:t>iPhone</w:t>
      </w:r>
      <w:r>
        <w:rPr>
          <w:rFonts w:hint="eastAsia"/>
        </w:rPr>
        <w:t>从完全耗尽的</w:t>
      </w:r>
      <w:proofErr w:type="gramStart"/>
      <w:r>
        <w:rPr>
          <w:rFonts w:hint="eastAsia"/>
        </w:rPr>
        <w:t>电池充至满</w:t>
      </w:r>
      <w:proofErr w:type="gramEnd"/>
      <w:r>
        <w:rPr>
          <w:rFonts w:hint="eastAsia"/>
        </w:rPr>
        <w:t>电，平均时间为</w:t>
      </w:r>
      <w:r>
        <w:rPr>
          <w:rFonts w:hint="eastAsia"/>
        </w:rPr>
        <w:t>4</w:t>
      </w:r>
      <w:r>
        <w:rPr>
          <w:rFonts w:hint="eastAsia"/>
        </w:rPr>
        <w:t>小时</w:t>
      </w:r>
      <w:r>
        <w:rPr>
          <w:rFonts w:hint="eastAsia"/>
        </w:rPr>
        <w:t>50</w:t>
      </w:r>
      <w:r>
        <w:rPr>
          <w:rFonts w:hint="eastAsia"/>
        </w:rPr>
        <w:t>分钟，大约是直接插入电源充电所需时间的两倍。</w:t>
      </w:r>
    </w:p>
    <w:p w14:paraId="1CF1667B" w14:textId="77777777" w:rsidR="00676640" w:rsidRDefault="00676640" w:rsidP="00676640">
      <w:pPr>
        <w:pStyle w:val="-2"/>
        <w:ind w:firstLine="480"/>
      </w:pPr>
      <w:r>
        <w:rPr>
          <w:rFonts w:hint="eastAsia"/>
        </w:rPr>
        <w:t>•</w:t>
      </w:r>
      <w:r>
        <w:rPr>
          <w:rFonts w:hint="eastAsia"/>
        </w:rPr>
        <w:tab/>
      </w:r>
      <w:proofErr w:type="spellStart"/>
      <w:r>
        <w:rPr>
          <w:rFonts w:hint="eastAsia"/>
        </w:rPr>
        <w:t>MagMIMO</w:t>
      </w:r>
      <w:proofErr w:type="spellEnd"/>
      <w:r>
        <w:rPr>
          <w:rFonts w:hint="eastAsia"/>
        </w:rPr>
        <w:t>能够在任何方向上为</w:t>
      </w:r>
      <w:r>
        <w:rPr>
          <w:rFonts w:hint="eastAsia"/>
        </w:rPr>
        <w:t>iPhone</w:t>
      </w:r>
      <w:r>
        <w:rPr>
          <w:rFonts w:hint="eastAsia"/>
        </w:rPr>
        <w:t>充电——即从</w:t>
      </w:r>
      <w:r>
        <w:rPr>
          <w:rFonts w:hint="eastAsia"/>
        </w:rPr>
        <w:t>0</w:t>
      </w:r>
      <w:r>
        <w:rPr>
          <w:rFonts w:hint="eastAsia"/>
        </w:rPr>
        <w:t>度的完美对准到</w:t>
      </w:r>
      <w:r>
        <w:rPr>
          <w:rFonts w:hint="eastAsia"/>
        </w:rPr>
        <w:t>90</w:t>
      </w:r>
      <w:r>
        <w:rPr>
          <w:rFonts w:hint="eastAsia"/>
        </w:rPr>
        <w:t>度的正交对准。相比之下，所有基准系统在</w:t>
      </w:r>
      <w:r>
        <w:rPr>
          <w:rFonts w:hint="eastAsia"/>
        </w:rPr>
        <w:t>10</w:t>
      </w:r>
      <w:r>
        <w:rPr>
          <w:rFonts w:hint="eastAsia"/>
        </w:rPr>
        <w:t>度或更低时失败，除了</w:t>
      </w:r>
      <w:r>
        <w:rPr>
          <w:rFonts w:hint="eastAsia"/>
        </w:rPr>
        <w:t>WiTricity 2000M</w:t>
      </w:r>
      <w:r>
        <w:rPr>
          <w:rFonts w:hint="eastAsia"/>
        </w:rPr>
        <w:t>在</w:t>
      </w:r>
      <w:r>
        <w:rPr>
          <w:rFonts w:hint="eastAsia"/>
        </w:rPr>
        <w:t>30</w:t>
      </w:r>
      <w:r>
        <w:rPr>
          <w:rFonts w:hint="eastAsia"/>
        </w:rPr>
        <w:t>度以内仍能工作。</w:t>
      </w:r>
    </w:p>
    <w:p w14:paraId="73F54BBB" w14:textId="77777777" w:rsidR="00676640" w:rsidRDefault="00676640" w:rsidP="00676640">
      <w:pPr>
        <w:pStyle w:val="-2"/>
        <w:ind w:firstLine="480"/>
      </w:pPr>
      <w:r>
        <w:rPr>
          <w:rFonts w:hint="eastAsia"/>
        </w:rPr>
        <w:t>•</w:t>
      </w:r>
      <w:r>
        <w:rPr>
          <w:rFonts w:hint="eastAsia"/>
        </w:rPr>
        <w:tab/>
      </w:r>
      <w:r>
        <w:rPr>
          <w:rFonts w:hint="eastAsia"/>
        </w:rPr>
        <w:t>在与一组用户的实验中，用户在桌前工作时携带自己的智能手机，</w:t>
      </w:r>
      <w:proofErr w:type="spellStart"/>
      <w:r>
        <w:rPr>
          <w:rFonts w:hint="eastAsia"/>
        </w:rPr>
        <w:t>MagMIMO</w:t>
      </w:r>
      <w:proofErr w:type="spellEnd"/>
      <w:r>
        <w:rPr>
          <w:rFonts w:hint="eastAsia"/>
        </w:rPr>
        <w:t>能够成功为用户的手机充电，无论用户将手机放在衬衫、裤子还是夹克口袋中。我们还进行了实验，让用户将手机随机放在桌子上，可能是直接放在桌面上，或者放在背包中，甚至是放在其他物体上（如书本）。</w:t>
      </w:r>
      <w:proofErr w:type="spellStart"/>
      <w:r>
        <w:rPr>
          <w:rFonts w:hint="eastAsia"/>
        </w:rPr>
        <w:t>MagMIMO</w:t>
      </w:r>
      <w:proofErr w:type="spellEnd"/>
      <w:r>
        <w:rPr>
          <w:rFonts w:hint="eastAsia"/>
        </w:rPr>
        <w:t>在所有这些场景中都成功为手机充电。从完全没电开始的充电时间在</w:t>
      </w:r>
      <w:r>
        <w:rPr>
          <w:rFonts w:hint="eastAsia"/>
        </w:rPr>
        <w:t>2</w:t>
      </w:r>
      <w:r>
        <w:rPr>
          <w:rFonts w:hint="eastAsia"/>
        </w:rPr>
        <w:t>小时</w:t>
      </w:r>
      <w:r>
        <w:rPr>
          <w:rFonts w:hint="eastAsia"/>
        </w:rPr>
        <w:t>53</w:t>
      </w:r>
      <w:r>
        <w:rPr>
          <w:rFonts w:hint="eastAsia"/>
        </w:rPr>
        <w:t>分钟到</w:t>
      </w:r>
      <w:r>
        <w:rPr>
          <w:rFonts w:hint="eastAsia"/>
        </w:rPr>
        <w:t>6</w:t>
      </w:r>
      <w:r>
        <w:rPr>
          <w:rFonts w:hint="eastAsia"/>
        </w:rPr>
        <w:t>小时</w:t>
      </w:r>
      <w:r>
        <w:rPr>
          <w:rFonts w:hint="eastAsia"/>
        </w:rPr>
        <w:t>15</w:t>
      </w:r>
      <w:r>
        <w:rPr>
          <w:rFonts w:hint="eastAsia"/>
        </w:rPr>
        <w:t>分钟之间，具体取决于手机的位置和用户的移动情况。</w:t>
      </w:r>
    </w:p>
    <w:p w14:paraId="3B6E9246" w14:textId="246736FA" w:rsidR="00676640" w:rsidRDefault="00676640" w:rsidP="00676640">
      <w:pPr>
        <w:pStyle w:val="-2"/>
        <w:ind w:firstLine="480"/>
      </w:pPr>
      <w:r>
        <w:rPr>
          <w:rFonts w:hint="eastAsia"/>
        </w:rPr>
        <w:t>贡献：迄今为止，无线电力传输一直独立于无线通信领域的庞大而强大的文献。通过将这两个研究领域结合起来，本文首次展示了在用户口袋中为智能手机进行无线充电的可能性。这一性能得益于一种新颖的设计，该设计将来自多个线圈的磁通量聚焦成可引导的波束，并将其指向手机，类似于无线通信中的多天线波束成形。该设计能够在最多</w:t>
      </w:r>
      <w:r>
        <w:rPr>
          <w:rFonts w:hint="eastAsia"/>
        </w:rPr>
        <w:t>40</w:t>
      </w:r>
      <w:r>
        <w:rPr>
          <w:rFonts w:hint="eastAsia"/>
        </w:rPr>
        <w:t>厘米的距离内为未修改的智能手机充电，并且无论手机相对于充电垫的方向如何，均能正常充电。</w:t>
      </w:r>
    </w:p>
    <w:p w14:paraId="064BD907" w14:textId="77777777" w:rsidR="00676640" w:rsidRDefault="00676640" w:rsidP="00676640">
      <w:pPr>
        <w:pStyle w:val="-2"/>
        <w:ind w:firstLineChars="0" w:firstLine="0"/>
        <w:sectPr w:rsidR="00676640" w:rsidSect="00705045">
          <w:headerReference w:type="even" r:id="rId20"/>
          <w:headerReference w:type="default" r:id="rId21"/>
          <w:pgSz w:w="11906" w:h="16838" w:code="9"/>
          <w:pgMar w:top="1699" w:right="1411" w:bottom="1411" w:left="1411" w:header="907" w:footer="850" w:gutter="562"/>
          <w:cols w:space="720"/>
          <w:docGrid w:linePitch="360"/>
        </w:sectPr>
      </w:pPr>
    </w:p>
    <w:p w14:paraId="1F8FCE59" w14:textId="77B0EA9E" w:rsidR="00676640" w:rsidRDefault="00676640" w:rsidP="00676640">
      <w:pPr>
        <w:pStyle w:val="-"/>
      </w:pPr>
      <w:bookmarkStart w:id="13" w:name="_Toc198833519"/>
      <w:r>
        <w:rPr>
          <w:rFonts w:hint="eastAsia"/>
        </w:rPr>
        <w:lastRenderedPageBreak/>
        <w:t>实验结果</w:t>
      </w:r>
      <w:bookmarkEnd w:id="13"/>
    </w:p>
    <w:p w14:paraId="7B4FE12E" w14:textId="4A8AA6E1" w:rsidR="00676640" w:rsidRDefault="00676640" w:rsidP="00676640">
      <w:pPr>
        <w:pStyle w:val="-2"/>
        <w:ind w:firstLine="480"/>
      </w:pPr>
      <w:r>
        <w:rPr>
          <w:rFonts w:hint="eastAsia"/>
        </w:rPr>
        <w:t>我们评估了</w:t>
      </w:r>
      <w:proofErr w:type="spellStart"/>
      <w:r>
        <w:rPr>
          <w:rFonts w:hint="eastAsia"/>
        </w:rPr>
        <w:t>MagMIMO</w:t>
      </w:r>
      <w:proofErr w:type="spellEnd"/>
      <w:r>
        <w:rPr>
          <w:rFonts w:hint="eastAsia"/>
        </w:rPr>
        <w:t>随着发射器和接收器之间距离的增加，提供电力的能力，并与上述基准进行比较。我们通过测量接收器与发射器之间的最短直线距离来衡量发射器和接收器之间的距离。需要注意的是，这是一个保守的距离度量（即低估了距离），因为它是通过测量发射器和接收器之间最接近的部分来计算的，而不是通过测量它们的中心（由于线圈的面积，中心位置的距离较远）。在每次测试中，我们测量了充电系统从完全耗尽电池开始为</w:t>
      </w:r>
      <w:r>
        <w:rPr>
          <w:rFonts w:hint="eastAsia"/>
        </w:rPr>
        <w:t>iPhone 4s</w:t>
      </w:r>
      <w:r>
        <w:rPr>
          <w:rFonts w:hint="eastAsia"/>
        </w:rPr>
        <w:t>充电所需的时间。我们对</w:t>
      </w:r>
      <w:proofErr w:type="spellStart"/>
      <w:r>
        <w:rPr>
          <w:rFonts w:hint="eastAsia"/>
        </w:rPr>
        <w:t>MagMIMO</w:t>
      </w:r>
      <w:proofErr w:type="spellEnd"/>
      <w:r>
        <w:rPr>
          <w:rFonts w:hint="eastAsia"/>
        </w:rPr>
        <w:t>、大单发射线圈、选择性线圈阵列以及商用充电器进行了相同的实验。每次测试时，我们将接收器移动到发射器周围的不同位置，使用图</w:t>
      </w:r>
      <w:r>
        <w:rPr>
          <w:rFonts w:hint="eastAsia"/>
        </w:rPr>
        <w:t>9</w:t>
      </w:r>
      <w:r>
        <w:rPr>
          <w:rFonts w:hint="eastAsia"/>
        </w:rPr>
        <w:t>所示的可调手机支架。我们还与</w:t>
      </w:r>
      <w:r>
        <w:rPr>
          <w:rFonts w:hint="eastAsia"/>
        </w:rPr>
        <w:t>WiT-2000M</w:t>
      </w:r>
      <w:r>
        <w:rPr>
          <w:rFonts w:hint="eastAsia"/>
        </w:rPr>
        <w:t>和</w:t>
      </w:r>
      <w:r>
        <w:rPr>
          <w:rFonts w:hint="eastAsia"/>
        </w:rPr>
        <w:t>UW</w:t>
      </w:r>
      <w:r>
        <w:rPr>
          <w:rFonts w:hint="eastAsia"/>
        </w:rPr>
        <w:t>原型进行比较。然而，由于这些原型并未公开发布，我们与这些系统的比较基于它们的设计者在和中报告的结果。</w:t>
      </w:r>
    </w:p>
    <w:p w14:paraId="4430D490" w14:textId="4DD96B3A" w:rsidR="00EB3017" w:rsidRDefault="00EB3017" w:rsidP="00EB3017">
      <w:pPr>
        <w:pStyle w:val="-0"/>
      </w:pPr>
      <w:bookmarkStart w:id="14" w:name="_Toc198833520"/>
      <w:r>
        <w:rPr>
          <w:rFonts w:hint="eastAsia"/>
        </w:rPr>
        <w:t>消融实验</w:t>
      </w:r>
      <w:bookmarkEnd w:id="14"/>
    </w:p>
    <w:p w14:paraId="5925B61E" w14:textId="2FEFD63B" w:rsidR="00676640" w:rsidRDefault="00676640" w:rsidP="00676640">
      <w:pPr>
        <w:pStyle w:val="-2"/>
        <w:ind w:firstLine="480"/>
      </w:pPr>
      <w:r>
        <w:rPr>
          <w:rFonts w:hint="eastAsia"/>
        </w:rPr>
        <w:t>图</w:t>
      </w:r>
      <w:r>
        <w:rPr>
          <w:rFonts w:hint="eastAsia"/>
        </w:rPr>
        <w:t>11</w:t>
      </w:r>
      <w:r>
        <w:rPr>
          <w:rFonts w:hint="eastAsia"/>
        </w:rPr>
        <w:t>绘制了每个系统在不同距离下，从完全耗尽电池开始充电所需的时间。误差</w:t>
      </w:r>
      <w:proofErr w:type="gramStart"/>
      <w:r>
        <w:rPr>
          <w:rFonts w:hint="eastAsia"/>
        </w:rPr>
        <w:t>条显示</w:t>
      </w:r>
      <w:proofErr w:type="gramEnd"/>
      <w:r>
        <w:rPr>
          <w:rFonts w:hint="eastAsia"/>
        </w:rPr>
        <w:t>了充电时间的最小值和第</w:t>
      </w:r>
      <w:r>
        <w:rPr>
          <w:rFonts w:hint="eastAsia"/>
        </w:rPr>
        <w:t>90</w:t>
      </w:r>
      <w:r>
        <w:rPr>
          <w:rFonts w:hint="eastAsia"/>
        </w:rPr>
        <w:t>百分位。该图揭示了以下几点：首先，在基准系统有效的任何距离上，</w:t>
      </w:r>
      <w:proofErr w:type="spellStart"/>
      <w:r>
        <w:rPr>
          <w:rFonts w:hint="eastAsia"/>
        </w:rPr>
        <w:t>MagMIMO</w:t>
      </w:r>
      <w:proofErr w:type="spellEnd"/>
      <w:r>
        <w:rPr>
          <w:rFonts w:hint="eastAsia"/>
        </w:rPr>
        <w:t>的充电时间都小于基准系统。其次，</w:t>
      </w:r>
      <w:proofErr w:type="spellStart"/>
      <w:r>
        <w:rPr>
          <w:rFonts w:hint="eastAsia"/>
        </w:rPr>
        <w:t>MagMIMO</w:t>
      </w:r>
      <w:proofErr w:type="spellEnd"/>
      <w:r>
        <w:rPr>
          <w:rFonts w:hint="eastAsia"/>
        </w:rPr>
        <w:t>显著增加了最大充电距离。</w:t>
      </w:r>
      <w:proofErr w:type="spellStart"/>
      <w:r>
        <w:rPr>
          <w:rFonts w:hint="eastAsia"/>
        </w:rPr>
        <w:t>MagMIMO</w:t>
      </w:r>
      <w:proofErr w:type="spellEnd"/>
      <w:r>
        <w:rPr>
          <w:rFonts w:hint="eastAsia"/>
        </w:rPr>
        <w:t>的最大充电距离为</w:t>
      </w:r>
      <w:r>
        <w:rPr>
          <w:rFonts w:hint="eastAsia"/>
        </w:rPr>
        <w:t>40</w:t>
      </w:r>
      <w:r>
        <w:rPr>
          <w:rFonts w:hint="eastAsia"/>
        </w:rPr>
        <w:t>厘米。相比之下，商用充电器和</w:t>
      </w:r>
      <w:r>
        <w:rPr>
          <w:rFonts w:hint="eastAsia"/>
        </w:rPr>
        <w:t>WiT-2000M</w:t>
      </w:r>
      <w:r>
        <w:rPr>
          <w:rFonts w:hint="eastAsia"/>
        </w:rPr>
        <w:t>在</w:t>
      </w:r>
      <w:r>
        <w:rPr>
          <w:rFonts w:hint="eastAsia"/>
        </w:rPr>
        <w:t>1</w:t>
      </w:r>
      <w:r>
        <w:rPr>
          <w:rFonts w:hint="eastAsia"/>
        </w:rPr>
        <w:t>到</w:t>
      </w:r>
      <w:r>
        <w:rPr>
          <w:rFonts w:hint="eastAsia"/>
        </w:rPr>
        <w:t>2</w:t>
      </w:r>
      <w:r>
        <w:rPr>
          <w:rFonts w:hint="eastAsia"/>
        </w:rPr>
        <w:t>厘米的距离上无法为手机充电，而</w:t>
      </w:r>
      <w:r>
        <w:rPr>
          <w:rFonts w:hint="eastAsia"/>
        </w:rPr>
        <w:t>UW</w:t>
      </w:r>
      <w:r>
        <w:rPr>
          <w:rFonts w:hint="eastAsia"/>
        </w:rPr>
        <w:t>原型和单线圈在</w:t>
      </w:r>
      <w:r>
        <w:rPr>
          <w:rFonts w:hint="eastAsia"/>
        </w:rPr>
        <w:t>10</w:t>
      </w:r>
      <w:r>
        <w:rPr>
          <w:rFonts w:hint="eastAsia"/>
        </w:rPr>
        <w:t>厘米和</w:t>
      </w:r>
      <w:r>
        <w:rPr>
          <w:rFonts w:hint="eastAsia"/>
        </w:rPr>
        <w:t>15</w:t>
      </w:r>
      <w:r>
        <w:rPr>
          <w:rFonts w:hint="eastAsia"/>
        </w:rPr>
        <w:t>厘米的距离上分别失败。选择性线圈阵列（与</w:t>
      </w:r>
      <w:proofErr w:type="spellStart"/>
      <w:r>
        <w:rPr>
          <w:rFonts w:hint="eastAsia"/>
        </w:rPr>
        <w:t>MagMIMO</w:t>
      </w:r>
      <w:proofErr w:type="spellEnd"/>
      <w:r>
        <w:rPr>
          <w:rFonts w:hint="eastAsia"/>
        </w:rPr>
        <w:t>相似，使用六个线圈）在</w:t>
      </w:r>
      <w:r>
        <w:rPr>
          <w:rFonts w:hint="eastAsia"/>
        </w:rPr>
        <w:t>17</w:t>
      </w:r>
      <w:r>
        <w:rPr>
          <w:rFonts w:hint="eastAsia"/>
        </w:rPr>
        <w:t>厘米的距离上失败。这个范围显著低于</w:t>
      </w:r>
      <w:proofErr w:type="spellStart"/>
      <w:r>
        <w:rPr>
          <w:rFonts w:hint="eastAsia"/>
        </w:rPr>
        <w:t>MagMIMO</w:t>
      </w:r>
      <w:proofErr w:type="spellEnd"/>
      <w:r>
        <w:rPr>
          <w:rFonts w:hint="eastAsia"/>
        </w:rPr>
        <w:t>，展示了</w:t>
      </w:r>
      <w:proofErr w:type="spellStart"/>
      <w:r>
        <w:rPr>
          <w:rFonts w:hint="eastAsia"/>
        </w:rPr>
        <w:t>MagMIMO</w:t>
      </w:r>
      <w:proofErr w:type="spellEnd"/>
      <w:r>
        <w:rPr>
          <w:rFonts w:hint="eastAsia"/>
        </w:rPr>
        <w:t>磁波束成形相较于最佳线圈设计的优势。第三，正如预期的那样，在所有系统中，充电时间随着距离的增加而增加。例如，当发射器和接收器之间的距离为</w:t>
      </w:r>
      <w:r>
        <w:rPr>
          <w:rFonts w:hint="eastAsia"/>
        </w:rPr>
        <w:t>30</w:t>
      </w:r>
      <w:r>
        <w:rPr>
          <w:rFonts w:hint="eastAsia"/>
        </w:rPr>
        <w:t>厘米时，</w:t>
      </w:r>
      <w:proofErr w:type="spellStart"/>
      <w:r>
        <w:rPr>
          <w:rFonts w:hint="eastAsia"/>
        </w:rPr>
        <w:t>MagMIMO</w:t>
      </w:r>
      <w:proofErr w:type="spellEnd"/>
      <w:r>
        <w:rPr>
          <w:rFonts w:hint="eastAsia"/>
        </w:rPr>
        <w:t>需要</w:t>
      </w:r>
      <w:r>
        <w:rPr>
          <w:rFonts w:hint="eastAsia"/>
        </w:rPr>
        <w:t>4</w:t>
      </w:r>
      <w:r>
        <w:rPr>
          <w:rFonts w:hint="eastAsia"/>
        </w:rPr>
        <w:t>小时</w:t>
      </w:r>
      <w:r>
        <w:rPr>
          <w:rFonts w:hint="eastAsia"/>
        </w:rPr>
        <w:t>50</w:t>
      </w:r>
      <w:r>
        <w:rPr>
          <w:rFonts w:hint="eastAsia"/>
        </w:rPr>
        <w:t>分钟才能将手机从完全没电充到满电。</w:t>
      </w:r>
    </w:p>
    <w:p w14:paraId="2B23869F" w14:textId="77777777" w:rsidR="00676640" w:rsidRDefault="00676640" w:rsidP="00676640">
      <w:pPr>
        <w:pStyle w:val="-2"/>
        <w:ind w:firstLine="480"/>
      </w:pPr>
      <w:r>
        <w:rPr>
          <w:rFonts w:hint="eastAsia"/>
        </w:rPr>
        <w:t>接下来，我们评估</w:t>
      </w:r>
      <w:proofErr w:type="spellStart"/>
      <w:r>
        <w:rPr>
          <w:rFonts w:hint="eastAsia"/>
        </w:rPr>
        <w:t>MagMIMO</w:t>
      </w:r>
      <w:proofErr w:type="spellEnd"/>
      <w:r>
        <w:rPr>
          <w:rFonts w:hint="eastAsia"/>
        </w:rPr>
        <w:t>是否能独立于手机与充电垫的方向进行充电，并将其与各种基准进行比较。我们通过测量接收端与发射端之间的相对角度来衡量接收器的方向，该角度是由发射线圈和接收线圈所形成的平面之间的最小角度。我们通过实验测量</w:t>
      </w:r>
      <w:proofErr w:type="spellStart"/>
      <w:r>
        <w:rPr>
          <w:rFonts w:hint="eastAsia"/>
        </w:rPr>
        <w:t>MagMIMO</w:t>
      </w:r>
      <w:proofErr w:type="spellEnd"/>
      <w:r>
        <w:rPr>
          <w:rFonts w:hint="eastAsia"/>
        </w:rPr>
        <w:t>、选择性线圈阵列、大单发射线圈和商用充电器在不同方向下的性能。我们还根据</w:t>
      </w:r>
      <w:r>
        <w:rPr>
          <w:rFonts w:hint="eastAsia"/>
        </w:rPr>
        <w:t>WiT-2000M</w:t>
      </w:r>
      <w:r>
        <w:rPr>
          <w:rFonts w:hint="eastAsia"/>
        </w:rPr>
        <w:t>的规格进行了比较。然而，由于</w:t>
      </w:r>
      <w:r>
        <w:rPr>
          <w:rFonts w:hint="eastAsia"/>
        </w:rPr>
        <w:t>UW</w:t>
      </w:r>
      <w:r>
        <w:rPr>
          <w:rFonts w:hint="eastAsia"/>
        </w:rPr>
        <w:t>原型没有提供关于如何处理手机充电方向的信息，我们无法与这些原型进行比较。</w:t>
      </w:r>
    </w:p>
    <w:p w14:paraId="0CF05A68" w14:textId="77777777" w:rsidR="00676640" w:rsidRDefault="00676640" w:rsidP="00676640">
      <w:pPr>
        <w:pStyle w:val="-2"/>
        <w:ind w:firstLine="480"/>
      </w:pPr>
      <w:r>
        <w:rPr>
          <w:rFonts w:hint="eastAsia"/>
        </w:rPr>
        <w:t>我们注意到，由于对比系统的有效距离不同，我们无法固定一个距离来比较所有系统。因此，对于基准系统，我们在其工作距离内绘制了方向对性能的影响图。对于</w:t>
      </w:r>
      <w:proofErr w:type="spellStart"/>
      <w:r>
        <w:rPr>
          <w:rFonts w:hint="eastAsia"/>
        </w:rPr>
        <w:t>MagMIMO</w:t>
      </w:r>
      <w:proofErr w:type="spellEnd"/>
      <w:r>
        <w:rPr>
          <w:rFonts w:hint="eastAsia"/>
        </w:rPr>
        <w:t>，我们绘制了在不同距离（最多</w:t>
      </w:r>
      <w:r>
        <w:rPr>
          <w:rFonts w:hint="eastAsia"/>
        </w:rPr>
        <w:t>40</w:t>
      </w:r>
      <w:r>
        <w:rPr>
          <w:rFonts w:hint="eastAsia"/>
        </w:rPr>
        <w:t>厘米）下方向对性能的影响图。</w:t>
      </w:r>
    </w:p>
    <w:p w14:paraId="7BC8F6AF" w14:textId="36FA2337" w:rsidR="00676640" w:rsidRDefault="00676640" w:rsidP="00676640">
      <w:pPr>
        <w:pStyle w:val="-2"/>
        <w:ind w:firstLine="480"/>
      </w:pPr>
      <w:r>
        <w:rPr>
          <w:rFonts w:hint="eastAsia"/>
        </w:rPr>
        <w:lastRenderedPageBreak/>
        <w:t>图</w:t>
      </w:r>
      <w:r>
        <w:rPr>
          <w:rFonts w:hint="eastAsia"/>
        </w:rPr>
        <w:t>14</w:t>
      </w:r>
      <w:r>
        <w:rPr>
          <w:rFonts w:hint="eastAsia"/>
        </w:rPr>
        <w:t>和图</w:t>
      </w:r>
      <w:r>
        <w:rPr>
          <w:rFonts w:hint="eastAsia"/>
        </w:rPr>
        <w:t>15</w:t>
      </w:r>
      <w:r>
        <w:rPr>
          <w:rFonts w:hint="eastAsia"/>
        </w:rPr>
        <w:t>比较了不同系统在接收线圈（</w:t>
      </w:r>
      <w:r>
        <w:rPr>
          <w:rFonts w:hint="eastAsia"/>
        </w:rPr>
        <w:t>Rx</w:t>
      </w:r>
      <w:r>
        <w:rPr>
          <w:rFonts w:hint="eastAsia"/>
        </w:rPr>
        <w:t>）和发射线圈（</w:t>
      </w:r>
      <w:r>
        <w:rPr>
          <w:rFonts w:hint="eastAsia"/>
        </w:rPr>
        <w:t>Tx</w:t>
      </w:r>
      <w:r>
        <w:rPr>
          <w:rFonts w:hint="eastAsia"/>
        </w:rPr>
        <w:t>）之间相对角度的依赖性。图中的横轴表示相对角度，纵轴表示在特定相对角度下传递到接收器的功率</w:t>
      </w:r>
      <w:r w:rsidR="00CB0738" w:rsidRPr="00CB0738">
        <w:rPr>
          <w:vertAlign w:val="superscript"/>
        </w:rPr>
        <w:fldChar w:fldCharType="begin"/>
      </w:r>
      <w:r w:rsidR="00CB0738" w:rsidRPr="00CB0738">
        <w:rPr>
          <w:vertAlign w:val="superscript"/>
        </w:rPr>
        <w:instrText xml:space="preserve"> </w:instrText>
      </w:r>
      <w:r w:rsidR="00CB0738" w:rsidRPr="00CB0738">
        <w:rPr>
          <w:rFonts w:hint="eastAsia"/>
          <w:vertAlign w:val="superscript"/>
        </w:rPr>
        <w:instrText>REF _Ref198837833 \r \h</w:instrText>
      </w:r>
      <w:r w:rsidR="00CB0738" w:rsidRPr="00CB0738">
        <w:rPr>
          <w:vertAlign w:val="superscript"/>
        </w:rPr>
        <w:instrText xml:space="preserve"> </w:instrText>
      </w:r>
      <w:r w:rsidR="00CB0738" w:rsidRPr="00CB0738">
        <w:rPr>
          <w:vertAlign w:val="superscript"/>
        </w:rPr>
      </w:r>
      <w:r w:rsidR="00CB0738">
        <w:rPr>
          <w:vertAlign w:val="superscript"/>
        </w:rPr>
        <w:instrText xml:space="preserve"> \* MERGEFORMAT </w:instrText>
      </w:r>
      <w:r w:rsidR="00CB0738" w:rsidRPr="00CB0738">
        <w:rPr>
          <w:vertAlign w:val="superscript"/>
        </w:rPr>
        <w:fldChar w:fldCharType="separate"/>
      </w:r>
      <w:r w:rsidR="00F912D4">
        <w:rPr>
          <w:vertAlign w:val="superscript"/>
        </w:rPr>
        <w:t>[3]</w:t>
      </w:r>
      <w:r w:rsidR="00CB0738" w:rsidRPr="00CB0738">
        <w:rPr>
          <w:vertAlign w:val="superscript"/>
        </w:rPr>
        <w:fldChar w:fldCharType="end"/>
      </w:r>
      <w:r>
        <w:rPr>
          <w:rFonts w:hint="eastAsia"/>
        </w:rPr>
        <w:t>。</w:t>
      </w:r>
    </w:p>
    <w:p w14:paraId="6CF01ECB" w14:textId="77777777" w:rsidR="0034054C" w:rsidRDefault="00676640" w:rsidP="00676640">
      <w:pPr>
        <w:pStyle w:val="-2"/>
        <w:ind w:firstLine="480"/>
        <w:sectPr w:rsidR="0034054C" w:rsidSect="00705045">
          <w:headerReference w:type="even" r:id="rId22"/>
          <w:headerReference w:type="default" r:id="rId23"/>
          <w:pgSz w:w="11906" w:h="16838" w:code="9"/>
          <w:pgMar w:top="1699" w:right="1411" w:bottom="1411" w:left="1411" w:header="907" w:footer="850" w:gutter="562"/>
          <w:cols w:space="720"/>
          <w:docGrid w:linePitch="360"/>
        </w:sectPr>
      </w:pPr>
      <w:r>
        <w:rPr>
          <w:rFonts w:hint="eastAsia"/>
        </w:rPr>
        <w:t>图</w:t>
      </w:r>
      <w:r>
        <w:rPr>
          <w:rFonts w:hint="eastAsia"/>
        </w:rPr>
        <w:t>14</w:t>
      </w:r>
      <w:r>
        <w:rPr>
          <w:rFonts w:hint="eastAsia"/>
        </w:rPr>
        <w:t>的结果显示，对于基准系统，最大可用功率强烈依赖于手机和充电</w:t>
      </w:r>
      <w:proofErr w:type="gramStart"/>
      <w:r>
        <w:rPr>
          <w:rFonts w:hint="eastAsia"/>
        </w:rPr>
        <w:t>垫之间</w:t>
      </w:r>
      <w:proofErr w:type="gramEnd"/>
      <w:r>
        <w:rPr>
          <w:rFonts w:hint="eastAsia"/>
        </w:rPr>
        <w:t>的相对角度。例如，对于大单发射线圈（</w:t>
      </w:r>
      <w:r>
        <w:rPr>
          <w:rFonts w:hint="eastAsia"/>
        </w:rPr>
        <w:t>10</w:t>
      </w:r>
      <w:r>
        <w:rPr>
          <w:rFonts w:hint="eastAsia"/>
        </w:rPr>
        <w:t>厘米处），像其他单线圈技术一样，超过</w:t>
      </w:r>
      <w:r>
        <w:rPr>
          <w:rFonts w:hint="eastAsia"/>
        </w:rPr>
        <w:t>30</w:t>
      </w:r>
      <w:r>
        <w:rPr>
          <w:rFonts w:hint="eastAsia"/>
        </w:rPr>
        <w:t>°后可用功率显著下降。</w:t>
      </w:r>
      <w:r>
        <w:rPr>
          <w:rFonts w:hint="eastAsia"/>
        </w:rPr>
        <w:t>WiT-2000M</w:t>
      </w:r>
      <w:r>
        <w:rPr>
          <w:rFonts w:hint="eastAsia"/>
        </w:rPr>
        <w:t>（</w:t>
      </w:r>
      <w:r>
        <w:rPr>
          <w:rFonts w:hint="eastAsia"/>
        </w:rPr>
        <w:t>2</w:t>
      </w:r>
      <w:r>
        <w:rPr>
          <w:rFonts w:hint="eastAsia"/>
        </w:rPr>
        <w:t>厘米处）使用类似技术，表现相同。选择性线圈阵列（</w:t>
      </w:r>
      <w:r>
        <w:rPr>
          <w:rFonts w:hint="eastAsia"/>
        </w:rPr>
        <w:t>10</w:t>
      </w:r>
      <w:r>
        <w:rPr>
          <w:rFonts w:hint="eastAsia"/>
        </w:rPr>
        <w:t>厘米处）尽管使用了多个线圈，但效果也没有改善。对于三款最佳商用无线充电器而言，在角度大于约</w:t>
      </w:r>
      <w:r>
        <w:rPr>
          <w:rFonts w:hint="eastAsia"/>
        </w:rPr>
        <w:t>10</w:t>
      </w:r>
      <w:r>
        <w:rPr>
          <w:rFonts w:hint="eastAsia"/>
        </w:rPr>
        <w:t>°时，功率几乎为零。</w:t>
      </w:r>
    </w:p>
    <w:p w14:paraId="67A83D78" w14:textId="77777777" w:rsidR="00482FCD" w:rsidRDefault="00482FCD" w:rsidP="00482FCD">
      <w:pPr>
        <w:pStyle w:val="-2"/>
        <w:ind w:firstLineChars="0" w:firstLine="0"/>
      </w:pPr>
    </w:p>
    <w:p w14:paraId="1EFA5C05" w14:textId="3C4B23E6" w:rsidR="00676640" w:rsidRDefault="0034054C" w:rsidP="00482FCD">
      <w:pPr>
        <w:pStyle w:val="-"/>
        <w:numPr>
          <w:ilvl w:val="0"/>
          <w:numId w:val="0"/>
        </w:numPr>
      </w:pPr>
      <w:r>
        <w:rPr>
          <w:rFonts w:hint="eastAsia"/>
        </w:rPr>
        <w:t>参 考 文 献</w:t>
      </w:r>
    </w:p>
    <w:p w14:paraId="2224920C" w14:textId="70038CC1" w:rsidR="00A95573" w:rsidRDefault="00A95573" w:rsidP="00A95573">
      <w:pPr>
        <w:pStyle w:val="-2"/>
        <w:ind w:firstLineChars="0" w:firstLine="0"/>
      </w:pPr>
    </w:p>
    <w:p w14:paraId="56FDFB9E" w14:textId="61A2C85B" w:rsidR="00A95573" w:rsidRDefault="00EE7DCD" w:rsidP="00A95573">
      <w:pPr>
        <w:pStyle w:val="-2"/>
        <w:numPr>
          <w:ilvl w:val="0"/>
          <w:numId w:val="7"/>
        </w:numPr>
        <w:ind w:firstLineChars="0"/>
        <w:rPr>
          <w:sz w:val="21"/>
          <w:szCs w:val="21"/>
        </w:rPr>
      </w:pPr>
      <w:r>
        <w:rPr>
          <w:rFonts w:hint="eastAsia"/>
          <w:sz w:val="21"/>
          <w:szCs w:val="21"/>
        </w:rPr>
        <w:t>第二条参考文献</w:t>
      </w:r>
    </w:p>
    <w:p w14:paraId="3CED2B44" w14:textId="706E38D8" w:rsidR="00CB0738" w:rsidRDefault="00CB0738" w:rsidP="00A95573">
      <w:pPr>
        <w:pStyle w:val="-2"/>
        <w:numPr>
          <w:ilvl w:val="0"/>
          <w:numId w:val="7"/>
        </w:numPr>
        <w:ind w:firstLineChars="0"/>
        <w:rPr>
          <w:sz w:val="21"/>
          <w:szCs w:val="21"/>
        </w:rPr>
      </w:pPr>
      <w:r>
        <w:rPr>
          <w:rFonts w:hint="eastAsia"/>
          <w:sz w:val="21"/>
          <w:szCs w:val="21"/>
        </w:rPr>
        <w:t>第三条参考文献</w:t>
      </w:r>
    </w:p>
    <w:p w14:paraId="4F87AF07" w14:textId="605DE424" w:rsidR="00CB0738" w:rsidRPr="00CB0738" w:rsidRDefault="00CB0738" w:rsidP="00CB0738">
      <w:pPr>
        <w:pStyle w:val="-2"/>
        <w:numPr>
          <w:ilvl w:val="0"/>
          <w:numId w:val="7"/>
        </w:numPr>
        <w:ind w:firstLineChars="0"/>
        <w:rPr>
          <w:sz w:val="21"/>
          <w:szCs w:val="21"/>
        </w:rPr>
      </w:pPr>
      <w:bookmarkStart w:id="15" w:name="_Ref198837833"/>
      <w:r w:rsidRPr="00A95573">
        <w:rPr>
          <w:rFonts w:hint="eastAsia"/>
          <w:sz w:val="21"/>
          <w:szCs w:val="21"/>
        </w:rPr>
        <w:t>第一条参考文献</w:t>
      </w:r>
      <w:bookmarkEnd w:id="15"/>
    </w:p>
    <w:sectPr w:rsidR="00CB0738" w:rsidRPr="00CB0738" w:rsidSect="00705045">
      <w:pgSz w:w="11906" w:h="16838" w:code="9"/>
      <w:pgMar w:top="1699" w:right="1411" w:bottom="1411" w:left="1411" w:header="907" w:footer="850" w:gutter="56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84F2A" w14:textId="77777777" w:rsidR="001C4C90" w:rsidRDefault="001C4C90" w:rsidP="008E1650">
      <w:pPr>
        <w:spacing w:after="0" w:line="240" w:lineRule="auto"/>
      </w:pPr>
      <w:r>
        <w:separator/>
      </w:r>
    </w:p>
  </w:endnote>
  <w:endnote w:type="continuationSeparator" w:id="0">
    <w:p w14:paraId="14D0D5E4" w14:textId="77777777" w:rsidR="001C4C90" w:rsidRDefault="001C4C90" w:rsidP="008E1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987210"/>
      <w:docPartObj>
        <w:docPartGallery w:val="Page Numbers (Bottom of Page)"/>
        <w:docPartUnique/>
      </w:docPartObj>
    </w:sdtPr>
    <w:sdtEndPr>
      <w:rPr>
        <w:rFonts w:ascii="Times New Roman" w:hAnsi="Times New Roman" w:cs="Times New Roman"/>
        <w:noProof/>
        <w:sz w:val="18"/>
        <w:szCs w:val="18"/>
      </w:rPr>
    </w:sdtEndPr>
    <w:sdtContent>
      <w:p w14:paraId="59E7B3AD" w14:textId="32517261" w:rsidR="00C75978" w:rsidRPr="006F360E" w:rsidRDefault="00C75978" w:rsidP="00C75978">
        <w:pPr>
          <w:pStyle w:val="Footer"/>
          <w:jc w:val="center"/>
          <w:rPr>
            <w:rFonts w:ascii="Times New Roman" w:hAnsi="Times New Roman" w:cs="Times New Roman"/>
            <w:sz w:val="18"/>
            <w:szCs w:val="18"/>
          </w:rPr>
        </w:pPr>
        <w:r w:rsidRPr="006F360E">
          <w:rPr>
            <w:rFonts w:ascii="Times New Roman" w:hAnsi="Times New Roman" w:cs="Times New Roman"/>
            <w:sz w:val="18"/>
            <w:szCs w:val="18"/>
          </w:rPr>
          <w:fldChar w:fldCharType="begin"/>
        </w:r>
        <w:r w:rsidRPr="006F360E">
          <w:rPr>
            <w:rFonts w:ascii="Times New Roman" w:hAnsi="Times New Roman" w:cs="Times New Roman"/>
            <w:sz w:val="18"/>
            <w:szCs w:val="18"/>
          </w:rPr>
          <w:instrText xml:space="preserve"> PAGE   \* MERGEFORMAT </w:instrText>
        </w:r>
        <w:r w:rsidRPr="006F360E">
          <w:rPr>
            <w:rFonts w:ascii="Times New Roman" w:hAnsi="Times New Roman" w:cs="Times New Roman"/>
            <w:sz w:val="18"/>
            <w:szCs w:val="18"/>
          </w:rPr>
          <w:fldChar w:fldCharType="separate"/>
        </w:r>
        <w:r w:rsidRPr="006F360E">
          <w:rPr>
            <w:rFonts w:ascii="Times New Roman" w:hAnsi="Times New Roman" w:cs="Times New Roman"/>
            <w:noProof/>
            <w:sz w:val="18"/>
            <w:szCs w:val="18"/>
          </w:rPr>
          <w:t>2</w:t>
        </w:r>
        <w:r w:rsidRPr="006F360E">
          <w:rPr>
            <w:rFonts w:ascii="Times New Roman" w:hAnsi="Times New Roman" w:cs="Times New Roman"/>
            <w:noProof/>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0174729"/>
      <w:docPartObj>
        <w:docPartGallery w:val="Page Numbers (Bottom of Page)"/>
        <w:docPartUnique/>
      </w:docPartObj>
    </w:sdtPr>
    <w:sdtEndPr>
      <w:rPr>
        <w:rFonts w:ascii="Times New Roman" w:hAnsi="Times New Roman" w:cs="Times New Roman"/>
        <w:noProof/>
        <w:sz w:val="18"/>
        <w:szCs w:val="18"/>
      </w:rPr>
    </w:sdtEndPr>
    <w:sdtContent>
      <w:p w14:paraId="4DE76479" w14:textId="5B5DE462" w:rsidR="00514361" w:rsidRPr="006F360E" w:rsidRDefault="00706196" w:rsidP="00706196">
        <w:pPr>
          <w:pStyle w:val="Footer"/>
          <w:jc w:val="center"/>
          <w:rPr>
            <w:rFonts w:ascii="Times New Roman" w:hAnsi="Times New Roman" w:cs="Times New Roman"/>
            <w:sz w:val="18"/>
            <w:szCs w:val="18"/>
          </w:rPr>
        </w:pPr>
        <w:r w:rsidRPr="006F360E">
          <w:rPr>
            <w:rFonts w:ascii="Times New Roman" w:hAnsi="Times New Roman" w:cs="Times New Roman"/>
            <w:sz w:val="18"/>
            <w:szCs w:val="18"/>
          </w:rPr>
          <w:fldChar w:fldCharType="begin"/>
        </w:r>
        <w:r w:rsidRPr="006F360E">
          <w:rPr>
            <w:rFonts w:ascii="Times New Roman" w:hAnsi="Times New Roman" w:cs="Times New Roman"/>
            <w:sz w:val="18"/>
            <w:szCs w:val="18"/>
          </w:rPr>
          <w:instrText xml:space="preserve"> PAGE   \* MERGEFORMAT </w:instrText>
        </w:r>
        <w:r w:rsidRPr="006F360E">
          <w:rPr>
            <w:rFonts w:ascii="Times New Roman" w:hAnsi="Times New Roman" w:cs="Times New Roman"/>
            <w:sz w:val="18"/>
            <w:szCs w:val="18"/>
          </w:rPr>
          <w:fldChar w:fldCharType="separate"/>
        </w:r>
        <w:r w:rsidRPr="006F360E">
          <w:rPr>
            <w:rFonts w:ascii="Times New Roman" w:hAnsi="Times New Roman" w:cs="Times New Roman"/>
            <w:noProof/>
            <w:sz w:val="18"/>
            <w:szCs w:val="18"/>
          </w:rPr>
          <w:t>2</w:t>
        </w:r>
        <w:r w:rsidRPr="006F360E">
          <w:rPr>
            <w:rFonts w:ascii="Times New Roman" w:hAnsi="Times New Roman" w:cs="Times New Roman"/>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F6C00" w14:textId="77777777" w:rsidR="001C4C90" w:rsidRDefault="001C4C90" w:rsidP="008E1650">
      <w:pPr>
        <w:spacing w:after="0" w:line="240" w:lineRule="auto"/>
      </w:pPr>
      <w:r>
        <w:separator/>
      </w:r>
    </w:p>
  </w:footnote>
  <w:footnote w:type="continuationSeparator" w:id="0">
    <w:p w14:paraId="71B1F781" w14:textId="77777777" w:rsidR="001C4C90" w:rsidRDefault="001C4C90" w:rsidP="008E1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9E26A" w14:textId="4923F47E" w:rsidR="00CB5770" w:rsidRPr="00F53E47" w:rsidRDefault="00CB5770" w:rsidP="00CB5770">
    <w:pPr>
      <w:pStyle w:val="Header"/>
      <w:pBdr>
        <w:bottom w:val="single" w:sz="4" w:space="1" w:color="auto"/>
      </w:pBdr>
      <w:rPr>
        <w:rFonts w:ascii="SimSun" w:eastAsia="SimSun" w:hAnsi="SimSun"/>
        <w:sz w:val="18"/>
        <w:szCs w:val="18"/>
      </w:rPr>
    </w:pPr>
    <w:r w:rsidRPr="00F53E47">
      <w:rPr>
        <w:rFonts w:ascii="SimSun" w:eastAsia="SimSun" w:hAnsi="SimSun" w:hint="eastAsia"/>
        <w:sz w:val="18"/>
        <w:szCs w:val="18"/>
      </w:rPr>
      <w:t xml:space="preserve">重庆大学本科学生毕业论文（设计）                        </w:t>
    </w:r>
    <w:r w:rsidRPr="00F53E47">
      <w:rPr>
        <w:rFonts w:ascii="SimSun" w:eastAsia="SimSun" w:hAnsi="SimSun"/>
        <w:sz w:val="18"/>
        <w:szCs w:val="18"/>
      </w:rPr>
      <w:t xml:space="preserve">                  </w:t>
    </w:r>
    <w:r w:rsidR="00F53E47">
      <w:rPr>
        <w:rFonts w:ascii="SimSun" w:eastAsia="SimSun" w:hAnsi="SimSun"/>
        <w:sz w:val="18"/>
        <w:szCs w:val="18"/>
      </w:rPr>
      <w:t xml:space="preserve">             </w:t>
    </w:r>
    <w:r w:rsidRPr="00F53E47">
      <w:rPr>
        <w:rFonts w:ascii="SimSun" w:eastAsia="SimSun" w:hAnsi="SimSun"/>
        <w:sz w:val="18"/>
        <w:szCs w:val="18"/>
      </w:rPr>
      <w:t xml:space="preserve">   </w:t>
    </w:r>
    <w:r w:rsidRPr="00F53E47">
      <w:rPr>
        <w:rFonts w:ascii="SimSun" w:eastAsia="SimSun" w:hAnsi="SimSun" w:hint="eastAsia"/>
        <w:sz w:val="18"/>
        <w:szCs w:val="18"/>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E87B0" w14:textId="55B943AB" w:rsidR="00F9131D" w:rsidRPr="009F3A72" w:rsidRDefault="00F9131D" w:rsidP="00F9131D">
    <w:pPr>
      <w:pStyle w:val="Header"/>
      <w:pBdr>
        <w:bottom w:val="single" w:sz="4" w:space="1" w:color="auto"/>
      </w:pBdr>
      <w:rPr>
        <w:rFonts w:ascii="Times New Roman" w:eastAsia="SimSun" w:hAnsi="Times New Roman" w:cs="Times New Roman"/>
        <w:sz w:val="18"/>
        <w:szCs w:val="18"/>
      </w:rPr>
    </w:pPr>
    <w:r w:rsidRPr="009F3A72">
      <w:rPr>
        <w:rFonts w:ascii="SimSun" w:eastAsia="SimSun" w:hAnsi="SimSun" w:hint="eastAsia"/>
        <w:sz w:val="18"/>
        <w:szCs w:val="18"/>
      </w:rPr>
      <w:t xml:space="preserve">重庆大学本科学生毕业论文（设计）                        </w:t>
    </w:r>
    <w:r w:rsidRPr="009F3A72">
      <w:rPr>
        <w:rFonts w:ascii="SimSun" w:eastAsia="SimSun" w:hAnsi="SimSun"/>
        <w:sz w:val="18"/>
        <w:szCs w:val="18"/>
      </w:rPr>
      <w:t xml:space="preserve">            </w:t>
    </w:r>
    <w:r w:rsidR="009F3A72">
      <w:rPr>
        <w:rFonts w:ascii="SimSun" w:eastAsia="SimSun" w:hAnsi="SimSun"/>
        <w:sz w:val="18"/>
        <w:szCs w:val="18"/>
      </w:rPr>
      <w:t xml:space="preserve">              </w:t>
    </w:r>
    <w:r w:rsidRPr="009F3A72">
      <w:rPr>
        <w:rFonts w:ascii="SimSun" w:eastAsia="SimSun" w:hAnsi="SimSun"/>
        <w:sz w:val="18"/>
        <w:szCs w:val="18"/>
      </w:rPr>
      <w:t xml:space="preserve">  </w:t>
    </w:r>
    <w:r w:rsidRPr="009F3A72">
      <w:rPr>
        <w:rFonts w:ascii="Times New Roman" w:eastAsia="SimSun" w:hAnsi="Times New Roman" w:cs="Times New Roman"/>
        <w:sz w:val="18"/>
        <w:szCs w:val="18"/>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A2E9A" w14:textId="389CDADF" w:rsidR="00CB5770" w:rsidRPr="00CB5770" w:rsidRDefault="00CB5770" w:rsidP="00CB5770">
    <w:pPr>
      <w:pStyle w:val="Header"/>
      <w:pBdr>
        <w:bottom w:val="single" w:sz="4" w:space="1" w:color="auto"/>
      </w:pBdr>
      <w:rPr>
        <w:rFonts w:ascii="SimSun" w:eastAsia="SimSun" w:hAnsi="SimSun"/>
        <w:sz w:val="21"/>
        <w:szCs w:val="21"/>
      </w:rPr>
    </w:pPr>
    <w:r w:rsidRPr="00CB5770">
      <w:rPr>
        <w:rFonts w:ascii="SimSun" w:eastAsia="SimSun" w:hAnsi="SimSun" w:hint="eastAsia"/>
        <w:sz w:val="21"/>
        <w:szCs w:val="21"/>
      </w:rPr>
      <w:t xml:space="preserve">重庆大学本科学生毕业论文（设计）                        </w:t>
    </w:r>
    <w:r>
      <w:rPr>
        <w:rFonts w:ascii="SimSun" w:eastAsia="SimSun" w:hAnsi="SimSun"/>
        <w:sz w:val="21"/>
        <w:szCs w:val="21"/>
      </w:rPr>
      <w:t xml:space="preserve">              </w:t>
    </w:r>
    <w:r w:rsidRPr="00CB5770">
      <w:rPr>
        <w:rFonts w:ascii="Times New Roman" w:eastAsia="SimSun" w:hAnsi="Times New Roman" w:cs="Times New Roman"/>
        <w:sz w:val="21"/>
        <w:szCs w:val="21"/>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BD84D" w14:textId="220490A5" w:rsidR="00F76491" w:rsidRPr="009F3A72" w:rsidRDefault="00F76491" w:rsidP="00F76491">
    <w:pPr>
      <w:pStyle w:val="Header"/>
      <w:pBdr>
        <w:bottom w:val="single" w:sz="4" w:space="1" w:color="auto"/>
      </w:pBdr>
      <w:jc w:val="center"/>
      <w:rPr>
        <w:rFonts w:ascii="Times New Roman" w:eastAsia="SimSun" w:hAnsi="Times New Roman" w:cs="Times New Roman"/>
        <w:sz w:val="18"/>
        <w:szCs w:val="18"/>
      </w:rPr>
    </w:pPr>
    <w:r w:rsidRPr="009F3A72">
      <w:rPr>
        <w:rFonts w:ascii="SimSun" w:eastAsia="SimSun" w:hAnsi="SimSun" w:hint="eastAsia"/>
        <w:sz w:val="18"/>
        <w:szCs w:val="18"/>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8357F" w14:textId="5AA94118" w:rsidR="00F76491" w:rsidRPr="009F3A72" w:rsidRDefault="00F76491" w:rsidP="00F76491">
    <w:pPr>
      <w:pStyle w:val="Header"/>
      <w:pBdr>
        <w:bottom w:val="single" w:sz="4" w:space="1" w:color="auto"/>
      </w:pBdr>
      <w:jc w:val="center"/>
      <w:rPr>
        <w:rFonts w:ascii="SimSun" w:eastAsia="SimSun" w:hAnsi="SimSun"/>
        <w:sz w:val="18"/>
        <w:szCs w:val="18"/>
      </w:rPr>
    </w:pPr>
    <w:r w:rsidRPr="009F3A72">
      <w:rPr>
        <w:rFonts w:ascii="SimSun" w:eastAsia="SimSun" w:hAnsi="SimSun" w:hint="eastAsia"/>
        <w:sz w:val="18"/>
        <w:szCs w:val="18"/>
      </w:rPr>
      <w:t>重庆大学本科学生毕业论文（设计）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01C94" w14:textId="3D354EBB" w:rsidR="00F9131D" w:rsidRPr="009F3A72" w:rsidRDefault="00F9131D" w:rsidP="00F9131D">
    <w:pPr>
      <w:pStyle w:val="Header"/>
      <w:pBdr>
        <w:bottom w:val="single" w:sz="4" w:space="1" w:color="auto"/>
      </w:pBdr>
      <w:jc w:val="center"/>
      <w:rPr>
        <w:sz w:val="18"/>
        <w:szCs w:val="18"/>
      </w:rPr>
    </w:pPr>
    <w:r w:rsidRPr="009F3A72">
      <w:rPr>
        <w:rFonts w:ascii="Times New Roman" w:eastAsia="SimSun" w:hAnsi="Times New Roman" w:cs="Times New Roman"/>
        <w:sz w:val="18"/>
        <w:szCs w:val="18"/>
      </w:rPr>
      <w:t xml:space="preserve">1 </w:t>
    </w:r>
    <w:r w:rsidRPr="009F3A72">
      <w:rPr>
        <w:rFonts w:ascii="Times New Roman" w:eastAsia="SimSun" w:hAnsi="Times New Roman" w:cs="Times New Roman" w:hint="eastAsia"/>
        <w:sz w:val="18"/>
        <w:szCs w:val="18"/>
      </w:rPr>
      <w:t>绪论</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5EF75" w14:textId="0226B9F1" w:rsidR="002D002F" w:rsidRPr="009F3A72" w:rsidRDefault="002D002F" w:rsidP="00F9131D">
    <w:pPr>
      <w:pStyle w:val="Header"/>
      <w:pBdr>
        <w:bottom w:val="single" w:sz="4" w:space="1" w:color="auto"/>
      </w:pBdr>
      <w:jc w:val="center"/>
      <w:rPr>
        <w:rFonts w:ascii="SimSun" w:eastAsia="SimSun" w:hAnsi="SimSun"/>
        <w:sz w:val="18"/>
        <w:szCs w:val="18"/>
      </w:rPr>
    </w:pPr>
    <w:r w:rsidRPr="009F3A72">
      <w:rPr>
        <w:rFonts w:ascii="SimSun" w:eastAsia="SimSun" w:hAnsi="SimSun" w:hint="eastAsia"/>
        <w:sz w:val="18"/>
        <w:szCs w:val="18"/>
      </w:rPr>
      <w:t>重庆大学本科学生毕业论文（设计）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BF2F5" w14:textId="3ACE5076" w:rsidR="00B059A7" w:rsidRPr="009F3A72" w:rsidRDefault="009F3A72" w:rsidP="00F9131D">
    <w:pPr>
      <w:pStyle w:val="Header"/>
      <w:pBdr>
        <w:bottom w:val="single" w:sz="4" w:space="1" w:color="auto"/>
      </w:pBdr>
      <w:jc w:val="center"/>
      <w:rPr>
        <w:sz w:val="18"/>
        <w:szCs w:val="18"/>
      </w:rPr>
    </w:pPr>
    <w:r>
      <w:rPr>
        <w:rFonts w:ascii="Times New Roman" w:eastAsia="SimSun" w:hAnsi="Times New Roman" w:cs="Times New Roman"/>
        <w:sz w:val="18"/>
        <w:szCs w:val="18"/>
      </w:rPr>
      <w:t>2</w:t>
    </w:r>
    <w:r w:rsidR="00B059A7" w:rsidRPr="009F3A72">
      <w:rPr>
        <w:rFonts w:ascii="Times New Roman" w:eastAsia="SimSun" w:hAnsi="Times New Roman" w:cs="Times New Roman"/>
        <w:sz w:val="18"/>
        <w:szCs w:val="18"/>
      </w:rPr>
      <w:t xml:space="preserve"> </w:t>
    </w:r>
    <w:r>
      <w:rPr>
        <w:rFonts w:ascii="Times New Roman" w:eastAsia="SimSun" w:hAnsi="Times New Roman" w:cs="Times New Roman" w:hint="eastAsia"/>
        <w:sz w:val="18"/>
        <w:szCs w:val="18"/>
      </w:rPr>
      <w:t>相关工作</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1B1AF" w14:textId="77777777" w:rsidR="00B059A7" w:rsidRPr="009F3A72" w:rsidRDefault="00B059A7" w:rsidP="00F9131D">
    <w:pPr>
      <w:pStyle w:val="Header"/>
      <w:pBdr>
        <w:bottom w:val="single" w:sz="4" w:space="1" w:color="auto"/>
      </w:pBdr>
      <w:jc w:val="center"/>
      <w:rPr>
        <w:rFonts w:ascii="SimSun" w:eastAsia="SimSun" w:hAnsi="SimSun"/>
        <w:sz w:val="18"/>
        <w:szCs w:val="18"/>
      </w:rPr>
    </w:pPr>
    <w:r w:rsidRPr="009F3A72">
      <w:rPr>
        <w:rFonts w:ascii="SimSun" w:eastAsia="SimSun" w:hAnsi="SimSun" w:hint="eastAsia"/>
        <w:sz w:val="18"/>
        <w:szCs w:val="18"/>
      </w:rPr>
      <w:t>重庆大学本科学生毕业论文（设计）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70AC1" w14:textId="77777777" w:rsidR="009F3A72" w:rsidRPr="009F3A72" w:rsidRDefault="009F3A72" w:rsidP="00F9131D">
    <w:pPr>
      <w:pStyle w:val="Header"/>
      <w:pBdr>
        <w:bottom w:val="single" w:sz="4" w:space="1" w:color="auto"/>
      </w:pBdr>
      <w:jc w:val="center"/>
      <w:rPr>
        <w:sz w:val="18"/>
        <w:szCs w:val="18"/>
      </w:rPr>
    </w:pPr>
    <w:r w:rsidRPr="009F3A72">
      <w:rPr>
        <w:rFonts w:ascii="Times New Roman" w:eastAsia="SimSun" w:hAnsi="Times New Roman" w:cs="Times New Roman"/>
        <w:sz w:val="18"/>
        <w:szCs w:val="18"/>
      </w:rPr>
      <w:t xml:space="preserve">3 </w:t>
    </w:r>
    <w:r w:rsidRPr="009F3A72">
      <w:rPr>
        <w:rFonts w:ascii="Times New Roman" w:eastAsia="SimSun" w:hAnsi="Times New Roman" w:cs="Times New Roman" w:hint="eastAsia"/>
        <w:sz w:val="18"/>
        <w:szCs w:val="18"/>
      </w:rPr>
      <w:t>研究方法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1FFD7" w14:textId="77777777" w:rsidR="00B059A7" w:rsidRPr="009F3A72" w:rsidRDefault="00B059A7" w:rsidP="00F9131D">
    <w:pPr>
      <w:pStyle w:val="Header"/>
      <w:pBdr>
        <w:bottom w:val="single" w:sz="4" w:space="1" w:color="auto"/>
      </w:pBdr>
      <w:jc w:val="center"/>
      <w:rPr>
        <w:rFonts w:ascii="SimSun" w:eastAsia="SimSun" w:hAnsi="SimSun"/>
        <w:sz w:val="18"/>
        <w:szCs w:val="18"/>
      </w:rPr>
    </w:pPr>
    <w:r w:rsidRPr="009F3A72">
      <w:rPr>
        <w:rFonts w:ascii="SimSun" w:eastAsia="SimSun" w:hAnsi="SimSun" w:hint="eastAsia"/>
        <w:sz w:val="18"/>
        <w:szCs w:val="18"/>
      </w:rPr>
      <w:t>重庆大学本科学生毕业论文（设计）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C5B53" w14:textId="7C019F44" w:rsidR="007B0CA9" w:rsidRPr="00E06C1F" w:rsidRDefault="007B0CA9" w:rsidP="00F9131D">
    <w:pPr>
      <w:pStyle w:val="Header"/>
      <w:pBdr>
        <w:bottom w:val="single" w:sz="4" w:space="1" w:color="auto"/>
      </w:pBdr>
      <w:jc w:val="center"/>
      <w:rPr>
        <w:sz w:val="18"/>
        <w:szCs w:val="18"/>
      </w:rPr>
    </w:pPr>
    <w:r w:rsidRPr="00E06C1F">
      <w:rPr>
        <w:rFonts w:ascii="Times New Roman" w:eastAsia="SimSun" w:hAnsi="Times New Roman" w:cs="Times New Roman"/>
        <w:sz w:val="18"/>
        <w:szCs w:val="18"/>
      </w:rPr>
      <w:t xml:space="preserve">4 </w:t>
    </w:r>
    <w:r w:rsidRPr="00E06C1F">
      <w:rPr>
        <w:rFonts w:ascii="Times New Roman" w:eastAsia="SimSun" w:hAnsi="Times New Roman" w:cs="Times New Roman" w:hint="eastAsia"/>
        <w:sz w:val="18"/>
        <w:szCs w:val="18"/>
      </w:rPr>
      <w:t>实验</w:t>
    </w:r>
    <w:r w:rsidR="004D6DE8" w:rsidRPr="00E06C1F">
      <w:rPr>
        <w:rFonts w:ascii="Times New Roman" w:eastAsia="SimSun" w:hAnsi="Times New Roman" w:cs="Times New Roman" w:hint="eastAsia"/>
        <w:sz w:val="18"/>
        <w:szCs w:val="18"/>
      </w:rPr>
      <w:t>结果</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9B18C" w14:textId="77777777" w:rsidR="007B0CA9" w:rsidRPr="00E06C1F" w:rsidRDefault="007B0CA9" w:rsidP="00F9131D">
    <w:pPr>
      <w:pStyle w:val="Header"/>
      <w:pBdr>
        <w:bottom w:val="single" w:sz="4" w:space="1" w:color="auto"/>
      </w:pBdr>
      <w:jc w:val="center"/>
      <w:rPr>
        <w:rFonts w:ascii="SimSun" w:eastAsia="SimSun" w:hAnsi="SimSun"/>
        <w:sz w:val="18"/>
        <w:szCs w:val="18"/>
      </w:rPr>
    </w:pPr>
    <w:r w:rsidRPr="00E06C1F">
      <w:rPr>
        <w:rFonts w:ascii="SimSun" w:eastAsia="SimSun" w:hAnsi="SimSun" w:hint="eastAsia"/>
        <w:sz w:val="18"/>
        <w:szCs w:val="18"/>
      </w:rPr>
      <w:t>重庆大学本科学生毕业论文（设计）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653E"/>
    <w:multiLevelType w:val="hybridMultilevel"/>
    <w:tmpl w:val="7862A744"/>
    <w:lvl w:ilvl="0" w:tplc="E2882492">
      <w:start w:val="1"/>
      <w:numFmt w:val="decimal"/>
      <w:suff w:val="space"/>
      <w:lvlText w:val="[%1]"/>
      <w:lvlJc w:val="left"/>
      <w:pPr>
        <w:ind w:left="0" w:firstLine="0"/>
      </w:pPr>
      <w:rPr>
        <w:rFonts w:ascii="Times New Roman" w:eastAsia="SimSun" w:hAnsi="Times New Roman" w:hint="default"/>
        <w:b w:val="0"/>
        <w:i w:val="0"/>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45200"/>
    <w:multiLevelType w:val="multilevel"/>
    <w:tmpl w:val="FD3A34E2"/>
    <w:lvl w:ilvl="0">
      <w:start w:val="1"/>
      <w:numFmt w:val="decimal"/>
      <w:pStyle w:val="-"/>
      <w:suff w:val="space"/>
      <w:lvlText w:val="%1"/>
      <w:lvlJc w:val="center"/>
      <w:pPr>
        <w:ind w:left="0" w:firstLine="0"/>
      </w:pPr>
      <w:rPr>
        <w:rFonts w:ascii="SimHei" w:eastAsia="SimHei" w:hAnsi="SimHei" w:hint="eastAsia"/>
        <w:b w:val="0"/>
        <w:i w:val="0"/>
        <w:color w:val="000000" w:themeColor="text1"/>
        <w:sz w:val="32"/>
      </w:rPr>
    </w:lvl>
    <w:lvl w:ilvl="1">
      <w:start w:val="1"/>
      <w:numFmt w:val="decimal"/>
      <w:pStyle w:val="-0"/>
      <w:suff w:val="space"/>
      <w:lvlText w:val="%1.%2"/>
      <w:lvlJc w:val="left"/>
      <w:pPr>
        <w:ind w:left="0" w:firstLine="0"/>
      </w:pPr>
      <w:rPr>
        <w:rFonts w:ascii="SimHei" w:eastAsia="SimHei" w:hAnsi="SimHei" w:hint="eastAsia"/>
        <w:b w:val="0"/>
        <w:i w:val="0"/>
        <w:color w:val="000000" w:themeColor="text1"/>
        <w:sz w:val="30"/>
      </w:rPr>
    </w:lvl>
    <w:lvl w:ilvl="2">
      <w:start w:val="1"/>
      <w:numFmt w:val="decimal"/>
      <w:pStyle w:val="-1"/>
      <w:suff w:val="space"/>
      <w:lvlText w:val="%1.%2.%3"/>
      <w:lvlJc w:val="left"/>
      <w:pPr>
        <w:ind w:left="0" w:firstLine="0"/>
      </w:pPr>
      <w:rPr>
        <w:rFonts w:ascii="SimHei" w:eastAsia="SimHei" w:hAnsi="SimHei" w:hint="eastAsia"/>
        <w:b w:val="0"/>
        <w:i w:val="0"/>
        <w:color w:val="000000" w:themeColor="text1"/>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F746F06"/>
    <w:multiLevelType w:val="hybridMultilevel"/>
    <w:tmpl w:val="003EB4D0"/>
    <w:lvl w:ilvl="0" w:tplc="D500DB14">
      <w:start w:val="1"/>
      <w:numFmt w:val="decimal"/>
      <w:lvlText w:val="[%1]"/>
      <w:lvlJc w:val="left"/>
      <w:pPr>
        <w:ind w:left="360" w:hanging="360"/>
      </w:pPr>
      <w:rPr>
        <w:rFonts w:ascii="Times New Roman" w:eastAsia="SimSun" w:hAnsi="Times New Roman" w:hint="default"/>
        <w:b w:val="0"/>
        <w:i w:val="0"/>
        <w:color w:val="000000" w:themeColor="text1"/>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763F85"/>
    <w:multiLevelType w:val="hybridMultilevel"/>
    <w:tmpl w:val="17CE87CE"/>
    <w:lvl w:ilvl="0" w:tplc="588C6098">
      <w:start w:val="1"/>
      <w:numFmt w:val="decimal"/>
      <w:suff w:val="space"/>
      <w:lvlText w:val="[%1]"/>
      <w:lvlJc w:val="left"/>
      <w:pPr>
        <w:ind w:left="0" w:firstLine="0"/>
      </w:pPr>
      <w:rPr>
        <w:rFonts w:ascii="Times New Roman" w:eastAsia="SimSun" w:hAnsi="Times New Roman" w:hint="default"/>
        <w:b w:val="0"/>
        <w:i w:val="0"/>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801B4C"/>
    <w:multiLevelType w:val="hybridMultilevel"/>
    <w:tmpl w:val="74A424B8"/>
    <w:lvl w:ilvl="0" w:tplc="86F855A8">
      <w:start w:val="1"/>
      <w:numFmt w:val="decimal"/>
      <w:suff w:val="space"/>
      <w:lvlText w:val="[%1]"/>
      <w:lvlJc w:val="left"/>
      <w:pPr>
        <w:ind w:left="0" w:firstLine="0"/>
      </w:pPr>
      <w:rPr>
        <w:rFonts w:ascii="Times New Roman" w:eastAsia="SimSun" w:hAnsi="Times New Roman" w:hint="default"/>
        <w:b w:val="0"/>
        <w:i w:val="0"/>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53843"/>
    <w:multiLevelType w:val="hybridMultilevel"/>
    <w:tmpl w:val="37728DBA"/>
    <w:lvl w:ilvl="0" w:tplc="7CDA4624">
      <w:start w:val="1"/>
      <w:numFmt w:val="decimal"/>
      <w:suff w:val="space"/>
      <w:lvlText w:val="[%1]"/>
      <w:lvlJc w:val="left"/>
      <w:pPr>
        <w:ind w:left="0" w:firstLine="0"/>
      </w:pPr>
      <w:rPr>
        <w:rFonts w:ascii="Times New Roman" w:eastAsia="SimSun" w:hAnsi="Times New Roman" w:hint="default"/>
        <w:b w:val="0"/>
        <w:i w:val="0"/>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517901"/>
    <w:multiLevelType w:val="hybridMultilevel"/>
    <w:tmpl w:val="BDAE74DC"/>
    <w:lvl w:ilvl="0" w:tplc="D500DB14">
      <w:start w:val="1"/>
      <w:numFmt w:val="decimal"/>
      <w:lvlText w:val="[%1]"/>
      <w:lvlJc w:val="left"/>
      <w:pPr>
        <w:ind w:left="720" w:hanging="360"/>
      </w:pPr>
      <w:rPr>
        <w:rFonts w:ascii="Times New Roman" w:eastAsia="SimSun" w:hAnsi="Times New Roman" w:hint="default"/>
        <w:b w:val="0"/>
        <w:i w:val="0"/>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A1"/>
    <w:rsid w:val="00040BC2"/>
    <w:rsid w:val="000A3CB0"/>
    <w:rsid w:val="00135035"/>
    <w:rsid w:val="001C4C90"/>
    <w:rsid w:val="002A14A3"/>
    <w:rsid w:val="002D002F"/>
    <w:rsid w:val="0034054C"/>
    <w:rsid w:val="00363B1F"/>
    <w:rsid w:val="00394F9F"/>
    <w:rsid w:val="00470D7C"/>
    <w:rsid w:val="00482FCD"/>
    <w:rsid w:val="004A46A1"/>
    <w:rsid w:val="004D6DE8"/>
    <w:rsid w:val="004F46EB"/>
    <w:rsid w:val="00514361"/>
    <w:rsid w:val="00517E15"/>
    <w:rsid w:val="005678C2"/>
    <w:rsid w:val="005A6484"/>
    <w:rsid w:val="005C38F4"/>
    <w:rsid w:val="005F78C9"/>
    <w:rsid w:val="00626EFA"/>
    <w:rsid w:val="00676640"/>
    <w:rsid w:val="006C1585"/>
    <w:rsid w:val="006D4CF0"/>
    <w:rsid w:val="006F360E"/>
    <w:rsid w:val="00705045"/>
    <w:rsid w:val="00706196"/>
    <w:rsid w:val="00765A51"/>
    <w:rsid w:val="007A17BA"/>
    <w:rsid w:val="007B0CA9"/>
    <w:rsid w:val="007B4E86"/>
    <w:rsid w:val="008015D7"/>
    <w:rsid w:val="00823F76"/>
    <w:rsid w:val="0084607A"/>
    <w:rsid w:val="00883ADF"/>
    <w:rsid w:val="008A3CCC"/>
    <w:rsid w:val="008A6D00"/>
    <w:rsid w:val="008E1650"/>
    <w:rsid w:val="009F3A72"/>
    <w:rsid w:val="00A954F4"/>
    <w:rsid w:val="00A95573"/>
    <w:rsid w:val="00B059A7"/>
    <w:rsid w:val="00B97FF8"/>
    <w:rsid w:val="00BB55E0"/>
    <w:rsid w:val="00BE74CE"/>
    <w:rsid w:val="00BF6954"/>
    <w:rsid w:val="00C75978"/>
    <w:rsid w:val="00C940A5"/>
    <w:rsid w:val="00CB0738"/>
    <w:rsid w:val="00CB5770"/>
    <w:rsid w:val="00CB59F2"/>
    <w:rsid w:val="00D01C1A"/>
    <w:rsid w:val="00D2222E"/>
    <w:rsid w:val="00D6406A"/>
    <w:rsid w:val="00E06C1F"/>
    <w:rsid w:val="00E47386"/>
    <w:rsid w:val="00EB3017"/>
    <w:rsid w:val="00EE7DCD"/>
    <w:rsid w:val="00F06750"/>
    <w:rsid w:val="00F53E47"/>
    <w:rsid w:val="00F749EC"/>
    <w:rsid w:val="00F76491"/>
    <w:rsid w:val="00F912D4"/>
    <w:rsid w:val="00F9131D"/>
    <w:rsid w:val="00FB28B7"/>
    <w:rsid w:val="00FD43E0"/>
    <w:rsid w:val="00FE4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46C57A"/>
  <w15:chartTrackingRefBased/>
  <w15:docId w15:val="{BD98372C-D899-4476-B9BA-D22044EE5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01C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一级标题-本科毕业论文"/>
    <w:basedOn w:val="Normal"/>
    <w:next w:val="-2"/>
    <w:uiPriority w:val="1"/>
    <w:qFormat/>
    <w:rsid w:val="00D01C1A"/>
    <w:pPr>
      <w:numPr>
        <w:numId w:val="1"/>
      </w:numPr>
      <w:spacing w:after="0" w:line="240" w:lineRule="auto"/>
      <w:jc w:val="center"/>
      <w:outlineLvl w:val="0"/>
    </w:pPr>
    <w:rPr>
      <w:rFonts w:ascii="SimHei" w:eastAsia="SimHei" w:hAnsi="SimHei" w:cs="SimHei"/>
      <w:color w:val="000000" w:themeColor="text1"/>
      <w:sz w:val="32"/>
      <w:szCs w:val="32"/>
    </w:rPr>
  </w:style>
  <w:style w:type="paragraph" w:customStyle="1" w:styleId="-2">
    <w:name w:val="正文-本科毕业论文"/>
    <w:basedOn w:val="Normal"/>
    <w:qFormat/>
    <w:rsid w:val="007B4E86"/>
    <w:pPr>
      <w:spacing w:after="0" w:line="400" w:lineRule="exact"/>
      <w:ind w:firstLineChars="200" w:firstLine="200"/>
      <w:jc w:val="both"/>
    </w:pPr>
    <w:rPr>
      <w:rFonts w:ascii="Times New Roman" w:eastAsia="SimSun" w:hAnsi="Times New Roman"/>
      <w:color w:val="000000" w:themeColor="text1"/>
      <w:sz w:val="24"/>
    </w:rPr>
  </w:style>
  <w:style w:type="paragraph" w:customStyle="1" w:styleId="-0">
    <w:name w:val="二级标题-本科毕业论文"/>
    <w:basedOn w:val="Normal"/>
    <w:next w:val="-2"/>
    <w:uiPriority w:val="2"/>
    <w:qFormat/>
    <w:rsid w:val="00D01C1A"/>
    <w:pPr>
      <w:numPr>
        <w:ilvl w:val="1"/>
        <w:numId w:val="1"/>
      </w:numPr>
      <w:spacing w:after="0" w:line="240" w:lineRule="auto"/>
      <w:outlineLvl w:val="1"/>
    </w:pPr>
    <w:rPr>
      <w:rFonts w:ascii="SimHei" w:eastAsia="SimHei" w:hAnsi="SimHei" w:cs="SimHei"/>
      <w:sz w:val="30"/>
      <w:szCs w:val="30"/>
    </w:rPr>
  </w:style>
  <w:style w:type="paragraph" w:customStyle="1" w:styleId="-1">
    <w:name w:val="三级标题-本科毕业论文"/>
    <w:basedOn w:val="Normal"/>
    <w:next w:val="-2"/>
    <w:uiPriority w:val="3"/>
    <w:qFormat/>
    <w:rsid w:val="00D01C1A"/>
    <w:pPr>
      <w:numPr>
        <w:ilvl w:val="2"/>
        <w:numId w:val="1"/>
      </w:numPr>
      <w:spacing w:after="0" w:line="240" w:lineRule="auto"/>
      <w:outlineLvl w:val="2"/>
    </w:pPr>
    <w:rPr>
      <w:rFonts w:ascii="SimHei" w:eastAsia="SimHei" w:hAnsi="SimHei" w:cs="SimHei"/>
      <w:sz w:val="28"/>
      <w:szCs w:val="28"/>
    </w:rPr>
  </w:style>
  <w:style w:type="paragraph" w:styleId="Header">
    <w:name w:val="header"/>
    <w:basedOn w:val="Normal"/>
    <w:link w:val="HeaderChar"/>
    <w:uiPriority w:val="99"/>
    <w:unhideWhenUsed/>
    <w:rsid w:val="008E16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650"/>
  </w:style>
  <w:style w:type="paragraph" w:styleId="Footer">
    <w:name w:val="footer"/>
    <w:basedOn w:val="Normal"/>
    <w:link w:val="FooterChar"/>
    <w:uiPriority w:val="99"/>
    <w:unhideWhenUsed/>
    <w:rsid w:val="008E1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650"/>
  </w:style>
  <w:style w:type="paragraph" w:styleId="Caption">
    <w:name w:val="caption"/>
    <w:basedOn w:val="Normal"/>
    <w:next w:val="Normal"/>
    <w:uiPriority w:val="35"/>
    <w:unhideWhenUsed/>
    <w:qFormat/>
    <w:rsid w:val="00BB55E0"/>
    <w:pPr>
      <w:spacing w:after="0" w:line="240" w:lineRule="auto"/>
      <w:jc w:val="center"/>
    </w:pPr>
    <w:rPr>
      <w:rFonts w:ascii="Times New Roman" w:eastAsia="SimSun" w:hAnsi="Times New Roman"/>
      <w:iCs/>
      <w:color w:val="000000" w:themeColor="text1"/>
      <w:sz w:val="21"/>
      <w:szCs w:val="18"/>
    </w:rPr>
  </w:style>
  <w:style w:type="table" w:styleId="TableGrid">
    <w:name w:val="Table Grid"/>
    <w:basedOn w:val="TableNormal"/>
    <w:uiPriority w:val="39"/>
    <w:rsid w:val="00D22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E74CE"/>
    <w:pPr>
      <w:spacing w:after="0" w:line="400" w:lineRule="exact"/>
    </w:pPr>
    <w:rPr>
      <w:rFonts w:ascii="Times New Roman" w:eastAsia="SimHei" w:hAnsi="Times New Roman" w:cs="SimHei"/>
      <w:color w:val="000000" w:themeColor="text1"/>
      <w:sz w:val="28"/>
      <w:szCs w:val="28"/>
    </w:rPr>
  </w:style>
  <w:style w:type="character" w:styleId="Hyperlink">
    <w:name w:val="Hyperlink"/>
    <w:basedOn w:val="DefaultParagraphFont"/>
    <w:uiPriority w:val="99"/>
    <w:unhideWhenUsed/>
    <w:rsid w:val="006F360E"/>
    <w:rPr>
      <w:color w:val="0563C1" w:themeColor="hyperlink"/>
      <w:u w:val="single"/>
    </w:rPr>
  </w:style>
  <w:style w:type="paragraph" w:styleId="TOC2">
    <w:name w:val="toc 2"/>
    <w:basedOn w:val="Normal"/>
    <w:next w:val="Normal"/>
    <w:autoRedefine/>
    <w:uiPriority w:val="39"/>
    <w:unhideWhenUsed/>
    <w:rsid w:val="00BE74CE"/>
    <w:pPr>
      <w:spacing w:after="0" w:line="400" w:lineRule="exact"/>
      <w:ind w:firstLineChars="200" w:firstLine="200"/>
    </w:pPr>
    <w:rPr>
      <w:rFonts w:ascii="Times New Roman" w:eastAsia="SimHei" w:hAnsi="Times New Roman" w:cs="SimHei"/>
      <w:color w:val="000000" w:themeColor="text1"/>
      <w:sz w:val="21"/>
      <w:szCs w:val="21"/>
    </w:rPr>
  </w:style>
  <w:style w:type="paragraph" w:styleId="TOC3">
    <w:name w:val="toc 3"/>
    <w:basedOn w:val="Normal"/>
    <w:next w:val="Normal"/>
    <w:autoRedefine/>
    <w:uiPriority w:val="39"/>
    <w:unhideWhenUsed/>
    <w:rsid w:val="00BE74CE"/>
    <w:pPr>
      <w:spacing w:after="0" w:line="400" w:lineRule="exact"/>
      <w:ind w:firstLineChars="400" w:firstLine="400"/>
    </w:pPr>
    <w:rPr>
      <w:rFonts w:ascii="Times New Roman" w:eastAsia="SimSun" w:hAnsi="Times New Roman"/>
      <w:color w:val="000000" w:themeColor="text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258133">
      <w:bodyDiv w:val="1"/>
      <w:marLeft w:val="0"/>
      <w:marRight w:val="0"/>
      <w:marTop w:val="0"/>
      <w:marBottom w:val="0"/>
      <w:divBdr>
        <w:top w:val="none" w:sz="0" w:space="0" w:color="auto"/>
        <w:left w:val="none" w:sz="0" w:space="0" w:color="auto"/>
        <w:bottom w:val="none" w:sz="0" w:space="0" w:color="auto"/>
        <w:right w:val="none" w:sz="0" w:space="0" w:color="auto"/>
      </w:divBdr>
    </w:div>
    <w:div w:id="558705822">
      <w:bodyDiv w:val="1"/>
      <w:marLeft w:val="0"/>
      <w:marRight w:val="0"/>
      <w:marTop w:val="0"/>
      <w:marBottom w:val="0"/>
      <w:divBdr>
        <w:top w:val="none" w:sz="0" w:space="0" w:color="auto"/>
        <w:left w:val="none" w:sz="0" w:space="0" w:color="auto"/>
        <w:bottom w:val="none" w:sz="0" w:space="0" w:color="auto"/>
        <w:right w:val="none" w:sz="0" w:space="0" w:color="auto"/>
      </w:divBdr>
    </w:div>
    <w:div w:id="622659700">
      <w:bodyDiv w:val="1"/>
      <w:marLeft w:val="0"/>
      <w:marRight w:val="0"/>
      <w:marTop w:val="0"/>
      <w:marBottom w:val="0"/>
      <w:divBdr>
        <w:top w:val="none" w:sz="0" w:space="0" w:color="auto"/>
        <w:left w:val="none" w:sz="0" w:space="0" w:color="auto"/>
        <w:bottom w:val="none" w:sz="0" w:space="0" w:color="auto"/>
        <w:right w:val="none" w:sz="0" w:space="0" w:color="auto"/>
      </w:divBdr>
    </w:div>
    <w:div w:id="1212838815">
      <w:bodyDiv w:val="1"/>
      <w:marLeft w:val="0"/>
      <w:marRight w:val="0"/>
      <w:marTop w:val="0"/>
      <w:marBottom w:val="0"/>
      <w:divBdr>
        <w:top w:val="none" w:sz="0" w:space="0" w:color="auto"/>
        <w:left w:val="none" w:sz="0" w:space="0" w:color="auto"/>
        <w:bottom w:val="none" w:sz="0" w:space="0" w:color="auto"/>
        <w:right w:val="none" w:sz="0" w:space="0" w:color="auto"/>
      </w:divBdr>
    </w:div>
    <w:div w:id="1394234393">
      <w:bodyDiv w:val="1"/>
      <w:marLeft w:val="0"/>
      <w:marRight w:val="0"/>
      <w:marTop w:val="0"/>
      <w:marBottom w:val="0"/>
      <w:divBdr>
        <w:top w:val="none" w:sz="0" w:space="0" w:color="auto"/>
        <w:left w:val="none" w:sz="0" w:space="0" w:color="auto"/>
        <w:bottom w:val="none" w:sz="0" w:space="0" w:color="auto"/>
        <w:right w:val="none" w:sz="0" w:space="0" w:color="auto"/>
      </w:divBdr>
    </w:div>
    <w:div w:id="1814977810">
      <w:bodyDiv w:val="1"/>
      <w:marLeft w:val="0"/>
      <w:marRight w:val="0"/>
      <w:marTop w:val="0"/>
      <w:marBottom w:val="0"/>
      <w:divBdr>
        <w:top w:val="none" w:sz="0" w:space="0" w:color="auto"/>
        <w:left w:val="none" w:sz="0" w:space="0" w:color="auto"/>
        <w:bottom w:val="none" w:sz="0" w:space="0" w:color="auto"/>
        <w:right w:val="none" w:sz="0" w:space="0" w:color="auto"/>
      </w:divBdr>
    </w:div>
    <w:div w:id="1912082467">
      <w:bodyDiv w:val="1"/>
      <w:marLeft w:val="0"/>
      <w:marRight w:val="0"/>
      <w:marTop w:val="0"/>
      <w:marBottom w:val="0"/>
      <w:divBdr>
        <w:top w:val="none" w:sz="0" w:space="0" w:color="auto"/>
        <w:left w:val="none" w:sz="0" w:space="0" w:color="auto"/>
        <w:bottom w:val="none" w:sz="0" w:space="0" w:color="auto"/>
        <w:right w:val="none" w:sz="0" w:space="0" w:color="auto"/>
      </w:divBdr>
      <w:divsChild>
        <w:div w:id="874925258">
          <w:marLeft w:val="0"/>
          <w:marRight w:val="0"/>
          <w:marTop w:val="0"/>
          <w:marBottom w:val="0"/>
          <w:divBdr>
            <w:top w:val="none" w:sz="0" w:space="0" w:color="auto"/>
            <w:left w:val="none" w:sz="0" w:space="0" w:color="auto"/>
            <w:bottom w:val="none" w:sz="0" w:space="0" w:color="auto"/>
            <w:right w:val="none" w:sz="0" w:space="0" w:color="auto"/>
          </w:divBdr>
          <w:divsChild>
            <w:div w:id="67615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jpg"/><Relationship Id="rId23"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F488F-EC3E-4CBE-971F-668310226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13</Pages>
  <Words>4686</Words>
  <Characters>5239</Characters>
  <Application>Microsoft Office Word</Application>
  <DocSecurity>0</DocSecurity>
  <Lines>250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Jinpeng Ma</dc:creator>
  <cp:keywords/>
  <dc:description/>
  <cp:lastModifiedBy>Jinpeng Ma</cp:lastModifiedBy>
  <cp:revision>35</cp:revision>
  <dcterms:created xsi:type="dcterms:W3CDTF">2025-05-15T03:10:00Z</dcterms:created>
  <dcterms:modified xsi:type="dcterms:W3CDTF">2025-05-22T12:38:00Z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9f9b287f-b66f-4cea-a163-3f5fb38b82b7</vt:lpwstr>
  </property>
</Properties>
</file>