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1F4C5" w14:textId="77777777" w:rsidR="00AC0306" w:rsidRPr="00AC0306" w:rsidRDefault="00AC0306" w:rsidP="00AC0306">
      <w:pPr>
        <w:rPr>
          <w:b/>
          <w:bCs/>
        </w:rPr>
      </w:pPr>
      <w:r w:rsidRPr="00AC0306">
        <w:rPr>
          <w:b/>
          <w:bCs/>
        </w:rPr>
        <w:t>引言</w:t>
      </w:r>
    </w:p>
    <w:p w14:paraId="40D7F817" w14:textId="77777777" w:rsidR="00AC0306" w:rsidRPr="00AC0306" w:rsidRDefault="00AC0306" w:rsidP="00AC0306">
      <w:r w:rsidRPr="00AC0306">
        <w:t xml:space="preserve">　　我们知道，一般在</w:t>
      </w:r>
      <w:r w:rsidRPr="00AC0306">
        <w:t>java</w:t>
      </w:r>
      <w:r w:rsidRPr="00AC0306">
        <w:t>程序中，</w:t>
      </w:r>
      <w:r w:rsidRPr="00AC0306">
        <w:t>new</w:t>
      </w:r>
      <w:r w:rsidRPr="00AC0306">
        <w:t>的对象是分配在</w:t>
      </w:r>
      <w:proofErr w:type="gramStart"/>
      <w:r w:rsidRPr="00AC0306">
        <w:t>堆空间</w:t>
      </w:r>
      <w:proofErr w:type="gramEnd"/>
      <w:r w:rsidRPr="00AC0306">
        <w:t>中的，但是实际的情况是，大部分的</w:t>
      </w:r>
      <w:r w:rsidRPr="00AC0306">
        <w:t>new</w:t>
      </w:r>
      <w:r w:rsidRPr="00AC0306">
        <w:t>对象会进入</w:t>
      </w:r>
      <w:proofErr w:type="gramStart"/>
      <w:r w:rsidRPr="00AC0306">
        <w:t>堆空间</w:t>
      </w:r>
      <w:proofErr w:type="gramEnd"/>
      <w:r w:rsidRPr="00AC0306">
        <w:t>中，而并非是全部的对象，还有另外两个地方可以存储</w:t>
      </w:r>
      <w:r w:rsidRPr="00AC0306">
        <w:t>new</w:t>
      </w:r>
      <w:r w:rsidRPr="00AC0306">
        <w:t>的对象，我们称之为</w:t>
      </w:r>
      <w:proofErr w:type="gramStart"/>
      <w:r w:rsidRPr="00AC0306">
        <w:t>栈</w:t>
      </w:r>
      <w:proofErr w:type="gramEnd"/>
      <w:r w:rsidRPr="00AC0306">
        <w:t>上分配以及</w:t>
      </w:r>
      <w:r w:rsidRPr="00AC0306">
        <w:t>TLAB</w:t>
      </w:r>
    </w:p>
    <w:p w14:paraId="385571FB" w14:textId="77777777" w:rsidR="00AC0306" w:rsidRPr="00AC0306" w:rsidRDefault="00AC0306" w:rsidP="00AC0306">
      <w:pPr>
        <w:rPr>
          <w:b/>
          <w:bCs/>
        </w:rPr>
      </w:pPr>
      <w:proofErr w:type="gramStart"/>
      <w:r w:rsidRPr="00AC0306">
        <w:rPr>
          <w:b/>
          <w:bCs/>
        </w:rPr>
        <w:t>栈</w:t>
      </w:r>
      <w:proofErr w:type="gramEnd"/>
      <w:r w:rsidRPr="00AC0306">
        <w:rPr>
          <w:b/>
          <w:bCs/>
        </w:rPr>
        <w:t>上分配</w:t>
      </w:r>
    </w:p>
    <w:p w14:paraId="41028C0A" w14:textId="77777777" w:rsidR="00AC0306" w:rsidRPr="00AC0306" w:rsidRDefault="00AC0306" w:rsidP="00AC0306">
      <w:pPr>
        <w:rPr>
          <w:b/>
          <w:bCs/>
        </w:rPr>
      </w:pPr>
      <w:r w:rsidRPr="00AC0306">
        <w:rPr>
          <w:b/>
          <w:bCs/>
        </w:rPr>
        <w:t>为什么需要</w:t>
      </w:r>
      <w:proofErr w:type="gramStart"/>
      <w:r w:rsidRPr="00AC0306">
        <w:rPr>
          <w:b/>
          <w:bCs/>
        </w:rPr>
        <w:t>栈</w:t>
      </w:r>
      <w:proofErr w:type="gramEnd"/>
      <w:r w:rsidRPr="00AC0306">
        <w:rPr>
          <w:b/>
          <w:bCs/>
        </w:rPr>
        <w:t>上分配？</w:t>
      </w:r>
    </w:p>
    <w:p w14:paraId="19C33E04" w14:textId="77777777" w:rsidR="00AC0306" w:rsidRPr="00AC0306" w:rsidRDefault="00AC0306" w:rsidP="00AC0306">
      <w:r w:rsidRPr="00AC0306">
        <w:t xml:space="preserve">　　在我们的应用程序中，其实有很多的对象的作用域都不会逃逸出方法外，也就是说该对象的生命周期会随着方法的调用开始而开始，方法的调用结束而结束，对于这种对象，是不是该考虑将对象不在分配在</w:t>
      </w:r>
      <w:proofErr w:type="gramStart"/>
      <w:r w:rsidRPr="00AC0306">
        <w:t>堆空间</w:t>
      </w:r>
      <w:proofErr w:type="gramEnd"/>
      <w:r w:rsidRPr="00AC0306">
        <w:t>中呢？</w:t>
      </w:r>
    </w:p>
    <w:p w14:paraId="722EE5E2" w14:textId="77777777" w:rsidR="00AC0306" w:rsidRPr="00AC0306" w:rsidRDefault="00AC0306" w:rsidP="00AC0306">
      <w:r w:rsidRPr="00AC0306">
        <w:t xml:space="preserve">　　因为一旦分配在</w:t>
      </w:r>
      <w:proofErr w:type="gramStart"/>
      <w:r w:rsidRPr="00AC0306">
        <w:t>堆空间</w:t>
      </w:r>
      <w:proofErr w:type="gramEnd"/>
      <w:r w:rsidRPr="00AC0306">
        <w:t>中，</w:t>
      </w:r>
      <w:proofErr w:type="gramStart"/>
      <w:r w:rsidRPr="00AC0306">
        <w:t>当方法</w:t>
      </w:r>
      <w:proofErr w:type="gramEnd"/>
      <w:r w:rsidRPr="00AC0306">
        <w:t>调用结束，没有了引用指向该对象，该对象就需要被</w:t>
      </w:r>
      <w:proofErr w:type="spellStart"/>
      <w:r w:rsidRPr="00AC0306">
        <w:t>gc</w:t>
      </w:r>
      <w:proofErr w:type="spellEnd"/>
      <w:r w:rsidRPr="00AC0306">
        <w:t>回收，而如果存在大量的这种情况，对</w:t>
      </w:r>
      <w:proofErr w:type="spellStart"/>
      <w:r w:rsidRPr="00AC0306">
        <w:t>gc</w:t>
      </w:r>
      <w:proofErr w:type="spellEnd"/>
      <w:r w:rsidRPr="00AC0306">
        <w:t>来说无疑是一种负担。</w:t>
      </w:r>
    </w:p>
    <w:p w14:paraId="0C36056B" w14:textId="77777777" w:rsidR="00AC0306" w:rsidRPr="00AC0306" w:rsidRDefault="00AC0306" w:rsidP="00AC0306">
      <w:pPr>
        <w:rPr>
          <w:b/>
          <w:bCs/>
        </w:rPr>
      </w:pPr>
      <w:r w:rsidRPr="00AC0306">
        <w:rPr>
          <w:b/>
          <w:bCs/>
        </w:rPr>
        <w:t>什么是</w:t>
      </w:r>
      <w:proofErr w:type="gramStart"/>
      <w:r w:rsidRPr="00AC0306">
        <w:rPr>
          <w:b/>
          <w:bCs/>
        </w:rPr>
        <w:t>栈</w:t>
      </w:r>
      <w:proofErr w:type="gramEnd"/>
      <w:r w:rsidRPr="00AC0306">
        <w:rPr>
          <w:b/>
          <w:bCs/>
        </w:rPr>
        <w:t>上分配？</w:t>
      </w:r>
    </w:p>
    <w:p w14:paraId="0F7A8628" w14:textId="77777777" w:rsidR="00AC0306" w:rsidRPr="00AC0306" w:rsidRDefault="00AC0306" w:rsidP="00AC0306">
      <w:r w:rsidRPr="00AC0306">
        <w:t xml:space="preserve">　　因此，</w:t>
      </w:r>
      <w:r w:rsidRPr="00AC0306">
        <w:t>JVM</w:t>
      </w:r>
      <w:r w:rsidRPr="00AC0306">
        <w:t>提供了一种叫做</w:t>
      </w:r>
      <w:proofErr w:type="gramStart"/>
      <w:r w:rsidRPr="00AC0306">
        <w:t>栈</w:t>
      </w:r>
      <w:proofErr w:type="gramEnd"/>
      <w:r w:rsidRPr="00AC0306">
        <w:t>上分配的概念，针对那些作用域不会逃逸出方法的对象，在分配内存时不在将对象分配在堆内存中，而是将对象属性打散后分配在</w:t>
      </w:r>
      <w:proofErr w:type="gramStart"/>
      <w:r w:rsidRPr="00AC0306">
        <w:t>栈</w:t>
      </w:r>
      <w:proofErr w:type="gramEnd"/>
      <w:r w:rsidRPr="00AC0306">
        <w:t>（线程私有的，属于</w:t>
      </w:r>
      <w:proofErr w:type="gramStart"/>
      <w:r w:rsidRPr="00AC0306">
        <w:t>栈</w:t>
      </w:r>
      <w:proofErr w:type="gramEnd"/>
      <w:r w:rsidRPr="00AC0306">
        <w:t>内存）上，这样，随着方法的调用结束，</w:t>
      </w:r>
      <w:proofErr w:type="gramStart"/>
      <w:r w:rsidRPr="00AC0306">
        <w:t>栈</w:t>
      </w:r>
      <w:proofErr w:type="gramEnd"/>
      <w:r w:rsidRPr="00AC0306">
        <w:t>空间的回收就会随着将</w:t>
      </w:r>
      <w:proofErr w:type="gramStart"/>
      <w:r w:rsidRPr="00AC0306">
        <w:t>栈</w:t>
      </w:r>
      <w:proofErr w:type="gramEnd"/>
      <w:r w:rsidRPr="00AC0306">
        <w:t>上分配的打散后的对象回收掉，不再给</w:t>
      </w:r>
      <w:proofErr w:type="spellStart"/>
      <w:r w:rsidRPr="00AC0306">
        <w:t>gc</w:t>
      </w:r>
      <w:proofErr w:type="spellEnd"/>
      <w:r w:rsidRPr="00AC0306">
        <w:t>增加额外的无用负担，从而提升应用程序整体的性能</w:t>
      </w:r>
    </w:p>
    <w:p w14:paraId="6A796D6B" w14:textId="77777777" w:rsidR="00AC0306" w:rsidRPr="00AC0306" w:rsidRDefault="00AC0306" w:rsidP="00AC0306">
      <w:r w:rsidRPr="00AC0306">
        <w:t> </w:t>
      </w:r>
    </w:p>
    <w:p w14:paraId="4F678740" w14:textId="77777777" w:rsidR="00AC0306" w:rsidRPr="00AC0306" w:rsidRDefault="00AC0306" w:rsidP="00AC0306">
      <w:r w:rsidRPr="00AC0306">
        <w:t xml:space="preserve">　　本质：</w:t>
      </w:r>
      <w:r w:rsidRPr="00AC0306">
        <w:t>Java</w:t>
      </w:r>
      <w:r w:rsidRPr="00AC0306">
        <w:t>虚拟机提供的一项优化技术</w:t>
      </w:r>
    </w:p>
    <w:p w14:paraId="51BC72DF" w14:textId="77777777" w:rsidR="00AC0306" w:rsidRPr="00AC0306" w:rsidRDefault="00AC0306" w:rsidP="00AC0306">
      <w:r w:rsidRPr="00AC0306">
        <w:t xml:space="preserve">　　基本思想：</w:t>
      </w:r>
      <w:r w:rsidRPr="00AC0306">
        <w:t xml:space="preserve"> </w:t>
      </w:r>
      <w:r w:rsidRPr="00AC0306">
        <w:t>将线程私有的对象打散分配在</w:t>
      </w:r>
      <w:proofErr w:type="gramStart"/>
      <w:r w:rsidRPr="00AC0306">
        <w:t>栈</w:t>
      </w:r>
      <w:proofErr w:type="gramEnd"/>
      <w:r w:rsidRPr="00AC0306">
        <w:t>上</w:t>
      </w:r>
    </w:p>
    <w:p w14:paraId="458FBFEF" w14:textId="77777777" w:rsidR="00AC0306" w:rsidRPr="00AC0306" w:rsidRDefault="00AC0306" w:rsidP="00AC0306">
      <w:r w:rsidRPr="00AC0306">
        <w:t xml:space="preserve">　　优点：</w:t>
      </w:r>
    </w:p>
    <w:p w14:paraId="36C31562" w14:textId="77777777" w:rsidR="00AC0306" w:rsidRPr="00AC0306" w:rsidRDefault="00AC0306" w:rsidP="00AC0306">
      <w:r w:rsidRPr="00AC0306">
        <w:t xml:space="preserve">　　　　</w:t>
      </w:r>
      <w:r w:rsidRPr="00AC0306">
        <w:t>1</w:t>
      </w:r>
      <w:r w:rsidRPr="00AC0306">
        <w:t>）可以在函数调用结束后自行销毁对象，不需要垃圾回收器的介入，有效避免垃圾回收带来的负面影响</w:t>
      </w:r>
    </w:p>
    <w:p w14:paraId="7518171B" w14:textId="77777777" w:rsidR="00AC0306" w:rsidRPr="00AC0306" w:rsidRDefault="00AC0306" w:rsidP="00AC0306">
      <w:r w:rsidRPr="00AC0306">
        <w:t xml:space="preserve">　　　　</w:t>
      </w:r>
      <w:r w:rsidRPr="00AC0306">
        <w:t>2</w:t>
      </w:r>
      <w:r w:rsidRPr="00AC0306">
        <w:t>）栈上分配速度快，提高系统性能</w:t>
      </w:r>
    </w:p>
    <w:p w14:paraId="383B6417" w14:textId="77777777" w:rsidR="00AC0306" w:rsidRPr="00AC0306" w:rsidRDefault="00AC0306" w:rsidP="00AC0306">
      <w:r w:rsidRPr="00AC0306">
        <w:t xml:space="preserve">　　局限性：</w:t>
      </w:r>
      <w:r w:rsidRPr="00AC0306">
        <w:t xml:space="preserve"> </w:t>
      </w:r>
      <w:proofErr w:type="gramStart"/>
      <w:r w:rsidRPr="00AC0306">
        <w:t>栈</w:t>
      </w:r>
      <w:proofErr w:type="gramEnd"/>
      <w:r w:rsidRPr="00AC0306">
        <w:t>空间小，对于</w:t>
      </w:r>
      <w:proofErr w:type="gramStart"/>
      <w:r w:rsidRPr="00AC0306">
        <w:t>大对象</w:t>
      </w:r>
      <w:proofErr w:type="gramEnd"/>
      <w:r w:rsidRPr="00AC0306">
        <w:t>无法实现</w:t>
      </w:r>
      <w:proofErr w:type="gramStart"/>
      <w:r w:rsidRPr="00AC0306">
        <w:t>栈</w:t>
      </w:r>
      <w:proofErr w:type="gramEnd"/>
      <w:r w:rsidRPr="00AC0306">
        <w:t>上分配</w:t>
      </w:r>
    </w:p>
    <w:p w14:paraId="597B94CE" w14:textId="77777777" w:rsidR="00AC0306" w:rsidRPr="00AC0306" w:rsidRDefault="00AC0306" w:rsidP="00AC0306">
      <w:r w:rsidRPr="00AC0306">
        <w:t xml:space="preserve">　　技术基础：</w:t>
      </w:r>
      <w:r w:rsidRPr="00AC0306">
        <w:t xml:space="preserve"> </w:t>
      </w:r>
      <w:r w:rsidRPr="00AC0306">
        <w:t>逃逸分析</w:t>
      </w:r>
    </w:p>
    <w:p w14:paraId="7508837E" w14:textId="77777777" w:rsidR="00AC0306" w:rsidRPr="00AC0306" w:rsidRDefault="00AC0306" w:rsidP="00AC0306">
      <w:r w:rsidRPr="00AC0306">
        <w:t xml:space="preserve">　　逃逸分析的目的：</w:t>
      </w:r>
      <w:r w:rsidRPr="00AC0306">
        <w:t xml:space="preserve"> </w:t>
      </w:r>
      <w:r w:rsidRPr="00AC0306">
        <w:t>判断对象的作用域是否超出函数体</w:t>
      </w:r>
      <w:r w:rsidRPr="00AC0306">
        <w:t>[</w:t>
      </w:r>
      <w:r w:rsidRPr="00AC0306">
        <w:t>即</w:t>
      </w:r>
      <w:r w:rsidRPr="00AC0306">
        <w:t>:</w:t>
      </w:r>
      <w:r w:rsidRPr="00AC0306">
        <w:t>判断是否逃逸出函数体</w:t>
      </w:r>
    </w:p>
    <w:p w14:paraId="62A95EC0" w14:textId="77777777" w:rsidR="00AC0306" w:rsidRPr="00AC0306" w:rsidRDefault="00AC0306" w:rsidP="00AC0306">
      <w:r w:rsidRPr="00AC0306">
        <w:t> </w:t>
      </w:r>
    </w:p>
    <w:p w14:paraId="16A4CDD5" w14:textId="77777777" w:rsidR="00AC0306" w:rsidRPr="00AC0306" w:rsidRDefault="00AC0306" w:rsidP="00AC0306">
      <w:r w:rsidRPr="00AC0306">
        <w:lastRenderedPageBreak/>
        <w:t>逃逸分析例子：</w:t>
      </w:r>
    </w:p>
    <w:p w14:paraId="4B79354D" w14:textId="7D96A5E2" w:rsidR="00AC0306" w:rsidRPr="00AC0306" w:rsidRDefault="00AC0306" w:rsidP="00AC0306">
      <w:r w:rsidRPr="00AC0306">
        <w:drawing>
          <wp:inline distT="0" distB="0" distL="0" distR="0" wp14:anchorId="70064AC2" wp14:editId="4DD849DE">
            <wp:extent cx="190500" cy="190500"/>
            <wp:effectExtent l="0" t="0" r="0" b="0"/>
            <wp:docPr id="578931411" name="Picture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FEAB69" w14:textId="77777777" w:rsidR="00AC0306" w:rsidRPr="00AC0306" w:rsidRDefault="00AC0306" w:rsidP="00AC0306">
      <w:r w:rsidRPr="00AC0306">
        <w:t>//user</w:t>
      </w:r>
      <w:r w:rsidRPr="00AC0306">
        <w:t>的作用域超出了函数</w:t>
      </w:r>
      <w:proofErr w:type="spellStart"/>
      <w:r w:rsidRPr="00AC0306">
        <w:t>setUser</w:t>
      </w:r>
      <w:proofErr w:type="spellEnd"/>
      <w:proofErr w:type="gramStart"/>
      <w:r w:rsidRPr="00AC0306">
        <w:t>的范围</w:t>
      </w:r>
      <w:r w:rsidRPr="00AC0306">
        <w:t>,</w:t>
      </w:r>
      <w:r w:rsidRPr="00AC0306">
        <w:t>是逃逸对象</w:t>
      </w:r>
      <w:proofErr w:type="gramEnd"/>
    </w:p>
    <w:p w14:paraId="5C0285DA" w14:textId="77777777" w:rsidR="00AC0306" w:rsidRPr="00AC0306" w:rsidRDefault="00AC0306" w:rsidP="00AC0306">
      <w:r w:rsidRPr="00AC0306">
        <w:t>//</w:t>
      </w:r>
      <w:r w:rsidRPr="00AC0306">
        <w:t>当函数结束调用时，不会自行销毁</w:t>
      </w:r>
      <w:r w:rsidRPr="00AC0306">
        <w:t>user</w:t>
      </w:r>
    </w:p>
    <w:p w14:paraId="67D5EA90" w14:textId="77777777" w:rsidR="00AC0306" w:rsidRPr="00AC0306" w:rsidRDefault="00AC0306" w:rsidP="00AC0306">
      <w:r w:rsidRPr="00AC0306">
        <w:t xml:space="preserve">private User </w:t>
      </w:r>
      <w:proofErr w:type="spellStart"/>
      <w:proofErr w:type="gramStart"/>
      <w:r w:rsidRPr="00AC0306">
        <w:t>user</w:t>
      </w:r>
      <w:proofErr w:type="spellEnd"/>
      <w:r w:rsidRPr="00AC0306">
        <w:t>;</w:t>
      </w:r>
      <w:proofErr w:type="gramEnd"/>
    </w:p>
    <w:p w14:paraId="14948582" w14:textId="77777777" w:rsidR="00AC0306" w:rsidRPr="00AC0306" w:rsidRDefault="00AC0306" w:rsidP="00AC0306">
      <w:r w:rsidRPr="00AC0306">
        <w:t xml:space="preserve">public void </w:t>
      </w:r>
      <w:proofErr w:type="spellStart"/>
      <w:proofErr w:type="gramStart"/>
      <w:r w:rsidRPr="00AC0306">
        <w:t>setUser</w:t>
      </w:r>
      <w:proofErr w:type="spellEnd"/>
      <w:r w:rsidRPr="00AC0306">
        <w:t>(</w:t>
      </w:r>
      <w:proofErr w:type="gramEnd"/>
      <w:r w:rsidRPr="00AC0306">
        <w:t>){</w:t>
      </w:r>
    </w:p>
    <w:p w14:paraId="20D294FC" w14:textId="77777777" w:rsidR="00AC0306" w:rsidRPr="00AC0306" w:rsidRDefault="00AC0306" w:rsidP="00AC0306">
      <w:r w:rsidRPr="00AC0306">
        <w:t xml:space="preserve">    user = new </w:t>
      </w:r>
      <w:proofErr w:type="gramStart"/>
      <w:r w:rsidRPr="00AC0306">
        <w:t>User(</w:t>
      </w:r>
      <w:proofErr w:type="gramEnd"/>
      <w:r w:rsidRPr="00AC0306">
        <w:t>);</w:t>
      </w:r>
    </w:p>
    <w:p w14:paraId="49AA4955" w14:textId="77777777" w:rsidR="00AC0306" w:rsidRPr="00AC0306" w:rsidRDefault="00AC0306" w:rsidP="00AC0306">
      <w:r w:rsidRPr="00AC0306">
        <w:t xml:space="preserve">    </w:t>
      </w:r>
      <w:proofErr w:type="spellStart"/>
      <w:proofErr w:type="gramStart"/>
      <w:r w:rsidRPr="00AC0306">
        <w:t>user.setId</w:t>
      </w:r>
      <w:proofErr w:type="spellEnd"/>
      <w:proofErr w:type="gramEnd"/>
      <w:r w:rsidRPr="00AC0306">
        <w:t>(1);</w:t>
      </w:r>
    </w:p>
    <w:p w14:paraId="24CC2E27" w14:textId="77777777" w:rsidR="00AC0306" w:rsidRPr="00AC0306" w:rsidRDefault="00AC0306" w:rsidP="00AC0306">
      <w:r w:rsidRPr="00AC0306">
        <w:t xml:space="preserve">    </w:t>
      </w:r>
      <w:proofErr w:type="spellStart"/>
      <w:proofErr w:type="gramStart"/>
      <w:r w:rsidRPr="00AC0306">
        <w:t>user.setName</w:t>
      </w:r>
      <w:proofErr w:type="spellEnd"/>
      <w:proofErr w:type="gramEnd"/>
      <w:r w:rsidRPr="00AC0306">
        <w:t>("</w:t>
      </w:r>
      <w:proofErr w:type="spellStart"/>
      <w:r w:rsidRPr="00AC0306">
        <w:t>blueStarWei</w:t>
      </w:r>
      <w:proofErr w:type="spellEnd"/>
      <w:r w:rsidRPr="00AC0306">
        <w:t>");</w:t>
      </w:r>
    </w:p>
    <w:p w14:paraId="481353B4" w14:textId="77777777" w:rsidR="00AC0306" w:rsidRPr="00AC0306" w:rsidRDefault="00AC0306" w:rsidP="00AC0306">
      <w:r w:rsidRPr="00AC0306">
        <w:t>}</w:t>
      </w:r>
    </w:p>
    <w:p w14:paraId="287EE973" w14:textId="77777777" w:rsidR="00AC0306" w:rsidRPr="00AC0306" w:rsidRDefault="00AC0306" w:rsidP="00AC0306"/>
    <w:p w14:paraId="27CE9814" w14:textId="77777777" w:rsidR="00AC0306" w:rsidRPr="00AC0306" w:rsidRDefault="00AC0306" w:rsidP="00AC0306">
      <w:r w:rsidRPr="00AC0306">
        <w:t>//u</w:t>
      </w:r>
      <w:r w:rsidRPr="00AC0306">
        <w:t>只在函数内部生效，不是逃逸对象</w:t>
      </w:r>
    </w:p>
    <w:p w14:paraId="3BACECB1" w14:textId="77777777" w:rsidR="00AC0306" w:rsidRPr="00AC0306" w:rsidRDefault="00AC0306" w:rsidP="00AC0306">
      <w:r w:rsidRPr="00AC0306">
        <w:t>//</w:t>
      </w:r>
      <w:r w:rsidRPr="00AC0306">
        <w:t>当函数调用结束，会自行销毁对象</w:t>
      </w:r>
      <w:r w:rsidRPr="00AC0306">
        <w:t>u</w:t>
      </w:r>
    </w:p>
    <w:p w14:paraId="74010954" w14:textId="77777777" w:rsidR="00AC0306" w:rsidRPr="00AC0306" w:rsidRDefault="00AC0306" w:rsidP="00AC0306">
      <w:r w:rsidRPr="00AC0306">
        <w:t xml:space="preserve">public void </w:t>
      </w:r>
      <w:proofErr w:type="spellStart"/>
      <w:proofErr w:type="gramStart"/>
      <w:r w:rsidRPr="00AC0306">
        <w:t>createUser</w:t>
      </w:r>
      <w:proofErr w:type="spellEnd"/>
      <w:r w:rsidRPr="00AC0306">
        <w:t>(</w:t>
      </w:r>
      <w:proofErr w:type="gramEnd"/>
      <w:r w:rsidRPr="00AC0306">
        <w:t>){</w:t>
      </w:r>
    </w:p>
    <w:p w14:paraId="66CFE335" w14:textId="77777777" w:rsidR="00AC0306" w:rsidRPr="00AC0306" w:rsidRDefault="00AC0306" w:rsidP="00AC0306">
      <w:r w:rsidRPr="00AC0306">
        <w:t xml:space="preserve">    User u = new </w:t>
      </w:r>
      <w:proofErr w:type="gramStart"/>
      <w:r w:rsidRPr="00AC0306">
        <w:t>User(</w:t>
      </w:r>
      <w:proofErr w:type="gramEnd"/>
      <w:r w:rsidRPr="00AC0306">
        <w:t>);</w:t>
      </w:r>
    </w:p>
    <w:p w14:paraId="504C66A8" w14:textId="77777777" w:rsidR="00AC0306" w:rsidRPr="00AC0306" w:rsidRDefault="00AC0306" w:rsidP="00AC0306">
      <w:r w:rsidRPr="00AC0306">
        <w:t xml:space="preserve">    </w:t>
      </w:r>
      <w:proofErr w:type="spellStart"/>
      <w:proofErr w:type="gramStart"/>
      <w:r w:rsidRPr="00AC0306">
        <w:t>u.setId</w:t>
      </w:r>
      <w:proofErr w:type="spellEnd"/>
      <w:proofErr w:type="gramEnd"/>
      <w:r w:rsidRPr="00AC0306">
        <w:t>(2);</w:t>
      </w:r>
    </w:p>
    <w:p w14:paraId="1E0B2548" w14:textId="77777777" w:rsidR="00AC0306" w:rsidRPr="00AC0306" w:rsidRDefault="00AC0306" w:rsidP="00AC0306">
      <w:r w:rsidRPr="00AC0306">
        <w:t xml:space="preserve">    </w:t>
      </w:r>
      <w:proofErr w:type="spellStart"/>
      <w:proofErr w:type="gramStart"/>
      <w:r w:rsidRPr="00AC0306">
        <w:t>u.setName</w:t>
      </w:r>
      <w:proofErr w:type="spellEnd"/>
      <w:proofErr w:type="gramEnd"/>
      <w:r w:rsidRPr="00AC0306">
        <w:t>("JVM");</w:t>
      </w:r>
    </w:p>
    <w:p w14:paraId="2CA2045D" w14:textId="77777777" w:rsidR="00AC0306" w:rsidRPr="00AC0306" w:rsidRDefault="00AC0306" w:rsidP="00AC0306">
      <w:r w:rsidRPr="00AC0306">
        <w:t>}</w:t>
      </w:r>
    </w:p>
    <w:p w14:paraId="5E8E2904" w14:textId="0E2A9625" w:rsidR="00AC0306" w:rsidRPr="00AC0306" w:rsidRDefault="00AC0306" w:rsidP="00AC0306">
      <w:r w:rsidRPr="00AC0306">
        <w:drawing>
          <wp:inline distT="0" distB="0" distL="0" distR="0" wp14:anchorId="3C6EF9B3" wp14:editId="1F229E96">
            <wp:extent cx="190500" cy="190500"/>
            <wp:effectExtent l="0" t="0" r="0" b="0"/>
            <wp:docPr id="470093366" name="Picture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C8785D" w14:textId="77777777" w:rsidR="00AC0306" w:rsidRPr="00AC0306" w:rsidRDefault="00AC0306" w:rsidP="00AC0306">
      <w:r w:rsidRPr="00AC0306">
        <w:t> </w:t>
      </w:r>
    </w:p>
    <w:p w14:paraId="3BBE4F91" w14:textId="77777777" w:rsidR="00AC0306" w:rsidRPr="00AC0306" w:rsidRDefault="00AC0306" w:rsidP="00AC0306">
      <w:proofErr w:type="gramStart"/>
      <w:r w:rsidRPr="00AC0306">
        <w:t>栈</w:t>
      </w:r>
      <w:proofErr w:type="gramEnd"/>
      <w:r w:rsidRPr="00AC0306">
        <w:t>上分配示例：</w:t>
      </w:r>
    </w:p>
    <w:p w14:paraId="0EFF47F8" w14:textId="6EAC3E42" w:rsidR="00AC0306" w:rsidRPr="00AC0306" w:rsidRDefault="00AC0306" w:rsidP="00AC0306">
      <w:r w:rsidRPr="00AC0306">
        <w:drawing>
          <wp:inline distT="0" distB="0" distL="0" distR="0" wp14:anchorId="086E205F" wp14:editId="61615950">
            <wp:extent cx="190500" cy="190500"/>
            <wp:effectExtent l="0" t="0" r="0" b="0"/>
            <wp:docPr id="837376845" name="Picture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78A3D9" w14:textId="77777777" w:rsidR="00AC0306" w:rsidRPr="00AC0306" w:rsidRDefault="00AC0306" w:rsidP="00AC0306">
      <w:r w:rsidRPr="00AC0306">
        <w:t xml:space="preserve">public class </w:t>
      </w:r>
      <w:proofErr w:type="spellStart"/>
      <w:r w:rsidRPr="00AC0306">
        <w:t>AllotOnStack</w:t>
      </w:r>
      <w:proofErr w:type="spellEnd"/>
      <w:r w:rsidRPr="00AC0306">
        <w:t xml:space="preserve"> {</w:t>
      </w:r>
    </w:p>
    <w:p w14:paraId="1932A2DC" w14:textId="77777777" w:rsidR="00AC0306" w:rsidRPr="00AC0306" w:rsidRDefault="00AC0306" w:rsidP="00AC0306"/>
    <w:p w14:paraId="469EA278" w14:textId="77777777" w:rsidR="00AC0306" w:rsidRPr="00AC0306" w:rsidRDefault="00AC0306" w:rsidP="00AC0306">
      <w:r w:rsidRPr="00AC0306">
        <w:t xml:space="preserve">    public static void </w:t>
      </w:r>
      <w:proofErr w:type="gramStart"/>
      <w:r w:rsidRPr="00AC0306">
        <w:t>main(</w:t>
      </w:r>
      <w:proofErr w:type="gramEnd"/>
      <w:r w:rsidRPr="00AC0306">
        <w:t xml:space="preserve">String[] </w:t>
      </w:r>
      <w:proofErr w:type="spellStart"/>
      <w:r w:rsidRPr="00AC0306">
        <w:t>args</w:t>
      </w:r>
      <w:proofErr w:type="spellEnd"/>
      <w:r w:rsidRPr="00AC0306">
        <w:t>) {</w:t>
      </w:r>
    </w:p>
    <w:p w14:paraId="4ECBB98C" w14:textId="77777777" w:rsidR="00AC0306" w:rsidRPr="00AC0306" w:rsidRDefault="00AC0306" w:rsidP="00AC0306">
      <w:r w:rsidRPr="00AC0306">
        <w:lastRenderedPageBreak/>
        <w:t xml:space="preserve">        long start = </w:t>
      </w:r>
      <w:proofErr w:type="spellStart"/>
      <w:r w:rsidRPr="00AC0306">
        <w:t>System.currentTimeMillis</w:t>
      </w:r>
      <w:proofErr w:type="spellEnd"/>
      <w:r w:rsidRPr="00AC0306">
        <w:t>(</w:t>
      </w:r>
      <w:proofErr w:type="gramStart"/>
      <w:r w:rsidRPr="00AC0306">
        <w:t>);</w:t>
      </w:r>
      <w:proofErr w:type="gramEnd"/>
    </w:p>
    <w:p w14:paraId="789A1589" w14:textId="77777777" w:rsidR="00AC0306" w:rsidRPr="00AC0306" w:rsidRDefault="00AC0306" w:rsidP="00AC0306">
      <w:r w:rsidRPr="00AC0306">
        <w:t xml:space="preserve">        for (int </w:t>
      </w:r>
      <w:proofErr w:type="spellStart"/>
      <w:r w:rsidRPr="00AC0306">
        <w:t>i</w:t>
      </w:r>
      <w:proofErr w:type="spellEnd"/>
      <w:r w:rsidRPr="00AC0306">
        <w:t xml:space="preserve"> = 0; </w:t>
      </w:r>
      <w:proofErr w:type="spellStart"/>
      <w:r w:rsidRPr="00AC0306">
        <w:t>i</w:t>
      </w:r>
      <w:proofErr w:type="spellEnd"/>
      <w:r w:rsidRPr="00AC0306">
        <w:t xml:space="preserve"> &lt; 100000000; </w:t>
      </w:r>
      <w:proofErr w:type="spellStart"/>
      <w:r w:rsidRPr="00AC0306">
        <w:t>i</w:t>
      </w:r>
      <w:proofErr w:type="spellEnd"/>
      <w:r w:rsidRPr="00AC0306">
        <w:t>++) {</w:t>
      </w:r>
    </w:p>
    <w:p w14:paraId="4A391544" w14:textId="77777777" w:rsidR="00AC0306" w:rsidRPr="00AC0306" w:rsidRDefault="00AC0306" w:rsidP="00AC0306">
      <w:r w:rsidRPr="00AC0306">
        <w:t xml:space="preserve">            </w:t>
      </w:r>
      <w:proofErr w:type="spellStart"/>
      <w:proofErr w:type="gramStart"/>
      <w:r w:rsidRPr="00AC0306">
        <w:t>alloc</w:t>
      </w:r>
      <w:proofErr w:type="spellEnd"/>
      <w:r w:rsidRPr="00AC0306">
        <w:t>(</w:t>
      </w:r>
      <w:proofErr w:type="gramEnd"/>
      <w:r w:rsidRPr="00AC0306">
        <w:t>);</w:t>
      </w:r>
    </w:p>
    <w:p w14:paraId="0AF1AC25" w14:textId="77777777" w:rsidR="00AC0306" w:rsidRPr="00AC0306" w:rsidRDefault="00AC0306" w:rsidP="00AC0306">
      <w:r w:rsidRPr="00AC0306">
        <w:t xml:space="preserve">        }</w:t>
      </w:r>
    </w:p>
    <w:p w14:paraId="7465C421" w14:textId="77777777" w:rsidR="00AC0306" w:rsidRPr="00AC0306" w:rsidRDefault="00AC0306" w:rsidP="00AC0306">
      <w:r w:rsidRPr="00AC0306">
        <w:t xml:space="preserve">        long end = </w:t>
      </w:r>
      <w:proofErr w:type="spellStart"/>
      <w:r w:rsidRPr="00AC0306">
        <w:t>System.currentTimeMillis</w:t>
      </w:r>
      <w:proofErr w:type="spellEnd"/>
      <w:r w:rsidRPr="00AC0306">
        <w:t>(</w:t>
      </w:r>
      <w:proofErr w:type="gramStart"/>
      <w:r w:rsidRPr="00AC0306">
        <w:t>);</w:t>
      </w:r>
      <w:proofErr w:type="gramEnd"/>
    </w:p>
    <w:p w14:paraId="7F222B22" w14:textId="77777777" w:rsidR="00AC0306" w:rsidRPr="00AC0306" w:rsidRDefault="00AC0306" w:rsidP="00AC0306">
      <w:r w:rsidRPr="00AC0306">
        <w:t xml:space="preserve">        </w:t>
      </w:r>
      <w:proofErr w:type="spellStart"/>
      <w:r w:rsidRPr="00AC0306">
        <w:t>System.out.println</w:t>
      </w:r>
      <w:proofErr w:type="spellEnd"/>
      <w:r w:rsidRPr="00AC0306">
        <w:t>(end - start</w:t>
      </w:r>
      <w:proofErr w:type="gramStart"/>
      <w:r w:rsidRPr="00AC0306">
        <w:t>);</w:t>
      </w:r>
      <w:proofErr w:type="gramEnd"/>
    </w:p>
    <w:p w14:paraId="5CDDAF03" w14:textId="77777777" w:rsidR="00AC0306" w:rsidRPr="00AC0306" w:rsidRDefault="00AC0306" w:rsidP="00AC0306">
      <w:r w:rsidRPr="00AC0306">
        <w:t xml:space="preserve">    }</w:t>
      </w:r>
    </w:p>
    <w:p w14:paraId="3F8FE314" w14:textId="77777777" w:rsidR="00AC0306" w:rsidRPr="00AC0306" w:rsidRDefault="00AC0306" w:rsidP="00AC0306"/>
    <w:p w14:paraId="0E0739B4" w14:textId="77777777" w:rsidR="00AC0306" w:rsidRPr="00AC0306" w:rsidRDefault="00AC0306" w:rsidP="00AC0306">
      <w:r w:rsidRPr="00AC0306">
        <w:t xml:space="preserve">    private static void </w:t>
      </w:r>
      <w:proofErr w:type="spellStart"/>
      <w:proofErr w:type="gramStart"/>
      <w:r w:rsidRPr="00AC0306">
        <w:t>alloc</w:t>
      </w:r>
      <w:proofErr w:type="spellEnd"/>
      <w:r w:rsidRPr="00AC0306">
        <w:t>(</w:t>
      </w:r>
      <w:proofErr w:type="gramEnd"/>
      <w:r w:rsidRPr="00AC0306">
        <w:t>) {</w:t>
      </w:r>
    </w:p>
    <w:p w14:paraId="463D7426" w14:textId="77777777" w:rsidR="00AC0306" w:rsidRPr="00AC0306" w:rsidRDefault="00AC0306" w:rsidP="00AC0306">
      <w:r w:rsidRPr="00AC0306">
        <w:t xml:space="preserve">        User </w:t>
      </w:r>
      <w:proofErr w:type="spellStart"/>
      <w:r w:rsidRPr="00AC0306">
        <w:t>user</w:t>
      </w:r>
      <w:proofErr w:type="spellEnd"/>
      <w:r w:rsidRPr="00AC0306">
        <w:t xml:space="preserve"> = new </w:t>
      </w:r>
      <w:proofErr w:type="gramStart"/>
      <w:r w:rsidRPr="00AC0306">
        <w:t>User(</w:t>
      </w:r>
      <w:proofErr w:type="gramEnd"/>
      <w:r w:rsidRPr="00AC0306">
        <w:t>);</w:t>
      </w:r>
    </w:p>
    <w:p w14:paraId="3E9DB3C4" w14:textId="77777777" w:rsidR="00AC0306" w:rsidRPr="00AC0306" w:rsidRDefault="00AC0306" w:rsidP="00AC0306">
      <w:r w:rsidRPr="00AC0306">
        <w:t xml:space="preserve">        </w:t>
      </w:r>
      <w:proofErr w:type="spellStart"/>
      <w:proofErr w:type="gramStart"/>
      <w:r w:rsidRPr="00AC0306">
        <w:t>user.setId</w:t>
      </w:r>
      <w:proofErr w:type="spellEnd"/>
      <w:proofErr w:type="gramEnd"/>
      <w:r w:rsidRPr="00AC0306">
        <w:t>(1);</w:t>
      </w:r>
    </w:p>
    <w:p w14:paraId="43063780" w14:textId="77777777" w:rsidR="00AC0306" w:rsidRPr="00AC0306" w:rsidRDefault="00AC0306" w:rsidP="00AC0306">
      <w:r w:rsidRPr="00AC0306">
        <w:t xml:space="preserve">        </w:t>
      </w:r>
      <w:proofErr w:type="spellStart"/>
      <w:proofErr w:type="gramStart"/>
      <w:r w:rsidRPr="00AC0306">
        <w:t>user.setName</w:t>
      </w:r>
      <w:proofErr w:type="spellEnd"/>
      <w:proofErr w:type="gramEnd"/>
      <w:r w:rsidRPr="00AC0306">
        <w:t>("</w:t>
      </w:r>
      <w:proofErr w:type="spellStart"/>
      <w:r w:rsidRPr="00AC0306">
        <w:t>blueStarWei</w:t>
      </w:r>
      <w:proofErr w:type="spellEnd"/>
      <w:r w:rsidRPr="00AC0306">
        <w:t>");</w:t>
      </w:r>
    </w:p>
    <w:p w14:paraId="608C0669" w14:textId="77777777" w:rsidR="00AC0306" w:rsidRPr="00AC0306" w:rsidRDefault="00AC0306" w:rsidP="00AC0306">
      <w:r w:rsidRPr="00AC0306">
        <w:t xml:space="preserve">    }</w:t>
      </w:r>
    </w:p>
    <w:p w14:paraId="76DECCF9" w14:textId="77777777" w:rsidR="00AC0306" w:rsidRPr="00AC0306" w:rsidRDefault="00AC0306" w:rsidP="00AC0306">
      <w:r w:rsidRPr="00AC0306">
        <w:t>}</w:t>
      </w:r>
    </w:p>
    <w:p w14:paraId="5C6A5CB3" w14:textId="108B7E3E" w:rsidR="00AC0306" w:rsidRPr="00AC0306" w:rsidRDefault="00AC0306" w:rsidP="00AC0306">
      <w:r w:rsidRPr="00AC0306">
        <w:drawing>
          <wp:inline distT="0" distB="0" distL="0" distR="0" wp14:anchorId="03DC95E9" wp14:editId="0C8CCC6F">
            <wp:extent cx="190500" cy="190500"/>
            <wp:effectExtent l="0" t="0" r="0" b="0"/>
            <wp:docPr id="537582876" name="Picture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731CC2" w14:textId="77777777" w:rsidR="00AC0306" w:rsidRPr="00AC0306" w:rsidRDefault="00AC0306" w:rsidP="00AC0306">
      <w:r w:rsidRPr="00AC0306">
        <w:t>上述代码调用了</w:t>
      </w:r>
      <w:r w:rsidRPr="00AC0306">
        <w:t>1</w:t>
      </w:r>
      <w:r w:rsidRPr="00AC0306">
        <w:t>亿次</w:t>
      </w:r>
      <w:proofErr w:type="spellStart"/>
      <w:r w:rsidRPr="00AC0306">
        <w:t>alloc</w:t>
      </w:r>
      <w:proofErr w:type="spellEnd"/>
      <w:r w:rsidRPr="00AC0306">
        <w:t>()</w:t>
      </w:r>
      <w:r w:rsidRPr="00AC0306">
        <w:t>，如果是分配到堆上，大概需要</w:t>
      </w:r>
      <w:r w:rsidRPr="00AC0306">
        <w:t>1.5GB</w:t>
      </w:r>
      <w:r w:rsidRPr="00AC0306">
        <w:t>的堆空间，如果</w:t>
      </w:r>
      <w:proofErr w:type="gramStart"/>
      <w:r w:rsidRPr="00AC0306">
        <w:t>堆空间</w:t>
      </w:r>
      <w:proofErr w:type="gramEnd"/>
      <w:r w:rsidRPr="00AC0306">
        <w:t>小于该值，必然会触发</w:t>
      </w:r>
      <w:r w:rsidRPr="00AC0306">
        <w:t>GC</w:t>
      </w:r>
      <w:r w:rsidRPr="00AC0306">
        <w:t>。</w:t>
      </w:r>
    </w:p>
    <w:p w14:paraId="16234799" w14:textId="77777777" w:rsidR="00AC0306" w:rsidRPr="00AC0306" w:rsidRDefault="00AC0306" w:rsidP="00AC0306">
      <w:r w:rsidRPr="00AC0306">
        <w:t>使用如下参数运行，发现不会触发</w:t>
      </w:r>
      <w:r w:rsidRPr="00AC0306">
        <w:t>GC</w:t>
      </w:r>
    </w:p>
    <w:p w14:paraId="627E7BA4" w14:textId="77777777" w:rsidR="00AC0306" w:rsidRPr="00AC0306" w:rsidRDefault="00AC0306" w:rsidP="00AC0306">
      <w:r w:rsidRPr="00AC0306">
        <w:t xml:space="preserve">// </w:t>
      </w:r>
      <w:r w:rsidRPr="00AC0306">
        <w:t>使用</w:t>
      </w:r>
      <w:r w:rsidRPr="00AC0306">
        <w:t>server</w:t>
      </w:r>
      <w:r w:rsidRPr="00AC0306">
        <w:t>模式</w:t>
      </w:r>
      <w:r w:rsidRPr="00AC0306">
        <w:t xml:space="preserve"> </w:t>
      </w:r>
      <w:r w:rsidRPr="00AC0306">
        <w:t>最大堆空间为</w:t>
      </w:r>
      <w:r w:rsidRPr="00AC0306">
        <w:t xml:space="preserve">15m </w:t>
      </w:r>
      <w:r w:rsidRPr="00AC0306">
        <w:t>初始堆空间为</w:t>
      </w:r>
      <w:r w:rsidRPr="00AC0306">
        <w:t xml:space="preserve">15m </w:t>
      </w:r>
      <w:r w:rsidRPr="00AC0306">
        <w:t>启用逃逸分析</w:t>
      </w:r>
      <w:r w:rsidRPr="00AC0306">
        <w:t xml:space="preserve"> </w:t>
      </w:r>
      <w:r w:rsidRPr="00AC0306">
        <w:t>打印ＧＣ日志</w:t>
      </w:r>
      <w:r w:rsidRPr="00AC0306">
        <w:t xml:space="preserve"> </w:t>
      </w:r>
      <w:r w:rsidRPr="00AC0306">
        <w:t>关闭</w:t>
      </w:r>
      <w:r w:rsidRPr="00AC0306">
        <w:t xml:space="preserve">TLAB </w:t>
      </w:r>
      <w:r w:rsidRPr="00AC0306">
        <w:t>启用标量替换，允许对象打散分配到栈上</w:t>
      </w:r>
      <w:r w:rsidRPr="00AC0306">
        <w:br/>
        <w:t>-server -Xmx15m -Xms15m -</w:t>
      </w:r>
      <w:proofErr w:type="gramStart"/>
      <w:r w:rsidRPr="00AC0306">
        <w:t>XX:+</w:t>
      </w:r>
      <w:proofErr w:type="spellStart"/>
      <w:proofErr w:type="gramEnd"/>
      <w:r w:rsidRPr="00AC0306">
        <w:t>DoEscapeAnalysis</w:t>
      </w:r>
      <w:proofErr w:type="spellEnd"/>
      <w:r w:rsidRPr="00AC0306">
        <w:t xml:space="preserve"> -XX:+</w:t>
      </w:r>
      <w:proofErr w:type="spellStart"/>
      <w:r w:rsidRPr="00AC0306">
        <w:t>PrintGC</w:t>
      </w:r>
      <w:proofErr w:type="spellEnd"/>
      <w:r w:rsidRPr="00AC0306">
        <w:t xml:space="preserve"> -XX:-</w:t>
      </w:r>
      <w:proofErr w:type="spellStart"/>
      <w:r w:rsidRPr="00AC0306">
        <w:t>UseTLAB</w:t>
      </w:r>
      <w:proofErr w:type="spellEnd"/>
      <w:r w:rsidRPr="00AC0306">
        <w:t xml:space="preserve"> -XX:+</w:t>
      </w:r>
      <w:proofErr w:type="spellStart"/>
      <w:r w:rsidRPr="00AC0306">
        <w:t>EliminateAllocations</w:t>
      </w:r>
      <w:proofErr w:type="spellEnd"/>
    </w:p>
    <w:p w14:paraId="295A3239" w14:textId="77777777" w:rsidR="00AC0306" w:rsidRPr="00AC0306" w:rsidRDefault="00AC0306" w:rsidP="00AC0306">
      <w:r w:rsidRPr="00AC0306">
        <w:t> </w:t>
      </w:r>
    </w:p>
    <w:p w14:paraId="044580EA" w14:textId="77777777" w:rsidR="00AC0306" w:rsidRPr="00AC0306" w:rsidRDefault="00AC0306" w:rsidP="00AC0306">
      <w:r w:rsidRPr="00AC0306">
        <w:t>使用如下参数（任意一行）运行，会发现触大量ＧＣ</w:t>
      </w:r>
    </w:p>
    <w:p w14:paraId="796F3A11" w14:textId="77777777" w:rsidR="00AC0306" w:rsidRPr="00AC0306" w:rsidRDefault="00AC0306" w:rsidP="00AC0306">
      <w:r w:rsidRPr="00AC0306">
        <w:t>//</w:t>
      </w:r>
      <w:r w:rsidRPr="00AC0306">
        <w:t>关闭逃逸分析</w:t>
      </w:r>
      <w:r w:rsidRPr="00AC0306">
        <w:t xml:space="preserve"> </w:t>
      </w:r>
      <w:r w:rsidRPr="00AC0306">
        <w:t>关闭</w:t>
      </w:r>
      <w:r w:rsidRPr="00AC0306">
        <w:t xml:space="preserve">TLAB </w:t>
      </w:r>
      <w:r w:rsidRPr="00AC0306">
        <w:t>启用标量替换，允许对象打散分配到栈上</w:t>
      </w:r>
    </w:p>
    <w:p w14:paraId="3B138CB2" w14:textId="77777777" w:rsidR="00AC0306" w:rsidRPr="00AC0306" w:rsidRDefault="00AC0306" w:rsidP="00AC0306">
      <w:r w:rsidRPr="00AC0306">
        <w:t>-server -Xmx15m -Xms15m -</w:t>
      </w:r>
      <w:proofErr w:type="gramStart"/>
      <w:r w:rsidRPr="00AC0306">
        <w:t>XX:</w:t>
      </w:r>
      <w:r w:rsidRPr="00AC0306">
        <w:t>－</w:t>
      </w:r>
      <w:proofErr w:type="spellStart"/>
      <w:proofErr w:type="gramEnd"/>
      <w:r w:rsidRPr="00AC0306">
        <w:t>DoEscapeAnalysis</w:t>
      </w:r>
      <w:proofErr w:type="spellEnd"/>
      <w:r w:rsidRPr="00AC0306">
        <w:t xml:space="preserve"> -XX:+</w:t>
      </w:r>
      <w:proofErr w:type="spellStart"/>
      <w:r w:rsidRPr="00AC0306">
        <w:t>PrintGC</w:t>
      </w:r>
      <w:proofErr w:type="spellEnd"/>
      <w:r w:rsidRPr="00AC0306">
        <w:t xml:space="preserve"> -XX:-</w:t>
      </w:r>
      <w:proofErr w:type="spellStart"/>
      <w:r w:rsidRPr="00AC0306">
        <w:t>UseTLAB</w:t>
      </w:r>
      <w:proofErr w:type="spellEnd"/>
      <w:r w:rsidRPr="00AC0306">
        <w:t xml:space="preserve"> -XX:+</w:t>
      </w:r>
      <w:proofErr w:type="spellStart"/>
      <w:r w:rsidRPr="00AC0306">
        <w:t>EliminateAllocations</w:t>
      </w:r>
      <w:proofErr w:type="spellEnd"/>
    </w:p>
    <w:p w14:paraId="78095F81" w14:textId="77777777" w:rsidR="00AC0306" w:rsidRPr="00AC0306" w:rsidRDefault="00AC0306" w:rsidP="00AC0306"/>
    <w:p w14:paraId="1AA1C5B6" w14:textId="77777777" w:rsidR="00AC0306" w:rsidRPr="00AC0306" w:rsidRDefault="00AC0306" w:rsidP="00AC0306">
      <w:r w:rsidRPr="00AC0306">
        <w:t>//</w:t>
      </w:r>
      <w:r w:rsidRPr="00AC0306">
        <w:t>启用逃逸分析</w:t>
      </w:r>
      <w:r w:rsidRPr="00AC0306">
        <w:t xml:space="preserve"> </w:t>
      </w:r>
      <w:r w:rsidRPr="00AC0306">
        <w:t>关闭</w:t>
      </w:r>
      <w:r w:rsidRPr="00AC0306">
        <w:t xml:space="preserve">TLAB </w:t>
      </w:r>
      <w:r w:rsidRPr="00AC0306">
        <w:t>关闭标量替换</w:t>
      </w:r>
    </w:p>
    <w:p w14:paraId="4B2A95AF" w14:textId="77777777" w:rsidR="00AC0306" w:rsidRPr="00AC0306" w:rsidRDefault="00AC0306" w:rsidP="00AC0306">
      <w:r w:rsidRPr="00AC0306">
        <w:t>-server -Xmx15m -Xms15m -</w:t>
      </w:r>
      <w:proofErr w:type="gramStart"/>
      <w:r w:rsidRPr="00AC0306">
        <w:t>XX:</w:t>
      </w:r>
      <w:r w:rsidRPr="00AC0306">
        <w:t>＋</w:t>
      </w:r>
      <w:proofErr w:type="spellStart"/>
      <w:proofErr w:type="gramEnd"/>
      <w:r w:rsidRPr="00AC0306">
        <w:t>DoEscapeAnalysis</w:t>
      </w:r>
      <w:proofErr w:type="spellEnd"/>
      <w:r w:rsidRPr="00AC0306">
        <w:t xml:space="preserve"> -XX:+</w:t>
      </w:r>
      <w:proofErr w:type="spellStart"/>
      <w:r w:rsidRPr="00AC0306">
        <w:t>PrintGC</w:t>
      </w:r>
      <w:proofErr w:type="spellEnd"/>
      <w:r w:rsidRPr="00AC0306">
        <w:t xml:space="preserve"> -XX:-</w:t>
      </w:r>
      <w:proofErr w:type="spellStart"/>
      <w:r w:rsidRPr="00AC0306">
        <w:t>UseTLAB</w:t>
      </w:r>
      <w:proofErr w:type="spellEnd"/>
      <w:r w:rsidRPr="00AC0306">
        <w:t xml:space="preserve"> -XX:</w:t>
      </w:r>
      <w:r w:rsidRPr="00AC0306">
        <w:t>－</w:t>
      </w:r>
      <w:proofErr w:type="spellStart"/>
      <w:r w:rsidRPr="00AC0306">
        <w:t>EliminateAllocations</w:t>
      </w:r>
      <w:proofErr w:type="spellEnd"/>
    </w:p>
    <w:p w14:paraId="3BBD27C0" w14:textId="77777777" w:rsidR="00AC0306" w:rsidRPr="00AC0306" w:rsidRDefault="00AC0306" w:rsidP="00AC0306">
      <w:r w:rsidRPr="00AC0306">
        <w:t> </w:t>
      </w:r>
    </w:p>
    <w:p w14:paraId="62AACE09" w14:textId="77777777" w:rsidR="00AC0306" w:rsidRPr="00AC0306" w:rsidRDefault="00AC0306" w:rsidP="00AC0306">
      <w:r w:rsidRPr="00AC0306">
        <w:t>可以发现：</w:t>
      </w:r>
      <w:proofErr w:type="gramStart"/>
      <w:r w:rsidRPr="00AC0306">
        <w:t>栈</w:t>
      </w:r>
      <w:proofErr w:type="gramEnd"/>
      <w:r w:rsidRPr="00AC0306">
        <w:t>上分配依赖于逃逸分析和标量替换</w:t>
      </w:r>
      <w:r w:rsidRPr="00AC0306">
        <w:t> </w:t>
      </w:r>
    </w:p>
    <w:p w14:paraId="4DAF0E94" w14:textId="77777777" w:rsidR="00AC0306" w:rsidRPr="00AC0306" w:rsidRDefault="00AC0306" w:rsidP="00AC0306">
      <w:r w:rsidRPr="00AC0306">
        <w:t> </w:t>
      </w:r>
    </w:p>
    <w:p w14:paraId="4FCF1F67" w14:textId="77777777" w:rsidR="00AC0306" w:rsidRPr="00AC0306" w:rsidRDefault="00AC0306" w:rsidP="00AC0306">
      <w:r w:rsidRPr="00AC0306">
        <w:t>GC</w:t>
      </w:r>
      <w:r w:rsidRPr="00AC0306">
        <w:t>日志</w:t>
      </w:r>
    </w:p>
    <w:p w14:paraId="57F491E0" w14:textId="77777777" w:rsidR="00AC0306" w:rsidRPr="00AC0306" w:rsidRDefault="00AC0306" w:rsidP="00AC0306">
      <w:r w:rsidRPr="00AC0306">
        <w:t xml:space="preserve">[GC (Allocation </w:t>
      </w:r>
      <w:proofErr w:type="gramStart"/>
      <w:r w:rsidRPr="00AC0306">
        <w:t>Failure)  4095</w:t>
      </w:r>
      <w:proofErr w:type="gramEnd"/>
      <w:r w:rsidRPr="00AC0306">
        <w:t>K-&gt;528K(15872K), 0.0025208 secs]</w:t>
      </w:r>
    </w:p>
    <w:p w14:paraId="5C8D27F3" w14:textId="77777777" w:rsidR="00AC0306" w:rsidRPr="00AC0306" w:rsidRDefault="00AC0306" w:rsidP="00AC0306">
      <w:r w:rsidRPr="00AC0306">
        <w:t xml:space="preserve">[GC (Allocation </w:t>
      </w:r>
      <w:proofErr w:type="gramStart"/>
      <w:r w:rsidRPr="00AC0306">
        <w:t>Failure)  4624</w:t>
      </w:r>
      <w:proofErr w:type="gramEnd"/>
      <w:r w:rsidRPr="00AC0306">
        <w:t>K-&gt;552K(15872K), 0.0012518 secs]</w:t>
      </w:r>
    </w:p>
    <w:p w14:paraId="2E426C7F" w14:textId="77777777" w:rsidR="00AC0306" w:rsidRPr="00AC0306" w:rsidRDefault="00AC0306" w:rsidP="00AC0306">
      <w:r w:rsidRPr="00AC0306">
        <w:t xml:space="preserve">[GC (Allocation </w:t>
      </w:r>
      <w:proofErr w:type="gramStart"/>
      <w:r w:rsidRPr="00AC0306">
        <w:t>Failure)  4648</w:t>
      </w:r>
      <w:proofErr w:type="gramEnd"/>
      <w:r w:rsidRPr="00AC0306">
        <w:t>K-&gt;608K(15872K), 0.0009262 secs]</w:t>
      </w:r>
    </w:p>
    <w:p w14:paraId="45490819" w14:textId="77777777" w:rsidR="00AC0306" w:rsidRPr="00AC0306" w:rsidRDefault="00AC0306" w:rsidP="00AC0306">
      <w:r w:rsidRPr="00AC0306">
        <w:t>......(</w:t>
      </w:r>
      <w:r w:rsidRPr="00AC0306">
        <w:t>省略</w:t>
      </w:r>
      <w:r w:rsidRPr="00AC0306">
        <w:t>)</w:t>
      </w:r>
    </w:p>
    <w:p w14:paraId="1DC87742" w14:textId="77777777" w:rsidR="00AC0306" w:rsidRPr="00AC0306" w:rsidRDefault="00AC0306" w:rsidP="00AC0306">
      <w:r w:rsidRPr="00AC0306">
        <w:t>3718</w:t>
      </w:r>
    </w:p>
    <w:p w14:paraId="2E93E017" w14:textId="77777777" w:rsidR="00AC0306" w:rsidRPr="00AC0306" w:rsidRDefault="00AC0306" w:rsidP="00AC0306">
      <w:r w:rsidRPr="00AC0306">
        <w:t> </w:t>
      </w:r>
    </w:p>
    <w:p w14:paraId="7A08A646" w14:textId="77777777" w:rsidR="00AC0306" w:rsidRPr="00AC0306" w:rsidRDefault="00AC0306" w:rsidP="00AC0306">
      <w:r w:rsidRPr="00AC0306">
        <w:t>GC</w:t>
      </w:r>
      <w:r w:rsidRPr="00AC0306">
        <w:t>日志解析</w:t>
      </w:r>
    </w:p>
    <w:p w14:paraId="38DFB60E" w14:textId="0EFB01F5" w:rsidR="00AC0306" w:rsidRPr="00AC0306" w:rsidRDefault="00AC0306" w:rsidP="00AC0306">
      <w:r w:rsidRPr="00AC0306">
        <w:t>          </w:t>
      </w:r>
      <w:r w:rsidRPr="00AC0306">
        <w:drawing>
          <wp:inline distT="0" distB="0" distL="0" distR="0" wp14:anchorId="406FC45E" wp14:editId="757E5D47">
            <wp:extent cx="5943600" cy="3154045"/>
            <wp:effectExtent l="0" t="0" r="0" b="8255"/>
            <wp:docPr id="562995907" name="Picture 20" descr="A screenshot of a computer&#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95907" name="Picture 20" descr="A screenshot of a computer&#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7957FCD7" w14:textId="77777777" w:rsidR="00AC0306" w:rsidRPr="00AC0306" w:rsidRDefault="00AC0306" w:rsidP="00AC0306">
      <w:r w:rsidRPr="00AC0306">
        <w:lastRenderedPageBreak/>
        <w:t> </w:t>
      </w:r>
    </w:p>
    <w:p w14:paraId="3F8BC86E" w14:textId="77777777" w:rsidR="00AC0306" w:rsidRPr="00AC0306" w:rsidRDefault="00AC0306" w:rsidP="00AC0306">
      <w:r w:rsidRPr="00AC0306">
        <w:t> </w:t>
      </w:r>
    </w:p>
    <w:p w14:paraId="7094F568" w14:textId="77777777" w:rsidR="00AC0306" w:rsidRPr="00AC0306" w:rsidRDefault="00AC0306" w:rsidP="00AC0306">
      <w:r w:rsidRPr="00AC0306">
        <w:t>JVM</w:t>
      </w:r>
      <w:r w:rsidRPr="00AC0306">
        <w:t>参数解析</w:t>
      </w:r>
      <w:r w:rsidRPr="00AC0306">
        <w:t> </w:t>
      </w:r>
    </w:p>
    <w:p w14:paraId="1D9781A2" w14:textId="37C3AF19" w:rsidR="00AC0306" w:rsidRPr="00AC0306" w:rsidRDefault="00AC0306" w:rsidP="00AC0306">
      <w:r w:rsidRPr="00AC0306">
        <w:t>           </w:t>
      </w:r>
      <w:r w:rsidRPr="00AC0306">
        <w:drawing>
          <wp:inline distT="0" distB="0" distL="0" distR="0" wp14:anchorId="1ACD10E2" wp14:editId="0BCD5120">
            <wp:extent cx="5943600" cy="4802505"/>
            <wp:effectExtent l="0" t="0" r="0" b="0"/>
            <wp:docPr id="45335612" name="Picture 19" descr="A screenshot of a compute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5612" name="Picture 19" descr="A screenshot of a compute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02505"/>
                    </a:xfrm>
                    <a:prstGeom prst="rect">
                      <a:avLst/>
                    </a:prstGeom>
                    <a:noFill/>
                    <a:ln>
                      <a:noFill/>
                    </a:ln>
                  </pic:spPr>
                </pic:pic>
              </a:graphicData>
            </a:graphic>
          </wp:inline>
        </w:drawing>
      </w:r>
    </w:p>
    <w:p w14:paraId="5854D83A" w14:textId="77777777" w:rsidR="00AC0306" w:rsidRPr="00AC0306" w:rsidRDefault="00AC0306" w:rsidP="00AC0306">
      <w:r w:rsidRPr="00AC0306">
        <w:t> </w:t>
      </w:r>
    </w:p>
    <w:p w14:paraId="49F801A3" w14:textId="77777777" w:rsidR="00AC0306" w:rsidRPr="00AC0306" w:rsidRDefault="00AC0306" w:rsidP="00AC0306">
      <w:r w:rsidRPr="00AC0306">
        <w:t> </w:t>
      </w:r>
    </w:p>
    <w:p w14:paraId="4A639884" w14:textId="77777777" w:rsidR="00AC0306" w:rsidRPr="00AC0306" w:rsidRDefault="00AC0306" w:rsidP="00AC0306">
      <w:r w:rsidRPr="00AC0306">
        <w:t xml:space="preserve">TLAB </w:t>
      </w:r>
      <w:r w:rsidRPr="00AC0306">
        <w:t>分配</w:t>
      </w:r>
    </w:p>
    <w:p w14:paraId="69DED2AC" w14:textId="77777777" w:rsidR="00AC0306" w:rsidRPr="00AC0306" w:rsidRDefault="00AC0306" w:rsidP="00AC0306">
      <w:r w:rsidRPr="00AC0306">
        <w:t xml:space="preserve">　　</w:t>
      </w:r>
    </w:p>
    <w:p w14:paraId="2444FEB5" w14:textId="77777777" w:rsidR="00AC0306" w:rsidRPr="00AC0306" w:rsidRDefault="00AC0306" w:rsidP="00AC0306">
      <w:r w:rsidRPr="00AC0306">
        <w:t xml:space="preserve">　　</w:t>
      </w:r>
      <w:r w:rsidRPr="00AC0306">
        <w:t>JVM</w:t>
      </w:r>
      <w:r w:rsidRPr="00AC0306">
        <w:t>在内存新生代</w:t>
      </w:r>
      <w:r w:rsidRPr="00AC0306">
        <w:t>Eden Space</w:t>
      </w:r>
      <w:r w:rsidRPr="00AC0306">
        <w:t>中开辟了一小块线程私有的区域，称作</w:t>
      </w:r>
      <w:r w:rsidRPr="00AC0306">
        <w:t>TLAB</w:t>
      </w:r>
      <w:r w:rsidRPr="00AC0306">
        <w:t>（</w:t>
      </w:r>
      <w:r w:rsidRPr="00AC0306">
        <w:t>Thread-local allocation buffer</w:t>
      </w:r>
      <w:r w:rsidRPr="00AC0306">
        <w:t>）。默认设定为占用</w:t>
      </w:r>
      <w:r w:rsidRPr="00AC0306">
        <w:t>Eden Space</w:t>
      </w:r>
      <w:r w:rsidRPr="00AC0306">
        <w:t>的</w:t>
      </w:r>
      <w:r w:rsidRPr="00AC0306">
        <w:t>1%</w:t>
      </w:r>
      <w:r w:rsidRPr="00AC0306">
        <w:t>。在</w:t>
      </w:r>
      <w:r w:rsidRPr="00AC0306">
        <w:t>Java</w:t>
      </w:r>
      <w:r w:rsidRPr="00AC0306">
        <w:t>程序中很多对象都是小对象且用过即丢，它们不存在线程共享也适合被快速</w:t>
      </w:r>
      <w:r w:rsidRPr="00AC0306">
        <w:t>GC</w:t>
      </w:r>
      <w:r w:rsidRPr="00AC0306">
        <w:t>，所以对于小对象</w:t>
      </w:r>
      <w:r w:rsidRPr="00AC0306">
        <w:lastRenderedPageBreak/>
        <w:t>通常</w:t>
      </w:r>
      <w:r w:rsidRPr="00AC0306">
        <w:t>JVM</w:t>
      </w:r>
      <w:r w:rsidRPr="00AC0306">
        <w:t>会优先分配在</w:t>
      </w:r>
      <w:r w:rsidRPr="00AC0306">
        <w:t>TLAB</w:t>
      </w:r>
      <w:r w:rsidRPr="00AC0306">
        <w:t>上，并且</w:t>
      </w:r>
      <w:r w:rsidRPr="00AC0306">
        <w:t>TLAB</w:t>
      </w:r>
      <w:r w:rsidRPr="00AC0306">
        <w:t>上的分配由于是线程私有所以没有锁开销。因此在实践中分配多个小对象的效率通常比分配一个大对象的效率要高。</w:t>
      </w:r>
      <w:r w:rsidRPr="00AC0306">
        <w:br/>
      </w:r>
      <w:r w:rsidRPr="00AC0306">
        <w:t xml:space="preserve">　　也就是说，</w:t>
      </w:r>
      <w:r w:rsidRPr="00AC0306">
        <w:t>Java</w:t>
      </w:r>
      <w:r w:rsidRPr="00AC0306">
        <w:t>中每个线程都会有自己的缓冲区称作</w:t>
      </w:r>
      <w:r w:rsidRPr="00AC0306">
        <w:t>TLAB</w:t>
      </w:r>
      <w:r w:rsidRPr="00AC0306">
        <w:t>（</w:t>
      </w:r>
      <w:r w:rsidRPr="00AC0306">
        <w:t>Thread-local allocation buffer</w:t>
      </w:r>
      <w:r w:rsidRPr="00AC0306">
        <w:t>），每个</w:t>
      </w:r>
      <w:r w:rsidRPr="00AC0306">
        <w:t>TLAB</w:t>
      </w:r>
      <w:r w:rsidRPr="00AC0306">
        <w:t>都只有一个线程可以操作，</w:t>
      </w:r>
      <w:r w:rsidRPr="00AC0306">
        <w:t>TLAB</w:t>
      </w:r>
      <w:r w:rsidRPr="00AC0306">
        <w:t>结合</w:t>
      </w:r>
      <w:r w:rsidRPr="00AC0306">
        <w:t>bump-the-pointer</w:t>
      </w:r>
      <w:r w:rsidRPr="00AC0306">
        <w:t>技术可以实现快速的对象分配，而不需要任何的锁进行同步，也就是说，在对象分配的时候不用锁住整个堆，而只需要在自己的缓冲区分配即可。</w:t>
      </w:r>
      <w:r w:rsidRPr="00AC0306">
        <w:br/>
      </w:r>
      <w:r w:rsidRPr="00AC0306">
        <w:t xml:space="preserve">　　关于对象分配的</w:t>
      </w:r>
      <w:r w:rsidRPr="00AC0306">
        <w:t>JDK</w:t>
      </w:r>
      <w:r w:rsidRPr="00AC0306">
        <w:t>源码可以参见</w:t>
      </w:r>
      <w:r w:rsidRPr="00AC0306">
        <w:t> </w:t>
      </w:r>
      <w:hyperlink r:id="rId11" w:tgtFrame="_blank" w:history="1">
        <w:r w:rsidRPr="00AC0306">
          <w:rPr>
            <w:rStyle w:val="Hyperlink"/>
          </w:rPr>
          <w:t xml:space="preserve">JVM </w:t>
        </w:r>
        <w:r w:rsidRPr="00AC0306">
          <w:rPr>
            <w:rStyle w:val="Hyperlink"/>
          </w:rPr>
          <w:t>之</w:t>
        </w:r>
        <w:r w:rsidRPr="00AC0306">
          <w:rPr>
            <w:rStyle w:val="Hyperlink"/>
          </w:rPr>
          <w:t xml:space="preserve"> Java</w:t>
        </w:r>
        <w:r w:rsidRPr="00AC0306">
          <w:rPr>
            <w:rStyle w:val="Hyperlink"/>
          </w:rPr>
          <w:t>对象创建</w:t>
        </w:r>
        <w:r w:rsidRPr="00AC0306">
          <w:rPr>
            <w:rStyle w:val="Hyperlink"/>
          </w:rPr>
          <w:t>[</w:t>
        </w:r>
        <w:r w:rsidRPr="00AC0306">
          <w:rPr>
            <w:rStyle w:val="Hyperlink"/>
          </w:rPr>
          <w:t>初始化</w:t>
        </w:r>
        <w:r w:rsidRPr="00AC0306">
          <w:rPr>
            <w:rStyle w:val="Hyperlink"/>
          </w:rPr>
          <w:t>]</w:t>
        </w:r>
      </w:hyperlink>
      <w:r w:rsidRPr="00AC0306">
        <w:t> </w:t>
      </w:r>
      <w:r w:rsidRPr="00AC0306">
        <w:t>中对</w:t>
      </w:r>
      <w:r w:rsidRPr="00AC0306">
        <w:t>OpenJDK</w:t>
      </w:r>
      <w:r w:rsidRPr="00AC0306">
        <w:t>源码的分析。</w:t>
      </w:r>
    </w:p>
    <w:p w14:paraId="05EC20A7" w14:textId="77777777" w:rsidR="00AC0306" w:rsidRPr="00AC0306" w:rsidRDefault="00AC0306" w:rsidP="00AC0306">
      <w:r w:rsidRPr="00AC0306">
        <w:t>为什么需要</w:t>
      </w:r>
      <w:r w:rsidRPr="00AC0306">
        <w:t>TLAB</w:t>
      </w:r>
      <w:r w:rsidRPr="00AC0306">
        <w:t>？</w:t>
      </w:r>
    </w:p>
    <w:p w14:paraId="4EAD514D" w14:textId="77777777" w:rsidR="00AC0306" w:rsidRPr="00AC0306" w:rsidRDefault="00AC0306" w:rsidP="00AC0306">
      <w:r w:rsidRPr="00AC0306">
        <w:t xml:space="preserve">　　</w:t>
      </w:r>
    </w:p>
    <w:p w14:paraId="6A14DE5F" w14:textId="77777777" w:rsidR="00AC0306" w:rsidRPr="00AC0306" w:rsidRDefault="00AC0306" w:rsidP="00AC0306">
      <w:r w:rsidRPr="00AC0306">
        <w:t xml:space="preserve">　　这是为了加速对象的分配。由于对象一般分配在堆上，而堆是线程共用的，因此可能会有多个线程在堆上申请空间，而每一次的对象分配都必须线程同步，会使分配的效率下降。考虑到对象分配几乎是</w:t>
      </w:r>
      <w:r w:rsidRPr="00AC0306">
        <w:t>Java</w:t>
      </w:r>
      <w:r w:rsidRPr="00AC0306">
        <w:t>中最常用的操作，因此</w:t>
      </w:r>
      <w:r w:rsidRPr="00AC0306">
        <w:t>JVM</w:t>
      </w:r>
      <w:r w:rsidRPr="00AC0306">
        <w:t>使用了</w:t>
      </w:r>
      <w:r w:rsidRPr="00AC0306">
        <w:t>TLAB</w:t>
      </w:r>
      <w:r w:rsidRPr="00AC0306">
        <w:t>这样的线程专有区域来避免多线程冲突，提高对象分配的效率。</w:t>
      </w:r>
    </w:p>
    <w:p w14:paraId="3DA3D5D4" w14:textId="77777777" w:rsidR="00AC0306" w:rsidRPr="00AC0306" w:rsidRDefault="00AC0306" w:rsidP="00AC0306">
      <w:r w:rsidRPr="00AC0306">
        <w:t> </w:t>
      </w:r>
    </w:p>
    <w:p w14:paraId="514EEE65" w14:textId="77777777" w:rsidR="00AC0306" w:rsidRPr="00AC0306" w:rsidRDefault="00AC0306" w:rsidP="00AC0306">
      <w:r w:rsidRPr="00AC0306">
        <w:t xml:space="preserve">　　局限性：</w:t>
      </w:r>
      <w:r w:rsidRPr="00AC0306">
        <w:t> TLAB</w:t>
      </w:r>
      <w:r w:rsidRPr="00AC0306">
        <w:t>空间一般不会太大（占用</w:t>
      </w:r>
      <w:proofErr w:type="spellStart"/>
      <w:r w:rsidRPr="00AC0306">
        <w:t>eden</w:t>
      </w:r>
      <w:proofErr w:type="spellEnd"/>
      <w:r w:rsidRPr="00AC0306">
        <w:t>区），所以大对象无法进行</w:t>
      </w:r>
      <w:r w:rsidRPr="00AC0306">
        <w:t>TLAB</w:t>
      </w:r>
      <w:r w:rsidRPr="00AC0306">
        <w:t>分配，只能直接分配到堆上。</w:t>
      </w:r>
    </w:p>
    <w:p w14:paraId="5C1C845D" w14:textId="77777777" w:rsidR="00AC0306" w:rsidRPr="00AC0306" w:rsidRDefault="00AC0306" w:rsidP="00AC0306">
      <w:r w:rsidRPr="00AC0306">
        <w:t xml:space="preserve">　　</w:t>
      </w:r>
    </w:p>
    <w:p w14:paraId="4D0EBE4C" w14:textId="77777777" w:rsidR="00AC0306" w:rsidRPr="00AC0306" w:rsidRDefault="00AC0306" w:rsidP="00AC0306">
      <w:r w:rsidRPr="00AC0306">
        <w:t xml:space="preserve">　　分配策略：</w:t>
      </w:r>
    </w:p>
    <w:p w14:paraId="49A753A2" w14:textId="77777777" w:rsidR="00AC0306" w:rsidRPr="00AC0306" w:rsidRDefault="00AC0306" w:rsidP="00AC0306">
      <w:r w:rsidRPr="00AC0306">
        <w:t xml:space="preserve">　　　　一个</w:t>
      </w:r>
      <w:r w:rsidRPr="00AC0306">
        <w:t>100KB</w:t>
      </w:r>
      <w:r w:rsidRPr="00AC0306">
        <w:t>的</w:t>
      </w:r>
      <w:r w:rsidRPr="00AC0306">
        <w:t>TLAB</w:t>
      </w:r>
      <w:r w:rsidRPr="00AC0306">
        <w:t>区域，如果已经使用了</w:t>
      </w:r>
      <w:r w:rsidRPr="00AC0306">
        <w:t>80KB</w:t>
      </w:r>
      <w:r w:rsidRPr="00AC0306">
        <w:t>，当需要分配一个</w:t>
      </w:r>
      <w:r w:rsidRPr="00AC0306">
        <w:t>30KB</w:t>
      </w:r>
      <w:r w:rsidRPr="00AC0306">
        <w:t>的对象时，</w:t>
      </w:r>
      <w:r w:rsidRPr="00AC0306">
        <w:t>TLAB</w:t>
      </w:r>
      <w:r w:rsidRPr="00AC0306">
        <w:t>是如何分配的呢？</w:t>
      </w:r>
    </w:p>
    <w:p w14:paraId="33404884" w14:textId="77777777" w:rsidR="00AC0306" w:rsidRPr="00AC0306" w:rsidRDefault="00AC0306" w:rsidP="00AC0306">
      <w:r w:rsidRPr="00AC0306">
        <w:t xml:space="preserve">　</w:t>
      </w:r>
      <w:r w:rsidRPr="00AC0306">
        <w:t xml:space="preserve">  </w:t>
      </w:r>
      <w:r w:rsidRPr="00AC0306">
        <w:t xml:space="preserve">　　</w:t>
      </w:r>
      <w:r w:rsidRPr="00AC0306">
        <w:t> </w:t>
      </w:r>
      <w:r w:rsidRPr="00AC0306">
        <w:t>此时，虚拟机有两种选择：第一，废弃当前的</w:t>
      </w:r>
      <w:r w:rsidRPr="00AC0306">
        <w:t>TLAB</w:t>
      </w:r>
      <w:r w:rsidRPr="00AC0306">
        <w:t>（会浪费</w:t>
      </w:r>
      <w:r w:rsidRPr="00AC0306">
        <w:t>20KB</w:t>
      </w:r>
      <w:r w:rsidRPr="00AC0306">
        <w:t>的空</w:t>
      </w:r>
      <w:r w:rsidRPr="00AC0306">
        <w:t xml:space="preserve">3.4 </w:t>
      </w:r>
      <w:r w:rsidRPr="00AC0306">
        <w:t>间）；第二，将这个</w:t>
      </w:r>
      <w:r w:rsidRPr="00AC0306">
        <w:t>30KB</w:t>
      </w:r>
      <w:r w:rsidRPr="00AC0306">
        <w:t>的对象直接分配到堆上，保留当前</w:t>
      </w:r>
      <w:r w:rsidRPr="00AC0306">
        <w:t>TLAB</w:t>
      </w:r>
      <w:r w:rsidRPr="00AC0306">
        <w:t>（当有小于</w:t>
      </w:r>
      <w:r w:rsidRPr="00AC0306">
        <w:t>20KB</w:t>
      </w:r>
      <w:r w:rsidRPr="00AC0306">
        <w:t>的对象请求</w:t>
      </w:r>
      <w:r w:rsidRPr="00AC0306">
        <w:t>TLAB</w:t>
      </w:r>
      <w:r w:rsidRPr="00AC0306">
        <w:t>分配时可以直接使用该</w:t>
      </w:r>
      <w:r w:rsidRPr="00AC0306">
        <w:t>TLAB</w:t>
      </w:r>
      <w:r w:rsidRPr="00AC0306">
        <w:t>区域）。</w:t>
      </w:r>
    </w:p>
    <w:p w14:paraId="442AC18D" w14:textId="77777777" w:rsidR="00AC0306" w:rsidRPr="00AC0306" w:rsidRDefault="00AC0306" w:rsidP="00AC0306">
      <w:r w:rsidRPr="00AC0306">
        <w:t xml:space="preserve">　　　　</w:t>
      </w:r>
      <w:r w:rsidRPr="00AC0306">
        <w:t>JVM</w:t>
      </w:r>
      <w:r w:rsidRPr="00AC0306">
        <w:t>选择的策略是：在虚拟机内部维护一个叫</w:t>
      </w:r>
      <w:proofErr w:type="spellStart"/>
      <w:r w:rsidRPr="00AC0306">
        <w:t>refill_waste</w:t>
      </w:r>
      <w:proofErr w:type="spellEnd"/>
      <w:r w:rsidRPr="00AC0306">
        <w:t>的值，当请求对象大于</w:t>
      </w:r>
      <w:proofErr w:type="spellStart"/>
      <w:r w:rsidRPr="00AC0306">
        <w:t>refill_waste</w:t>
      </w:r>
      <w:proofErr w:type="spellEnd"/>
      <w:r w:rsidRPr="00AC0306">
        <w:t>时，会选择在堆中分配，反之，则会废弃当前</w:t>
      </w:r>
      <w:r w:rsidRPr="00AC0306">
        <w:t>TLAB</w:t>
      </w:r>
      <w:r w:rsidRPr="00AC0306">
        <w:t>，新建</w:t>
      </w:r>
      <w:r w:rsidRPr="00AC0306">
        <w:t>TLAB</w:t>
      </w:r>
      <w:r w:rsidRPr="00AC0306">
        <w:t>来分配新对象。</w:t>
      </w:r>
    </w:p>
    <w:p w14:paraId="375010A5" w14:textId="77777777" w:rsidR="00AC0306" w:rsidRPr="00AC0306" w:rsidRDefault="00AC0306" w:rsidP="00AC0306">
      <w:r w:rsidRPr="00AC0306">
        <w:t xml:space="preserve">　　　　【默认情况下，</w:t>
      </w:r>
      <w:r w:rsidRPr="00AC0306">
        <w:t>TLAB</w:t>
      </w:r>
      <w:r w:rsidRPr="00AC0306">
        <w:t>和</w:t>
      </w:r>
      <w:proofErr w:type="spellStart"/>
      <w:r w:rsidRPr="00AC0306">
        <w:t>refill_waste</w:t>
      </w:r>
      <w:proofErr w:type="spellEnd"/>
      <w:r w:rsidRPr="00AC0306">
        <w:t>都是会在运行时不断调整的，使系统的运行状态达到最优。】</w:t>
      </w:r>
    </w:p>
    <w:p w14:paraId="159B5C4A" w14:textId="77777777" w:rsidR="00AC0306" w:rsidRPr="00AC0306" w:rsidRDefault="00AC0306" w:rsidP="00AC0306">
      <w:r w:rsidRPr="00AC0306">
        <w:lastRenderedPageBreak/>
        <w:t> </w:t>
      </w:r>
    </w:p>
    <w:p w14:paraId="04304E44" w14:textId="77777777" w:rsidR="00AC0306" w:rsidRPr="00AC0306" w:rsidRDefault="00AC0306" w:rsidP="00AC0306">
      <w:r w:rsidRPr="00AC0306">
        <w:t>JVM</w:t>
      </w:r>
      <w:r w:rsidRPr="00AC0306">
        <w:t>参数解析</w:t>
      </w:r>
    </w:p>
    <w:p w14:paraId="4C372FD7" w14:textId="77777777" w:rsidR="00AC0306" w:rsidRPr="00AC0306" w:rsidRDefault="00AC0306" w:rsidP="00AC0306">
      <w:r w:rsidRPr="00AC0306">
        <w:t> </w:t>
      </w:r>
    </w:p>
    <w:p w14:paraId="7C331A3A" w14:textId="31CD05D1" w:rsidR="00AC0306" w:rsidRPr="00AC0306" w:rsidRDefault="00AC0306" w:rsidP="00AC0306">
      <w:r w:rsidRPr="00AC0306">
        <w:t>           </w:t>
      </w:r>
      <w:r w:rsidRPr="00AC0306">
        <w:drawing>
          <wp:inline distT="0" distB="0" distL="0" distR="0" wp14:anchorId="480D738F" wp14:editId="6BD05154">
            <wp:extent cx="5943600" cy="2296795"/>
            <wp:effectExtent l="0" t="0" r="0" b="8255"/>
            <wp:docPr id="65029318" name="Picture 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4F821C14" w14:textId="77777777" w:rsidR="00AC0306" w:rsidRPr="00AC0306" w:rsidRDefault="00AC0306" w:rsidP="00AC0306">
      <w:r w:rsidRPr="00AC0306">
        <w:t> </w:t>
      </w:r>
    </w:p>
    <w:p w14:paraId="4D7C1297" w14:textId="77777777" w:rsidR="00AC0306" w:rsidRPr="00AC0306" w:rsidRDefault="00AC0306" w:rsidP="00AC0306">
      <w:pPr>
        <w:rPr>
          <w:b/>
          <w:bCs/>
        </w:rPr>
      </w:pPr>
      <w:proofErr w:type="gramStart"/>
      <w:r w:rsidRPr="00AC0306">
        <w:rPr>
          <w:b/>
          <w:bCs/>
        </w:rPr>
        <w:t>栈</w:t>
      </w:r>
      <w:proofErr w:type="gramEnd"/>
      <w:r w:rsidRPr="00AC0306">
        <w:rPr>
          <w:b/>
          <w:bCs/>
        </w:rPr>
        <w:t>上分配和</w:t>
      </w:r>
      <w:r w:rsidRPr="00AC0306">
        <w:rPr>
          <w:b/>
          <w:bCs/>
        </w:rPr>
        <w:t>TLAB</w:t>
      </w:r>
      <w:r w:rsidRPr="00AC0306">
        <w:rPr>
          <w:b/>
          <w:bCs/>
        </w:rPr>
        <w:t>对比</w:t>
      </w:r>
    </w:p>
    <w:p w14:paraId="2BE21734" w14:textId="4762A0F7" w:rsidR="00AC0306" w:rsidRPr="00AC0306" w:rsidRDefault="00AC0306" w:rsidP="00AC0306">
      <w:r w:rsidRPr="00AC0306">
        <w:t>          </w:t>
      </w:r>
      <w:r w:rsidRPr="00AC0306">
        <w:drawing>
          <wp:inline distT="0" distB="0" distL="0" distR="0" wp14:anchorId="47171D66" wp14:editId="5EADF47E">
            <wp:extent cx="5745480" cy="895350"/>
            <wp:effectExtent l="0" t="0" r="7620" b="0"/>
            <wp:docPr id="1024173559" name="Picture 17" descr="A screenshot of a compu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3559" name="Picture 17" descr="A screenshot of a computer&#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895350"/>
                    </a:xfrm>
                    <a:prstGeom prst="rect">
                      <a:avLst/>
                    </a:prstGeom>
                    <a:noFill/>
                    <a:ln>
                      <a:noFill/>
                    </a:ln>
                  </pic:spPr>
                </pic:pic>
              </a:graphicData>
            </a:graphic>
          </wp:inline>
        </w:drawing>
      </w:r>
    </w:p>
    <w:p w14:paraId="1BA0F265" w14:textId="77777777" w:rsidR="00AC0306" w:rsidRPr="00AC0306" w:rsidRDefault="00AC0306" w:rsidP="00AC0306">
      <w:r w:rsidRPr="00AC0306">
        <w:t> </w:t>
      </w:r>
    </w:p>
    <w:p w14:paraId="087FD1A1" w14:textId="77777777" w:rsidR="00AC0306" w:rsidRPr="00AC0306" w:rsidRDefault="00AC0306" w:rsidP="00AC0306">
      <w:r w:rsidRPr="00AC0306">
        <w:t> </w:t>
      </w:r>
    </w:p>
    <w:p w14:paraId="2A99C529" w14:textId="77777777" w:rsidR="00AC0306" w:rsidRPr="00AC0306" w:rsidRDefault="00AC0306" w:rsidP="00AC0306">
      <w:pPr>
        <w:rPr>
          <w:b/>
          <w:bCs/>
        </w:rPr>
      </w:pPr>
      <w:r w:rsidRPr="00AC0306">
        <w:rPr>
          <w:b/>
          <w:bCs/>
        </w:rPr>
        <w:t>Java</w:t>
      </w:r>
      <w:r w:rsidRPr="00AC0306">
        <w:rPr>
          <w:b/>
          <w:bCs/>
        </w:rPr>
        <w:t>对象分配的过程</w:t>
      </w:r>
    </w:p>
    <w:p w14:paraId="682D8E28" w14:textId="77777777" w:rsidR="00AC0306" w:rsidRPr="00AC0306" w:rsidRDefault="00AC0306" w:rsidP="00AC0306">
      <w:pPr>
        <w:numPr>
          <w:ilvl w:val="0"/>
          <w:numId w:val="1"/>
        </w:numPr>
      </w:pPr>
      <w:r w:rsidRPr="00AC0306">
        <w:t> </w:t>
      </w:r>
      <w:r w:rsidRPr="00AC0306">
        <w:t>编译器通过逃逸分析，确定对象是在</w:t>
      </w:r>
      <w:proofErr w:type="gramStart"/>
      <w:r w:rsidRPr="00AC0306">
        <w:t>栈</w:t>
      </w:r>
      <w:proofErr w:type="gramEnd"/>
      <w:r w:rsidRPr="00AC0306">
        <w:t>上分配还是在堆上分配。如果是在堆上分配，则进入选项</w:t>
      </w:r>
      <w:r w:rsidRPr="00AC0306">
        <w:t>2.</w:t>
      </w:r>
    </w:p>
    <w:p w14:paraId="36B393AF" w14:textId="77777777" w:rsidR="00AC0306" w:rsidRPr="00AC0306" w:rsidRDefault="00AC0306" w:rsidP="00AC0306">
      <w:pPr>
        <w:numPr>
          <w:ilvl w:val="0"/>
          <w:numId w:val="1"/>
        </w:numPr>
      </w:pPr>
      <w:r w:rsidRPr="00AC0306">
        <w:t> </w:t>
      </w:r>
      <w:r w:rsidRPr="00AC0306">
        <w:t>如果</w:t>
      </w:r>
      <w:proofErr w:type="spellStart"/>
      <w:r w:rsidRPr="00AC0306">
        <w:t>tlab_top</w:t>
      </w:r>
      <w:proofErr w:type="spellEnd"/>
      <w:r w:rsidRPr="00AC0306">
        <w:t xml:space="preserve"> + size &lt;= </w:t>
      </w:r>
      <w:proofErr w:type="spellStart"/>
      <w:r w:rsidRPr="00AC0306">
        <w:t>tlab_end</w:t>
      </w:r>
      <w:proofErr w:type="spellEnd"/>
      <w:r w:rsidRPr="00AC0306">
        <w:t>，则在在</w:t>
      </w:r>
      <w:r w:rsidRPr="00AC0306">
        <w:t>TLAB</w:t>
      </w:r>
      <w:r w:rsidRPr="00AC0306">
        <w:t>上直接分配对象并增加</w:t>
      </w:r>
      <w:proofErr w:type="spellStart"/>
      <w:r w:rsidRPr="00AC0306">
        <w:t>tlab_top</w:t>
      </w:r>
      <w:proofErr w:type="spellEnd"/>
      <w:r w:rsidRPr="00AC0306">
        <w:t xml:space="preserve"> </w:t>
      </w:r>
      <w:r w:rsidRPr="00AC0306">
        <w:t>的值，如果现有的</w:t>
      </w:r>
      <w:r w:rsidRPr="00AC0306">
        <w:t>TLAB</w:t>
      </w:r>
      <w:r w:rsidRPr="00AC0306">
        <w:t>不足以存放当前对象则</w:t>
      </w:r>
      <w:r w:rsidRPr="00AC0306">
        <w:t>3.</w:t>
      </w:r>
    </w:p>
    <w:p w14:paraId="223583C8" w14:textId="77777777" w:rsidR="00AC0306" w:rsidRPr="00AC0306" w:rsidRDefault="00AC0306" w:rsidP="00AC0306">
      <w:pPr>
        <w:numPr>
          <w:ilvl w:val="0"/>
          <w:numId w:val="1"/>
        </w:numPr>
      </w:pPr>
      <w:r w:rsidRPr="00AC0306">
        <w:t> </w:t>
      </w:r>
      <w:r w:rsidRPr="00AC0306">
        <w:t>重新申请一个</w:t>
      </w:r>
      <w:r w:rsidRPr="00AC0306">
        <w:t>TLAB</w:t>
      </w:r>
      <w:r w:rsidRPr="00AC0306">
        <w:t>，并再次尝试存放当前对象。如果放不下，则</w:t>
      </w:r>
      <w:r w:rsidRPr="00AC0306">
        <w:t>4.</w:t>
      </w:r>
    </w:p>
    <w:p w14:paraId="7A0D5603" w14:textId="77777777" w:rsidR="00AC0306" w:rsidRPr="00AC0306" w:rsidRDefault="00AC0306" w:rsidP="00AC0306">
      <w:pPr>
        <w:numPr>
          <w:ilvl w:val="0"/>
          <w:numId w:val="1"/>
        </w:numPr>
      </w:pPr>
      <w:r w:rsidRPr="00AC0306">
        <w:lastRenderedPageBreak/>
        <w:t> </w:t>
      </w:r>
      <w:r w:rsidRPr="00AC0306">
        <w:t>在</w:t>
      </w:r>
      <w:r w:rsidRPr="00AC0306">
        <w:t>Eden</w:t>
      </w:r>
      <w:r w:rsidRPr="00AC0306">
        <w:t>区加锁（这个区是多线程共享的），如果</w:t>
      </w:r>
      <w:proofErr w:type="spellStart"/>
      <w:r w:rsidRPr="00AC0306">
        <w:t>eden_top</w:t>
      </w:r>
      <w:proofErr w:type="spellEnd"/>
      <w:r w:rsidRPr="00AC0306">
        <w:t xml:space="preserve"> + size &lt;= </w:t>
      </w:r>
      <w:proofErr w:type="spellStart"/>
      <w:r w:rsidRPr="00AC0306">
        <w:t>eden_end</w:t>
      </w:r>
      <w:proofErr w:type="spellEnd"/>
      <w:r w:rsidRPr="00AC0306">
        <w:t>则将对象存放在</w:t>
      </w:r>
      <w:r w:rsidRPr="00AC0306">
        <w:t>Eden</w:t>
      </w:r>
      <w:r w:rsidRPr="00AC0306">
        <w:t>区，增加</w:t>
      </w:r>
      <w:proofErr w:type="spellStart"/>
      <w:r w:rsidRPr="00AC0306">
        <w:t>eden_top</w:t>
      </w:r>
      <w:proofErr w:type="spellEnd"/>
      <w:r w:rsidRPr="00AC0306">
        <w:t xml:space="preserve"> </w:t>
      </w:r>
      <w:r w:rsidRPr="00AC0306">
        <w:t>的值，如果</w:t>
      </w:r>
      <w:r w:rsidRPr="00AC0306">
        <w:t>Eden</w:t>
      </w:r>
      <w:r w:rsidRPr="00AC0306">
        <w:t>区不足以存放，则</w:t>
      </w:r>
      <w:r w:rsidRPr="00AC0306">
        <w:t>5.</w:t>
      </w:r>
    </w:p>
    <w:p w14:paraId="6CA9A06E" w14:textId="77777777" w:rsidR="00AC0306" w:rsidRPr="00AC0306" w:rsidRDefault="00AC0306" w:rsidP="00AC0306">
      <w:pPr>
        <w:numPr>
          <w:ilvl w:val="0"/>
          <w:numId w:val="1"/>
        </w:numPr>
      </w:pPr>
      <w:r w:rsidRPr="00AC0306">
        <w:t> </w:t>
      </w:r>
      <w:r w:rsidRPr="00AC0306">
        <w:t>执行一次</w:t>
      </w:r>
      <w:r w:rsidRPr="00AC0306">
        <w:t>Young GC</w:t>
      </w:r>
      <w:r w:rsidRPr="00AC0306">
        <w:t>（</w:t>
      </w:r>
      <w:r w:rsidRPr="00AC0306">
        <w:t>minor collection</w:t>
      </w:r>
      <w:r w:rsidRPr="00AC0306">
        <w:t>）。</w:t>
      </w:r>
    </w:p>
    <w:p w14:paraId="427C992B" w14:textId="77777777" w:rsidR="00AC0306" w:rsidRPr="00AC0306" w:rsidRDefault="00AC0306" w:rsidP="00AC0306">
      <w:pPr>
        <w:numPr>
          <w:ilvl w:val="0"/>
          <w:numId w:val="1"/>
        </w:numPr>
      </w:pPr>
      <w:r w:rsidRPr="00AC0306">
        <w:t> </w:t>
      </w:r>
      <w:r w:rsidRPr="00AC0306">
        <w:t>经过</w:t>
      </w:r>
      <w:r w:rsidRPr="00AC0306">
        <w:t>Young GC</w:t>
      </w:r>
      <w:r w:rsidRPr="00AC0306">
        <w:t>之后，如果</w:t>
      </w:r>
      <w:r w:rsidRPr="00AC0306">
        <w:t>Eden</w:t>
      </w:r>
      <w:proofErr w:type="gramStart"/>
      <w:r w:rsidRPr="00AC0306">
        <w:t>区任然不</w:t>
      </w:r>
      <w:proofErr w:type="gramEnd"/>
      <w:r w:rsidRPr="00AC0306">
        <w:t>足以存放当前对象，则直接分配到老年代。</w:t>
      </w:r>
    </w:p>
    <w:p w14:paraId="410CCE2E" w14:textId="77777777" w:rsidR="00AC0306" w:rsidRPr="00AC0306" w:rsidRDefault="00AC0306" w:rsidP="00AC0306">
      <w:r w:rsidRPr="00AC0306">
        <w:t> </w:t>
      </w:r>
    </w:p>
    <w:p w14:paraId="234E8019" w14:textId="77777777" w:rsidR="00AC0306" w:rsidRPr="00AC0306" w:rsidRDefault="00AC0306" w:rsidP="00AC0306">
      <w:r w:rsidRPr="00AC0306">
        <w:t xml:space="preserve">　　对象不在堆上分配主要的原因还是堆是共享的，在堆上分配有锁的开销。无论是</w:t>
      </w:r>
      <w:r w:rsidRPr="00AC0306">
        <w:t>TLAB</w:t>
      </w:r>
      <w:r w:rsidRPr="00AC0306">
        <w:t>还是</w:t>
      </w:r>
      <w:proofErr w:type="gramStart"/>
      <w:r w:rsidRPr="00AC0306">
        <w:t>栈</w:t>
      </w:r>
      <w:proofErr w:type="gramEnd"/>
      <w:r w:rsidRPr="00AC0306">
        <w:t>都是线程私有的，私有即避免了竞争（当然也可能产生额外的问题例如可见性问题），这是典型的用空间换效率的做法。</w:t>
      </w:r>
      <w:r w:rsidRPr="00AC0306">
        <w:br/>
      </w:r>
      <w:r w:rsidRPr="00AC0306">
        <w:t xml:space="preserve">　　</w:t>
      </w:r>
    </w:p>
    <w:p w14:paraId="1594FA34" w14:textId="77777777" w:rsidR="00AC0306" w:rsidRPr="00AC0306" w:rsidRDefault="00AC0306" w:rsidP="00AC0306">
      <w:r w:rsidRPr="00AC0306">
        <w:t>对象内存分配的两种方法</w:t>
      </w:r>
      <w:r w:rsidRPr="00AC0306">
        <w:br/>
      </w:r>
      <w:r w:rsidRPr="00AC0306">
        <w:t xml:space="preserve">　　为对象分配空间的任务等同于把一块确定大小的内存从</w:t>
      </w:r>
      <w:r w:rsidRPr="00AC0306">
        <w:t>Java</w:t>
      </w:r>
      <w:r w:rsidRPr="00AC0306">
        <w:t>堆中划分出来。</w:t>
      </w:r>
    </w:p>
    <w:p w14:paraId="0F4F5C6F" w14:textId="77777777" w:rsidR="00AC0306" w:rsidRPr="00AC0306" w:rsidRDefault="00AC0306" w:rsidP="00AC0306">
      <w:r w:rsidRPr="00AC0306">
        <w:t>指针碰撞</w:t>
      </w:r>
      <w:r w:rsidRPr="00AC0306">
        <w:t>(Serial</w:t>
      </w:r>
      <w:r w:rsidRPr="00AC0306">
        <w:t>、</w:t>
      </w:r>
      <w:proofErr w:type="spellStart"/>
      <w:r w:rsidRPr="00AC0306">
        <w:t>ParNew</w:t>
      </w:r>
      <w:proofErr w:type="spellEnd"/>
      <w:r w:rsidRPr="00AC0306">
        <w:t>等带</w:t>
      </w:r>
      <w:r w:rsidRPr="00AC0306">
        <w:t>Compact</w:t>
      </w:r>
      <w:r w:rsidRPr="00AC0306">
        <w:t>过程的收集器</w:t>
      </w:r>
      <w:r w:rsidRPr="00AC0306">
        <w:t>) </w:t>
      </w:r>
    </w:p>
    <w:p w14:paraId="7299C2FF" w14:textId="77777777" w:rsidR="00AC0306" w:rsidRPr="00AC0306" w:rsidRDefault="00AC0306" w:rsidP="00AC0306">
      <w:r w:rsidRPr="00AC0306">
        <w:t xml:space="preserve">　　假设</w:t>
      </w:r>
      <w:r w:rsidRPr="00AC0306">
        <w:t>Java</w:t>
      </w:r>
      <w:r w:rsidRPr="00AC0306">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AC0306">
        <w:t>“</w:t>
      </w:r>
      <w:r w:rsidRPr="00AC0306">
        <w:t>指针碰撞</w:t>
      </w:r>
      <w:r w:rsidRPr="00AC0306">
        <w:t>”</w:t>
      </w:r>
      <w:r w:rsidRPr="00AC0306">
        <w:t>（</w:t>
      </w:r>
      <w:r w:rsidRPr="00AC0306">
        <w:t>Bump the Pointer</w:t>
      </w:r>
      <w:r w:rsidRPr="00AC0306">
        <w:t>）。</w:t>
      </w:r>
      <w:r w:rsidRPr="00AC0306">
        <w:t> </w:t>
      </w:r>
    </w:p>
    <w:p w14:paraId="0FDAA514" w14:textId="77777777" w:rsidR="00AC0306" w:rsidRPr="00AC0306" w:rsidRDefault="00AC0306" w:rsidP="00AC0306">
      <w:r w:rsidRPr="00AC0306">
        <w:t>空闲列表</w:t>
      </w:r>
      <w:r w:rsidRPr="00AC0306">
        <w:t>(CMS</w:t>
      </w:r>
      <w:r w:rsidRPr="00AC0306">
        <w:t>这种基于</w:t>
      </w:r>
      <w:r w:rsidRPr="00AC0306">
        <w:t>Mark-Sweep</w:t>
      </w:r>
      <w:r w:rsidRPr="00AC0306">
        <w:t>算法的收集器</w:t>
      </w:r>
      <w:r w:rsidRPr="00AC0306">
        <w:t>) </w:t>
      </w:r>
      <w:r w:rsidRPr="00AC0306">
        <w:br/>
      </w:r>
      <w:r w:rsidRPr="00AC0306">
        <w:t xml:space="preserve">　　如果</w:t>
      </w:r>
      <w:r w:rsidRPr="00AC0306">
        <w:t>Java</w:t>
      </w:r>
      <w:r w:rsidRPr="00AC0306">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AC0306">
        <w:t>“</w:t>
      </w:r>
      <w:r w:rsidRPr="00AC0306">
        <w:t>空闲列表</w:t>
      </w:r>
      <w:r w:rsidRPr="00AC0306">
        <w:t>”</w:t>
      </w:r>
      <w:r w:rsidRPr="00AC0306">
        <w:t>（</w:t>
      </w:r>
      <w:r w:rsidRPr="00AC0306">
        <w:t>Free List</w:t>
      </w:r>
      <w:r w:rsidRPr="00AC0306">
        <w:t>）。</w:t>
      </w:r>
      <w:r w:rsidRPr="00AC0306">
        <w:t> </w:t>
      </w:r>
      <w:r w:rsidRPr="00AC0306">
        <w:br/>
      </w:r>
      <w:r w:rsidRPr="00AC0306">
        <w:t> </w:t>
      </w:r>
      <w:r w:rsidRPr="00AC0306">
        <w:t> </w:t>
      </w:r>
    </w:p>
    <w:p w14:paraId="51FBAE3B" w14:textId="77777777" w:rsidR="00AC0306" w:rsidRPr="00AC0306" w:rsidRDefault="00AC0306" w:rsidP="00AC0306">
      <w:r w:rsidRPr="00AC0306">
        <w:t> </w:t>
      </w:r>
    </w:p>
    <w:p w14:paraId="3F57EF97" w14:textId="77777777" w:rsidR="00AC0306" w:rsidRPr="00AC0306" w:rsidRDefault="00AC0306" w:rsidP="00AC0306">
      <w:r w:rsidRPr="00AC0306">
        <w:t>总结</w:t>
      </w:r>
    </w:p>
    <w:p w14:paraId="2B8F4BBF" w14:textId="77777777" w:rsidR="00AC0306" w:rsidRPr="00AC0306" w:rsidRDefault="00AC0306" w:rsidP="00AC0306">
      <w:r w:rsidRPr="00AC0306">
        <w:t>总体流程</w:t>
      </w:r>
      <w:r w:rsidRPr="00AC0306">
        <w:t> </w:t>
      </w:r>
    </w:p>
    <w:p w14:paraId="3359BAB3" w14:textId="3AAF0F52" w:rsidR="00AC0306" w:rsidRPr="00AC0306" w:rsidRDefault="00AC0306" w:rsidP="00AC0306">
      <w:r w:rsidRPr="00AC0306">
        <w:lastRenderedPageBreak/>
        <w:drawing>
          <wp:inline distT="0" distB="0" distL="0" distR="0" wp14:anchorId="5CCFB3D6" wp14:editId="151251CE">
            <wp:extent cx="5943600" cy="3285490"/>
            <wp:effectExtent l="0" t="0" r="0" b="0"/>
            <wp:docPr id="964391939" name="Picture 16" descr="A diagram of a flowchar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91939" name="Picture 16" descr="A diagram of a flowchart&#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145C367A" w14:textId="77777777" w:rsidR="00AC0306" w:rsidRPr="00AC0306" w:rsidRDefault="00AC0306" w:rsidP="00AC0306">
      <w:r w:rsidRPr="00AC0306">
        <w:t> </w:t>
      </w:r>
    </w:p>
    <w:p w14:paraId="30A2AACE" w14:textId="77777777" w:rsidR="00AC0306" w:rsidRPr="00AC0306" w:rsidRDefault="00AC0306" w:rsidP="00AC0306">
      <w:r w:rsidRPr="00AC0306">
        <w:t> </w:t>
      </w:r>
    </w:p>
    <w:p w14:paraId="6B7F7B6C" w14:textId="67EBE00B" w:rsidR="00AC0306" w:rsidRPr="00AC0306" w:rsidRDefault="00AC0306" w:rsidP="00AC0306">
      <w:r w:rsidRPr="00AC0306">
        <w:lastRenderedPageBreak/>
        <w:t>对象分配流程</w:t>
      </w:r>
      <w:r w:rsidRPr="00AC0306">
        <w:t> </w:t>
      </w:r>
      <w:r w:rsidRPr="00AC0306">
        <w:br/>
        <w:t> </w:t>
      </w:r>
      <w:r w:rsidRPr="00AC0306">
        <w:drawing>
          <wp:inline distT="0" distB="0" distL="0" distR="0" wp14:anchorId="2732F428" wp14:editId="7AD90899">
            <wp:extent cx="3200400" cy="4217670"/>
            <wp:effectExtent l="0" t="0" r="0" b="0"/>
            <wp:docPr id="259293041" name="Picture 15" descr="A diagram of a flowchart&#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93041" name="Picture 15" descr="A diagram of a flowchart&#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4217670"/>
                    </a:xfrm>
                    <a:prstGeom prst="rect">
                      <a:avLst/>
                    </a:prstGeom>
                    <a:noFill/>
                    <a:ln>
                      <a:noFill/>
                    </a:ln>
                  </pic:spPr>
                </pic:pic>
              </a:graphicData>
            </a:graphic>
          </wp:inline>
        </w:drawing>
      </w:r>
    </w:p>
    <w:p w14:paraId="14AECF3B" w14:textId="77777777" w:rsidR="00AC0306" w:rsidRPr="00AC0306" w:rsidRDefault="00AC0306" w:rsidP="00AC0306">
      <w:r w:rsidRPr="00AC0306">
        <w:t xml:space="preserve">　　如果开启</w:t>
      </w:r>
      <w:proofErr w:type="gramStart"/>
      <w:r w:rsidRPr="00AC0306">
        <w:t>栈</w:t>
      </w:r>
      <w:proofErr w:type="gramEnd"/>
      <w:r w:rsidRPr="00AC0306">
        <w:t>上分配，</w:t>
      </w:r>
      <w:r w:rsidRPr="00AC0306">
        <w:t>JVM</w:t>
      </w:r>
      <w:proofErr w:type="gramStart"/>
      <w:r w:rsidRPr="00AC0306">
        <w:t>会先进</w:t>
      </w:r>
      <w:proofErr w:type="gramEnd"/>
      <w:r w:rsidRPr="00AC0306">
        <w:t>行栈上分配，如果没有开启</w:t>
      </w:r>
      <w:proofErr w:type="gramStart"/>
      <w:r w:rsidRPr="00AC0306">
        <w:t>栈</w:t>
      </w:r>
      <w:proofErr w:type="gramEnd"/>
      <w:r w:rsidRPr="00AC0306">
        <w:t>上分配或则不符合条件的则会进行</w:t>
      </w:r>
      <w:r w:rsidRPr="00AC0306">
        <w:t>TLAB</w:t>
      </w:r>
      <w:r w:rsidRPr="00AC0306">
        <w:t>分配，如果</w:t>
      </w:r>
      <w:r w:rsidRPr="00AC0306">
        <w:t>TLAB</w:t>
      </w:r>
      <w:r w:rsidRPr="00AC0306">
        <w:t>分配不成功，再尝试在</w:t>
      </w:r>
      <w:proofErr w:type="spellStart"/>
      <w:r w:rsidRPr="00AC0306">
        <w:t>eden</w:t>
      </w:r>
      <w:proofErr w:type="spellEnd"/>
      <w:r w:rsidRPr="00AC0306">
        <w:t>区分配，如果对象满足了直接进入老年代的条件，那就直接分配在老年代。</w:t>
      </w:r>
    </w:p>
    <w:p w14:paraId="1150BA9E" w14:textId="77777777" w:rsidR="00AC0306" w:rsidRPr="00AC0306" w:rsidRDefault="00AC0306" w:rsidP="00AC0306">
      <w:r w:rsidRPr="00AC0306">
        <w:t> </w:t>
      </w:r>
    </w:p>
    <w:p w14:paraId="6113EB01" w14:textId="77777777" w:rsidR="00AC0306" w:rsidRPr="00AC0306" w:rsidRDefault="00AC0306" w:rsidP="00AC0306">
      <w:r w:rsidRPr="00AC0306">
        <w:t>对象在内存的引用方式</w:t>
      </w:r>
      <w:r w:rsidRPr="00AC0306">
        <w:t> </w:t>
      </w:r>
    </w:p>
    <w:p w14:paraId="542B7AA0" w14:textId="45D32C27" w:rsidR="00AC0306" w:rsidRPr="00AC0306" w:rsidRDefault="00AC0306" w:rsidP="00AC0306">
      <w:r w:rsidRPr="00AC0306">
        <w:lastRenderedPageBreak/>
        <w:drawing>
          <wp:inline distT="0" distB="0" distL="0" distR="0" wp14:anchorId="68CD6D15" wp14:editId="2D8797B1">
            <wp:extent cx="3798570" cy="2743200"/>
            <wp:effectExtent l="0" t="0" r="0" b="0"/>
            <wp:docPr id="1814265151" name="Picture 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8570" cy="2743200"/>
                    </a:xfrm>
                    <a:prstGeom prst="rect">
                      <a:avLst/>
                    </a:prstGeom>
                    <a:noFill/>
                    <a:ln>
                      <a:noFill/>
                    </a:ln>
                  </pic:spPr>
                </pic:pic>
              </a:graphicData>
            </a:graphic>
          </wp:inline>
        </w:drawing>
      </w:r>
    </w:p>
    <w:p w14:paraId="230C303B" w14:textId="77777777" w:rsidR="00AC0306" w:rsidRPr="00AC0306" w:rsidRDefault="00AC0306" w:rsidP="00AC0306">
      <w:r w:rsidRPr="00AC0306">
        <w:br/>
      </w:r>
      <w:r w:rsidRPr="00AC0306">
        <w:t>对象在内存中的结构</w:t>
      </w:r>
      <w:r w:rsidRPr="00AC0306">
        <w:t> </w:t>
      </w:r>
    </w:p>
    <w:p w14:paraId="25A314B0" w14:textId="3E5BBDBD" w:rsidR="00AC0306" w:rsidRPr="00AC0306" w:rsidRDefault="00AC0306" w:rsidP="00AC0306">
      <w:r w:rsidRPr="00AC0306">
        <w:drawing>
          <wp:inline distT="0" distB="0" distL="0" distR="0" wp14:anchorId="2BDEB491" wp14:editId="732BE1B2">
            <wp:extent cx="4191000" cy="2152650"/>
            <wp:effectExtent l="0" t="0" r="0" b="0"/>
            <wp:docPr id="857711396" name="Picture 13" descr="A diagram of a computer&#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11396" name="Picture 13" descr="A diagram of a computer&#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2152650"/>
                    </a:xfrm>
                    <a:prstGeom prst="rect">
                      <a:avLst/>
                    </a:prstGeom>
                    <a:noFill/>
                    <a:ln>
                      <a:noFill/>
                    </a:ln>
                  </pic:spPr>
                </pic:pic>
              </a:graphicData>
            </a:graphic>
          </wp:inline>
        </w:drawing>
      </w:r>
    </w:p>
    <w:p w14:paraId="7C5D61D3" w14:textId="77777777" w:rsidR="00AC0306" w:rsidRPr="00AC0306" w:rsidRDefault="00AC0306" w:rsidP="00AC0306">
      <w:r w:rsidRPr="00AC0306">
        <w:t> </w:t>
      </w:r>
    </w:p>
    <w:p w14:paraId="03BEBD3E" w14:textId="77777777" w:rsidR="00C31C5B" w:rsidRDefault="00C31C5B"/>
    <w:sectPr w:rsidR="00C3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B977E8"/>
    <w:multiLevelType w:val="multilevel"/>
    <w:tmpl w:val="9B0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00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53"/>
    <w:rsid w:val="006E7A53"/>
    <w:rsid w:val="0083662A"/>
    <w:rsid w:val="008C4596"/>
    <w:rsid w:val="009F0C30"/>
    <w:rsid w:val="00AC0306"/>
    <w:rsid w:val="00C3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99849-261E-4DA8-9517-9B9105D0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A53"/>
    <w:rPr>
      <w:rFonts w:eastAsiaTheme="majorEastAsia" w:cstheme="majorBidi"/>
      <w:color w:val="272727" w:themeColor="text1" w:themeTint="D8"/>
    </w:rPr>
  </w:style>
  <w:style w:type="paragraph" w:styleId="Title">
    <w:name w:val="Title"/>
    <w:basedOn w:val="Normal"/>
    <w:next w:val="Normal"/>
    <w:link w:val="TitleChar"/>
    <w:uiPriority w:val="10"/>
    <w:qFormat/>
    <w:rsid w:val="006E7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A53"/>
    <w:pPr>
      <w:spacing w:before="160"/>
      <w:jc w:val="center"/>
    </w:pPr>
    <w:rPr>
      <w:i/>
      <w:iCs/>
      <w:color w:val="404040" w:themeColor="text1" w:themeTint="BF"/>
    </w:rPr>
  </w:style>
  <w:style w:type="character" w:customStyle="1" w:styleId="QuoteChar">
    <w:name w:val="Quote Char"/>
    <w:basedOn w:val="DefaultParagraphFont"/>
    <w:link w:val="Quote"/>
    <w:uiPriority w:val="29"/>
    <w:rsid w:val="006E7A53"/>
    <w:rPr>
      <w:i/>
      <w:iCs/>
      <w:color w:val="404040" w:themeColor="text1" w:themeTint="BF"/>
    </w:rPr>
  </w:style>
  <w:style w:type="paragraph" w:styleId="ListParagraph">
    <w:name w:val="List Paragraph"/>
    <w:basedOn w:val="Normal"/>
    <w:uiPriority w:val="34"/>
    <w:qFormat/>
    <w:rsid w:val="006E7A53"/>
    <w:pPr>
      <w:ind w:left="720"/>
      <w:contextualSpacing/>
    </w:pPr>
  </w:style>
  <w:style w:type="character" w:styleId="IntenseEmphasis">
    <w:name w:val="Intense Emphasis"/>
    <w:basedOn w:val="DefaultParagraphFont"/>
    <w:uiPriority w:val="21"/>
    <w:qFormat/>
    <w:rsid w:val="006E7A53"/>
    <w:rPr>
      <w:i/>
      <w:iCs/>
      <w:color w:val="0F4761" w:themeColor="accent1" w:themeShade="BF"/>
    </w:rPr>
  </w:style>
  <w:style w:type="paragraph" w:styleId="IntenseQuote">
    <w:name w:val="Intense Quote"/>
    <w:basedOn w:val="Normal"/>
    <w:next w:val="Normal"/>
    <w:link w:val="IntenseQuoteChar"/>
    <w:uiPriority w:val="30"/>
    <w:qFormat/>
    <w:rsid w:val="006E7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A53"/>
    <w:rPr>
      <w:i/>
      <w:iCs/>
      <w:color w:val="0F4761" w:themeColor="accent1" w:themeShade="BF"/>
    </w:rPr>
  </w:style>
  <w:style w:type="character" w:styleId="IntenseReference">
    <w:name w:val="Intense Reference"/>
    <w:basedOn w:val="DefaultParagraphFont"/>
    <w:uiPriority w:val="32"/>
    <w:qFormat/>
    <w:rsid w:val="006E7A53"/>
    <w:rPr>
      <w:b/>
      <w:bCs/>
      <w:smallCaps/>
      <w:color w:val="0F4761" w:themeColor="accent1" w:themeShade="BF"/>
      <w:spacing w:val="5"/>
    </w:rPr>
  </w:style>
  <w:style w:type="character" w:styleId="Hyperlink">
    <w:name w:val="Hyperlink"/>
    <w:basedOn w:val="DefaultParagraphFont"/>
    <w:uiPriority w:val="99"/>
    <w:unhideWhenUsed/>
    <w:rsid w:val="00AC0306"/>
    <w:rPr>
      <w:color w:val="467886" w:themeColor="hyperlink"/>
      <w:u w:val="single"/>
    </w:rPr>
  </w:style>
  <w:style w:type="character" w:styleId="UnresolvedMention">
    <w:name w:val="Unresolved Mention"/>
    <w:basedOn w:val="DefaultParagraphFont"/>
    <w:uiPriority w:val="99"/>
    <w:semiHidden/>
    <w:unhideWhenUsed/>
    <w:rsid w:val="00AC0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221537">
      <w:bodyDiv w:val="1"/>
      <w:marLeft w:val="0"/>
      <w:marRight w:val="0"/>
      <w:marTop w:val="0"/>
      <w:marBottom w:val="0"/>
      <w:divBdr>
        <w:top w:val="none" w:sz="0" w:space="0" w:color="auto"/>
        <w:left w:val="none" w:sz="0" w:space="0" w:color="auto"/>
        <w:bottom w:val="none" w:sz="0" w:space="0" w:color="auto"/>
        <w:right w:val="none" w:sz="0" w:space="0" w:color="auto"/>
      </w:divBdr>
      <w:divsChild>
        <w:div w:id="1443108267">
          <w:marLeft w:val="0"/>
          <w:marRight w:val="0"/>
          <w:marTop w:val="0"/>
          <w:marBottom w:val="0"/>
          <w:divBdr>
            <w:top w:val="none" w:sz="0" w:space="0" w:color="auto"/>
            <w:left w:val="none" w:sz="0" w:space="0" w:color="auto"/>
            <w:bottom w:val="none" w:sz="0" w:space="0" w:color="auto"/>
            <w:right w:val="none" w:sz="0" w:space="0" w:color="auto"/>
          </w:divBdr>
        </w:div>
        <w:div w:id="1173956048">
          <w:marLeft w:val="0"/>
          <w:marRight w:val="0"/>
          <w:marTop w:val="0"/>
          <w:marBottom w:val="0"/>
          <w:divBdr>
            <w:top w:val="none" w:sz="0" w:space="0" w:color="auto"/>
            <w:left w:val="none" w:sz="0" w:space="0" w:color="auto"/>
            <w:bottom w:val="none" w:sz="0" w:space="0" w:color="auto"/>
            <w:right w:val="none" w:sz="0" w:space="0" w:color="auto"/>
          </w:divBdr>
        </w:div>
        <w:div w:id="1240208482">
          <w:marLeft w:val="0"/>
          <w:marRight w:val="0"/>
          <w:marTop w:val="75"/>
          <w:marBottom w:val="75"/>
          <w:divBdr>
            <w:top w:val="none" w:sz="0" w:space="0" w:color="auto"/>
            <w:left w:val="none" w:sz="0" w:space="0" w:color="auto"/>
            <w:bottom w:val="none" w:sz="0" w:space="0" w:color="auto"/>
            <w:right w:val="none" w:sz="0" w:space="0" w:color="auto"/>
          </w:divBdr>
          <w:divsChild>
            <w:div w:id="666523302">
              <w:marLeft w:val="0"/>
              <w:marRight w:val="0"/>
              <w:marTop w:val="75"/>
              <w:marBottom w:val="0"/>
              <w:divBdr>
                <w:top w:val="none" w:sz="0" w:space="0" w:color="auto"/>
                <w:left w:val="none" w:sz="0" w:space="0" w:color="auto"/>
                <w:bottom w:val="none" w:sz="0" w:space="0" w:color="auto"/>
                <w:right w:val="none" w:sz="0" w:space="0" w:color="auto"/>
              </w:divBdr>
            </w:div>
            <w:div w:id="820728262">
              <w:marLeft w:val="0"/>
              <w:marRight w:val="0"/>
              <w:marTop w:val="75"/>
              <w:marBottom w:val="0"/>
              <w:divBdr>
                <w:top w:val="none" w:sz="0" w:space="0" w:color="auto"/>
                <w:left w:val="none" w:sz="0" w:space="0" w:color="auto"/>
                <w:bottom w:val="none" w:sz="0" w:space="0" w:color="auto"/>
                <w:right w:val="none" w:sz="0" w:space="0" w:color="auto"/>
              </w:divBdr>
            </w:div>
          </w:divsChild>
        </w:div>
        <w:div w:id="2025864349">
          <w:marLeft w:val="0"/>
          <w:marRight w:val="0"/>
          <w:marTop w:val="75"/>
          <w:marBottom w:val="75"/>
          <w:divBdr>
            <w:top w:val="none" w:sz="0" w:space="0" w:color="auto"/>
            <w:left w:val="none" w:sz="0" w:space="0" w:color="auto"/>
            <w:bottom w:val="none" w:sz="0" w:space="0" w:color="auto"/>
            <w:right w:val="none" w:sz="0" w:space="0" w:color="auto"/>
          </w:divBdr>
          <w:divsChild>
            <w:div w:id="201095528">
              <w:marLeft w:val="0"/>
              <w:marRight w:val="0"/>
              <w:marTop w:val="75"/>
              <w:marBottom w:val="0"/>
              <w:divBdr>
                <w:top w:val="none" w:sz="0" w:space="0" w:color="auto"/>
                <w:left w:val="none" w:sz="0" w:space="0" w:color="auto"/>
                <w:bottom w:val="none" w:sz="0" w:space="0" w:color="auto"/>
                <w:right w:val="none" w:sz="0" w:space="0" w:color="auto"/>
              </w:divBdr>
            </w:div>
            <w:div w:id="774054677">
              <w:marLeft w:val="0"/>
              <w:marRight w:val="0"/>
              <w:marTop w:val="75"/>
              <w:marBottom w:val="0"/>
              <w:divBdr>
                <w:top w:val="none" w:sz="0" w:space="0" w:color="auto"/>
                <w:left w:val="none" w:sz="0" w:space="0" w:color="auto"/>
                <w:bottom w:val="none" w:sz="0" w:space="0" w:color="auto"/>
                <w:right w:val="none" w:sz="0" w:space="0" w:color="auto"/>
              </w:divBdr>
            </w:div>
          </w:divsChild>
        </w:div>
        <w:div w:id="1534268114">
          <w:marLeft w:val="0"/>
          <w:marRight w:val="0"/>
          <w:marTop w:val="75"/>
          <w:marBottom w:val="75"/>
          <w:divBdr>
            <w:top w:val="none" w:sz="0" w:space="0" w:color="auto"/>
            <w:left w:val="none" w:sz="0" w:space="0" w:color="auto"/>
            <w:bottom w:val="none" w:sz="0" w:space="0" w:color="auto"/>
            <w:right w:val="none" w:sz="0" w:space="0" w:color="auto"/>
          </w:divBdr>
        </w:div>
        <w:div w:id="371425269">
          <w:marLeft w:val="0"/>
          <w:marRight w:val="0"/>
          <w:marTop w:val="75"/>
          <w:marBottom w:val="75"/>
          <w:divBdr>
            <w:top w:val="none" w:sz="0" w:space="0" w:color="auto"/>
            <w:left w:val="none" w:sz="0" w:space="0" w:color="auto"/>
            <w:bottom w:val="none" w:sz="0" w:space="0" w:color="auto"/>
            <w:right w:val="none" w:sz="0" w:space="0" w:color="auto"/>
          </w:divBdr>
        </w:div>
        <w:div w:id="324743904">
          <w:marLeft w:val="0"/>
          <w:marRight w:val="0"/>
          <w:marTop w:val="75"/>
          <w:marBottom w:val="75"/>
          <w:divBdr>
            <w:top w:val="none" w:sz="0" w:space="0" w:color="auto"/>
            <w:left w:val="none" w:sz="0" w:space="0" w:color="auto"/>
            <w:bottom w:val="none" w:sz="0" w:space="0" w:color="auto"/>
            <w:right w:val="none" w:sz="0" w:space="0" w:color="auto"/>
          </w:divBdr>
        </w:div>
      </w:divsChild>
    </w:div>
    <w:div w:id="1681470632">
      <w:bodyDiv w:val="1"/>
      <w:marLeft w:val="0"/>
      <w:marRight w:val="0"/>
      <w:marTop w:val="0"/>
      <w:marBottom w:val="0"/>
      <w:divBdr>
        <w:top w:val="none" w:sz="0" w:space="0" w:color="auto"/>
        <w:left w:val="none" w:sz="0" w:space="0" w:color="auto"/>
        <w:bottom w:val="none" w:sz="0" w:space="0" w:color="auto"/>
        <w:right w:val="none" w:sz="0" w:space="0" w:color="auto"/>
      </w:divBdr>
      <w:divsChild>
        <w:div w:id="168327212">
          <w:marLeft w:val="0"/>
          <w:marRight w:val="0"/>
          <w:marTop w:val="0"/>
          <w:marBottom w:val="0"/>
          <w:divBdr>
            <w:top w:val="none" w:sz="0" w:space="0" w:color="auto"/>
            <w:left w:val="none" w:sz="0" w:space="0" w:color="auto"/>
            <w:bottom w:val="none" w:sz="0" w:space="0" w:color="auto"/>
            <w:right w:val="none" w:sz="0" w:space="0" w:color="auto"/>
          </w:divBdr>
        </w:div>
        <w:div w:id="1851485660">
          <w:marLeft w:val="0"/>
          <w:marRight w:val="0"/>
          <w:marTop w:val="0"/>
          <w:marBottom w:val="0"/>
          <w:divBdr>
            <w:top w:val="none" w:sz="0" w:space="0" w:color="auto"/>
            <w:left w:val="none" w:sz="0" w:space="0" w:color="auto"/>
            <w:bottom w:val="none" w:sz="0" w:space="0" w:color="auto"/>
            <w:right w:val="none" w:sz="0" w:space="0" w:color="auto"/>
          </w:divBdr>
        </w:div>
        <w:div w:id="1068462167">
          <w:marLeft w:val="0"/>
          <w:marRight w:val="0"/>
          <w:marTop w:val="75"/>
          <w:marBottom w:val="75"/>
          <w:divBdr>
            <w:top w:val="none" w:sz="0" w:space="0" w:color="auto"/>
            <w:left w:val="none" w:sz="0" w:space="0" w:color="auto"/>
            <w:bottom w:val="none" w:sz="0" w:space="0" w:color="auto"/>
            <w:right w:val="none" w:sz="0" w:space="0" w:color="auto"/>
          </w:divBdr>
          <w:divsChild>
            <w:div w:id="1020856381">
              <w:marLeft w:val="0"/>
              <w:marRight w:val="0"/>
              <w:marTop w:val="75"/>
              <w:marBottom w:val="0"/>
              <w:divBdr>
                <w:top w:val="none" w:sz="0" w:space="0" w:color="auto"/>
                <w:left w:val="none" w:sz="0" w:space="0" w:color="auto"/>
                <w:bottom w:val="none" w:sz="0" w:space="0" w:color="auto"/>
                <w:right w:val="none" w:sz="0" w:space="0" w:color="auto"/>
              </w:divBdr>
            </w:div>
            <w:div w:id="360322081">
              <w:marLeft w:val="0"/>
              <w:marRight w:val="0"/>
              <w:marTop w:val="75"/>
              <w:marBottom w:val="0"/>
              <w:divBdr>
                <w:top w:val="none" w:sz="0" w:space="0" w:color="auto"/>
                <w:left w:val="none" w:sz="0" w:space="0" w:color="auto"/>
                <w:bottom w:val="none" w:sz="0" w:space="0" w:color="auto"/>
                <w:right w:val="none" w:sz="0" w:space="0" w:color="auto"/>
              </w:divBdr>
            </w:div>
          </w:divsChild>
        </w:div>
        <w:div w:id="1568422260">
          <w:marLeft w:val="0"/>
          <w:marRight w:val="0"/>
          <w:marTop w:val="75"/>
          <w:marBottom w:val="75"/>
          <w:divBdr>
            <w:top w:val="none" w:sz="0" w:space="0" w:color="auto"/>
            <w:left w:val="none" w:sz="0" w:space="0" w:color="auto"/>
            <w:bottom w:val="none" w:sz="0" w:space="0" w:color="auto"/>
            <w:right w:val="none" w:sz="0" w:space="0" w:color="auto"/>
          </w:divBdr>
          <w:divsChild>
            <w:div w:id="1441759198">
              <w:marLeft w:val="0"/>
              <w:marRight w:val="0"/>
              <w:marTop w:val="75"/>
              <w:marBottom w:val="0"/>
              <w:divBdr>
                <w:top w:val="none" w:sz="0" w:space="0" w:color="auto"/>
                <w:left w:val="none" w:sz="0" w:space="0" w:color="auto"/>
                <w:bottom w:val="none" w:sz="0" w:space="0" w:color="auto"/>
                <w:right w:val="none" w:sz="0" w:space="0" w:color="auto"/>
              </w:divBdr>
            </w:div>
            <w:div w:id="73475948">
              <w:marLeft w:val="0"/>
              <w:marRight w:val="0"/>
              <w:marTop w:val="75"/>
              <w:marBottom w:val="0"/>
              <w:divBdr>
                <w:top w:val="none" w:sz="0" w:space="0" w:color="auto"/>
                <w:left w:val="none" w:sz="0" w:space="0" w:color="auto"/>
                <w:bottom w:val="none" w:sz="0" w:space="0" w:color="auto"/>
                <w:right w:val="none" w:sz="0" w:space="0" w:color="auto"/>
              </w:divBdr>
            </w:div>
          </w:divsChild>
        </w:div>
        <w:div w:id="1055658657">
          <w:marLeft w:val="0"/>
          <w:marRight w:val="0"/>
          <w:marTop w:val="75"/>
          <w:marBottom w:val="75"/>
          <w:divBdr>
            <w:top w:val="none" w:sz="0" w:space="0" w:color="auto"/>
            <w:left w:val="none" w:sz="0" w:space="0" w:color="auto"/>
            <w:bottom w:val="none" w:sz="0" w:space="0" w:color="auto"/>
            <w:right w:val="none" w:sz="0" w:space="0" w:color="auto"/>
          </w:divBdr>
        </w:div>
        <w:div w:id="894008824">
          <w:marLeft w:val="0"/>
          <w:marRight w:val="0"/>
          <w:marTop w:val="75"/>
          <w:marBottom w:val="75"/>
          <w:divBdr>
            <w:top w:val="none" w:sz="0" w:space="0" w:color="auto"/>
            <w:left w:val="none" w:sz="0" w:space="0" w:color="auto"/>
            <w:bottom w:val="none" w:sz="0" w:space="0" w:color="auto"/>
            <w:right w:val="none" w:sz="0" w:space="0" w:color="auto"/>
          </w:divBdr>
        </w:div>
        <w:div w:id="134165986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img2020.cnblogs.com/blog/885859/202005/885859-20200513184946035-1879109821.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img2020.cnblogs.com/blog/885859/202005/885859-20200513183518908-2010958762.png" TargetMode="External"/><Relationship Id="rId12" Type="http://schemas.openxmlformats.org/officeDocument/2006/relationships/hyperlink" Target="https://img2020.cnblogs.com/blog/885859/202005/885859-20200513184519103-1205351241.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g2020.cnblogs.com/blog/885859/202005/885859-20200513184933035-187311514.png" TargetMode="External"/><Relationship Id="rId20" Type="http://schemas.openxmlformats.org/officeDocument/2006/relationships/hyperlink" Target="https://img2020.cnblogs.com/blog/885859/202005/885859-20200513185001186-869262329.png"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blog.hesey.net/2011/07/object-allocation-on-non-heap.html" TargetMode="External"/><Relationship Id="rId24"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mg2020.cnblogs.com/blog/885859/202005/885859-20200513183542060-795704865.png" TargetMode="External"/><Relationship Id="rId14" Type="http://schemas.openxmlformats.org/officeDocument/2006/relationships/hyperlink" Target="https://img2020.cnblogs.com/blog/885859/202005/885859-20200513185143309-1578594042.png" TargetMode="External"/><Relationship Id="rId22" Type="http://schemas.openxmlformats.org/officeDocument/2006/relationships/hyperlink" Target="https://img2020.cnblogs.com/blog/885859/202005/885859-20200513185005668-9546112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2</cp:revision>
  <dcterms:created xsi:type="dcterms:W3CDTF">2024-10-19T02:35:00Z</dcterms:created>
  <dcterms:modified xsi:type="dcterms:W3CDTF">2024-10-19T02:36:00Z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2024-10-19T02:35:57Z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a631c27c-2d03-44e8-8771-2affb9f78c97</vt:lpwstr>
  </property>
  <property fmtid="{D5CDD505-2E9C-101B-9397-08002B2CF9AE}" pid="8" name="MSIP_Label_dad3be33-4108-4738-9e07-d8656a181486_ContentBits">
    <vt:lpwstr>0</vt:lpwstr>
  </property>
</Properties>
</file>