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教学工作量采集与分析系统数据库设计</w:t>
      </w:r>
    </w:p>
    <w:p>
      <w:pPr>
        <w:outlineLvl w:val="1"/>
        <w:rPr>
          <w:rFonts w:hint="eastAsia"/>
          <w:b/>
          <w:sz w:val="28"/>
          <w:szCs w:val="28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  <w:b/>
          <w:sz w:val="28"/>
          <w:szCs w:val="28"/>
        </w:rPr>
        <w:t>数据库表的创建</w:t>
      </w:r>
    </w:p>
    <w:p>
      <w:pPr>
        <w:bidi w:val="0"/>
        <w:rPr>
          <w:rFonts w:hint="eastAsia"/>
        </w:rPr>
      </w:pPr>
      <w:r>
        <w:rPr>
          <w:rFonts w:hint="eastAsia"/>
        </w:rPr>
        <w:t>数据库语言：MY SQL</w:t>
      </w:r>
    </w:p>
    <w:p>
      <w:pPr>
        <w:bidi w:val="0"/>
        <w:rPr>
          <w:rFonts w:hint="eastAsia"/>
        </w:rPr>
      </w:pPr>
      <w:r>
        <w:rPr>
          <w:rFonts w:hint="eastAsia"/>
        </w:rPr>
        <w:t>在表格中的“类型”列中使用了一些类型名的缩写，其中V代表varchar类型，D代表Datatime类型。</w:t>
      </w:r>
    </w:p>
    <w:p>
      <w:pPr>
        <w:bidi w:val="0"/>
        <w:rPr>
          <w:rFonts w:hint="eastAsia"/>
        </w:rPr>
      </w:pPr>
      <w:r>
        <w:rPr>
          <w:rFonts w:hint="eastAsia"/>
        </w:rPr>
        <w:t>在表格的“键”列中，“主”代表该字段为表的主键字段。</w:t>
      </w:r>
    </w:p>
    <w:p>
      <w:pPr>
        <w:bidi w:val="0"/>
        <w:rPr>
          <w:rFonts w:hint="eastAsia"/>
        </w:rPr>
      </w:pPr>
      <w:r>
        <w:rPr>
          <w:rFonts w:hint="eastAsia"/>
        </w:rPr>
        <w:t>在表格中的“其他”列中，标有“*”标记的表示该字段不能为空。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介于所给示例表格中有单课程工作量与教师总工作量两大类，且后部分表的字段信息仅在教师总工作量中出现，故分为课程排序表与教师排序表两大类，另在教师排序表中是否加入时间例如学年、自然年有待商议）</w:t>
      </w:r>
    </w:p>
    <w:p>
      <w:pPr>
        <w:bidi w:val="0"/>
        <w:rPr>
          <w:rFonts w:hint="eastAsia"/>
          <w:color w:val="FF0000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教师名录表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教工号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color w:val="FF0000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5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本科工作量课程排序表</w:t>
      </w:r>
    </w:p>
    <w:tbl>
      <w:tblPr>
        <w:tblStyle w:val="7"/>
        <w:tblW w:w="82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1651"/>
        <w:gridCol w:w="1651"/>
        <w:gridCol w:w="1651"/>
        <w:gridCol w:w="16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学年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导入为学年加学期，系统可换算为自然年与上下半年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学期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自然年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上下半年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课程号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651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联合主键</w:t>
            </w: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课程号与教学班确定唯一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教学班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651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课程名称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教工号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教师名称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研讨学时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显示6位，小数点后2位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授课学时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实验学时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选课人数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可能存在不够用的情况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学生数量权重系数B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课程类型系数A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理论课总学时P1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实验分组数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实验课系数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实验课总学时P2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课程拆分占比（工程中心用）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本科课程总学时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课程总学时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本科工作量教师排序表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教工号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教师名称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705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本科课程总学时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课程总学时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毕业论文学生人数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毕业论文P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毕业论文的工作量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指导教学实习人数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指导教学实习周数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指导教学实习P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指导教学实习的工作量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负责实习点建设与管理P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指导本科生竞赛</w:t>
            </w: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指导本科生科研P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本科生导师制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教研教改P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一流课程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教学成果奖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公共服务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毕业论文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1422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2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学院</w:t>
            </w:r>
          </w:p>
        </w:tc>
        <w:tc>
          <w:tcPr>
            <w:tcW w:w="1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</w:t>
            </w:r>
          </w:p>
        </w:tc>
        <w:tc>
          <w:tcPr>
            <w:tcW w:w="142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专业号</w:t>
            </w:r>
          </w:p>
        </w:tc>
        <w:tc>
          <w:tcPr>
            <w:tcW w:w="142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年级</w:t>
            </w:r>
          </w:p>
        </w:tc>
        <w:tc>
          <w:tcPr>
            <w:tcW w:w="142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毕业论文题目</w:t>
            </w:r>
          </w:p>
        </w:tc>
        <w:tc>
          <w:tcPr>
            <w:tcW w:w="142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毕业论文成绩</w:t>
            </w:r>
          </w:p>
        </w:tc>
        <w:tc>
          <w:tcPr>
            <w:tcW w:w="142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毕业论文指导老师</w:t>
            </w:r>
          </w:p>
        </w:tc>
        <w:tc>
          <w:tcPr>
            <w:tcW w:w="142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毕业论文指导老师工号</w:t>
            </w:r>
          </w:p>
        </w:tc>
        <w:tc>
          <w:tcPr>
            <w:tcW w:w="142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本科实习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年级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学部内实习指导教师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学部内实习指导教师工号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外键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/>
    <w:p>
      <w:pPr>
        <w:pStyle w:val="5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学生竞赛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赛事名称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作品名称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获奖类别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获奖等级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指导教师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指导教师工号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外键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总工作量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获奖年份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【在本表中存在多名教师指导同一项目的情况，在数据库中如何处理此情况下的工作量分配？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方案一：判断人数（如何判断未知），拆分/均分工作量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方案二：判断指导教师中是否含有标点（，、），工作量录入为总工作量÷（标点数+1）】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目前不考虑已有数据的导入处理，后续需要每个老师申报的时候单独记录</w:t>
      </w:r>
    </w:p>
    <w:p>
      <w:pPr>
        <w:pStyle w:val="5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学生科研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级别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项目组总人数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指导老师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指导老师工号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验收结论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本科生导师制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导师姓名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教工号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  <w:bookmarkStart w:id="0" w:name="_GoBack"/>
            <w:bookmarkEnd w:id="0"/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学生姓名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年级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教师工作量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教研项目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项目负责人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项目成员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级别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立项时间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结项时间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验收结论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教师姓名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一位老师一个记录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教研项目工作量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/>
    <w:p>
      <w:pPr>
        <w:pStyle w:val="5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一流课程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课程性质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工作量分配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教师姓名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一位老师一个记录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外键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一流课程工作量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教学成果奖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届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推荐成果名称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成果主要完成人名称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获奖类别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获奖等级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外键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教学成果工作量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6,2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公共服务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工作时长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6,2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课时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6,2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教师工号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rPr>
          <w:rFonts w:hint="default" w:eastAsia="黑体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【后部分单表信息存于单表内，与其相关的总表数据处理方法尚未确定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方案一：在数据库中增加触发器，在单表数据导入时由数据库内部进行处理，将工作量进行计算并存入数据库总表的相应位置（触发器代码不熟练）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方案二：单独撰写相应的数据增加语句（sql语句），将数据计算存入总表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方案三：不对数据进行提前计算，在需要导出数据时增加语句（sql语句）对数据进行计算，连同数据库内原有数据进行导出】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lhMDY4Njc0NzA5ODU1N2NmZmY5YmRlNDcxNmFkMTIifQ=="/>
  </w:docVars>
  <w:rsids>
    <w:rsidRoot w:val="00000000"/>
    <w:rsid w:val="1DCA5BA4"/>
    <w:rsid w:val="30291B42"/>
    <w:rsid w:val="31DF52AB"/>
    <w:rsid w:val="38455B27"/>
    <w:rsid w:val="3B087BA0"/>
    <w:rsid w:val="3C172F34"/>
    <w:rsid w:val="3DAD4D2A"/>
    <w:rsid w:val="49C8030C"/>
    <w:rsid w:val="49CB10DB"/>
    <w:rsid w:val="539705EE"/>
    <w:rsid w:val="63694F9E"/>
    <w:rsid w:val="6C100747"/>
    <w:rsid w:val="7340692A"/>
    <w:rsid w:val="793751A4"/>
    <w:rsid w:val="7F5D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2023-07-16T08:24:00Z</dcterms:created>
  <dc:creator>焕焕的 笔记本</dc:creator>
  <cp:lastModifiedBy>WPS_1675845958</cp:lastModifiedBy>
  <dcterms:modified xsi:type="dcterms:W3CDTF">2024-03-21T03:56:36Z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36DE5B367D4A4206AA7C74BAB0AB852F_12</vt:lpwstr>
  </property>
</Properties>
</file>