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E92BA4" w14:textId="7FCB0204" w:rsidR="0095192E" w:rsidRPr="00E95EB0" w:rsidRDefault="00FA79D6">
      <w:pPr>
        <w:rPr>
          <w:b/>
          <w:sz w:val="22"/>
          <w:szCs w:val="22"/>
        </w:rPr>
      </w:pPr>
      <w:r w:rsidRPr="00E95EB0">
        <w:rPr>
          <w:b/>
          <w:sz w:val="22"/>
          <w:szCs w:val="22"/>
        </w:rPr>
        <w:t>MyShake: B</w:t>
      </w:r>
      <w:r w:rsidR="00E95EB0" w:rsidRPr="00E95EB0">
        <w:rPr>
          <w:b/>
          <w:sz w:val="22"/>
          <w:szCs w:val="22"/>
        </w:rPr>
        <w:t>uilding a</w:t>
      </w:r>
      <w:r w:rsidR="00B679C8">
        <w:rPr>
          <w:b/>
          <w:sz w:val="22"/>
          <w:szCs w:val="22"/>
        </w:rPr>
        <w:t xml:space="preserve"> global</w:t>
      </w:r>
      <w:r w:rsidR="00E95EB0" w:rsidRPr="00E95EB0">
        <w:rPr>
          <w:b/>
          <w:sz w:val="22"/>
          <w:szCs w:val="22"/>
        </w:rPr>
        <w:t xml:space="preserve"> smartphone earthquake </w:t>
      </w:r>
      <w:r w:rsidRPr="00E95EB0">
        <w:rPr>
          <w:b/>
          <w:sz w:val="22"/>
          <w:szCs w:val="22"/>
        </w:rPr>
        <w:t>early warning system</w:t>
      </w:r>
    </w:p>
    <w:p w14:paraId="4031A1DB" w14:textId="77777777" w:rsidR="00E95EB0" w:rsidRDefault="00E95EB0">
      <w:pPr>
        <w:rPr>
          <w:sz w:val="22"/>
          <w:szCs w:val="22"/>
        </w:rPr>
        <w:sectPr w:rsidR="00E95EB0" w:rsidSect="00E95EB0">
          <w:headerReference w:type="default" r:id="rId7"/>
          <w:type w:val="continuous"/>
          <w:pgSz w:w="12240" w:h="15840"/>
          <w:pgMar w:top="2160" w:right="1440" w:bottom="2160" w:left="1440" w:header="720" w:footer="720" w:gutter="0"/>
          <w:cols w:space="720"/>
          <w:docGrid w:linePitch="360"/>
        </w:sectPr>
      </w:pPr>
    </w:p>
    <w:p w14:paraId="5AB27215" w14:textId="777EC8C9" w:rsidR="00B679C8" w:rsidRPr="00AE5ADF" w:rsidRDefault="00E95EB0" w:rsidP="00497D7F">
      <w:pPr>
        <w:spacing w:line="960" w:lineRule="auto"/>
        <w:rPr>
          <w:i/>
          <w:sz w:val="22"/>
          <w:szCs w:val="22"/>
        </w:rPr>
        <w:sectPr w:rsidR="00B679C8" w:rsidRPr="00AE5ADF" w:rsidSect="00B679C8">
          <w:type w:val="continuous"/>
          <w:pgSz w:w="12240" w:h="15840"/>
          <w:pgMar w:top="2160" w:right="1440" w:bottom="2160" w:left="1440" w:header="720" w:footer="720" w:gutter="0"/>
          <w:cols w:space="720"/>
          <w:docGrid w:linePitch="360"/>
        </w:sectPr>
      </w:pPr>
      <w:r w:rsidRPr="00721ED0">
        <w:rPr>
          <w:i/>
          <w:sz w:val="22"/>
          <w:szCs w:val="22"/>
        </w:rPr>
        <w:lastRenderedPageBreak/>
        <w:t xml:space="preserve">Qingkai Kong, </w:t>
      </w:r>
      <w:proofErr w:type="spellStart"/>
      <w:r w:rsidR="00F05C3B" w:rsidRPr="00721ED0">
        <w:rPr>
          <w:i/>
          <w:sz w:val="22"/>
          <w:szCs w:val="22"/>
        </w:rPr>
        <w:t>Asaf</w:t>
      </w:r>
      <w:proofErr w:type="spellEnd"/>
      <w:r w:rsidR="00F05C3B" w:rsidRPr="00721ED0">
        <w:rPr>
          <w:i/>
          <w:sz w:val="22"/>
          <w:szCs w:val="22"/>
        </w:rPr>
        <w:t xml:space="preserve"> </w:t>
      </w:r>
      <w:proofErr w:type="spellStart"/>
      <w:r w:rsidR="00F05C3B" w:rsidRPr="00721ED0">
        <w:rPr>
          <w:i/>
          <w:sz w:val="22"/>
          <w:szCs w:val="22"/>
        </w:rPr>
        <w:t>Inbal</w:t>
      </w:r>
      <w:proofErr w:type="spellEnd"/>
      <w:r w:rsidR="00F05C3B" w:rsidRPr="00721ED0">
        <w:rPr>
          <w:i/>
          <w:sz w:val="22"/>
          <w:szCs w:val="22"/>
        </w:rPr>
        <w:t xml:space="preserve">, </w:t>
      </w:r>
      <w:r w:rsidRPr="00721ED0">
        <w:rPr>
          <w:i/>
          <w:sz w:val="22"/>
          <w:szCs w:val="22"/>
        </w:rPr>
        <w:t>Richard Allen</w:t>
      </w:r>
      <w:r w:rsidR="00A64D1E">
        <w:rPr>
          <w:i/>
          <w:sz w:val="22"/>
          <w:szCs w:val="22"/>
        </w:rPr>
        <w:t xml:space="preserve"> and </w:t>
      </w:r>
      <w:r w:rsidR="00B679C8" w:rsidRPr="00721ED0">
        <w:rPr>
          <w:i/>
          <w:sz w:val="22"/>
          <w:szCs w:val="22"/>
        </w:rPr>
        <w:t>Jennifer Strauss</w:t>
      </w:r>
      <w:r w:rsidR="00A64D1E">
        <w:rPr>
          <w:i/>
          <w:sz w:val="22"/>
          <w:szCs w:val="22"/>
        </w:rPr>
        <w:t>,</w:t>
      </w:r>
      <w:r w:rsidR="004E4E94">
        <w:rPr>
          <w:i/>
          <w:sz w:val="22"/>
          <w:szCs w:val="22"/>
        </w:rPr>
        <w:t xml:space="preserve"> Berkeley Seismology Lab</w:t>
      </w:r>
      <w:r w:rsidR="00C35DD3">
        <w:rPr>
          <w:i/>
          <w:sz w:val="22"/>
          <w:szCs w:val="22"/>
        </w:rPr>
        <w:t>, UC Berkeley</w:t>
      </w:r>
    </w:p>
    <w:p w14:paraId="4089FE14" w14:textId="25563A76" w:rsidR="00E95EB0" w:rsidRPr="00E95EB0" w:rsidRDefault="00E95EB0" w:rsidP="00E95EB0">
      <w:pPr>
        <w:rPr>
          <w:rFonts w:ascii="Times New Roman" w:hAnsi="Times New Roman"/>
          <w:b/>
          <w:sz w:val="18"/>
          <w:szCs w:val="18"/>
        </w:rPr>
      </w:pPr>
      <w:r w:rsidRPr="00E95EB0">
        <w:rPr>
          <w:rFonts w:ascii="Times New Roman" w:hAnsi="Times New Roman"/>
          <w:b/>
          <w:sz w:val="18"/>
          <w:szCs w:val="18"/>
        </w:rPr>
        <w:lastRenderedPageBreak/>
        <w:t xml:space="preserve">Summary: </w:t>
      </w:r>
    </w:p>
    <w:p w14:paraId="5AB5EBA8" w14:textId="77777777" w:rsidR="00E95EB0" w:rsidRDefault="00E95EB0" w:rsidP="00E95EB0">
      <w:pPr>
        <w:rPr>
          <w:rFonts w:ascii="Times New Roman" w:hAnsi="Times New Roman"/>
          <w:sz w:val="18"/>
          <w:szCs w:val="18"/>
        </w:rPr>
      </w:pPr>
    </w:p>
    <w:p w14:paraId="708D4771" w14:textId="0E48F7F4" w:rsidR="00142E17" w:rsidRDefault="00721ED0" w:rsidP="00DC0080">
      <w:pPr>
        <w:jc w:val="both"/>
        <w:rPr>
          <w:rFonts w:ascii="Times New Roman" w:hAnsi="Times New Roman"/>
          <w:sz w:val="18"/>
          <w:szCs w:val="18"/>
        </w:rPr>
      </w:pPr>
      <w:r>
        <w:rPr>
          <w:rFonts w:ascii="Times New Roman" w:hAnsi="Times New Roman"/>
          <w:sz w:val="18"/>
          <w:szCs w:val="18"/>
        </w:rPr>
        <w:t xml:space="preserve">MyShake is a project aims to build a global smartphone seismic network to enable earthquake early warning capability by using the power of crowdsourcing. </w:t>
      </w:r>
      <w:r w:rsidR="00DC0080">
        <w:rPr>
          <w:rFonts w:ascii="Times New Roman" w:hAnsi="Times New Roman"/>
          <w:sz w:val="18"/>
          <w:szCs w:val="18"/>
        </w:rPr>
        <w:t xml:space="preserve">It </w:t>
      </w:r>
      <w:r w:rsidR="00E767B7">
        <w:rPr>
          <w:rFonts w:ascii="Times New Roman" w:hAnsi="Times New Roman"/>
          <w:sz w:val="18"/>
          <w:szCs w:val="18"/>
        </w:rPr>
        <w:t>utilizes the sensors inside everyone’s smartphones to monitor the earthquakes.</w:t>
      </w:r>
      <w:r w:rsidR="00401AD1">
        <w:rPr>
          <w:rFonts w:ascii="Times New Roman" w:hAnsi="Times New Roman"/>
          <w:sz w:val="18"/>
          <w:szCs w:val="18"/>
        </w:rPr>
        <w:t xml:space="preserve"> The motivation of this study is to build a seismic network that can be easily scaled it up to </w:t>
      </w:r>
      <w:r w:rsidR="001D5ED7">
        <w:rPr>
          <w:rFonts w:ascii="Times New Roman" w:hAnsi="Times New Roman"/>
          <w:sz w:val="18"/>
          <w:szCs w:val="18"/>
        </w:rPr>
        <w:t>a dense network globally to provide useful earthquake early warning to the public, espec</w:t>
      </w:r>
      <w:r w:rsidR="000405AD">
        <w:rPr>
          <w:rFonts w:ascii="Times New Roman" w:hAnsi="Times New Roman"/>
          <w:sz w:val="18"/>
          <w:szCs w:val="18"/>
        </w:rPr>
        <w:t xml:space="preserve">ially places where they cannot afford traditional seismic stations. </w:t>
      </w:r>
      <w:r w:rsidR="008D1CE5">
        <w:rPr>
          <w:rFonts w:ascii="Times New Roman" w:hAnsi="Times New Roman"/>
          <w:sz w:val="18"/>
          <w:szCs w:val="18"/>
        </w:rPr>
        <w:t xml:space="preserve">After MyShake released to the public in Feb 2016, we have more than 300,000 people downloaded and the network have already been covered the whole global within very short time. </w:t>
      </w:r>
      <w:r w:rsidR="006D0838">
        <w:rPr>
          <w:rFonts w:ascii="Times New Roman" w:hAnsi="Times New Roman"/>
          <w:sz w:val="18"/>
          <w:szCs w:val="18"/>
        </w:rPr>
        <w:t xml:space="preserve">In this study, we will discuss the aspects of issuing earthquake early warning through this smartphone network. </w:t>
      </w:r>
    </w:p>
    <w:p w14:paraId="00662015" w14:textId="77777777" w:rsidR="00D70B5C" w:rsidRDefault="00D70B5C" w:rsidP="00DC0080">
      <w:pPr>
        <w:jc w:val="both"/>
        <w:rPr>
          <w:rFonts w:ascii="Times New Roman" w:hAnsi="Times New Roman"/>
          <w:sz w:val="18"/>
          <w:szCs w:val="18"/>
        </w:rPr>
      </w:pPr>
    </w:p>
    <w:p w14:paraId="5BC1E88F" w14:textId="5AB292E7" w:rsidR="00D70B5C" w:rsidRPr="00E95EB0" w:rsidRDefault="00D70B5C" w:rsidP="00D70B5C">
      <w:pPr>
        <w:rPr>
          <w:rFonts w:ascii="Times New Roman" w:hAnsi="Times New Roman"/>
          <w:b/>
          <w:sz w:val="18"/>
          <w:szCs w:val="18"/>
        </w:rPr>
      </w:pPr>
      <w:r>
        <w:rPr>
          <w:rFonts w:ascii="Times New Roman" w:hAnsi="Times New Roman"/>
          <w:b/>
          <w:sz w:val="18"/>
          <w:szCs w:val="18"/>
        </w:rPr>
        <w:t>Introduction</w:t>
      </w:r>
      <w:r w:rsidRPr="00E95EB0">
        <w:rPr>
          <w:rFonts w:ascii="Times New Roman" w:hAnsi="Times New Roman"/>
          <w:b/>
          <w:sz w:val="18"/>
          <w:szCs w:val="18"/>
        </w:rPr>
        <w:t xml:space="preserve">: </w:t>
      </w:r>
    </w:p>
    <w:p w14:paraId="68E986BD" w14:textId="77777777" w:rsidR="00D70B5C" w:rsidRDefault="00D70B5C" w:rsidP="00DC0080">
      <w:pPr>
        <w:jc w:val="both"/>
        <w:rPr>
          <w:rFonts w:ascii="Times New Roman" w:hAnsi="Times New Roman"/>
          <w:sz w:val="18"/>
          <w:szCs w:val="18"/>
        </w:rPr>
      </w:pPr>
    </w:p>
    <w:p w14:paraId="613245AC" w14:textId="37F71668" w:rsidR="006D22DE" w:rsidRDefault="007A6282" w:rsidP="00DC0080">
      <w:pPr>
        <w:jc w:val="both"/>
        <w:rPr>
          <w:rFonts w:ascii="Times New Roman" w:hAnsi="Times New Roman"/>
          <w:sz w:val="18"/>
          <w:szCs w:val="18"/>
        </w:rPr>
      </w:pPr>
      <w:r>
        <w:rPr>
          <w:rFonts w:ascii="Times New Roman" w:hAnsi="Times New Roman"/>
          <w:sz w:val="18"/>
          <w:szCs w:val="18"/>
        </w:rPr>
        <w:t xml:space="preserve">The </w:t>
      </w:r>
      <w:r w:rsidR="002D47CD">
        <w:rPr>
          <w:rFonts w:ascii="Times New Roman" w:hAnsi="Times New Roman"/>
          <w:sz w:val="18"/>
          <w:szCs w:val="18"/>
        </w:rPr>
        <w:t>Earthquake Early W</w:t>
      </w:r>
      <w:r w:rsidR="006D22DE">
        <w:rPr>
          <w:rFonts w:ascii="Times New Roman" w:hAnsi="Times New Roman"/>
          <w:sz w:val="18"/>
          <w:szCs w:val="18"/>
        </w:rPr>
        <w:t>arnin</w:t>
      </w:r>
      <w:r w:rsidR="002D47CD">
        <w:rPr>
          <w:rFonts w:ascii="Times New Roman" w:hAnsi="Times New Roman"/>
          <w:sz w:val="18"/>
          <w:szCs w:val="18"/>
        </w:rPr>
        <w:t>g S</w:t>
      </w:r>
      <w:r w:rsidR="006D22DE">
        <w:rPr>
          <w:rFonts w:ascii="Times New Roman" w:hAnsi="Times New Roman"/>
          <w:sz w:val="18"/>
          <w:szCs w:val="18"/>
        </w:rPr>
        <w:t>ystem</w:t>
      </w:r>
      <w:r w:rsidR="002D47CD">
        <w:rPr>
          <w:rFonts w:ascii="Times New Roman" w:hAnsi="Times New Roman"/>
          <w:sz w:val="18"/>
          <w:szCs w:val="18"/>
        </w:rPr>
        <w:t xml:space="preserve"> (EEWS)</w:t>
      </w:r>
      <w:r w:rsidR="006D22DE">
        <w:rPr>
          <w:rFonts w:ascii="Times New Roman" w:hAnsi="Times New Roman"/>
          <w:sz w:val="18"/>
          <w:szCs w:val="18"/>
        </w:rPr>
        <w:t xml:space="preserve"> </w:t>
      </w:r>
      <w:r w:rsidR="00E862A9">
        <w:rPr>
          <w:rFonts w:ascii="Times New Roman" w:hAnsi="Times New Roman"/>
          <w:sz w:val="18"/>
          <w:szCs w:val="18"/>
        </w:rPr>
        <w:t xml:space="preserve">can be used to reduce the earthquake hazards by issuing warning to people before </w:t>
      </w:r>
      <w:r w:rsidR="0099055C">
        <w:rPr>
          <w:rFonts w:ascii="Times New Roman" w:hAnsi="Times New Roman"/>
          <w:sz w:val="18"/>
          <w:szCs w:val="18"/>
        </w:rPr>
        <w:t xml:space="preserve">the largest shaking </w:t>
      </w:r>
      <w:r w:rsidR="00EA043B">
        <w:rPr>
          <w:rFonts w:ascii="Times New Roman" w:hAnsi="Times New Roman"/>
          <w:sz w:val="18"/>
          <w:szCs w:val="18"/>
        </w:rPr>
        <w:t>arrives</w:t>
      </w:r>
      <w:r w:rsidR="0099055C">
        <w:rPr>
          <w:rFonts w:ascii="Times New Roman" w:hAnsi="Times New Roman"/>
          <w:sz w:val="18"/>
          <w:szCs w:val="18"/>
        </w:rPr>
        <w:t xml:space="preserve">. </w:t>
      </w:r>
      <w:r w:rsidR="0098528A">
        <w:rPr>
          <w:rFonts w:ascii="Times New Roman" w:hAnsi="Times New Roman"/>
          <w:sz w:val="18"/>
          <w:szCs w:val="18"/>
        </w:rPr>
        <w:t>It is has been already implemented in a few countries where they all share earthquake hazards</w:t>
      </w:r>
      <w:r w:rsidR="00006FF0">
        <w:rPr>
          <w:rFonts w:ascii="Times New Roman" w:hAnsi="Times New Roman"/>
          <w:sz w:val="18"/>
          <w:szCs w:val="18"/>
        </w:rPr>
        <w:t xml:space="preserve"> </w:t>
      </w:r>
      <w:r w:rsidR="00006FF0">
        <w:rPr>
          <w:rFonts w:ascii="Times New Roman" w:hAnsi="Times New Roman"/>
          <w:sz w:val="18"/>
          <w:szCs w:val="18"/>
        </w:rPr>
        <w:fldChar w:fldCharType="begin" w:fldLock="1"/>
      </w:r>
      <w:r w:rsidR="00006FF0">
        <w:rPr>
          <w:rFonts w:ascii="Times New Roman" w:hAnsi="Times New Roman"/>
          <w:sz w:val="18"/>
          <w:szCs w:val="18"/>
        </w:rPr>
        <w:instrText>ADDIN CSL_CITATION { "citationItems" : [ { "id" : "ITEM-1", "itemData" : { "DOI" : "10.1785/gssrl.80.5.682", "ISBN" : "0895-0695", "ISSN" : "0895-0695", "abstract" : "The term 'earthquake early warning' (EEW) is used to describe real-time earthquake information systems that have the potential to provide warning prior to significant ground shaking. This is possible by rapidly detecting the energy radiating from an earthquake rupture and estimating the resulting ground shaking that will occur later in time either at the same location or some other location. Warning times range from a few seconds to a little more than a minute and are primarily a function of the distance of the user from the earthquake epicenter. The concept has been around for as long as we have had electric communications (e.g., Cooper 1868), but it is only in the last two decades that the necessary instrumentation and methodologies have been developed (e.g., Nakamura 1988; Espinosa-Aranda et al. 1995). The last five years in particular have seen a rapid acceleration in the development and implementation of EEW, fueled by a combination of seismic network expansion, methodological development, and awareness of the increasing threat posed by earthquakes paired with desire by the seismological community to reduce risk. This special issue of Seismological Research Letters is intended to facilitate communication of EEW methodologies and experiences in implementation. It complements the special section of Geophysical Research Letters published in March 2009 (Allen, Gasparini, and Kamigaichi 2009). Together, these collections of papers describe the science, engineering, and societal considerations of the active warning systems in Mexico, Japan, Taiwan, Turkey, and Romania and detail the development and testing of methodologies in the Unites States, Europe, and Asia. This introductory paper summarizes this content to provide an overview of EEW status around the world. 10.1785/gssrl.80.5.682", "author" : [ { "dropping-particle" : "", "family" : "Allen", "given" : "R. M.", "non-dropping-particle" : "", "parse-names" : false, "suffix" : "" }, { "dropping-particle" : "", "family" : "Gasparini", "given" : "P.", "non-dropping-particle" : "", "parse-names" : false, "suffix" : "" }, { "dropping-particle" : "", "family" : "Kamigaichi", "given" : "O.", "non-dropping-particle" : "", "parse-names" : false, "suffix" : "" }, { "dropping-particle" : "", "family" : "Bose", "given" : "M.", "non-dropping-particle" : "", "parse-names" : false, "suffix" : "" } ], "container-title" : "Seismological Research Letters", "id" : "ITEM-1", "issue" : "5", "issued" : { "date-parts" : [ [ "2009", "9", "1" ] ] }, "page" : "682-693", "title" : "The Status of Earthquake Early Warning around the World: An Introductory Overview", "type" : "article-journal", "volume" : "80" }, "uris" : [ "http://www.mendeley.com/documents/?uuid=295071cb-4aa5-49b5-93ef-125693b77aba" ] }, { "id" : "ITEM-2", "itemData" : { "DOI" : "10.1146/annurev.earth.33.092203.122626", "ISSN" : "0084-6597", "author" : [ { "dropping-particle" : "", "family" : "Kanamori", "given" : "Hiroo", "non-dropping-particle" : "", "parse-names" : false, "suffix" : "" } ], "container-title" : "Annual Review of Earth and Planetary Sciences", "id" : "ITEM-2", "issue" : "1", "issued" : { "date-parts" : [ [ "2005" ] ] }, "page" : "195-214", "title" : "Real-Time Seismology and Earthquake Damage Mitigation", "type" : "article-journal", "volume" : "33" }, "uris" : [ "http://www.mendeley.com/documents/?uuid=f8d3130a-7848-4e1b-afc0-ade959c883c0" ] } ], "mendeley" : { "formattedCitation" : "(Kanamori 2005; Allen et al. 2009)", "plainTextFormattedCitation" : "(Kanamori 2005; Allen et al. 2009)", "previouslyFormattedCitation" : "(Kanamori 2005; Allen et al. 2009)" }, "properties" : {  }, "schema" : "https://github.com/citation-style-language/schema/raw/master/csl-citation.json" }</w:instrText>
      </w:r>
      <w:r w:rsidR="00006FF0">
        <w:rPr>
          <w:rFonts w:ascii="Times New Roman" w:hAnsi="Times New Roman"/>
          <w:sz w:val="18"/>
          <w:szCs w:val="18"/>
        </w:rPr>
        <w:fldChar w:fldCharType="separate"/>
      </w:r>
      <w:r w:rsidR="00006FF0" w:rsidRPr="00006FF0">
        <w:rPr>
          <w:rFonts w:ascii="Times New Roman" w:hAnsi="Times New Roman"/>
          <w:noProof/>
          <w:sz w:val="18"/>
          <w:szCs w:val="18"/>
        </w:rPr>
        <w:t>(</w:t>
      </w:r>
      <w:r w:rsidR="00006FF0" w:rsidRPr="005E4E1E">
        <w:rPr>
          <w:rFonts w:ascii="Times New Roman" w:hAnsi="Times New Roman"/>
          <w:i/>
          <w:noProof/>
          <w:sz w:val="18"/>
          <w:szCs w:val="18"/>
        </w:rPr>
        <w:t xml:space="preserve">Kanamori </w:t>
      </w:r>
      <w:r w:rsidR="00006FF0" w:rsidRPr="00006FF0">
        <w:rPr>
          <w:rFonts w:ascii="Times New Roman" w:hAnsi="Times New Roman"/>
          <w:noProof/>
          <w:sz w:val="18"/>
          <w:szCs w:val="18"/>
        </w:rPr>
        <w:t xml:space="preserve">2005; </w:t>
      </w:r>
      <w:r w:rsidR="00006FF0" w:rsidRPr="005E4E1E">
        <w:rPr>
          <w:rFonts w:ascii="Times New Roman" w:hAnsi="Times New Roman"/>
          <w:i/>
          <w:noProof/>
          <w:sz w:val="18"/>
          <w:szCs w:val="18"/>
        </w:rPr>
        <w:t xml:space="preserve">Allen et al. </w:t>
      </w:r>
      <w:r w:rsidR="00006FF0" w:rsidRPr="00006FF0">
        <w:rPr>
          <w:rFonts w:ascii="Times New Roman" w:hAnsi="Times New Roman"/>
          <w:noProof/>
          <w:sz w:val="18"/>
          <w:szCs w:val="18"/>
        </w:rPr>
        <w:t>2009)</w:t>
      </w:r>
      <w:r w:rsidR="00006FF0">
        <w:rPr>
          <w:rFonts w:ascii="Times New Roman" w:hAnsi="Times New Roman"/>
          <w:sz w:val="18"/>
          <w:szCs w:val="18"/>
        </w:rPr>
        <w:fldChar w:fldCharType="end"/>
      </w:r>
      <w:r w:rsidR="0098528A">
        <w:rPr>
          <w:rFonts w:ascii="Times New Roman" w:hAnsi="Times New Roman"/>
          <w:sz w:val="18"/>
          <w:szCs w:val="18"/>
        </w:rPr>
        <w:t xml:space="preserve">. </w:t>
      </w:r>
      <w:r w:rsidR="005B5EDC">
        <w:rPr>
          <w:rFonts w:ascii="Times New Roman" w:hAnsi="Times New Roman"/>
          <w:sz w:val="18"/>
          <w:szCs w:val="18"/>
        </w:rPr>
        <w:t xml:space="preserve">It uses the principle that P wave travels faster than the S wave, but S wave carries more energy that usually causes the damages. If we have sensors could detect the P wave and send out an electronic signal that travels at the speed of light, and </w:t>
      </w:r>
      <w:r w:rsidR="00056222">
        <w:rPr>
          <w:rFonts w:ascii="Times New Roman" w:hAnsi="Times New Roman"/>
          <w:sz w:val="18"/>
          <w:szCs w:val="18"/>
        </w:rPr>
        <w:t xml:space="preserve">people at further places from the epicenter could get a warning even before the large shaking arrives at their locations, since the seismic waves travel at the speed of sound. This is similar to the fact that during the </w:t>
      </w:r>
      <w:r w:rsidR="007650F1">
        <w:rPr>
          <w:rFonts w:ascii="Times New Roman" w:hAnsi="Times New Roman"/>
          <w:sz w:val="18"/>
          <w:szCs w:val="18"/>
        </w:rPr>
        <w:t>thunderstorm</w:t>
      </w:r>
      <w:r w:rsidR="00056222">
        <w:rPr>
          <w:rFonts w:ascii="Times New Roman" w:hAnsi="Times New Roman"/>
          <w:sz w:val="18"/>
          <w:szCs w:val="18"/>
        </w:rPr>
        <w:t>, we could see the flash first and then hear the sound a few seconds later due to the different travel speed of light and sound.</w:t>
      </w:r>
      <w:r w:rsidR="001F4E24">
        <w:rPr>
          <w:rFonts w:ascii="Times New Roman" w:hAnsi="Times New Roman"/>
          <w:sz w:val="18"/>
          <w:szCs w:val="18"/>
        </w:rPr>
        <w:t xml:space="preserve"> The earthquake early warning has already been proved to be useful to reduce the earthquake hazards in the past earthquake, i.e. Japan, Mexico, </w:t>
      </w:r>
      <w:r w:rsidR="00D6199D">
        <w:rPr>
          <w:rFonts w:ascii="Times New Roman" w:hAnsi="Times New Roman"/>
          <w:sz w:val="18"/>
          <w:szCs w:val="18"/>
        </w:rPr>
        <w:t>and California</w:t>
      </w:r>
      <w:r w:rsidR="001F4E24">
        <w:rPr>
          <w:rFonts w:ascii="Times New Roman" w:hAnsi="Times New Roman"/>
          <w:sz w:val="18"/>
          <w:szCs w:val="18"/>
        </w:rPr>
        <w:t xml:space="preserve"> etc. </w:t>
      </w:r>
      <w:r w:rsidR="00D6199D">
        <w:rPr>
          <w:rFonts w:ascii="Times New Roman" w:hAnsi="Times New Roman"/>
          <w:sz w:val="18"/>
          <w:szCs w:val="18"/>
        </w:rPr>
        <w:t>But building</w:t>
      </w:r>
      <w:r w:rsidR="00056222">
        <w:rPr>
          <w:rFonts w:ascii="Times New Roman" w:hAnsi="Times New Roman"/>
          <w:sz w:val="18"/>
          <w:szCs w:val="18"/>
        </w:rPr>
        <w:t xml:space="preserve"> </w:t>
      </w:r>
      <w:r w:rsidR="00D6199D">
        <w:rPr>
          <w:rFonts w:ascii="Times New Roman" w:hAnsi="Times New Roman"/>
          <w:sz w:val="18"/>
          <w:szCs w:val="18"/>
        </w:rPr>
        <w:t xml:space="preserve">and </w:t>
      </w:r>
      <w:r w:rsidR="00F1230A">
        <w:rPr>
          <w:rFonts w:ascii="Times New Roman" w:hAnsi="Times New Roman"/>
          <w:sz w:val="18"/>
          <w:szCs w:val="18"/>
        </w:rPr>
        <w:t>running a</w:t>
      </w:r>
      <w:r w:rsidR="00595B66">
        <w:rPr>
          <w:rFonts w:ascii="Times New Roman" w:hAnsi="Times New Roman"/>
          <w:sz w:val="18"/>
          <w:szCs w:val="18"/>
        </w:rPr>
        <w:t>n</w:t>
      </w:r>
      <w:r w:rsidR="00F1230A">
        <w:rPr>
          <w:rFonts w:ascii="Times New Roman" w:hAnsi="Times New Roman"/>
          <w:sz w:val="18"/>
          <w:szCs w:val="18"/>
        </w:rPr>
        <w:t xml:space="preserve"> earthquake early warning system is not easy, not only you need the expertise, but also the high cost associate with it. Therefore</w:t>
      </w:r>
      <w:proofErr w:type="gramStart"/>
      <w:r w:rsidR="00F1230A">
        <w:rPr>
          <w:rFonts w:ascii="Times New Roman" w:hAnsi="Times New Roman"/>
          <w:sz w:val="18"/>
          <w:szCs w:val="18"/>
        </w:rPr>
        <w:t xml:space="preserve">, </w:t>
      </w:r>
      <w:r w:rsidR="00597A47">
        <w:rPr>
          <w:rFonts w:ascii="Times New Roman" w:hAnsi="Times New Roman"/>
          <w:sz w:val="18"/>
          <w:szCs w:val="18"/>
        </w:rPr>
        <w:t xml:space="preserve"> it</w:t>
      </w:r>
      <w:proofErr w:type="gramEnd"/>
      <w:r w:rsidR="00597A47">
        <w:rPr>
          <w:rFonts w:ascii="Times New Roman" w:hAnsi="Times New Roman"/>
          <w:sz w:val="18"/>
          <w:szCs w:val="18"/>
        </w:rPr>
        <w:t xml:space="preserve"> is not </w:t>
      </w:r>
      <w:r w:rsidR="00931842">
        <w:rPr>
          <w:rFonts w:ascii="Times New Roman" w:hAnsi="Times New Roman"/>
          <w:sz w:val="18"/>
          <w:szCs w:val="18"/>
        </w:rPr>
        <w:t xml:space="preserve">available to all places where they expose the earthquake hazards. </w:t>
      </w:r>
      <w:r w:rsidR="00F1230A">
        <w:rPr>
          <w:rFonts w:ascii="Times New Roman" w:hAnsi="Times New Roman"/>
          <w:sz w:val="18"/>
          <w:szCs w:val="18"/>
        </w:rPr>
        <w:t>W</w:t>
      </w:r>
      <w:r w:rsidR="00187966">
        <w:rPr>
          <w:rFonts w:ascii="Times New Roman" w:hAnsi="Times New Roman"/>
          <w:sz w:val="18"/>
          <w:szCs w:val="18"/>
        </w:rPr>
        <w:t xml:space="preserve">e need to have an approach that a </w:t>
      </w:r>
      <w:r w:rsidR="00F1230A">
        <w:rPr>
          <w:rFonts w:ascii="Times New Roman" w:hAnsi="Times New Roman"/>
          <w:sz w:val="18"/>
          <w:szCs w:val="18"/>
        </w:rPr>
        <w:t xml:space="preserve">low-cost </w:t>
      </w:r>
      <w:r w:rsidR="00187966">
        <w:rPr>
          <w:rFonts w:ascii="Times New Roman" w:hAnsi="Times New Roman"/>
          <w:sz w:val="18"/>
          <w:szCs w:val="18"/>
        </w:rPr>
        <w:t>seismic network could be build to make the earthquake early warning available to all the people who are close to the earthquakes.</w:t>
      </w:r>
      <w:r w:rsidR="00D34669">
        <w:rPr>
          <w:rFonts w:ascii="Times New Roman" w:hAnsi="Times New Roman"/>
          <w:sz w:val="18"/>
          <w:szCs w:val="18"/>
        </w:rPr>
        <w:t xml:space="preserve"> There are various efforts alone this line, </w:t>
      </w:r>
      <w:r w:rsidR="00771058">
        <w:rPr>
          <w:rFonts w:ascii="Times New Roman" w:hAnsi="Times New Roman"/>
          <w:sz w:val="18"/>
          <w:szCs w:val="18"/>
        </w:rPr>
        <w:t>for example</w:t>
      </w:r>
      <w:r w:rsidR="002B23B2">
        <w:rPr>
          <w:rFonts w:ascii="Times New Roman" w:hAnsi="Times New Roman"/>
          <w:sz w:val="18"/>
          <w:szCs w:val="18"/>
        </w:rPr>
        <w:t xml:space="preserve">, the </w:t>
      </w:r>
      <w:r w:rsidR="0072496D">
        <w:rPr>
          <w:rFonts w:ascii="Times New Roman" w:hAnsi="Times New Roman"/>
          <w:sz w:val="18"/>
          <w:szCs w:val="18"/>
        </w:rPr>
        <w:t>Quake Catcher</w:t>
      </w:r>
      <w:r w:rsidR="002B23B2">
        <w:rPr>
          <w:rFonts w:ascii="Times New Roman" w:hAnsi="Times New Roman"/>
          <w:sz w:val="18"/>
          <w:szCs w:val="18"/>
        </w:rPr>
        <w:t xml:space="preserve"> network </w:t>
      </w:r>
      <w:r w:rsidR="002B23B2">
        <w:rPr>
          <w:rFonts w:ascii="Times New Roman" w:hAnsi="Times New Roman"/>
          <w:sz w:val="18"/>
          <w:szCs w:val="18"/>
        </w:rPr>
        <w:fldChar w:fldCharType="begin" w:fldLock="1"/>
      </w:r>
      <w:r w:rsidR="002B23B2">
        <w:rPr>
          <w:rFonts w:ascii="Times New Roman" w:hAnsi="Times New Roman"/>
          <w:sz w:val="18"/>
          <w:szCs w:val="18"/>
        </w:rPr>
        <w:instrText>ADDIN CSL_CITATION { "citationItems" : [ { "id" : "ITEM-1", "itemData" : { "DOI" : "10.1785/gssrl.80.1.26", "ISBN" : "0895-0695", "ISSN" : "0895-0695", "author" : [ { "dropping-particle" : "", "family" : "Cochran", "given" : "ES", "non-dropping-particle" : "", "parse-names" : false, "suffix" : "" }, { "dropping-particle" : "", "family" : "Lawrence", "given" : "JF", "non-dropping-particle" : "", "parse-names" : false, "suffix" : "" }, { "dropping-particle" : "", "family" : "Christensen", "given" : "C", "non-dropping-particle" : "", "parse-names" : false, "suffix" : "" }, { "dropping-particle" : "", "family" : "RS", "given" : "", "non-dropping-particle" : "", "parse-names" : false, "suffix" : "" } ], "container-title" : "Seismological Research Letters", "id" : "ITEM-1", "issue" : "1", "issued" : { "date-parts" : [ [ "2009" ] ] }, "page" : "26-30", "title" : "The Quake-Catcher Network: Citizen Science Expanding Seismic Horizons", "type" : "article-journal", "volume" : "80" }, "uris" : [ "http://www.mendeley.com/documents/?uuid=ed449a29-79ff-4c25-aa04-7ee6c1a93631" ] } ], "mendeley" : { "formattedCitation" : "(Cochran et al. 2009)", "plainTextFormattedCitation" : "(Cochran et al. 2009)", "previouslyFormattedCitation" : "(Cochran et al. 2009)" }, "properties" : {  }, "schema" : "https://github.com/citation-style-language/schema/raw/master/csl-citation.json" }</w:instrText>
      </w:r>
      <w:r w:rsidR="002B23B2">
        <w:rPr>
          <w:rFonts w:ascii="Times New Roman" w:hAnsi="Times New Roman"/>
          <w:sz w:val="18"/>
          <w:szCs w:val="18"/>
        </w:rPr>
        <w:fldChar w:fldCharType="separate"/>
      </w:r>
      <w:r w:rsidR="002B23B2" w:rsidRPr="002B23B2">
        <w:rPr>
          <w:rFonts w:ascii="Times New Roman" w:hAnsi="Times New Roman"/>
          <w:noProof/>
          <w:sz w:val="18"/>
          <w:szCs w:val="18"/>
        </w:rPr>
        <w:t>(</w:t>
      </w:r>
      <w:r w:rsidR="002B23B2" w:rsidRPr="002B23B2">
        <w:rPr>
          <w:rFonts w:ascii="Times New Roman" w:hAnsi="Times New Roman"/>
          <w:i/>
          <w:noProof/>
          <w:sz w:val="18"/>
          <w:szCs w:val="18"/>
        </w:rPr>
        <w:t xml:space="preserve">Cochran et al. </w:t>
      </w:r>
      <w:r w:rsidR="002B23B2" w:rsidRPr="002B23B2">
        <w:rPr>
          <w:rFonts w:ascii="Times New Roman" w:hAnsi="Times New Roman"/>
          <w:noProof/>
          <w:sz w:val="18"/>
          <w:szCs w:val="18"/>
        </w:rPr>
        <w:t>2009</w:t>
      </w:r>
      <w:r w:rsidR="002B23B2" w:rsidRPr="002B23B2">
        <w:rPr>
          <w:rFonts w:ascii="Times New Roman" w:hAnsi="Times New Roman"/>
          <w:i/>
          <w:noProof/>
          <w:sz w:val="18"/>
          <w:szCs w:val="18"/>
        </w:rPr>
        <w:t>)</w:t>
      </w:r>
      <w:r w:rsidR="002B23B2">
        <w:rPr>
          <w:rFonts w:ascii="Times New Roman" w:hAnsi="Times New Roman"/>
          <w:sz w:val="18"/>
          <w:szCs w:val="18"/>
        </w:rPr>
        <w:fldChar w:fldCharType="end"/>
      </w:r>
      <w:r w:rsidR="002B23B2">
        <w:rPr>
          <w:rFonts w:ascii="Times New Roman" w:hAnsi="Times New Roman"/>
          <w:sz w:val="18"/>
          <w:szCs w:val="18"/>
        </w:rPr>
        <w:t xml:space="preserve">, Community Seismic Network </w:t>
      </w:r>
      <w:r w:rsidR="002B23B2">
        <w:rPr>
          <w:rFonts w:ascii="Times New Roman" w:hAnsi="Times New Roman"/>
          <w:sz w:val="18"/>
          <w:szCs w:val="18"/>
        </w:rPr>
        <w:fldChar w:fldCharType="begin" w:fldLock="1"/>
      </w:r>
      <w:r w:rsidR="002B23B2">
        <w:rPr>
          <w:rFonts w:ascii="Times New Roman" w:hAnsi="Times New Roman"/>
          <w:sz w:val="18"/>
          <w:szCs w:val="18"/>
        </w:rPr>
        <w:instrText>ADDIN CSL_CITATION { "citationItems" : [ { "id" : "ITEM-1", "itemData" : { "DOI" : "10.4401/ag-5269", "ISBN" : "1593-5213", "ISSN" : "15935213", "abstract" : "The article describes the design of the Community Seismic Network, which is a dense open seismic network based on low cost sensors. The inputs are from sensors hosted by volunteers from the community by direct connection to their personal computers, or through sensors built into mobile devices. The server is cloud-based for robustness and to dynamically handle the load of impulsive earthquake events. The main product of the network is a map of peak acceleration, delivered within seconds of the ground shaking. The lateral variations in the level of shaking will be valuable to first responders, and the waveform information from a dense network will allow detailed mapping of the rupture process. Sensors in buildings may be useful for monitoring the state-of-health of the structure after major shaking.", "author" : [ { "dropping-particle" : "", "family" : "Clayton", "given" : "Robert W.", "non-dropping-particle" : "", "parse-names" : false, "suffix" : "" }, { "dropping-particle" : "", "family" : "Heaton", "given" : "Thomas", "non-dropping-particle" : "", "parse-names" : false, "suffix" : "" }, { "dropping-particle" : "", "family" : "Chandy", "given" : "Mani", "non-dropping-particle" : "", "parse-names" : false, "suffix" : "" }, { "dropping-particle" : "", "family" : "Krause", "given" : "Andreas", "non-dropping-particle" : "", "parse-names" : false, "suffix" : "" }, { "dropping-particle" : "", "family" : "Kohler", "given" : "Monica", "non-dropping-particle" : "", "parse-names" : false, "suffix" : "" }, { "dropping-particle" : "", "family" : "Bunn", "given" : "Julian", "non-dropping-particle" : "", "parse-names" : false, "suffix" : "" }, { "dropping-particle" : "", "family" : "Guy", "given" : "Richard", "non-dropping-particle" : "", "parse-names" : false, "suffix" : "" }, { "dropping-particle" : "", "family" : "Olson", "given" : "Michael", "non-dropping-particle" : "", "parse-names" : false, "suffix" : "" }, { "dropping-particle" : "", "family" : "Faulkner", "given" : "Mathew", "non-dropping-particle" : "", "parse-names" : false, "suffix" : "" }, { "dropping-particle" : "", "family" : "Cheng", "given" : "Minghei", "non-dropping-particle" : "", "parse-names" : false, "suffix" : "" }, { "dropping-particle" : "", "family" : "Strand", "given" : "Leif", "non-dropping-particle" : "", "parse-names" : false, "suffix" : "" }, { "dropping-particle" : "", "family" : "Chandy", "given" : "Rishi", "non-dropping-particle" : "", "parse-names" : false, "suffix" : "" }, { "dropping-particle" : "", "family" : "Obenshain", "given" : "Daniel", "non-dropping-particle" : "", "parse-names" : false, "suffix" : "" }, { "dropping-particle" : "", "family" : "Liu", "given" : "Annie", "non-dropping-particle" : "", "parse-names" : false, "suffix" : "" }, { "dropping-particle" : "", "family" : "Aivazis", "given" : "Michael", "non-dropping-particle" : "", "parse-names" : false, "suffix" : "" } ], "container-title" : "Annals of Geophysics", "id" : "ITEM-1", "issue" : "6", "issued" : { "date-parts" : [ [ "2011" ] ] }, "page" : "738-747", "title" : "Community seismic network", "type" : "article-journal", "volume" : "54" }, "uris" : [ "http://www.mendeley.com/documents/?uuid=8f304b1e-aeec-40e3-9a76-60fa28a51a6d" ] } ], "mendeley" : { "formattedCitation" : "(Clayton et al. 2011)", "plainTextFormattedCitation" : "(Clayton et al. 2011)", "previouslyFormattedCitation" : "(Clayton et al. 2011)" }, "properties" : {  }, "schema" : "https://github.com/citation-style-language/schema/raw/master/csl-citation.json" }</w:instrText>
      </w:r>
      <w:r w:rsidR="002B23B2">
        <w:rPr>
          <w:rFonts w:ascii="Times New Roman" w:hAnsi="Times New Roman"/>
          <w:sz w:val="18"/>
          <w:szCs w:val="18"/>
        </w:rPr>
        <w:fldChar w:fldCharType="separate"/>
      </w:r>
      <w:r w:rsidR="002B23B2" w:rsidRPr="002B23B2">
        <w:rPr>
          <w:rFonts w:ascii="Times New Roman" w:hAnsi="Times New Roman"/>
          <w:noProof/>
          <w:sz w:val="18"/>
          <w:szCs w:val="18"/>
        </w:rPr>
        <w:t>(</w:t>
      </w:r>
      <w:r w:rsidR="002B23B2" w:rsidRPr="002B23B2">
        <w:rPr>
          <w:rFonts w:ascii="Times New Roman" w:hAnsi="Times New Roman"/>
          <w:i/>
          <w:noProof/>
          <w:sz w:val="18"/>
          <w:szCs w:val="18"/>
        </w:rPr>
        <w:t xml:space="preserve">Clayton et al. </w:t>
      </w:r>
      <w:r w:rsidR="002B23B2" w:rsidRPr="002B23B2">
        <w:rPr>
          <w:rFonts w:ascii="Times New Roman" w:hAnsi="Times New Roman"/>
          <w:noProof/>
          <w:sz w:val="18"/>
          <w:szCs w:val="18"/>
        </w:rPr>
        <w:t>2011)</w:t>
      </w:r>
      <w:r w:rsidR="002B23B2">
        <w:rPr>
          <w:rFonts w:ascii="Times New Roman" w:hAnsi="Times New Roman"/>
          <w:sz w:val="18"/>
          <w:szCs w:val="18"/>
        </w:rPr>
        <w:fldChar w:fldCharType="end"/>
      </w:r>
      <w:r w:rsidR="002B23B2">
        <w:rPr>
          <w:rFonts w:ascii="Times New Roman" w:hAnsi="Times New Roman"/>
          <w:sz w:val="18"/>
          <w:szCs w:val="18"/>
        </w:rPr>
        <w:t xml:space="preserve"> and the P-Alert </w:t>
      </w:r>
      <w:r w:rsidR="002B23B2">
        <w:rPr>
          <w:rFonts w:ascii="Times New Roman" w:hAnsi="Times New Roman"/>
          <w:sz w:val="18"/>
          <w:szCs w:val="18"/>
        </w:rPr>
        <w:fldChar w:fldCharType="begin" w:fldLock="1"/>
      </w:r>
      <w:r w:rsidR="002B23B2">
        <w:rPr>
          <w:rFonts w:ascii="Times New Roman" w:hAnsi="Times New Roman"/>
          <w:sz w:val="18"/>
          <w:szCs w:val="18"/>
        </w:rPr>
        <w:instrText>ADDIN CSL_CITATION { "citationItems" : [ { "id" : "ITEM-1", "itemData" : { "DOI" : "10.3319/TAO.2014.03.27.01(T)", "ISBN" : "9783642122323", "ISSN" : "1017-0839", "author" : [ { "dropping-particle" : "", "family" : "Hsieh", "given" : "Chih-Yih", "non-dropping-particle" : "", "parse-names" : false, "suffix" : "" }, { "dropping-particle" : "", "family" : "Wu", "given" : "Yih-min", "non-dropping-particle" : "", "parse-names" : false, "suffix" : "" }, { "dropping-particle" : "", "family" : "Chin", "given" : "Tai-Lin", "non-dropping-particle" : "", "parse-names" : false, "suffix" : "" }, { "dropping-particle" : "", "family" : "Kuo", "given" : "Kuan-Hung", "non-dropping-particle" : "", "parse-names" : false, "suffix" : "" }, { "dropping-particle" : "", "family" : "Chen", "given" : "Da-Yi", "non-dropping-particle" : "", "parse-names" : false, "suffix" : "" }, { "dropping-particle" : "", "family" : "Wang", "given" : "Kai-Shyr", "non-dropping-particle" : "", "parse-names" : false, "suffix" : "" }, { "dropping-particle" : "", "family" : "Chan", "given" : "Ya-Ting", "non-dropping-particle" : "", "parse-names" : false, "suffix" : "" }, { "dropping-particle" : "", "family" : "Chang", "given" : "Wen-Yen", "non-dropping-particle" : "", "parse-names" : false, "suffix" : "" }, { "dropping-particle" : "", "family" : "Li", "given" : "Wei-Sen", "non-dropping-particle" : "", "parse-names" : false, "suffix" : "" }, { "dropping-particle" : "", "family" : "Ker", "given" : "Shaw-Hsung", "non-dropping-particle" : "", "parse-names" : false, "suffix" : "" } ], "container-title" : "Terrestrial, Atmospheric and Oceanic Sciences", "id" : "ITEM-1", "issue" : "5", "issued" : { "date-parts" : [ [ "2014" ] ] }, "page" : "617", "title" : "Low Cost Seismic Network Practical Applications for Producing Quick Shaking Maps in Taiwan", "type" : "article-journal", "volume" : "25" }, "uris" : [ "http://www.mendeley.com/documents/?uuid=8837f84e-62e1-4adc-939c-24ea933435cd" ] }, { "id" : "ITEM-2", "itemData" : { "DOI" : "10.1007/s00024-014-0933-5", "ISSN" : "0033-4553", "author" : [ { "dropping-particle" : "", "family" : "Wu", "given" : "Yih-Min", "non-dropping-particle" : "", "parse-names" : false, "suffix" : "" } ], "container-title" : "Pure and Applied Geophysics", "id" : "ITEM-2", "issue" : "9", "issued" : { "date-parts" : [ [ "2015" ] ] }, "page" : "2343-2351", "title" : "Progress on Development of an Earthquake Early Warning System Using Low-Cost Sensors", "type" : "article-journal", "volume" : "172" }, "uris" : [ "http://www.mendeley.com/documents/?uuid=f6cd1fea-f231-4a59-adc0-1dcac556dd63" ] } ], "mendeley" : { "formattedCitation" : "(Hsieh et al. 2014; Wu 2015)", "plainTextFormattedCitation" : "(Hsieh et al. 2014; Wu 2015)", "previouslyFormattedCitation" : "(Hsieh et al. 2014; Wu 2015)" }, "properties" : {  }, "schema" : "https://github.com/citation-style-language/schema/raw/master/csl-citation.json" }</w:instrText>
      </w:r>
      <w:r w:rsidR="002B23B2">
        <w:rPr>
          <w:rFonts w:ascii="Times New Roman" w:hAnsi="Times New Roman"/>
          <w:sz w:val="18"/>
          <w:szCs w:val="18"/>
        </w:rPr>
        <w:fldChar w:fldCharType="separate"/>
      </w:r>
      <w:r w:rsidR="002B23B2" w:rsidRPr="002B23B2">
        <w:rPr>
          <w:rFonts w:ascii="Times New Roman" w:hAnsi="Times New Roman"/>
          <w:noProof/>
          <w:sz w:val="18"/>
          <w:szCs w:val="18"/>
        </w:rPr>
        <w:t>(Hsieh et al. 2014; Wu 2015)</w:t>
      </w:r>
      <w:r w:rsidR="002B23B2">
        <w:rPr>
          <w:rFonts w:ascii="Times New Roman" w:hAnsi="Times New Roman"/>
          <w:sz w:val="18"/>
          <w:szCs w:val="18"/>
        </w:rPr>
        <w:fldChar w:fldCharType="end"/>
      </w:r>
      <w:r w:rsidR="002B23B2">
        <w:rPr>
          <w:rFonts w:ascii="Times New Roman" w:hAnsi="Times New Roman"/>
          <w:sz w:val="18"/>
          <w:szCs w:val="18"/>
        </w:rPr>
        <w:t xml:space="preserve"> all explored using the low-cost dedicated sensors </w:t>
      </w:r>
      <w:r w:rsidR="002B23B2">
        <w:rPr>
          <w:rFonts w:ascii="Times New Roman" w:hAnsi="Times New Roman"/>
          <w:sz w:val="18"/>
          <w:szCs w:val="18"/>
        </w:rPr>
        <w:lastRenderedPageBreak/>
        <w:t>to do earthquake</w:t>
      </w:r>
      <w:r w:rsidR="002F76A3">
        <w:rPr>
          <w:rFonts w:ascii="Times New Roman" w:hAnsi="Times New Roman"/>
          <w:sz w:val="18"/>
          <w:szCs w:val="18"/>
        </w:rPr>
        <w:t xml:space="preserve"> early warnings. But these networks also share the same deployment and operation complexity that are not easy to scale it up to a global network. </w:t>
      </w:r>
      <w:r w:rsidR="00396DD1">
        <w:rPr>
          <w:rFonts w:ascii="Times New Roman" w:hAnsi="Times New Roman"/>
          <w:sz w:val="18"/>
          <w:szCs w:val="18"/>
        </w:rPr>
        <w:t>MyShake is exploring a different approach that using the power of crowdsourcing. With a simple click to download the MyShake application, it could turn your smartphone into a seismometer and start to monitor the earthq</w:t>
      </w:r>
      <w:r w:rsidR="00702016">
        <w:rPr>
          <w:rFonts w:ascii="Times New Roman" w:hAnsi="Times New Roman"/>
          <w:sz w:val="18"/>
          <w:szCs w:val="18"/>
        </w:rPr>
        <w:t>uakes. We</w:t>
      </w:r>
      <w:r w:rsidR="00396DD1">
        <w:rPr>
          <w:rFonts w:ascii="Times New Roman" w:hAnsi="Times New Roman"/>
          <w:sz w:val="18"/>
          <w:szCs w:val="18"/>
        </w:rPr>
        <w:t xml:space="preserve"> don’t need to send out the engineer teams and the hardware to deploy this network, at the same time, the maintenance of the phones are made easy by the user themselves. </w:t>
      </w:r>
    </w:p>
    <w:p w14:paraId="33B2D715" w14:textId="77777777" w:rsidR="00B038BC" w:rsidRDefault="00B038BC" w:rsidP="00DC0080">
      <w:pPr>
        <w:jc w:val="both"/>
        <w:rPr>
          <w:rFonts w:ascii="Times New Roman" w:hAnsi="Times New Roman"/>
          <w:sz w:val="18"/>
          <w:szCs w:val="18"/>
        </w:rPr>
      </w:pPr>
    </w:p>
    <w:p w14:paraId="6EF21406" w14:textId="525F6EC8" w:rsidR="00B038BC" w:rsidRDefault="00B038BC" w:rsidP="00DC0080">
      <w:pPr>
        <w:jc w:val="both"/>
        <w:rPr>
          <w:rFonts w:ascii="Times New Roman" w:hAnsi="Times New Roman"/>
          <w:sz w:val="18"/>
          <w:szCs w:val="18"/>
        </w:rPr>
      </w:pPr>
      <w:r>
        <w:rPr>
          <w:rFonts w:ascii="Times New Roman" w:hAnsi="Times New Roman"/>
          <w:sz w:val="18"/>
          <w:szCs w:val="18"/>
        </w:rPr>
        <w:t xml:space="preserve">But of course, there are many more new challenges involve with this smartphone seismic network that we need to address. </w:t>
      </w:r>
      <w:r w:rsidR="00B526A7">
        <w:rPr>
          <w:rFonts w:ascii="Times New Roman" w:hAnsi="Times New Roman"/>
          <w:sz w:val="18"/>
          <w:szCs w:val="18"/>
        </w:rPr>
        <w:t>For instance, how the sensors inside the phones could be used to detect earthquakes in a noisy environment that all kinds of human activities ar</w:t>
      </w:r>
      <w:r w:rsidR="00C51648">
        <w:rPr>
          <w:rFonts w:ascii="Times New Roman" w:hAnsi="Times New Roman"/>
          <w:sz w:val="18"/>
          <w:szCs w:val="18"/>
        </w:rPr>
        <w:t xml:space="preserve">e making the problem difficult, how could we take into account of many smartphones to confirm the earthquakes detected by this network, </w:t>
      </w:r>
      <w:r w:rsidR="00BA6CCB">
        <w:rPr>
          <w:rFonts w:ascii="Times New Roman" w:hAnsi="Times New Roman"/>
          <w:sz w:val="18"/>
          <w:szCs w:val="18"/>
        </w:rPr>
        <w:t>how t</w:t>
      </w:r>
      <w:r w:rsidR="00ED5591">
        <w:rPr>
          <w:rFonts w:ascii="Times New Roman" w:hAnsi="Times New Roman"/>
          <w:sz w:val="18"/>
          <w:szCs w:val="18"/>
        </w:rPr>
        <w:t xml:space="preserve">o deal with the fact the configuration of the network is constantly changing, etc. </w:t>
      </w:r>
    </w:p>
    <w:p w14:paraId="611DB2BF" w14:textId="77777777" w:rsidR="00EF293F" w:rsidRDefault="00EF293F" w:rsidP="00DC0080">
      <w:pPr>
        <w:jc w:val="both"/>
        <w:rPr>
          <w:rFonts w:ascii="Times New Roman" w:hAnsi="Times New Roman"/>
          <w:sz w:val="18"/>
          <w:szCs w:val="18"/>
        </w:rPr>
      </w:pPr>
    </w:p>
    <w:p w14:paraId="206C04FB" w14:textId="4DFE5B3D" w:rsidR="00EF293F" w:rsidRPr="00E95EB0" w:rsidRDefault="00EF293F" w:rsidP="00EF293F">
      <w:pPr>
        <w:rPr>
          <w:rFonts w:ascii="Times New Roman" w:hAnsi="Times New Roman"/>
          <w:b/>
          <w:sz w:val="18"/>
          <w:szCs w:val="18"/>
        </w:rPr>
      </w:pPr>
      <w:r>
        <w:rPr>
          <w:rFonts w:ascii="Times New Roman" w:hAnsi="Times New Roman"/>
          <w:b/>
          <w:sz w:val="18"/>
          <w:szCs w:val="18"/>
        </w:rPr>
        <w:t>MyShake Methodology</w:t>
      </w:r>
      <w:r w:rsidR="00F06C9D">
        <w:rPr>
          <w:rFonts w:ascii="Times New Roman" w:hAnsi="Times New Roman"/>
          <w:b/>
          <w:sz w:val="18"/>
          <w:szCs w:val="18"/>
        </w:rPr>
        <w:t xml:space="preserve"> and Observations</w:t>
      </w:r>
      <w:r w:rsidRPr="00E95EB0">
        <w:rPr>
          <w:rFonts w:ascii="Times New Roman" w:hAnsi="Times New Roman"/>
          <w:b/>
          <w:sz w:val="18"/>
          <w:szCs w:val="18"/>
        </w:rPr>
        <w:t xml:space="preserve">: </w:t>
      </w:r>
    </w:p>
    <w:p w14:paraId="60A7D031" w14:textId="77777777" w:rsidR="006D22DE" w:rsidRDefault="006D22DE" w:rsidP="00DC0080">
      <w:pPr>
        <w:jc w:val="both"/>
        <w:rPr>
          <w:rFonts w:ascii="Times New Roman" w:hAnsi="Times New Roman"/>
          <w:sz w:val="18"/>
          <w:szCs w:val="18"/>
        </w:rPr>
      </w:pPr>
    </w:p>
    <w:p w14:paraId="1F9F6C05" w14:textId="77777777" w:rsidR="00924220" w:rsidRDefault="00924220" w:rsidP="00924220">
      <w:pPr>
        <w:jc w:val="both"/>
        <w:rPr>
          <w:rFonts w:ascii="Times New Roman" w:hAnsi="Times New Roman"/>
          <w:sz w:val="18"/>
          <w:szCs w:val="18"/>
        </w:rPr>
      </w:pPr>
      <w:r>
        <w:rPr>
          <w:noProof/>
        </w:rPr>
        <w:drawing>
          <wp:inline distT="0" distB="0" distL="0" distR="0" wp14:anchorId="0A75D098" wp14:editId="64CFFB1C">
            <wp:extent cx="2869210" cy="2074333"/>
            <wp:effectExtent l="25400" t="25400" r="26670" b="342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69560" cy="2074586"/>
                    </a:xfrm>
                    <a:prstGeom prst="rect">
                      <a:avLst/>
                    </a:prstGeom>
                    <a:ln w="12700" cap="sq" cmpd="sng">
                      <a:solidFill>
                        <a:srgbClr val="000000"/>
                      </a:solidFill>
                      <a:prstDash val="solid"/>
                      <a:miter lim="800000"/>
                    </a:ln>
                    <a:effectLst>
                      <a:innerShdw blurRad="76200">
                        <a:srgbClr val="000000"/>
                      </a:innerShdw>
                    </a:effectLst>
                  </pic:spPr>
                </pic:pic>
              </a:graphicData>
            </a:graphic>
          </wp:inline>
        </w:drawing>
      </w:r>
    </w:p>
    <w:p w14:paraId="41FFB955" w14:textId="77777777" w:rsidR="00924220" w:rsidRPr="004741A5" w:rsidRDefault="00924220" w:rsidP="00924220">
      <w:pPr>
        <w:jc w:val="both"/>
        <w:rPr>
          <w:rFonts w:ascii="Times New Roman" w:hAnsi="Times New Roman"/>
          <w:sz w:val="20"/>
          <w:szCs w:val="20"/>
        </w:rPr>
      </w:pPr>
      <w:r w:rsidRPr="007F1080">
        <w:rPr>
          <w:rFonts w:ascii="Times New Roman" w:hAnsi="Times New Roman"/>
          <w:sz w:val="20"/>
          <w:szCs w:val="20"/>
        </w:rPr>
        <w:t xml:space="preserve">Figure 1: How MyShake works. This is the structure of the MyShake system. It consists of end users (MyShake users), a cloud to aggregate information from multiple sensors inside the smartphones to detect the earthquake and issue earthquake early warning, and databases to collect the waveform data from the sensors. </w:t>
      </w:r>
    </w:p>
    <w:p w14:paraId="55C27215" w14:textId="77777777" w:rsidR="00924220" w:rsidRDefault="00924220" w:rsidP="00131DCD">
      <w:pPr>
        <w:jc w:val="both"/>
        <w:rPr>
          <w:rFonts w:ascii="Times New Roman" w:hAnsi="Times New Roman"/>
          <w:sz w:val="18"/>
          <w:szCs w:val="18"/>
        </w:rPr>
      </w:pPr>
    </w:p>
    <w:p w14:paraId="2ED0E780" w14:textId="648F32C5" w:rsidR="004741A5" w:rsidRDefault="00917B78" w:rsidP="00131DCD">
      <w:pPr>
        <w:jc w:val="both"/>
        <w:rPr>
          <w:rFonts w:ascii="Times New Roman" w:hAnsi="Times New Roman"/>
          <w:sz w:val="18"/>
          <w:szCs w:val="18"/>
        </w:rPr>
      </w:pPr>
      <w:r>
        <w:rPr>
          <w:rFonts w:ascii="Times New Roman" w:hAnsi="Times New Roman"/>
          <w:b/>
          <w:noProof/>
          <w:sz w:val="18"/>
          <w:szCs w:val="18"/>
        </w:rPr>
        <w:lastRenderedPageBreak/>
        <w:drawing>
          <wp:anchor distT="0" distB="0" distL="114300" distR="114300" simplePos="0" relativeHeight="251659264" behindDoc="0" locked="0" layoutInCell="1" allowOverlap="1" wp14:anchorId="269D1D5F" wp14:editId="6F23F768">
            <wp:simplePos x="0" y="0"/>
            <wp:positionH relativeFrom="column">
              <wp:posOffset>457200</wp:posOffset>
            </wp:positionH>
            <wp:positionV relativeFrom="paragraph">
              <wp:posOffset>-685800</wp:posOffset>
            </wp:positionV>
            <wp:extent cx="4725035" cy="228600"/>
            <wp:effectExtent l="0" t="0" r="0" b="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5035" cy="228600"/>
                    </a:xfrm>
                    <a:prstGeom prst="rect">
                      <a:avLst/>
                    </a:prstGeom>
                    <a:noFill/>
                    <a:ln>
                      <a:noFill/>
                    </a:ln>
                  </pic:spPr>
                </pic:pic>
              </a:graphicData>
            </a:graphic>
            <wp14:sizeRelH relativeFrom="page">
              <wp14:pctWidth>0</wp14:pctWidth>
            </wp14:sizeRelH>
            <wp14:sizeRelV relativeFrom="page">
              <wp14:pctHeight>0</wp14:pctHeight>
            </wp14:sizeRelV>
          </wp:anchor>
        </w:drawing>
      </w:r>
      <w:r w:rsidR="00A64D1E">
        <w:rPr>
          <w:rFonts w:ascii="Times New Roman" w:hAnsi="Times New Roman"/>
          <w:sz w:val="18"/>
          <w:szCs w:val="18"/>
        </w:rPr>
        <w:t xml:space="preserve">MyShake </w:t>
      </w:r>
      <w:r w:rsidR="00133B20">
        <w:rPr>
          <w:rFonts w:ascii="Times New Roman" w:hAnsi="Times New Roman"/>
          <w:sz w:val="18"/>
          <w:szCs w:val="18"/>
        </w:rPr>
        <w:t xml:space="preserve">is a smartphone application that can turn the daily used smartphones into portable seismometers. </w:t>
      </w:r>
      <w:r w:rsidR="00954E2C">
        <w:rPr>
          <w:rFonts w:ascii="Times New Roman" w:hAnsi="Times New Roman"/>
          <w:sz w:val="18"/>
          <w:szCs w:val="18"/>
        </w:rPr>
        <w:t>It monitors the accelerometers inside the phones</w:t>
      </w:r>
      <w:r w:rsidR="006D22DE">
        <w:rPr>
          <w:rFonts w:ascii="Times New Roman" w:hAnsi="Times New Roman"/>
          <w:sz w:val="18"/>
          <w:szCs w:val="18"/>
        </w:rPr>
        <w:t xml:space="preserve"> and </w:t>
      </w:r>
      <w:r w:rsidR="00FA681E">
        <w:rPr>
          <w:rFonts w:ascii="Times New Roman" w:hAnsi="Times New Roman"/>
          <w:sz w:val="18"/>
          <w:szCs w:val="18"/>
        </w:rPr>
        <w:t>distinguishes</w:t>
      </w:r>
      <w:r w:rsidR="006D22DE">
        <w:rPr>
          <w:rFonts w:ascii="Times New Roman" w:hAnsi="Times New Roman"/>
          <w:sz w:val="18"/>
          <w:szCs w:val="18"/>
        </w:rPr>
        <w:t xml:space="preserve"> the </w:t>
      </w:r>
      <w:r w:rsidR="00967ABD">
        <w:rPr>
          <w:rFonts w:ascii="Times New Roman" w:hAnsi="Times New Roman"/>
          <w:sz w:val="18"/>
          <w:szCs w:val="18"/>
        </w:rPr>
        <w:t xml:space="preserve">earthquake movement experienced by the phone from the </w:t>
      </w:r>
      <w:r w:rsidR="006D22DE">
        <w:rPr>
          <w:rFonts w:ascii="Times New Roman" w:hAnsi="Times New Roman"/>
          <w:sz w:val="18"/>
          <w:szCs w:val="18"/>
        </w:rPr>
        <w:t xml:space="preserve">daily </w:t>
      </w:r>
      <w:r w:rsidR="00967ABD">
        <w:rPr>
          <w:rFonts w:ascii="Times New Roman" w:hAnsi="Times New Roman"/>
          <w:sz w:val="18"/>
          <w:szCs w:val="18"/>
        </w:rPr>
        <w:t xml:space="preserve">human activities. </w:t>
      </w:r>
      <w:r w:rsidR="005E4E1E">
        <w:rPr>
          <w:rFonts w:ascii="Times New Roman" w:hAnsi="Times New Roman"/>
          <w:sz w:val="18"/>
          <w:szCs w:val="18"/>
        </w:rPr>
        <w:fldChar w:fldCharType="begin" w:fldLock="1"/>
      </w:r>
      <w:r w:rsidR="00116DED">
        <w:rPr>
          <w:rFonts w:ascii="Times New Roman" w:hAnsi="Times New Roman"/>
          <w:sz w:val="18"/>
          <w:szCs w:val="18"/>
        </w:rPr>
        <w:instrText>ADDIN CSL_CITATION { "citationItems" : [ { "id" : "ITEM-1", "itemData" : { "DOI" : "10.1109/I4CS.2015.7294490", "ISBN" : "978-1-4673-7327-2", "author" : [ { "dropping-particle" : "", "family" : "Kong", "given" : "Qingkai", "non-dropping-particle" : "", "parse-names" : false, "suffix" : "" }, { "dropping-particle" : "", "family" : "Kwony", "given" : "Young-Woo", "non-dropping-particle" : "", "parse-names" : false, "suffix" : "" }, { "dropping-particle" : "", "family" : "Schreierz", "given" : "Louis", "non-dropping-particle" : "", "parse-names" : false, "suffix" : "" }, { "dropping-particle" : "", "family" : "Allen", "given" : "Steven", "non-dropping-particle" : "", "parse-names" : false, "suffix" : "" }, { "dropping-particle" : "", "family" : "Allen", "given" : "Richard", "non-dropping-particle" : "", "parse-names" : false, "suffix" : "" }, { "dropping-particle" : "", "family" : "Strauss", "given" : "Jennifer", "non-dropping-particle" : "", "parse-names" : false, "suffix" : "" } ], "container-title" : "2015 15th International Conference on Innovations for Community Services (I4CS)", "id" : "ITEM-1", "issued" : { "date-parts" : [ [ "2015", "7" ] ] }, "page" : "1-8", "publisher" : "IEEE", "title" : "Smartphone-based networks for earthquake detection", "type" : "paper-conference" }, "uris" : [ "http://www.mendeley.com/documents/?uuid=9476c4bd-e173-4e7d-a253-e6c44ddb6dbf" ] } ], "mendeley" : { "formattedCitation" : "(Kong et al. 2015)", "manualFormatting" : "Kong et al. (2015)", "plainTextFormattedCitation" : "(Kong et al. 2015)", "previouslyFormattedCitation" : "(Kong et al. 2015)" }, "properties" : {  }, "schema" : "https://github.com/citation-style-language/schema/raw/master/csl-citation.json" }</w:instrText>
      </w:r>
      <w:r w:rsidR="005E4E1E">
        <w:rPr>
          <w:rFonts w:ascii="Times New Roman" w:hAnsi="Times New Roman"/>
          <w:sz w:val="18"/>
          <w:szCs w:val="18"/>
        </w:rPr>
        <w:fldChar w:fldCharType="separate"/>
      </w:r>
      <w:r w:rsidR="005E4E1E" w:rsidRPr="005E4E1E">
        <w:rPr>
          <w:rFonts w:ascii="Times New Roman" w:hAnsi="Times New Roman"/>
          <w:i/>
          <w:noProof/>
          <w:sz w:val="18"/>
          <w:szCs w:val="18"/>
        </w:rPr>
        <w:t>Kong et al.</w:t>
      </w:r>
      <w:r w:rsidR="005E4E1E" w:rsidRPr="005E4E1E">
        <w:rPr>
          <w:rFonts w:ascii="Times New Roman" w:hAnsi="Times New Roman"/>
          <w:noProof/>
          <w:sz w:val="18"/>
          <w:szCs w:val="18"/>
        </w:rPr>
        <w:t xml:space="preserve"> </w:t>
      </w:r>
      <w:r w:rsidR="005E4E1E">
        <w:rPr>
          <w:rFonts w:ascii="Times New Roman" w:hAnsi="Times New Roman"/>
          <w:noProof/>
          <w:sz w:val="18"/>
          <w:szCs w:val="18"/>
        </w:rPr>
        <w:t>(</w:t>
      </w:r>
      <w:r w:rsidR="005E4E1E" w:rsidRPr="005E4E1E">
        <w:rPr>
          <w:rFonts w:ascii="Times New Roman" w:hAnsi="Times New Roman"/>
          <w:noProof/>
          <w:sz w:val="18"/>
          <w:szCs w:val="18"/>
        </w:rPr>
        <w:t>2015)</w:t>
      </w:r>
      <w:r w:rsidR="005E4E1E">
        <w:rPr>
          <w:rFonts w:ascii="Times New Roman" w:hAnsi="Times New Roman"/>
          <w:sz w:val="18"/>
          <w:szCs w:val="18"/>
        </w:rPr>
        <w:fldChar w:fldCharType="end"/>
      </w:r>
      <w:r w:rsidR="005E4E1E">
        <w:rPr>
          <w:rFonts w:ascii="Times New Roman" w:hAnsi="Times New Roman"/>
          <w:sz w:val="18"/>
          <w:szCs w:val="18"/>
        </w:rPr>
        <w:t xml:space="preserve"> and </w:t>
      </w:r>
      <w:r w:rsidR="00116DED">
        <w:rPr>
          <w:rFonts w:ascii="Times New Roman" w:hAnsi="Times New Roman"/>
          <w:sz w:val="18"/>
          <w:szCs w:val="18"/>
        </w:rPr>
        <w:fldChar w:fldCharType="begin" w:fldLock="1"/>
      </w:r>
      <w:r w:rsidR="00116DED">
        <w:rPr>
          <w:rFonts w:ascii="Times New Roman" w:hAnsi="Times New Roman"/>
          <w:sz w:val="18"/>
          <w:szCs w:val="18"/>
        </w:rPr>
        <w:instrText>ADDIN CSL_CITATION { "citationItems" : [ { "id" : "ITEM-1", "itemData" : { "DOI" : "10.1126/sciadv.1501055", "ISSN" : "2375-2548", "PMID" : "26933682", "author" : [ { "dropping-particle" : "", "family" : "Kong", "given" : "Qingkai", "non-dropping-particle" : "", "parse-names" : false, "suffix" : "" }, { "dropping-particle" : "", "family" : "Allen", "given" : "Richard M", "non-dropping-particle" : "", "parse-names" : false, "suffix" : "" }, { "dropping-particle" : "", "family" : "Schreier", "given" : "Louis", "non-dropping-particle" : "", "parse-names" : false, "suffix" : "" }, { "dropping-particle" : "", "family" : "Kwon", "given" : "Y.-W.", "non-dropping-particle" : "", "parse-names" : false, "suffix" : "" } ], "container-title" : "Science Advances", "id" : "ITEM-1", "issue" : "2", "issued" : { "date-parts" : [ [ "2016", "2", "12" ] ] }, "page" : "e1501055-e1501055", "title" : "MyShake: A smartphone seismic network for earthquake early warning and beyond", "type" : "article-journal", "volume" : "2" }, "uris" : [ "http://www.mendeley.com/documents/?uuid=4a0a555d-2a50-45a1-8a94-befa6afecc59" ] }, { "id" : "ITEM-2", "itemData" : { "DOI" : "10.1002/2016GL070955", "ISSN" : "00948276", "author" : [ { "dropping-particle" : "", "family" : "Kong", "given" : "Qingkai", "non-dropping-particle" : "", "parse-names" : false, "suffix" : "" }, { "dropping-particle" : "", "family" : "Allen", "given" : "Richard M.", "non-dropping-particle" : "", "parse-names" : false, "suffix" : "" }, { "dropping-particle" : "", "family" : "Schreier", "given" : "Louis", "non-dropping-particle" : "", "parse-names" : false, "suffix" : "" } ], "container-title" : "Geophysical Research Letters", "id" : "ITEM-2", "issue" : "18", "issued" : { "date-parts" : [ [ "2016", "9", "28" ] ] }, "language" : "en", "page" : "9588-9594", "title" : "MyShake: Initial observations from a global smartphone seismic network", "type" : "article-journal", "volume" : "43" }, "uris" : [ "http://www.mendeley.com/documents/?uuid=fee118c8-182d-4683-828f-16edb0364bb8" ] } ], "mendeley" : { "formattedCitation" : "(Kong et al. 2016b, a)", "manualFormatting" : "Kong et al. (2016b)", "plainTextFormattedCitation" : "(Kong et al. 2016b, a)", "previouslyFormattedCitation" : "(Kong et al. 2016b, a)" }, "properties" : {  }, "schema" : "https://github.com/citation-style-language/schema/raw/master/csl-citation.json" }</w:instrText>
      </w:r>
      <w:r w:rsidR="00116DED">
        <w:rPr>
          <w:rFonts w:ascii="Times New Roman" w:hAnsi="Times New Roman"/>
          <w:sz w:val="18"/>
          <w:szCs w:val="18"/>
        </w:rPr>
        <w:fldChar w:fldCharType="separate"/>
      </w:r>
      <w:r w:rsidR="00116DED" w:rsidRPr="00116DED">
        <w:rPr>
          <w:rFonts w:ascii="Times New Roman" w:hAnsi="Times New Roman"/>
          <w:i/>
          <w:noProof/>
          <w:sz w:val="18"/>
          <w:szCs w:val="18"/>
        </w:rPr>
        <w:t>Kong et al.</w:t>
      </w:r>
      <w:r w:rsidR="00116DED">
        <w:rPr>
          <w:rFonts w:ascii="Times New Roman" w:hAnsi="Times New Roman"/>
          <w:noProof/>
          <w:sz w:val="18"/>
          <w:szCs w:val="18"/>
        </w:rPr>
        <w:t xml:space="preserve"> (2016b</w:t>
      </w:r>
      <w:r w:rsidR="00116DED" w:rsidRPr="00116DED">
        <w:rPr>
          <w:rFonts w:ascii="Times New Roman" w:hAnsi="Times New Roman"/>
          <w:noProof/>
          <w:sz w:val="18"/>
          <w:szCs w:val="18"/>
        </w:rPr>
        <w:t>)</w:t>
      </w:r>
      <w:r w:rsidR="00116DED">
        <w:rPr>
          <w:rFonts w:ascii="Times New Roman" w:hAnsi="Times New Roman"/>
          <w:sz w:val="18"/>
          <w:szCs w:val="18"/>
        </w:rPr>
        <w:fldChar w:fldCharType="end"/>
      </w:r>
      <w:r w:rsidR="00116DED">
        <w:rPr>
          <w:rFonts w:ascii="Times New Roman" w:hAnsi="Times New Roman"/>
          <w:sz w:val="18"/>
          <w:szCs w:val="18"/>
        </w:rPr>
        <w:t xml:space="preserve"> </w:t>
      </w:r>
      <w:r w:rsidR="00131DCD">
        <w:rPr>
          <w:rFonts w:ascii="Times New Roman" w:hAnsi="Times New Roman"/>
          <w:sz w:val="18"/>
          <w:szCs w:val="18"/>
        </w:rPr>
        <w:t>discussed the implementation of t</w:t>
      </w:r>
      <w:r w:rsidR="006B5909">
        <w:rPr>
          <w:rFonts w:ascii="Times New Roman" w:hAnsi="Times New Roman"/>
          <w:sz w:val="18"/>
          <w:szCs w:val="18"/>
        </w:rPr>
        <w:t>he whole network including the Artificial Neural N</w:t>
      </w:r>
      <w:r w:rsidR="00131DCD">
        <w:rPr>
          <w:rFonts w:ascii="Times New Roman" w:hAnsi="Times New Roman"/>
          <w:sz w:val="18"/>
          <w:szCs w:val="18"/>
        </w:rPr>
        <w:t>etwork</w:t>
      </w:r>
      <w:r w:rsidR="006B5909">
        <w:rPr>
          <w:rFonts w:ascii="Times New Roman" w:hAnsi="Times New Roman"/>
          <w:sz w:val="18"/>
          <w:szCs w:val="18"/>
        </w:rPr>
        <w:t xml:space="preserve"> (ANN)</w:t>
      </w:r>
      <w:r w:rsidR="00131DCD">
        <w:rPr>
          <w:rFonts w:ascii="Times New Roman" w:hAnsi="Times New Roman"/>
          <w:sz w:val="18"/>
          <w:szCs w:val="18"/>
        </w:rPr>
        <w:t xml:space="preserve"> running on the single phone to separate the earthquake movements from the daily human activities and the network detection algorithm to detect the </w:t>
      </w:r>
      <w:r w:rsidR="007F421D">
        <w:rPr>
          <w:rFonts w:ascii="Times New Roman" w:hAnsi="Times New Roman"/>
          <w:sz w:val="18"/>
          <w:szCs w:val="18"/>
        </w:rPr>
        <w:t xml:space="preserve">earthquakes based on the information from multiple smartphones in a region. </w:t>
      </w:r>
      <w:r w:rsidR="00E11524">
        <w:rPr>
          <w:rFonts w:ascii="Times New Roman" w:hAnsi="Times New Roman"/>
          <w:sz w:val="18"/>
          <w:szCs w:val="18"/>
        </w:rPr>
        <w:t>These core algorithms make the building of this smartphone earthquake early warning system feasible</w:t>
      </w:r>
      <w:r w:rsidR="00515E5C">
        <w:rPr>
          <w:rFonts w:ascii="Times New Roman" w:hAnsi="Times New Roman"/>
          <w:sz w:val="18"/>
          <w:szCs w:val="18"/>
        </w:rPr>
        <w:t xml:space="preserve">. The whole infrastructure was implemented in a way that </w:t>
      </w:r>
      <w:r w:rsidR="00806B4B">
        <w:rPr>
          <w:rFonts w:ascii="Times New Roman" w:hAnsi="Times New Roman"/>
          <w:sz w:val="18"/>
          <w:szCs w:val="18"/>
        </w:rPr>
        <w:t xml:space="preserve">data from smartphones can be handled at central cloud server and issue earthquake early warning to the public. Figure 1 </w:t>
      </w:r>
      <w:r w:rsidR="00784F54">
        <w:rPr>
          <w:rFonts w:ascii="Times New Roman" w:hAnsi="Times New Roman"/>
          <w:sz w:val="18"/>
          <w:szCs w:val="18"/>
        </w:rPr>
        <w:t xml:space="preserve">shows the structure of the system: the </w:t>
      </w:r>
      <w:r w:rsidR="00784F54" w:rsidRPr="00BD6128">
        <w:rPr>
          <w:rFonts w:ascii="Times New Roman" w:hAnsi="Times New Roman"/>
          <w:sz w:val="18"/>
          <w:szCs w:val="18"/>
        </w:rPr>
        <w:t>users</w:t>
      </w:r>
      <w:r w:rsidR="00784F54">
        <w:rPr>
          <w:rFonts w:ascii="Times New Roman" w:hAnsi="Times New Roman"/>
          <w:sz w:val="18"/>
          <w:szCs w:val="18"/>
        </w:rPr>
        <w:t xml:space="preserve"> download MyShake to their phones</w:t>
      </w:r>
      <w:r w:rsidR="00AC0753">
        <w:rPr>
          <w:rFonts w:ascii="Times New Roman" w:hAnsi="Times New Roman"/>
          <w:sz w:val="18"/>
          <w:szCs w:val="18"/>
        </w:rPr>
        <w:t xml:space="preserve">, which will turn their phones into portable seismometers. </w:t>
      </w:r>
    </w:p>
    <w:p w14:paraId="2230960E" w14:textId="77777777" w:rsidR="004741A5" w:rsidRDefault="004741A5" w:rsidP="00131DCD">
      <w:pPr>
        <w:jc w:val="both"/>
        <w:rPr>
          <w:rFonts w:ascii="Times New Roman" w:hAnsi="Times New Roman"/>
          <w:sz w:val="18"/>
          <w:szCs w:val="18"/>
        </w:rPr>
      </w:pPr>
    </w:p>
    <w:p w14:paraId="27430916" w14:textId="7B99CED6" w:rsidR="00131DCD" w:rsidRPr="00FA79D6" w:rsidRDefault="006B5909" w:rsidP="00131DCD">
      <w:pPr>
        <w:jc w:val="both"/>
        <w:rPr>
          <w:rFonts w:ascii="Times New Roman" w:hAnsi="Times New Roman"/>
          <w:sz w:val="18"/>
          <w:szCs w:val="18"/>
        </w:rPr>
      </w:pPr>
      <w:r>
        <w:rPr>
          <w:rFonts w:ascii="Times New Roman" w:hAnsi="Times New Roman"/>
          <w:sz w:val="18"/>
          <w:szCs w:val="18"/>
        </w:rPr>
        <w:t xml:space="preserve">The ANN </w:t>
      </w:r>
      <w:r w:rsidR="00497D7F">
        <w:rPr>
          <w:rFonts w:ascii="Times New Roman" w:hAnsi="Times New Roman"/>
          <w:sz w:val="18"/>
          <w:szCs w:val="18"/>
        </w:rPr>
        <w:t xml:space="preserve">algorithm runs on the phone will </w:t>
      </w:r>
      <w:r w:rsidR="00BA6CCB">
        <w:rPr>
          <w:rFonts w:ascii="Times New Roman" w:hAnsi="Times New Roman"/>
          <w:sz w:val="18"/>
          <w:szCs w:val="18"/>
        </w:rPr>
        <w:t>responsible for</w:t>
      </w:r>
      <w:r w:rsidR="006374A2">
        <w:rPr>
          <w:rFonts w:ascii="Times New Roman" w:hAnsi="Times New Roman"/>
          <w:sz w:val="18"/>
          <w:szCs w:val="18"/>
        </w:rPr>
        <w:t xml:space="preserve"> the detection of the motion, and make a decision whether it is earthquake-like motion or not. </w:t>
      </w:r>
      <w:r w:rsidR="004A2359">
        <w:rPr>
          <w:rFonts w:ascii="Times New Roman" w:hAnsi="Times New Roman"/>
          <w:sz w:val="18"/>
          <w:szCs w:val="18"/>
        </w:rPr>
        <w:t>It uses a sliding window approach to extract useful features from the waveforms that can best characterize the earthquake and human motions</w:t>
      </w:r>
      <w:r w:rsidR="00BB4656">
        <w:rPr>
          <w:rFonts w:ascii="Times New Roman" w:hAnsi="Times New Roman"/>
          <w:sz w:val="18"/>
          <w:szCs w:val="18"/>
        </w:rPr>
        <w:t xml:space="preserve">, features extracted are similar to the ones described in </w:t>
      </w:r>
      <w:r w:rsidR="00BB4656">
        <w:rPr>
          <w:rFonts w:ascii="Times New Roman" w:hAnsi="Times New Roman"/>
          <w:sz w:val="18"/>
          <w:szCs w:val="18"/>
        </w:rPr>
        <w:fldChar w:fldCharType="begin" w:fldLock="1"/>
      </w:r>
      <w:r w:rsidR="00BB4656">
        <w:rPr>
          <w:rFonts w:ascii="Times New Roman" w:hAnsi="Times New Roman"/>
          <w:sz w:val="18"/>
          <w:szCs w:val="18"/>
        </w:rPr>
        <w:instrText>ADDIN CSL_CITATION { "citationItems" : [ { "id" : "ITEM-1", "itemData" : { "DOI" : "10.1007/s11803-012-0133-1", "ISSN" : "1671-3664", "abstract" : "This paper evaluates different characteristics for earthquake early warning. The scaling relationships between magnitude, epicenter distance and calculated parameters are derived from earthquake event data from USGS. The standard STA/LTA method is modified by adding two new parameters to eliminate the effects of the spike-type noise and small pulse-type noise ahead of the onset of the P-wave. After the detection of the P-wave, the algorithm extracts 12 kinds of parameters from the first 3 seconds of the P-wave. Then stepwise regression analysis of these parameters is performed to estimate the epicentral distance and magnitude. Six different parameters are selected to estimate the epicentral distance, and the median error for all 419 estimates is 16.5 km. Four parameters are optimally combined to estimate the magnitude, and the mean error for all events is 0.0 magnitude units, with a standard deviation of 0.5. Finally, based on the estimation results, additional work is proposed to improve the accuracy of the results.", "author" : [ { "dropping-particle" : "", "family" : "Kong", "given" : "Qingkai", "non-dropping-particle" : "", "parse-names" : false, "suffix" : "" }, { "dropping-particle" : "", "family" : "Zhao", "given" : "Ming", "non-dropping-particle" : "", "parse-names" : false, "suffix" : "" } ], "container-title" : "Earthquake Engineering and Engineering Vibration", "id" : "ITEM-1", "issue" : "3", "issued" : { "date-parts" : [ [ "2012", "9", "13" ] ] }, "page" : "435-443", "title" : "Evaluation of earthquake signal characteristics for early warning", "type" : "article-journal", "volume" : "11" }, "uris" : [ "http://www.mendeley.com/documents/?uuid=102647e2-b824-4912-b012-508379f3e36c" ] } ], "mendeley" : { "formattedCitation" : "(Kong and Zhao 2012)", "plainTextFormattedCitation" : "(Kong and Zhao 2012)", "previouslyFormattedCitation" : "(Kong and Zhao 2012)" }, "properties" : {  }, "schema" : "https://github.com/citation-style-language/schema/raw/master/csl-citation.json" }</w:instrText>
      </w:r>
      <w:r w:rsidR="00BB4656">
        <w:rPr>
          <w:rFonts w:ascii="Times New Roman" w:hAnsi="Times New Roman"/>
          <w:sz w:val="18"/>
          <w:szCs w:val="18"/>
        </w:rPr>
        <w:fldChar w:fldCharType="separate"/>
      </w:r>
      <w:r w:rsidR="00BB4656" w:rsidRPr="00BB4656">
        <w:rPr>
          <w:rFonts w:ascii="Times New Roman" w:hAnsi="Times New Roman"/>
          <w:i/>
          <w:noProof/>
          <w:sz w:val="18"/>
          <w:szCs w:val="18"/>
        </w:rPr>
        <w:t>Kong and Zhao</w:t>
      </w:r>
      <w:r w:rsidR="00BB4656" w:rsidRPr="00BB4656">
        <w:rPr>
          <w:rFonts w:ascii="Times New Roman" w:hAnsi="Times New Roman"/>
          <w:noProof/>
          <w:sz w:val="18"/>
          <w:szCs w:val="18"/>
        </w:rPr>
        <w:t xml:space="preserve"> </w:t>
      </w:r>
      <w:r w:rsidR="00BB4656">
        <w:rPr>
          <w:rFonts w:ascii="Times New Roman" w:hAnsi="Times New Roman"/>
          <w:noProof/>
          <w:sz w:val="18"/>
          <w:szCs w:val="18"/>
        </w:rPr>
        <w:t>(</w:t>
      </w:r>
      <w:r w:rsidR="00BB4656" w:rsidRPr="00BB4656">
        <w:rPr>
          <w:rFonts w:ascii="Times New Roman" w:hAnsi="Times New Roman"/>
          <w:noProof/>
          <w:sz w:val="18"/>
          <w:szCs w:val="18"/>
        </w:rPr>
        <w:t>2012)</w:t>
      </w:r>
      <w:r w:rsidR="00BB4656">
        <w:rPr>
          <w:rFonts w:ascii="Times New Roman" w:hAnsi="Times New Roman"/>
          <w:sz w:val="18"/>
          <w:szCs w:val="18"/>
        </w:rPr>
        <w:fldChar w:fldCharType="end"/>
      </w:r>
      <w:r w:rsidR="00165960">
        <w:rPr>
          <w:rFonts w:ascii="Times New Roman" w:hAnsi="Times New Roman"/>
          <w:sz w:val="18"/>
          <w:szCs w:val="18"/>
        </w:rPr>
        <w:t xml:space="preserve">. </w:t>
      </w:r>
      <w:r w:rsidR="004A2359">
        <w:rPr>
          <w:rFonts w:ascii="Times New Roman" w:hAnsi="Times New Roman"/>
          <w:sz w:val="18"/>
          <w:szCs w:val="18"/>
        </w:rPr>
        <w:t xml:space="preserve">These features </w:t>
      </w:r>
      <w:r w:rsidR="00282FCA">
        <w:rPr>
          <w:rFonts w:ascii="Times New Roman" w:hAnsi="Times New Roman"/>
          <w:sz w:val="18"/>
          <w:szCs w:val="18"/>
        </w:rPr>
        <w:t>are</w:t>
      </w:r>
      <w:r w:rsidR="004A2359">
        <w:rPr>
          <w:rFonts w:ascii="Times New Roman" w:hAnsi="Times New Roman"/>
          <w:sz w:val="18"/>
          <w:szCs w:val="18"/>
        </w:rPr>
        <w:t xml:space="preserve"> fed into the ANN algorithm to </w:t>
      </w:r>
      <w:r w:rsidR="00CA2D57">
        <w:rPr>
          <w:rFonts w:ascii="Times New Roman" w:hAnsi="Times New Roman"/>
          <w:sz w:val="18"/>
          <w:szCs w:val="18"/>
        </w:rPr>
        <w:t xml:space="preserve">let it distinguish earthquakes from the normal human activities. </w:t>
      </w:r>
      <w:r w:rsidR="006374A2">
        <w:rPr>
          <w:rFonts w:ascii="Times New Roman" w:hAnsi="Times New Roman"/>
          <w:sz w:val="18"/>
          <w:szCs w:val="18"/>
        </w:rPr>
        <w:t xml:space="preserve">If </w:t>
      </w:r>
      <w:r w:rsidR="00C02120">
        <w:rPr>
          <w:rFonts w:ascii="Times New Roman" w:hAnsi="Times New Roman"/>
          <w:sz w:val="18"/>
          <w:szCs w:val="18"/>
        </w:rPr>
        <w:t xml:space="preserve">it thinks the motion </w:t>
      </w:r>
      <w:r w:rsidR="001369A4">
        <w:rPr>
          <w:rFonts w:ascii="Times New Roman" w:hAnsi="Times New Roman"/>
          <w:sz w:val="18"/>
          <w:szCs w:val="18"/>
        </w:rPr>
        <w:t xml:space="preserve">that </w:t>
      </w:r>
      <w:r w:rsidR="00C02120">
        <w:rPr>
          <w:rFonts w:ascii="Times New Roman" w:hAnsi="Times New Roman"/>
          <w:sz w:val="18"/>
          <w:szCs w:val="18"/>
        </w:rPr>
        <w:t xml:space="preserve">the phone experiencing is like earthquakes, it sends a </w:t>
      </w:r>
      <w:r w:rsidR="00730122">
        <w:rPr>
          <w:rFonts w:ascii="Times New Roman" w:hAnsi="Times New Roman"/>
          <w:sz w:val="18"/>
          <w:szCs w:val="18"/>
        </w:rPr>
        <w:t>real-time</w:t>
      </w:r>
      <w:r w:rsidR="00C02120">
        <w:rPr>
          <w:rFonts w:ascii="Times New Roman" w:hAnsi="Times New Roman"/>
          <w:sz w:val="18"/>
          <w:szCs w:val="18"/>
        </w:rPr>
        <w:t xml:space="preserve"> </w:t>
      </w:r>
      <w:r w:rsidR="00222771">
        <w:rPr>
          <w:rFonts w:ascii="Times New Roman" w:hAnsi="Times New Roman"/>
          <w:sz w:val="18"/>
          <w:szCs w:val="18"/>
        </w:rPr>
        <w:t xml:space="preserve">message </w:t>
      </w:r>
      <w:r w:rsidR="00C02120">
        <w:rPr>
          <w:rFonts w:ascii="Times New Roman" w:hAnsi="Times New Roman"/>
          <w:sz w:val="18"/>
          <w:szCs w:val="18"/>
        </w:rPr>
        <w:t xml:space="preserve">including the time of the detection, the location of the phone, and the amplitude of the movement back to the cloud server. </w:t>
      </w:r>
      <w:r w:rsidR="00B62FA2">
        <w:rPr>
          <w:rFonts w:ascii="Times New Roman" w:hAnsi="Times New Roman"/>
          <w:sz w:val="18"/>
          <w:szCs w:val="18"/>
        </w:rPr>
        <w:t xml:space="preserve">On the server, a network algorithm is monitoring the incoming messages from multiple phones in a region, essentially </w:t>
      </w:r>
      <w:r w:rsidR="00730122">
        <w:rPr>
          <w:rFonts w:ascii="Times New Roman" w:hAnsi="Times New Roman"/>
          <w:sz w:val="18"/>
          <w:szCs w:val="18"/>
        </w:rPr>
        <w:t>conducting</w:t>
      </w:r>
      <w:r w:rsidR="00B62FA2">
        <w:rPr>
          <w:rFonts w:ascii="Times New Roman" w:hAnsi="Times New Roman"/>
          <w:sz w:val="18"/>
          <w:szCs w:val="18"/>
        </w:rPr>
        <w:t xml:space="preserve"> a clustering analysis in real-time to find spatial and temporal clusters to confirm earthquakes</w:t>
      </w:r>
      <w:r w:rsidR="008454BC">
        <w:rPr>
          <w:rFonts w:ascii="Times New Roman" w:hAnsi="Times New Roman"/>
          <w:sz w:val="18"/>
          <w:szCs w:val="18"/>
        </w:rPr>
        <w:t xml:space="preserve">. </w:t>
      </w:r>
      <w:r w:rsidR="00F11EB2">
        <w:rPr>
          <w:rFonts w:ascii="Times New Roman" w:hAnsi="Times New Roman"/>
          <w:sz w:val="18"/>
          <w:szCs w:val="18"/>
        </w:rPr>
        <w:t xml:space="preserve">Once an earthquake is confirmed from multiple smartphones, the location of the earthquake, origin time, and the magnitude of the earthquake will be estimated based on the data we collected. </w:t>
      </w:r>
    </w:p>
    <w:p w14:paraId="09E53717" w14:textId="7A8ED496" w:rsidR="00142E17" w:rsidRDefault="00142E17" w:rsidP="00DC0080">
      <w:pPr>
        <w:jc w:val="both"/>
        <w:rPr>
          <w:rFonts w:ascii="Times New Roman" w:hAnsi="Times New Roman"/>
          <w:sz w:val="18"/>
          <w:szCs w:val="18"/>
        </w:rPr>
      </w:pPr>
    </w:p>
    <w:p w14:paraId="0DDCA795" w14:textId="48FDA402" w:rsidR="00BA0C6E" w:rsidRDefault="007F4F3E" w:rsidP="00DC0080">
      <w:pPr>
        <w:jc w:val="both"/>
        <w:rPr>
          <w:rFonts w:ascii="Times New Roman" w:hAnsi="Times New Roman"/>
          <w:sz w:val="18"/>
          <w:szCs w:val="18"/>
        </w:rPr>
      </w:pPr>
      <w:r>
        <w:rPr>
          <w:rFonts w:ascii="Times New Roman" w:hAnsi="Times New Roman"/>
          <w:sz w:val="18"/>
          <w:szCs w:val="18"/>
        </w:rPr>
        <w:t>Not only we collect data in real-time, but also 3-component acceleration waveform data will be collected as well</w:t>
      </w:r>
      <w:r w:rsidR="00D56FEA">
        <w:rPr>
          <w:rFonts w:ascii="Times New Roman" w:hAnsi="Times New Roman"/>
          <w:sz w:val="18"/>
          <w:szCs w:val="18"/>
        </w:rPr>
        <w:t xml:space="preserve"> when the phones are connected to power and WIFI</w:t>
      </w:r>
      <w:r>
        <w:rPr>
          <w:rFonts w:ascii="Times New Roman" w:hAnsi="Times New Roman"/>
          <w:sz w:val="18"/>
          <w:szCs w:val="18"/>
        </w:rPr>
        <w:t xml:space="preserve">. </w:t>
      </w:r>
      <w:r w:rsidR="00E07F7D">
        <w:rPr>
          <w:rFonts w:ascii="Times New Roman" w:hAnsi="Times New Roman"/>
          <w:sz w:val="18"/>
          <w:szCs w:val="18"/>
        </w:rPr>
        <w:t xml:space="preserve">As shown in Figure 1, the waveform data will be stored in the database for further research analysis and </w:t>
      </w:r>
      <w:r w:rsidR="00D54689">
        <w:rPr>
          <w:rFonts w:ascii="Times New Roman" w:hAnsi="Times New Roman"/>
          <w:sz w:val="18"/>
          <w:szCs w:val="18"/>
        </w:rPr>
        <w:t>fine-tuning</w:t>
      </w:r>
      <w:r w:rsidR="00E07F7D">
        <w:rPr>
          <w:rFonts w:ascii="Times New Roman" w:hAnsi="Times New Roman"/>
          <w:sz w:val="18"/>
          <w:szCs w:val="18"/>
        </w:rPr>
        <w:t xml:space="preserve"> of the system. </w:t>
      </w:r>
      <w:r w:rsidR="00116DED">
        <w:rPr>
          <w:rFonts w:ascii="Times New Roman" w:hAnsi="Times New Roman"/>
          <w:sz w:val="18"/>
          <w:szCs w:val="18"/>
        </w:rPr>
        <w:fldChar w:fldCharType="begin" w:fldLock="1"/>
      </w:r>
      <w:r w:rsidR="00785500">
        <w:rPr>
          <w:rFonts w:ascii="Times New Roman" w:hAnsi="Times New Roman"/>
          <w:sz w:val="18"/>
          <w:szCs w:val="18"/>
        </w:rPr>
        <w:instrText>ADDIN CSL_CITATION { "citationItems" : [ { "id" : "ITEM-1", "itemData" : { "DOI" : "10.1002/2016GL070955", "ISSN" : "00948276", "author" : [ { "dropping-particle" : "", "family" : "Kong", "given" : "Qingkai", "non-dropping-particle" : "", "parse-names" : false, "suffix" : "" }, { "dropping-particle" : "", "family" : "Allen", "given" : "Richard M.", "non-dropping-particle" : "", "parse-names" : false, "suffix" : "" }, { "dropping-particle" : "", "family" : "Schreier", "given" : "Louis", "non-dropping-particle" : "", "parse-names" : false, "suffix" : "" } ], "container-title" : "Geophysical Research Letters", "id" : "ITEM-1", "issue" : "18", "issued" : { "date-parts" : [ [ "2016", "9", "28" ] ] }, "language" : "en", "page" : "9588-9594", "title" : "MyShake: Initial observations from a global smartphone seismic network", "type" : "article-journal", "volume" : "43" }, "uris" : [ "http://www.mendeley.com/documents/?uuid=fee118c8-182d-4683-828f-16edb0364bb8" ] } ], "mendeley" : { "formattedCitation" : "(Kong et al. 2016a)", "manualFormatting" : "Kong et al. (2016a)", "plainTextFormattedCitation" : "(Kong et al. 2016a)", "previouslyFormattedCitation" : "(Kong et al. 2016a)" }, "properties" : {  }, "schema" : "https://github.com/citation-style-language/schema/raw/master/csl-citation.json" }</w:instrText>
      </w:r>
      <w:r w:rsidR="00116DED">
        <w:rPr>
          <w:rFonts w:ascii="Times New Roman" w:hAnsi="Times New Roman"/>
          <w:sz w:val="18"/>
          <w:szCs w:val="18"/>
        </w:rPr>
        <w:fldChar w:fldCharType="separate"/>
      </w:r>
      <w:r w:rsidR="00116DED" w:rsidRPr="00116DED">
        <w:rPr>
          <w:rFonts w:ascii="Times New Roman" w:hAnsi="Times New Roman"/>
          <w:i/>
          <w:noProof/>
          <w:sz w:val="18"/>
          <w:szCs w:val="18"/>
        </w:rPr>
        <w:t xml:space="preserve">Kong et al. </w:t>
      </w:r>
      <w:r w:rsidR="00116DED">
        <w:rPr>
          <w:rFonts w:ascii="Times New Roman" w:hAnsi="Times New Roman"/>
          <w:noProof/>
          <w:sz w:val="18"/>
          <w:szCs w:val="18"/>
        </w:rPr>
        <w:t>(</w:t>
      </w:r>
      <w:r w:rsidR="00116DED" w:rsidRPr="00116DED">
        <w:rPr>
          <w:rFonts w:ascii="Times New Roman" w:hAnsi="Times New Roman"/>
          <w:noProof/>
          <w:sz w:val="18"/>
          <w:szCs w:val="18"/>
        </w:rPr>
        <w:t>2016a)</w:t>
      </w:r>
      <w:r w:rsidR="00116DED">
        <w:rPr>
          <w:rFonts w:ascii="Times New Roman" w:hAnsi="Times New Roman"/>
          <w:sz w:val="18"/>
          <w:szCs w:val="18"/>
        </w:rPr>
        <w:fldChar w:fldCharType="end"/>
      </w:r>
      <w:r w:rsidR="00DF5401">
        <w:rPr>
          <w:rFonts w:ascii="Times New Roman" w:hAnsi="Times New Roman"/>
          <w:sz w:val="18"/>
          <w:szCs w:val="18"/>
        </w:rPr>
        <w:t xml:space="preserve"> reported the initial observations from the waveform data recorded by MyShake users. </w:t>
      </w:r>
      <w:r w:rsidR="00D6008B">
        <w:rPr>
          <w:rFonts w:ascii="Times New Roman" w:hAnsi="Times New Roman"/>
          <w:sz w:val="18"/>
          <w:szCs w:val="18"/>
        </w:rPr>
        <w:t xml:space="preserve">The example from the 2016 Borrego Springs M5.2 earthquake shows clear that most of the phones could trigger on the P wave arrivals and the S wave arrivals. The waveforms from the MyShake compare with the nearby seismic stations </w:t>
      </w:r>
      <w:r w:rsidR="0078031F">
        <w:rPr>
          <w:rFonts w:ascii="Times New Roman" w:hAnsi="Times New Roman"/>
          <w:sz w:val="18"/>
          <w:szCs w:val="18"/>
        </w:rPr>
        <w:t xml:space="preserve">are matching well, which illustrate that we could extract the key parameters from the waveform to estimate the earthquakes. </w:t>
      </w:r>
      <w:r w:rsidR="00EE1907">
        <w:rPr>
          <w:rFonts w:ascii="Times New Roman" w:hAnsi="Times New Roman"/>
          <w:sz w:val="18"/>
          <w:szCs w:val="18"/>
        </w:rPr>
        <w:t>Besides, t</w:t>
      </w:r>
      <w:r w:rsidR="00EF293F">
        <w:rPr>
          <w:rFonts w:ascii="Times New Roman" w:hAnsi="Times New Roman"/>
          <w:sz w:val="18"/>
          <w:szCs w:val="18"/>
        </w:rPr>
        <w:t>he PGA values from MyShake show</w:t>
      </w:r>
      <w:r w:rsidR="00EE1907">
        <w:rPr>
          <w:rFonts w:ascii="Times New Roman" w:hAnsi="Times New Roman"/>
          <w:sz w:val="18"/>
          <w:szCs w:val="18"/>
        </w:rPr>
        <w:t xml:space="preserve"> </w:t>
      </w:r>
      <w:r w:rsidR="00EE1907">
        <w:rPr>
          <w:rFonts w:ascii="Times New Roman" w:hAnsi="Times New Roman"/>
          <w:sz w:val="18"/>
          <w:szCs w:val="18"/>
        </w:rPr>
        <w:lastRenderedPageBreak/>
        <w:t xml:space="preserve">the same attenuation as that from traditional seismic network. </w:t>
      </w:r>
    </w:p>
    <w:p w14:paraId="59A6A68A" w14:textId="77777777" w:rsidR="00806FC6" w:rsidRDefault="00806FC6" w:rsidP="00DC0080">
      <w:pPr>
        <w:jc w:val="both"/>
        <w:rPr>
          <w:rFonts w:ascii="Times New Roman" w:hAnsi="Times New Roman"/>
          <w:sz w:val="18"/>
          <w:szCs w:val="18"/>
        </w:rPr>
      </w:pPr>
    </w:p>
    <w:p w14:paraId="3806F52A" w14:textId="77777777" w:rsidR="00806FC6" w:rsidRDefault="00806FC6" w:rsidP="00806FC6">
      <w:pPr>
        <w:rPr>
          <w:rFonts w:ascii="Times New Roman" w:hAnsi="Times New Roman"/>
          <w:sz w:val="18"/>
          <w:szCs w:val="18"/>
          <w:lang w:eastAsia="zh-CN"/>
        </w:rPr>
      </w:pPr>
      <w:r>
        <w:rPr>
          <w:rFonts w:ascii="Times New Roman" w:hAnsi="Times New Roman"/>
          <w:noProof/>
          <w:sz w:val="18"/>
          <w:szCs w:val="18"/>
        </w:rPr>
        <w:drawing>
          <wp:inline distT="0" distB="0" distL="0" distR="0" wp14:anchorId="30CA226C" wp14:editId="55974E3E">
            <wp:extent cx="2736850" cy="1708150"/>
            <wp:effectExtent l="0" t="0" r="6350" b="0"/>
            <wp:docPr id="12" name="Picture 12" descr="Macintosh HD:Users:qingkaikong:Research:Conference:20181014_SEG:waveforms:1km_E_of_Ayutla,_Mexico_dbb03c5f-1360-33e3-9048-2197968d405f_1505844899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qingkaikong:Research:Conference:20181014_SEG:waveforms:1km_E_of_Ayutla,_Mexico_dbb03c5f-1360-33e3-9048-2197968d405f_15058448997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6850" cy="1708150"/>
                    </a:xfrm>
                    <a:prstGeom prst="rect">
                      <a:avLst/>
                    </a:prstGeom>
                    <a:noFill/>
                    <a:ln>
                      <a:noFill/>
                    </a:ln>
                  </pic:spPr>
                </pic:pic>
              </a:graphicData>
            </a:graphic>
          </wp:inline>
        </w:drawing>
      </w:r>
    </w:p>
    <w:p w14:paraId="7DF80E91" w14:textId="77777777" w:rsidR="00806FC6" w:rsidRDefault="00806FC6" w:rsidP="00806FC6">
      <w:pPr>
        <w:rPr>
          <w:rFonts w:ascii="Times New Roman" w:hAnsi="Times New Roman"/>
          <w:sz w:val="18"/>
          <w:szCs w:val="18"/>
          <w:lang w:eastAsia="zh-CN"/>
        </w:rPr>
      </w:pPr>
      <w:r>
        <w:rPr>
          <w:rFonts w:ascii="Times New Roman" w:hAnsi="Times New Roman"/>
          <w:noProof/>
          <w:sz w:val="18"/>
          <w:szCs w:val="18"/>
        </w:rPr>
        <w:drawing>
          <wp:inline distT="0" distB="0" distL="0" distR="0" wp14:anchorId="28A18587" wp14:editId="578C6030">
            <wp:extent cx="2736850" cy="1708150"/>
            <wp:effectExtent l="0" t="0" r="6350" b="0"/>
            <wp:docPr id="10" name="Picture 10" descr="Macintosh HD:Users:qingkaikong:Research:Research:papers:paper1-a:figures:make_figure:figures_ready:FigureS10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qingkaikong:Research:Research:papers:paper1-a:figures:make_figure:figures_ready:FigureS10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36850" cy="1708150"/>
                    </a:xfrm>
                    <a:prstGeom prst="rect">
                      <a:avLst/>
                    </a:prstGeom>
                    <a:noFill/>
                    <a:ln>
                      <a:noFill/>
                    </a:ln>
                  </pic:spPr>
                </pic:pic>
              </a:graphicData>
            </a:graphic>
          </wp:inline>
        </w:drawing>
      </w:r>
    </w:p>
    <w:p w14:paraId="3053C75D" w14:textId="77777777" w:rsidR="00806FC6" w:rsidRDefault="00806FC6" w:rsidP="00806FC6">
      <w:pPr>
        <w:rPr>
          <w:rFonts w:ascii="Times New Roman" w:hAnsi="Times New Roman"/>
          <w:sz w:val="18"/>
          <w:szCs w:val="18"/>
          <w:lang w:eastAsia="zh-CN"/>
        </w:rPr>
      </w:pPr>
      <w:r>
        <w:rPr>
          <w:rFonts w:ascii="Times New Roman" w:hAnsi="Times New Roman"/>
          <w:noProof/>
          <w:sz w:val="18"/>
          <w:szCs w:val="18"/>
        </w:rPr>
        <w:drawing>
          <wp:inline distT="0" distB="0" distL="0" distR="0" wp14:anchorId="3F52EA9A" wp14:editId="6AFEF5A0">
            <wp:extent cx="2736850" cy="1708150"/>
            <wp:effectExtent l="0" t="0" r="6350" b="0"/>
            <wp:docPr id="11" name="Picture 11" descr="Macintosh HD:Users:qingkaikong:Research:Research:papers:paper1-a:figures:make_figure:figures_ready:FigureS10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qingkaikong:Research:Research:papers:paper1-a:figures:make_figure:figures_ready:FigureS10_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36850" cy="1708150"/>
                    </a:xfrm>
                    <a:prstGeom prst="rect">
                      <a:avLst/>
                    </a:prstGeom>
                    <a:noFill/>
                    <a:ln>
                      <a:noFill/>
                    </a:ln>
                  </pic:spPr>
                </pic:pic>
              </a:graphicData>
            </a:graphic>
          </wp:inline>
        </w:drawing>
      </w:r>
    </w:p>
    <w:p w14:paraId="694FDE10" w14:textId="21F66A3F" w:rsidR="00806FC6" w:rsidRPr="00011AE9" w:rsidRDefault="00806FC6" w:rsidP="00DC0080">
      <w:pPr>
        <w:jc w:val="both"/>
        <w:rPr>
          <w:rFonts w:ascii="Times New Roman" w:hAnsi="Times New Roman"/>
          <w:sz w:val="20"/>
          <w:szCs w:val="20"/>
          <w:lang w:eastAsia="zh-CN"/>
        </w:rPr>
      </w:pPr>
      <w:r w:rsidRPr="00486289">
        <w:rPr>
          <w:rFonts w:ascii="Times New Roman" w:hAnsi="Times New Roman"/>
          <w:sz w:val="20"/>
          <w:szCs w:val="20"/>
          <w:lang w:eastAsia="zh-CN"/>
        </w:rPr>
        <w:t xml:space="preserve">Figure 2: ANN Detections on the P wave. Time zero is the ANN detected the event. </w:t>
      </w:r>
      <w:proofErr w:type="gramStart"/>
      <w:r w:rsidRPr="00486289">
        <w:rPr>
          <w:rFonts w:ascii="Times New Roman" w:hAnsi="Times New Roman"/>
          <w:sz w:val="20"/>
          <w:szCs w:val="20"/>
          <w:lang w:eastAsia="zh-CN"/>
        </w:rPr>
        <w:t>The top 3 waveforms are recorded by a MyShake user at Mexico at 116 km</w:t>
      </w:r>
      <w:proofErr w:type="gramEnd"/>
      <w:r w:rsidRPr="00486289">
        <w:rPr>
          <w:rFonts w:ascii="Times New Roman" w:hAnsi="Times New Roman"/>
          <w:sz w:val="20"/>
          <w:szCs w:val="20"/>
          <w:lang w:eastAsia="zh-CN"/>
        </w:rPr>
        <w:t xml:space="preserve">, middle 3 waveforms are from Argentina at 94 km, bottom 3 waveforms are from Taiwan at 59 km. </w:t>
      </w:r>
    </w:p>
    <w:p w14:paraId="0D5DA80A" w14:textId="29F38A3B" w:rsidR="008E4C39" w:rsidRDefault="008E4C39" w:rsidP="00DC0080">
      <w:pPr>
        <w:jc w:val="both"/>
        <w:rPr>
          <w:rFonts w:ascii="Times New Roman" w:hAnsi="Times New Roman"/>
          <w:sz w:val="18"/>
          <w:szCs w:val="18"/>
        </w:rPr>
      </w:pPr>
    </w:p>
    <w:p w14:paraId="04CFC4B2" w14:textId="58325D69" w:rsidR="008E4C39" w:rsidRDefault="008E4C39" w:rsidP="008E4C39">
      <w:pPr>
        <w:jc w:val="both"/>
        <w:rPr>
          <w:rFonts w:ascii="Times New Roman" w:hAnsi="Times New Roman"/>
          <w:sz w:val="18"/>
          <w:szCs w:val="18"/>
        </w:rPr>
      </w:pPr>
      <w:r>
        <w:rPr>
          <w:rFonts w:ascii="Times New Roman" w:hAnsi="Times New Roman"/>
          <w:sz w:val="18"/>
          <w:szCs w:val="18"/>
        </w:rPr>
        <w:t xml:space="preserve">In addition, lots of the detections from MyShake show the ANN algorithm trigger on the P wave, especially for large earthquakes as shown in Figure 2 for 3 examples. Time zeros in the figures are the detection time of the ANN, and the green and red lines are the estimated P and S wave arrival times from a 1-D velocity model AK135 from </w:t>
      </w:r>
      <w:r>
        <w:rPr>
          <w:rFonts w:ascii="Times New Roman" w:hAnsi="Times New Roman"/>
          <w:sz w:val="18"/>
          <w:szCs w:val="18"/>
        </w:rPr>
        <w:fldChar w:fldCharType="begin" w:fldLock="1"/>
      </w:r>
      <w:r>
        <w:rPr>
          <w:rFonts w:ascii="Times New Roman" w:hAnsi="Times New Roman"/>
          <w:sz w:val="18"/>
          <w:szCs w:val="18"/>
        </w:rPr>
        <w:instrText>ADDIN CSL_CITATION { "citationItems" : [ { "id" : "ITEM-1", "itemData" : { "DOI" : "10.1111/j.1365-246X.1995.tb03540.x", "ISBN" : "0956-540X", "ISSN" : "0956540X", "abstract" : "S U M M A R Y New empirical traveltime curves for the major seismic phases have been derived from the catalogues of the International Seismological Centre by relocating events by using P readings, depth phases and the iasp91 traveltimes, and then re-associating phase picks. A smoothed set of traveltime tables is extracted by a robust procedure which gives estimates of the variance of the traveltimes for each phase branch. This set of smoothed empirical times is then used to construct a range of radial velocity profiles, which are assessed against a number of different measures of the level of fit between the empirical times and the predictions of the models. These measures are constructed from weighted sums of L2 misfits for individual phases. The weights are chosen to provide a measure of the probable reliability of the picks for the different phases. A preferred model, ak1.?5, is proposed which gives a significantly better fit to a broad range of phases than is provided by the iusp9I and sp6 models. The differences in velocity between ak135 and these models are generally quite small except at the boundary of the inner core, where reduced velocity gradients are needed to achieve satisfactory performance for PKP differential time data. The potential resolution of velocity structure has been assessed with the aid of a non-linear search procedure in which 5000 models have been generated in bounds about ak135. Misfit calculations are performed for each of the phases in the empirical traveltime sets, and the models are then sorted using different overall measures of misfit. The best 100 models for each criterion are displayed in a model density plot which indicates the consistency of the different models. The interaction of information from different phases can be analysed by comparing the different misfit measures. Structure in the mantle is well resolved except at the base, and ak135 provides a good representation of core velocities.", "author" : [ { "dropping-particle" : "", "family" : "Kennett", "given" : "B L N", "non-dropping-particle" : "", "parse-names" : false, "suffix" : "" }, { "dropping-particle" : "", "family" : "Engdahl", "given" : "E. R.", "non-dropping-particle" : "", "parse-names" : false, "suffix" : "" }, { "dropping-particle" : "", "family" : "Buland", "given" : "R.", "non-dropping-particle" : "", "parse-names" : false, "suffix" : "" } ], "container-title" : "Geophysical Journal International", "id" : "ITEM-1", "issue" : "1", "issued" : { "date-parts" : [ [ "1995", "7" ] ] }, "page" : "108-124", "title" : "Constraints on seismic velocities in the Earth from traveltimes", "type" : "article-journal", "volume" : "122" }, "uris" : [ "http://www.mendeley.com/documents/?uuid=14d46cc6-ed7b-4f0a-b514-6de84f9fd720" ] } ], "mendeley" : { "formattedCitation" : "(Kennett et al. 1995)", "manualFormatting" : "Kennett et al. (1995)", "plainTextFormattedCitation" : "(Kennett et al. 1995)", "previouslyFormattedCitation" : "(Kennett et al. 1995)" }, "properties" : {  }, "schema" : "https://github.com/citation-style-language/schema/raw/master/csl-citation.json" }</w:instrText>
      </w:r>
      <w:r>
        <w:rPr>
          <w:rFonts w:ascii="Times New Roman" w:hAnsi="Times New Roman"/>
          <w:sz w:val="18"/>
          <w:szCs w:val="18"/>
        </w:rPr>
        <w:fldChar w:fldCharType="separate"/>
      </w:r>
      <w:r w:rsidRPr="00785500">
        <w:rPr>
          <w:rFonts w:ascii="Times New Roman" w:hAnsi="Times New Roman"/>
          <w:i/>
          <w:noProof/>
          <w:sz w:val="18"/>
          <w:szCs w:val="18"/>
        </w:rPr>
        <w:t>Kennett et al.</w:t>
      </w:r>
      <w:r w:rsidRPr="00785500">
        <w:rPr>
          <w:rFonts w:ascii="Times New Roman" w:hAnsi="Times New Roman"/>
          <w:noProof/>
          <w:sz w:val="18"/>
          <w:szCs w:val="18"/>
        </w:rPr>
        <w:t xml:space="preserve"> </w:t>
      </w:r>
      <w:r>
        <w:rPr>
          <w:rFonts w:ascii="Times New Roman" w:hAnsi="Times New Roman"/>
          <w:noProof/>
          <w:sz w:val="18"/>
          <w:szCs w:val="18"/>
        </w:rPr>
        <w:t>(</w:t>
      </w:r>
      <w:r w:rsidRPr="00785500">
        <w:rPr>
          <w:rFonts w:ascii="Times New Roman" w:hAnsi="Times New Roman"/>
          <w:noProof/>
          <w:sz w:val="18"/>
          <w:szCs w:val="18"/>
        </w:rPr>
        <w:t>1995)</w:t>
      </w:r>
      <w:r>
        <w:rPr>
          <w:rFonts w:ascii="Times New Roman" w:hAnsi="Times New Roman"/>
          <w:sz w:val="18"/>
          <w:szCs w:val="18"/>
        </w:rPr>
        <w:fldChar w:fldCharType="end"/>
      </w:r>
      <w:r>
        <w:rPr>
          <w:rFonts w:ascii="Times New Roman" w:hAnsi="Times New Roman"/>
          <w:sz w:val="18"/>
          <w:szCs w:val="18"/>
        </w:rPr>
        <w:t xml:space="preserve">. The black line is the origin time of </w:t>
      </w:r>
      <w:r>
        <w:rPr>
          <w:rFonts w:ascii="Times New Roman" w:hAnsi="Times New Roman"/>
          <w:sz w:val="18"/>
          <w:szCs w:val="18"/>
        </w:rPr>
        <w:lastRenderedPageBreak/>
        <w:t>the earthquake. The waveforms are the acceleration</w:t>
      </w:r>
      <w:r w:rsidR="00F45D71">
        <w:rPr>
          <w:rFonts w:ascii="Times New Roman" w:hAnsi="Times New Roman"/>
          <w:sz w:val="18"/>
          <w:szCs w:val="18"/>
        </w:rPr>
        <w:t>s</w:t>
      </w:r>
      <w:r>
        <w:rPr>
          <w:rFonts w:ascii="Times New Roman" w:hAnsi="Times New Roman"/>
          <w:sz w:val="18"/>
          <w:szCs w:val="18"/>
        </w:rPr>
        <w:t xml:space="preserve">, X and Y are the two orthogonal directions within the plane of the phone screen, and the Z component is the direction perpendicular to the phone screen. We can see the ANN algorithm in all these cases are triggered after the P wave arrivals, which will gain the warning time than that triggered on the S wave. This is also illustrating that for larger earthquakes, and we could even trigger the phones on the P wave arrival at the close users’ locations. </w:t>
      </w:r>
    </w:p>
    <w:p w14:paraId="5CFC03CC" w14:textId="4FEA2691" w:rsidR="008E4C39" w:rsidRDefault="00917B78" w:rsidP="008E4C39">
      <w:pPr>
        <w:jc w:val="both"/>
        <w:rPr>
          <w:rFonts w:ascii="Times New Roman" w:hAnsi="Times New Roman"/>
          <w:sz w:val="18"/>
          <w:szCs w:val="18"/>
        </w:rPr>
      </w:pPr>
      <w:r>
        <w:rPr>
          <w:rFonts w:ascii="Times New Roman" w:hAnsi="Times New Roman"/>
          <w:b/>
          <w:noProof/>
          <w:sz w:val="18"/>
          <w:szCs w:val="18"/>
        </w:rPr>
        <w:drawing>
          <wp:anchor distT="0" distB="0" distL="114300" distR="114300" simplePos="0" relativeHeight="251661312" behindDoc="0" locked="0" layoutInCell="1" allowOverlap="1" wp14:anchorId="6F351C1F" wp14:editId="1810F410">
            <wp:simplePos x="0" y="0"/>
            <wp:positionH relativeFrom="column">
              <wp:posOffset>609600</wp:posOffset>
            </wp:positionH>
            <wp:positionV relativeFrom="paragraph">
              <wp:posOffset>-1868805</wp:posOffset>
            </wp:positionV>
            <wp:extent cx="4725035" cy="228600"/>
            <wp:effectExtent l="0" t="0" r="0" b="0"/>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5035" cy="228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4D262C" w14:textId="77777777" w:rsidR="008E4C39" w:rsidRPr="00E95EB0" w:rsidRDefault="008E4C39" w:rsidP="008E4C39">
      <w:pPr>
        <w:rPr>
          <w:rFonts w:ascii="Times New Roman" w:hAnsi="Times New Roman"/>
          <w:b/>
          <w:sz w:val="18"/>
          <w:szCs w:val="18"/>
        </w:rPr>
      </w:pPr>
      <w:r>
        <w:rPr>
          <w:rFonts w:ascii="Times New Roman" w:hAnsi="Times New Roman"/>
          <w:b/>
          <w:sz w:val="18"/>
          <w:szCs w:val="18"/>
        </w:rPr>
        <w:t>Earthquake Early Warning using MyShake</w:t>
      </w:r>
      <w:r w:rsidRPr="00E95EB0">
        <w:rPr>
          <w:rFonts w:ascii="Times New Roman" w:hAnsi="Times New Roman"/>
          <w:b/>
          <w:sz w:val="18"/>
          <w:szCs w:val="18"/>
        </w:rPr>
        <w:t xml:space="preserve">: </w:t>
      </w:r>
    </w:p>
    <w:p w14:paraId="3CBE3B54" w14:textId="77777777" w:rsidR="008E4C39" w:rsidRDefault="008E4C39" w:rsidP="008E4C39">
      <w:pPr>
        <w:jc w:val="both"/>
        <w:rPr>
          <w:rFonts w:ascii="Times New Roman" w:hAnsi="Times New Roman"/>
          <w:sz w:val="18"/>
          <w:szCs w:val="18"/>
        </w:rPr>
      </w:pPr>
    </w:p>
    <w:p w14:paraId="54CCFE2F" w14:textId="255D1B58" w:rsidR="00A93E14" w:rsidRDefault="008E4C39" w:rsidP="00DC0080">
      <w:pPr>
        <w:jc w:val="both"/>
        <w:rPr>
          <w:rFonts w:ascii="Times New Roman" w:hAnsi="Times New Roman"/>
          <w:sz w:val="18"/>
          <w:szCs w:val="18"/>
        </w:rPr>
      </w:pPr>
      <w:r w:rsidRPr="003949B7">
        <w:rPr>
          <w:rFonts w:ascii="Times New Roman" w:hAnsi="Times New Roman"/>
          <w:sz w:val="18"/>
          <w:szCs w:val="18"/>
        </w:rPr>
        <w:t xml:space="preserve">The </w:t>
      </w:r>
      <w:r>
        <w:rPr>
          <w:rFonts w:ascii="Times New Roman" w:hAnsi="Times New Roman"/>
          <w:sz w:val="18"/>
          <w:szCs w:val="18"/>
        </w:rPr>
        <w:t xml:space="preserve">ANN algorithm running on the phone is the first step to detect earthquakes. But the key part to issue earthquake early warning is from the network detection algorithms, which is finding clusters from multiple smartphones within a region. Currently the network detection algorithm used in MyShake is modified from the detection algorithm discussed in </w:t>
      </w:r>
      <w:r>
        <w:rPr>
          <w:rFonts w:ascii="Times New Roman" w:hAnsi="Times New Roman"/>
          <w:sz w:val="18"/>
          <w:szCs w:val="18"/>
        </w:rPr>
        <w:fldChar w:fldCharType="begin" w:fldLock="1"/>
      </w:r>
      <w:r>
        <w:rPr>
          <w:rFonts w:ascii="Times New Roman" w:hAnsi="Times New Roman"/>
          <w:sz w:val="18"/>
          <w:szCs w:val="18"/>
        </w:rPr>
        <w:instrText>ADDIN CSL_CITATION { "citationItems" : [ { "id" : "ITEM-1", "itemData" : { "DOI" : "10.1785/0120130146", "ISSN" : "00371106", "author" : [ { "dropping-particle" : "", "family" : "Kuyuk", "given" : "H. Serdar", "non-dropping-particle" : "", "parse-names" : false, "suffix" : "" }, { "dropping-particle" : "", "family" : "Allen", "given" : "Richard M.", "non-dropping-particle" : "", "parse-names" : false, "suffix" : "" }, { "dropping-particle" : "", "family" : "Brown", "given" : "Holly", "non-dropping-particle" : "", "parse-names" : false, "suffix" : "" }, { "dropping-particle" : "", "family" : "Hellweg", "given" : "Margaret", "non-dropping-particle" : "", "parse-names" : false, "suffix" : "" }, { "dropping-particle" : "", "family" : "Henson", "given" : "Ivan", "non-dropping-particle" : "", "parse-names" : false, "suffix" : "" }, { "dropping-particle" : "", "family" : "Neuhauser", "given" : "Douglas", "non-dropping-particle" : "", "parse-names" : false, "suffix" : "" } ], "container-title" : "Bulletin of the Seismological Society of America", "id" : "ITEM-1", "issue" : "1", "issued" : { "date-parts" : [ [ "2014" ] ] }, "page" : "162-173", "title" : "Designing a network-based earthquake early warning algorithm for California: ElarmS-2", "type" : "article-journal", "volume" : "104" }, "uris" : [ "http://www.mendeley.com/documents/?uuid=9bca5f8d-4401-48fc-818a-b63167892810" ] } ], "mendeley" : { "formattedCitation" : "(Kuyuk et al. 2014)", "manualFormatting" : "Kuyuk et al. (2014)", "plainTextFormattedCitation" : "(Kuyuk et al. 2014)", "previouslyFormattedCitation" : "(Kuyuk et al. 2014)" }, "properties" : {  }, "schema" : "https://github.com/citation-style-language/schema/raw/master/csl-citation.json" }</w:instrText>
      </w:r>
      <w:r>
        <w:rPr>
          <w:rFonts w:ascii="Times New Roman" w:hAnsi="Times New Roman"/>
          <w:sz w:val="18"/>
          <w:szCs w:val="18"/>
        </w:rPr>
        <w:fldChar w:fldCharType="separate"/>
      </w:r>
      <w:r w:rsidRPr="000F7CD6">
        <w:rPr>
          <w:rFonts w:ascii="Times New Roman" w:hAnsi="Times New Roman"/>
          <w:noProof/>
          <w:sz w:val="18"/>
          <w:szCs w:val="18"/>
        </w:rPr>
        <w:t xml:space="preserve">Kuyuk et al. </w:t>
      </w:r>
      <w:r>
        <w:rPr>
          <w:rFonts w:ascii="Times New Roman" w:hAnsi="Times New Roman"/>
          <w:noProof/>
          <w:sz w:val="18"/>
          <w:szCs w:val="18"/>
        </w:rPr>
        <w:t>(</w:t>
      </w:r>
      <w:r w:rsidRPr="007E50B0">
        <w:rPr>
          <w:rFonts w:ascii="Times New Roman" w:hAnsi="Times New Roman"/>
          <w:noProof/>
          <w:sz w:val="18"/>
          <w:szCs w:val="18"/>
        </w:rPr>
        <w:t>2014)</w:t>
      </w:r>
      <w:r>
        <w:rPr>
          <w:rFonts w:ascii="Times New Roman" w:hAnsi="Times New Roman"/>
          <w:sz w:val="18"/>
          <w:szCs w:val="18"/>
        </w:rPr>
        <w:fldChar w:fldCharType="end"/>
      </w:r>
      <w:r>
        <w:rPr>
          <w:rFonts w:ascii="Times New Roman" w:hAnsi="Times New Roman"/>
          <w:sz w:val="18"/>
          <w:szCs w:val="18"/>
        </w:rPr>
        <w:t xml:space="preserve">. </w:t>
      </w:r>
      <w:r w:rsidRPr="000F7CD6">
        <w:rPr>
          <w:rFonts w:ascii="Times New Roman" w:hAnsi="Times New Roman"/>
          <w:sz w:val="18"/>
          <w:szCs w:val="18"/>
        </w:rPr>
        <w:t xml:space="preserve">It searches for a temporal and spatial cluster of triggers, and requires greater than 60% of operating active phones to have triggered within a 10 km radius region for an event to be declared, see </w:t>
      </w:r>
      <w:r>
        <w:rPr>
          <w:rFonts w:ascii="Times New Roman" w:hAnsi="Times New Roman"/>
          <w:sz w:val="18"/>
          <w:szCs w:val="18"/>
        </w:rPr>
        <w:fldChar w:fldCharType="begin" w:fldLock="1"/>
      </w:r>
      <w:r w:rsidR="002B23B2">
        <w:rPr>
          <w:rFonts w:ascii="Times New Roman" w:hAnsi="Times New Roman"/>
          <w:sz w:val="18"/>
          <w:szCs w:val="18"/>
        </w:rPr>
        <w:instrText>ADDIN CSL_CITATION { "citationItems" : [ { "id" : "ITEM-1", "itemData" : { "DOI" : "10.1126/sciadv.1501055", "ISSN" : "2375-2548", "PMID" : "26933682", "author" : [ { "dropping-particle" : "", "family" : "Kong", "given" : "Qingkai", "non-dropping-particle" : "", "parse-names" : false, "suffix" : "" }, { "dropping-particle" : "", "family" : "Allen", "given" : "Richard M", "non-dropping-particle" : "", "parse-names" : false, "suffix" : "" }, { "dropping-particle" : "", "family" : "Schreier", "given" : "Louis", "non-dropping-particle" : "", "parse-names" : false, "suffix" : "" }, { "dropping-particle" : "", "family" : "Kwon", "given" : "Y.-W.", "non-dropping-particle" : "", "parse-names" : false, "suffix" : "" } ], "container-title" : "Science Advances", "id" : "ITEM-1", "issue" : "2", "issued" : { "date-parts" : [ [ "2016", "2", "12" ] ] }, "page" : "e1501055-e1501055", "title" : "MyShake: A smartphone seismic network for earthquake early warning and beyond", "type" : "article-journal", "volume" : "2" }, "uris" : [ "http://www.mendeley.com/documents/?uuid=4a0a555d-2a50-45a1-8a94-befa6afecc59" ] } ], "mendeley" : { "formattedCitation" : "(Kong et al. 2016b)", "manualFormatting" : "Kong et al. (2016b)", "plainTextFormattedCitation" : "(Kong et al. 2016b)", "previouslyFormattedCitation" : "(Kong et al. 2016b)" }, "properties" : {  }, "schema" : "https://github.com/citation-style-language/schema/raw/master/csl-citation.json" }</w:instrText>
      </w:r>
      <w:r>
        <w:rPr>
          <w:rFonts w:ascii="Times New Roman" w:hAnsi="Times New Roman"/>
          <w:sz w:val="18"/>
          <w:szCs w:val="18"/>
        </w:rPr>
        <w:fldChar w:fldCharType="separate"/>
      </w:r>
      <w:r w:rsidRPr="000F7CD6">
        <w:rPr>
          <w:rFonts w:ascii="Times New Roman" w:hAnsi="Times New Roman"/>
          <w:noProof/>
          <w:sz w:val="18"/>
          <w:szCs w:val="18"/>
        </w:rPr>
        <w:t xml:space="preserve">Kong et al. </w:t>
      </w:r>
      <w:r>
        <w:rPr>
          <w:rFonts w:ascii="Times New Roman" w:hAnsi="Times New Roman"/>
          <w:noProof/>
          <w:sz w:val="18"/>
          <w:szCs w:val="18"/>
        </w:rPr>
        <w:t>(</w:t>
      </w:r>
      <w:r w:rsidRPr="000F7CD6">
        <w:rPr>
          <w:rFonts w:ascii="Times New Roman" w:hAnsi="Times New Roman"/>
          <w:noProof/>
          <w:sz w:val="18"/>
          <w:szCs w:val="18"/>
        </w:rPr>
        <w:t>2016b)</w:t>
      </w:r>
      <w:r>
        <w:rPr>
          <w:rFonts w:ascii="Times New Roman" w:hAnsi="Times New Roman"/>
          <w:sz w:val="18"/>
          <w:szCs w:val="18"/>
        </w:rPr>
        <w:fldChar w:fldCharType="end"/>
      </w:r>
      <w:r w:rsidRPr="000F7CD6">
        <w:rPr>
          <w:rFonts w:ascii="Times New Roman" w:hAnsi="Times New Roman"/>
          <w:sz w:val="18"/>
          <w:szCs w:val="18"/>
        </w:rPr>
        <w:t xml:space="preserve"> for details. Once an event is created, the algorithm will continue to update the origin time, location, and magnitude of the earthquake based on the continual flow of trigger information. Currently, the origin time is set to the earliest trigger time, and the centroid of the all the triggered phones within 10 km of the phone trigger is used as the epicenter. </w:t>
      </w:r>
      <w:r>
        <w:rPr>
          <w:rFonts w:ascii="Times New Roman" w:hAnsi="Times New Roman"/>
          <w:sz w:val="18"/>
          <w:szCs w:val="18"/>
        </w:rPr>
        <w:t>This</w:t>
      </w:r>
      <w:r w:rsidRPr="000F7CD6">
        <w:rPr>
          <w:rFonts w:ascii="Times New Roman" w:hAnsi="Times New Roman"/>
          <w:sz w:val="18"/>
          <w:szCs w:val="18"/>
        </w:rPr>
        <w:t xml:space="preserve"> first generation magnitude estimation is based on expected ground shaking ampli</w:t>
      </w:r>
      <w:r>
        <w:rPr>
          <w:rFonts w:ascii="Times New Roman" w:hAnsi="Times New Roman"/>
          <w:sz w:val="18"/>
          <w:szCs w:val="18"/>
        </w:rPr>
        <w:t xml:space="preserve">tude as a function of distance. Using this network detection algorithm, the earthquake occurred near the MyShake users could be detected. </w:t>
      </w:r>
      <w:r w:rsidR="005F0BFC">
        <w:rPr>
          <w:rFonts w:ascii="Times New Roman" w:hAnsi="Times New Roman"/>
          <w:sz w:val="18"/>
          <w:szCs w:val="18"/>
        </w:rPr>
        <w:t>If we overlay the earthquakes with the populations of the world, we could see that</w:t>
      </w:r>
      <w:r w:rsidR="00156798">
        <w:rPr>
          <w:rFonts w:ascii="Times New Roman" w:hAnsi="Times New Roman"/>
          <w:sz w:val="18"/>
          <w:szCs w:val="18"/>
        </w:rPr>
        <w:t xml:space="preserve"> for many places where they don’t have seismic stations, MyShake network will take an important role to issue earthquake early warnings. </w:t>
      </w:r>
    </w:p>
    <w:p w14:paraId="55A88180" w14:textId="77777777" w:rsidR="0049694D" w:rsidRDefault="0049694D">
      <w:pPr>
        <w:rPr>
          <w:rFonts w:ascii="Times New Roman" w:hAnsi="Times New Roman"/>
          <w:sz w:val="18"/>
          <w:szCs w:val="18"/>
          <w:lang w:eastAsia="zh-CN"/>
        </w:rPr>
      </w:pPr>
    </w:p>
    <w:p w14:paraId="22304105" w14:textId="4E6F999F" w:rsidR="008E4C39" w:rsidRDefault="009279C2" w:rsidP="008E4C39">
      <w:pPr>
        <w:jc w:val="both"/>
        <w:rPr>
          <w:rFonts w:ascii="Times New Roman" w:hAnsi="Times New Roman"/>
          <w:sz w:val="18"/>
          <w:szCs w:val="18"/>
        </w:rPr>
      </w:pPr>
      <w:r>
        <w:rPr>
          <w:rFonts w:ascii="Times New Roman" w:hAnsi="Times New Roman"/>
          <w:sz w:val="18"/>
          <w:szCs w:val="18"/>
        </w:rPr>
        <w:t>This current algorithm runs on the backend server of MyShake monitors the occurring of the global earthquakes.</w:t>
      </w:r>
      <w:r w:rsidR="00450E48">
        <w:rPr>
          <w:rFonts w:ascii="Times New Roman" w:hAnsi="Times New Roman"/>
          <w:sz w:val="18"/>
          <w:szCs w:val="18"/>
        </w:rPr>
        <w:t xml:space="preserve"> </w:t>
      </w:r>
      <w:r w:rsidR="002022F9">
        <w:rPr>
          <w:rFonts w:ascii="Times New Roman" w:hAnsi="Times New Roman"/>
          <w:sz w:val="18"/>
          <w:szCs w:val="18"/>
        </w:rPr>
        <w:t>It</w:t>
      </w:r>
      <w:r w:rsidR="00A8149D">
        <w:rPr>
          <w:rFonts w:ascii="Times New Roman" w:hAnsi="Times New Roman"/>
          <w:sz w:val="18"/>
          <w:szCs w:val="18"/>
        </w:rPr>
        <w:t xml:space="preserve"> not only collect</w:t>
      </w:r>
      <w:r w:rsidR="008A4E4B">
        <w:rPr>
          <w:rFonts w:ascii="Times New Roman" w:hAnsi="Times New Roman"/>
          <w:sz w:val="18"/>
          <w:szCs w:val="18"/>
        </w:rPr>
        <w:t>s</w:t>
      </w:r>
      <w:r w:rsidR="00A8149D">
        <w:rPr>
          <w:rFonts w:ascii="Times New Roman" w:hAnsi="Times New Roman"/>
          <w:sz w:val="18"/>
          <w:szCs w:val="18"/>
        </w:rPr>
        <w:t xml:space="preserve"> the triggers from the ANN algorithm on the phone, but it also has a more sensitive STA/LTA (Short-Term Average / Long-Term Average) algorithm</w:t>
      </w:r>
      <w:r w:rsidR="00601616">
        <w:rPr>
          <w:rFonts w:ascii="Times New Roman" w:hAnsi="Times New Roman"/>
          <w:sz w:val="18"/>
          <w:szCs w:val="18"/>
        </w:rPr>
        <w:t xml:space="preserve"> </w:t>
      </w:r>
      <w:r w:rsidR="00A8149D">
        <w:rPr>
          <w:rFonts w:ascii="Times New Roman" w:hAnsi="Times New Roman"/>
          <w:sz w:val="18"/>
          <w:szCs w:val="18"/>
        </w:rPr>
        <w:fldChar w:fldCharType="begin" w:fldLock="1"/>
      </w:r>
      <w:r w:rsidR="00A8149D">
        <w:rPr>
          <w:rFonts w:ascii="Times New Roman" w:hAnsi="Times New Roman"/>
          <w:sz w:val="18"/>
          <w:szCs w:val="18"/>
        </w:rPr>
        <w:instrText>ADDIN CSL_CITATION { "citationItems" : [ { "id" : "ITEM-1", "itemData" : { "ISBN" : "0037-1106", "ISSN" : "&lt;null&gt;", "abstract" : "A computer program has been developed for the automatic detection and timing of earthquakes on a single seismic trace. The program operates on line and is sufficiently simple that it is expected to work in inexpensive low-power microprocessors in field applications. In tests with analog tapes of earthquakes, the program correctly identified and timed to within 0.05 sec about 70 per cent of the events which would normally be timed in operation of a network. The program evaluates the accuracy of its picks, and its estimates appear to be quite reliable. The algorithm is working at present in a 16-bit minicomputer and appears to be compatible with presently available microprocessors.", "author" : [ { "dropping-particle" : "V.", "family" : "Allen", "given" : "Rex", "non-dropping-particle" : "", "parse-names" : false, "suffix" : "" } ], "container-title" : "Bulletin of the Seismological Society of America", "id" : "ITEM-1", "issue" : "5", "issued" : { "date-parts" : [ [ "1978" ] ] }, "page" : "1521-1532", "title" : "Automatic earthquake recognition and timing from single traces", "type" : "article-journal", "volume" : "68" }, "uris" : [ "http://www.mendeley.com/documents/?uuid=fe7f63ca-904c-45c2-87e1-67c9cd4cc4fa" ] } ], "mendeley" : { "formattedCitation" : "(Allen 1978)", "plainTextFormattedCitation" : "(Allen 1978)", "previouslyFormattedCitation" : "(Allen 1978)" }, "properties" : {  }, "schema" : "https://github.com/citation-style-language/schema/raw/master/csl-citation.json" }</w:instrText>
      </w:r>
      <w:r w:rsidR="00A8149D">
        <w:rPr>
          <w:rFonts w:ascii="Times New Roman" w:hAnsi="Times New Roman"/>
          <w:sz w:val="18"/>
          <w:szCs w:val="18"/>
        </w:rPr>
        <w:fldChar w:fldCharType="separate"/>
      </w:r>
      <w:r w:rsidR="00A8149D" w:rsidRPr="00A8149D">
        <w:rPr>
          <w:rFonts w:ascii="Times New Roman" w:hAnsi="Times New Roman"/>
          <w:noProof/>
          <w:sz w:val="18"/>
          <w:szCs w:val="18"/>
        </w:rPr>
        <w:t>(Allen 1978)</w:t>
      </w:r>
      <w:r w:rsidR="00A8149D">
        <w:rPr>
          <w:rFonts w:ascii="Times New Roman" w:hAnsi="Times New Roman"/>
          <w:sz w:val="18"/>
          <w:szCs w:val="18"/>
        </w:rPr>
        <w:fldChar w:fldCharType="end"/>
      </w:r>
      <w:r w:rsidR="00A8149D">
        <w:rPr>
          <w:rFonts w:ascii="Times New Roman" w:hAnsi="Times New Roman"/>
          <w:sz w:val="18"/>
          <w:szCs w:val="18"/>
        </w:rPr>
        <w:t xml:space="preserve"> on the phone before the ANN triggers. This information could be also used in the early detections. </w:t>
      </w:r>
      <w:r w:rsidR="003225F8">
        <w:rPr>
          <w:rFonts w:ascii="Times New Roman" w:hAnsi="Times New Roman"/>
          <w:sz w:val="18"/>
          <w:szCs w:val="18"/>
        </w:rPr>
        <w:t>In figure 4, the STA/LTA triggers from the Borrego Springs earthquake is shown as the blue dots.</w:t>
      </w:r>
      <w:r w:rsidR="009664AB">
        <w:rPr>
          <w:rFonts w:ascii="Times New Roman" w:hAnsi="Times New Roman"/>
          <w:sz w:val="18"/>
          <w:szCs w:val="18"/>
        </w:rPr>
        <w:t xml:space="preserve"> Each blue dot is the time when the STA/LTA detects some movements (either human being of the earthquakes)</w:t>
      </w:r>
      <w:r w:rsidR="0004321E">
        <w:rPr>
          <w:rFonts w:ascii="Times New Roman" w:hAnsi="Times New Roman"/>
          <w:sz w:val="18"/>
          <w:szCs w:val="18"/>
        </w:rPr>
        <w:t xml:space="preserve"> on a different phone</w:t>
      </w:r>
      <w:r w:rsidR="009664AB">
        <w:rPr>
          <w:rFonts w:ascii="Times New Roman" w:hAnsi="Times New Roman"/>
          <w:sz w:val="18"/>
          <w:szCs w:val="18"/>
        </w:rPr>
        <w:t>.</w:t>
      </w:r>
      <w:r w:rsidR="003225F8">
        <w:rPr>
          <w:rFonts w:ascii="Times New Roman" w:hAnsi="Times New Roman"/>
          <w:sz w:val="18"/>
          <w:szCs w:val="18"/>
        </w:rPr>
        <w:t xml:space="preserve"> We could see the P and S wave passing by trigger most of these phones. Comparing </w:t>
      </w:r>
      <w:r w:rsidR="00893A2B">
        <w:rPr>
          <w:rFonts w:ascii="Times New Roman" w:hAnsi="Times New Roman"/>
          <w:sz w:val="18"/>
          <w:szCs w:val="18"/>
        </w:rPr>
        <w:t xml:space="preserve">that </w:t>
      </w:r>
      <w:r w:rsidR="003225F8">
        <w:rPr>
          <w:rFonts w:ascii="Times New Roman" w:hAnsi="Times New Roman"/>
          <w:sz w:val="18"/>
          <w:szCs w:val="18"/>
        </w:rPr>
        <w:t xml:space="preserve">with the ANN triggers </w:t>
      </w:r>
      <w:r w:rsidR="00893A2B">
        <w:rPr>
          <w:rFonts w:ascii="Times New Roman" w:hAnsi="Times New Roman"/>
          <w:sz w:val="18"/>
          <w:szCs w:val="18"/>
        </w:rPr>
        <w:t xml:space="preserve">from the same earthquake </w:t>
      </w:r>
      <w:r w:rsidR="003225F8">
        <w:rPr>
          <w:rFonts w:ascii="Times New Roman" w:hAnsi="Times New Roman"/>
          <w:sz w:val="18"/>
          <w:szCs w:val="18"/>
        </w:rPr>
        <w:t xml:space="preserve">showing in figure 2b in </w:t>
      </w:r>
      <w:r w:rsidR="003225F8">
        <w:rPr>
          <w:rFonts w:ascii="Times New Roman" w:hAnsi="Times New Roman"/>
          <w:sz w:val="18"/>
          <w:szCs w:val="18"/>
        </w:rPr>
        <w:fldChar w:fldCharType="begin" w:fldLock="1"/>
      </w:r>
      <w:r w:rsidR="00BB4656">
        <w:rPr>
          <w:rFonts w:ascii="Times New Roman" w:hAnsi="Times New Roman"/>
          <w:sz w:val="18"/>
          <w:szCs w:val="18"/>
        </w:rPr>
        <w:instrText>ADDIN CSL_CITATION { "citationItems" : [ { "id" : "ITEM-1", "itemData" : { "DOI" : "10.1002/2016GL070955", "ISSN" : "00948276", "author" : [ { "dropping-particle" : "", "family" : "Kong", "given" : "Qingkai", "non-dropping-particle" : "", "parse-names" : false, "suffix" : "" }, { "dropping-particle" : "", "family" : "Allen", "given" : "Richard M.", "non-dropping-particle" : "", "parse-names" : false, "suffix" : "" }, { "dropping-particle" : "", "family" : "Schreier", "given" : "Louis", "non-dropping-particle" : "", "parse-names" : false, "suffix" : "" } ], "container-title" : "Geophysical Research Letters", "id" : "ITEM-1", "issue" : "18", "issued" : { "date-parts" : [ [ "2016", "9", "28" ] ] }, "language" : "en", "page" : "9588-9594", "title" : "MyShake: Initial observations from a global smartphone seismic network", "type" : "article-journal", "volume" : "43" }, "uris" : [ "http://www.mendeley.com/documents/?uuid=fee118c8-182d-4683-828f-16edb0364bb8" ] } ], "mendeley" : { "formattedCitation" : "(Kong et al. 2016a)", "manualFormatting" : "Kong et al. (2016a)", "plainTextFormattedCitation" : "(Kong et al. 2016a)", "previouslyFormattedCitation" : "(Kong et al. 2016a)" }, "properties" : {  }, "schema" : "https://github.com/citation-style-language/schema/raw/master/csl-citation.json" }</w:instrText>
      </w:r>
      <w:r w:rsidR="003225F8">
        <w:rPr>
          <w:rFonts w:ascii="Times New Roman" w:hAnsi="Times New Roman"/>
          <w:sz w:val="18"/>
          <w:szCs w:val="18"/>
        </w:rPr>
        <w:fldChar w:fldCharType="separate"/>
      </w:r>
      <w:r w:rsidR="003225F8" w:rsidRPr="003225F8">
        <w:rPr>
          <w:rFonts w:ascii="Times New Roman" w:hAnsi="Times New Roman"/>
          <w:i/>
          <w:noProof/>
          <w:sz w:val="18"/>
          <w:szCs w:val="18"/>
        </w:rPr>
        <w:t xml:space="preserve">Kong et al. </w:t>
      </w:r>
      <w:r w:rsidR="003225F8">
        <w:rPr>
          <w:rFonts w:ascii="Times New Roman" w:hAnsi="Times New Roman"/>
          <w:noProof/>
          <w:sz w:val="18"/>
          <w:szCs w:val="18"/>
        </w:rPr>
        <w:t>(</w:t>
      </w:r>
      <w:r w:rsidR="003225F8" w:rsidRPr="003225F8">
        <w:rPr>
          <w:rFonts w:ascii="Times New Roman" w:hAnsi="Times New Roman"/>
          <w:noProof/>
          <w:sz w:val="18"/>
          <w:szCs w:val="18"/>
        </w:rPr>
        <w:t>2016a)</w:t>
      </w:r>
      <w:r w:rsidR="003225F8">
        <w:rPr>
          <w:rFonts w:ascii="Times New Roman" w:hAnsi="Times New Roman"/>
          <w:sz w:val="18"/>
          <w:szCs w:val="18"/>
        </w:rPr>
        <w:fldChar w:fldCharType="end"/>
      </w:r>
      <w:r w:rsidR="003225F8">
        <w:rPr>
          <w:rFonts w:ascii="Times New Roman" w:hAnsi="Times New Roman"/>
          <w:sz w:val="18"/>
          <w:szCs w:val="18"/>
        </w:rPr>
        <w:t>, the STA/LTA triggers are faster</w:t>
      </w:r>
      <w:r w:rsidR="002438EA">
        <w:rPr>
          <w:rFonts w:ascii="Times New Roman" w:hAnsi="Times New Roman"/>
          <w:sz w:val="18"/>
          <w:szCs w:val="18"/>
        </w:rPr>
        <w:t xml:space="preserve"> (due to our implementation, which the STA/LTA first triggers, then we activate the ANN algorithm)</w:t>
      </w:r>
      <w:r w:rsidR="003225F8">
        <w:rPr>
          <w:rFonts w:ascii="Times New Roman" w:hAnsi="Times New Roman"/>
          <w:sz w:val="18"/>
          <w:szCs w:val="18"/>
        </w:rPr>
        <w:t xml:space="preserve"> but </w:t>
      </w:r>
      <w:r w:rsidR="00DB488E">
        <w:rPr>
          <w:rFonts w:ascii="Times New Roman" w:hAnsi="Times New Roman"/>
          <w:sz w:val="18"/>
          <w:szCs w:val="18"/>
        </w:rPr>
        <w:t>nosier</w:t>
      </w:r>
      <w:r w:rsidR="003225F8">
        <w:rPr>
          <w:rFonts w:ascii="Times New Roman" w:hAnsi="Times New Roman"/>
          <w:sz w:val="18"/>
          <w:szCs w:val="18"/>
        </w:rPr>
        <w:t xml:space="preserve">. </w:t>
      </w:r>
      <w:r w:rsidR="00DB488E">
        <w:rPr>
          <w:rFonts w:ascii="Times New Roman" w:hAnsi="Times New Roman"/>
          <w:sz w:val="18"/>
          <w:szCs w:val="18"/>
        </w:rPr>
        <w:t xml:space="preserve">Therefore, </w:t>
      </w:r>
      <w:r w:rsidR="00DB488E">
        <w:rPr>
          <w:rFonts w:ascii="Times New Roman" w:hAnsi="Times New Roman"/>
          <w:sz w:val="18"/>
          <w:szCs w:val="18"/>
        </w:rPr>
        <w:lastRenderedPageBreak/>
        <w:t xml:space="preserve">combining different type of information will help us to have faster and more accurate detections. </w:t>
      </w:r>
    </w:p>
    <w:p w14:paraId="4CCE50F5" w14:textId="77777777" w:rsidR="008E4C39" w:rsidRDefault="008E4C39">
      <w:pPr>
        <w:rPr>
          <w:rFonts w:ascii="Times New Roman" w:hAnsi="Times New Roman"/>
          <w:sz w:val="18"/>
          <w:szCs w:val="18"/>
          <w:lang w:eastAsia="zh-CN"/>
        </w:rPr>
      </w:pPr>
    </w:p>
    <w:p w14:paraId="1DF0050F" w14:textId="6FF38E97" w:rsidR="000841DF" w:rsidRPr="00BF591B" w:rsidRDefault="000841DF" w:rsidP="00BF591B">
      <w:pPr>
        <w:jc w:val="both"/>
        <w:rPr>
          <w:rFonts w:ascii="Times New Roman" w:hAnsi="Times New Roman"/>
          <w:sz w:val="18"/>
          <w:szCs w:val="18"/>
        </w:rPr>
      </w:pPr>
      <w:r w:rsidRPr="00D30431">
        <w:rPr>
          <w:noProof/>
        </w:rPr>
        <w:drawing>
          <wp:inline distT="0" distB="0" distL="0" distR="0" wp14:anchorId="7A7B0394" wp14:editId="01EFA462">
            <wp:extent cx="2743200" cy="317881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3"/>
                    <a:stretch>
                      <a:fillRect/>
                    </a:stretch>
                  </pic:blipFill>
                  <pic:spPr>
                    <a:xfrm>
                      <a:off x="0" y="0"/>
                      <a:ext cx="2743200" cy="3178810"/>
                    </a:xfrm>
                    <a:prstGeom prst="rect">
                      <a:avLst/>
                    </a:prstGeom>
                  </pic:spPr>
                </pic:pic>
              </a:graphicData>
            </a:graphic>
          </wp:inline>
        </w:drawing>
      </w:r>
    </w:p>
    <w:p w14:paraId="1CFA8A1A" w14:textId="1E7441E2" w:rsidR="0003510D" w:rsidRPr="0003510D" w:rsidRDefault="0003510D" w:rsidP="007208DA">
      <w:pPr>
        <w:jc w:val="both"/>
        <w:rPr>
          <w:sz w:val="20"/>
          <w:szCs w:val="20"/>
        </w:rPr>
      </w:pPr>
      <w:r w:rsidRPr="0003510D">
        <w:rPr>
          <w:sz w:val="20"/>
          <w:szCs w:val="20"/>
        </w:rPr>
        <w:t>Figure</w:t>
      </w:r>
      <w:r>
        <w:rPr>
          <w:sz w:val="20"/>
          <w:szCs w:val="20"/>
        </w:rPr>
        <w:t xml:space="preserve"> 3: </w:t>
      </w:r>
      <w:r w:rsidR="00E96404">
        <w:rPr>
          <w:sz w:val="20"/>
          <w:szCs w:val="20"/>
        </w:rPr>
        <w:t xml:space="preserve">The </w:t>
      </w:r>
      <w:r w:rsidR="00AD40B9">
        <w:rPr>
          <w:sz w:val="20"/>
          <w:szCs w:val="20"/>
        </w:rPr>
        <w:t xml:space="preserve">MyShake users’ footprint within a month in Bay Area. </w:t>
      </w:r>
      <w:r w:rsidR="00F236BD">
        <w:rPr>
          <w:sz w:val="20"/>
          <w:szCs w:val="20"/>
        </w:rPr>
        <w:t xml:space="preserve">The green dots are where the phones sent a heartbeat message back to the server. </w:t>
      </w:r>
    </w:p>
    <w:p w14:paraId="1BFEE306" w14:textId="77777777" w:rsidR="000841DF" w:rsidRDefault="000841DF"/>
    <w:p w14:paraId="15229499" w14:textId="77777777" w:rsidR="00795E1D" w:rsidRDefault="00795E1D" w:rsidP="00795E1D">
      <w:pPr>
        <w:rPr>
          <w:rFonts w:ascii="Times New Roman" w:hAnsi="Times New Roman"/>
          <w:b/>
          <w:sz w:val="18"/>
          <w:szCs w:val="18"/>
        </w:rPr>
      </w:pPr>
      <w:r>
        <w:rPr>
          <w:rFonts w:ascii="Times New Roman" w:hAnsi="Times New Roman"/>
          <w:b/>
          <w:sz w:val="18"/>
          <w:szCs w:val="18"/>
        </w:rPr>
        <w:t>Discussion/Conclusions</w:t>
      </w:r>
      <w:r w:rsidRPr="00E95EB0">
        <w:rPr>
          <w:rFonts w:ascii="Times New Roman" w:hAnsi="Times New Roman"/>
          <w:b/>
          <w:sz w:val="18"/>
          <w:szCs w:val="18"/>
        </w:rPr>
        <w:t>:</w:t>
      </w:r>
    </w:p>
    <w:p w14:paraId="4E396C23" w14:textId="77777777" w:rsidR="00795E1D" w:rsidRDefault="00795E1D" w:rsidP="00795E1D">
      <w:pPr>
        <w:rPr>
          <w:rFonts w:ascii="Times New Roman" w:hAnsi="Times New Roman"/>
          <w:b/>
          <w:sz w:val="18"/>
          <w:szCs w:val="18"/>
        </w:rPr>
      </w:pPr>
    </w:p>
    <w:p w14:paraId="19DC1896" w14:textId="17D79032" w:rsidR="00BC574B" w:rsidRDefault="00943BC2" w:rsidP="009E5F96">
      <w:pPr>
        <w:jc w:val="both"/>
        <w:rPr>
          <w:rFonts w:ascii="Times New Roman" w:hAnsi="Times New Roman"/>
          <w:sz w:val="18"/>
          <w:szCs w:val="18"/>
        </w:rPr>
      </w:pPr>
      <w:r w:rsidRPr="00943BC2">
        <w:rPr>
          <w:rFonts w:ascii="Times New Roman" w:hAnsi="Times New Roman"/>
          <w:sz w:val="18"/>
          <w:szCs w:val="18"/>
        </w:rPr>
        <w:t>C</w:t>
      </w:r>
      <w:r>
        <w:rPr>
          <w:rFonts w:ascii="Times New Roman" w:hAnsi="Times New Roman"/>
          <w:sz w:val="18"/>
          <w:szCs w:val="18"/>
        </w:rPr>
        <w:t xml:space="preserve">urrently, MyShake team is working on the earthquake early warning capability of this network, since this network is so different from the traditional seismic network. </w:t>
      </w:r>
      <w:r w:rsidR="005B2447">
        <w:rPr>
          <w:rFonts w:ascii="Times New Roman" w:hAnsi="Times New Roman"/>
          <w:sz w:val="18"/>
          <w:szCs w:val="18"/>
        </w:rPr>
        <w:t xml:space="preserve">The sensors in MyShake network are dynamically moving both in time and space. For example </w:t>
      </w:r>
      <w:r w:rsidR="009E5F96">
        <w:rPr>
          <w:rFonts w:ascii="Times New Roman" w:hAnsi="Times New Roman"/>
          <w:sz w:val="18"/>
          <w:szCs w:val="18"/>
        </w:rPr>
        <w:t xml:space="preserve">during the day, a lot of these sensors will move around which will affect the detection capabilities of the network since the best data come from the phones are still. </w:t>
      </w:r>
      <w:r w:rsidR="0042366F">
        <w:rPr>
          <w:rFonts w:ascii="Times New Roman" w:hAnsi="Times New Roman"/>
          <w:sz w:val="18"/>
          <w:szCs w:val="18"/>
        </w:rPr>
        <w:t>Besides, a natural limitation of this network is that people are clustered into the cities, and we will have many phones inside the cities, but not everywhere outside the cities</w:t>
      </w:r>
      <w:r w:rsidR="00884EE3">
        <w:rPr>
          <w:rFonts w:ascii="Times New Roman" w:hAnsi="Times New Roman"/>
          <w:sz w:val="18"/>
          <w:szCs w:val="18"/>
        </w:rPr>
        <w:t xml:space="preserve"> as shown in Figure 3</w:t>
      </w:r>
      <w:r w:rsidR="0042366F">
        <w:rPr>
          <w:rFonts w:ascii="Times New Roman" w:hAnsi="Times New Roman"/>
          <w:sz w:val="18"/>
          <w:szCs w:val="18"/>
        </w:rPr>
        <w:t xml:space="preserve">. Therefore, this network is unevenly distributed. </w:t>
      </w:r>
      <w:r w:rsidR="00174C20">
        <w:rPr>
          <w:rFonts w:ascii="Times New Roman" w:hAnsi="Times New Roman"/>
          <w:sz w:val="18"/>
          <w:szCs w:val="18"/>
        </w:rPr>
        <w:t>In addition, the hardware of the sensors are heterogeneity, poor to good qu</w:t>
      </w:r>
      <w:r w:rsidR="00EF5D3B">
        <w:rPr>
          <w:rFonts w:ascii="Times New Roman" w:hAnsi="Times New Roman"/>
          <w:sz w:val="18"/>
          <w:szCs w:val="18"/>
        </w:rPr>
        <w:t>ality sensors are all contributing</w:t>
      </w:r>
      <w:r w:rsidR="00174C20">
        <w:rPr>
          <w:rFonts w:ascii="Times New Roman" w:hAnsi="Times New Roman"/>
          <w:sz w:val="18"/>
          <w:szCs w:val="18"/>
        </w:rPr>
        <w:t xml:space="preserve"> data to the system. </w:t>
      </w:r>
      <w:r w:rsidR="00CA783C">
        <w:rPr>
          <w:rFonts w:ascii="Times New Roman" w:hAnsi="Times New Roman"/>
          <w:sz w:val="18"/>
          <w:szCs w:val="18"/>
        </w:rPr>
        <w:t xml:space="preserve">All these are </w:t>
      </w:r>
      <w:r w:rsidR="00903841">
        <w:rPr>
          <w:rFonts w:ascii="Times New Roman" w:hAnsi="Times New Roman"/>
          <w:sz w:val="18"/>
          <w:szCs w:val="18"/>
        </w:rPr>
        <w:t xml:space="preserve">adding complexity into the system to detect earthquakes. </w:t>
      </w:r>
      <w:r w:rsidR="00962F73">
        <w:rPr>
          <w:rFonts w:ascii="Times New Roman" w:hAnsi="Times New Roman"/>
          <w:sz w:val="18"/>
          <w:szCs w:val="18"/>
        </w:rPr>
        <w:t xml:space="preserve">Also, for </w:t>
      </w:r>
      <w:r w:rsidR="00537D25">
        <w:rPr>
          <w:rFonts w:ascii="Times New Roman" w:hAnsi="Times New Roman"/>
          <w:sz w:val="18"/>
          <w:szCs w:val="18"/>
        </w:rPr>
        <w:t xml:space="preserve">the current algorithm is good for a few thousands of phones, but what if we have millions of phones streaming data to the cloud server, how do we detect the earthquakes efficiently? </w:t>
      </w:r>
    </w:p>
    <w:p w14:paraId="49BDF011" w14:textId="77777777" w:rsidR="00567FC4" w:rsidRDefault="00567FC4" w:rsidP="009E5F96">
      <w:pPr>
        <w:jc w:val="both"/>
        <w:rPr>
          <w:rFonts w:ascii="Times New Roman" w:hAnsi="Times New Roman"/>
          <w:sz w:val="18"/>
          <w:szCs w:val="18"/>
        </w:rPr>
      </w:pPr>
    </w:p>
    <w:p w14:paraId="16AF9C29" w14:textId="737F26C7" w:rsidR="00567FC4" w:rsidRPr="00943BC2" w:rsidRDefault="00F45D71" w:rsidP="009E5F96">
      <w:pPr>
        <w:jc w:val="both"/>
        <w:rPr>
          <w:rFonts w:ascii="Times New Roman" w:hAnsi="Times New Roman"/>
          <w:sz w:val="18"/>
          <w:szCs w:val="18"/>
        </w:rPr>
      </w:pPr>
      <w:r>
        <w:rPr>
          <w:rFonts w:ascii="Times New Roman" w:hAnsi="Times New Roman"/>
          <w:b/>
          <w:noProof/>
          <w:sz w:val="18"/>
          <w:szCs w:val="18"/>
        </w:rPr>
        <w:lastRenderedPageBreak/>
        <w:drawing>
          <wp:anchor distT="0" distB="0" distL="114300" distR="114300" simplePos="0" relativeHeight="251663360" behindDoc="0" locked="0" layoutInCell="1" allowOverlap="1" wp14:anchorId="32635018" wp14:editId="6FFFA4B0">
            <wp:simplePos x="0" y="0"/>
            <wp:positionH relativeFrom="column">
              <wp:posOffset>685800</wp:posOffset>
            </wp:positionH>
            <wp:positionV relativeFrom="paragraph">
              <wp:posOffset>-685800</wp:posOffset>
            </wp:positionV>
            <wp:extent cx="4725035" cy="228600"/>
            <wp:effectExtent l="0" t="0" r="0" b="0"/>
            <wp:wrapNone/>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25035" cy="228600"/>
                    </a:xfrm>
                    <a:prstGeom prst="rect">
                      <a:avLst/>
                    </a:prstGeom>
                    <a:noFill/>
                    <a:ln>
                      <a:noFill/>
                    </a:ln>
                  </pic:spPr>
                </pic:pic>
              </a:graphicData>
            </a:graphic>
            <wp14:sizeRelH relativeFrom="page">
              <wp14:pctWidth>0</wp14:pctWidth>
            </wp14:sizeRelH>
            <wp14:sizeRelV relativeFrom="page">
              <wp14:pctHeight>0</wp14:pctHeight>
            </wp14:sizeRelV>
          </wp:anchor>
        </w:drawing>
      </w:r>
      <w:r w:rsidR="00567FC4">
        <w:rPr>
          <w:rFonts w:ascii="Times New Roman" w:hAnsi="Times New Roman"/>
          <w:sz w:val="18"/>
          <w:szCs w:val="18"/>
        </w:rPr>
        <w:t xml:space="preserve">MyShake team is currently working with the data science community to solve all these challenges to build this earthquake early warning system using </w:t>
      </w:r>
      <w:r w:rsidR="00D46F01">
        <w:rPr>
          <w:rFonts w:ascii="Times New Roman" w:hAnsi="Times New Roman"/>
          <w:sz w:val="18"/>
          <w:szCs w:val="18"/>
        </w:rPr>
        <w:t xml:space="preserve">everyone’s smartphones. </w:t>
      </w:r>
    </w:p>
    <w:p w14:paraId="2BA7EBE4" w14:textId="785517CE" w:rsidR="00BC574B" w:rsidRDefault="00BC574B" w:rsidP="00795E1D">
      <w:pPr>
        <w:rPr>
          <w:rFonts w:ascii="Times New Roman" w:hAnsi="Times New Roman"/>
          <w:b/>
          <w:sz w:val="18"/>
          <w:szCs w:val="18"/>
        </w:rPr>
      </w:pPr>
    </w:p>
    <w:p w14:paraId="0BF64A11" w14:textId="6AA7F674" w:rsidR="00795E1D" w:rsidRPr="00E95EB0" w:rsidRDefault="00795E1D" w:rsidP="00795E1D">
      <w:pPr>
        <w:rPr>
          <w:rFonts w:ascii="Times New Roman" w:hAnsi="Times New Roman"/>
          <w:b/>
          <w:sz w:val="18"/>
          <w:szCs w:val="18"/>
        </w:rPr>
      </w:pPr>
      <w:r>
        <w:rPr>
          <w:rFonts w:ascii="Times New Roman" w:hAnsi="Times New Roman"/>
          <w:b/>
          <w:sz w:val="18"/>
          <w:szCs w:val="18"/>
        </w:rPr>
        <w:t>Acknowledgements</w:t>
      </w:r>
      <w:r w:rsidRPr="00E95EB0">
        <w:rPr>
          <w:rFonts w:ascii="Times New Roman" w:hAnsi="Times New Roman"/>
          <w:b/>
          <w:sz w:val="18"/>
          <w:szCs w:val="18"/>
        </w:rPr>
        <w:t xml:space="preserve">: </w:t>
      </w:r>
    </w:p>
    <w:p w14:paraId="3E8AB724" w14:textId="6E68A496" w:rsidR="009F09A0" w:rsidRDefault="00795E1D" w:rsidP="009F09A0">
      <w:pPr>
        <w:jc w:val="both"/>
        <w:rPr>
          <w:rFonts w:ascii="Times New Roman" w:hAnsi="Times New Roman"/>
          <w:sz w:val="18"/>
          <w:szCs w:val="18"/>
        </w:rPr>
      </w:pPr>
      <w:r w:rsidRPr="00795E1D">
        <w:rPr>
          <w:rFonts w:ascii="Times New Roman" w:hAnsi="Times New Roman"/>
          <w:sz w:val="18"/>
          <w:szCs w:val="18"/>
        </w:rPr>
        <w:t xml:space="preserve">The </w:t>
      </w:r>
      <w:r>
        <w:rPr>
          <w:rFonts w:ascii="Times New Roman" w:hAnsi="Times New Roman"/>
          <w:sz w:val="18"/>
          <w:szCs w:val="18"/>
        </w:rPr>
        <w:t>authors would like to thank the Deutsche Telekom Silicon Valley Innovation Center</w:t>
      </w:r>
      <w:r w:rsidR="005C6C75">
        <w:rPr>
          <w:rFonts w:ascii="Times New Roman" w:hAnsi="Times New Roman"/>
          <w:sz w:val="18"/>
          <w:szCs w:val="18"/>
        </w:rPr>
        <w:t xml:space="preserve"> who collaborates with </w:t>
      </w:r>
      <w:r w:rsidR="005C6C75">
        <w:rPr>
          <w:rFonts w:ascii="Times New Roman" w:hAnsi="Times New Roman"/>
          <w:sz w:val="18"/>
          <w:szCs w:val="18"/>
        </w:rPr>
        <w:lastRenderedPageBreak/>
        <w:t xml:space="preserve">Berkeley Seismology Lab on MyShake project. </w:t>
      </w:r>
      <w:r w:rsidR="00685D1E">
        <w:rPr>
          <w:rFonts w:ascii="Times New Roman" w:hAnsi="Times New Roman"/>
          <w:sz w:val="18"/>
          <w:szCs w:val="18"/>
        </w:rPr>
        <w:t>We also thank Gordon and Bet</w:t>
      </w:r>
      <w:r w:rsidR="00DA7D8E">
        <w:rPr>
          <w:rFonts w:ascii="Times New Roman" w:hAnsi="Times New Roman"/>
          <w:sz w:val="18"/>
          <w:szCs w:val="18"/>
        </w:rPr>
        <w:t>ty Moore Foundation who provide</w:t>
      </w:r>
      <w:r w:rsidR="00685D1E">
        <w:rPr>
          <w:rFonts w:ascii="Times New Roman" w:hAnsi="Times New Roman"/>
          <w:sz w:val="18"/>
          <w:szCs w:val="18"/>
        </w:rPr>
        <w:t xml:space="preserve"> funding for </w:t>
      </w:r>
      <w:r w:rsidR="002526A7">
        <w:rPr>
          <w:rFonts w:ascii="Times New Roman" w:hAnsi="Times New Roman"/>
          <w:sz w:val="18"/>
          <w:szCs w:val="18"/>
        </w:rPr>
        <w:t xml:space="preserve">MyShake study. </w:t>
      </w:r>
      <w:r w:rsidR="003773B3">
        <w:rPr>
          <w:rFonts w:ascii="Times New Roman" w:hAnsi="Times New Roman"/>
          <w:sz w:val="18"/>
          <w:szCs w:val="18"/>
        </w:rPr>
        <w:t xml:space="preserve">Of course we also thank all the MyShake team members </w:t>
      </w:r>
      <w:r w:rsidR="00624DF7">
        <w:rPr>
          <w:rFonts w:ascii="Times New Roman" w:hAnsi="Times New Roman"/>
          <w:sz w:val="18"/>
          <w:szCs w:val="18"/>
        </w:rPr>
        <w:t xml:space="preserve">and </w:t>
      </w:r>
      <w:r w:rsidR="009F09A0">
        <w:rPr>
          <w:rFonts w:ascii="Times New Roman" w:hAnsi="Times New Roman"/>
          <w:sz w:val="18"/>
          <w:szCs w:val="18"/>
        </w:rPr>
        <w:t xml:space="preserve">the awesome MyShake users. </w:t>
      </w:r>
    </w:p>
    <w:p w14:paraId="33272284" w14:textId="77777777" w:rsidR="00E774D4" w:rsidRDefault="00E774D4" w:rsidP="009F09A0">
      <w:pPr>
        <w:jc w:val="both"/>
        <w:rPr>
          <w:rFonts w:ascii="Times New Roman" w:hAnsi="Times New Roman"/>
          <w:sz w:val="18"/>
          <w:szCs w:val="18"/>
        </w:rPr>
      </w:pPr>
    </w:p>
    <w:p w14:paraId="7F63E7DC" w14:textId="77777777" w:rsidR="00E774D4" w:rsidRDefault="00E774D4" w:rsidP="009F09A0">
      <w:pPr>
        <w:jc w:val="both"/>
        <w:rPr>
          <w:rFonts w:ascii="Times New Roman" w:hAnsi="Times New Roman"/>
          <w:sz w:val="18"/>
          <w:szCs w:val="18"/>
        </w:rPr>
      </w:pPr>
    </w:p>
    <w:p w14:paraId="64DC9B49" w14:textId="77777777" w:rsidR="007841B1" w:rsidRDefault="007841B1" w:rsidP="009F09A0">
      <w:pPr>
        <w:jc w:val="both"/>
        <w:rPr>
          <w:rFonts w:ascii="Times New Roman" w:hAnsi="Times New Roman"/>
          <w:sz w:val="18"/>
          <w:szCs w:val="18"/>
        </w:rPr>
        <w:sectPr w:rsidR="007841B1" w:rsidSect="00C63C8A">
          <w:type w:val="continuous"/>
          <w:pgSz w:w="12240" w:h="15840"/>
          <w:pgMar w:top="2160" w:right="1440" w:bottom="2160" w:left="1440" w:header="720" w:footer="720" w:gutter="0"/>
          <w:cols w:num="2" w:space="720"/>
          <w:titlePg/>
          <w:docGrid w:linePitch="360"/>
        </w:sectPr>
      </w:pPr>
    </w:p>
    <w:p w14:paraId="238B22EA" w14:textId="77777777" w:rsidR="007841B1" w:rsidRDefault="007841B1" w:rsidP="00E774D4"/>
    <w:p w14:paraId="11AFA3CC" w14:textId="474674A6" w:rsidR="007841B1" w:rsidRDefault="00AF0FEA" w:rsidP="00AF0FEA">
      <w:pPr>
        <w:jc w:val="center"/>
      </w:pPr>
      <w:r>
        <w:rPr>
          <w:noProof/>
        </w:rPr>
        <w:drawing>
          <wp:inline distT="0" distB="0" distL="0" distR="0" wp14:anchorId="4854F98C" wp14:editId="396BE1B1">
            <wp:extent cx="5314215" cy="3949700"/>
            <wp:effectExtent l="0" t="0" r="0" b="0"/>
            <wp:docPr id="6" name="Picture 6" descr="Macintosh HD:Users:qingkaikong:Research:Conference:20181014_SEG:figure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qingkaikong:Research:Conference:20181014_SEG:figure_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4657" cy="3950028"/>
                    </a:xfrm>
                    <a:prstGeom prst="rect">
                      <a:avLst/>
                    </a:prstGeom>
                    <a:noFill/>
                    <a:ln>
                      <a:noFill/>
                    </a:ln>
                  </pic:spPr>
                </pic:pic>
              </a:graphicData>
            </a:graphic>
          </wp:inline>
        </w:drawing>
      </w:r>
    </w:p>
    <w:p w14:paraId="4318A6D5" w14:textId="19121EE0" w:rsidR="00E774D4" w:rsidRDefault="00E774D4" w:rsidP="00AF0FEA">
      <w:pPr>
        <w:jc w:val="center"/>
      </w:pPr>
    </w:p>
    <w:p w14:paraId="72238ECC" w14:textId="602BFF3A" w:rsidR="009F09A0" w:rsidRPr="00B10BC0" w:rsidRDefault="00E774D4" w:rsidP="009F09A0">
      <w:pPr>
        <w:jc w:val="both"/>
        <w:rPr>
          <w:sz w:val="20"/>
          <w:szCs w:val="20"/>
        </w:rPr>
        <w:sectPr w:rsidR="009F09A0" w:rsidRPr="00B10BC0" w:rsidSect="009F09A0">
          <w:type w:val="continuous"/>
          <w:pgSz w:w="12240" w:h="15840"/>
          <w:pgMar w:top="2160" w:right="1440" w:bottom="2160" w:left="1440" w:header="720" w:footer="720" w:gutter="0"/>
          <w:cols w:space="720"/>
          <w:titlePg/>
          <w:docGrid w:linePitch="360"/>
        </w:sectPr>
      </w:pPr>
      <w:r w:rsidRPr="007F1080">
        <w:rPr>
          <w:sz w:val="20"/>
          <w:szCs w:val="20"/>
        </w:rPr>
        <w:t xml:space="preserve">Figure 4: </w:t>
      </w:r>
      <w:r w:rsidR="00AF0FEA">
        <w:rPr>
          <w:sz w:val="20"/>
          <w:szCs w:val="20"/>
        </w:rPr>
        <w:t xml:space="preserve">STA/LTA triggers from the </w:t>
      </w:r>
      <w:r w:rsidR="00AF0FEA" w:rsidRPr="00AF0FEA">
        <w:rPr>
          <w:sz w:val="20"/>
          <w:szCs w:val="20"/>
        </w:rPr>
        <w:t xml:space="preserve">Borrego Springs M5.2 earthquake on </w:t>
      </w:r>
      <w:r w:rsidR="00AF0FEA">
        <w:rPr>
          <w:sz w:val="20"/>
          <w:szCs w:val="20"/>
        </w:rPr>
        <w:t>2016-06-10. The blue dots are the phone triggers by the STA/LTA algorithm. The green and red lines are the estimated P and S wave</w:t>
      </w:r>
      <w:r w:rsidR="006725A8">
        <w:rPr>
          <w:sz w:val="20"/>
          <w:szCs w:val="20"/>
        </w:rPr>
        <w:t xml:space="preserve"> using the ak135. </w:t>
      </w:r>
    </w:p>
    <w:p w14:paraId="67D6E0F3" w14:textId="4321AB00" w:rsidR="00BB4656" w:rsidRPr="00BB4656" w:rsidRDefault="00BB4656" w:rsidP="00BB4656">
      <w:pPr>
        <w:widowControl w:val="0"/>
        <w:autoSpaceDE w:val="0"/>
        <w:autoSpaceDN w:val="0"/>
        <w:adjustRightInd w:val="0"/>
        <w:ind w:left="480" w:hanging="480"/>
        <w:rPr>
          <w:rFonts w:ascii="Cambria" w:hAnsi="Cambria"/>
          <w:noProof/>
        </w:rPr>
      </w:pPr>
      <w:r>
        <w:lastRenderedPageBreak/>
        <w:fldChar w:fldCharType="begin" w:fldLock="1"/>
      </w:r>
      <w:r>
        <w:instrText xml:space="preserve">ADDIN Mendeley Bibliography CSL_BIBLIOGRAPHY </w:instrText>
      </w:r>
      <w:r>
        <w:fldChar w:fldCharType="separate"/>
      </w:r>
      <w:r w:rsidRPr="00BB4656">
        <w:rPr>
          <w:rFonts w:ascii="Cambria" w:hAnsi="Cambria"/>
          <w:noProof/>
        </w:rPr>
        <w:t>Allen RM, Gasparini P, Kamigaichi O, Bose M (2009) The Status of Earthquake Early Warning around the World: An Introductory Overview. Seismol Res Lett 80:682–693. doi: 10.1785/gssrl.80.5.682</w:t>
      </w:r>
    </w:p>
    <w:p w14:paraId="3980C7C8" w14:textId="77777777" w:rsidR="00BB4656" w:rsidRPr="00BB4656" w:rsidRDefault="00BB4656" w:rsidP="00BB4656">
      <w:pPr>
        <w:widowControl w:val="0"/>
        <w:autoSpaceDE w:val="0"/>
        <w:autoSpaceDN w:val="0"/>
        <w:adjustRightInd w:val="0"/>
        <w:ind w:left="480" w:hanging="480"/>
        <w:rPr>
          <w:rFonts w:ascii="Cambria" w:hAnsi="Cambria"/>
          <w:noProof/>
        </w:rPr>
      </w:pPr>
      <w:r w:rsidRPr="00BB4656">
        <w:rPr>
          <w:rFonts w:ascii="Cambria" w:hAnsi="Cambria"/>
          <w:noProof/>
        </w:rPr>
        <w:t>Allen R V. (1978) Automatic earthquake recognition and timing from single traces. Bull Seismol Soc Am 68:1521–1532</w:t>
      </w:r>
    </w:p>
    <w:p w14:paraId="1C7D2703" w14:textId="77777777" w:rsidR="00BB4656" w:rsidRPr="00BB4656" w:rsidRDefault="00BB4656" w:rsidP="00BB4656">
      <w:pPr>
        <w:widowControl w:val="0"/>
        <w:autoSpaceDE w:val="0"/>
        <w:autoSpaceDN w:val="0"/>
        <w:adjustRightInd w:val="0"/>
        <w:ind w:left="480" w:hanging="480"/>
        <w:rPr>
          <w:rFonts w:ascii="Cambria" w:hAnsi="Cambria"/>
          <w:noProof/>
        </w:rPr>
      </w:pPr>
      <w:r w:rsidRPr="00BB4656">
        <w:rPr>
          <w:rFonts w:ascii="Cambria" w:hAnsi="Cambria"/>
          <w:noProof/>
        </w:rPr>
        <w:t>Clayton RW, Heaton T, Chandy M, et al (2011) Community seismic network. Ann Geophys 54:738–747. doi: 10.4401/ag-5269</w:t>
      </w:r>
    </w:p>
    <w:p w14:paraId="084E7263" w14:textId="77777777" w:rsidR="00BB4656" w:rsidRPr="00BB4656" w:rsidRDefault="00BB4656" w:rsidP="00BB4656">
      <w:pPr>
        <w:widowControl w:val="0"/>
        <w:autoSpaceDE w:val="0"/>
        <w:autoSpaceDN w:val="0"/>
        <w:adjustRightInd w:val="0"/>
        <w:ind w:left="480" w:hanging="480"/>
        <w:rPr>
          <w:rFonts w:ascii="Cambria" w:hAnsi="Cambria"/>
          <w:noProof/>
        </w:rPr>
      </w:pPr>
      <w:r w:rsidRPr="00BB4656">
        <w:rPr>
          <w:rFonts w:ascii="Cambria" w:hAnsi="Cambria"/>
          <w:noProof/>
        </w:rPr>
        <w:t>Cochran E, Lawrence J, Christensen C, RS (2009) The Quake-Catcher Network: Citizen Science Expanding S</w:t>
      </w:r>
      <w:bookmarkStart w:id="0" w:name="_GoBack"/>
      <w:bookmarkEnd w:id="0"/>
      <w:r w:rsidRPr="00BB4656">
        <w:rPr>
          <w:rFonts w:ascii="Cambria" w:hAnsi="Cambria"/>
          <w:noProof/>
        </w:rPr>
        <w:t>eismic Horizons. Seismol Res Lett 80:26–30. doi: 10.1785/gssrl.80.1.26</w:t>
      </w:r>
    </w:p>
    <w:p w14:paraId="448700B4" w14:textId="77777777" w:rsidR="00BB4656" w:rsidRPr="00BB4656" w:rsidRDefault="00BB4656" w:rsidP="00BB4656">
      <w:pPr>
        <w:widowControl w:val="0"/>
        <w:autoSpaceDE w:val="0"/>
        <w:autoSpaceDN w:val="0"/>
        <w:adjustRightInd w:val="0"/>
        <w:ind w:left="480" w:hanging="480"/>
        <w:rPr>
          <w:rFonts w:ascii="Cambria" w:hAnsi="Cambria"/>
          <w:noProof/>
        </w:rPr>
      </w:pPr>
      <w:r w:rsidRPr="00BB4656">
        <w:rPr>
          <w:rFonts w:ascii="Cambria" w:hAnsi="Cambria"/>
          <w:noProof/>
        </w:rPr>
        <w:t>Hsieh C-Y, Wu Y, Chin T-L, et al (2014) Low Cost Seismic Network Practical Applications for Producing Quick Shaking Maps in Taiwan. Terr Atmos Ocean Sci 25:617. doi: 10.3319/TAO.2014.03.27.01(T)</w:t>
      </w:r>
    </w:p>
    <w:p w14:paraId="0A32D0D6" w14:textId="77777777" w:rsidR="00BB4656" w:rsidRPr="00BB4656" w:rsidRDefault="00BB4656" w:rsidP="00BB4656">
      <w:pPr>
        <w:widowControl w:val="0"/>
        <w:autoSpaceDE w:val="0"/>
        <w:autoSpaceDN w:val="0"/>
        <w:adjustRightInd w:val="0"/>
        <w:ind w:left="480" w:hanging="480"/>
        <w:rPr>
          <w:rFonts w:ascii="Cambria" w:hAnsi="Cambria"/>
          <w:noProof/>
        </w:rPr>
      </w:pPr>
      <w:r w:rsidRPr="00BB4656">
        <w:rPr>
          <w:rFonts w:ascii="Cambria" w:hAnsi="Cambria"/>
          <w:noProof/>
        </w:rPr>
        <w:t>Kanamori H (2005) Real-Time Seismology and Earthquake Damage Mitigation. Annu Rev Earth Planet Sci 33:195–214. doi: 10.1146/annurev.earth.33.092203.122626</w:t>
      </w:r>
    </w:p>
    <w:p w14:paraId="5A82543E" w14:textId="77777777" w:rsidR="00BB4656" w:rsidRPr="00BB4656" w:rsidRDefault="00BB4656" w:rsidP="00BB4656">
      <w:pPr>
        <w:widowControl w:val="0"/>
        <w:autoSpaceDE w:val="0"/>
        <w:autoSpaceDN w:val="0"/>
        <w:adjustRightInd w:val="0"/>
        <w:ind w:left="480" w:hanging="480"/>
        <w:rPr>
          <w:rFonts w:ascii="Cambria" w:hAnsi="Cambria"/>
          <w:noProof/>
        </w:rPr>
      </w:pPr>
      <w:r w:rsidRPr="00BB4656">
        <w:rPr>
          <w:rFonts w:ascii="Cambria" w:hAnsi="Cambria"/>
          <w:noProof/>
        </w:rPr>
        <w:t>Kennett BLN, Engdahl ER, Buland R (1995) Constraints on seismic velocities in the Earth from traveltimes. Geophys J Int 122:108–124. doi: 10.1111/j.1365-246X.1995.tb03540.x</w:t>
      </w:r>
    </w:p>
    <w:p w14:paraId="54E6B8B2" w14:textId="77777777" w:rsidR="00BB4656" w:rsidRPr="00BB4656" w:rsidRDefault="00BB4656" w:rsidP="00BB4656">
      <w:pPr>
        <w:widowControl w:val="0"/>
        <w:autoSpaceDE w:val="0"/>
        <w:autoSpaceDN w:val="0"/>
        <w:adjustRightInd w:val="0"/>
        <w:ind w:left="480" w:hanging="480"/>
        <w:rPr>
          <w:rFonts w:ascii="Cambria" w:hAnsi="Cambria"/>
          <w:noProof/>
        </w:rPr>
      </w:pPr>
      <w:r w:rsidRPr="00BB4656">
        <w:rPr>
          <w:rFonts w:ascii="Cambria" w:hAnsi="Cambria"/>
          <w:noProof/>
        </w:rPr>
        <w:t>Kong Q, Allen RM, Schreier L (2016a) MyShake: Initial observations from a global smartphone seismic network. Geophys Res Lett 43:9588–9594. doi: 10.1002/2016GL070955</w:t>
      </w:r>
    </w:p>
    <w:p w14:paraId="32486D44" w14:textId="77777777" w:rsidR="00BB4656" w:rsidRPr="00BB4656" w:rsidRDefault="00BB4656" w:rsidP="00BB4656">
      <w:pPr>
        <w:widowControl w:val="0"/>
        <w:autoSpaceDE w:val="0"/>
        <w:autoSpaceDN w:val="0"/>
        <w:adjustRightInd w:val="0"/>
        <w:ind w:left="480" w:hanging="480"/>
        <w:rPr>
          <w:rFonts w:ascii="Cambria" w:hAnsi="Cambria"/>
          <w:noProof/>
        </w:rPr>
      </w:pPr>
      <w:r w:rsidRPr="00BB4656">
        <w:rPr>
          <w:rFonts w:ascii="Cambria" w:hAnsi="Cambria"/>
          <w:noProof/>
        </w:rPr>
        <w:t>Kong Q, Allen RM, Schreier L, Kwon Y-W (2016b) MyShake: A smartphone seismic network for earthquake early warning and beyond. Sci Adv 2:e1501055–e1501055. doi: 10.1126/sciadv.1501055</w:t>
      </w:r>
    </w:p>
    <w:p w14:paraId="1F94930F" w14:textId="77777777" w:rsidR="00BB4656" w:rsidRPr="00BB4656" w:rsidRDefault="00BB4656" w:rsidP="00BB4656">
      <w:pPr>
        <w:widowControl w:val="0"/>
        <w:autoSpaceDE w:val="0"/>
        <w:autoSpaceDN w:val="0"/>
        <w:adjustRightInd w:val="0"/>
        <w:ind w:left="480" w:hanging="480"/>
        <w:rPr>
          <w:rFonts w:ascii="Cambria" w:hAnsi="Cambria"/>
          <w:noProof/>
        </w:rPr>
      </w:pPr>
      <w:r w:rsidRPr="00BB4656">
        <w:rPr>
          <w:rFonts w:ascii="Cambria" w:hAnsi="Cambria"/>
          <w:noProof/>
        </w:rPr>
        <w:t>Kong Q, Kwony Y-W, Schreierz L, et al (2015) Smartphone-based networks for earthquake detection. In: 2015 15th International Conference on Innovations for Community Services (I4CS). IEEE, pp 1–8</w:t>
      </w:r>
    </w:p>
    <w:p w14:paraId="21DA799F" w14:textId="77777777" w:rsidR="00BB4656" w:rsidRPr="00BB4656" w:rsidRDefault="00BB4656" w:rsidP="00BB4656">
      <w:pPr>
        <w:widowControl w:val="0"/>
        <w:autoSpaceDE w:val="0"/>
        <w:autoSpaceDN w:val="0"/>
        <w:adjustRightInd w:val="0"/>
        <w:ind w:left="480" w:hanging="480"/>
        <w:rPr>
          <w:rFonts w:ascii="Cambria" w:hAnsi="Cambria"/>
          <w:noProof/>
        </w:rPr>
      </w:pPr>
      <w:r w:rsidRPr="00BB4656">
        <w:rPr>
          <w:rFonts w:ascii="Cambria" w:hAnsi="Cambria"/>
          <w:noProof/>
        </w:rPr>
        <w:t>Kong Q, Zhao M (2012) Evaluation of earthquake signal characteristics for early warning. Earthq Eng Eng Vib 11:435–443. doi: 10.1007/s11803-012-0133-1</w:t>
      </w:r>
    </w:p>
    <w:p w14:paraId="55789410" w14:textId="77777777" w:rsidR="00BB4656" w:rsidRPr="00BB4656" w:rsidRDefault="00BB4656" w:rsidP="00BB4656">
      <w:pPr>
        <w:widowControl w:val="0"/>
        <w:autoSpaceDE w:val="0"/>
        <w:autoSpaceDN w:val="0"/>
        <w:adjustRightInd w:val="0"/>
        <w:ind w:left="480" w:hanging="480"/>
        <w:rPr>
          <w:rFonts w:ascii="Cambria" w:hAnsi="Cambria"/>
          <w:noProof/>
        </w:rPr>
      </w:pPr>
      <w:r w:rsidRPr="00BB4656">
        <w:rPr>
          <w:rFonts w:ascii="Cambria" w:hAnsi="Cambria"/>
          <w:noProof/>
        </w:rPr>
        <w:t>Kuyuk HS, Allen RM, Brown H, et al (2014) Designing a network-based earthquake early warning algorithm for California: ElarmS-2. Bull Seismol Soc Am 104:162–173. doi: 10.1785/0120130146</w:t>
      </w:r>
    </w:p>
    <w:p w14:paraId="0DD518B6" w14:textId="77777777" w:rsidR="00BB4656" w:rsidRPr="00BB4656" w:rsidRDefault="00BB4656" w:rsidP="00BB4656">
      <w:pPr>
        <w:widowControl w:val="0"/>
        <w:autoSpaceDE w:val="0"/>
        <w:autoSpaceDN w:val="0"/>
        <w:adjustRightInd w:val="0"/>
        <w:ind w:left="480" w:hanging="480"/>
        <w:rPr>
          <w:rFonts w:ascii="Cambria" w:hAnsi="Cambria"/>
          <w:noProof/>
        </w:rPr>
      </w:pPr>
      <w:r w:rsidRPr="00BB4656">
        <w:rPr>
          <w:rFonts w:ascii="Cambria" w:hAnsi="Cambria"/>
          <w:noProof/>
        </w:rPr>
        <w:t>Wu Y-M (2015) Progress on Development of an Earthquake Early Warning System Using Low-Cost Sensors. Pure Appl Geophys 172:2343–2351. doi: 10.1007/s00024-014-0933-5</w:t>
      </w:r>
    </w:p>
    <w:p w14:paraId="688AE579" w14:textId="2BDD9B39" w:rsidR="007D0A9E" w:rsidRDefault="00BB4656" w:rsidP="00BB4656">
      <w:pPr>
        <w:widowControl w:val="0"/>
        <w:autoSpaceDE w:val="0"/>
        <w:autoSpaceDN w:val="0"/>
        <w:adjustRightInd w:val="0"/>
        <w:ind w:left="480" w:hanging="480"/>
        <w:sectPr w:rsidR="007D0A9E" w:rsidSect="009F09A0">
          <w:pgSz w:w="12240" w:h="15840"/>
          <w:pgMar w:top="1440" w:right="1440" w:bottom="2160" w:left="1440" w:header="720" w:footer="720" w:gutter="0"/>
          <w:cols w:space="720"/>
          <w:docGrid w:linePitch="360"/>
        </w:sectPr>
      </w:pPr>
      <w:r>
        <w:fldChar w:fldCharType="end"/>
      </w:r>
    </w:p>
    <w:p w14:paraId="5697394E" w14:textId="77777777" w:rsidR="007650F1" w:rsidRDefault="007650F1" w:rsidP="006725A8">
      <w:pPr>
        <w:jc w:val="both"/>
        <w:rPr>
          <w:sz w:val="20"/>
          <w:szCs w:val="20"/>
        </w:rPr>
      </w:pPr>
    </w:p>
    <w:sectPr w:rsidR="007650F1" w:rsidSect="009F09A0">
      <w:type w:val="continuous"/>
      <w:pgSz w:w="12240" w:h="15840"/>
      <w:pgMar w:top="1440" w:right="1440" w:bottom="216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52F92B2" w14:textId="77777777" w:rsidR="00F45D71" w:rsidRDefault="00F45D71" w:rsidP="00546E74">
      <w:r>
        <w:separator/>
      </w:r>
    </w:p>
  </w:endnote>
  <w:endnote w:type="continuationSeparator" w:id="0">
    <w:p w14:paraId="04D17262" w14:textId="77777777" w:rsidR="00F45D71" w:rsidRDefault="00F45D71" w:rsidP="00546E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31BCE88" w14:textId="77777777" w:rsidR="00F45D71" w:rsidRDefault="00F45D71" w:rsidP="00546E74">
      <w:r>
        <w:separator/>
      </w:r>
    </w:p>
  </w:footnote>
  <w:footnote w:type="continuationSeparator" w:id="0">
    <w:p w14:paraId="691717C4" w14:textId="77777777" w:rsidR="00F45D71" w:rsidRDefault="00F45D71" w:rsidP="00546E7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A3383B" w14:textId="4CE16F20" w:rsidR="00F45D71" w:rsidRPr="00C63C8A" w:rsidRDefault="00F45D71" w:rsidP="00C63C8A">
    <w:pPr>
      <w:jc w:val="center"/>
      <w:rPr>
        <w:b/>
        <w:sz w:val="20"/>
        <w:szCs w:val="2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3B33"/>
    <w:rsid w:val="00006FF0"/>
    <w:rsid w:val="00011AE9"/>
    <w:rsid w:val="0003510D"/>
    <w:rsid w:val="000405AD"/>
    <w:rsid w:val="0004321E"/>
    <w:rsid w:val="00056222"/>
    <w:rsid w:val="0006727F"/>
    <w:rsid w:val="00071870"/>
    <w:rsid w:val="000841DF"/>
    <w:rsid w:val="00085169"/>
    <w:rsid w:val="000A44AC"/>
    <w:rsid w:val="000A4D11"/>
    <w:rsid w:val="000C3862"/>
    <w:rsid w:val="000C7120"/>
    <w:rsid w:val="000F633A"/>
    <w:rsid w:val="000F7CD6"/>
    <w:rsid w:val="00116DED"/>
    <w:rsid w:val="00120B0D"/>
    <w:rsid w:val="00122332"/>
    <w:rsid w:val="00123310"/>
    <w:rsid w:val="00131DCD"/>
    <w:rsid w:val="00133B20"/>
    <w:rsid w:val="001369A4"/>
    <w:rsid w:val="00142E17"/>
    <w:rsid w:val="00156798"/>
    <w:rsid w:val="00165960"/>
    <w:rsid w:val="00167E0E"/>
    <w:rsid w:val="00174C20"/>
    <w:rsid w:val="00187966"/>
    <w:rsid w:val="001C6924"/>
    <w:rsid w:val="001D5ED7"/>
    <w:rsid w:val="001F4E24"/>
    <w:rsid w:val="002022F9"/>
    <w:rsid w:val="00222771"/>
    <w:rsid w:val="00241421"/>
    <w:rsid w:val="00242E0D"/>
    <w:rsid w:val="002438EA"/>
    <w:rsid w:val="002526A7"/>
    <w:rsid w:val="00282FCA"/>
    <w:rsid w:val="00291DCB"/>
    <w:rsid w:val="002B23B2"/>
    <w:rsid w:val="002B5B0A"/>
    <w:rsid w:val="002C643F"/>
    <w:rsid w:val="002D47CD"/>
    <w:rsid w:val="002F76A3"/>
    <w:rsid w:val="0032093E"/>
    <w:rsid w:val="003225F8"/>
    <w:rsid w:val="00363414"/>
    <w:rsid w:val="00370EC6"/>
    <w:rsid w:val="003773B3"/>
    <w:rsid w:val="00392898"/>
    <w:rsid w:val="003949B7"/>
    <w:rsid w:val="00396DD1"/>
    <w:rsid w:val="003A568F"/>
    <w:rsid w:val="00401AD1"/>
    <w:rsid w:val="00412377"/>
    <w:rsid w:val="0042366F"/>
    <w:rsid w:val="00450E48"/>
    <w:rsid w:val="00460026"/>
    <w:rsid w:val="004741A5"/>
    <w:rsid w:val="00486289"/>
    <w:rsid w:val="0049694D"/>
    <w:rsid w:val="00497D7F"/>
    <w:rsid w:val="004A2359"/>
    <w:rsid w:val="004B2E42"/>
    <w:rsid w:val="004C11C3"/>
    <w:rsid w:val="004E4E94"/>
    <w:rsid w:val="00515E5C"/>
    <w:rsid w:val="00537D25"/>
    <w:rsid w:val="00546E74"/>
    <w:rsid w:val="00553CEF"/>
    <w:rsid w:val="00567FC4"/>
    <w:rsid w:val="00580D43"/>
    <w:rsid w:val="0058358D"/>
    <w:rsid w:val="00587B55"/>
    <w:rsid w:val="00595B66"/>
    <w:rsid w:val="00596E22"/>
    <w:rsid w:val="00597A47"/>
    <w:rsid w:val="005B2447"/>
    <w:rsid w:val="005B5EDC"/>
    <w:rsid w:val="005C6C75"/>
    <w:rsid w:val="005D6B43"/>
    <w:rsid w:val="005E4E1E"/>
    <w:rsid w:val="005F0BFC"/>
    <w:rsid w:val="00601616"/>
    <w:rsid w:val="00624DF7"/>
    <w:rsid w:val="006374A2"/>
    <w:rsid w:val="006725A8"/>
    <w:rsid w:val="00685D1E"/>
    <w:rsid w:val="00697903"/>
    <w:rsid w:val="006B5909"/>
    <w:rsid w:val="006C218D"/>
    <w:rsid w:val="006D0838"/>
    <w:rsid w:val="006D22DE"/>
    <w:rsid w:val="006D2F2C"/>
    <w:rsid w:val="00702016"/>
    <w:rsid w:val="007208DA"/>
    <w:rsid w:val="00721ED0"/>
    <w:rsid w:val="0072496D"/>
    <w:rsid w:val="00726994"/>
    <w:rsid w:val="00730122"/>
    <w:rsid w:val="007650F1"/>
    <w:rsid w:val="00771058"/>
    <w:rsid w:val="0078031F"/>
    <w:rsid w:val="007841B1"/>
    <w:rsid w:val="00784F54"/>
    <w:rsid w:val="00785500"/>
    <w:rsid w:val="00795E1D"/>
    <w:rsid w:val="007A6282"/>
    <w:rsid w:val="007C7C32"/>
    <w:rsid w:val="007D0A9E"/>
    <w:rsid w:val="007D2761"/>
    <w:rsid w:val="007E50B0"/>
    <w:rsid w:val="007F1080"/>
    <w:rsid w:val="007F421D"/>
    <w:rsid w:val="007F4F3E"/>
    <w:rsid w:val="007F6C78"/>
    <w:rsid w:val="00806B4B"/>
    <w:rsid w:val="00806FC6"/>
    <w:rsid w:val="008454BC"/>
    <w:rsid w:val="00862BDA"/>
    <w:rsid w:val="00884EE3"/>
    <w:rsid w:val="00893A2B"/>
    <w:rsid w:val="008A4E4B"/>
    <w:rsid w:val="008D1CE5"/>
    <w:rsid w:val="008E4C39"/>
    <w:rsid w:val="00903841"/>
    <w:rsid w:val="00917B78"/>
    <w:rsid w:val="00924220"/>
    <w:rsid w:val="009279C2"/>
    <w:rsid w:val="00931842"/>
    <w:rsid w:val="00943BC2"/>
    <w:rsid w:val="00946ADB"/>
    <w:rsid w:val="0095192E"/>
    <w:rsid w:val="00953B33"/>
    <w:rsid w:val="00954E2C"/>
    <w:rsid w:val="00962F73"/>
    <w:rsid w:val="009664AB"/>
    <w:rsid w:val="00967ABD"/>
    <w:rsid w:val="00982399"/>
    <w:rsid w:val="0098528A"/>
    <w:rsid w:val="0099055C"/>
    <w:rsid w:val="009C1B58"/>
    <w:rsid w:val="009E43A0"/>
    <w:rsid w:val="009E5F96"/>
    <w:rsid w:val="009F09A0"/>
    <w:rsid w:val="00A30EA8"/>
    <w:rsid w:val="00A64D1E"/>
    <w:rsid w:val="00A8149D"/>
    <w:rsid w:val="00A93E14"/>
    <w:rsid w:val="00AA1305"/>
    <w:rsid w:val="00AB0487"/>
    <w:rsid w:val="00AC0753"/>
    <w:rsid w:val="00AD25A0"/>
    <w:rsid w:val="00AD40B9"/>
    <w:rsid w:val="00AE5ADF"/>
    <w:rsid w:val="00AF0FEA"/>
    <w:rsid w:val="00B038BC"/>
    <w:rsid w:val="00B10BC0"/>
    <w:rsid w:val="00B30CFA"/>
    <w:rsid w:val="00B46C1E"/>
    <w:rsid w:val="00B526A7"/>
    <w:rsid w:val="00B62FA2"/>
    <w:rsid w:val="00B663C8"/>
    <w:rsid w:val="00B679C8"/>
    <w:rsid w:val="00BA0C6E"/>
    <w:rsid w:val="00BA6CCB"/>
    <w:rsid w:val="00BA7A86"/>
    <w:rsid w:val="00BB4656"/>
    <w:rsid w:val="00BC574B"/>
    <w:rsid w:val="00BD3FF8"/>
    <w:rsid w:val="00BD6128"/>
    <w:rsid w:val="00BF591B"/>
    <w:rsid w:val="00C02120"/>
    <w:rsid w:val="00C26409"/>
    <w:rsid w:val="00C35DD3"/>
    <w:rsid w:val="00C465C9"/>
    <w:rsid w:val="00C51648"/>
    <w:rsid w:val="00C63C8A"/>
    <w:rsid w:val="00CA2D57"/>
    <w:rsid w:val="00CA783C"/>
    <w:rsid w:val="00CD6894"/>
    <w:rsid w:val="00CF086F"/>
    <w:rsid w:val="00CF10DF"/>
    <w:rsid w:val="00D30431"/>
    <w:rsid w:val="00D34669"/>
    <w:rsid w:val="00D46F01"/>
    <w:rsid w:val="00D54689"/>
    <w:rsid w:val="00D56FEA"/>
    <w:rsid w:val="00D6008B"/>
    <w:rsid w:val="00D6199D"/>
    <w:rsid w:val="00D64632"/>
    <w:rsid w:val="00D70B5C"/>
    <w:rsid w:val="00D7316D"/>
    <w:rsid w:val="00DA7D8E"/>
    <w:rsid w:val="00DB488E"/>
    <w:rsid w:val="00DC0080"/>
    <w:rsid w:val="00DE1C21"/>
    <w:rsid w:val="00DF4E56"/>
    <w:rsid w:val="00DF5401"/>
    <w:rsid w:val="00E00E12"/>
    <w:rsid w:val="00E07F7D"/>
    <w:rsid w:val="00E11524"/>
    <w:rsid w:val="00E364D3"/>
    <w:rsid w:val="00E767B7"/>
    <w:rsid w:val="00E774D4"/>
    <w:rsid w:val="00E862A9"/>
    <w:rsid w:val="00E95EB0"/>
    <w:rsid w:val="00E96404"/>
    <w:rsid w:val="00EA043B"/>
    <w:rsid w:val="00EA6E91"/>
    <w:rsid w:val="00ED5591"/>
    <w:rsid w:val="00EE1907"/>
    <w:rsid w:val="00EF293F"/>
    <w:rsid w:val="00EF5D3B"/>
    <w:rsid w:val="00F05C3B"/>
    <w:rsid w:val="00F06C9D"/>
    <w:rsid w:val="00F11EB2"/>
    <w:rsid w:val="00F1230A"/>
    <w:rsid w:val="00F236BD"/>
    <w:rsid w:val="00F423DE"/>
    <w:rsid w:val="00F42A3C"/>
    <w:rsid w:val="00F45D71"/>
    <w:rsid w:val="00F703B7"/>
    <w:rsid w:val="00F926F5"/>
    <w:rsid w:val="00FA681E"/>
    <w:rsid w:val="00FA79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C375DD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6E9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A6E91"/>
    <w:rPr>
      <w:rFonts w:ascii="Lucida Grande" w:hAnsi="Lucida Grande" w:cs="Lucida Grande"/>
      <w:sz w:val="18"/>
      <w:szCs w:val="18"/>
    </w:rPr>
  </w:style>
  <w:style w:type="paragraph" w:styleId="Header">
    <w:name w:val="header"/>
    <w:basedOn w:val="Normal"/>
    <w:link w:val="HeaderChar"/>
    <w:uiPriority w:val="99"/>
    <w:unhideWhenUsed/>
    <w:rsid w:val="00546E74"/>
    <w:pPr>
      <w:tabs>
        <w:tab w:val="center" w:pos="4320"/>
        <w:tab w:val="right" w:pos="8640"/>
      </w:tabs>
    </w:pPr>
  </w:style>
  <w:style w:type="character" w:customStyle="1" w:styleId="HeaderChar">
    <w:name w:val="Header Char"/>
    <w:basedOn w:val="DefaultParagraphFont"/>
    <w:link w:val="Header"/>
    <w:uiPriority w:val="99"/>
    <w:rsid w:val="00546E74"/>
  </w:style>
  <w:style w:type="paragraph" w:styleId="Footer">
    <w:name w:val="footer"/>
    <w:basedOn w:val="Normal"/>
    <w:link w:val="FooterChar"/>
    <w:uiPriority w:val="99"/>
    <w:unhideWhenUsed/>
    <w:rsid w:val="00546E74"/>
    <w:pPr>
      <w:tabs>
        <w:tab w:val="center" w:pos="4320"/>
        <w:tab w:val="right" w:pos="8640"/>
      </w:tabs>
    </w:pPr>
  </w:style>
  <w:style w:type="character" w:customStyle="1" w:styleId="FooterChar">
    <w:name w:val="Footer Char"/>
    <w:basedOn w:val="DefaultParagraphFont"/>
    <w:link w:val="Footer"/>
    <w:uiPriority w:val="99"/>
    <w:rsid w:val="00546E7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A6E9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A6E91"/>
    <w:rPr>
      <w:rFonts w:ascii="Lucida Grande" w:hAnsi="Lucida Grande" w:cs="Lucida Grande"/>
      <w:sz w:val="18"/>
      <w:szCs w:val="18"/>
    </w:rPr>
  </w:style>
  <w:style w:type="paragraph" w:styleId="Header">
    <w:name w:val="header"/>
    <w:basedOn w:val="Normal"/>
    <w:link w:val="HeaderChar"/>
    <w:uiPriority w:val="99"/>
    <w:unhideWhenUsed/>
    <w:rsid w:val="00546E74"/>
    <w:pPr>
      <w:tabs>
        <w:tab w:val="center" w:pos="4320"/>
        <w:tab w:val="right" w:pos="8640"/>
      </w:tabs>
    </w:pPr>
  </w:style>
  <w:style w:type="character" w:customStyle="1" w:styleId="HeaderChar">
    <w:name w:val="Header Char"/>
    <w:basedOn w:val="DefaultParagraphFont"/>
    <w:link w:val="Header"/>
    <w:uiPriority w:val="99"/>
    <w:rsid w:val="00546E74"/>
  </w:style>
  <w:style w:type="paragraph" w:styleId="Footer">
    <w:name w:val="footer"/>
    <w:basedOn w:val="Normal"/>
    <w:link w:val="FooterChar"/>
    <w:uiPriority w:val="99"/>
    <w:unhideWhenUsed/>
    <w:rsid w:val="00546E74"/>
    <w:pPr>
      <w:tabs>
        <w:tab w:val="center" w:pos="4320"/>
        <w:tab w:val="right" w:pos="8640"/>
      </w:tabs>
    </w:pPr>
  </w:style>
  <w:style w:type="character" w:customStyle="1" w:styleId="FooterChar">
    <w:name w:val="Footer Char"/>
    <w:basedOn w:val="DefaultParagraphFont"/>
    <w:link w:val="Footer"/>
    <w:uiPriority w:val="99"/>
    <w:rsid w:val="00546E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jpe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262</TotalTime>
  <Pages>5</Pages>
  <Words>6545</Words>
  <Characters>37313</Characters>
  <Application>Microsoft Macintosh Word</Application>
  <DocSecurity>0</DocSecurity>
  <Lines>310</Lines>
  <Paragraphs>87</Paragraphs>
  <ScaleCrop>false</ScaleCrop>
  <Company>UC Berkeley</Company>
  <LinksUpToDate>false</LinksUpToDate>
  <CharactersWithSpaces>43771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Qingkai KONG</dc:creator>
  <cp:keywords/>
  <dc:description/>
  <cp:lastModifiedBy>Qingkai KONG</cp:lastModifiedBy>
  <cp:revision>235</cp:revision>
  <cp:lastPrinted>2018-03-30T05:15:00Z</cp:lastPrinted>
  <dcterms:created xsi:type="dcterms:W3CDTF">2018-03-24T19:19:00Z</dcterms:created>
  <dcterms:modified xsi:type="dcterms:W3CDTF">2018-03-30T05:21:00Z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7741c37a-fc51-3ded-9918-fccd2a78172f</vt:lpwstr>
  </property>
  <property fmtid="{D5CDD505-2E9C-101B-9397-08002B2CF9AE}" pid="4" name="Mendeley Citation Style_1">
    <vt:lpwstr>http://www.zotero.org/styles/journal-of-seismology</vt:lpwstr>
  </property>
  <property fmtid="{D5CDD505-2E9C-101B-9397-08002B2CF9AE}" pid="5" name="Mendeley Recent Style Id 0_1">
    <vt:lpwstr>http://www.zotero.org/styles/american-geophysical-union</vt:lpwstr>
  </property>
  <property fmtid="{D5CDD505-2E9C-101B-9397-08002B2CF9AE}" pid="6" name="Mendeley Recent Style Name 0_1">
    <vt:lpwstr>American Geophysical Union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http://www.zotero.org/styles/geophysical-research-letters</vt:lpwstr>
  </property>
  <property fmtid="{D5CDD505-2E9C-101B-9397-08002B2CF9AE}" pid="12" name="Mendeley Recent Style Name 3_1">
    <vt:lpwstr>Geophysical Research Letters</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http://www.zotero.org/styles/journal-of-seismology</vt:lpwstr>
  </property>
  <property fmtid="{D5CDD505-2E9C-101B-9397-08002B2CF9AE}" pid="18" name="Mendeley Recent Style Name 6_1">
    <vt:lpwstr>Journal of Seismology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http://www.zotero.org/styles/science</vt:lpwstr>
  </property>
  <property fmtid="{D5CDD505-2E9C-101B-9397-08002B2CF9AE}" pid="24" name="Mendeley Recent Style Name 9_1">
    <vt:lpwstr>Science</vt:lpwstr>
  </property>
</Properties>
</file>