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11950700</wp:posOffset>
            </wp:positionV>
            <wp:extent cx="355600" cy="393700"/>
            <wp:effectExtent l="0" t="0" r="10160" b="254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11404600</wp:posOffset>
            </wp:positionH>
            <wp:positionV relativeFrom="topMargin">
              <wp:posOffset>11023600</wp:posOffset>
            </wp:positionV>
            <wp:extent cx="381000" cy="279400"/>
            <wp:effectExtent l="0" t="0" r="0" b="0"/>
            <wp:wrapNone/>
            <wp:docPr id="100352" name="图片 100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2" name="图片 1003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湖南省</w:t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1</w:t>
      </w:r>
      <w:r>
        <w:rPr>
          <w:rFonts w:hint="eastAsia"/>
          <w:color w:val="000000"/>
        </w:rPr>
        <w:t>.</w:t>
      </w:r>
      <w:r>
        <w:rPr>
          <w:color w:val="000000"/>
        </w:rPr>
        <w:t>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2. A  3.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4. A  5.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6.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7.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8. B  9. C  10. 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11. AC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12. AD  13. D  14. B  </w:t>
      </w:r>
    </w:p>
    <w:p>
      <w:pPr>
        <w:tabs>
          <w:tab w:val="left" w:pos="3440"/>
        </w:tabs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  <w:r>
        <w:rPr>
          <w:rFonts w:ascii="宋体" w:hAnsi="宋体"/>
          <w:b/>
          <w:color w:val="000000"/>
          <w:sz w:val="24"/>
        </w:rPr>
        <w:tab/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一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必考题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15.（1）①. </w:t>
      </w:r>
      <w:r>
        <w:rPr>
          <w:rFonts w:eastAsia="Times New Roman" w:cs="Times New Roman"/>
          <w:color w:val="000000"/>
        </w:rPr>
        <w:t>HCl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浓</w:t>
      </w:r>
      <w:r>
        <w:rPr>
          <w:rFonts w:eastAsia="Times New Roman" w:cs="Times New Roman"/>
          <w:color w:val="000000"/>
        </w:rPr>
        <w:t>)+NaCl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8pt;width:18pt;" o:ole="t" filled="f" o:preferrelative="t" stroked="f" coordsize="21600,21600">
            <v:path/>
            <v:fill on="f" focussize="0,0"/>
            <v:stroke on="f" joinstyle="miter"/>
            <v:imagedata r:id="rId9" o:title="eqIdf3c3d5568d6cdf23299fc07fa023385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eastAsia="Times New Roman" w:cs="Times New Roman"/>
          <w:color w:val="000000"/>
        </w:rPr>
        <w:t>NaHSO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+HCl↑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 ①. </w:t>
      </w:r>
      <w:r>
        <w:rPr>
          <w:rFonts w:ascii="宋体" w:hAnsi="宋体"/>
          <w:color w:val="000000"/>
        </w:rPr>
        <w:t>防止倒吸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CuSO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溶液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/>
          <w:color w:val="000000"/>
        </w:rPr>
        <w:t>静置，取上层清液于一洁净试管中，继续滴加硫酸溶液，无白色沉淀生成，则已沉淀完全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/>
          <w:color w:val="000000"/>
        </w:rPr>
        <w:t>使钡离子沉淀完全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（5）</w:t>
      </w:r>
      <w:r>
        <w:rPr>
          <w:rFonts w:ascii="宋体" w:hAnsi="宋体"/>
          <w:color w:val="000000"/>
        </w:rPr>
        <w:t>锥形瓶</w:t>
      </w:r>
      <w:r>
        <w:rPr>
          <w:color w:val="000000"/>
        </w:rPr>
        <w:t xml:space="preserve">    （6）</w:t>
      </w:r>
      <w:r>
        <w:rPr>
          <w:rFonts w:eastAsia="Times New Roman" w:cs="Times New Roman"/>
          <w:color w:val="000000"/>
        </w:rPr>
        <w:t>97.6%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16.（1）①. </w:t>
      </w:r>
      <w:r>
        <w:rPr>
          <w:rFonts w:eastAsia="Times New Roman" w:cs="Times New Roman"/>
          <w:color w:val="000000"/>
        </w:rPr>
        <w:t>BD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吸收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31.2</w:t>
      </w:r>
      <w:r>
        <w:rPr>
          <w:color w:val="000000"/>
        </w:rPr>
        <w:t xml:space="preserve">    ④.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pt;width:48pt;" o:ole="t" filled="f" o:preferrelative="t" stroked="f" coordsize="21600,21600">
            <v:path/>
            <v:fill on="f" focussize="0,0"/>
            <v:stroke on="f" joinstyle="miter"/>
            <v:imagedata r:id="rId11" o:title="eqId439cd173834b96f712984c60ff6b026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（2） ①. </w:t>
      </w:r>
      <w:r>
        <w:rPr>
          <w:rFonts w:eastAsia="Times New Roman" w:cs="Times New Roman"/>
          <w:color w:val="000000"/>
        </w:rPr>
        <w:t>10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2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8.65pt;width:33.35pt;" o:ole="t" filled="f" o:preferrelative="t" stroked="f" coordsize="21600,21600">
            <v:path/>
            <v:fill on="f" focussize="0,0"/>
            <v:stroke on="f" joinstyle="miter"/>
            <v:imagedata r:id="rId13" o:title="eqId990ea0fd806f2a823c908705100860e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34pt;width:12pt;" o:ole="t" filled="f" o:preferrelative="t" stroked="f" coordsize="21600,21600">
            <v:path/>
            <v:fill on="f" focussize="0,0"/>
            <v:stroke on="f" joinstyle="miter"/>
            <v:imagedata r:id="rId15" o:title="eqId84feca44efa57aa481ee623c60c29a2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↑+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65pt;width:27.35pt;" o:ole="t" filled="f" o:preferrelative="t" stroked="f" coordsize="21600,21600">
            <v:path/>
            <v:fill on="f" focussize="0,0"/>
            <v:stroke on="f" joinstyle="miter"/>
            <v:imagedata r:id="rId17" o:title="eqId023ebef177e58b125407e6e072daeba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2CO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+12e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+12H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=C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+4H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O、AgCl+e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=Ag+Cl</w:t>
      </w:r>
      <w:r>
        <w:rPr>
          <w:rFonts w:eastAsia="Times New Roman" w:cs="Times New Roman"/>
          <w:color w:val="000000"/>
          <w:vertAlign w:val="superscript"/>
        </w:rPr>
        <w:t>-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17.（1）C    （2）    ①. </w:t>
      </w:r>
      <w:r>
        <w:rPr>
          <w:rFonts w:eastAsia="Times New Roman" w:cs="Times New Roman"/>
          <w:color w:val="000000"/>
        </w:rPr>
        <w:t>5TiO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+6C+10Cl</w:t>
      </w:r>
      <w:r>
        <w:rPr>
          <w:rFonts w:eastAsia="Times New Roman" w:cs="Times New Roman"/>
          <w:color w:val="000000"/>
          <w:vertAlign w:val="subscript"/>
        </w:rPr>
        <w:t>2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34pt;width:31.35pt;" o:ole="t" filled="f" o:preferrelative="t" stroked="f" coordsize="21600,21600">
            <v:path/>
            <v:fill on="f" focussize="0,0"/>
            <v:stroke on="f" joinstyle="miter"/>
            <v:imagedata r:id="rId19" o:title="eqId5efdc0f0445951d07d92f81ccdea44e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eastAsia="Times New Roman" w:cs="Times New Roman"/>
          <w:color w:val="000000"/>
        </w:rPr>
        <w:t>5TiCl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+2CO+4CO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随着温度升高，</w:t>
      </w:r>
      <w:r>
        <w:rPr>
          <w:rFonts w:eastAsia="Times New Roman" w:cs="Times New Roman"/>
          <w:color w:val="000000"/>
        </w:rPr>
        <w:t>CO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发生反应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8pt;width:90pt;" o:ole="t" filled="f" o:preferrelative="t" stroked="f" coordsize="21600,21600">
            <v:path/>
            <v:fill on="f" focussize="0,0"/>
            <v:stroke on="f" joinstyle="miter"/>
            <v:imagedata r:id="rId21" o:title="eqId95a0f4f197a5de975d2b382f2dd4010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（3）    ①. </w:t>
      </w:r>
      <w:r>
        <w:rPr>
          <w:rFonts w:eastAsia="Times New Roman" w:cs="Times New Roman"/>
          <w:color w:val="000000"/>
        </w:rPr>
        <w:t>3VOCl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+Al=3VOCl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+AlCl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蒸馏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（4）    ①. </w:t>
      </w:r>
      <w:r>
        <w:rPr>
          <w:rFonts w:ascii="宋体" w:hAnsi="宋体"/>
          <w:color w:val="000000"/>
        </w:rPr>
        <w:t>不能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若先“除硅、铝”再“除钒”，“除钒”时需要加入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，又引入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杂质；</w:t>
      </w:r>
      <w:r>
        <w:rPr>
          <w:color w:val="000000"/>
        </w:rPr>
        <w:t xml:space="preserve">    （5）AC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二</w:t>
      </w:r>
      <w:r>
        <w:rPr>
          <w:rFonts w:eastAsia="Times New Roman" w:cs="Times New Roman"/>
          <w:b/>
          <w:color w:val="000000"/>
          <w:sz w:val="24"/>
        </w:rPr>
        <w:t>)</w:t>
      </w:r>
      <w:r>
        <w:rPr>
          <w:rFonts w:ascii="宋体" w:hAnsi="宋体"/>
          <w:b/>
          <w:color w:val="000000"/>
          <w:sz w:val="24"/>
        </w:rPr>
        <w:t>选考题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18.（1） ①. </w:t>
      </w:r>
      <w:r>
        <w:rPr>
          <w:rFonts w:eastAsia="Times New Roman" w:cs="Times New Roman"/>
          <w:color w:val="000000"/>
        </w:rPr>
        <w:t>[Ar] 3d</w:t>
      </w:r>
      <w:r>
        <w:rPr>
          <w:rFonts w:eastAsia="Times New Roman" w:cs="Times New Roman"/>
          <w:color w:val="000000"/>
          <w:vertAlign w:val="superscript"/>
        </w:rPr>
        <w:t>10</w:t>
      </w:r>
      <w:r>
        <w:rPr>
          <w:rFonts w:eastAsia="Times New Roman" w:cs="Times New Roman"/>
          <w:color w:val="000000"/>
        </w:rPr>
        <w:t>4s</w:t>
      </w:r>
      <w:r>
        <w:rPr>
          <w:rFonts w:eastAsia="Times New Roman" w:cs="Times New Roman"/>
          <w:color w:val="000000"/>
          <w:vertAlign w:val="superscript"/>
        </w:rPr>
        <w:t>2</w:t>
      </w:r>
      <w:r>
        <w:rPr>
          <w:rFonts w:eastAsia="Times New Roman" w:cs="Times New Roman"/>
          <w:color w:val="000000"/>
        </w:rPr>
        <w:t>4p</w:t>
      </w:r>
      <w:r>
        <w:rPr>
          <w:rFonts w:eastAsia="Times New Roman" w:cs="Times New Roman"/>
          <w:color w:val="000000"/>
          <w:vertAlign w:val="superscript"/>
        </w:rPr>
        <w:t>4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6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＞</w:t>
      </w:r>
      <w:r>
        <w:rPr>
          <w:color w:val="000000"/>
        </w:rPr>
        <w:t xml:space="preserve">    ④. </w:t>
      </w:r>
      <w:r>
        <w:rPr>
          <w:rFonts w:eastAsia="Times New Roman" w:cs="Times New Roman"/>
          <w:color w:val="000000"/>
        </w:rPr>
        <w:t>SeO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的空间构型为平面三角形，</w:t>
      </w:r>
      <w:r>
        <w:rPr>
          <w:rFonts w:eastAsia="Times New Roman" w:cs="Times New Roman"/>
          <w:color w:val="000000"/>
        </w:rPr>
        <w:t>SeO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.65pt;width:10pt;" o:ole="t" filled="f" o:preferrelative="t" stroked="f" coordsize="21600,21600">
            <v:path/>
            <v:fill on="f" focussize="0,0"/>
            <v:stroke on="f" joinstyle="miter"/>
            <v:imagedata r:id="rId23" o:title="eqId68104eff58e3387f9c10fc8194ff79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/>
          <w:color w:val="000000"/>
        </w:rPr>
        <w:t>的空间构型为三角锥形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（2）①. </w:t>
      </w:r>
      <w:r>
        <w:rPr>
          <w:rFonts w:eastAsia="Times New Roman" w:cs="Times New Roman"/>
          <w:color w:val="000000"/>
        </w:rPr>
        <w:t>11:3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＞</w:t>
      </w:r>
      <w:r>
        <w:rPr>
          <w:rFonts w:eastAsia="Times New Roman" w:cs="Times New Roman"/>
          <w:color w:val="000000"/>
        </w:rPr>
        <w:t>Fe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（3） ①. </w:t>
      </w:r>
      <w:r>
        <w:rPr>
          <w:rFonts w:eastAsia="Times New Roman" w:cs="Times New Roman"/>
          <w:color w:val="000000"/>
        </w:rPr>
        <w:t>sp</w:t>
      </w:r>
      <w:r>
        <w:rPr>
          <w:rFonts w:eastAsia="Times New Roman" w:cs="Times New Roman"/>
          <w:color w:val="000000"/>
          <w:vertAlign w:val="superscript"/>
        </w:rPr>
        <w:t>3</w:t>
      </w:r>
      <w:r>
        <w:rPr>
          <w:rFonts w:ascii="宋体" w:hAnsi="宋体"/>
          <w:color w:val="000000"/>
        </w:rPr>
        <w:t>杂化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（4）    ①. </w:t>
      </w:r>
      <w:r>
        <w:rPr>
          <w:rFonts w:eastAsia="Times New Roman" w:cs="Times New Roman"/>
          <w:color w:val="000000"/>
        </w:rPr>
        <w:t>KFe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Se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 xml:space="preserve">    ③.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4pt;width:112pt;" o:ole="t" filled="f" o:preferrelative="t" stroked="f" coordsize="21600,21600">
            <v:path/>
            <v:fill on="f" focussize="0,0"/>
            <v:stroke on="f" joinstyle="miter"/>
            <v:imagedata r:id="rId25" o:title="eqId1ae6a8d84f0fe3632f4960c072065c1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：有机化学基础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19.（1）①. </w:t>
      </w:r>
      <w:r>
        <w:rPr>
          <w:rFonts w:ascii="宋体" w:hAnsi="宋体"/>
          <w:color w:val="000000"/>
        </w:rPr>
        <w:t>醚键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醛基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</w:t>
      </w:r>
      <w:r>
        <w:rPr>
          <w:rFonts w:ascii="宋体" w:hAnsi="宋体"/>
          <w:color w:val="000000"/>
        </w:rPr>
        <w:t>取代反应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加成反应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 distT="0" distB="0" distL="0" distR="0">
            <wp:extent cx="2143125" cy="847725"/>
            <wp:effectExtent l="0" t="0" r="0" b="0"/>
            <wp:docPr id="100036" name="图片 10003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color w:val="000000"/>
        </w:rPr>
        <w:drawing>
          <wp:inline distT="0" distB="0" distL="0" distR="0">
            <wp:extent cx="4629150" cy="93345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（5）    ①. </w:t>
      </w:r>
      <w:r>
        <w:rPr>
          <w:rFonts w:eastAsia="Times New Roman" w:cs="Times New Roman"/>
          <w:color w:val="000000"/>
        </w:rPr>
        <w:t>5</w:t>
      </w:r>
      <w:r>
        <w:rPr>
          <w:color w:val="000000"/>
        </w:rPr>
        <w:t xml:space="preserve">    ②. </w:t>
      </w:r>
      <w:r>
        <w:rPr>
          <w:color w:val="000000"/>
        </w:rPr>
        <w:drawing>
          <wp:inline distT="0" distB="0" distL="0" distR="0">
            <wp:extent cx="704850" cy="276225"/>
            <wp:effectExtent l="0" t="0" r="0" b="0"/>
            <wp:docPr id="100038" name="图片 1000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（6）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 xml:space="preserve">    （7）</w:t>
      </w:r>
      <w:r>
        <w:rPr>
          <w:color w:val="000000"/>
        </w:rPr>
        <w:drawing>
          <wp:inline distT="0" distB="0" distL="0" distR="0">
            <wp:extent cx="5219700" cy="11620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drawing>
          <wp:inline distT="0" distB="0" distL="0" distR="0">
            <wp:extent cx="5238750" cy="117221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7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4" o:spt="136" alt="学科网 zxxk.com" type="#_x0000_t136" style="height:0.65pt;width:0.6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zNTRhYWIxM2NjYzBkNTBmMDZmNDZlYWM1NDg5NjgifQ=="/>
  </w:docVars>
  <w:rsids>
    <w:rsidRoot w:val="00A07DF2"/>
    <w:rsid w:val="00005EBC"/>
    <w:rsid w:val="00016BFA"/>
    <w:rsid w:val="000460FF"/>
    <w:rsid w:val="00054E7B"/>
    <w:rsid w:val="000E4D02"/>
    <w:rsid w:val="00141CA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3E7F43"/>
    <w:rsid w:val="004062F6"/>
    <w:rsid w:val="004151FC"/>
    <w:rsid w:val="00435F83"/>
    <w:rsid w:val="0046214C"/>
    <w:rsid w:val="0049183B"/>
    <w:rsid w:val="004D44FD"/>
    <w:rsid w:val="00567CE3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A21C0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73E0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wmf"/><Relationship Id="rId16" Type="http://schemas.openxmlformats.org/officeDocument/2006/relationships/oleObject" Target="embeddings/oleObject5.bin"/><Relationship Id="rId15" Type="http://schemas.openxmlformats.org/officeDocument/2006/relationships/image" Target="media/image8.wmf"/><Relationship Id="rId14" Type="http://schemas.openxmlformats.org/officeDocument/2006/relationships/oleObject" Target="embeddings/oleObject4.bin"/><Relationship Id="rId13" Type="http://schemas.openxmlformats.org/officeDocument/2006/relationships/image" Target="media/image7.wmf"/><Relationship Id="rId12" Type="http://schemas.openxmlformats.org/officeDocument/2006/relationships/oleObject" Target="embeddings/oleObject3.bin"/><Relationship Id="rId11" Type="http://schemas.openxmlformats.org/officeDocument/2006/relationships/image" Target="media/image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 www.zxxk.com</Company>
  <Pages>3</Pages>
  <Words>435</Words>
  <Characters>632</Characters>
  <Lines>8</Lines>
  <Paragraphs>2</Paragraphs>
  <TotalTime>7</TotalTime>
  <ScaleCrop>false</ScaleCrop>
  <LinksUpToDate>false</LinksUpToDate>
  <CharactersWithSpaces>887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2022-06-11T11:20:00Z</dcterms:created>
  <dc:creator>学科网试题生产平台</dc:creator>
  <dc:description>2998395036336128</dc:description>
  <cp:lastModifiedBy>king   hero</cp:lastModifiedBy>
  <dcterms:modified xsi:type="dcterms:W3CDTF">2022-06-11T10:06:17Z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EDA9CB90208D49E289B6F3DD6595E97E</vt:lpwstr>
  </property>
</Properties>
</file>