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7C4EC" w14:textId="5909522B" w:rsidR="00EC7652" w:rsidRDefault="00335FEA" w:rsidP="00D83083">
      <w:pPr>
        <w:jc w:val="center"/>
        <w:textAlignment w:val="center"/>
        <w:rPr>
          <w:rFonts w:ascii="宋体" w:hAnsi="宋体" w:cs="宋体"/>
          <w:b/>
          <w:sz w:val="30"/>
        </w:rPr>
      </w:pPr>
      <w:r>
        <w:rPr>
          <w:rFonts w:ascii="宋体" w:hAnsi="宋体" w:cs="宋体"/>
          <w:b/>
          <w:sz w:val="30"/>
        </w:rPr>
        <w:t>2024</w:t>
      </w:r>
      <w:r>
        <w:rPr>
          <w:rFonts w:ascii="宋体" w:hAnsi="宋体" w:cs="宋体"/>
          <w:b/>
          <w:sz w:val="30"/>
        </w:rPr>
        <w:t>年全国高考真题新课标理综生物试卷</w:t>
      </w:r>
    </w:p>
    <w:p w14:paraId="057DAF70" w14:textId="77777777" w:rsidR="00EC7652" w:rsidRDefault="00EC7652" w:rsidP="00D83083">
      <w:pPr>
        <w:jc w:val="center"/>
        <w:textAlignment w:val="center"/>
        <w:rPr>
          <w:rFonts w:ascii="黑体" w:eastAsia="黑体" w:hAnsi="黑体" w:cs="黑体"/>
          <w:b/>
          <w:sz w:val="30"/>
        </w:rPr>
      </w:pPr>
    </w:p>
    <w:p w14:paraId="41BFFCF5" w14:textId="77777777" w:rsidR="00EC7652" w:rsidRDefault="00335FEA" w:rsidP="00D83083">
      <w:pPr>
        <w:jc w:val="left"/>
        <w:textAlignment w:val="center"/>
        <w:rPr>
          <w:rFonts w:ascii="宋体" w:hAnsi="宋体" w:cs="宋体"/>
          <w:b/>
        </w:rPr>
      </w:pPr>
      <w:r>
        <w:rPr>
          <w:rFonts w:ascii="宋体" w:hAnsi="宋体" w:cs="宋体"/>
          <w:b/>
        </w:rPr>
        <w:t>一、单选题</w:t>
      </w:r>
    </w:p>
    <w:p w14:paraId="7D580F5A" w14:textId="77777777" w:rsidR="00EC7652" w:rsidRDefault="00335FEA" w:rsidP="00D83083">
      <w:pPr>
        <w:jc w:val="left"/>
        <w:textAlignment w:val="center"/>
      </w:pPr>
      <w:r>
        <w:t>1</w:t>
      </w:r>
      <w:r>
        <w:t>．大豆是我国重要的粮食作物。下列叙述错误的是（</w:t>
      </w:r>
      <w:r>
        <w:rPr>
          <w:rFonts w:eastAsia="Times New Roman"/>
          <w:kern w:val="0"/>
          <w:sz w:val="24"/>
          <w:szCs w:val="24"/>
        </w:rPr>
        <w:t>    </w:t>
      </w:r>
      <w:r>
        <w:t>）</w:t>
      </w:r>
    </w:p>
    <w:p w14:paraId="3651F36C" w14:textId="77777777" w:rsidR="00EC7652" w:rsidRDefault="00335FEA" w:rsidP="00D83083">
      <w:pPr>
        <w:ind w:left="300"/>
        <w:jc w:val="left"/>
        <w:textAlignment w:val="center"/>
      </w:pPr>
      <w:r>
        <w:t>A</w:t>
      </w:r>
      <w:r>
        <w:t>．大豆油含有不饱和脂肪酸，熔点较低，室温时呈液态</w:t>
      </w:r>
    </w:p>
    <w:p w14:paraId="00F4364D" w14:textId="77777777" w:rsidR="00EC7652" w:rsidRDefault="00335FEA" w:rsidP="00D83083">
      <w:pPr>
        <w:ind w:left="300"/>
        <w:jc w:val="left"/>
        <w:textAlignment w:val="center"/>
      </w:pPr>
      <w:r>
        <w:t>B</w:t>
      </w:r>
      <w:r>
        <w:t>．大豆的蛋白质、脂肪和淀粉可在人体内分解产生能量</w:t>
      </w:r>
    </w:p>
    <w:p w14:paraId="33D3E710" w14:textId="77777777" w:rsidR="00EC7652" w:rsidRDefault="00335FEA" w:rsidP="00D83083">
      <w:pPr>
        <w:ind w:left="300"/>
        <w:jc w:val="left"/>
        <w:textAlignment w:val="center"/>
      </w:pPr>
      <w:r>
        <w:t>C</w:t>
      </w:r>
      <w:r>
        <w:t>．大豆中的蛋白质含有人体细胞不能合成的必需氨基酸</w:t>
      </w:r>
    </w:p>
    <w:p w14:paraId="63542867" w14:textId="77777777" w:rsidR="00EC7652" w:rsidRDefault="00335FEA" w:rsidP="00D83083">
      <w:pPr>
        <w:ind w:left="300"/>
        <w:jc w:val="left"/>
        <w:textAlignment w:val="center"/>
      </w:pPr>
      <w:r>
        <w:t>D</w:t>
      </w:r>
      <w:r>
        <w:t>．大豆中的脂肪和磷脂均含有碳、氢、氧、磷</w:t>
      </w:r>
      <w:r>
        <w:t>4</w:t>
      </w:r>
      <w:r>
        <w:t>种元素</w:t>
      </w:r>
    </w:p>
    <w:p w14:paraId="2E9EE9B9" w14:textId="77777777" w:rsidR="00EC7652" w:rsidRDefault="00335FEA" w:rsidP="00D83083">
      <w:pPr>
        <w:shd w:val="clear" w:color="auto" w:fill="F2F2F2"/>
        <w:jc w:val="left"/>
        <w:textAlignment w:val="center"/>
      </w:pPr>
      <w:r>
        <w:t>【答案】</w:t>
      </w:r>
      <w:r>
        <w:t>D</w:t>
      </w:r>
    </w:p>
    <w:p w14:paraId="21792863" w14:textId="77777777" w:rsidR="00EC7652" w:rsidRDefault="00335FEA" w:rsidP="00D83083">
      <w:pPr>
        <w:shd w:val="clear" w:color="auto" w:fill="F2F2F2"/>
        <w:jc w:val="left"/>
        <w:textAlignment w:val="center"/>
      </w:pPr>
      <w:r>
        <w:t>【</w:t>
      </w:r>
      <w:r>
        <w:rPr>
          <w:rFonts w:hint="eastAsia"/>
        </w:rPr>
        <w:t>解析</w:t>
      </w:r>
      <w:r>
        <w:t>】</w:t>
      </w:r>
      <w:r>
        <w:t>A</w:t>
      </w:r>
      <w:r>
        <w:t>、植物脂肪大多含有不饱和脂肪酸，在室温下呈液态，动物脂肪大多含有饱和脂肪酸，在室温下呈固态，</w:t>
      </w:r>
      <w:r>
        <w:rPr>
          <w:rFonts w:hint="eastAsia"/>
        </w:rPr>
        <w:t>故</w:t>
      </w:r>
      <w:r>
        <w:t>A</w:t>
      </w:r>
      <w:r>
        <w:t>正确；</w:t>
      </w:r>
    </w:p>
    <w:p w14:paraId="400F3110" w14:textId="77777777" w:rsidR="00EC7652" w:rsidRDefault="00335FEA" w:rsidP="00D83083">
      <w:pPr>
        <w:shd w:val="clear" w:color="auto" w:fill="F2F2F2"/>
        <w:jc w:val="left"/>
        <w:textAlignment w:val="center"/>
      </w:pPr>
      <w:r>
        <w:t>B</w:t>
      </w:r>
      <w:r>
        <w:t>、蛋白质、脂肪和淀粉</w:t>
      </w:r>
      <w:r>
        <w:t>可在人体内分解产生能量</w:t>
      </w:r>
      <w:r>
        <w:t>，</w:t>
      </w:r>
      <w:r>
        <w:rPr>
          <w:rFonts w:hint="eastAsia"/>
        </w:rPr>
        <w:t>故</w:t>
      </w:r>
      <w:r>
        <w:t>B</w:t>
      </w:r>
      <w:r>
        <w:t>正确；</w:t>
      </w:r>
    </w:p>
    <w:p w14:paraId="21D9F726" w14:textId="77777777" w:rsidR="00EC7652" w:rsidRDefault="00335FEA" w:rsidP="00D83083">
      <w:pPr>
        <w:shd w:val="clear" w:color="auto" w:fill="F2F2F2"/>
        <w:jc w:val="left"/>
        <w:textAlignment w:val="center"/>
      </w:pPr>
      <w:r>
        <w:t>C</w:t>
      </w:r>
      <w:r>
        <w:t>、必需氨基酸是人体细胞不能合成必须从外界获取的氨基酸，因此大豆中的蛋白质含有人体细胞不能合成的必需氨基酸，</w:t>
      </w:r>
      <w:r>
        <w:rPr>
          <w:rFonts w:hint="eastAsia"/>
        </w:rPr>
        <w:t>故</w:t>
      </w:r>
      <w:r>
        <w:t>C</w:t>
      </w:r>
      <w:r>
        <w:t>正确；</w:t>
      </w:r>
    </w:p>
    <w:p w14:paraId="41EB3975" w14:textId="77777777" w:rsidR="00EC7652" w:rsidRDefault="00335FEA" w:rsidP="00D83083">
      <w:pPr>
        <w:shd w:val="clear" w:color="auto" w:fill="F2F2F2"/>
        <w:jc w:val="left"/>
        <w:textAlignment w:val="center"/>
      </w:pPr>
      <w:r>
        <w:t>D</w:t>
      </w:r>
      <w:r>
        <w:t>、脂肪的组成元素只有</w:t>
      </w:r>
      <w:r>
        <w:t>C</w:t>
      </w:r>
      <w:r>
        <w:t>、</w:t>
      </w:r>
      <w:r>
        <w:t>H</w:t>
      </w:r>
      <w:r>
        <w:t>、</w:t>
      </w:r>
      <w:r>
        <w:t>O</w:t>
      </w:r>
      <w:r>
        <w:t>，</w:t>
      </w:r>
      <w:r>
        <w:rPr>
          <w:rFonts w:hint="eastAsia"/>
        </w:rPr>
        <w:t>故</w:t>
      </w:r>
      <w:r>
        <w:t>D</w:t>
      </w:r>
      <w:r>
        <w:t>错误。</w:t>
      </w:r>
    </w:p>
    <w:p w14:paraId="7808105F" w14:textId="77777777" w:rsidR="00EC7652" w:rsidRDefault="00335FEA" w:rsidP="00D83083">
      <w:pPr>
        <w:shd w:val="clear" w:color="auto" w:fill="F2F2F2"/>
        <w:jc w:val="left"/>
        <w:textAlignment w:val="center"/>
      </w:pPr>
      <w:r>
        <w:t>故选</w:t>
      </w:r>
      <w:r>
        <w:t>D</w:t>
      </w:r>
      <w:r>
        <w:t>。</w:t>
      </w:r>
    </w:p>
    <w:p w14:paraId="686908AA" w14:textId="77777777" w:rsidR="00EC7652" w:rsidRDefault="00335FEA" w:rsidP="00D83083">
      <w:pPr>
        <w:jc w:val="left"/>
        <w:textAlignment w:val="center"/>
      </w:pPr>
      <w:r>
        <w:t>2</w:t>
      </w:r>
      <w:r>
        <w:t>．干旱缺水条件下，植物可通过减小气孔开度减少水分散失。下列叙述错误的是（</w:t>
      </w:r>
      <w:r>
        <w:rPr>
          <w:rFonts w:eastAsia="Times New Roman"/>
          <w:kern w:val="0"/>
          <w:sz w:val="24"/>
          <w:szCs w:val="24"/>
        </w:rPr>
        <w:t>    </w:t>
      </w:r>
      <w:r>
        <w:t>）</w:t>
      </w:r>
    </w:p>
    <w:p w14:paraId="207E6137" w14:textId="77777777" w:rsidR="00EC7652" w:rsidRDefault="00335FEA" w:rsidP="00D83083">
      <w:pPr>
        <w:ind w:left="300"/>
        <w:jc w:val="left"/>
        <w:textAlignment w:val="center"/>
      </w:pPr>
      <w:r>
        <w:t>A</w:t>
      </w:r>
      <w:r>
        <w:t>．叶片萎蔫时叶片中脱落酸的含量会降低</w:t>
      </w:r>
    </w:p>
    <w:p w14:paraId="2B642D55" w14:textId="77777777" w:rsidR="00EC7652" w:rsidRDefault="00335FEA" w:rsidP="00D83083">
      <w:pPr>
        <w:ind w:left="300"/>
        <w:jc w:val="left"/>
        <w:textAlignment w:val="center"/>
      </w:pPr>
      <w:r>
        <w:t>B</w:t>
      </w:r>
      <w:r>
        <w:t>．干旱缺水时进入叶肉细胞的</w:t>
      </w:r>
      <w:r>
        <w:object w:dxaOrig="422" w:dyaOrig="316" w14:anchorId="082FDF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71c86dcd9a9e9b09bbbb65b9d313435" style="width:21pt;height:15.6pt" o:ole="">
            <v:imagedata r:id="rId8" o:title="eqIde71c86dcd9a9e9b09bbbb65b9d313435"/>
          </v:shape>
          <o:OLEObject Type="Embed" ProgID="Equation.DSMT4" ShapeID="_x0000_i1025" DrawAspect="Content" ObjectID="_1779992960" r:id="rId9"/>
        </w:object>
      </w:r>
      <w:r>
        <w:t>会减少</w:t>
      </w:r>
    </w:p>
    <w:p w14:paraId="3D2BF21E" w14:textId="77777777" w:rsidR="00EC7652" w:rsidRDefault="00335FEA" w:rsidP="00D83083">
      <w:pPr>
        <w:ind w:left="300"/>
        <w:jc w:val="left"/>
        <w:textAlignment w:val="center"/>
      </w:pPr>
      <w:r>
        <w:t>C</w:t>
      </w:r>
      <w:r>
        <w:t>．植物细胞失水时胞内结合水与自由水比值增大</w:t>
      </w:r>
    </w:p>
    <w:p w14:paraId="59F43360" w14:textId="77777777" w:rsidR="00EC7652" w:rsidRDefault="00335FEA" w:rsidP="00D83083">
      <w:pPr>
        <w:ind w:left="300"/>
        <w:jc w:val="left"/>
        <w:textAlignment w:val="center"/>
      </w:pPr>
      <w:r>
        <w:t>D</w:t>
      </w:r>
      <w:r>
        <w:t>．干旱缺水不利于植物对营养物质的吸收和运输</w:t>
      </w:r>
    </w:p>
    <w:p w14:paraId="0863D8D9" w14:textId="77777777" w:rsidR="00EC7652" w:rsidRDefault="00335FEA" w:rsidP="00D83083">
      <w:pPr>
        <w:shd w:val="clear" w:color="auto" w:fill="F2F2F2"/>
        <w:jc w:val="left"/>
        <w:textAlignment w:val="center"/>
      </w:pPr>
      <w:r>
        <w:t>【答案】</w:t>
      </w:r>
      <w:r>
        <w:t>A</w:t>
      </w:r>
    </w:p>
    <w:p w14:paraId="7982B0AE" w14:textId="77777777" w:rsidR="00EC7652" w:rsidRDefault="00335FEA" w:rsidP="00D83083">
      <w:pPr>
        <w:shd w:val="clear" w:color="auto" w:fill="F2F2F2"/>
        <w:jc w:val="left"/>
        <w:textAlignment w:val="center"/>
      </w:pPr>
      <w:r>
        <w:t>【</w:t>
      </w:r>
      <w:r>
        <w:rPr>
          <w:rFonts w:hint="eastAsia"/>
        </w:rPr>
        <w:t>解析</w:t>
      </w:r>
      <w:r>
        <w:t>】</w:t>
      </w:r>
      <w:r>
        <w:t>A</w:t>
      </w:r>
      <w:r>
        <w:t>、叶片萎蔫时，叶片中的脱落酸</w:t>
      </w:r>
      <w:r>
        <w:t>(ABA)</w:t>
      </w:r>
      <w:r>
        <w:t>含量会增加，达到一定程度叶片可能会脱落，</w:t>
      </w:r>
      <w:r>
        <w:rPr>
          <w:rFonts w:hint="eastAsia"/>
        </w:rPr>
        <w:t>故</w:t>
      </w:r>
      <w:r>
        <w:t>A</w:t>
      </w:r>
      <w:r>
        <w:t>错误；</w:t>
      </w:r>
    </w:p>
    <w:p w14:paraId="25C0F7BA" w14:textId="77777777" w:rsidR="00EC7652" w:rsidRDefault="00335FEA" w:rsidP="00D83083">
      <w:pPr>
        <w:shd w:val="clear" w:color="auto" w:fill="F2F2F2"/>
        <w:jc w:val="left"/>
        <w:textAlignment w:val="center"/>
      </w:pPr>
      <w:r>
        <w:t>B</w:t>
      </w:r>
      <w:r>
        <w:t>、干旱缺水时，植物气孔开度减小，吸收的二氧化碳会减少，植物的光合速率会降低，</w:t>
      </w:r>
      <w:r>
        <w:rPr>
          <w:rFonts w:hint="eastAsia"/>
        </w:rPr>
        <w:t>故</w:t>
      </w:r>
      <w:r>
        <w:t>B</w:t>
      </w:r>
      <w:r>
        <w:t>正确；</w:t>
      </w:r>
    </w:p>
    <w:p w14:paraId="76EC5F6D" w14:textId="77777777" w:rsidR="00EC7652" w:rsidRDefault="00335FEA" w:rsidP="00D83083">
      <w:pPr>
        <w:shd w:val="clear" w:color="auto" w:fill="F2F2F2"/>
        <w:jc w:val="left"/>
        <w:textAlignment w:val="center"/>
      </w:pPr>
      <w:r>
        <w:t>C</w:t>
      </w:r>
      <w:r>
        <w:t>、植物细胞失水时主要失去自由水，自由水含量下降，结合水与自由水比值会增大，</w:t>
      </w:r>
      <w:r>
        <w:rPr>
          <w:rFonts w:hint="eastAsia"/>
        </w:rPr>
        <w:t>故</w:t>
      </w:r>
      <w:r>
        <w:t>C</w:t>
      </w:r>
      <w:r>
        <w:t>正确；</w:t>
      </w:r>
    </w:p>
    <w:p w14:paraId="6515D607" w14:textId="77777777" w:rsidR="00EC7652" w:rsidRDefault="00335FEA" w:rsidP="00D83083">
      <w:pPr>
        <w:shd w:val="clear" w:color="auto" w:fill="F2F2F2"/>
        <w:jc w:val="left"/>
        <w:textAlignment w:val="center"/>
      </w:pPr>
      <w:r>
        <w:t>D</w:t>
      </w:r>
      <w:r>
        <w:t>、缺水会影响植物体内各种需要水分参与的生理反应，植物对营养物质的吸收和运输往往需要水分参与，缺水不利于该过程，</w:t>
      </w:r>
      <w:r>
        <w:rPr>
          <w:rFonts w:hint="eastAsia"/>
        </w:rPr>
        <w:t>故</w:t>
      </w:r>
      <w:r>
        <w:t>D</w:t>
      </w:r>
      <w:r>
        <w:t>正确。</w:t>
      </w:r>
    </w:p>
    <w:p w14:paraId="11C0A715" w14:textId="77777777" w:rsidR="00EC7652" w:rsidRDefault="00335FEA" w:rsidP="00D83083">
      <w:pPr>
        <w:shd w:val="clear" w:color="auto" w:fill="F2F2F2"/>
        <w:jc w:val="left"/>
        <w:textAlignment w:val="center"/>
      </w:pPr>
      <w:r>
        <w:t>故选</w:t>
      </w:r>
      <w:r>
        <w:t>A</w:t>
      </w:r>
      <w:r>
        <w:t>。</w:t>
      </w:r>
    </w:p>
    <w:p w14:paraId="26D6909F" w14:textId="77777777" w:rsidR="00EC7652" w:rsidRDefault="00335FEA" w:rsidP="00D83083">
      <w:pPr>
        <w:jc w:val="left"/>
        <w:textAlignment w:val="center"/>
      </w:pPr>
      <w:r>
        <w:t>3</w:t>
      </w:r>
      <w:r>
        <w:t>．人体消化道内食物的消化和吸收过程受神经和体液调节。下列叙述错误的是（</w:t>
      </w:r>
      <w:r>
        <w:rPr>
          <w:rFonts w:eastAsia="Times New Roman"/>
          <w:kern w:val="0"/>
          <w:sz w:val="24"/>
          <w:szCs w:val="24"/>
        </w:rPr>
        <w:t>    </w:t>
      </w:r>
      <w:r>
        <w:t>）</w:t>
      </w:r>
    </w:p>
    <w:p w14:paraId="1076DBE3" w14:textId="77777777" w:rsidR="00EC7652" w:rsidRDefault="00335FEA" w:rsidP="00D83083">
      <w:pPr>
        <w:ind w:left="300"/>
        <w:jc w:val="left"/>
        <w:textAlignment w:val="center"/>
      </w:pPr>
      <w:r>
        <w:t>A</w:t>
      </w:r>
      <w:r>
        <w:t>．进食后若副交感神经活动增强可抑制消化液分泌</w:t>
      </w:r>
    </w:p>
    <w:p w14:paraId="3ADE48D0" w14:textId="77777777" w:rsidR="00EC7652" w:rsidRDefault="00335FEA" w:rsidP="00D83083">
      <w:pPr>
        <w:ind w:left="300"/>
        <w:jc w:val="left"/>
        <w:textAlignment w:val="center"/>
      </w:pPr>
      <w:r>
        <w:t>B</w:t>
      </w:r>
      <w:r>
        <w:t>．唾液分泌条件反射的建立需以非条件反射为基础</w:t>
      </w:r>
    </w:p>
    <w:p w14:paraId="7C9C39FC" w14:textId="77777777" w:rsidR="00EC7652" w:rsidRDefault="00335FEA" w:rsidP="00D83083">
      <w:pPr>
        <w:ind w:left="300"/>
        <w:jc w:val="left"/>
        <w:textAlignment w:val="center"/>
      </w:pPr>
      <w:r>
        <w:t>C</w:t>
      </w:r>
      <w:r>
        <w:t>．胃液中的盐酸能为胃蛋白酶提供适宜的</w:t>
      </w:r>
      <w:r>
        <w:t>pH</w:t>
      </w:r>
      <w:r>
        <w:t>环境</w:t>
      </w:r>
    </w:p>
    <w:p w14:paraId="1069845E" w14:textId="77777777" w:rsidR="00EC7652" w:rsidRDefault="00335FEA" w:rsidP="00D83083">
      <w:pPr>
        <w:ind w:left="300"/>
        <w:jc w:val="left"/>
        <w:textAlignment w:val="center"/>
      </w:pPr>
      <w:r>
        <w:t>D</w:t>
      </w:r>
      <w:r>
        <w:t>．小肠上皮细胞通过转运蛋白吸收肠腔中的氨基酸</w:t>
      </w:r>
    </w:p>
    <w:p w14:paraId="3B07BB87" w14:textId="77777777" w:rsidR="00EC7652" w:rsidRDefault="00335FEA" w:rsidP="00D83083">
      <w:pPr>
        <w:shd w:val="clear" w:color="auto" w:fill="F2F2F2"/>
        <w:jc w:val="left"/>
        <w:textAlignment w:val="center"/>
      </w:pPr>
      <w:r>
        <w:t>【答案】</w:t>
      </w:r>
      <w:r>
        <w:t>A</w:t>
      </w:r>
    </w:p>
    <w:p w14:paraId="32B1F86B" w14:textId="77777777" w:rsidR="00EC7652" w:rsidRDefault="00335FEA" w:rsidP="00D83083">
      <w:pPr>
        <w:shd w:val="clear" w:color="auto" w:fill="F2F2F2"/>
        <w:jc w:val="left"/>
        <w:textAlignment w:val="center"/>
      </w:pPr>
      <w:r>
        <w:t>【</w:t>
      </w:r>
      <w:r>
        <w:rPr>
          <w:rFonts w:hint="eastAsia"/>
        </w:rPr>
        <w:t>解析</w:t>
      </w:r>
      <w:r>
        <w:t>】</w:t>
      </w:r>
      <w:r>
        <w:t>A</w:t>
      </w:r>
      <w:r>
        <w:t>、副交感神经活动增强，促进胃肠的蠕动和消化液的分泌，有利于食物的消化和营养物质的吸收，</w:t>
      </w:r>
      <w:r>
        <w:rPr>
          <w:rFonts w:hint="eastAsia"/>
        </w:rPr>
        <w:t>故</w:t>
      </w:r>
      <w:r>
        <w:t>A</w:t>
      </w:r>
      <w:r>
        <w:t>错误；</w:t>
      </w:r>
    </w:p>
    <w:p w14:paraId="7093FA8F" w14:textId="77777777" w:rsidR="00EC7652" w:rsidRDefault="00335FEA" w:rsidP="00D83083">
      <w:pPr>
        <w:shd w:val="clear" w:color="auto" w:fill="F2F2F2"/>
        <w:jc w:val="left"/>
        <w:textAlignment w:val="center"/>
      </w:pPr>
      <w:r>
        <w:t>B</w:t>
      </w:r>
      <w:r>
        <w:t>、条件反射是在非条件反射的基础上，通过学习和训练而建立的。即唾液分泌条件反射的建立需以非条件反射为基础，</w:t>
      </w:r>
      <w:r>
        <w:rPr>
          <w:rFonts w:hint="eastAsia"/>
        </w:rPr>
        <w:t>故</w:t>
      </w:r>
      <w:r>
        <w:t>B</w:t>
      </w:r>
      <w:r>
        <w:t>正确；</w:t>
      </w:r>
    </w:p>
    <w:p w14:paraId="78002A0B" w14:textId="77777777" w:rsidR="00EC7652" w:rsidRDefault="00335FEA" w:rsidP="00D83083">
      <w:pPr>
        <w:shd w:val="clear" w:color="auto" w:fill="F2F2F2"/>
        <w:jc w:val="left"/>
        <w:textAlignment w:val="center"/>
      </w:pPr>
      <w:r>
        <w:t>C</w:t>
      </w:r>
      <w:r>
        <w:t>、胃蛋白酶的最适</w:t>
      </w:r>
      <w:r>
        <w:t>pH</w:t>
      </w:r>
      <w:r>
        <w:t>为</w:t>
      </w:r>
      <w:r>
        <w:t>1.5</w:t>
      </w:r>
      <w:r>
        <w:t>，胃液中的盐酸能为胃蛋白酶提供适宜的</w:t>
      </w:r>
      <w:r>
        <w:t>pH</w:t>
      </w:r>
      <w:r>
        <w:t>环境，</w:t>
      </w:r>
      <w:r>
        <w:rPr>
          <w:rFonts w:hint="eastAsia"/>
        </w:rPr>
        <w:t>故</w:t>
      </w:r>
      <w:r>
        <w:t>C</w:t>
      </w:r>
      <w:r>
        <w:t>正确；</w:t>
      </w:r>
    </w:p>
    <w:p w14:paraId="3959EFFE" w14:textId="77777777" w:rsidR="00EC7652" w:rsidRDefault="00335FEA" w:rsidP="00D83083">
      <w:pPr>
        <w:shd w:val="clear" w:color="auto" w:fill="F2F2F2"/>
        <w:jc w:val="left"/>
        <w:textAlignment w:val="center"/>
      </w:pPr>
      <w:r>
        <w:t>D</w:t>
      </w:r>
      <w:r>
        <w:t>、小肠上皮细胞吸收氨基酸的方式通常为主动运输，过程中需要转运蛋白，</w:t>
      </w:r>
      <w:r>
        <w:rPr>
          <w:rFonts w:hint="eastAsia"/>
        </w:rPr>
        <w:t>故</w:t>
      </w:r>
      <w:r>
        <w:t>D</w:t>
      </w:r>
      <w:r>
        <w:t>正确。</w:t>
      </w:r>
    </w:p>
    <w:p w14:paraId="4A58B0D3" w14:textId="77777777" w:rsidR="00EC7652" w:rsidRDefault="00335FEA" w:rsidP="00D83083">
      <w:pPr>
        <w:shd w:val="clear" w:color="auto" w:fill="F2F2F2"/>
        <w:jc w:val="left"/>
        <w:textAlignment w:val="center"/>
      </w:pPr>
      <w:r>
        <w:t>故选</w:t>
      </w:r>
      <w:r>
        <w:t>A</w:t>
      </w:r>
      <w:r>
        <w:t>。</w:t>
      </w:r>
    </w:p>
    <w:p w14:paraId="4784686B" w14:textId="77777777" w:rsidR="00EC7652" w:rsidRDefault="00335FEA" w:rsidP="00D83083">
      <w:pPr>
        <w:jc w:val="left"/>
        <w:textAlignment w:val="center"/>
      </w:pPr>
      <w:r>
        <w:t>4</w:t>
      </w:r>
      <w:r>
        <w:t>．采用稻田养蟹的生态农业模式既可提高水稻产量又可收获螃蟹。下列叙述错误的是（</w:t>
      </w:r>
      <w:r>
        <w:rPr>
          <w:rFonts w:eastAsia="Times New Roman"/>
          <w:kern w:val="0"/>
          <w:sz w:val="24"/>
          <w:szCs w:val="24"/>
        </w:rPr>
        <w:t>    </w:t>
      </w:r>
      <w:r>
        <w:t>）</w:t>
      </w:r>
    </w:p>
    <w:p w14:paraId="3DA69B93" w14:textId="77777777" w:rsidR="00EC7652" w:rsidRDefault="00335FEA" w:rsidP="00D83083">
      <w:pPr>
        <w:ind w:left="300"/>
        <w:jc w:val="left"/>
        <w:textAlignment w:val="center"/>
      </w:pPr>
      <w:r>
        <w:t>A</w:t>
      </w:r>
      <w:r>
        <w:t>．该模式中水稻属于</w:t>
      </w:r>
      <w:r>
        <w:t>第一营养级</w:t>
      </w:r>
    </w:p>
    <w:p w14:paraId="3BAB33EA" w14:textId="77777777" w:rsidR="00EC7652" w:rsidRDefault="00335FEA" w:rsidP="00D83083">
      <w:pPr>
        <w:ind w:left="300"/>
        <w:jc w:val="left"/>
        <w:textAlignment w:val="center"/>
      </w:pPr>
      <w:r>
        <w:t>B</w:t>
      </w:r>
      <w:r>
        <w:t>．该模式中水稻和螃蟹处于相同生态位</w:t>
      </w:r>
    </w:p>
    <w:p w14:paraId="31F365DC" w14:textId="77777777" w:rsidR="00EC7652" w:rsidRDefault="00335FEA" w:rsidP="00D83083">
      <w:pPr>
        <w:ind w:left="300"/>
        <w:jc w:val="left"/>
        <w:textAlignment w:val="center"/>
      </w:pPr>
      <w:r>
        <w:t>C</w:t>
      </w:r>
      <w:r>
        <w:t>．该模式可促进水稻对二氧化碳的吸收</w:t>
      </w:r>
    </w:p>
    <w:p w14:paraId="61977832" w14:textId="77777777" w:rsidR="00EC7652" w:rsidRDefault="00335FEA" w:rsidP="00D83083">
      <w:pPr>
        <w:ind w:left="300"/>
        <w:jc w:val="left"/>
        <w:textAlignment w:val="center"/>
      </w:pPr>
      <w:r>
        <w:t>D</w:t>
      </w:r>
      <w:r>
        <w:t>．该模式中碳循环在无机环境和生物间进行</w:t>
      </w:r>
    </w:p>
    <w:p w14:paraId="0AEAF6C0" w14:textId="77777777" w:rsidR="00EC7652" w:rsidRDefault="00335FEA" w:rsidP="00D83083">
      <w:pPr>
        <w:shd w:val="clear" w:color="auto" w:fill="F2F2F2"/>
        <w:jc w:val="left"/>
        <w:textAlignment w:val="center"/>
      </w:pPr>
      <w:r>
        <w:lastRenderedPageBreak/>
        <w:t>【答案】</w:t>
      </w:r>
      <w:r>
        <w:t>B</w:t>
      </w:r>
    </w:p>
    <w:p w14:paraId="7308DC65" w14:textId="77777777" w:rsidR="00EC7652" w:rsidRDefault="00335FEA" w:rsidP="00D83083">
      <w:pPr>
        <w:shd w:val="clear" w:color="auto" w:fill="F2F2F2"/>
        <w:jc w:val="left"/>
        <w:textAlignment w:val="center"/>
      </w:pPr>
      <w:r>
        <w:t>【</w:t>
      </w:r>
      <w:r>
        <w:rPr>
          <w:rFonts w:hint="eastAsia"/>
        </w:rPr>
        <w:t>解析</w:t>
      </w:r>
      <w:r>
        <w:t>】</w:t>
      </w:r>
      <w:r>
        <w:t>A</w:t>
      </w:r>
      <w:r>
        <w:t>、在稻田养蟹的生态农业模式中，水稻属于生产者，属于第一营养级，</w:t>
      </w:r>
      <w:r>
        <w:rPr>
          <w:rFonts w:hint="eastAsia"/>
        </w:rPr>
        <w:t>故</w:t>
      </w:r>
      <w:r>
        <w:t>A</w:t>
      </w:r>
      <w:r>
        <w:t>正确；</w:t>
      </w:r>
    </w:p>
    <w:p w14:paraId="35FBF4D2" w14:textId="77777777" w:rsidR="00EC7652" w:rsidRDefault="00335FEA" w:rsidP="00D83083">
      <w:pPr>
        <w:shd w:val="clear" w:color="auto" w:fill="F2F2F2"/>
        <w:jc w:val="left"/>
        <w:textAlignment w:val="center"/>
      </w:pPr>
      <w:r>
        <w:t>B</w:t>
      </w:r>
      <w:r>
        <w:t>、这个模式中，水稻和螃蟹处于不同的生态位，因为它们消耗不同的资源。水稻是水生植物，吸收水分和矿物质，而螃蟹是水生动物，以植物残渣和小型水生动物为食，</w:t>
      </w:r>
      <w:r>
        <w:rPr>
          <w:rFonts w:hint="eastAsia"/>
        </w:rPr>
        <w:t>故</w:t>
      </w:r>
      <w:r>
        <w:t>B</w:t>
      </w:r>
      <w:r>
        <w:t>错误；</w:t>
      </w:r>
    </w:p>
    <w:p w14:paraId="1DEBE5F2" w14:textId="77777777" w:rsidR="00EC7652" w:rsidRDefault="00335FEA" w:rsidP="00D83083">
      <w:pPr>
        <w:shd w:val="clear" w:color="auto" w:fill="F2F2F2"/>
        <w:jc w:val="left"/>
        <w:textAlignment w:val="center"/>
      </w:pPr>
      <w:r>
        <w:t>C</w:t>
      </w:r>
      <w:r>
        <w:t>、这种模式确实可以促进水稻对二氧化碳的吸收，因为螃蟹在稻田中活动可以改善土壤通气状况，有利于水稻根系呼吸作用，进而促进二氧化碳的吸收，</w:t>
      </w:r>
      <w:r>
        <w:rPr>
          <w:rFonts w:hint="eastAsia"/>
        </w:rPr>
        <w:t>故</w:t>
      </w:r>
      <w:r>
        <w:t>C</w:t>
      </w:r>
      <w:r>
        <w:t>正确；</w:t>
      </w:r>
    </w:p>
    <w:p w14:paraId="7DE13D97" w14:textId="77777777" w:rsidR="00EC7652" w:rsidRDefault="00335FEA" w:rsidP="00D83083">
      <w:pPr>
        <w:shd w:val="clear" w:color="auto" w:fill="F2F2F2"/>
        <w:jc w:val="left"/>
        <w:textAlignment w:val="center"/>
      </w:pPr>
      <w:r>
        <w:t>D</w:t>
      </w:r>
      <w:r>
        <w:t>、碳循环在稻田生态系统中包括无机环境和生物两个部分。水稻通过光合作用将无机碳（二氧化碳）转化为有机物，螃蟹则通过呼吸作用将有机物中的碳以二氧化碳的形式释放回大气中，从而完成了碳在生态系统中的循环，</w:t>
      </w:r>
      <w:r>
        <w:rPr>
          <w:rFonts w:hint="eastAsia"/>
        </w:rPr>
        <w:t>故</w:t>
      </w:r>
      <w:r>
        <w:t>D</w:t>
      </w:r>
      <w:r>
        <w:t>正确。</w:t>
      </w:r>
    </w:p>
    <w:p w14:paraId="4504D167" w14:textId="77777777" w:rsidR="00EC7652" w:rsidRDefault="00335FEA" w:rsidP="00D83083">
      <w:pPr>
        <w:shd w:val="clear" w:color="auto" w:fill="F2F2F2"/>
        <w:jc w:val="left"/>
        <w:textAlignment w:val="center"/>
      </w:pPr>
      <w:r>
        <w:t>故选</w:t>
      </w:r>
      <w:r>
        <w:t>B</w:t>
      </w:r>
      <w:r>
        <w:t>。</w:t>
      </w:r>
    </w:p>
    <w:p w14:paraId="64E22685" w14:textId="77777777" w:rsidR="00EC7652" w:rsidRDefault="00335FEA" w:rsidP="00D83083">
      <w:pPr>
        <w:jc w:val="left"/>
        <w:textAlignment w:val="center"/>
      </w:pPr>
      <w:r>
        <w:t>5</w:t>
      </w:r>
      <w:r>
        <w:t>．某种二倍体植物的</w:t>
      </w:r>
      <w:r>
        <w:t>P</w:t>
      </w:r>
      <w:r>
        <w:rPr>
          <w:vertAlign w:val="subscript"/>
        </w:rPr>
        <w:t>1</w:t>
      </w:r>
      <w:r>
        <w:t>和</w:t>
      </w:r>
      <w:r>
        <w:t>P</w:t>
      </w:r>
      <w:r>
        <w:rPr>
          <w:vertAlign w:val="subscript"/>
        </w:rPr>
        <w:t>2</w:t>
      </w:r>
      <w:r>
        <w:t>植株杂交得</w:t>
      </w:r>
      <w:r>
        <w:t>F</w:t>
      </w:r>
      <w:r>
        <w:rPr>
          <w:vertAlign w:val="subscript"/>
        </w:rPr>
        <w:t>1</w:t>
      </w:r>
      <w:r>
        <w:t>，</w:t>
      </w:r>
      <w:r>
        <w:t>F</w:t>
      </w:r>
      <w:r>
        <w:rPr>
          <w:vertAlign w:val="subscript"/>
        </w:rPr>
        <w:t>1</w:t>
      </w:r>
      <w:r>
        <w:t>自交得</w:t>
      </w:r>
      <w:r>
        <w:t>F</w:t>
      </w:r>
      <w:r>
        <w:rPr>
          <w:vertAlign w:val="subscript"/>
        </w:rPr>
        <w:t>2</w:t>
      </w:r>
      <w:r>
        <w:t>。对个体的</w:t>
      </w:r>
      <w:r>
        <w:t>DNA</w:t>
      </w:r>
      <w:r>
        <w:t>进行</w:t>
      </w:r>
      <w:r>
        <w:t>PCR</w:t>
      </w:r>
      <w:r>
        <w:t>检测，产物的电泳结果如图所示，其中</w:t>
      </w:r>
      <w:r>
        <w:t>①</w:t>
      </w:r>
      <w:r>
        <w:t>～</w:t>
      </w:r>
      <w:r>
        <w:t>⑧</w:t>
      </w:r>
      <w:r>
        <w:t>为部分</w:t>
      </w:r>
      <w:r>
        <w:t>F</w:t>
      </w:r>
      <w:r>
        <w:rPr>
          <w:vertAlign w:val="subscript"/>
        </w:rPr>
        <w:t>2</w:t>
      </w:r>
      <w:r>
        <w:t>个体，上部</w:t>
      </w:r>
      <w:r>
        <w:t>2</w:t>
      </w:r>
      <w:r>
        <w:t>条带是一对等位基因的扩增产物，下部</w:t>
      </w:r>
      <w:r>
        <w:t>2</w:t>
      </w:r>
      <w:r>
        <w:t>条带是另一对等位基因的扩增产物，这</w:t>
      </w:r>
      <w:r>
        <w:t>2</w:t>
      </w:r>
      <w:r>
        <w:t>对等位基因位于非同源染色体上。下列叙述错误的是（</w:t>
      </w:r>
      <w:r>
        <w:rPr>
          <w:rFonts w:eastAsia="Times New Roman"/>
          <w:kern w:val="0"/>
          <w:sz w:val="24"/>
          <w:szCs w:val="24"/>
        </w:rPr>
        <w:t>    </w:t>
      </w:r>
      <w:r>
        <w:t>）</w:t>
      </w:r>
    </w:p>
    <w:p w14:paraId="52ECAECE" w14:textId="77777777" w:rsidR="00EC7652" w:rsidRDefault="00335FEA" w:rsidP="00D83083">
      <w:pPr>
        <w:textAlignment w:val="center"/>
      </w:pPr>
      <w:r>
        <w:rPr>
          <w:rFonts w:eastAsia="Times New Roman"/>
          <w:noProof/>
          <w:kern w:val="0"/>
          <w:sz w:val="24"/>
          <w:szCs w:val="24"/>
        </w:rPr>
        <w:drawing>
          <wp:inline distT="0" distB="0" distL="114300" distR="114300" wp14:anchorId="2F9FBCBA" wp14:editId="1E17EE42">
            <wp:extent cx="4229100" cy="1190625"/>
            <wp:effectExtent l="0" t="0" r="0" b="9525"/>
            <wp:docPr id="100003" name="图片 100003" descr="@@@cf2a158b-2f0d-49e8-8a3f-9bdc3395c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f2a158b-2f0d-49e8-8a3f-9bdc3395cef6"/>
                    <pic:cNvPicPr>
                      <a:picLocks noChangeAspect="1"/>
                    </pic:cNvPicPr>
                  </pic:nvPicPr>
                  <pic:blipFill>
                    <a:blip r:embed="rId10"/>
                    <a:stretch>
                      <a:fillRect/>
                    </a:stretch>
                  </pic:blipFill>
                  <pic:spPr>
                    <a:xfrm>
                      <a:off x="0" y="0"/>
                      <a:ext cx="4229100" cy="1190625"/>
                    </a:xfrm>
                    <a:prstGeom prst="rect">
                      <a:avLst/>
                    </a:prstGeom>
                  </pic:spPr>
                </pic:pic>
              </a:graphicData>
            </a:graphic>
          </wp:inline>
        </w:drawing>
      </w:r>
    </w:p>
    <w:p w14:paraId="5CFB03A7" w14:textId="77777777" w:rsidR="00EC7652" w:rsidRDefault="00335FEA" w:rsidP="00D83083">
      <w:pPr>
        <w:ind w:left="300"/>
        <w:jc w:val="left"/>
        <w:textAlignment w:val="center"/>
      </w:pPr>
      <w:r>
        <w:t>A</w:t>
      </w:r>
      <w:r>
        <w:t>．</w:t>
      </w:r>
      <w:r>
        <w:t>①②</w:t>
      </w:r>
      <w:r>
        <w:t>个体均为杂合体，</w:t>
      </w:r>
      <w:r>
        <w:t>F</w:t>
      </w:r>
      <w:r>
        <w:rPr>
          <w:vertAlign w:val="subscript"/>
        </w:rPr>
        <w:t>2</w:t>
      </w:r>
      <w:r>
        <w:t>中</w:t>
      </w:r>
      <w:r>
        <w:t>③</w:t>
      </w:r>
      <w:r>
        <w:t>所占的比例大于</w:t>
      </w:r>
      <w:r>
        <w:t>⑤</w:t>
      </w:r>
    </w:p>
    <w:p w14:paraId="24C8104F" w14:textId="77777777" w:rsidR="00EC7652" w:rsidRDefault="00335FEA" w:rsidP="00D83083">
      <w:pPr>
        <w:ind w:left="300"/>
        <w:jc w:val="left"/>
        <w:textAlignment w:val="center"/>
      </w:pPr>
      <w:r>
        <w:t>B</w:t>
      </w:r>
      <w:r>
        <w:t>．还有一种</w:t>
      </w:r>
      <w:r>
        <w:t>F</w:t>
      </w:r>
      <w:r>
        <w:rPr>
          <w:vertAlign w:val="subscript"/>
        </w:rPr>
        <w:t>2</w:t>
      </w:r>
      <w:r>
        <w:t>个体的</w:t>
      </w:r>
      <w:r>
        <w:t>PCR</w:t>
      </w:r>
      <w:r>
        <w:t>产物电泳结果有</w:t>
      </w:r>
      <w:r>
        <w:t>3</w:t>
      </w:r>
      <w:r>
        <w:t>条带</w:t>
      </w:r>
    </w:p>
    <w:p w14:paraId="2A267D18" w14:textId="77777777" w:rsidR="00EC7652" w:rsidRDefault="00335FEA" w:rsidP="00D83083">
      <w:pPr>
        <w:ind w:left="300"/>
        <w:jc w:val="left"/>
        <w:textAlignment w:val="center"/>
      </w:pPr>
      <w:r>
        <w:t>C</w:t>
      </w:r>
      <w:r>
        <w:t>．</w:t>
      </w:r>
      <w:r>
        <w:t>③</w:t>
      </w:r>
      <w:r>
        <w:t>和</w:t>
      </w:r>
      <w:r>
        <w:t>⑦</w:t>
      </w:r>
      <w:r>
        <w:t>杂交子代的</w:t>
      </w:r>
      <w:r>
        <w:t>PCR</w:t>
      </w:r>
      <w:r>
        <w:t>产物电泳结果与</w:t>
      </w:r>
      <w:r>
        <w:t>②⑧</w:t>
      </w:r>
      <w:r>
        <w:t>电泳结果相同</w:t>
      </w:r>
    </w:p>
    <w:p w14:paraId="2199C5C1" w14:textId="77777777" w:rsidR="00EC7652" w:rsidRDefault="00335FEA" w:rsidP="00D83083">
      <w:pPr>
        <w:ind w:left="300"/>
        <w:jc w:val="left"/>
        <w:textAlignment w:val="center"/>
      </w:pPr>
      <w:r>
        <w:t>D</w:t>
      </w:r>
      <w:r>
        <w:t>．</w:t>
      </w:r>
      <w:r>
        <w:t>①</w:t>
      </w:r>
      <w:r>
        <w:t>自交子代的</w:t>
      </w:r>
      <w:r>
        <w:t>PCR</w:t>
      </w:r>
      <w:r>
        <w:t>产物电泳结果与</w:t>
      </w:r>
      <w:r>
        <w:t>④</w:t>
      </w:r>
      <w:r>
        <w:t>电泳结果相同的占</w:t>
      </w:r>
      <w:r>
        <w:object w:dxaOrig="211" w:dyaOrig="422" w14:anchorId="171C26C8">
          <v:shape id="_x0000_i1026" type="#_x0000_t75" alt="eqIdf89eef3148f2d4d09379767b4af69132" style="width:10.8pt;height:21pt" o:ole="">
            <v:imagedata r:id="rId11" o:title="eqIdf89eef3148f2d4d09379767b4af69132"/>
          </v:shape>
          <o:OLEObject Type="Embed" ProgID="Equation.DSMT4" ShapeID="_x0000_i1026" DrawAspect="Content" ObjectID="_1779992961" r:id="rId12"/>
        </w:object>
      </w:r>
    </w:p>
    <w:p w14:paraId="23445442" w14:textId="77777777" w:rsidR="00EC7652" w:rsidRDefault="00335FEA" w:rsidP="00D83083">
      <w:pPr>
        <w:shd w:val="clear" w:color="auto" w:fill="F2F2F2"/>
        <w:jc w:val="left"/>
        <w:textAlignment w:val="center"/>
      </w:pPr>
      <w:r>
        <w:t>【答案】</w:t>
      </w:r>
      <w:r>
        <w:t>D</w:t>
      </w:r>
    </w:p>
    <w:p w14:paraId="0F6124F9" w14:textId="77777777" w:rsidR="00EC7652" w:rsidRDefault="00335FEA" w:rsidP="00D83083">
      <w:pPr>
        <w:shd w:val="clear" w:color="auto" w:fill="F2F2F2"/>
        <w:jc w:val="left"/>
        <w:textAlignment w:val="center"/>
      </w:pPr>
      <w:r>
        <w:t>【</w:t>
      </w:r>
      <w:r>
        <w:rPr>
          <w:rFonts w:hint="eastAsia"/>
        </w:rPr>
        <w:t>解析</w:t>
      </w:r>
      <w:r>
        <w:t>】</w:t>
      </w:r>
      <w:r>
        <w:t>A</w:t>
      </w:r>
      <w:r>
        <w:t>、</w:t>
      </w:r>
      <w:r>
        <w:rPr>
          <w:rFonts w:hint="eastAsia"/>
        </w:rPr>
        <w:t>根据题意</w:t>
      </w:r>
      <w:r>
        <w:t>可知，这</w:t>
      </w:r>
      <w:r>
        <w:t>2</w:t>
      </w:r>
      <w:r>
        <w:t>对等位基因位于非同源染色体上，假设</w:t>
      </w:r>
      <w:r>
        <w:t>A/a</w:t>
      </w:r>
      <w:r>
        <w:t>为上部两条带的等位基因，</w:t>
      </w:r>
      <w:r>
        <w:t>B/b</w:t>
      </w:r>
      <w:r>
        <w:t>为下部两条带的等位基因，由电泳图可知</w:t>
      </w:r>
      <w:r>
        <w:t>P</w:t>
      </w:r>
      <w:r>
        <w:rPr>
          <w:vertAlign w:val="subscript"/>
        </w:rPr>
        <w:t>1</w:t>
      </w:r>
      <w:r>
        <w:t>为</w:t>
      </w:r>
      <w:r>
        <w:t>AAbb</w:t>
      </w:r>
      <w:r>
        <w:t>，</w:t>
      </w:r>
      <w:r>
        <w:t>P</w:t>
      </w:r>
      <w:r>
        <w:rPr>
          <w:vertAlign w:val="subscript"/>
        </w:rPr>
        <w:t>2</w:t>
      </w:r>
      <w:r>
        <w:t>为</w:t>
      </w:r>
      <w:r>
        <w:t>aaBB</w:t>
      </w:r>
      <w:r>
        <w:t>，</w:t>
      </w:r>
      <w:r>
        <w:t>F</w:t>
      </w:r>
      <w:r>
        <w:rPr>
          <w:vertAlign w:val="subscript"/>
        </w:rPr>
        <w:t>1</w:t>
      </w:r>
      <w:r>
        <w:t>为</w:t>
      </w:r>
      <w:r>
        <w:t>AaBb</w:t>
      </w:r>
      <w:r>
        <w:t>，</w:t>
      </w:r>
      <w:r>
        <w:t>F</w:t>
      </w:r>
      <w:r>
        <w:rPr>
          <w:vertAlign w:val="subscript"/>
        </w:rPr>
        <w:t>2</w:t>
      </w:r>
      <w:r>
        <w:t>中</w:t>
      </w:r>
      <w:r>
        <w:t>①AaBB②Aabb</w:t>
      </w:r>
      <w:r>
        <w:t>都为杂合子，</w:t>
      </w:r>
      <w:r>
        <w:t>③AABb</w:t>
      </w:r>
      <w:r>
        <w:t>占</w:t>
      </w:r>
      <w:r>
        <w:t>F</w:t>
      </w:r>
      <w:r>
        <w:rPr>
          <w:vertAlign w:val="subscript"/>
        </w:rPr>
        <w:t>2</w:t>
      </w:r>
      <w:r>
        <w:t>的比</w:t>
      </w:r>
      <w:r>
        <w:t>例为</w:t>
      </w:r>
      <w:r>
        <w:object w:dxaOrig="193" w:dyaOrig="549" w14:anchorId="2E08811A">
          <v:shape id="_x0000_i1027" type="#_x0000_t75" alt="eqId6ca8b26c3ad6d892590290a2304126bd" style="width:9.6pt;height:27.6pt" o:ole="">
            <v:imagedata r:id="rId13" o:title="eqId6ca8b26c3ad6d892590290a2304126bd"/>
          </v:shape>
          <o:OLEObject Type="Embed" ProgID="Equation.DSMT4" ShapeID="_x0000_i1027" DrawAspect="Content" ObjectID="_1779992962" r:id="rId14"/>
        </w:object>
      </w:r>
      <w:r>
        <w:t>，</w:t>
      </w:r>
      <w:r>
        <w:t>⑤AABB</w:t>
      </w:r>
      <w:r>
        <w:t>占</w:t>
      </w:r>
      <w:r>
        <w:t>F</w:t>
      </w:r>
      <w:r>
        <w:rPr>
          <w:vertAlign w:val="subscript"/>
        </w:rPr>
        <w:t>2</w:t>
      </w:r>
      <w:r>
        <w:t>的比例为</w:t>
      </w:r>
      <w:r>
        <w:object w:dxaOrig="281" w:dyaOrig="533" w14:anchorId="174D9000">
          <v:shape id="_x0000_i1028" type="#_x0000_t75" alt="eqId8b8d1ca7682da10dc7f36e858593d51f" style="width:13.8pt;height:26.4pt" o:ole="">
            <v:imagedata r:id="rId15" o:title="eqId8b8d1ca7682da10dc7f36e858593d51f"/>
          </v:shape>
          <o:OLEObject Type="Embed" ProgID="Equation.DSMT4" ShapeID="_x0000_i1028" DrawAspect="Content" ObjectID="_1779992963" r:id="rId16"/>
        </w:object>
      </w:r>
      <w:r>
        <w:t>，</w:t>
      </w:r>
      <w:r>
        <w:rPr>
          <w:rFonts w:hint="eastAsia"/>
        </w:rPr>
        <w:t>故</w:t>
      </w:r>
      <w:r>
        <w:t>A</w:t>
      </w:r>
      <w:r>
        <w:t>正确；</w:t>
      </w:r>
    </w:p>
    <w:p w14:paraId="1CD41264" w14:textId="77777777" w:rsidR="00EC7652" w:rsidRDefault="00335FEA" w:rsidP="00D83083">
      <w:pPr>
        <w:shd w:val="clear" w:color="auto" w:fill="F2F2F2"/>
        <w:jc w:val="left"/>
        <w:textAlignment w:val="center"/>
      </w:pPr>
      <w:r>
        <w:t>B</w:t>
      </w:r>
      <w:r>
        <w:t>、电泳图中的</w:t>
      </w:r>
      <w:r>
        <w:t>F</w:t>
      </w:r>
      <w:r>
        <w:rPr>
          <w:vertAlign w:val="subscript"/>
        </w:rPr>
        <w:t>2</w:t>
      </w:r>
      <w:r>
        <w:t>的基因型依次为：</w:t>
      </w:r>
      <w:r>
        <w:t>AaBB</w:t>
      </w:r>
      <w:r>
        <w:t>、</w:t>
      </w:r>
      <w:r>
        <w:t>Aabb</w:t>
      </w:r>
      <w:r>
        <w:t>、</w:t>
      </w:r>
      <w:r>
        <w:t>AABb</w:t>
      </w:r>
      <w:r>
        <w:t>、</w:t>
      </w:r>
      <w:r>
        <w:t>aaBB</w:t>
      </w:r>
      <w:r>
        <w:t>、</w:t>
      </w:r>
      <w:r>
        <w:t>AABB</w:t>
      </w:r>
      <w:r>
        <w:t>、</w:t>
      </w:r>
      <w:r>
        <w:t>AAbb</w:t>
      </w:r>
      <w:r>
        <w:t>、</w:t>
      </w:r>
      <w:r>
        <w:t>aabb</w:t>
      </w:r>
      <w:r>
        <w:t>、</w:t>
      </w:r>
      <w:r>
        <w:t>AaBb</w:t>
      </w:r>
      <w:r>
        <w:t>，未出现的基因型为</w:t>
      </w:r>
      <w:r>
        <w:t>aaBb</w:t>
      </w:r>
      <w:r>
        <w:t>，其个体</w:t>
      </w:r>
      <w:r>
        <w:t>PCR</w:t>
      </w:r>
      <w:r>
        <w:t>产物电泳结果有</w:t>
      </w:r>
      <w:r>
        <w:t>3</w:t>
      </w:r>
      <w:r>
        <w:t>条带，</w:t>
      </w:r>
      <w:r>
        <w:rPr>
          <w:rFonts w:hint="eastAsia"/>
        </w:rPr>
        <w:t>故</w:t>
      </w:r>
      <w:r>
        <w:t>B</w:t>
      </w:r>
      <w:r>
        <w:t>正确；</w:t>
      </w:r>
    </w:p>
    <w:p w14:paraId="0ED24712" w14:textId="77777777" w:rsidR="00EC7652" w:rsidRDefault="00335FEA" w:rsidP="00D83083">
      <w:pPr>
        <w:shd w:val="clear" w:color="auto" w:fill="F2F2F2"/>
        <w:jc w:val="left"/>
        <w:textAlignment w:val="center"/>
      </w:pPr>
      <w:r>
        <w:t>C</w:t>
      </w:r>
      <w:r>
        <w:t>、</w:t>
      </w:r>
      <w:r>
        <w:t>③AABb</w:t>
      </w:r>
      <w:r>
        <w:t>和</w:t>
      </w:r>
      <w:r>
        <w:t>⑦aabb</w:t>
      </w:r>
      <w:r>
        <w:t>杂交后代为</w:t>
      </w:r>
      <w:r>
        <w:t>Aabb</w:t>
      </w:r>
      <w:r>
        <w:t>、</w:t>
      </w:r>
      <w:r>
        <w:t xml:space="preserve"> AaBb</w:t>
      </w:r>
      <w:r>
        <w:t>，其</w:t>
      </w:r>
      <w:r>
        <w:t>PCR</w:t>
      </w:r>
      <w:r>
        <w:t>产物电泳结果与</w:t>
      </w:r>
      <w:r>
        <w:t>②⑧</w:t>
      </w:r>
      <w:r>
        <w:t>电泳结果相同，</w:t>
      </w:r>
      <w:r>
        <w:rPr>
          <w:rFonts w:hint="eastAsia"/>
        </w:rPr>
        <w:t>故</w:t>
      </w:r>
      <w:r>
        <w:t>C</w:t>
      </w:r>
      <w:r>
        <w:t>正确；</w:t>
      </w:r>
    </w:p>
    <w:p w14:paraId="33FD2E9E" w14:textId="77777777" w:rsidR="00EC7652" w:rsidRDefault="00335FEA" w:rsidP="00D83083">
      <w:pPr>
        <w:shd w:val="clear" w:color="auto" w:fill="F2F2F2"/>
        <w:jc w:val="left"/>
        <w:textAlignment w:val="center"/>
      </w:pPr>
      <w:r>
        <w:t>D</w:t>
      </w:r>
      <w:r>
        <w:t>、</w:t>
      </w:r>
      <w:r>
        <w:t>①AaBB</w:t>
      </w:r>
      <w:r>
        <w:t>自交子代为，</w:t>
      </w:r>
      <w:r>
        <w:t>AABB</w:t>
      </w:r>
      <w:r>
        <w:t>（</w:t>
      </w:r>
      <w:r>
        <w:object w:dxaOrig="211" w:dyaOrig="553" w14:anchorId="159A0367">
          <v:shape id="_x0000_i1029" type="#_x0000_t75" alt="eqId56d266a04f3dc7483eddbc26c5e487db" style="width:10.8pt;height:27.6pt" o:ole="">
            <v:imagedata r:id="rId17" o:title="eqId56d266a04f3dc7483eddbc26c5e487db"/>
          </v:shape>
          <o:OLEObject Type="Embed" ProgID="Equation.DSMT4" ShapeID="_x0000_i1029" DrawAspect="Content" ObjectID="_1779992964" r:id="rId18"/>
        </w:object>
      </w:r>
      <w:r>
        <w:t>）、</w:t>
      </w:r>
      <w:r>
        <w:t>AaBB</w:t>
      </w:r>
      <w:r>
        <w:t>（</w:t>
      </w:r>
      <w:r>
        <w:object w:dxaOrig="211" w:dyaOrig="422" w14:anchorId="5081511F">
          <v:shape id="_x0000_i1030" type="#_x0000_t75" alt="eqIdf89eef3148f2d4d09379767b4af69132" style="width:10.8pt;height:21pt" o:ole="">
            <v:imagedata r:id="rId11" o:title="eqIdf89eef3148f2d4d09379767b4af69132"/>
          </v:shape>
          <o:OLEObject Type="Embed" ProgID="Equation.DSMT4" ShapeID="_x0000_i1030" DrawAspect="Content" ObjectID="_1779992965" r:id="rId19"/>
        </w:object>
      </w:r>
      <w:r>
        <w:t>）、</w:t>
      </w:r>
      <w:r>
        <w:t>aaBB</w:t>
      </w:r>
      <w:r>
        <w:t>（</w:t>
      </w:r>
      <w:r>
        <w:object w:dxaOrig="211" w:dyaOrig="553" w14:anchorId="0C11EFC7">
          <v:shape id="_x0000_i1031" type="#_x0000_t75" alt="eqId56d266a04f3dc7483eddbc26c5e487db" style="width:10.8pt;height:27.6pt" o:ole="">
            <v:imagedata r:id="rId17" o:title="eqId56d266a04f3dc7483eddbc26c5e487db"/>
          </v:shape>
          <o:OLEObject Type="Embed" ProgID="Equation.DSMT4" ShapeID="_x0000_i1031" DrawAspect="Content" ObjectID="_1779992966" r:id="rId20"/>
        </w:object>
      </w:r>
      <w:r>
        <w:t>），其</w:t>
      </w:r>
      <w:r>
        <w:t>PCR</w:t>
      </w:r>
      <w:r>
        <w:t>产物电泳结果与</w:t>
      </w:r>
      <w:r>
        <w:t>④aaBB</w:t>
      </w:r>
      <w:r>
        <w:t>电泳结果相同的占</w:t>
      </w:r>
      <w:r>
        <w:object w:dxaOrig="211" w:dyaOrig="553" w14:anchorId="27284CC8">
          <v:shape id="_x0000_i1032" type="#_x0000_t75" alt="eqId56d266a04f3dc7483eddbc26c5e487db" style="width:10.8pt;height:27.6pt" o:ole="">
            <v:imagedata r:id="rId17" o:title="eqId56d266a04f3dc7483eddbc26c5e487db"/>
          </v:shape>
          <o:OLEObject Type="Embed" ProgID="Equation.DSMT4" ShapeID="_x0000_i1032" DrawAspect="Content" ObjectID="_1779992967" r:id="rId21"/>
        </w:object>
      </w:r>
      <w:r>
        <w:t>，</w:t>
      </w:r>
      <w:r>
        <w:rPr>
          <w:rFonts w:hint="eastAsia"/>
        </w:rPr>
        <w:t>故</w:t>
      </w:r>
      <w:r>
        <w:t>D</w:t>
      </w:r>
      <w:r>
        <w:t>错误。</w:t>
      </w:r>
    </w:p>
    <w:p w14:paraId="12F23C44" w14:textId="77777777" w:rsidR="00EC7652" w:rsidRDefault="00335FEA" w:rsidP="00D83083">
      <w:pPr>
        <w:shd w:val="clear" w:color="auto" w:fill="F2F2F2"/>
        <w:jc w:val="left"/>
        <w:textAlignment w:val="center"/>
      </w:pPr>
      <w:r>
        <w:t>故选</w:t>
      </w:r>
      <w:r>
        <w:t>D</w:t>
      </w:r>
      <w:r>
        <w:t>。</w:t>
      </w:r>
    </w:p>
    <w:p w14:paraId="71FEC083" w14:textId="77777777" w:rsidR="00EC7652" w:rsidRDefault="00335FEA" w:rsidP="00D83083">
      <w:pPr>
        <w:jc w:val="left"/>
        <w:textAlignment w:val="center"/>
      </w:pPr>
      <w:r>
        <w:t>6</w:t>
      </w:r>
      <w:r>
        <w:t>．用一定量的液体培养基培养某种细菌，活细菌数随时间的变化趋势如图所示，其中</w:t>
      </w:r>
      <w:r>
        <w:t>Ⅰ</w:t>
      </w:r>
      <w:r>
        <w:t>～</w:t>
      </w:r>
      <w:r>
        <w:t>Ⅳ</w:t>
      </w:r>
      <w:r>
        <w:t>表示细菌种群增长的</w:t>
      </w:r>
      <w:r>
        <w:t>4</w:t>
      </w:r>
      <w:r>
        <w:t>个时期。下列叙述错误的是（</w:t>
      </w:r>
      <w:r>
        <w:rPr>
          <w:rFonts w:eastAsia="Times New Roman"/>
          <w:kern w:val="0"/>
          <w:sz w:val="24"/>
          <w:szCs w:val="24"/>
        </w:rPr>
        <w:t>    </w:t>
      </w:r>
      <w:r>
        <w:t>）</w:t>
      </w:r>
    </w:p>
    <w:p w14:paraId="552C4A30" w14:textId="481AEAA6" w:rsidR="00EC7652" w:rsidRDefault="00335FEA" w:rsidP="00D83083">
      <w:pPr>
        <w:textAlignment w:val="center"/>
      </w:pPr>
      <w:r>
        <w:rPr>
          <w:noProof/>
        </w:rPr>
        <w:drawing>
          <wp:inline distT="0" distB="0" distL="114300" distR="114300" wp14:anchorId="501663EE" wp14:editId="0604820C">
            <wp:extent cx="2614930" cy="1695450"/>
            <wp:effectExtent l="0" t="0" r="1397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22"/>
                    <a:stretch>
                      <a:fillRect/>
                    </a:stretch>
                  </pic:blipFill>
                  <pic:spPr>
                    <a:xfrm>
                      <a:off x="0" y="0"/>
                      <a:ext cx="2615546" cy="1695687"/>
                    </a:xfrm>
                    <a:prstGeom prst="rect">
                      <a:avLst/>
                    </a:prstGeom>
                  </pic:spPr>
                </pic:pic>
              </a:graphicData>
            </a:graphic>
          </wp:inline>
        </w:drawing>
      </w:r>
    </w:p>
    <w:p w14:paraId="1F270328" w14:textId="77777777" w:rsidR="00EC7652" w:rsidRDefault="00335FEA" w:rsidP="00D83083">
      <w:pPr>
        <w:ind w:left="300"/>
        <w:jc w:val="left"/>
        <w:textAlignment w:val="center"/>
      </w:pPr>
      <w:r>
        <w:lastRenderedPageBreak/>
        <w:t>A</w:t>
      </w:r>
      <w:r>
        <w:t>．培养基中的细</w:t>
      </w:r>
      <w:r>
        <w:t>菌不能通过有丝分裂进行增殖</w:t>
      </w:r>
    </w:p>
    <w:p w14:paraId="36B0E8B4" w14:textId="77777777" w:rsidR="00EC7652" w:rsidRDefault="00335FEA" w:rsidP="00D83083">
      <w:pPr>
        <w:ind w:left="300"/>
        <w:jc w:val="left"/>
        <w:textAlignment w:val="center"/>
      </w:pPr>
      <w:r>
        <w:t>B</w:t>
      </w:r>
      <w:r>
        <w:t>．</w:t>
      </w:r>
      <w:r>
        <w:t>Ⅱ</w:t>
      </w:r>
      <w:r>
        <w:t>期细菌数量增长快，存在</w:t>
      </w:r>
      <w:r>
        <w:t>“J”</w:t>
      </w:r>
      <w:r>
        <w:t>形增长阶段</w:t>
      </w:r>
    </w:p>
    <w:p w14:paraId="3BDC0CB2" w14:textId="77777777" w:rsidR="00EC7652" w:rsidRDefault="00335FEA" w:rsidP="00D83083">
      <w:pPr>
        <w:ind w:left="300"/>
        <w:jc w:val="left"/>
        <w:textAlignment w:val="center"/>
      </w:pPr>
      <w:r>
        <w:t>C</w:t>
      </w:r>
      <w:r>
        <w:t>．</w:t>
      </w:r>
      <w:r>
        <w:t>Ⅲ</w:t>
      </w:r>
      <w:r>
        <w:t>期细菌没有增殖和死亡，总数保持相对稳定</w:t>
      </w:r>
    </w:p>
    <w:p w14:paraId="03DFD133" w14:textId="77777777" w:rsidR="00EC7652" w:rsidRDefault="00335FEA" w:rsidP="00D83083">
      <w:pPr>
        <w:ind w:left="300"/>
        <w:jc w:val="left"/>
        <w:textAlignment w:val="center"/>
      </w:pPr>
      <w:r>
        <w:t>D</w:t>
      </w:r>
      <w:r>
        <w:t>．</w:t>
      </w:r>
      <w:r>
        <w:t>Ⅳ</w:t>
      </w:r>
      <w:r>
        <w:t>期细菌数量下降的主要原因有营养物质匮乏</w:t>
      </w:r>
    </w:p>
    <w:p w14:paraId="3C693E69" w14:textId="77777777" w:rsidR="00EC7652" w:rsidRDefault="00335FEA" w:rsidP="00D83083">
      <w:pPr>
        <w:shd w:val="clear" w:color="auto" w:fill="F2F2F2"/>
        <w:jc w:val="left"/>
        <w:textAlignment w:val="center"/>
      </w:pPr>
      <w:r>
        <w:t>【答案】</w:t>
      </w:r>
      <w:r>
        <w:t>C</w:t>
      </w:r>
    </w:p>
    <w:p w14:paraId="2C8C146B" w14:textId="77777777" w:rsidR="00EC7652" w:rsidRDefault="00335FEA" w:rsidP="00D83083">
      <w:pPr>
        <w:shd w:val="clear" w:color="auto" w:fill="F2F2F2"/>
        <w:jc w:val="left"/>
        <w:textAlignment w:val="center"/>
      </w:pPr>
      <w:r>
        <w:t>【</w:t>
      </w:r>
      <w:r>
        <w:rPr>
          <w:rFonts w:hint="eastAsia"/>
        </w:rPr>
        <w:t>解析</w:t>
      </w:r>
      <w:r>
        <w:t>】</w:t>
      </w:r>
      <w:r>
        <w:t>A</w:t>
      </w:r>
      <w:r>
        <w:t>、有丝分裂是真核细胞的增殖方式，细菌是原核细胞，进行二分裂，所以</w:t>
      </w:r>
      <w:r>
        <w:t>培养基中的细菌不能通过有丝分裂进行增殖，</w:t>
      </w:r>
      <w:r>
        <w:rPr>
          <w:rFonts w:hint="eastAsia"/>
        </w:rPr>
        <w:t>故</w:t>
      </w:r>
      <w:r>
        <w:t>A</w:t>
      </w:r>
      <w:r>
        <w:t>正确；</w:t>
      </w:r>
    </w:p>
    <w:p w14:paraId="14F81149" w14:textId="77777777" w:rsidR="00EC7652" w:rsidRDefault="00335FEA" w:rsidP="00D83083">
      <w:pPr>
        <w:shd w:val="clear" w:color="auto" w:fill="F2F2F2"/>
        <w:jc w:val="left"/>
        <w:textAlignment w:val="center"/>
      </w:pPr>
      <w:r>
        <w:t>B</w:t>
      </w:r>
      <w:r>
        <w:t>、</w:t>
      </w:r>
      <w:r>
        <w:t>Ⅱ</w:t>
      </w:r>
      <w:r>
        <w:t>期</w:t>
      </w:r>
      <w:r>
        <w:t>由于资源充足，细菌经过一段的调整适应，种群增长可能会短暂出现</w:t>
      </w:r>
      <w:r>
        <w:t>“J”</w:t>
      </w:r>
      <w:r>
        <w:t>形的增长，</w:t>
      </w:r>
      <w:r>
        <w:rPr>
          <w:rFonts w:hint="eastAsia"/>
        </w:rPr>
        <w:t>故</w:t>
      </w:r>
      <w:r>
        <w:t>B</w:t>
      </w:r>
      <w:r>
        <w:t>正确；</w:t>
      </w:r>
    </w:p>
    <w:p w14:paraId="0BBBCAC8" w14:textId="77777777" w:rsidR="00EC7652" w:rsidRDefault="00335FEA" w:rsidP="00D83083">
      <w:pPr>
        <w:shd w:val="clear" w:color="auto" w:fill="F2F2F2"/>
        <w:jc w:val="left"/>
        <w:textAlignment w:val="center"/>
      </w:pPr>
      <w:r>
        <w:t>C</w:t>
      </w:r>
      <w:r>
        <w:t>、</w:t>
      </w:r>
      <w:r>
        <w:t>Ⅲ</w:t>
      </w:r>
      <w:r>
        <w:t>期细菌的增殖速率和死亡速率基本相等，总数保持相对稳定，</w:t>
      </w:r>
      <w:r>
        <w:rPr>
          <w:rFonts w:hint="eastAsia"/>
        </w:rPr>
        <w:t>故</w:t>
      </w:r>
      <w:r>
        <w:t>C</w:t>
      </w:r>
      <w:r>
        <w:t>错误；</w:t>
      </w:r>
    </w:p>
    <w:p w14:paraId="3E5F030B" w14:textId="77777777" w:rsidR="00EC7652" w:rsidRDefault="00335FEA" w:rsidP="00D83083">
      <w:pPr>
        <w:shd w:val="clear" w:color="auto" w:fill="F2F2F2"/>
        <w:jc w:val="left"/>
        <w:textAlignment w:val="center"/>
      </w:pPr>
      <w:r>
        <w:t>D</w:t>
      </w:r>
      <w:r>
        <w:t>、</w:t>
      </w:r>
      <w:r>
        <w:t>Ⅳ</w:t>
      </w:r>
      <w:r>
        <w:t>期培养基中营养物质含量减少和代谢产物积累，细菌种群数量会下降，</w:t>
      </w:r>
      <w:r>
        <w:rPr>
          <w:rFonts w:hint="eastAsia"/>
        </w:rPr>
        <w:t>故</w:t>
      </w:r>
      <w:r>
        <w:t>D</w:t>
      </w:r>
      <w:r>
        <w:t>正确。</w:t>
      </w:r>
    </w:p>
    <w:p w14:paraId="5E04932A" w14:textId="77777777" w:rsidR="00EC7652" w:rsidRDefault="00335FEA" w:rsidP="00D83083">
      <w:pPr>
        <w:shd w:val="clear" w:color="auto" w:fill="F2F2F2"/>
        <w:jc w:val="left"/>
        <w:textAlignment w:val="center"/>
      </w:pPr>
      <w:r>
        <w:t>故选</w:t>
      </w:r>
      <w:r>
        <w:t>C</w:t>
      </w:r>
      <w:r>
        <w:t>。</w:t>
      </w:r>
    </w:p>
    <w:p w14:paraId="708E87C0" w14:textId="77777777" w:rsidR="00EC7652" w:rsidRDefault="00EC7652" w:rsidP="00D83083">
      <w:pPr>
        <w:jc w:val="center"/>
        <w:textAlignment w:val="center"/>
        <w:rPr>
          <w:rFonts w:ascii="黑体" w:eastAsia="黑体" w:hAnsi="黑体" w:cs="黑体"/>
          <w:b/>
          <w:sz w:val="30"/>
        </w:rPr>
      </w:pPr>
    </w:p>
    <w:p w14:paraId="26FAB442" w14:textId="77777777" w:rsidR="00EC7652" w:rsidRDefault="00335FEA" w:rsidP="00D83083">
      <w:pPr>
        <w:jc w:val="left"/>
        <w:textAlignment w:val="center"/>
        <w:rPr>
          <w:rFonts w:ascii="宋体" w:hAnsi="宋体" w:cs="宋体"/>
          <w:b/>
        </w:rPr>
      </w:pPr>
      <w:r>
        <w:rPr>
          <w:rFonts w:ascii="宋体" w:hAnsi="宋体" w:cs="宋体"/>
          <w:b/>
        </w:rPr>
        <w:t>二、非选择题</w:t>
      </w:r>
    </w:p>
    <w:p w14:paraId="7AE203D7" w14:textId="77777777" w:rsidR="00EC7652" w:rsidRDefault="00335FEA" w:rsidP="00D83083">
      <w:pPr>
        <w:jc w:val="left"/>
        <w:textAlignment w:val="center"/>
      </w:pPr>
      <w:r>
        <w:t>7</w:t>
      </w:r>
      <w:r>
        <w:t>．某同学将一种高等植物幼苗分为</w:t>
      </w:r>
      <w:r>
        <w:t>4</w:t>
      </w:r>
      <w:r>
        <w:t>组（</w:t>
      </w:r>
      <w:r>
        <w:t>a</w:t>
      </w:r>
      <w:r>
        <w:t>、</w:t>
      </w:r>
      <w:r>
        <w:t>b</w:t>
      </w:r>
      <w:r>
        <w:t>、</w:t>
      </w:r>
      <w:r>
        <w:t>c</w:t>
      </w:r>
      <w:r>
        <w:t>、</w:t>
      </w:r>
      <w:r>
        <w:t>d</w:t>
      </w:r>
      <w:r>
        <w:t>），分别置于密闭装置中照光培养，</w:t>
      </w:r>
      <w:r>
        <w:t>a</w:t>
      </w:r>
      <w:r>
        <w:t>、</w:t>
      </w:r>
      <w:r>
        <w:t>b</w:t>
      </w:r>
      <w:r>
        <w:t>、</w:t>
      </w:r>
      <w:r>
        <w:t>c</w:t>
      </w:r>
      <w:r>
        <w:t>、</w:t>
      </w:r>
      <w:r>
        <w:t>d</w:t>
      </w:r>
      <w:r>
        <w:t>组的光照强度依次增大，实验过程中温度保持恒定。一段时间（</w:t>
      </w:r>
      <w:r>
        <w:t>t</w:t>
      </w:r>
      <w:r>
        <w:t>）后测定装置内</w:t>
      </w:r>
      <w:r>
        <w:t>O</w:t>
      </w:r>
      <w:r>
        <w:rPr>
          <w:vertAlign w:val="subscript"/>
        </w:rPr>
        <w:t>2</w:t>
      </w:r>
      <w:r>
        <w:t>浓度，结果如图所示，其中</w:t>
      </w:r>
      <w:r>
        <w:t>M</w:t>
      </w:r>
      <w:r>
        <w:t>为初始</w:t>
      </w:r>
      <w:r>
        <w:t>O</w:t>
      </w:r>
      <w:r>
        <w:rPr>
          <w:vertAlign w:val="subscript"/>
        </w:rPr>
        <w:t>2</w:t>
      </w:r>
      <w:r>
        <w:t>浓度，</w:t>
      </w:r>
      <w:r>
        <w:t>c</w:t>
      </w:r>
      <w:r>
        <w:t>、</w:t>
      </w:r>
      <w:r>
        <w:t>d</w:t>
      </w:r>
      <w:r>
        <w:t>组</w:t>
      </w:r>
      <w:r>
        <w:t>O</w:t>
      </w:r>
      <w:r>
        <w:rPr>
          <w:vertAlign w:val="subscript"/>
        </w:rPr>
        <w:t>2</w:t>
      </w:r>
      <w:r>
        <w:t>浓度相同。回答下列问题。</w:t>
      </w:r>
    </w:p>
    <w:p w14:paraId="4BBA5454" w14:textId="7E45DB94" w:rsidR="00EC7652" w:rsidRDefault="00335FEA" w:rsidP="00D83083">
      <w:pPr>
        <w:textAlignment w:val="center"/>
      </w:pPr>
      <w:r>
        <w:rPr>
          <w:noProof/>
        </w:rPr>
        <w:drawing>
          <wp:inline distT="0" distB="0" distL="114300" distR="114300" wp14:anchorId="75FDBF01" wp14:editId="22956F7E">
            <wp:extent cx="2843530" cy="2190750"/>
            <wp:effectExtent l="0" t="0" r="1397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23"/>
                    <a:stretch>
                      <a:fillRect/>
                    </a:stretch>
                  </pic:blipFill>
                  <pic:spPr>
                    <a:xfrm>
                      <a:off x="0" y="0"/>
                      <a:ext cx="2844089" cy="2191056"/>
                    </a:xfrm>
                    <a:prstGeom prst="rect">
                      <a:avLst/>
                    </a:prstGeom>
                  </pic:spPr>
                </pic:pic>
              </a:graphicData>
            </a:graphic>
          </wp:inline>
        </w:drawing>
      </w:r>
    </w:p>
    <w:p w14:paraId="4641F2DB" w14:textId="77777777" w:rsidR="00EC7652" w:rsidRDefault="00335FEA" w:rsidP="00D83083">
      <w:pPr>
        <w:jc w:val="left"/>
        <w:textAlignment w:val="center"/>
      </w:pPr>
      <w:r>
        <w:t>(1)</w:t>
      </w:r>
      <w:r>
        <w:t>太阳光中的可见光由不同颜色的光组成，其中高等植物光合作用利用的光主要是</w:t>
      </w:r>
      <w:r>
        <w:rPr>
          <w:rFonts w:eastAsia="Times New Roman"/>
          <w:u w:val="single"/>
        </w:rPr>
        <w:t xml:space="preserve">        </w:t>
      </w:r>
      <w:r>
        <w:t>，原因是</w:t>
      </w:r>
      <w:r>
        <w:rPr>
          <w:rFonts w:eastAsia="Times New Roman"/>
          <w:u w:val="single"/>
        </w:rPr>
        <w:t xml:space="preserve">        </w:t>
      </w:r>
      <w:r>
        <w:t>。</w:t>
      </w:r>
    </w:p>
    <w:p w14:paraId="6B0E9B51" w14:textId="77777777" w:rsidR="00EC7652" w:rsidRDefault="00335FEA" w:rsidP="00D83083">
      <w:pPr>
        <w:jc w:val="left"/>
        <w:textAlignment w:val="center"/>
      </w:pPr>
      <w:r>
        <w:t>(2)</w:t>
      </w:r>
      <w:r>
        <w:t>光照</w:t>
      </w:r>
      <w:r>
        <w:t>t</w:t>
      </w:r>
      <w:r>
        <w:t>时间时，</w:t>
      </w:r>
      <w:r>
        <w:t>a</w:t>
      </w:r>
      <w:r>
        <w:t>组</w:t>
      </w:r>
      <w:r>
        <w:t>CO</w:t>
      </w:r>
      <w:r>
        <w:rPr>
          <w:vertAlign w:val="subscript"/>
        </w:rPr>
        <w:t>2</w:t>
      </w:r>
      <w:r>
        <w:t>浓度</w:t>
      </w:r>
      <w:r>
        <w:rPr>
          <w:rFonts w:eastAsia="Times New Roman"/>
          <w:u w:val="single"/>
        </w:rPr>
        <w:t xml:space="preserve">        </w:t>
      </w:r>
      <w:r>
        <w:t>（填</w:t>
      </w:r>
      <w:r>
        <w:t>“</w:t>
      </w:r>
      <w:r>
        <w:t>大于</w:t>
      </w:r>
      <w:r>
        <w:t>”“</w:t>
      </w:r>
      <w:r>
        <w:t>小于</w:t>
      </w:r>
      <w:r>
        <w:t>”</w:t>
      </w:r>
      <w:r>
        <w:t>或</w:t>
      </w:r>
      <w:r>
        <w:t>“</w:t>
      </w:r>
      <w:r>
        <w:t>等于</w:t>
      </w:r>
      <w:r>
        <w:t>”</w:t>
      </w:r>
      <w:r>
        <w:t>）</w:t>
      </w:r>
      <w:r>
        <w:t>b</w:t>
      </w:r>
      <w:r>
        <w:t>组。</w:t>
      </w:r>
    </w:p>
    <w:p w14:paraId="2A695183" w14:textId="77777777" w:rsidR="00EC7652" w:rsidRDefault="00335FEA" w:rsidP="00D83083">
      <w:pPr>
        <w:jc w:val="left"/>
        <w:textAlignment w:val="center"/>
      </w:pPr>
      <w:r>
        <w:t>(3)</w:t>
      </w:r>
      <w:r>
        <w:t>若延长光照时间</w:t>
      </w:r>
      <w:r>
        <w:t>c</w:t>
      </w:r>
      <w:r>
        <w:t>、</w:t>
      </w:r>
      <w:r>
        <w:t>d</w:t>
      </w:r>
      <w:r>
        <w:t>组</w:t>
      </w:r>
      <w:r>
        <w:t>O</w:t>
      </w:r>
      <w:r>
        <w:rPr>
          <w:vertAlign w:val="subscript"/>
        </w:rPr>
        <w:t>2</w:t>
      </w:r>
      <w:r>
        <w:t>浓度不再</w:t>
      </w:r>
      <w:r>
        <w:t>增加，则光照</w:t>
      </w:r>
      <w:r>
        <w:t>t</w:t>
      </w:r>
      <w:r>
        <w:t>时间时</w:t>
      </w:r>
      <w:r>
        <w:t>a</w:t>
      </w:r>
      <w:r>
        <w:t>、</w:t>
      </w:r>
      <w:r>
        <w:t>b</w:t>
      </w:r>
      <w:r>
        <w:t>、</w:t>
      </w:r>
      <w:r>
        <w:t>c</w:t>
      </w:r>
      <w:r>
        <w:t>中光合速率最大的是</w:t>
      </w:r>
      <w:r>
        <w:rPr>
          <w:rFonts w:eastAsia="Times New Roman"/>
          <w:u w:val="single"/>
        </w:rPr>
        <w:t xml:space="preserve">        </w:t>
      </w:r>
      <w:r>
        <w:t>组，判断依据是</w:t>
      </w:r>
      <w:r>
        <w:rPr>
          <w:rFonts w:eastAsia="Times New Roman"/>
          <w:u w:val="single"/>
        </w:rPr>
        <w:t xml:space="preserve">        </w:t>
      </w:r>
      <w:r>
        <w:t>。</w:t>
      </w:r>
    </w:p>
    <w:p w14:paraId="2568D566" w14:textId="77777777" w:rsidR="00EC7652" w:rsidRDefault="00335FEA" w:rsidP="00D83083">
      <w:pPr>
        <w:jc w:val="left"/>
        <w:textAlignment w:val="center"/>
      </w:pPr>
      <w:r>
        <w:t>(4)</w:t>
      </w:r>
      <w:r>
        <w:t>光照</w:t>
      </w:r>
      <w:r>
        <w:t>t</w:t>
      </w:r>
      <w:r>
        <w:t>时间后，将</w:t>
      </w:r>
      <w:r>
        <w:t>d</w:t>
      </w:r>
      <w:r>
        <w:t>组密闭装置打开，并以</w:t>
      </w:r>
      <w:r>
        <w:t>c</w:t>
      </w:r>
      <w:r>
        <w:t>组光照强度继续照光，其幼苗光合速率会</w:t>
      </w:r>
      <w:r>
        <w:rPr>
          <w:rFonts w:eastAsia="Times New Roman"/>
          <w:u w:val="single"/>
        </w:rPr>
        <w:t xml:space="preserve">        </w:t>
      </w:r>
      <w:r>
        <w:t>（填</w:t>
      </w:r>
      <w:r>
        <w:t>“</w:t>
      </w:r>
      <w:r>
        <w:t>升高</w:t>
      </w:r>
      <w:r>
        <w:t>”“</w:t>
      </w:r>
      <w:r>
        <w:t>降低</w:t>
      </w:r>
      <w:r>
        <w:t>”</w:t>
      </w:r>
      <w:r>
        <w:t>或</w:t>
      </w:r>
      <w:r>
        <w:t>“</w:t>
      </w:r>
      <w:r>
        <w:t>不变</w:t>
      </w:r>
      <w:r>
        <w:t>”</w:t>
      </w:r>
      <w:r>
        <w:t>）。</w:t>
      </w:r>
    </w:p>
    <w:p w14:paraId="41CF767B" w14:textId="77777777" w:rsidR="00EC7652" w:rsidRDefault="00335FEA" w:rsidP="00D83083">
      <w:pPr>
        <w:shd w:val="clear" w:color="auto" w:fill="F2F2F2"/>
        <w:jc w:val="left"/>
        <w:textAlignment w:val="center"/>
      </w:pPr>
      <w:r>
        <w:t>【答案】</w:t>
      </w:r>
      <w:r>
        <w:t xml:space="preserve">(1)     </w:t>
      </w:r>
      <w:r>
        <w:t>红光和蓝紫光</w:t>
      </w:r>
      <w:r>
        <w:t xml:space="preserve">     </w:t>
      </w:r>
      <w:r>
        <w:t>光合色素可分为叶绿素和类胡萝卜素，叶绿素主要吸收红光和蓝紫光，类胡</w:t>
      </w:r>
      <w:r>
        <w:t>萝</w:t>
      </w:r>
      <w:r>
        <w:t>卜素主要吸收蓝紫光</w:t>
      </w:r>
    </w:p>
    <w:p w14:paraId="4F013103" w14:textId="77777777" w:rsidR="00EC7652" w:rsidRDefault="00335FEA" w:rsidP="00D83083">
      <w:pPr>
        <w:shd w:val="clear" w:color="auto" w:fill="F2F2F2"/>
        <w:jc w:val="left"/>
        <w:textAlignment w:val="center"/>
      </w:pPr>
      <w:r>
        <w:t>(2)</w:t>
      </w:r>
      <w:r>
        <w:t>大于</w:t>
      </w:r>
    </w:p>
    <w:p w14:paraId="7BC2223E" w14:textId="77777777" w:rsidR="00EC7652" w:rsidRDefault="00335FEA" w:rsidP="00D83083">
      <w:pPr>
        <w:shd w:val="clear" w:color="auto" w:fill="F2F2F2"/>
        <w:jc w:val="left"/>
        <w:textAlignment w:val="center"/>
      </w:pPr>
      <w:r>
        <w:t xml:space="preserve">(3)     c     </w:t>
      </w:r>
      <w:r>
        <w:t>延长光照时间</w:t>
      </w:r>
      <w:r>
        <w:t>c</w:t>
      </w:r>
      <w:r>
        <w:t>、</w:t>
      </w:r>
      <w:r>
        <w:t>d</w:t>
      </w:r>
      <w:r>
        <w:t>组</w:t>
      </w:r>
      <w:r>
        <w:t>O</w:t>
      </w:r>
      <w:r>
        <w:rPr>
          <w:vertAlign w:val="subscript"/>
        </w:rPr>
        <w:t>2</w:t>
      </w:r>
      <w:r>
        <w:t>浓度不再增加，说明</w:t>
      </w:r>
      <w:r>
        <w:t>c</w:t>
      </w:r>
      <w:r>
        <w:t>组的光照强度已达到了光饱和点，光合速率达到最大值</w:t>
      </w:r>
    </w:p>
    <w:p w14:paraId="61A8A2C7" w14:textId="77777777" w:rsidR="00EC7652" w:rsidRDefault="00335FEA" w:rsidP="00D83083">
      <w:pPr>
        <w:shd w:val="clear" w:color="auto" w:fill="F2F2F2"/>
        <w:jc w:val="left"/>
        <w:textAlignment w:val="center"/>
      </w:pPr>
      <w:r>
        <w:t>(4)</w:t>
      </w:r>
      <w:r>
        <w:t>升高</w:t>
      </w:r>
    </w:p>
    <w:p w14:paraId="1D7988AF" w14:textId="77777777" w:rsidR="00EC7652" w:rsidRDefault="00335FEA" w:rsidP="00D83083">
      <w:pPr>
        <w:shd w:val="clear" w:color="auto" w:fill="F2F2F2"/>
        <w:jc w:val="left"/>
        <w:textAlignment w:val="center"/>
      </w:pPr>
      <w:r>
        <w:t>【分析】</w:t>
      </w:r>
      <w:r>
        <w:t>1</w:t>
      </w:r>
      <w:r>
        <w:t>、光合作用的过程：光反应阶段：</w:t>
      </w:r>
      <w:r>
        <w:t>①</w:t>
      </w:r>
      <w:r>
        <w:t>场所：类囊体薄膜；</w:t>
      </w:r>
      <w:r>
        <w:t>②</w:t>
      </w:r>
      <w:r>
        <w:t>物质变化：水的光解、</w:t>
      </w:r>
      <w:r>
        <w:t>ATP</w:t>
      </w:r>
      <w:r>
        <w:t>的合成；</w:t>
      </w:r>
      <w:r>
        <w:t>③</w:t>
      </w:r>
      <w:r>
        <w:t>能量变化：光能</w:t>
      </w:r>
      <w:r>
        <w:t>→ATP</w:t>
      </w:r>
      <w:r>
        <w:t>、</w:t>
      </w:r>
      <w:r>
        <w:t>NADPH</w:t>
      </w:r>
      <w:r>
        <w:t>中的化学能。</w:t>
      </w:r>
    </w:p>
    <w:p w14:paraId="5A7D53A0" w14:textId="77777777" w:rsidR="00EC7652" w:rsidRDefault="00335FEA" w:rsidP="00D83083">
      <w:pPr>
        <w:shd w:val="clear" w:color="auto" w:fill="F2F2F2"/>
        <w:jc w:val="left"/>
        <w:textAlignment w:val="center"/>
      </w:pPr>
      <w:r>
        <w:t>暗反应阶段：</w:t>
      </w:r>
      <w:r>
        <w:t>①</w:t>
      </w:r>
      <w:r>
        <w:t>场所：叶绿体基质；</w:t>
      </w:r>
      <w:r>
        <w:t>②</w:t>
      </w:r>
      <w:r>
        <w:t>物质变化：</w:t>
      </w:r>
      <w:r>
        <w:t>CO</w:t>
      </w:r>
      <w:r>
        <w:rPr>
          <w:vertAlign w:val="subscript"/>
        </w:rPr>
        <w:t>2</w:t>
      </w:r>
      <w:r>
        <w:t>的固定、</w:t>
      </w:r>
      <w:r>
        <w:t>C</w:t>
      </w:r>
      <w:r>
        <w:rPr>
          <w:vertAlign w:val="subscript"/>
        </w:rPr>
        <w:t>3</w:t>
      </w:r>
      <w:r>
        <w:t>的还原；</w:t>
      </w:r>
      <w:r>
        <w:t>③</w:t>
      </w:r>
      <w:r>
        <w:t>能量变化：</w:t>
      </w:r>
      <w:r>
        <w:t>ATP</w:t>
      </w:r>
      <w:r>
        <w:t>、</w:t>
      </w:r>
      <w:r>
        <w:t>NADPH</w:t>
      </w:r>
      <w:r>
        <w:t>中的化学能舰艇有机物中稳定的化学能。</w:t>
      </w:r>
    </w:p>
    <w:p w14:paraId="14FE07DB" w14:textId="77777777" w:rsidR="00EC7652" w:rsidRDefault="00335FEA" w:rsidP="00D83083">
      <w:pPr>
        <w:shd w:val="clear" w:color="auto" w:fill="F2F2F2"/>
        <w:jc w:val="left"/>
        <w:textAlignment w:val="center"/>
      </w:pPr>
      <w:r>
        <w:t>2</w:t>
      </w:r>
      <w:r>
        <w:t>、</w:t>
      </w:r>
      <w:r>
        <w:rPr>
          <w:rFonts w:hint="eastAsia"/>
        </w:rPr>
        <w:t>根据</w:t>
      </w:r>
      <w:r>
        <w:t>分析题干：将植株置于密闭容器中并给予光照，植株会进行光合作用和呼吸作用，瓶内</w:t>
      </w:r>
      <w:r>
        <w:t>O</w:t>
      </w:r>
      <w:r>
        <w:rPr>
          <w:vertAlign w:val="subscript"/>
        </w:rPr>
        <w:t>2</w:t>
      </w:r>
      <w:r>
        <w:t>浓度的变化可表示净光合速率。</w:t>
      </w:r>
      <w:r>
        <w:t>a</w:t>
      </w:r>
      <w:r>
        <w:t>、</w:t>
      </w:r>
      <w:r>
        <w:t>b</w:t>
      </w:r>
      <w:r>
        <w:t>、</w:t>
      </w:r>
      <w:r>
        <w:t>c</w:t>
      </w:r>
      <w:r>
        <w:t>、</w:t>
      </w:r>
      <w:r>
        <w:t>d</w:t>
      </w:r>
      <w:r>
        <w:t>组的光照强度依次</w:t>
      </w:r>
      <w:r>
        <w:t>增大，但</w:t>
      </w:r>
      <w:r>
        <w:t>c</w:t>
      </w:r>
      <w:r>
        <w:t>、</w:t>
      </w:r>
      <w:r>
        <w:t>d</w:t>
      </w:r>
      <w:r>
        <w:t>组</w:t>
      </w:r>
      <w:r>
        <w:t>O</w:t>
      </w:r>
      <w:r>
        <w:rPr>
          <w:vertAlign w:val="subscript"/>
        </w:rPr>
        <w:t>2</w:t>
      </w:r>
      <w:r>
        <w:t>浓度相同，说明</w:t>
      </w:r>
      <w:r>
        <w:t>c</w:t>
      </w:r>
      <w:r>
        <w:t>点的光照强度为光饱和点。</w:t>
      </w:r>
    </w:p>
    <w:p w14:paraId="70801128" w14:textId="77777777" w:rsidR="00EC7652" w:rsidRDefault="00335FEA" w:rsidP="00D83083">
      <w:pPr>
        <w:shd w:val="clear" w:color="auto" w:fill="F2F2F2"/>
        <w:jc w:val="left"/>
        <w:textAlignment w:val="center"/>
      </w:pPr>
      <w:r>
        <w:t>【</w:t>
      </w:r>
      <w:r>
        <w:rPr>
          <w:rFonts w:hint="eastAsia"/>
        </w:rPr>
        <w:t>解析</w:t>
      </w:r>
      <w:r>
        <w:t>】（</w:t>
      </w:r>
      <w:r>
        <w:t>1</w:t>
      </w:r>
      <w:r>
        <w:t>）光合色素可分为叶绿素和类胡萝卜两大类，</w:t>
      </w:r>
      <w:r>
        <w:t>叶绿素主要吸收红光和蓝紫光，类胡萝卜素主要吸收蓝紫光，属于可见光。</w:t>
      </w:r>
    </w:p>
    <w:p w14:paraId="7C1F1900" w14:textId="77777777" w:rsidR="00EC7652" w:rsidRDefault="00335FEA" w:rsidP="00D83083">
      <w:pPr>
        <w:shd w:val="clear" w:color="auto" w:fill="F2F2F2"/>
        <w:jc w:val="left"/>
        <w:textAlignment w:val="center"/>
      </w:pPr>
      <w:r>
        <w:t>（</w:t>
      </w:r>
      <w:r>
        <w:t>2</w:t>
      </w:r>
      <w:r>
        <w:t>）</w:t>
      </w:r>
      <w:r>
        <w:t>植物会进行光合作用和呼吸作用，光合作用消耗</w:t>
      </w:r>
      <w:r>
        <w:t>CO</w:t>
      </w:r>
      <w:r>
        <w:rPr>
          <w:vertAlign w:val="subscript"/>
        </w:rPr>
        <w:t>2</w:t>
      </w:r>
      <w:r>
        <w:t>产生</w:t>
      </w:r>
      <w:r>
        <w:t>O</w:t>
      </w:r>
      <w:r>
        <w:rPr>
          <w:vertAlign w:val="subscript"/>
        </w:rPr>
        <w:t>2</w:t>
      </w:r>
      <w:r>
        <w:t>，呼吸作用消耗</w:t>
      </w:r>
      <w:r>
        <w:t>O</w:t>
      </w:r>
      <w:r>
        <w:rPr>
          <w:vertAlign w:val="subscript"/>
        </w:rPr>
        <w:t>2</w:t>
      </w:r>
      <w:r>
        <w:t>产生</w:t>
      </w:r>
      <w:r>
        <w:t>CO</w:t>
      </w:r>
      <w:r>
        <w:rPr>
          <w:vertAlign w:val="subscript"/>
        </w:rPr>
        <w:t>2</w:t>
      </w:r>
      <w:r>
        <w:t>。分析图可知，光</w:t>
      </w:r>
      <w:r>
        <w:lastRenderedPageBreak/>
        <w:t>照</w:t>
      </w:r>
      <w:r>
        <w:t>t</w:t>
      </w:r>
      <w:r>
        <w:t>时间时，</w:t>
      </w:r>
      <w:r>
        <w:t>a</w:t>
      </w:r>
      <w:r>
        <w:t>组中的</w:t>
      </w:r>
      <w:r>
        <w:t>O</w:t>
      </w:r>
      <w:r>
        <w:rPr>
          <w:vertAlign w:val="subscript"/>
        </w:rPr>
        <w:t>2</w:t>
      </w:r>
      <w:r>
        <w:t>浓度少于</w:t>
      </w:r>
      <w:r>
        <w:t>b</w:t>
      </w:r>
      <w:r>
        <w:t>组，说明</w:t>
      </w:r>
      <w:r>
        <w:t>b</w:t>
      </w:r>
      <w:r>
        <w:t>组产生的</w:t>
      </w:r>
      <w:r>
        <w:t>O</w:t>
      </w:r>
      <w:r>
        <w:rPr>
          <w:vertAlign w:val="subscript"/>
        </w:rPr>
        <w:t>2</w:t>
      </w:r>
      <w:r>
        <w:t>更多，光合速率更大，消耗的</w:t>
      </w:r>
      <w:r>
        <w:t>C</w:t>
      </w:r>
      <w:r>
        <w:t>O</w:t>
      </w:r>
      <w:r>
        <w:rPr>
          <w:vertAlign w:val="subscript"/>
        </w:rPr>
        <w:t>2</w:t>
      </w:r>
      <w:r>
        <w:t>更多，即</w:t>
      </w:r>
      <w:r>
        <w:t>a</w:t>
      </w:r>
      <w:r>
        <w:t>组</w:t>
      </w:r>
      <w:r>
        <w:t>CO</w:t>
      </w:r>
      <w:r>
        <w:rPr>
          <w:vertAlign w:val="subscript"/>
        </w:rPr>
        <w:t>2</w:t>
      </w:r>
      <w:r>
        <w:t>浓度大于</w:t>
      </w:r>
      <w:r>
        <w:t>b</w:t>
      </w:r>
      <w:r>
        <w:t>组。</w:t>
      </w:r>
    </w:p>
    <w:p w14:paraId="500EFD60" w14:textId="77777777" w:rsidR="00EC7652" w:rsidRDefault="00335FEA" w:rsidP="00D83083">
      <w:pPr>
        <w:shd w:val="clear" w:color="auto" w:fill="F2F2F2"/>
        <w:jc w:val="left"/>
        <w:textAlignment w:val="center"/>
      </w:pPr>
      <w:r>
        <w:t>（</w:t>
      </w:r>
      <w:r>
        <w:t>3</w:t>
      </w:r>
      <w:r>
        <w:t>）</w:t>
      </w:r>
      <w:r>
        <w:t>若延长光照时间</w:t>
      </w:r>
      <w:r>
        <w:t>c</w:t>
      </w:r>
      <w:r>
        <w:t>、</w:t>
      </w:r>
      <w:r>
        <w:t>d</w:t>
      </w:r>
      <w:r>
        <w:t>组</w:t>
      </w:r>
      <w:r>
        <w:t>O</w:t>
      </w:r>
      <w:r>
        <w:rPr>
          <w:vertAlign w:val="subscript"/>
        </w:rPr>
        <w:t>2</w:t>
      </w:r>
      <w:r>
        <w:t>浓度不再增加，说明</w:t>
      </w:r>
      <w:r>
        <w:t>c</w:t>
      </w:r>
      <w:r>
        <w:t>组的光照强度已达到了光饱和点，光合速率最大，即在光</w:t>
      </w:r>
      <w:r>
        <w:t>照</w:t>
      </w:r>
      <w:r>
        <w:t>t</w:t>
      </w:r>
      <w:r>
        <w:t>时间时</w:t>
      </w:r>
      <w:r>
        <w:t>a</w:t>
      </w:r>
      <w:r>
        <w:t>、</w:t>
      </w:r>
      <w:r>
        <w:t>b</w:t>
      </w:r>
      <w:r>
        <w:t>、</w:t>
      </w:r>
      <w:r>
        <w:t>c</w:t>
      </w:r>
      <w:r>
        <w:t>中光合速率最大的是</w:t>
      </w:r>
      <w:r>
        <w:t>c</w:t>
      </w:r>
      <w:r>
        <w:t>组。</w:t>
      </w:r>
    </w:p>
    <w:p w14:paraId="6A1B26C3" w14:textId="77777777" w:rsidR="00EC7652" w:rsidRDefault="00335FEA" w:rsidP="00D83083">
      <w:pPr>
        <w:shd w:val="clear" w:color="auto" w:fill="F2F2F2"/>
        <w:jc w:val="left"/>
        <w:textAlignment w:val="center"/>
      </w:pPr>
      <w:r>
        <w:t>（</w:t>
      </w:r>
      <w:r>
        <w:t>4</w:t>
      </w:r>
      <w:r>
        <w:t>）</w:t>
      </w:r>
      <w:r>
        <w:t>光照</w:t>
      </w:r>
      <w:r>
        <w:t>t</w:t>
      </w:r>
      <w:r>
        <w:t>时间后，</w:t>
      </w:r>
      <w:r>
        <w:t>c</w:t>
      </w:r>
      <w:r>
        <w:t>、</w:t>
      </w:r>
      <w:r>
        <w:t>d</w:t>
      </w:r>
      <w:r>
        <w:t>组</w:t>
      </w:r>
      <w:r>
        <w:t>O</w:t>
      </w:r>
      <w:r>
        <w:rPr>
          <w:vertAlign w:val="subscript"/>
        </w:rPr>
        <w:t>2</w:t>
      </w:r>
      <w:r>
        <w:t>浓度相同，即</w:t>
      </w:r>
      <w:r>
        <w:t>c</w:t>
      </w:r>
      <w:r>
        <w:t>、</w:t>
      </w:r>
      <w:r>
        <w:t>d</w:t>
      </w:r>
      <w:r>
        <w:t>组光合速率不再变化，</w:t>
      </w:r>
      <w:r>
        <w:t>c</w:t>
      </w:r>
      <w:r>
        <w:t>组的光照强度为光饱和点。将</w:t>
      </w:r>
      <w:r>
        <w:t>d</w:t>
      </w:r>
      <w:r>
        <w:t>组密闭装置打开，会增加</w:t>
      </w:r>
      <w:r>
        <w:t>CO</w:t>
      </w:r>
      <w:r>
        <w:rPr>
          <w:vertAlign w:val="subscript"/>
        </w:rPr>
        <w:t>2</w:t>
      </w:r>
      <w:r>
        <w:t>浓度，并以</w:t>
      </w:r>
      <w:r>
        <w:t>c</w:t>
      </w:r>
      <w:r>
        <w:t>组光照强度继续照光，其幼苗光合速率会升高。</w:t>
      </w:r>
    </w:p>
    <w:p w14:paraId="2EAAED58" w14:textId="77777777" w:rsidR="00EC7652" w:rsidRDefault="00335FEA" w:rsidP="00D83083">
      <w:pPr>
        <w:jc w:val="left"/>
        <w:textAlignment w:val="center"/>
      </w:pPr>
      <w:r>
        <w:t>8</w:t>
      </w:r>
      <w:r>
        <w:t>．机体感染人类免疫缺陷病毒（</w:t>
      </w:r>
      <w:r>
        <w:t>HIV</w:t>
      </w:r>
      <w:r>
        <w:t>）可导致艾滋病。回答下列问题。</w:t>
      </w:r>
    </w:p>
    <w:p w14:paraId="6E600F06" w14:textId="77777777" w:rsidR="00EC7652" w:rsidRDefault="00335FEA" w:rsidP="00D83083">
      <w:pPr>
        <w:jc w:val="left"/>
        <w:textAlignment w:val="center"/>
      </w:pPr>
      <w:r>
        <w:t>(1)</w:t>
      </w:r>
      <w:r>
        <w:t>感染病毒的细胞可发生细胞凋亡。细胞凋亡被认为是一种程序性死亡的理由是</w:t>
      </w:r>
      <w:r>
        <w:rPr>
          <w:rFonts w:eastAsia="Times New Roman"/>
          <w:u w:val="single"/>
        </w:rPr>
        <w:t xml:space="preserve">        </w:t>
      </w:r>
      <w:r>
        <w:t>。</w:t>
      </w:r>
    </w:p>
    <w:p w14:paraId="762D5303" w14:textId="77777777" w:rsidR="00EC7652" w:rsidRDefault="00335FEA" w:rsidP="00D83083">
      <w:pPr>
        <w:jc w:val="left"/>
        <w:textAlignment w:val="center"/>
      </w:pPr>
      <w:r>
        <w:t>(2)HIV</w:t>
      </w:r>
      <w:r>
        <w:t>会感染辅助性</w:t>
      </w:r>
      <w:r>
        <w:t>T</w:t>
      </w:r>
      <w:r>
        <w:t>细胞导致细胞凋亡，使机体抵抗病原体、肿瘤的特异性免疫力下降，特异性免疫力下降的原因是</w:t>
      </w:r>
      <w:r>
        <w:rPr>
          <w:rFonts w:eastAsia="Times New Roman"/>
          <w:u w:val="single"/>
        </w:rPr>
        <w:t xml:space="preserve">     </w:t>
      </w:r>
      <w:r>
        <w:rPr>
          <w:rFonts w:eastAsia="Times New Roman"/>
          <w:u w:val="single"/>
        </w:rPr>
        <w:t xml:space="preserve">   </w:t>
      </w:r>
      <w:r>
        <w:t>。</w:t>
      </w:r>
    </w:p>
    <w:p w14:paraId="43D6816B" w14:textId="77777777" w:rsidR="00EC7652" w:rsidRDefault="00335FEA" w:rsidP="00D83083">
      <w:pPr>
        <w:jc w:val="left"/>
        <w:textAlignment w:val="center"/>
      </w:pPr>
      <w:r>
        <w:t>(3)</w:t>
      </w:r>
      <w:r>
        <w:t>设计实验验证某血液样品中有</w:t>
      </w:r>
      <w:r>
        <w:t>HIV</w:t>
      </w:r>
      <w:r>
        <w:t>，简要写出实验思路和预期结果。</w:t>
      </w:r>
    </w:p>
    <w:p w14:paraId="172FABEF" w14:textId="77777777" w:rsidR="00EC7652" w:rsidRDefault="00335FEA" w:rsidP="00D83083">
      <w:pPr>
        <w:jc w:val="left"/>
        <w:textAlignment w:val="center"/>
      </w:pPr>
      <w:r>
        <w:t>(4)</w:t>
      </w:r>
      <w:r>
        <w:t>接种疫苗是预防传染病的一种有效措施。接种疫苗在免疫应答方面的优点是</w:t>
      </w:r>
      <w:r>
        <w:rPr>
          <w:rFonts w:eastAsia="Times New Roman"/>
          <w:u w:val="single"/>
        </w:rPr>
        <w:t xml:space="preserve">        </w:t>
      </w:r>
      <w:r>
        <w:t>（答出</w:t>
      </w:r>
      <w:r>
        <w:t>2</w:t>
      </w:r>
      <w:r>
        <w:t>点即可）。</w:t>
      </w:r>
    </w:p>
    <w:p w14:paraId="1AE39CEF" w14:textId="77777777" w:rsidR="00EC7652" w:rsidRDefault="00335FEA" w:rsidP="00D83083">
      <w:pPr>
        <w:shd w:val="clear" w:color="auto" w:fill="F2F2F2"/>
        <w:jc w:val="left"/>
        <w:textAlignment w:val="center"/>
      </w:pPr>
      <w:r>
        <w:t>【答案】</w:t>
      </w:r>
      <w:r>
        <w:t>(1)</w:t>
      </w:r>
      <w:r>
        <w:t>由基因控制的细胞自动结束生命的过程</w:t>
      </w:r>
    </w:p>
    <w:p w14:paraId="29083DA4" w14:textId="77777777" w:rsidR="00EC7652" w:rsidRDefault="00335FEA" w:rsidP="00D83083">
      <w:pPr>
        <w:shd w:val="clear" w:color="auto" w:fill="F2F2F2"/>
        <w:jc w:val="left"/>
        <w:textAlignment w:val="center"/>
      </w:pPr>
      <w:r>
        <w:t>(2)</w:t>
      </w:r>
      <w:r>
        <w:t>辅助性</w:t>
      </w:r>
      <w:r>
        <w:t>T</w:t>
      </w:r>
      <w:r>
        <w:t>细胞参与淋巴细胞的活化，分泌的淋巴因子可促进淋巴细胞增殖分化，</w:t>
      </w:r>
      <w:r>
        <w:t>辅助性</w:t>
      </w:r>
      <w:r>
        <w:t>T</w:t>
      </w:r>
      <w:r>
        <w:t>细胞凋亡会影响淋巴细胞的活化与增殖</w:t>
      </w:r>
    </w:p>
    <w:p w14:paraId="3C3174A0" w14:textId="77777777" w:rsidR="00EC7652" w:rsidRDefault="00335FEA" w:rsidP="00D83083">
      <w:pPr>
        <w:shd w:val="clear" w:color="auto" w:fill="F2F2F2"/>
        <w:jc w:val="left"/>
        <w:textAlignment w:val="center"/>
      </w:pPr>
      <w:r>
        <w:t>(3)</w:t>
      </w:r>
      <w:r>
        <w:t>实验思路一：利用抗</w:t>
      </w:r>
      <w:r>
        <w:t>HIV</w:t>
      </w:r>
      <w:r>
        <w:t>抗体，与血液样品进行抗原抗体杂交实验；预期结果：若出现杂交带，则证明血液样品中含有</w:t>
      </w:r>
      <w:r>
        <w:t>HIV</w:t>
      </w:r>
      <w:r>
        <w:t>；</w:t>
      </w:r>
    </w:p>
    <w:p w14:paraId="5053F2DE" w14:textId="77777777" w:rsidR="00EC7652" w:rsidRDefault="00335FEA" w:rsidP="00D83083">
      <w:pPr>
        <w:shd w:val="clear" w:color="auto" w:fill="F2F2F2"/>
        <w:jc w:val="left"/>
        <w:textAlignment w:val="center"/>
      </w:pPr>
      <w:r>
        <w:t>实验思路二：使用</w:t>
      </w:r>
      <w:r>
        <w:t>PCR</w:t>
      </w:r>
      <w:r>
        <w:t>（聚合酶链反应）技术检测样品中的</w:t>
      </w:r>
      <w:r>
        <w:t>HIV</w:t>
      </w:r>
      <w:r>
        <w:t>核酸，产物经电泳与标准</w:t>
      </w:r>
      <w:r>
        <w:t>DNA</w:t>
      </w:r>
      <w:r>
        <w:t>进行比对；预期结果：</w:t>
      </w:r>
      <w:r>
        <w:t>PCR</w:t>
      </w:r>
      <w:r>
        <w:t>产物经电泳后出现特定条带，则证明血液样品中含有</w:t>
      </w:r>
      <w:r>
        <w:t>HIV</w:t>
      </w:r>
    </w:p>
    <w:p w14:paraId="3F991932" w14:textId="77777777" w:rsidR="00EC7652" w:rsidRDefault="00335FEA" w:rsidP="00D83083">
      <w:pPr>
        <w:shd w:val="clear" w:color="auto" w:fill="F2F2F2"/>
        <w:jc w:val="left"/>
        <w:textAlignment w:val="center"/>
      </w:pPr>
      <w:r>
        <w:t>(4)</w:t>
      </w:r>
      <w:r>
        <w:t>在不使机体患病的条件下使机体产生免疫力；产生的免疫力针对特定病原体；产生的免疫力可保持一定时间</w:t>
      </w:r>
    </w:p>
    <w:p w14:paraId="6F68783D" w14:textId="77777777" w:rsidR="00EC7652" w:rsidRDefault="00335FEA" w:rsidP="00D83083">
      <w:pPr>
        <w:shd w:val="clear" w:color="auto" w:fill="F2F2F2"/>
        <w:jc w:val="left"/>
        <w:textAlignment w:val="center"/>
      </w:pPr>
      <w:r>
        <w:t>【</w:t>
      </w:r>
      <w:r>
        <w:rPr>
          <w:rFonts w:hint="eastAsia"/>
        </w:rPr>
        <w:t>解析</w:t>
      </w:r>
      <w:r>
        <w:t>】（</w:t>
      </w:r>
      <w:r>
        <w:t>1</w:t>
      </w:r>
      <w:r>
        <w:t>）细胞凋亡被认为是一种程序性死亡的理由是因为它是一种由基因控制的细胞自动结束生命的过程。这种过程对于生物体的发育和正常生理功能的维持是必需的。</w:t>
      </w:r>
    </w:p>
    <w:p w14:paraId="15D9BDA4" w14:textId="77777777" w:rsidR="00EC7652" w:rsidRDefault="00335FEA" w:rsidP="00D83083">
      <w:pPr>
        <w:shd w:val="clear" w:color="auto" w:fill="F2F2F2"/>
        <w:jc w:val="left"/>
        <w:textAlignment w:val="center"/>
      </w:pPr>
      <w:r>
        <w:t>（</w:t>
      </w:r>
      <w:r>
        <w:t>2</w:t>
      </w:r>
      <w:r>
        <w:t>）</w:t>
      </w:r>
      <w:r>
        <w:t>辅助性</w:t>
      </w:r>
      <w:r>
        <w:t>T</w:t>
      </w:r>
      <w:r>
        <w:t>细胞参与淋巴细胞的活化，分泌的淋巴因子可促进淋巴细胞增殖分化，辅助性</w:t>
      </w:r>
      <w:r>
        <w:t>T</w:t>
      </w:r>
      <w:r>
        <w:t>细胞凋亡会影响淋巴细胞的活化与增殖</w:t>
      </w:r>
      <w:r>
        <w:t>，机体的特异性免疫力就会下降，导致对各种病原体的抵抗力减弱。</w:t>
      </w:r>
    </w:p>
    <w:p w14:paraId="5D4CEB42" w14:textId="77777777" w:rsidR="00EC7652" w:rsidRDefault="00335FEA" w:rsidP="00D83083">
      <w:pPr>
        <w:shd w:val="clear" w:color="auto" w:fill="F2F2F2"/>
        <w:jc w:val="left"/>
        <w:textAlignment w:val="center"/>
      </w:pPr>
      <w:r>
        <w:t>（</w:t>
      </w:r>
      <w:r>
        <w:t>3</w:t>
      </w:r>
      <w:r>
        <w:t>）验证某血液样品中是否存在</w:t>
      </w:r>
      <w:r>
        <w:t>HIV</w:t>
      </w:r>
      <w:r>
        <w:t>，可考虑抗原检测和核酸检测两条途径。</w:t>
      </w:r>
      <w:r>
        <w:t>实验思路一：利用抗</w:t>
      </w:r>
      <w:r>
        <w:t>HIV</w:t>
      </w:r>
      <w:r>
        <w:t>抗体，与血液样品进行抗原抗体杂交实验；预期结果：若出现杂交带，则证明血液样品中含有</w:t>
      </w:r>
      <w:r>
        <w:t>HI</w:t>
      </w:r>
      <w:r>
        <w:t>V</w:t>
      </w:r>
      <w:r>
        <w:t>；</w:t>
      </w:r>
    </w:p>
    <w:p w14:paraId="6AEA2308" w14:textId="77777777" w:rsidR="00EC7652" w:rsidRDefault="00335FEA" w:rsidP="00D83083">
      <w:pPr>
        <w:shd w:val="clear" w:color="auto" w:fill="F2F2F2"/>
        <w:jc w:val="left"/>
        <w:textAlignment w:val="center"/>
      </w:pPr>
      <w:r>
        <w:t>实验思路二：使用</w:t>
      </w:r>
      <w:r>
        <w:t>PCR</w:t>
      </w:r>
      <w:r>
        <w:t>（聚合酶链反应）技术检测样品中的</w:t>
      </w:r>
      <w:r>
        <w:t>HIV</w:t>
      </w:r>
      <w:r>
        <w:t>核酸，产物经电泳与标准</w:t>
      </w:r>
      <w:r>
        <w:t>DNA</w:t>
      </w:r>
      <w:r>
        <w:t>进行比对；预期结果：</w:t>
      </w:r>
      <w:r>
        <w:t>PCR</w:t>
      </w:r>
      <w:r>
        <w:t>产物经电泳后出现特定条带，则证明血液样品中含有</w:t>
      </w:r>
      <w:r>
        <w:t>HIV</w:t>
      </w:r>
      <w:r>
        <w:t>。</w:t>
      </w:r>
    </w:p>
    <w:p w14:paraId="334EE4DD" w14:textId="77777777" w:rsidR="00EC7652" w:rsidRDefault="00335FEA" w:rsidP="00D83083">
      <w:pPr>
        <w:shd w:val="clear" w:color="auto" w:fill="F2F2F2"/>
        <w:jc w:val="left"/>
        <w:textAlignment w:val="center"/>
      </w:pPr>
      <w:r>
        <w:t>（</w:t>
      </w:r>
      <w:r>
        <w:t>4</w:t>
      </w:r>
      <w:r>
        <w:t>）疫苗作为抗原，</w:t>
      </w:r>
      <w:r>
        <w:t>在免疫应答方面，</w:t>
      </w:r>
      <w:r>
        <w:t>可以</w:t>
      </w:r>
      <w:r>
        <w:t>在不使机体患病的条件下使机体产生免疫力；产生的免疫力针对特定病原体；疫苗作用下可刺激机体产生抗体和记忆细胞，抗体和记忆细胞可在一定时间内留存，保持对病原体的免疫力。</w:t>
      </w:r>
    </w:p>
    <w:p w14:paraId="74AECEF8" w14:textId="77777777" w:rsidR="00EC7652" w:rsidRDefault="00335FEA" w:rsidP="00D83083">
      <w:pPr>
        <w:jc w:val="left"/>
        <w:textAlignment w:val="center"/>
      </w:pPr>
      <w:r>
        <w:t>9</w:t>
      </w:r>
      <w:r>
        <w:t>．厦门筼筜湖经生态治理后环境宜人，成为城市会客厅，是我国生态修复的典型案例。回答下列问题。</w:t>
      </w:r>
    </w:p>
    <w:p w14:paraId="7146F461" w14:textId="77777777" w:rsidR="00EC7652" w:rsidRDefault="00335FEA" w:rsidP="00D83083">
      <w:pPr>
        <w:jc w:val="left"/>
        <w:textAlignment w:val="center"/>
      </w:pPr>
      <w:r>
        <w:t>(1)</w:t>
      </w:r>
      <w:r>
        <w:t>湖泊水体的氮浓度是评价水质的指</w:t>
      </w:r>
      <w:r>
        <w:t>标之一，原因是</w:t>
      </w:r>
      <w:r>
        <w:rPr>
          <w:rFonts w:eastAsia="Times New Roman"/>
          <w:u w:val="single"/>
        </w:rPr>
        <w:t xml:space="preserve">      </w:t>
      </w:r>
      <w:r>
        <w:t>。</w:t>
      </w:r>
    </w:p>
    <w:p w14:paraId="4A1A29D8" w14:textId="77777777" w:rsidR="00EC7652" w:rsidRDefault="00335FEA" w:rsidP="00D83083">
      <w:pPr>
        <w:jc w:val="left"/>
        <w:textAlignment w:val="center"/>
      </w:pPr>
      <w:r>
        <w:t>(2)</w:t>
      </w:r>
      <w:r>
        <w:t>湖区的红树林可提高固碳效率、净化水体。在湖区生态系统中，红树植物参与碳循环的主要途径有光合作用、呼吸作用，还有</w:t>
      </w:r>
      <w:r>
        <w:rPr>
          <w:rFonts w:eastAsia="Times New Roman"/>
          <w:u w:val="single"/>
        </w:rPr>
        <w:t xml:space="preserve">       </w:t>
      </w:r>
      <w:r>
        <w:t>（答出</w:t>
      </w:r>
      <w:r>
        <w:t>2</w:t>
      </w:r>
      <w:r>
        <w:t>点即可）。</w:t>
      </w:r>
    </w:p>
    <w:p w14:paraId="68C42001" w14:textId="77777777" w:rsidR="00EC7652" w:rsidRDefault="00335FEA" w:rsidP="00D83083">
      <w:pPr>
        <w:jc w:val="left"/>
        <w:textAlignment w:val="center"/>
      </w:pPr>
      <w:r>
        <w:t>(3)</w:t>
      </w:r>
      <w:r>
        <w:t>湖区水质改善后鸟类的种类和数目增加。鸟类属于消费者，消费者在生态系统中的作用是</w:t>
      </w:r>
      <w:r>
        <w:rPr>
          <w:rFonts w:eastAsia="Times New Roman"/>
          <w:u w:val="single"/>
        </w:rPr>
        <w:t xml:space="preserve">       </w:t>
      </w:r>
      <w:r>
        <w:t>（答出</w:t>
      </w:r>
      <w:r>
        <w:t>2</w:t>
      </w:r>
      <w:r>
        <w:t>点即可）。</w:t>
      </w:r>
    </w:p>
    <w:p w14:paraId="470CACB7" w14:textId="77777777" w:rsidR="00EC7652" w:rsidRDefault="00335FEA" w:rsidP="00D83083">
      <w:pPr>
        <w:jc w:val="left"/>
        <w:textAlignment w:val="center"/>
      </w:pPr>
      <w:r>
        <w:t>(4)</w:t>
      </w:r>
      <w:r>
        <w:t>生态修复后湖区生态系统的生物多样性增加，保护生物多样性的意义是</w:t>
      </w:r>
      <w:r>
        <w:rPr>
          <w:rFonts w:eastAsia="Times New Roman"/>
          <w:u w:val="single"/>
        </w:rPr>
        <w:t xml:space="preserve">      </w:t>
      </w:r>
      <w:r>
        <w:t>。</w:t>
      </w:r>
    </w:p>
    <w:p w14:paraId="4C4AC6F7" w14:textId="77777777" w:rsidR="00EC7652" w:rsidRDefault="00335FEA" w:rsidP="00D83083">
      <w:pPr>
        <w:shd w:val="clear" w:color="auto" w:fill="F2F2F2"/>
        <w:jc w:val="left"/>
        <w:textAlignment w:val="center"/>
      </w:pPr>
      <w:r>
        <w:t>【答案】</w:t>
      </w:r>
      <w:r>
        <w:t>(1)</w:t>
      </w:r>
      <w:r>
        <w:t>元素是植物生长的必须元素，含量过多会使藻类等水生生物的生长过快，导致水体富营养化，从而引发水华等环境问题</w:t>
      </w:r>
    </w:p>
    <w:p w14:paraId="6BBFCD71" w14:textId="77777777" w:rsidR="00EC7652" w:rsidRDefault="00335FEA" w:rsidP="00D83083">
      <w:pPr>
        <w:shd w:val="clear" w:color="auto" w:fill="F2F2F2"/>
        <w:jc w:val="left"/>
        <w:textAlignment w:val="center"/>
      </w:pPr>
      <w:r>
        <w:t>(2)</w:t>
      </w:r>
      <w:r>
        <w:t>通过</w:t>
      </w:r>
      <w:r>
        <w:t>根系吸收土壤中的碳酸盐，在体内转变成有机碳；通过食物链和食物网的形式，</w:t>
      </w:r>
      <w:r>
        <w:t xml:space="preserve"> </w:t>
      </w:r>
      <w:r>
        <w:t>将制造的有机碳传入其他生物</w:t>
      </w:r>
    </w:p>
    <w:p w14:paraId="38394E7B" w14:textId="77777777" w:rsidR="00EC7652" w:rsidRDefault="00335FEA" w:rsidP="00D83083">
      <w:pPr>
        <w:shd w:val="clear" w:color="auto" w:fill="F2F2F2"/>
        <w:jc w:val="left"/>
        <w:textAlignment w:val="center"/>
      </w:pPr>
      <w:r>
        <w:t>(3)</w:t>
      </w:r>
      <w:r>
        <w:t>加快生态系统中的能量流动和物质循环；帮助植物传粉和传播种子</w:t>
      </w:r>
    </w:p>
    <w:p w14:paraId="098483DA" w14:textId="77777777" w:rsidR="00EC7652" w:rsidRDefault="00335FEA" w:rsidP="00D83083">
      <w:pPr>
        <w:shd w:val="clear" w:color="auto" w:fill="F2F2F2"/>
        <w:jc w:val="left"/>
        <w:textAlignment w:val="center"/>
      </w:pPr>
      <w:r>
        <w:t>(4)</w:t>
      </w:r>
      <w:r>
        <w:t>生物多样性具有直接价值、间接价值和潜在价值。</w:t>
      </w:r>
      <w:r>
        <w:t>①</w:t>
      </w:r>
      <w:r>
        <w:t>直接价值是指对人类有食用、药用和工业原料等实用意义的，以及旅游观赏、科学研究和文艺价值；</w:t>
      </w:r>
      <w:r>
        <w:t>②</w:t>
      </w:r>
      <w:r>
        <w:t>间接价值是调节生态系统的功能，增加生态系统的稳定性等；</w:t>
      </w:r>
      <w:r>
        <w:t>③</w:t>
      </w:r>
      <w:r>
        <w:t>潜在价值，现在未被利用的一些生物，在将来可能会有一些未知的价值。</w:t>
      </w:r>
    </w:p>
    <w:p w14:paraId="3BC2FA64" w14:textId="77777777" w:rsidR="00EC7652" w:rsidRDefault="00335FEA" w:rsidP="00D83083">
      <w:pPr>
        <w:shd w:val="clear" w:color="auto" w:fill="F2F2F2"/>
        <w:jc w:val="left"/>
        <w:textAlignment w:val="center"/>
      </w:pPr>
      <w:r>
        <w:t>【</w:t>
      </w:r>
      <w:r>
        <w:rPr>
          <w:rFonts w:hint="eastAsia"/>
        </w:rPr>
        <w:t>解析</w:t>
      </w:r>
      <w:r>
        <w:t>】（</w:t>
      </w:r>
      <w:r>
        <w:t>1</w:t>
      </w:r>
      <w:r>
        <w:t>）氮元素是植物生长的必须元素，湖泊水体中含有超标的氮类物质时，会使藻类</w:t>
      </w:r>
      <w:r>
        <w:t>等水生生物的生长过快，导致水体富营养化，从而引发水华等环境问题，因此湖泊水体的氮浓度是评价水质的重要指标之一；</w:t>
      </w:r>
    </w:p>
    <w:p w14:paraId="420CB102" w14:textId="77777777" w:rsidR="00EC7652" w:rsidRDefault="00335FEA" w:rsidP="00D83083">
      <w:pPr>
        <w:shd w:val="clear" w:color="auto" w:fill="F2F2F2"/>
        <w:jc w:val="left"/>
        <w:textAlignment w:val="center"/>
      </w:pPr>
      <w:r>
        <w:t>（</w:t>
      </w:r>
      <w:r>
        <w:t>2</w:t>
      </w:r>
      <w:r>
        <w:t>）在湖区生态系统中，红树植物参与碳循环的主要途径有光合作用、呼吸作用，还有通过根系吸收土壤中的碳酸盐，在体内转变成有机碳；通过食物链和食物网的形式，</w:t>
      </w:r>
      <w:r>
        <w:t xml:space="preserve"> </w:t>
      </w:r>
      <w:r>
        <w:t>将制造的有机碳传入其他生物等；</w:t>
      </w:r>
    </w:p>
    <w:p w14:paraId="7BEF7C07" w14:textId="77777777" w:rsidR="00EC7652" w:rsidRDefault="00335FEA" w:rsidP="00D83083">
      <w:pPr>
        <w:shd w:val="clear" w:color="auto" w:fill="F2F2F2"/>
        <w:jc w:val="left"/>
        <w:textAlignment w:val="center"/>
      </w:pPr>
      <w:r>
        <w:lastRenderedPageBreak/>
        <w:t>（</w:t>
      </w:r>
      <w:r>
        <w:t>3</w:t>
      </w:r>
      <w:r>
        <w:t>）鸟类属于消费者，消费者通过自身的新陈代谢，能将有机物转化为无机物</w:t>
      </w:r>
      <w:r>
        <w:t xml:space="preserve"> (CO</w:t>
      </w:r>
      <w:r>
        <w:rPr>
          <w:vertAlign w:val="subscript"/>
        </w:rPr>
        <w:t>2</w:t>
      </w:r>
      <w:r>
        <w:t>、水、氨等</w:t>
      </w:r>
      <w:r>
        <w:t>)</w:t>
      </w:r>
      <w:r>
        <w:t>，这些无机物排出体外后又可以被生产者重新利用。因此消费者的存在，能够加快生态系统的</w:t>
      </w:r>
      <w:r>
        <w:t xml:space="preserve"> </w:t>
      </w:r>
      <w:r>
        <w:t>物质循环。此外，消费者对于植物的传粉和</w:t>
      </w:r>
      <w:r>
        <w:t>种子的传播等具有重要作用；</w:t>
      </w:r>
    </w:p>
    <w:p w14:paraId="2D7624BC" w14:textId="77777777" w:rsidR="00EC7652" w:rsidRDefault="00335FEA" w:rsidP="00D83083">
      <w:pPr>
        <w:shd w:val="clear" w:color="auto" w:fill="F2F2F2"/>
        <w:jc w:val="left"/>
        <w:textAlignment w:val="center"/>
      </w:pPr>
      <w:r>
        <w:t>（</w:t>
      </w:r>
      <w:r>
        <w:t>4</w:t>
      </w:r>
      <w:r>
        <w:t>）生物多样性具有直接价值、间接价值和潜在价值。</w:t>
      </w:r>
      <w:r>
        <w:t>①</w:t>
      </w:r>
      <w:r>
        <w:t>直接价值是指对人类有食用、药用和工业原料等实用意义的，以及旅游观赏、科学研究和文艺价值；</w:t>
      </w:r>
      <w:r>
        <w:t>②</w:t>
      </w:r>
      <w:r>
        <w:t>间接价值是调节生态系统的功能，增加生态系统的稳定性等；</w:t>
      </w:r>
      <w:r>
        <w:t>③</w:t>
      </w:r>
      <w:r>
        <w:t>潜在价值，现在未被利用的一些生物，在将来可能会有一些未知的价值。</w:t>
      </w:r>
    </w:p>
    <w:p w14:paraId="286C1471" w14:textId="77777777" w:rsidR="00EC7652" w:rsidRDefault="00335FEA" w:rsidP="00D83083">
      <w:pPr>
        <w:jc w:val="left"/>
        <w:textAlignment w:val="center"/>
      </w:pPr>
      <w:r>
        <w:t>10</w:t>
      </w:r>
      <w:r>
        <w:t>．某种瓜的性型（雌性株</w:t>
      </w:r>
      <w:r>
        <w:t>/</w:t>
      </w:r>
      <w:r>
        <w:t>普通株）和瓜刺（黑刺</w:t>
      </w:r>
      <w:r>
        <w:t>/</w:t>
      </w:r>
      <w:r>
        <w:t>白刺）各由</w:t>
      </w:r>
      <w:r>
        <w:t>1</w:t>
      </w:r>
      <w:r>
        <w:t>对等位基因控制。雌性株开雌花，经人工诱雄处理可开雄花，能自交；普通株既开雌花又开雄花。回答下列问题。</w:t>
      </w:r>
    </w:p>
    <w:p w14:paraId="55590C37" w14:textId="77777777" w:rsidR="00EC7652" w:rsidRDefault="00335FEA" w:rsidP="00D83083">
      <w:pPr>
        <w:jc w:val="left"/>
        <w:textAlignment w:val="center"/>
      </w:pPr>
      <w:r>
        <w:t>(1)</w:t>
      </w:r>
      <w:r>
        <w:t>黑刺普通株和白刺雌性株杂交得</w:t>
      </w:r>
      <w:r>
        <w:object w:dxaOrig="211" w:dyaOrig="316" w14:anchorId="59E2FE6D">
          <v:shape id="_x0000_i1033" type="#_x0000_t75" alt="eqId6058811c841c963ea48eb835a6f2dc28" style="width:10.8pt;height:15.6pt" o:ole="">
            <v:imagedata r:id="rId24" o:title="eqId6058811c841c963ea48eb835a6f2dc28"/>
          </v:shape>
          <o:OLEObject Type="Embed" ProgID="Equation.DSMT4" ShapeID="_x0000_i1033" DrawAspect="Content" ObjectID="_1779992968" r:id="rId25"/>
        </w:object>
      </w:r>
      <w:r>
        <w:t>，根据</w:t>
      </w:r>
      <w:r>
        <w:object w:dxaOrig="211" w:dyaOrig="316" w14:anchorId="74478AA3">
          <v:shape id="_x0000_i1034" type="#_x0000_t75" alt="eqId6058811c841c963ea48eb835a6f2dc28" style="width:10.8pt;height:15.6pt" o:ole="">
            <v:imagedata r:id="rId24" o:title="eqId6058811c841c963ea48eb835a6f2dc28"/>
          </v:shape>
          <o:OLEObject Type="Embed" ProgID="Equation.DSMT4" ShapeID="_x0000_i1034" DrawAspect="Content" ObjectID="_1779992969" r:id="rId26"/>
        </w:object>
      </w:r>
      <w:r>
        <w:t>的性状不能判断瓜刺性状的显隐性，则</w:t>
      </w:r>
      <w:r>
        <w:object w:dxaOrig="211" w:dyaOrig="316" w14:anchorId="779E96C2">
          <v:shape id="_x0000_i1035" type="#_x0000_t75" alt="eqId6058811c841c963ea48eb835a6f2dc28" style="width:10.8pt;height:15.6pt" o:ole="">
            <v:imagedata r:id="rId24" o:title="eqId6058811c841c963ea48eb835a6f2dc28"/>
          </v:shape>
          <o:OLEObject Type="Embed" ProgID="Equation.DSMT4" ShapeID="_x0000_i1035" DrawAspect="Content" ObjectID="_1779992970" r:id="rId27"/>
        </w:object>
      </w:r>
      <w:r>
        <w:t>瓜刺的表现型及分离比是</w:t>
      </w:r>
      <w:r>
        <w:rPr>
          <w:rFonts w:eastAsia="Times New Roman"/>
          <w:u w:val="single"/>
        </w:rPr>
        <w:t xml:space="preserve">        </w:t>
      </w:r>
      <w:r>
        <w:t>。若要判断瓜刺的显隐性，从亲本或</w:t>
      </w:r>
      <w:r>
        <w:object w:dxaOrig="211" w:dyaOrig="316" w14:anchorId="1A0A80F2">
          <v:shape id="_x0000_i1036" type="#_x0000_t75" alt="eqId6058811c841c963ea48eb835a6f2dc28" style="width:10.8pt;height:15.6pt" o:ole="">
            <v:imagedata r:id="rId24" o:title="eqId6058811c841c963ea48eb835a6f2dc28"/>
          </v:shape>
          <o:OLEObject Type="Embed" ProgID="Equation.DSMT4" ShapeID="_x0000_i1036" DrawAspect="Content" ObjectID="_1779992971" r:id="rId28"/>
        </w:object>
      </w:r>
      <w:r>
        <w:t>中选择材料进行的实验及判断依据是</w:t>
      </w:r>
      <w:r>
        <w:rPr>
          <w:rFonts w:eastAsia="Times New Roman"/>
          <w:u w:val="single"/>
        </w:rPr>
        <w:t xml:space="preserve">     </w:t>
      </w:r>
      <w:r>
        <w:t>。</w:t>
      </w:r>
    </w:p>
    <w:p w14:paraId="543679AA" w14:textId="77777777" w:rsidR="00EC7652" w:rsidRDefault="00335FEA" w:rsidP="00D83083">
      <w:pPr>
        <w:jc w:val="left"/>
        <w:textAlignment w:val="center"/>
      </w:pPr>
      <w:r>
        <w:t>(2)</w:t>
      </w:r>
      <w:r>
        <w:t>王同学将黑刺雌性株和白刺普通株杂交，</w:t>
      </w:r>
      <w:r>
        <w:object w:dxaOrig="211" w:dyaOrig="316" w14:anchorId="2001901E">
          <v:shape id="_x0000_i1037" type="#_x0000_t75" alt="eqId6058811c841c963ea48eb835a6f2dc28" style="width:10.8pt;height:15.6pt" o:ole="">
            <v:imagedata r:id="rId24" o:title="eqId6058811c841c963ea48eb835a6f2dc28"/>
          </v:shape>
          <o:OLEObject Type="Embed" ProgID="Equation.DSMT4" ShapeID="_x0000_i1037" DrawAspect="Content" ObjectID="_1779992972" r:id="rId29"/>
        </w:object>
      </w:r>
      <w:r>
        <w:t>均为黑刺雌性株，</w:t>
      </w:r>
      <w:r>
        <w:object w:dxaOrig="211" w:dyaOrig="316" w14:anchorId="77029E52">
          <v:shape id="_x0000_i1038" type="#_x0000_t75" alt="eqId6058811c841c963ea48eb835a6f2dc28" style="width:10.8pt;height:15.6pt" o:ole="">
            <v:imagedata r:id="rId24" o:title="eqId6058811c841c963ea48eb835a6f2dc28"/>
          </v:shape>
          <o:OLEObject Type="Embed" ProgID="Equation.DSMT4" ShapeID="_x0000_i1038" DrawAspect="Content" ObjectID="_1779992973" r:id="rId30"/>
        </w:object>
      </w:r>
      <w:r>
        <w:t>经诱雄处理后自交得</w:t>
      </w:r>
      <w:r>
        <w:object w:dxaOrig="228" w:dyaOrig="322" w14:anchorId="3A809E4F">
          <v:shape id="_x0000_i1039" type="#_x0000_t75" alt="eqId421bc55957a58d26079ae06afd50fa92" style="width:11.4pt;height:16.2pt" o:ole="">
            <v:imagedata r:id="rId31" o:title="eqId421bc55957a58d26079ae06afd50fa92"/>
          </v:shape>
          <o:OLEObject Type="Embed" ProgID="Equation.DSMT4" ShapeID="_x0000_i1039" DrawAspect="Content" ObjectID="_1779992974" r:id="rId32"/>
        </w:object>
      </w:r>
      <w:r>
        <w:t>，能够验证</w:t>
      </w:r>
      <w:r>
        <w:t>“</w:t>
      </w:r>
      <w:r>
        <w:t>这</w:t>
      </w:r>
      <w:r>
        <w:t>2</w:t>
      </w:r>
      <w:r>
        <w:t>对等位基因不位于</w:t>
      </w:r>
      <w:r>
        <w:t>1</w:t>
      </w:r>
      <w:r>
        <w:t>对同源染色体上</w:t>
      </w:r>
      <w:r>
        <w:t>”</w:t>
      </w:r>
      <w:r>
        <w:t>这一结论的实验结果是</w:t>
      </w:r>
      <w:r>
        <w:rPr>
          <w:rFonts w:eastAsia="Times New Roman"/>
          <w:u w:val="single"/>
        </w:rPr>
        <w:t xml:space="preserve">        </w:t>
      </w:r>
      <w:r>
        <w:t>。</w:t>
      </w:r>
    </w:p>
    <w:p w14:paraId="48E646E0" w14:textId="77777777" w:rsidR="00EC7652" w:rsidRDefault="00335FEA" w:rsidP="00D83083">
      <w:pPr>
        <w:jc w:val="left"/>
        <w:textAlignment w:val="center"/>
      </w:pPr>
      <w:r>
        <w:t>(3)</w:t>
      </w:r>
      <w:r>
        <w:t>白刺瓜受消费者青睐，雌性株的产量高。在王同学实验所得杂交子代中，筛选出白刺雌性株纯合体的杂交实验思路是</w:t>
      </w:r>
      <w:r>
        <w:rPr>
          <w:rFonts w:eastAsia="Times New Roman"/>
          <w:u w:val="single"/>
        </w:rPr>
        <w:t xml:space="preserve">        </w:t>
      </w:r>
      <w:r>
        <w:t>。</w:t>
      </w:r>
    </w:p>
    <w:p w14:paraId="4539CA3A" w14:textId="77777777" w:rsidR="00EC7652" w:rsidRDefault="00335FEA" w:rsidP="00D83083">
      <w:pPr>
        <w:shd w:val="clear" w:color="auto" w:fill="F2F2F2"/>
        <w:jc w:val="left"/>
        <w:textAlignment w:val="center"/>
      </w:pPr>
      <w:r>
        <w:t>【答案】</w:t>
      </w:r>
      <w:r>
        <w:t xml:space="preserve">(1)     </w:t>
      </w:r>
      <w:r>
        <w:t>黑刺：白刺</w:t>
      </w:r>
      <w:r>
        <w:t>=1:1</w:t>
      </w:r>
      <w:r>
        <w:t xml:space="preserve">     </w:t>
      </w:r>
      <w:r>
        <w:t>从亲本或</w:t>
      </w:r>
      <w:r>
        <w:t>F</w:t>
      </w:r>
      <w:r>
        <w:rPr>
          <w:vertAlign w:val="subscript"/>
        </w:rPr>
        <w:t>1</w:t>
      </w:r>
      <w:r>
        <w:t>中选取表型相同的个体进行自交，若后代发生性</w:t>
      </w:r>
      <w:r>
        <w:t>状分离，则该个体性状为显性，不发生性状分离，则该性状为隐性</w:t>
      </w:r>
    </w:p>
    <w:p w14:paraId="550FFE84" w14:textId="77777777" w:rsidR="00EC7652" w:rsidRDefault="00335FEA" w:rsidP="00D83083">
      <w:pPr>
        <w:shd w:val="clear" w:color="auto" w:fill="F2F2F2"/>
        <w:jc w:val="left"/>
        <w:textAlignment w:val="center"/>
      </w:pPr>
      <w:r>
        <w:t>(2)F</w:t>
      </w:r>
      <w:r>
        <w:rPr>
          <w:vertAlign w:val="subscript"/>
        </w:rPr>
        <w:t>2</w:t>
      </w:r>
      <w:r>
        <w:t>中的表型及比例为黑刺雌性株：黑刺普通株：白刺雌性株：白刺普通株</w:t>
      </w:r>
      <w:r>
        <w:t>=9:3:3:1</w:t>
      </w:r>
      <w:r>
        <w:t>。</w:t>
      </w:r>
    </w:p>
    <w:p w14:paraId="61A3F9EC" w14:textId="77777777" w:rsidR="00EC7652" w:rsidRDefault="00335FEA" w:rsidP="00D83083">
      <w:pPr>
        <w:shd w:val="clear" w:color="auto" w:fill="F2F2F2"/>
        <w:jc w:val="left"/>
        <w:textAlignment w:val="center"/>
      </w:pPr>
      <w:r>
        <w:t>(3)</w:t>
      </w:r>
      <w:r>
        <w:t>选择</w:t>
      </w:r>
      <w:r>
        <w:t>F</w:t>
      </w:r>
      <w:r>
        <w:rPr>
          <w:vertAlign w:val="subscript"/>
        </w:rPr>
        <w:t>2</w:t>
      </w:r>
      <w:r>
        <w:t>中白刺雌性株分别与白刺普通株测交，若后代都为白刺雌性株，则该白刺雌性株为纯合体；若后代白刺雌性株：白刺普通株</w:t>
      </w:r>
      <w:r>
        <w:t>=1:1</w:t>
      </w:r>
      <w:r>
        <w:t>，则为白刺雌性株杂合体</w:t>
      </w:r>
    </w:p>
    <w:p w14:paraId="6AB7C91E" w14:textId="77777777" w:rsidR="00EC7652" w:rsidRDefault="00335FEA" w:rsidP="00D83083">
      <w:pPr>
        <w:shd w:val="clear" w:color="auto" w:fill="F2F2F2"/>
        <w:jc w:val="left"/>
        <w:textAlignment w:val="center"/>
      </w:pPr>
      <w:r>
        <w:t>【</w:t>
      </w:r>
      <w:r>
        <w:rPr>
          <w:rFonts w:hint="eastAsia"/>
        </w:rPr>
        <w:t>解析</w:t>
      </w:r>
      <w:r>
        <w:t>】（</w:t>
      </w:r>
      <w:r>
        <w:t>1</w:t>
      </w:r>
      <w:r>
        <w:t>）黑刺普通株和白刺雌性株杂交得</w:t>
      </w:r>
      <w:r>
        <w:t>F</w:t>
      </w:r>
      <w:r>
        <w:rPr>
          <w:vertAlign w:val="subscript"/>
        </w:rPr>
        <w:t>1</w:t>
      </w:r>
      <w:r>
        <w:t>，根据</w:t>
      </w:r>
      <w:r>
        <w:t>F</w:t>
      </w:r>
      <w:r>
        <w:rPr>
          <w:vertAlign w:val="subscript"/>
        </w:rPr>
        <w:t>1</w:t>
      </w:r>
      <w:r>
        <w:t>的性状不能判断瓜刺性状的显隐性，说明</w:t>
      </w:r>
      <w:r>
        <w:t>F</w:t>
      </w:r>
      <w:r>
        <w:rPr>
          <w:vertAlign w:val="subscript"/>
        </w:rPr>
        <w:t>1</w:t>
      </w:r>
      <w:r>
        <w:t>中性状有白刺也有黑刺，则亲本显性性状为杂合子，</w:t>
      </w:r>
      <w:r>
        <w:t>F</w:t>
      </w:r>
      <w:r>
        <w:rPr>
          <w:vertAlign w:val="subscript"/>
        </w:rPr>
        <w:t>1</w:t>
      </w:r>
      <w:r>
        <w:t>瓜刺的表现型及分离比是黑刺：白刺</w:t>
      </w:r>
      <w:r>
        <w:t>=1:1</w:t>
      </w:r>
      <w:r>
        <w:t>。</w:t>
      </w:r>
    </w:p>
    <w:p w14:paraId="27AB83CE" w14:textId="77777777" w:rsidR="00EC7652" w:rsidRDefault="00335FEA" w:rsidP="00D83083">
      <w:pPr>
        <w:shd w:val="clear" w:color="auto" w:fill="F2F2F2"/>
        <w:jc w:val="left"/>
        <w:textAlignment w:val="center"/>
      </w:pPr>
      <w:r>
        <w:t>若要判断瓜刺的显</w:t>
      </w:r>
      <w:r>
        <w:t>隐性，从亲本或</w:t>
      </w:r>
      <w:r>
        <w:t>F</w:t>
      </w:r>
      <w:r>
        <w:rPr>
          <w:vertAlign w:val="subscript"/>
        </w:rPr>
        <w:t>1</w:t>
      </w:r>
      <w:r>
        <w:t>中选择材料进行的实验，即从亲本或</w:t>
      </w:r>
      <w:r>
        <w:t>F</w:t>
      </w:r>
      <w:r>
        <w:rPr>
          <w:vertAlign w:val="subscript"/>
        </w:rPr>
        <w:t>1</w:t>
      </w:r>
      <w:r>
        <w:t>中选取表型相同的个体进行自交，若后代发生性状分离，则该个体性状为显性，不发生性状分离，则该性状为隐性。</w:t>
      </w:r>
    </w:p>
    <w:p w14:paraId="79EC2BA2" w14:textId="77777777" w:rsidR="00EC7652" w:rsidRDefault="00335FEA" w:rsidP="00D83083">
      <w:pPr>
        <w:shd w:val="clear" w:color="auto" w:fill="F2F2F2"/>
        <w:jc w:val="left"/>
        <w:textAlignment w:val="center"/>
      </w:pPr>
      <w:r>
        <w:t>（</w:t>
      </w:r>
      <w:r>
        <w:t>2</w:t>
      </w:r>
      <w:r>
        <w:t>）黑刺雌性株和白刺普通株杂交，</w:t>
      </w:r>
      <w:r>
        <w:t>F</w:t>
      </w:r>
      <w:r>
        <w:rPr>
          <w:vertAlign w:val="subscript"/>
        </w:rPr>
        <w:t>1</w:t>
      </w:r>
      <w:r>
        <w:t>均为黑刺雌性株，说明在瓜刺这对相对性状中黑刺为显性，在性别这对相对性状中雌性株为显性，若控制瓜刺的基因用</w:t>
      </w:r>
      <w:r>
        <w:t>A/a</w:t>
      </w:r>
      <w:r>
        <w:t>表示，控制性别的基因用</w:t>
      </w:r>
      <w:r>
        <w:t>B/b</w:t>
      </w:r>
      <w:r>
        <w:t>表示，则亲本基因型为</w:t>
      </w:r>
      <w:r>
        <w:t>AABB</w:t>
      </w:r>
      <w:r>
        <w:t>和</w:t>
      </w:r>
      <w:r>
        <w:t>aabb</w:t>
      </w:r>
      <w:r>
        <w:t>，</w:t>
      </w:r>
      <w:r>
        <w:t>F</w:t>
      </w:r>
      <w:r>
        <w:rPr>
          <w:vertAlign w:val="subscript"/>
        </w:rPr>
        <w:t>1</w:t>
      </w:r>
      <w:r>
        <w:t>的基因型为</w:t>
      </w:r>
      <w:r>
        <w:t>AaBb</w:t>
      </w:r>
      <w:r>
        <w:t>，</w:t>
      </w:r>
      <w:r>
        <w:t>F</w:t>
      </w:r>
      <w:r>
        <w:rPr>
          <w:vertAlign w:val="subscript"/>
        </w:rPr>
        <w:t>1</w:t>
      </w:r>
      <w:r>
        <w:t>经诱雄处理后自交得</w:t>
      </w:r>
      <w:r>
        <w:t>F</w:t>
      </w:r>
      <w:r>
        <w:rPr>
          <w:vertAlign w:val="subscript"/>
        </w:rPr>
        <w:t>2</w:t>
      </w:r>
      <w:r>
        <w:t xml:space="preserve"> </w:t>
      </w:r>
      <w:r>
        <w:t>，若这</w:t>
      </w:r>
      <w:r>
        <w:t>2</w:t>
      </w:r>
      <w:r>
        <w:t>对等位基因不位于</w:t>
      </w:r>
      <w:r>
        <w:t>1</w:t>
      </w:r>
      <w:r>
        <w:t>对同源染色体上，则瓜刺和性型的遗传遵循基因的自由组合定律，即</w:t>
      </w:r>
      <w:r>
        <w:t>F</w:t>
      </w:r>
      <w:r>
        <w:rPr>
          <w:vertAlign w:val="subscript"/>
        </w:rPr>
        <w:t>2</w:t>
      </w:r>
      <w:r>
        <w:t>中的表型及比例为黑刺雌性株：黑刺普通株：白刺雌性株：白刺普通株</w:t>
      </w:r>
      <w:r>
        <w:t>=9:3:3:1</w:t>
      </w:r>
      <w:r>
        <w:t>。</w:t>
      </w:r>
    </w:p>
    <w:p w14:paraId="7452CFB9" w14:textId="77777777" w:rsidR="00EC7652" w:rsidRDefault="00335FEA" w:rsidP="00D83083">
      <w:pPr>
        <w:shd w:val="clear" w:color="auto" w:fill="F2F2F2"/>
        <w:jc w:val="left"/>
        <w:textAlignment w:val="center"/>
      </w:pPr>
      <w:r>
        <w:t>（</w:t>
      </w:r>
      <w:r>
        <w:t>3</w:t>
      </w:r>
      <w:r>
        <w:t>）在王同学实验所得杂交子代中，</w:t>
      </w:r>
      <w:r>
        <w:t>F</w:t>
      </w:r>
      <w:r>
        <w:rPr>
          <w:vertAlign w:val="subscript"/>
        </w:rPr>
        <w:t>2</w:t>
      </w:r>
      <w:r>
        <w:t>中白刺雌性株的基因型为</w:t>
      </w:r>
      <w:r>
        <w:t>aaBB</w:t>
      </w:r>
      <w:r>
        <w:t>和</w:t>
      </w:r>
      <w:r>
        <w:t>aaBb</w:t>
      </w:r>
      <w:r>
        <w:t>，若想筛选出白刺雌性株纯合体，可选用测交实验，即选择</w:t>
      </w:r>
      <w:r>
        <w:t>F</w:t>
      </w:r>
      <w:r>
        <w:rPr>
          <w:vertAlign w:val="subscript"/>
        </w:rPr>
        <w:t>2</w:t>
      </w:r>
      <w:r>
        <w:t>中白刺雌性株分别与白刺普通株基因型为</w:t>
      </w:r>
      <w:r>
        <w:t>aabb</w:t>
      </w:r>
      <w:r>
        <w:t>进行测交，若后代都为白刺雌性株（</w:t>
      </w:r>
      <w:r>
        <w:t>aaBb</w:t>
      </w:r>
      <w:r>
        <w:t>），则该白刺雌性株为纯合体，若后代白刺雌性株：白刺普通株</w:t>
      </w:r>
      <w:r>
        <w:t>=1:1</w:t>
      </w:r>
      <w:r>
        <w:t>，则为白刺雌性株杂合体。</w:t>
      </w:r>
    </w:p>
    <w:p w14:paraId="27F7DF60" w14:textId="77777777" w:rsidR="00EC7652" w:rsidRDefault="00335FEA" w:rsidP="00D83083">
      <w:pPr>
        <w:jc w:val="left"/>
        <w:textAlignment w:val="center"/>
      </w:pPr>
      <w:r>
        <w:t>11</w:t>
      </w:r>
      <w:r>
        <w:t>．某研究小组将纤维素酶基因（</w:t>
      </w:r>
      <w:r>
        <w:t>N</w:t>
      </w:r>
      <w:r>
        <w:t>）插入某种细菌（</w:t>
      </w:r>
      <w:r>
        <w:t>B</w:t>
      </w:r>
      <w:r>
        <w:rPr>
          <w:vertAlign w:val="subscript"/>
        </w:rPr>
        <w:t>1</w:t>
      </w:r>
      <w:r>
        <w:t>）的基因组中，构建高效降解纤维素的菌株（</w:t>
      </w:r>
      <w:r>
        <w:t>B</w:t>
      </w:r>
      <w:r>
        <w:rPr>
          <w:vertAlign w:val="subscript"/>
        </w:rPr>
        <w:t>2</w:t>
      </w:r>
      <w:r>
        <w:t>）。该小组在含有</w:t>
      </w:r>
      <w:r>
        <w:t>N</w:t>
      </w:r>
      <w:r>
        <w:t>基因的质粒中插入</w:t>
      </w:r>
      <w:r>
        <w:t>B</w:t>
      </w:r>
      <w:r>
        <w:rPr>
          <w:vertAlign w:val="subscript"/>
        </w:rPr>
        <w:t>1</w:t>
      </w:r>
      <w:r>
        <w:t>基因组的</w:t>
      </w:r>
      <w:r>
        <w:t>M</w:t>
      </w:r>
      <w:r>
        <w:rPr>
          <w:vertAlign w:val="subscript"/>
        </w:rPr>
        <w:t>1</w:t>
      </w:r>
      <w:r>
        <w:t>与</w:t>
      </w:r>
      <w:r>
        <w:t>M</w:t>
      </w:r>
      <w:r>
        <w:rPr>
          <w:vertAlign w:val="subscript"/>
        </w:rPr>
        <w:t>2</w:t>
      </w:r>
      <w:r>
        <w:t>片段；再经限制酶切割获得含</w:t>
      </w:r>
      <w:r>
        <w:t>N</w:t>
      </w:r>
      <w:r>
        <w:t>基因的片段甲，片段甲两端分别为</w:t>
      </w:r>
      <w:r>
        <w:t>M</w:t>
      </w:r>
      <w:r>
        <w:rPr>
          <w:vertAlign w:val="subscript"/>
        </w:rPr>
        <w:t>1</w:t>
      </w:r>
      <w:r>
        <w:t>与</w:t>
      </w:r>
      <w:r>
        <w:t>M</w:t>
      </w:r>
      <w:r>
        <w:rPr>
          <w:vertAlign w:val="subscript"/>
        </w:rPr>
        <w:t>2</w:t>
      </w:r>
      <w:r>
        <w:t>；利用</w:t>
      </w:r>
      <w:r>
        <w:t>CRISPR/Cas9</w:t>
      </w:r>
      <w:r>
        <w:t>基因组编辑技术将片段甲插入</w:t>
      </w:r>
      <w:r>
        <w:t>B</w:t>
      </w:r>
      <w:r>
        <w:rPr>
          <w:vertAlign w:val="subscript"/>
        </w:rPr>
        <w:t>1</w:t>
      </w:r>
      <w:r>
        <w:t>的基因组，得到菌株</w:t>
      </w:r>
      <w:r>
        <w:t>B</w:t>
      </w:r>
      <w:r>
        <w:rPr>
          <w:vertAlign w:val="subscript"/>
        </w:rPr>
        <w:t>2</w:t>
      </w:r>
      <w:r>
        <w:t>。酶切位点（</w:t>
      </w:r>
      <w:r>
        <w:t>I</w:t>
      </w:r>
      <w:r>
        <w:t>～</w:t>
      </w:r>
      <w:r>
        <w:t>Ⅳ</w:t>
      </w:r>
      <w:r>
        <w:t>）、引物（</w:t>
      </w:r>
      <w:r>
        <w:t>P</w:t>
      </w:r>
      <w:r>
        <w:rPr>
          <w:vertAlign w:val="subscript"/>
        </w:rPr>
        <w:t>1</w:t>
      </w:r>
      <w:r>
        <w:t>～</w:t>
      </w:r>
      <w:r>
        <w:t>P</w:t>
      </w:r>
      <w:r>
        <w:rPr>
          <w:vertAlign w:val="subscript"/>
        </w:rPr>
        <w:t>4</w:t>
      </w:r>
      <w:r>
        <w:t>）的结合位置、片段甲替换区如图所示，</w:t>
      </w:r>
      <w:r>
        <w:t>→</w:t>
      </w:r>
      <w:r>
        <w:t>表示引物</w:t>
      </w:r>
      <w:r>
        <w:t>5'→3'</w:t>
      </w:r>
      <w:r>
        <w:t>方向。回答下列问题。</w:t>
      </w:r>
    </w:p>
    <w:p w14:paraId="6B412064" w14:textId="77777777" w:rsidR="00EC7652" w:rsidRDefault="00335FEA" w:rsidP="00D83083">
      <w:pPr>
        <w:textAlignment w:val="center"/>
      </w:pPr>
      <w:r>
        <w:rPr>
          <w:rFonts w:eastAsia="Times New Roman"/>
          <w:noProof/>
          <w:kern w:val="0"/>
          <w:sz w:val="24"/>
          <w:szCs w:val="24"/>
        </w:rPr>
        <w:drawing>
          <wp:inline distT="0" distB="0" distL="114300" distR="114300" wp14:anchorId="7346138A" wp14:editId="626882FA">
            <wp:extent cx="4333875" cy="1962150"/>
            <wp:effectExtent l="0" t="0" r="9525" b="0"/>
            <wp:docPr id="100009" name="图片 100009" descr="@@@4a9e2fee-5e90-4472-8451-3b72db8fc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a9e2fee-5e90-4472-8451-3b72db8fc49e"/>
                    <pic:cNvPicPr>
                      <a:picLocks noChangeAspect="1"/>
                    </pic:cNvPicPr>
                  </pic:nvPicPr>
                  <pic:blipFill>
                    <a:blip r:embed="rId33"/>
                    <a:stretch>
                      <a:fillRect/>
                    </a:stretch>
                  </pic:blipFill>
                  <pic:spPr>
                    <a:xfrm>
                      <a:off x="0" y="0"/>
                      <a:ext cx="4333875" cy="1962150"/>
                    </a:xfrm>
                    <a:prstGeom prst="rect">
                      <a:avLst/>
                    </a:prstGeom>
                  </pic:spPr>
                </pic:pic>
              </a:graphicData>
            </a:graphic>
          </wp:inline>
        </w:drawing>
      </w:r>
    </w:p>
    <w:p w14:paraId="3C849736" w14:textId="77777777" w:rsidR="00EC7652" w:rsidRDefault="00335FEA" w:rsidP="00D83083">
      <w:pPr>
        <w:jc w:val="left"/>
        <w:textAlignment w:val="center"/>
      </w:pPr>
      <w:r>
        <w:t>(1)</w:t>
      </w:r>
      <w:r>
        <w:t>限制酶切割的化学键是</w:t>
      </w:r>
      <w:r>
        <w:rPr>
          <w:rFonts w:eastAsia="Times New Roman"/>
          <w:u w:val="single"/>
        </w:rPr>
        <w:t xml:space="preserve">        </w:t>
      </w:r>
      <w:r>
        <w:t>。为保证</w:t>
      </w:r>
      <w:r>
        <w:t>N</w:t>
      </w:r>
      <w:r>
        <w:t>基因能在菌株</w:t>
      </w:r>
      <w:r>
        <w:t>B2</w:t>
      </w:r>
      <w:r>
        <w:t>中表达，在构建片段甲时，应将</w:t>
      </w:r>
      <w:r>
        <w:t>M</w:t>
      </w:r>
      <w:r>
        <w:rPr>
          <w:vertAlign w:val="subscript"/>
        </w:rPr>
        <w:t>1</w:t>
      </w:r>
      <w:r>
        <w:t>与</w:t>
      </w:r>
      <w:r>
        <w:t>M</w:t>
      </w:r>
      <w:r>
        <w:rPr>
          <w:vertAlign w:val="subscript"/>
        </w:rPr>
        <w:t>2</w:t>
      </w:r>
      <w:r>
        <w:t>片段分别</w:t>
      </w:r>
      <w:r>
        <w:lastRenderedPageBreak/>
        <w:t>插入质粒的</w:t>
      </w:r>
      <w:r>
        <w:t>Ⅰ</w:t>
      </w:r>
      <w:r>
        <w:t>和</w:t>
      </w:r>
      <w:r>
        <w:t>Ⅱ</w:t>
      </w:r>
      <w:r>
        <w:t>、</w:t>
      </w:r>
      <w:r>
        <w:t>Ⅲ</w:t>
      </w:r>
      <w:r>
        <w:t>和</w:t>
      </w:r>
      <w:r>
        <w:t>Ⅳ</w:t>
      </w:r>
      <w:r>
        <w:t>酶切位</w:t>
      </w:r>
      <w:r>
        <w:t>点之间，原因是</w:t>
      </w:r>
      <w:r>
        <w:rPr>
          <w:rFonts w:eastAsia="Times New Roman"/>
          <w:u w:val="single"/>
        </w:rPr>
        <w:t xml:space="preserve">        </w:t>
      </w:r>
      <w:r>
        <w:t>。</w:t>
      </w:r>
    </w:p>
    <w:p w14:paraId="45A9C843" w14:textId="77777777" w:rsidR="00EC7652" w:rsidRDefault="00335FEA" w:rsidP="00D83083">
      <w:pPr>
        <w:jc w:val="left"/>
        <w:textAlignment w:val="center"/>
      </w:pPr>
      <w:r>
        <w:t>(2)CRISPR/Cas9</w:t>
      </w:r>
      <w:r>
        <w:t>技术可以切割细菌</w:t>
      </w:r>
      <w:r>
        <w:t>B1</w:t>
      </w:r>
      <w:r>
        <w:t>基因组中与向导</w:t>
      </w:r>
      <w:r>
        <w:t>RNA</w:t>
      </w:r>
      <w:r>
        <w:t>结合的</w:t>
      </w:r>
      <w:r>
        <w:t>DNA</w:t>
      </w:r>
      <w:r>
        <w:t>。向导</w:t>
      </w:r>
      <w:r>
        <w:t>RNA</w:t>
      </w:r>
      <w:r>
        <w:t>与</w:t>
      </w:r>
      <w:r>
        <w:t>B</w:t>
      </w:r>
      <w:r>
        <w:rPr>
          <w:vertAlign w:val="subscript"/>
        </w:rPr>
        <w:t>1</w:t>
      </w:r>
      <w:r>
        <w:t>基因组</w:t>
      </w:r>
      <w:r>
        <w:t>DNA</w:t>
      </w:r>
      <w:r>
        <w:t>互补配对可以形成的碱基对有</w:t>
      </w:r>
      <w:r>
        <w:t>G</w:t>
      </w:r>
      <w:r>
        <w:t>－</w:t>
      </w:r>
      <w:r>
        <w:t>C</w:t>
      </w:r>
      <w:r>
        <w:t>和</w:t>
      </w:r>
      <w:r>
        <w:rPr>
          <w:rFonts w:eastAsia="Times New Roman"/>
          <w:u w:val="single"/>
        </w:rPr>
        <w:t xml:space="preserve">        </w:t>
      </w:r>
      <w:r>
        <w:t>。</w:t>
      </w:r>
    </w:p>
    <w:p w14:paraId="1D747D6C" w14:textId="77777777" w:rsidR="00EC7652" w:rsidRDefault="00335FEA" w:rsidP="00D83083">
      <w:pPr>
        <w:jc w:val="left"/>
        <w:textAlignment w:val="center"/>
      </w:pPr>
      <w:r>
        <w:t>(3)</w:t>
      </w:r>
      <w:r>
        <w:t>用引物</w:t>
      </w:r>
      <w:r>
        <w:t>P</w:t>
      </w:r>
      <w:r>
        <w:rPr>
          <w:vertAlign w:val="subscript"/>
        </w:rPr>
        <w:t>1</w:t>
      </w:r>
      <w:r>
        <w:t>和</w:t>
      </w:r>
      <w:r>
        <w:t>P</w:t>
      </w:r>
      <w:r>
        <w:rPr>
          <w:vertAlign w:val="subscript"/>
        </w:rPr>
        <w:t>2</w:t>
      </w:r>
      <w:r>
        <w:t>进行</w:t>
      </w:r>
      <w:r>
        <w:t>PCR</w:t>
      </w:r>
      <w:r>
        <w:t>可验证片段甲插入了细菌</w:t>
      </w:r>
      <w:r>
        <w:t>B</w:t>
      </w:r>
      <w:r>
        <w:rPr>
          <w:vertAlign w:val="subscript"/>
        </w:rPr>
        <w:t>1</w:t>
      </w:r>
      <w:r>
        <w:t>基因组，所用的模板是</w:t>
      </w:r>
      <w:r>
        <w:rPr>
          <w:rFonts w:eastAsia="Times New Roman"/>
          <w:u w:val="single"/>
        </w:rPr>
        <w:t xml:space="preserve">        </w:t>
      </w:r>
      <w:r>
        <w:t>；若用该模板与引物</w:t>
      </w:r>
      <w:r>
        <w:t>P</w:t>
      </w:r>
      <w:r>
        <w:rPr>
          <w:vertAlign w:val="subscript"/>
        </w:rPr>
        <w:t>3</w:t>
      </w:r>
      <w:r>
        <w:t>和</w:t>
      </w:r>
      <w:r>
        <w:t>P</w:t>
      </w:r>
      <w:r>
        <w:rPr>
          <w:vertAlign w:val="subscript"/>
        </w:rPr>
        <w:t>4</w:t>
      </w:r>
      <w:r>
        <w:t>进行</w:t>
      </w:r>
      <w:r>
        <w:t>PCR</w:t>
      </w:r>
      <w:r>
        <w:t>，实验结果是</w:t>
      </w:r>
      <w:r>
        <w:rPr>
          <w:rFonts w:eastAsia="Times New Roman"/>
          <w:u w:val="single"/>
        </w:rPr>
        <w:t xml:space="preserve">        </w:t>
      </w:r>
      <w:r>
        <w:t>。</w:t>
      </w:r>
    </w:p>
    <w:p w14:paraId="18FC4BDD" w14:textId="77777777" w:rsidR="00EC7652" w:rsidRDefault="00335FEA" w:rsidP="00D83083">
      <w:pPr>
        <w:jc w:val="left"/>
        <w:textAlignment w:val="center"/>
      </w:pPr>
      <w:r>
        <w:t>(4)</w:t>
      </w:r>
      <w:r>
        <w:t>与秸秆焚烧相比，利用高效降解纤维素的细菌处理秸秆的优点是</w:t>
      </w:r>
      <w:r>
        <w:rPr>
          <w:rFonts w:eastAsia="Times New Roman"/>
          <w:u w:val="single"/>
        </w:rPr>
        <w:t xml:space="preserve">        </w:t>
      </w:r>
      <w:r>
        <w:t>（答出</w:t>
      </w:r>
      <w:r>
        <w:t>2</w:t>
      </w:r>
      <w:r>
        <w:t>点即可）。</w:t>
      </w:r>
    </w:p>
    <w:p w14:paraId="21F71688" w14:textId="77777777" w:rsidR="00EC7652" w:rsidRDefault="00335FEA" w:rsidP="00D83083">
      <w:pPr>
        <w:shd w:val="clear" w:color="auto" w:fill="F2F2F2"/>
        <w:jc w:val="left"/>
        <w:textAlignment w:val="center"/>
      </w:pPr>
      <w:r>
        <w:t>【答案】</w:t>
      </w:r>
      <w:r>
        <w:t xml:space="preserve">(1)     </w:t>
      </w:r>
      <w:r>
        <w:t>磷酸二酯键</w:t>
      </w:r>
      <w:r>
        <w:t xml:space="preserve">     </w:t>
      </w:r>
      <w:r>
        <w:t>不破坏标</w:t>
      </w:r>
      <w:r>
        <w:t>记基因，且能保证</w:t>
      </w:r>
      <w:r>
        <w:t>N</w:t>
      </w:r>
      <w:r>
        <w:t>基因正常表达</w:t>
      </w:r>
    </w:p>
    <w:p w14:paraId="1F28308E" w14:textId="77777777" w:rsidR="00EC7652" w:rsidRDefault="00335FEA" w:rsidP="00D83083">
      <w:pPr>
        <w:shd w:val="clear" w:color="auto" w:fill="F2F2F2"/>
        <w:jc w:val="left"/>
        <w:textAlignment w:val="center"/>
      </w:pPr>
      <w:r>
        <w:t>(2)C-G</w:t>
      </w:r>
      <w:r>
        <w:t>、</w:t>
      </w:r>
      <w:r>
        <w:t>A-T</w:t>
      </w:r>
      <w:r>
        <w:t>、</w:t>
      </w:r>
      <w:r>
        <w:t>U-A</w:t>
      </w:r>
    </w:p>
    <w:p w14:paraId="63DB868F" w14:textId="77777777" w:rsidR="00EC7652" w:rsidRDefault="00335FEA" w:rsidP="00D83083">
      <w:pPr>
        <w:shd w:val="clear" w:color="auto" w:fill="F2F2F2"/>
        <w:jc w:val="left"/>
        <w:textAlignment w:val="center"/>
      </w:pPr>
      <w:r>
        <w:t>(3)     N</w:t>
      </w:r>
      <w:r>
        <w:t>基因的两条链</w:t>
      </w:r>
      <w:r>
        <w:t xml:space="preserve">     </w:t>
      </w:r>
      <w:r>
        <w:t>不能扩增出目的基因</w:t>
      </w:r>
    </w:p>
    <w:p w14:paraId="77C60705" w14:textId="77777777" w:rsidR="00EC7652" w:rsidRDefault="00335FEA" w:rsidP="00D83083">
      <w:pPr>
        <w:shd w:val="clear" w:color="auto" w:fill="F2F2F2"/>
        <w:jc w:val="left"/>
        <w:textAlignment w:val="center"/>
      </w:pPr>
      <w:r>
        <w:t>(4)</w:t>
      </w:r>
      <w:r>
        <w:t>不污染环境、增加土壤养分</w:t>
      </w:r>
    </w:p>
    <w:p w14:paraId="03083A50" w14:textId="77777777" w:rsidR="00EC7652" w:rsidRDefault="00335FEA" w:rsidP="00D83083">
      <w:pPr>
        <w:shd w:val="clear" w:color="auto" w:fill="F2F2F2"/>
        <w:jc w:val="left"/>
        <w:textAlignment w:val="center"/>
      </w:pPr>
      <w:r>
        <w:t>【分析】</w:t>
      </w:r>
      <w:r>
        <w:t>PCR</w:t>
      </w:r>
      <w:r>
        <w:t>原理：在解旋酶作用下，打开</w:t>
      </w:r>
      <w:r>
        <w:t>DNA</w:t>
      </w:r>
      <w:r>
        <w:t>双链，每条</w:t>
      </w:r>
      <w:r>
        <w:t>DNA</w:t>
      </w:r>
      <w:r>
        <w:t>单链作为母链，以</w:t>
      </w:r>
      <w:r>
        <w:t>4</w:t>
      </w:r>
      <w:r>
        <w:t>种游离脱氧核苷酸为原料，合成子链，在引物作用下，</w:t>
      </w:r>
      <w:r>
        <w:t>DNA</w:t>
      </w:r>
      <w:r>
        <w:t>聚合酶从引物</w:t>
      </w:r>
      <w:r>
        <w:t>3'</w:t>
      </w:r>
      <w:r>
        <w:t>端开始延伸</w:t>
      </w:r>
      <w:r>
        <w:t>DNA</w:t>
      </w:r>
      <w:r>
        <w:t>链，即</w:t>
      </w:r>
      <w:r>
        <w:t>DNA</w:t>
      </w:r>
      <w:r>
        <w:t>的合成方向是从子链的</w:t>
      </w:r>
      <w:r>
        <w:t>5'</w:t>
      </w:r>
      <w:r>
        <w:t>端自</w:t>
      </w:r>
      <w:r>
        <w:t>3'</w:t>
      </w:r>
      <w:r>
        <w:t>端延伸的。实际上就是在体外模拟细胞内</w:t>
      </w:r>
      <w:r>
        <w:t>DNA</w:t>
      </w:r>
      <w:r>
        <w:t>的复制过程。</w:t>
      </w:r>
      <w:r>
        <w:t>DNA</w:t>
      </w:r>
      <w:r>
        <w:t>的复制需要引物，其主要原因是</w:t>
      </w:r>
      <w:r>
        <w:t>DNA</w:t>
      </w:r>
      <w:r>
        <w:t>聚合酶只能从</w:t>
      </w:r>
      <w:r>
        <w:t>3′</w:t>
      </w:r>
      <w:r>
        <w:t>端延伸</w:t>
      </w:r>
      <w:r>
        <w:t>DNA</w:t>
      </w:r>
      <w:r>
        <w:t>链。</w:t>
      </w:r>
    </w:p>
    <w:p w14:paraId="6DB1CD53" w14:textId="77777777" w:rsidR="00EC7652" w:rsidRDefault="00335FEA" w:rsidP="00D83083">
      <w:pPr>
        <w:shd w:val="clear" w:color="auto" w:fill="F2F2F2"/>
        <w:jc w:val="left"/>
        <w:textAlignment w:val="center"/>
      </w:pPr>
      <w:r>
        <w:t>PCR</w:t>
      </w:r>
      <w:r>
        <w:t>反应过程是：变</w:t>
      </w:r>
      <w:r>
        <w:t>性</w:t>
      </w:r>
      <w:r>
        <w:t>→</w:t>
      </w:r>
      <w:r>
        <w:t>复性</w:t>
      </w:r>
      <w:r>
        <w:t>→</w:t>
      </w:r>
      <w:r>
        <w:t>延伸。</w:t>
      </w:r>
    </w:p>
    <w:p w14:paraId="591EE72F" w14:textId="77777777" w:rsidR="00EC7652" w:rsidRDefault="00335FEA" w:rsidP="00D83083">
      <w:pPr>
        <w:shd w:val="clear" w:color="auto" w:fill="F2F2F2"/>
        <w:jc w:val="left"/>
        <w:textAlignment w:val="center"/>
      </w:pPr>
      <w:r>
        <w:t>【</w:t>
      </w:r>
      <w:r>
        <w:rPr>
          <w:rFonts w:hint="eastAsia"/>
        </w:rPr>
        <w:t>解析</w:t>
      </w:r>
      <w:r>
        <w:t>】（</w:t>
      </w:r>
      <w:r>
        <w:t>1</w:t>
      </w:r>
      <w:r>
        <w:t>）限制酶切割的化学键为磷酸二酯键。在构建片段甲时，应将</w:t>
      </w:r>
      <w:r>
        <w:t>M1</w:t>
      </w:r>
      <w:r>
        <w:t>与</w:t>
      </w:r>
      <w:r>
        <w:t>M2</w:t>
      </w:r>
      <w:r>
        <w:t>片段分别插入质粒的</w:t>
      </w:r>
      <w:r>
        <w:t>Ⅰ</w:t>
      </w:r>
      <w:r>
        <w:t>和</w:t>
      </w:r>
      <w:r>
        <w:t>Ⅱ</w:t>
      </w:r>
      <w:r>
        <w:t>、</w:t>
      </w:r>
      <w:r>
        <w:t>Ⅲ</w:t>
      </w:r>
      <w:r>
        <w:t>和</w:t>
      </w:r>
      <w:r>
        <w:t>Ⅳ</w:t>
      </w:r>
      <w:r>
        <w:t>酶切位点之间，不破坏标记基因，且能保证</w:t>
      </w:r>
      <w:r>
        <w:t>N</w:t>
      </w:r>
      <w:r>
        <w:t>基因正常发表达。</w:t>
      </w:r>
    </w:p>
    <w:p w14:paraId="1197D490" w14:textId="77777777" w:rsidR="00EC7652" w:rsidRDefault="00335FEA" w:rsidP="00D83083">
      <w:pPr>
        <w:shd w:val="clear" w:color="auto" w:fill="F2F2F2"/>
        <w:jc w:val="left"/>
        <w:textAlignment w:val="center"/>
      </w:pPr>
      <w:r>
        <w:t>（</w:t>
      </w:r>
      <w:r>
        <w:t>2</w:t>
      </w:r>
      <w:r>
        <w:t>）</w:t>
      </w:r>
      <w:r>
        <w:t>RNA</w:t>
      </w:r>
      <w:r>
        <w:t>的碱基组成有</w:t>
      </w:r>
      <w:r>
        <w:t>A</w:t>
      </w:r>
      <w:r>
        <w:t>、</w:t>
      </w:r>
      <w:r>
        <w:t>U</w:t>
      </w:r>
      <w:r>
        <w:t>、</w:t>
      </w:r>
      <w:r>
        <w:t>G</w:t>
      </w:r>
      <w:r>
        <w:t>、</w:t>
      </w:r>
      <w:r>
        <w:t>C</w:t>
      </w:r>
      <w:r>
        <w:t>，</w:t>
      </w:r>
      <w:r>
        <w:t>DNA</w:t>
      </w:r>
      <w:r>
        <w:t>的碱基组成为</w:t>
      </w:r>
      <w:r>
        <w:t>A</w:t>
      </w:r>
      <w:r>
        <w:t>、</w:t>
      </w:r>
      <w:r>
        <w:t>T</w:t>
      </w:r>
      <w:r>
        <w:t>、</w:t>
      </w:r>
      <w:r>
        <w:t>G</w:t>
      </w:r>
      <w:r>
        <w:t>、</w:t>
      </w:r>
      <w:r>
        <w:t>C</w:t>
      </w:r>
      <w:r>
        <w:t>，向导</w:t>
      </w:r>
      <w:r>
        <w:t>RNA</w:t>
      </w:r>
      <w:r>
        <w:t>与</w:t>
      </w:r>
      <w:r>
        <w:t>B1</w:t>
      </w:r>
      <w:r>
        <w:t>基因组</w:t>
      </w:r>
      <w:r>
        <w:t>DNA</w:t>
      </w:r>
      <w:r>
        <w:t>互补配对可以形成的碱基对有</w:t>
      </w:r>
      <w:r>
        <w:t>G-C</w:t>
      </w:r>
      <w:r>
        <w:t>和</w:t>
      </w:r>
      <w:r>
        <w:t>C-G</w:t>
      </w:r>
      <w:r>
        <w:t>、</w:t>
      </w:r>
      <w:r>
        <w:t>A-T</w:t>
      </w:r>
      <w:r>
        <w:t>、</w:t>
      </w:r>
      <w:r>
        <w:t>U-A</w:t>
      </w:r>
      <w:r>
        <w:t>。</w:t>
      </w:r>
    </w:p>
    <w:p w14:paraId="08C24DAA" w14:textId="77777777" w:rsidR="00EC7652" w:rsidRDefault="00335FEA" w:rsidP="00D83083">
      <w:pPr>
        <w:shd w:val="clear" w:color="auto" w:fill="F2F2F2"/>
        <w:jc w:val="left"/>
        <w:textAlignment w:val="center"/>
      </w:pPr>
      <w:r>
        <w:t>（</w:t>
      </w:r>
      <w:r>
        <w:t>3</w:t>
      </w:r>
      <w:r>
        <w:t>）用引物</w:t>
      </w:r>
      <w:r>
        <w:t>P1</w:t>
      </w:r>
      <w:r>
        <w:t>和</w:t>
      </w:r>
      <w:r>
        <w:t>P2</w:t>
      </w:r>
      <w:r>
        <w:t>进行</w:t>
      </w:r>
      <w:r>
        <w:t>PCR</w:t>
      </w:r>
      <w:r>
        <w:t>可扩增</w:t>
      </w:r>
      <w:r>
        <w:t>N</w:t>
      </w:r>
      <w:r>
        <w:t>基因，验证片段甲插入了细菌</w:t>
      </w:r>
      <w:r>
        <w:t>B1</w:t>
      </w:r>
      <w:r>
        <w:t>基因组，所用的模板是</w:t>
      </w:r>
      <w:r>
        <w:t>N</w:t>
      </w:r>
      <w:r>
        <w:t>基因的两条链；用该模板与引物</w:t>
      </w:r>
      <w:r>
        <w:t>P3</w:t>
      </w:r>
      <w:r>
        <w:t>和</w:t>
      </w:r>
      <w:r>
        <w:t>P4</w:t>
      </w:r>
      <w:r>
        <w:t>进行</w:t>
      </w:r>
      <w:r>
        <w:t>PCR</w:t>
      </w:r>
      <w:r>
        <w:t>，因为</w:t>
      </w:r>
      <w:r>
        <w:t>P3</w:t>
      </w:r>
      <w:r>
        <w:t>不能与</w:t>
      </w:r>
      <w:r>
        <w:t>N</w:t>
      </w:r>
      <w:r>
        <w:t>基因模板</w:t>
      </w:r>
      <w:r>
        <w:t>链结合，实验结果是不能扩增出</w:t>
      </w:r>
      <w:r>
        <w:t>DNA</w:t>
      </w:r>
      <w:r>
        <w:t>片段。</w:t>
      </w:r>
    </w:p>
    <w:p w14:paraId="212A32D3" w14:textId="77777777" w:rsidR="00EC7652" w:rsidRDefault="00335FEA" w:rsidP="00D83083">
      <w:pPr>
        <w:shd w:val="clear" w:color="auto" w:fill="F2F2F2"/>
        <w:jc w:val="left"/>
        <w:textAlignment w:val="center"/>
      </w:pPr>
      <w:r>
        <w:t>（</w:t>
      </w:r>
      <w:r>
        <w:t>4</w:t>
      </w:r>
      <w:r>
        <w:t>）与秸秆焚烧相比，利用高效降解纤维素的细菌处理秸秆的优点是不污染环境、增加土壤养分。</w:t>
      </w:r>
    </w:p>
    <w:p w14:paraId="6AEC87BD" w14:textId="77777777" w:rsidR="00EC7652" w:rsidRDefault="00EC7652" w:rsidP="00D83083">
      <w:pPr>
        <w:shd w:val="clear" w:color="auto" w:fill="F2F2F2"/>
        <w:jc w:val="left"/>
        <w:textAlignment w:val="center"/>
      </w:pPr>
    </w:p>
    <w:sectPr w:rsidR="00EC7652" w:rsidSect="00D83083">
      <w:footerReference w:type="even" r:id="rId34"/>
      <w:footerReference w:type="default" r:id="rId35"/>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C0752" w14:textId="77777777" w:rsidR="00335FEA" w:rsidRDefault="00335FEA">
      <w:r>
        <w:separator/>
      </w:r>
    </w:p>
  </w:endnote>
  <w:endnote w:type="continuationSeparator" w:id="0">
    <w:p w14:paraId="2F4A0E81" w14:textId="77777777" w:rsidR="00335FEA" w:rsidRDefault="00335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B6ACA" w14:textId="3A26383E" w:rsidR="00EC7652" w:rsidRDefault="00EC7652">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F0A0F" w14:textId="67486FFF" w:rsidR="00EC7652" w:rsidRDefault="00EC765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00F4E" w14:textId="77777777" w:rsidR="00335FEA" w:rsidRDefault="00335FEA">
      <w:r>
        <w:separator/>
      </w:r>
    </w:p>
  </w:footnote>
  <w:footnote w:type="continuationSeparator" w:id="0">
    <w:p w14:paraId="6ECEAEFC" w14:textId="77777777" w:rsidR="00335FEA" w:rsidRDefault="00335F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1D7A06"/>
    <w:rsid w:val="00284433"/>
    <w:rsid w:val="002A1EC6"/>
    <w:rsid w:val="002E035E"/>
    <w:rsid w:val="00335FEA"/>
    <w:rsid w:val="006B16C5"/>
    <w:rsid w:val="00776133"/>
    <w:rsid w:val="00855687"/>
    <w:rsid w:val="008C07DE"/>
    <w:rsid w:val="00A30CCE"/>
    <w:rsid w:val="00AC3E9C"/>
    <w:rsid w:val="00BC4F14"/>
    <w:rsid w:val="00BC62FB"/>
    <w:rsid w:val="00BF535F"/>
    <w:rsid w:val="00C806B0"/>
    <w:rsid w:val="00D83083"/>
    <w:rsid w:val="00E476EE"/>
    <w:rsid w:val="00EC7652"/>
    <w:rsid w:val="00EF035E"/>
    <w:rsid w:val="2D6365EA"/>
    <w:rsid w:val="5C523A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264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10.bin"/><Relationship Id="rId21" Type="http://schemas.openxmlformats.org/officeDocument/2006/relationships/oleObject" Target="embeddings/oleObject8.bin"/><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oleObject" Target="embeddings/oleObject9.bin"/><Relationship Id="rId33"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oleObject" Target="embeddings/oleObject4.bin"/><Relationship Id="rId20" Type="http://schemas.openxmlformats.org/officeDocument/2006/relationships/oleObject" Target="embeddings/oleObject7.bin"/><Relationship Id="rId29" Type="http://schemas.openxmlformats.org/officeDocument/2006/relationships/oleObject" Target="embeddings/oleObject13.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9.wmf"/><Relationship Id="rId32" Type="http://schemas.openxmlformats.org/officeDocument/2006/relationships/oleObject" Target="embeddings/oleObject15.bin"/><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8.png"/><Relationship Id="rId28" Type="http://schemas.openxmlformats.org/officeDocument/2006/relationships/oleObject" Target="embeddings/oleObject12.bin"/><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oleObject" Target="embeddings/oleObject6.bin"/><Relationship Id="rId31" Type="http://schemas.openxmlformats.org/officeDocument/2006/relationships/image" Target="media/image10.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3.bin"/><Relationship Id="rId22" Type="http://schemas.openxmlformats.org/officeDocument/2006/relationships/image" Target="media/image7.png"/><Relationship Id="rId27" Type="http://schemas.openxmlformats.org/officeDocument/2006/relationships/oleObject" Target="embeddings/oleObject11.bin"/><Relationship Id="rId30" Type="http://schemas.openxmlformats.org/officeDocument/2006/relationships/oleObject" Target="embeddings/oleObject14.bin"/><Relationship Id="rId35" Type="http://schemas.openxmlformats.org/officeDocument/2006/relationships/footer" Target="footer2.xml"/><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1205</Words>
  <Characters>6875</Characters>
  <Application>Microsoft Office Word</Application>
  <DocSecurity>0</DocSecurity>
  <Lines>57</Lines>
  <Paragraphs>16</Paragraphs>
  <ScaleCrop>false</ScaleCrop>
  <Company/>
  <LinksUpToDate>false</LinksUpToDate>
  <CharactersWithSpaces>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2024-06-15T13:41:00Z</dcterms:created>
  <dcterms:modified xsi:type="dcterms:W3CDTF">2024-06-15T13:43:00Z</dcterms:modified>
</cp:coreProperties>
</file>