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hint="eastAsia"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10756900</wp:posOffset>
            </wp:positionV>
            <wp:extent cx="431800" cy="381000"/>
            <wp:effectExtent l="0" t="0" r="10160" b="0"/>
            <wp:wrapNone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sz w:val="32"/>
          <w:szCs w:val="32"/>
        </w:rPr>
        <w:t>浙江省2022年6月普通高校招生选考科目考试</w:t>
      </w:r>
    </w:p>
    <w:p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hint="eastAsia" w:ascii="Times New Roman" w:hAnsi="Times New Roman"/>
          <w:b/>
          <w:sz w:val="32"/>
          <w:szCs w:val="32"/>
        </w:rPr>
        <w:t>政治参考答案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一、判断题（本大题共10小题，每小题1分，共10分）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1．T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2．T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3．F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4．F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5．T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6．F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7．T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8．T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9．F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10．F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三、选择题</w:t>
      </w:r>
      <w:r>
        <w:rPr>
          <w:rFonts w:hint="eastAsia" w:ascii="宋体" w:hAnsi="宋体"/>
          <w:b/>
          <w:sz w:val="24"/>
        </w:rPr>
        <w:t>Ⅰ</w:t>
      </w:r>
      <w:r>
        <w:rPr>
          <w:rFonts w:hint="eastAsia" w:ascii="Times New Roman" w:hAnsi="Times New Roman"/>
          <w:b/>
          <w:sz w:val="24"/>
        </w:rPr>
        <w:t>（本大题共22小题，每小题2分，共44分）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11．D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12．D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13．C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14．B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15．A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16．C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17．D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18．B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19．D</w:t>
      </w:r>
      <w:r>
        <w:rPr>
          <w:rFonts w:hint="eastAsia" w:ascii="Times New Roman" w:hAnsi="Times New Roman"/>
          <w:szCs w:val="22"/>
        </w:rPr>
        <w:t xml:space="preserve">  20．C  </w:t>
      </w:r>
      <w:r>
        <w:rPr>
          <w:rFonts w:ascii="Times New Roman" w:hAnsi="Times New Roman"/>
          <w:szCs w:val="22"/>
        </w:rPr>
        <w:t>21．A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22．D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23．B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24．C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25．C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26．B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27．B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28．B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29．A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30．A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31．C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32．A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三、选择题Ⅱ（本大题共5小题，每小题3分，共15分）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33．D</w:t>
      </w:r>
      <w:r>
        <w:rPr>
          <w:rFonts w:hint="eastAsia" w:ascii="Times New Roman" w:hAnsi="Times New Roman"/>
          <w:szCs w:val="22"/>
        </w:rPr>
        <w:t xml:space="preserve">  </w:t>
      </w:r>
      <w:r>
        <w:rPr>
          <w:rFonts w:ascii="Times New Roman" w:hAnsi="Times New Roman"/>
          <w:szCs w:val="22"/>
        </w:rPr>
        <w:t>34．B</w:t>
      </w:r>
      <w:r>
        <w:rPr>
          <w:rFonts w:hint="eastAsia" w:ascii="Times New Roman" w:hAnsi="Times New Roman"/>
          <w:szCs w:val="22"/>
        </w:rPr>
        <w:t xml:space="preserve">  35．C  36．D  </w:t>
      </w:r>
      <w:r>
        <w:rPr>
          <w:rFonts w:ascii="Times New Roman" w:hAnsi="Times New Roman"/>
          <w:szCs w:val="22"/>
        </w:rPr>
        <w:t>37．A</w:t>
      </w:r>
    </w:p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四、综合题（本大题共4小题，共31分）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38．（1）交换是连接生产和消费的桥梁和纽带。《意见》抓好“五统一”，有助于扩大交换范围和提高交换效率，进而促进生产和消费。公平、公正的市场秩序，统一开放、竞争有序的现代市场体系，是使市场在资源配置中起决定性作用的基础。良好的市场秩序依赖公平开放透明的市场规则来维护。《意见》立破并举，统一规则、打破壁垒，有助于形成良好的营商环境和竞争秩序，有利于企业公平竞争，实现资源的合理配置，促进我国经济高质量发展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2）矛盾双方既相互排斥、相互对立，又相互依赖、相互渗透，在一定条件下相互转化，由此推动事物的变化发展。在我国经济发展过程中，市场统一和市场分割是对立统一的关系。基于矛盾固有的两个基本属性，《意见》坚持立破并举，破壁垒抓统一，旨在创造条件推动市场分割向市场统一的转化，由此推动我国经济发展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39．（1）黄震在大学期间就立志从事航天事业，后来受到总书记鼓舞，更加坚定理想信念，启示青年学生要志存高远，树立中国特色社会主义共同理想。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（2）黄震立志报国、真诚待人、虚心好学、兢兢业业，迅速成长为技术骨干并带领团队进行技术攻关，启示青年学生要把社会主义核心价值观作为自己的价值准则，提高个人的思想道德修养和科学文化素养。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（3）黄震用热血青春攻坚克难，勇攀航天事业新高峰，启示青年学生要脚踏实地，重在行动，成为担当民族复兴大任的时代新人。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40．（1）维持国际和平及安全；发展国际间以尊重人民平等权利及自决原则为基础的友好关系；促成国际合作，以解决国际间属于经济、社会文化和人类福利性质之国际问题；构成一个协调各国行动的中心，以达成上述共同目的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（2）俄罗斯发动对乌“特别军事行动”一定程度上挑战了联合国及其会员国应遵行的原则，如各会员国必须以和平方式解决国际争端，必须避免使用武力或以武力相威胁，不侵害别国的领土完整、政治独立等。俄乌冲突有其复杂的历史经纬，不能把俄乌冲突的原因和责任简单地归结于俄罗斯一国。事实上，北约东扩威胁俄罗斯的安全是俄乌危机的主要原因。中国是联合国重要成员，是负责任的大国，历来坚持遵守和维护联合国宪章的宗旨和原则，坚持在人类和平与发展事业中发挥建设性作用，坚持以多边主义实现共同安全。</w:t>
      </w:r>
    </w:p>
    <w:p>
      <w:pPr>
        <w:spacing w:line="360" w:lineRule="auto"/>
        <w:rPr>
          <w:rFonts w:ascii="Times New Roman" w:hAnsi="Times New Roman"/>
          <w:szCs w:val="22"/>
        </w:rPr>
      </w:pPr>
      <w:r>
        <w:rPr>
          <w:rFonts w:hint="eastAsia" w:ascii="Times New Roman" w:hAnsi="Times New Roman"/>
          <w:szCs w:val="22"/>
        </w:rPr>
        <w:t>41．（1）根据本案事实，李某违反了合同履行的诚实信用原则和全面履行原则（又称正确履行原则或适当履行原则）。</w:t>
      </w:r>
    </w:p>
    <w:p>
      <w:pPr>
        <w:spacing w:line="360" w:lineRule="auto"/>
        <w:rPr>
          <w:rFonts w:ascii="Times New Roman" w:hAnsi="Times New Roman"/>
          <w:szCs w:val="22"/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/>
          <w:szCs w:val="22"/>
        </w:rPr>
        <w:t>（2）本案中名贵古董的最终所有权人为王某。根据我国民法规定，名贵古董属于动产，交付即取得所有权。王某应取得名贵古董的合法所有权。</w:t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0625D"/>
    <w:rsid w:val="00007556"/>
    <w:rsid w:val="00024BE6"/>
    <w:rsid w:val="0003554B"/>
    <w:rsid w:val="000460FF"/>
    <w:rsid w:val="00054E7B"/>
    <w:rsid w:val="0007264C"/>
    <w:rsid w:val="000B0A0B"/>
    <w:rsid w:val="000B13B7"/>
    <w:rsid w:val="000B5AF2"/>
    <w:rsid w:val="000D43FF"/>
    <w:rsid w:val="000E4D02"/>
    <w:rsid w:val="000E4FF1"/>
    <w:rsid w:val="000F1C70"/>
    <w:rsid w:val="000F5107"/>
    <w:rsid w:val="001156EE"/>
    <w:rsid w:val="001177F3"/>
    <w:rsid w:val="00132AFA"/>
    <w:rsid w:val="0013717B"/>
    <w:rsid w:val="00137459"/>
    <w:rsid w:val="00141E9E"/>
    <w:rsid w:val="00171458"/>
    <w:rsid w:val="00173C1D"/>
    <w:rsid w:val="001764C3"/>
    <w:rsid w:val="0018010E"/>
    <w:rsid w:val="00191C29"/>
    <w:rsid w:val="001B2696"/>
    <w:rsid w:val="001C63DA"/>
    <w:rsid w:val="001D0C6F"/>
    <w:rsid w:val="001E1933"/>
    <w:rsid w:val="001E29B7"/>
    <w:rsid w:val="00200535"/>
    <w:rsid w:val="00201A7E"/>
    <w:rsid w:val="00204526"/>
    <w:rsid w:val="00213910"/>
    <w:rsid w:val="00221FC9"/>
    <w:rsid w:val="0022234C"/>
    <w:rsid w:val="002252CF"/>
    <w:rsid w:val="00244CEF"/>
    <w:rsid w:val="002457C2"/>
    <w:rsid w:val="002503CD"/>
    <w:rsid w:val="002538FF"/>
    <w:rsid w:val="00254A4B"/>
    <w:rsid w:val="00262951"/>
    <w:rsid w:val="002908F0"/>
    <w:rsid w:val="002A0E5D"/>
    <w:rsid w:val="002A1A21"/>
    <w:rsid w:val="002E31D8"/>
    <w:rsid w:val="002E7658"/>
    <w:rsid w:val="002F06B2"/>
    <w:rsid w:val="0030607D"/>
    <w:rsid w:val="003102DB"/>
    <w:rsid w:val="0032296F"/>
    <w:rsid w:val="00330EB0"/>
    <w:rsid w:val="003625C4"/>
    <w:rsid w:val="00362D01"/>
    <w:rsid w:val="00373880"/>
    <w:rsid w:val="00376531"/>
    <w:rsid w:val="003828AD"/>
    <w:rsid w:val="003B1712"/>
    <w:rsid w:val="003B524F"/>
    <w:rsid w:val="003C3620"/>
    <w:rsid w:val="003C4A95"/>
    <w:rsid w:val="003D0C09"/>
    <w:rsid w:val="00404688"/>
    <w:rsid w:val="004062F6"/>
    <w:rsid w:val="004151FC"/>
    <w:rsid w:val="00415DA1"/>
    <w:rsid w:val="004246B3"/>
    <w:rsid w:val="00430A44"/>
    <w:rsid w:val="00435F83"/>
    <w:rsid w:val="00444A46"/>
    <w:rsid w:val="0046214C"/>
    <w:rsid w:val="004621D5"/>
    <w:rsid w:val="00473833"/>
    <w:rsid w:val="0047545D"/>
    <w:rsid w:val="0049183B"/>
    <w:rsid w:val="004971CC"/>
    <w:rsid w:val="004A3256"/>
    <w:rsid w:val="004A666F"/>
    <w:rsid w:val="004B44B5"/>
    <w:rsid w:val="004C3F74"/>
    <w:rsid w:val="004D1685"/>
    <w:rsid w:val="004D44FD"/>
    <w:rsid w:val="004D4F25"/>
    <w:rsid w:val="004F75C8"/>
    <w:rsid w:val="00503B4D"/>
    <w:rsid w:val="00537819"/>
    <w:rsid w:val="00551C63"/>
    <w:rsid w:val="005558F9"/>
    <w:rsid w:val="0055778C"/>
    <w:rsid w:val="00572471"/>
    <w:rsid w:val="0059145F"/>
    <w:rsid w:val="00596076"/>
    <w:rsid w:val="005A290D"/>
    <w:rsid w:val="005B2EB5"/>
    <w:rsid w:val="005B2F54"/>
    <w:rsid w:val="005B39DB"/>
    <w:rsid w:val="005C2124"/>
    <w:rsid w:val="005C3965"/>
    <w:rsid w:val="005E1A64"/>
    <w:rsid w:val="005F1362"/>
    <w:rsid w:val="005F2C0D"/>
    <w:rsid w:val="005F549C"/>
    <w:rsid w:val="00602021"/>
    <w:rsid w:val="00603A6D"/>
    <w:rsid w:val="00605626"/>
    <w:rsid w:val="006071D5"/>
    <w:rsid w:val="00612317"/>
    <w:rsid w:val="0062039B"/>
    <w:rsid w:val="00623C16"/>
    <w:rsid w:val="00637D3A"/>
    <w:rsid w:val="00640BF5"/>
    <w:rsid w:val="00652397"/>
    <w:rsid w:val="00665E3D"/>
    <w:rsid w:val="00693C85"/>
    <w:rsid w:val="006A4734"/>
    <w:rsid w:val="006C0FD3"/>
    <w:rsid w:val="006D5DE9"/>
    <w:rsid w:val="006F116D"/>
    <w:rsid w:val="006F45E0"/>
    <w:rsid w:val="006F672E"/>
    <w:rsid w:val="00701D6B"/>
    <w:rsid w:val="00705F62"/>
    <w:rsid w:val="007061B2"/>
    <w:rsid w:val="00734842"/>
    <w:rsid w:val="00740A09"/>
    <w:rsid w:val="00741353"/>
    <w:rsid w:val="00741BA7"/>
    <w:rsid w:val="00762E26"/>
    <w:rsid w:val="00792D15"/>
    <w:rsid w:val="007E62D7"/>
    <w:rsid w:val="008028B5"/>
    <w:rsid w:val="008177A1"/>
    <w:rsid w:val="00831260"/>
    <w:rsid w:val="00832EC9"/>
    <w:rsid w:val="00854573"/>
    <w:rsid w:val="008634CD"/>
    <w:rsid w:val="008731FA"/>
    <w:rsid w:val="00880A38"/>
    <w:rsid w:val="00882558"/>
    <w:rsid w:val="00893DD6"/>
    <w:rsid w:val="008C69E9"/>
    <w:rsid w:val="008D2E94"/>
    <w:rsid w:val="008E11CD"/>
    <w:rsid w:val="008F5E28"/>
    <w:rsid w:val="009107FA"/>
    <w:rsid w:val="009458CC"/>
    <w:rsid w:val="009461B8"/>
    <w:rsid w:val="009642A7"/>
    <w:rsid w:val="00974E0F"/>
    <w:rsid w:val="00982128"/>
    <w:rsid w:val="009918BE"/>
    <w:rsid w:val="00995889"/>
    <w:rsid w:val="009A27BF"/>
    <w:rsid w:val="009B3456"/>
    <w:rsid w:val="009B5666"/>
    <w:rsid w:val="009B7F79"/>
    <w:rsid w:val="009C4252"/>
    <w:rsid w:val="009D28DE"/>
    <w:rsid w:val="00A002FA"/>
    <w:rsid w:val="00A052FB"/>
    <w:rsid w:val="00A07DF2"/>
    <w:rsid w:val="00A14F54"/>
    <w:rsid w:val="00A22B25"/>
    <w:rsid w:val="00A31276"/>
    <w:rsid w:val="00A405DB"/>
    <w:rsid w:val="00A46D54"/>
    <w:rsid w:val="00A536B0"/>
    <w:rsid w:val="00A975C8"/>
    <w:rsid w:val="00AB0E6D"/>
    <w:rsid w:val="00AB1340"/>
    <w:rsid w:val="00AB3EE3"/>
    <w:rsid w:val="00AB75C0"/>
    <w:rsid w:val="00AC33BF"/>
    <w:rsid w:val="00AD3D3F"/>
    <w:rsid w:val="00AD4827"/>
    <w:rsid w:val="00AD6B6A"/>
    <w:rsid w:val="00AE207D"/>
    <w:rsid w:val="00B169AC"/>
    <w:rsid w:val="00B37A59"/>
    <w:rsid w:val="00B4756B"/>
    <w:rsid w:val="00B50FA4"/>
    <w:rsid w:val="00B550D4"/>
    <w:rsid w:val="00B73811"/>
    <w:rsid w:val="00B809C5"/>
    <w:rsid w:val="00B80D67"/>
    <w:rsid w:val="00B8100F"/>
    <w:rsid w:val="00B86B91"/>
    <w:rsid w:val="00B96924"/>
    <w:rsid w:val="00BB50C6"/>
    <w:rsid w:val="00BB5B8F"/>
    <w:rsid w:val="00BE3FCF"/>
    <w:rsid w:val="00BF2803"/>
    <w:rsid w:val="00C02815"/>
    <w:rsid w:val="00C02FC6"/>
    <w:rsid w:val="00C03268"/>
    <w:rsid w:val="00C16259"/>
    <w:rsid w:val="00C27245"/>
    <w:rsid w:val="00C321EB"/>
    <w:rsid w:val="00C50F7F"/>
    <w:rsid w:val="00C8680F"/>
    <w:rsid w:val="00CA4A07"/>
    <w:rsid w:val="00D21CF7"/>
    <w:rsid w:val="00D305BC"/>
    <w:rsid w:val="00D34C9B"/>
    <w:rsid w:val="00D364EB"/>
    <w:rsid w:val="00D5052D"/>
    <w:rsid w:val="00D51257"/>
    <w:rsid w:val="00D634C2"/>
    <w:rsid w:val="00D65773"/>
    <w:rsid w:val="00D756B6"/>
    <w:rsid w:val="00D77F6E"/>
    <w:rsid w:val="00D90AD4"/>
    <w:rsid w:val="00DA0796"/>
    <w:rsid w:val="00DA4235"/>
    <w:rsid w:val="00DA5448"/>
    <w:rsid w:val="00DB6888"/>
    <w:rsid w:val="00DC061C"/>
    <w:rsid w:val="00DF071B"/>
    <w:rsid w:val="00E05A3A"/>
    <w:rsid w:val="00E13DA1"/>
    <w:rsid w:val="00E15788"/>
    <w:rsid w:val="00E22C2C"/>
    <w:rsid w:val="00E25333"/>
    <w:rsid w:val="00E25EEF"/>
    <w:rsid w:val="00E34925"/>
    <w:rsid w:val="00E514BB"/>
    <w:rsid w:val="00E60658"/>
    <w:rsid w:val="00E61FCA"/>
    <w:rsid w:val="00E63075"/>
    <w:rsid w:val="00E75565"/>
    <w:rsid w:val="00E82B3F"/>
    <w:rsid w:val="00E97096"/>
    <w:rsid w:val="00E97CF9"/>
    <w:rsid w:val="00EA0188"/>
    <w:rsid w:val="00EA06DA"/>
    <w:rsid w:val="00EA6997"/>
    <w:rsid w:val="00EB17B4"/>
    <w:rsid w:val="00EB687B"/>
    <w:rsid w:val="00EC0D0C"/>
    <w:rsid w:val="00ED1550"/>
    <w:rsid w:val="00ED4F9A"/>
    <w:rsid w:val="00ED5266"/>
    <w:rsid w:val="00EE15C3"/>
    <w:rsid w:val="00EE1A37"/>
    <w:rsid w:val="00EE7B99"/>
    <w:rsid w:val="00EE7F0A"/>
    <w:rsid w:val="00EF4806"/>
    <w:rsid w:val="00F13D4D"/>
    <w:rsid w:val="00F21C80"/>
    <w:rsid w:val="00F40C82"/>
    <w:rsid w:val="00F6146B"/>
    <w:rsid w:val="00F676FD"/>
    <w:rsid w:val="00F72514"/>
    <w:rsid w:val="00F75F51"/>
    <w:rsid w:val="00F8117F"/>
    <w:rsid w:val="00F82F5A"/>
    <w:rsid w:val="00FA0944"/>
    <w:rsid w:val="00FA3CC5"/>
    <w:rsid w:val="00FA6947"/>
    <w:rsid w:val="00FB34D2"/>
    <w:rsid w:val="00FB4B17"/>
    <w:rsid w:val="00FC5860"/>
    <w:rsid w:val="00FC7F3F"/>
    <w:rsid w:val="00FD377B"/>
    <w:rsid w:val="00FD7048"/>
    <w:rsid w:val="00FE6921"/>
    <w:rsid w:val="00FF2D79"/>
    <w:rsid w:val="00FF517A"/>
    <w:rsid w:val="00FF6973"/>
    <w:rsid w:val="38274566"/>
    <w:rsid w:val="7ADD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99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9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uiPriority w:val="99"/>
    <w:rPr>
      <w:kern w:val="2"/>
      <w:sz w:val="18"/>
      <w:szCs w:val="24"/>
    </w:rPr>
  </w:style>
  <w:style w:type="paragraph" w:styleId="10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批注框文本 字符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25BB34-A3C1-47B3-8CAB-AE80C9FA87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1246</Words>
  <Characters>1287</Characters>
  <Lines>9</Lines>
  <Paragraphs>2</Paragraphs>
  <TotalTime>353</TotalTime>
  <ScaleCrop>false</ScaleCrop>
  <LinksUpToDate>false</LinksUpToDate>
  <CharactersWithSpaces>1355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cp:lastPrinted>2022-06-14T06:43:00Z</cp:lastPrinted>
  <dcterms:modified xsi:type="dcterms:W3CDTF">2022-06-18T13:59:52Z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1393FB690E4644B1B5AE76817C0A1A4A</vt:lpwstr>
  </property>
</Properties>
</file>