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AD345" w14:textId="230406C6" w:rsidR="00836589" w:rsidRDefault="00334C99" w:rsidP="00C32635">
      <w:pPr>
        <w:jc w:val="center"/>
        <w:textAlignment w:val="center"/>
        <w:rPr>
          <w:rFonts w:ascii="宋体" w:hAnsi="宋体" w:cs="宋体"/>
          <w:b/>
          <w:sz w:val="30"/>
        </w:rPr>
      </w:pPr>
      <w:r>
        <w:rPr>
          <w:rFonts w:ascii="宋体" w:hAnsi="宋体" w:cs="宋体"/>
          <w:b/>
          <w:sz w:val="30"/>
        </w:rPr>
        <w:t>2024</w:t>
      </w:r>
      <w:r>
        <w:rPr>
          <w:rFonts w:ascii="宋体" w:hAnsi="宋体" w:cs="宋体"/>
          <w:b/>
          <w:sz w:val="30"/>
        </w:rPr>
        <w:t>年高考新课标卷历史真题</w:t>
      </w:r>
    </w:p>
    <w:p w14:paraId="635659D2" w14:textId="77777777" w:rsidR="00836589" w:rsidRDefault="00836589" w:rsidP="00C32635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02C0B00C" w14:textId="77777777" w:rsidR="00836589" w:rsidRDefault="00334C99" w:rsidP="00C32635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 w14:paraId="352E7F45" w14:textId="77777777" w:rsidR="00836589" w:rsidRDefault="00334C99" w:rsidP="00C32635">
      <w:pPr>
        <w:jc w:val="left"/>
        <w:textAlignment w:val="center"/>
      </w:pPr>
      <w:r>
        <w:t>1</w:t>
      </w:r>
      <w:r>
        <w:t>．考古学者在某史前遗址发掘出</w:t>
      </w:r>
      <w:r>
        <w:t>1300</w:t>
      </w:r>
      <w:r>
        <w:t>余座墓葬，大、中、小三类墓葬分别占总数的不到</w:t>
      </w:r>
      <w:r>
        <w:t>1%</w:t>
      </w:r>
      <w:r>
        <w:t>、近</w:t>
      </w:r>
      <w:r>
        <w:t>10%</w:t>
      </w:r>
      <w:r>
        <w:t>和</w:t>
      </w:r>
      <w:r>
        <w:t>90%</w:t>
      </w:r>
      <w:r>
        <w:t>。其中大型墓葬规模大、随葬品丰富，出土了成套的石制、陶制礼器等。据此可以推断，该遗址处于（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3D55BC6" w14:textId="77777777" w:rsidR="00836589" w:rsidRDefault="00334C99" w:rsidP="00C32635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．旧石器时代早期</w:t>
      </w:r>
      <w:r>
        <w:tab/>
        <w:t>B</w:t>
      </w:r>
      <w:r>
        <w:t>．旧石器时代晚期</w:t>
      </w:r>
    </w:p>
    <w:p w14:paraId="3B2EA661" w14:textId="77777777" w:rsidR="00836589" w:rsidRDefault="00334C99" w:rsidP="00C32635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．新石器时代早期</w:t>
      </w:r>
      <w:r>
        <w:tab/>
        <w:t>D</w:t>
      </w:r>
      <w:r>
        <w:t>．新石器时代晚期</w:t>
      </w:r>
    </w:p>
    <w:p w14:paraId="07B19CDA" w14:textId="77777777" w:rsidR="00836589" w:rsidRDefault="00334C99" w:rsidP="00C32635">
      <w:pPr>
        <w:jc w:val="left"/>
        <w:textAlignment w:val="center"/>
      </w:pPr>
      <w:r>
        <w:t>2</w:t>
      </w:r>
      <w:r>
        <w:t>．春秋战国时期，各国纷纷进行政治变革，争相延揽人才，诸子百家大都呼吁</w:t>
      </w:r>
      <w:r>
        <w:t>“</w:t>
      </w:r>
      <w:r>
        <w:t>选贤与能</w:t>
      </w:r>
      <w:r>
        <w:t>”</w:t>
      </w:r>
      <w:r>
        <w:t>。不认同这一理念的学派是（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3DB00DB" w14:textId="77777777" w:rsidR="00836589" w:rsidRDefault="00334C99" w:rsidP="00C32635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．儒家</w:t>
      </w:r>
      <w:r>
        <w:tab/>
        <w:t>B</w:t>
      </w:r>
      <w:r>
        <w:t>．墨家</w:t>
      </w:r>
      <w:r>
        <w:tab/>
        <w:t>C</w:t>
      </w:r>
      <w:r>
        <w:t>．道家</w:t>
      </w:r>
      <w:r>
        <w:tab/>
        <w:t>D</w:t>
      </w:r>
      <w:r>
        <w:t>．法家</w:t>
      </w:r>
    </w:p>
    <w:p w14:paraId="43BCAB19" w14:textId="77777777" w:rsidR="00836589" w:rsidRDefault="00334C99" w:rsidP="00C32635">
      <w:pPr>
        <w:jc w:val="left"/>
        <w:textAlignment w:val="center"/>
      </w:pPr>
      <w:r>
        <w:t>3</w:t>
      </w:r>
      <w:r>
        <w:t>．三国魏代汉、西晋代魏，都通过</w:t>
      </w:r>
      <w:r>
        <w:t>“</w:t>
      </w:r>
      <w:r>
        <w:t>禅让</w:t>
      </w:r>
      <w:r>
        <w:t>”</w:t>
      </w:r>
      <w:r>
        <w:t>实现：权臣在切实掌握军政权</w:t>
      </w:r>
      <w:r>
        <w:t>力后，皇帝下诏表彰其功业、德行，表示尊重天意、民心，主动让位；公卿大臣则群起劝进，权臣再三谦退，</w:t>
      </w:r>
      <w:r>
        <w:t>“</w:t>
      </w:r>
      <w:r>
        <w:t>不得已</w:t>
      </w:r>
      <w:r>
        <w:t>”</w:t>
      </w:r>
      <w:r>
        <w:t>建立新政权。</w:t>
      </w:r>
      <w:r>
        <w:t>“</w:t>
      </w:r>
      <w:r>
        <w:t>禅让</w:t>
      </w:r>
      <w:r>
        <w:t>”</w:t>
      </w:r>
      <w:r>
        <w:t>反复出现（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7FCBA3F" w14:textId="77777777" w:rsidR="00836589" w:rsidRDefault="00334C99" w:rsidP="00C32635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．保障了政治和平稳定</w:t>
      </w:r>
      <w:r>
        <w:tab/>
        <w:t>B</w:t>
      </w:r>
      <w:r>
        <w:t>．放弃了血缘世袭传统</w:t>
      </w:r>
    </w:p>
    <w:p w14:paraId="7581C665" w14:textId="77777777" w:rsidR="00836589" w:rsidRDefault="00334C99" w:rsidP="00C32635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．维护了特权阶层利益</w:t>
      </w:r>
      <w:r>
        <w:tab/>
        <w:t>D</w:t>
      </w:r>
      <w:r>
        <w:t>．巩固了儒学忠孝伦理</w:t>
      </w:r>
    </w:p>
    <w:p w14:paraId="0EA503C9" w14:textId="77777777" w:rsidR="00836589" w:rsidRDefault="00334C99" w:rsidP="00C32635">
      <w:pPr>
        <w:jc w:val="left"/>
        <w:textAlignment w:val="center"/>
      </w:pPr>
      <w:r>
        <w:t>4</w:t>
      </w:r>
      <w:r>
        <w:t>．下表所列史书皆涉及南宋初年与金朝关系，研讨这一问题</w:t>
      </w:r>
      <w:r>
        <w:t>,</w:t>
      </w:r>
      <w:r>
        <w:t>首先应信重的是（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340"/>
        <w:gridCol w:w="4650"/>
        <w:gridCol w:w="1080"/>
      </w:tblGrid>
      <w:tr w:rsidR="00836589" w14:paraId="7E15C2D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B8EE97E" w14:textId="77777777" w:rsidR="00836589" w:rsidRDefault="00334C99" w:rsidP="00C32635">
            <w:pPr>
              <w:jc w:val="center"/>
              <w:textAlignment w:val="center"/>
            </w:pPr>
            <w:r>
              <w:t>书名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A07ECF" w14:textId="77777777" w:rsidR="00836589" w:rsidRDefault="00334C99" w:rsidP="00C32635">
            <w:pPr>
              <w:jc w:val="center"/>
              <w:textAlignment w:val="center"/>
            </w:pPr>
            <w:r>
              <w:t>基本内容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C2DA4BC" w14:textId="77777777" w:rsidR="00836589" w:rsidRDefault="00334C99" w:rsidP="00C32635">
            <w:pPr>
              <w:jc w:val="center"/>
              <w:textAlignment w:val="center"/>
            </w:pPr>
            <w:r>
              <w:t>成书时间</w:t>
            </w:r>
          </w:p>
        </w:tc>
      </w:tr>
      <w:tr w:rsidR="00836589" w14:paraId="62E315E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3DFDC51" w14:textId="77777777" w:rsidR="00836589" w:rsidRDefault="00334C99" w:rsidP="00C32635">
            <w:pPr>
              <w:jc w:val="center"/>
              <w:textAlignment w:val="center"/>
            </w:pPr>
            <w:r>
              <w:t>《宋史》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13C3CD" w14:textId="77777777" w:rsidR="00836589" w:rsidRDefault="00334C99" w:rsidP="00C32635">
            <w:pPr>
              <w:jc w:val="left"/>
              <w:textAlignment w:val="center"/>
            </w:pPr>
            <w:r>
              <w:t>依据宋朝国史、实录等编撰而成的纪传体史书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4B680A" w14:textId="77777777" w:rsidR="00836589" w:rsidRDefault="00334C99" w:rsidP="00C32635">
            <w:pPr>
              <w:jc w:val="center"/>
              <w:textAlignment w:val="center"/>
            </w:pPr>
            <w:r>
              <w:t>元朝后期</w:t>
            </w:r>
          </w:p>
        </w:tc>
      </w:tr>
      <w:tr w:rsidR="00836589" w14:paraId="0518C2A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CCD448C" w14:textId="77777777" w:rsidR="00836589" w:rsidRDefault="00334C99" w:rsidP="00C32635">
            <w:pPr>
              <w:jc w:val="center"/>
              <w:textAlignment w:val="center"/>
            </w:pPr>
            <w:r>
              <w:t>《三朝北盟会编》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CB76B8" w14:textId="77777777" w:rsidR="00836589" w:rsidRDefault="00334C99" w:rsidP="00C32635">
            <w:pPr>
              <w:jc w:val="left"/>
              <w:textAlignment w:val="center"/>
            </w:pPr>
            <w:r>
              <w:t>按时间汇编徽宗、钦宗、高宗时期宋金和战史料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D962BBC" w14:textId="77777777" w:rsidR="00836589" w:rsidRDefault="00334C99" w:rsidP="00C32635">
            <w:pPr>
              <w:jc w:val="center"/>
              <w:textAlignment w:val="center"/>
            </w:pPr>
            <w:r>
              <w:t>南宋中期</w:t>
            </w:r>
          </w:p>
        </w:tc>
      </w:tr>
      <w:tr w:rsidR="00836589" w14:paraId="689BFCD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1F08E82" w14:textId="77777777" w:rsidR="00836589" w:rsidRDefault="00334C99" w:rsidP="00C32635">
            <w:pPr>
              <w:jc w:val="center"/>
              <w:textAlignment w:val="center"/>
            </w:pPr>
            <w:r>
              <w:t>《建炎以来系年要录》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97E526" w14:textId="77777777" w:rsidR="00836589" w:rsidRDefault="00334C99" w:rsidP="00C32635">
            <w:pPr>
              <w:jc w:val="left"/>
              <w:textAlignment w:val="center"/>
            </w:pPr>
            <w:r>
              <w:t>据南宋高宗朝国史，文集等编而成的编年史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3EA710" w14:textId="77777777" w:rsidR="00836589" w:rsidRDefault="00334C99" w:rsidP="00C32635">
            <w:pPr>
              <w:jc w:val="center"/>
              <w:textAlignment w:val="center"/>
            </w:pPr>
            <w:r>
              <w:t>南宋后期</w:t>
            </w:r>
          </w:p>
        </w:tc>
      </w:tr>
      <w:tr w:rsidR="00836589" w14:paraId="64AD211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405B10" w14:textId="77777777" w:rsidR="00836589" w:rsidRDefault="00334C99" w:rsidP="00C32635">
            <w:pPr>
              <w:jc w:val="center"/>
              <w:textAlignment w:val="center"/>
            </w:pPr>
            <w:r>
              <w:t>《宋史纪事本末》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F2582C" w14:textId="77777777" w:rsidR="00836589" w:rsidRDefault="00334C99" w:rsidP="00C32635">
            <w:pPr>
              <w:jc w:val="left"/>
              <w:textAlignment w:val="center"/>
            </w:pPr>
            <w:r>
              <w:t>汇编《宋史》等书，以事件为中心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A2D3DEA" w14:textId="77777777" w:rsidR="00836589" w:rsidRDefault="00334C99" w:rsidP="00C32635">
            <w:pPr>
              <w:jc w:val="center"/>
              <w:textAlignment w:val="center"/>
            </w:pPr>
            <w:r>
              <w:t>明朝后期</w:t>
            </w:r>
          </w:p>
        </w:tc>
      </w:tr>
    </w:tbl>
    <w:p w14:paraId="60DC069D" w14:textId="77777777" w:rsidR="00836589" w:rsidRDefault="00334C99" w:rsidP="00C32635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．《宋史》</w:t>
      </w:r>
      <w:r>
        <w:tab/>
        <w:t>B</w:t>
      </w:r>
      <w:r>
        <w:t>．《三朝北盟会编》</w:t>
      </w:r>
      <w:r>
        <w:tab/>
        <w:t>C</w:t>
      </w:r>
      <w:r>
        <w:t>．《建炎以来系年要录》</w:t>
      </w:r>
      <w:r>
        <w:tab/>
        <w:t>D</w:t>
      </w:r>
      <w:r>
        <w:t>．《宋史纪事本末》</w:t>
      </w:r>
    </w:p>
    <w:p w14:paraId="73F68DE6" w14:textId="77777777" w:rsidR="00836589" w:rsidRDefault="00334C99" w:rsidP="00C32635">
      <w:pPr>
        <w:jc w:val="left"/>
        <w:textAlignment w:val="center"/>
      </w:pPr>
      <w:r>
        <w:t>5</w:t>
      </w:r>
      <w:r>
        <w:t>．清乾隆进士李调元在《卖田说》中借佃户王某之口</w:t>
      </w:r>
      <w:r>
        <w:t>说明</w:t>
      </w:r>
      <w:r>
        <w:t>“</w:t>
      </w:r>
      <w:r>
        <w:t>卖田以佃田</w:t>
      </w:r>
      <w:r>
        <w:t>”</w:t>
      </w:r>
      <w:r>
        <w:t>的好处：家中有十亩耕地，难以养活十口之家；卖出自己的十亩地，则可以长期租佃一百亩维持生计，且能免于官府钱粮加派。当时农业中租佃关系的盛行（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4AE9ABA" w14:textId="77777777" w:rsidR="00836589" w:rsidRDefault="00334C99" w:rsidP="00C32635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．延续了个体农耕方式</w:t>
      </w:r>
      <w:r>
        <w:tab/>
        <w:t>B</w:t>
      </w:r>
      <w:r>
        <w:t>．遏制了土地兼并扩大</w:t>
      </w:r>
    </w:p>
    <w:p w14:paraId="4972BA3F" w14:textId="77777777" w:rsidR="00836589" w:rsidRDefault="00334C99" w:rsidP="00C32635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．抑制了商业货币经济</w:t>
      </w:r>
      <w:r>
        <w:tab/>
        <w:t>D</w:t>
      </w:r>
      <w:r>
        <w:t>．削减了国家赋税来源</w:t>
      </w:r>
    </w:p>
    <w:p w14:paraId="515FD336" w14:textId="77777777" w:rsidR="00836589" w:rsidRDefault="00334C99" w:rsidP="00C32635">
      <w:pPr>
        <w:jc w:val="left"/>
        <w:textAlignment w:val="center"/>
      </w:pPr>
      <w:r>
        <w:t>6</w:t>
      </w:r>
      <w:r>
        <w:t>．下表是清末新军第九镇、第八镇及第二十一协军官的来源构成。这可用于说明新军（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340"/>
        <w:gridCol w:w="1080"/>
        <w:gridCol w:w="870"/>
        <w:gridCol w:w="660"/>
        <w:gridCol w:w="660"/>
        <w:gridCol w:w="660"/>
      </w:tblGrid>
      <w:tr w:rsidR="00836589" w14:paraId="0623E59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368DAA" w14:textId="77777777" w:rsidR="00836589" w:rsidRDefault="00334C99" w:rsidP="00C32635">
            <w:pPr>
              <w:jc w:val="right"/>
              <w:textAlignment w:val="center"/>
            </w:pPr>
            <w:r>
              <w:t>类别部别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E5A4CD" w14:textId="77777777" w:rsidR="00836589" w:rsidRDefault="00334C99" w:rsidP="00C32635">
            <w:pPr>
              <w:jc w:val="center"/>
              <w:textAlignment w:val="center"/>
            </w:pPr>
            <w:r>
              <w:t>国内学生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3F0117B" w14:textId="77777777" w:rsidR="00836589" w:rsidRDefault="00334C99" w:rsidP="00C32635">
            <w:pPr>
              <w:jc w:val="center"/>
              <w:textAlignment w:val="center"/>
            </w:pPr>
            <w:r>
              <w:t>留学生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DB80B0" w14:textId="77777777" w:rsidR="00836589" w:rsidRDefault="00334C99" w:rsidP="00C32635">
            <w:pPr>
              <w:jc w:val="center"/>
              <w:textAlignment w:val="center"/>
            </w:pPr>
            <w:r>
              <w:t>士人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EE4B414" w14:textId="77777777" w:rsidR="00836589" w:rsidRDefault="00334C99" w:rsidP="00C32635">
            <w:pPr>
              <w:jc w:val="center"/>
              <w:textAlignment w:val="center"/>
            </w:pPr>
            <w:r>
              <w:t>行伍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6DD62CB" w14:textId="77777777" w:rsidR="00836589" w:rsidRDefault="00334C99" w:rsidP="00C32635">
            <w:pPr>
              <w:jc w:val="center"/>
              <w:textAlignment w:val="center"/>
            </w:pPr>
            <w:r>
              <w:t>总计</w:t>
            </w:r>
          </w:p>
        </w:tc>
      </w:tr>
      <w:tr w:rsidR="00836589" w14:paraId="32CC984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2B44D2" w14:textId="77777777" w:rsidR="00836589" w:rsidRDefault="00334C99" w:rsidP="00C32635">
            <w:pPr>
              <w:jc w:val="left"/>
              <w:textAlignment w:val="center"/>
            </w:pPr>
            <w:r>
              <w:t>第九镇（驻江宁）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8FBEEE6" w14:textId="77777777" w:rsidR="00836589" w:rsidRDefault="00334C99" w:rsidP="00C32635">
            <w:pPr>
              <w:jc w:val="center"/>
              <w:textAlignment w:val="center"/>
            </w:pPr>
            <w:r>
              <w:t>340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408D9C0" w14:textId="77777777" w:rsidR="00836589" w:rsidRDefault="00334C99" w:rsidP="00C32635">
            <w:pPr>
              <w:jc w:val="center"/>
              <w:textAlignment w:val="center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967FAD" w14:textId="77777777" w:rsidR="00836589" w:rsidRDefault="00334C99" w:rsidP="00C32635">
            <w:pPr>
              <w:jc w:val="center"/>
              <w:textAlignment w:val="center"/>
            </w:pPr>
            <w:r>
              <w:t>272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AD0364" w14:textId="77777777" w:rsidR="00836589" w:rsidRDefault="00334C99" w:rsidP="00C32635">
            <w:pPr>
              <w:jc w:val="center"/>
              <w:textAlignment w:val="center"/>
            </w:pPr>
            <w:r>
              <w:t>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67CA67" w14:textId="77777777" w:rsidR="00836589" w:rsidRDefault="00334C99" w:rsidP="00C32635">
            <w:pPr>
              <w:jc w:val="center"/>
              <w:textAlignment w:val="center"/>
            </w:pPr>
            <w:r>
              <w:t>714</w:t>
            </w:r>
          </w:p>
        </w:tc>
      </w:tr>
      <w:tr w:rsidR="00836589" w14:paraId="3215B24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FB955E" w14:textId="77777777" w:rsidR="00836589" w:rsidRDefault="00334C99" w:rsidP="00C32635">
            <w:pPr>
              <w:jc w:val="left"/>
              <w:textAlignment w:val="center"/>
            </w:pPr>
            <w:r>
              <w:t>第八镇（驻湖北）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9E175B" w14:textId="77777777" w:rsidR="00836589" w:rsidRDefault="00334C99" w:rsidP="00C32635">
            <w:pPr>
              <w:jc w:val="center"/>
              <w:textAlignment w:val="center"/>
            </w:pPr>
            <w:r>
              <w:t>154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F2E097" w14:textId="77777777" w:rsidR="00836589" w:rsidRDefault="00334C99" w:rsidP="00C32635">
            <w:pPr>
              <w:jc w:val="center"/>
              <w:textAlignment w:val="center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E9ED53A" w14:textId="77777777" w:rsidR="00836589" w:rsidRDefault="00334C99" w:rsidP="00C32635">
            <w:pPr>
              <w:jc w:val="center"/>
              <w:textAlignment w:val="center"/>
            </w:pPr>
            <w:r>
              <w:t>497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E66D9C7" w14:textId="77777777" w:rsidR="00836589" w:rsidRDefault="00334C99" w:rsidP="00C32635">
            <w:pPr>
              <w:jc w:val="center"/>
              <w:textAlignment w:val="center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BD7A9D" w14:textId="77777777" w:rsidR="00836589" w:rsidRDefault="00334C99" w:rsidP="00C32635">
            <w:pPr>
              <w:jc w:val="center"/>
              <w:textAlignment w:val="center"/>
            </w:pPr>
            <w:r>
              <w:t>686</w:t>
            </w:r>
          </w:p>
        </w:tc>
      </w:tr>
      <w:tr w:rsidR="00836589" w14:paraId="1F6D926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650E16" w14:textId="77777777" w:rsidR="00836589" w:rsidRDefault="00334C99" w:rsidP="00C32635">
            <w:pPr>
              <w:jc w:val="left"/>
              <w:textAlignment w:val="center"/>
            </w:pPr>
            <w:r>
              <w:t>第二十一协（驻湖北）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DA0FA0" w14:textId="77777777" w:rsidR="00836589" w:rsidRDefault="00334C99" w:rsidP="00C32635">
            <w:pPr>
              <w:jc w:val="center"/>
              <w:textAlignment w:val="center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896385B" w14:textId="77777777" w:rsidR="00836589" w:rsidRDefault="00334C99" w:rsidP="00C32635">
            <w:pPr>
              <w:jc w:val="center"/>
              <w:textAlignment w:val="center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5FCBC9F" w14:textId="77777777" w:rsidR="00836589" w:rsidRDefault="00334C99" w:rsidP="00C32635">
            <w:pPr>
              <w:jc w:val="center"/>
              <w:textAlignment w:val="center"/>
            </w:pPr>
            <w:r>
              <w:t>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DCF720" w14:textId="77777777" w:rsidR="00836589" w:rsidRDefault="00334C99" w:rsidP="00C32635">
            <w:pPr>
              <w:jc w:val="center"/>
              <w:textAlignment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7017EE3" w14:textId="77777777" w:rsidR="00836589" w:rsidRDefault="00334C99" w:rsidP="00C32635">
            <w:pPr>
              <w:jc w:val="center"/>
              <w:textAlignment w:val="center"/>
            </w:pPr>
            <w:r>
              <w:t>133</w:t>
            </w:r>
          </w:p>
        </w:tc>
      </w:tr>
      <w:tr w:rsidR="00836589" w14:paraId="5500492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99614EB" w14:textId="77777777" w:rsidR="00836589" w:rsidRDefault="00334C99" w:rsidP="00C32635">
            <w:pPr>
              <w:jc w:val="left"/>
              <w:textAlignment w:val="center"/>
            </w:pPr>
            <w:r>
              <w:t>总计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AD4840" w14:textId="77777777" w:rsidR="00836589" w:rsidRDefault="00334C99" w:rsidP="00C32635">
            <w:pPr>
              <w:jc w:val="center"/>
              <w:textAlignment w:val="center"/>
            </w:pPr>
            <w:r>
              <w:t>547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B980AA" w14:textId="77777777" w:rsidR="00836589" w:rsidRDefault="00334C99" w:rsidP="00C32635">
            <w:pPr>
              <w:jc w:val="center"/>
              <w:textAlignment w:val="center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89C330" w14:textId="77777777" w:rsidR="00836589" w:rsidRDefault="00334C99" w:rsidP="00C32635">
            <w:pPr>
              <w:jc w:val="center"/>
              <w:textAlignment w:val="center"/>
            </w:pPr>
            <w:r>
              <w:t>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11E293" w14:textId="77777777" w:rsidR="00836589" w:rsidRDefault="00334C99" w:rsidP="00C32635">
            <w:pPr>
              <w:jc w:val="center"/>
              <w:textAlignment w:val="center"/>
            </w:pPr>
            <w:r>
              <w:t>113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F2E0EF2" w14:textId="77777777" w:rsidR="00836589" w:rsidRDefault="00334C99" w:rsidP="00C32635">
            <w:pPr>
              <w:jc w:val="center"/>
              <w:textAlignment w:val="center"/>
            </w:pPr>
            <w:r>
              <w:t>1533</w:t>
            </w:r>
          </w:p>
        </w:tc>
      </w:tr>
    </w:tbl>
    <w:p w14:paraId="07045FE0" w14:textId="77777777" w:rsidR="00836589" w:rsidRDefault="00334C99" w:rsidP="00C32635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．抵制了列强入侵</w:t>
      </w:r>
      <w:r>
        <w:tab/>
        <w:t>B</w:t>
      </w:r>
      <w:r>
        <w:t>．导致了军阀势力扩大</w:t>
      </w:r>
    </w:p>
    <w:p w14:paraId="4DDED902" w14:textId="77777777" w:rsidR="00836589" w:rsidRDefault="00334C99" w:rsidP="00C32635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．引发了军阀混战</w:t>
      </w:r>
      <w:r>
        <w:tab/>
        <w:t>D</w:t>
      </w:r>
      <w:r>
        <w:t>．助推了民主革命发展</w:t>
      </w:r>
    </w:p>
    <w:p w14:paraId="79380A40" w14:textId="77777777" w:rsidR="00836589" w:rsidRDefault="00334C99" w:rsidP="00C32635">
      <w:pPr>
        <w:jc w:val="left"/>
        <w:textAlignment w:val="center"/>
      </w:pPr>
      <w:r>
        <w:t>7</w:t>
      </w:r>
      <w:r>
        <w:t>．公元前</w:t>
      </w:r>
      <w:r>
        <w:t>5</w:t>
      </w:r>
      <w:r>
        <w:t>世纪，波斯的一份契约记载，有商人承租了国王的私有水源、土地，并以土地收成支付租费；另一份契约记载，商人将份地、农具和种子等租给他人，承租人需要按要求支付小麦、扁豆、芝麻等。据此可知，当时波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5EE21FF" w14:textId="77777777" w:rsidR="00836589" w:rsidRDefault="00334C99" w:rsidP="00C32635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．开始出现经营借贷业务的商人</w:t>
      </w:r>
      <w:r>
        <w:tab/>
        <w:t>B</w:t>
      </w:r>
      <w:r>
        <w:t>．地租的征收以实物为主</w:t>
      </w:r>
    </w:p>
    <w:p w14:paraId="4B9B3171" w14:textId="77777777" w:rsidR="00836589" w:rsidRDefault="00334C99" w:rsidP="00C32635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．成为西亚最早使用契约的国家</w:t>
      </w:r>
      <w:r>
        <w:tab/>
        <w:t>D</w:t>
      </w:r>
      <w:r>
        <w:t>．国王占有全部生产资料</w:t>
      </w:r>
    </w:p>
    <w:p w14:paraId="1BC494FE" w14:textId="77777777" w:rsidR="00836589" w:rsidRDefault="00334C99" w:rsidP="00C32635">
      <w:pPr>
        <w:jc w:val="left"/>
        <w:textAlignment w:val="center"/>
      </w:pPr>
      <w:r>
        <w:t>8</w:t>
      </w:r>
      <w:r>
        <w:t>．</w:t>
      </w:r>
      <w:r>
        <w:t>16</w:t>
      </w:r>
      <w:r>
        <w:t>世纪上半叶，航海家在太平洋开发了连接美洲和亚洲的东风带海上走廊，中后期利用日本洋流从菲律宾群岛航行至美洲西海岸；</w:t>
      </w:r>
      <w:r>
        <w:t>17</w:t>
      </w:r>
      <w:r>
        <w:t>世纪初，荷兰人利用西风带环球航行。</w:t>
      </w:r>
      <w:r>
        <w:t>16</w:t>
      </w:r>
      <w:r>
        <w:t>至</w:t>
      </w:r>
      <w:r>
        <w:t>17</w:t>
      </w:r>
      <w:r>
        <w:t>世纪的航海活动（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F949F0D" w14:textId="77777777" w:rsidR="00836589" w:rsidRDefault="00334C99" w:rsidP="00C32635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．激发</w:t>
      </w:r>
      <w:r>
        <w:t>“</w:t>
      </w:r>
      <w:r>
        <w:t>地圆说</w:t>
      </w:r>
      <w:r>
        <w:t>”</w:t>
      </w:r>
      <w:r>
        <w:t>的形成</w:t>
      </w:r>
      <w:r>
        <w:tab/>
        <w:t>B</w:t>
      </w:r>
      <w:r>
        <w:t>．表明世界殖民体系的确立</w:t>
      </w:r>
    </w:p>
    <w:p w14:paraId="63A69A33" w14:textId="77777777" w:rsidR="00836589" w:rsidRDefault="00334C99" w:rsidP="00C32635">
      <w:pPr>
        <w:tabs>
          <w:tab w:val="left" w:pos="4156"/>
        </w:tabs>
        <w:ind w:left="300"/>
        <w:jc w:val="left"/>
        <w:textAlignment w:val="center"/>
      </w:pPr>
      <w:r>
        <w:lastRenderedPageBreak/>
        <w:t>C</w:t>
      </w:r>
      <w:r>
        <w:t>．导致陆路贸易基本停滞</w:t>
      </w:r>
      <w:r>
        <w:tab/>
        <w:t>D</w:t>
      </w:r>
      <w:r>
        <w:t>．促进了贵金属的全球流动</w:t>
      </w:r>
    </w:p>
    <w:p w14:paraId="097686A0" w14:textId="77777777" w:rsidR="00836589" w:rsidRDefault="00334C99" w:rsidP="00C32635">
      <w:pPr>
        <w:jc w:val="left"/>
        <w:textAlignment w:val="center"/>
      </w:pPr>
      <w:r>
        <w:t>9</w:t>
      </w:r>
      <w:r>
        <w:t>．</w:t>
      </w:r>
      <w:r>
        <w:t>17</w:t>
      </w:r>
      <w:r>
        <w:t>世纪，法国某细布工场雇佣近</w:t>
      </w:r>
      <w:r>
        <w:t>1700</w:t>
      </w:r>
      <w:r>
        <w:t>人，分属于制作轮子与刀具、清洗、上色、整经等部门。织布分为多道工序，其中压印、绣花等通常由妇女承担。这可用于说明（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317516A" w14:textId="77777777" w:rsidR="00836589" w:rsidRDefault="00334C99" w:rsidP="00C32635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．生产方式变革的条件渐趋成熟</w:t>
      </w:r>
      <w:r>
        <w:tab/>
        <w:t>B</w:t>
      </w:r>
      <w:r>
        <w:t>．机器</w:t>
      </w:r>
      <w:r>
        <w:t>大生产强化对工人管理</w:t>
      </w:r>
    </w:p>
    <w:p w14:paraId="509B0634" w14:textId="77777777" w:rsidR="00836589" w:rsidRDefault="00334C99" w:rsidP="00C32635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．现代工厂制度提高了生产效率</w:t>
      </w:r>
      <w:r>
        <w:tab/>
        <w:t>D</w:t>
      </w:r>
      <w:r>
        <w:t>．工业革命促进女性地位提升</w:t>
      </w:r>
    </w:p>
    <w:p w14:paraId="6649E9A8" w14:textId="77777777" w:rsidR="00836589" w:rsidRDefault="00334C99" w:rsidP="00C32635">
      <w:pPr>
        <w:jc w:val="left"/>
        <w:textAlignment w:val="center"/>
      </w:pPr>
      <w:r>
        <w:t>10</w:t>
      </w:r>
      <w:r>
        <w:t>．</w:t>
      </w:r>
      <w:r>
        <w:t>1897</w:t>
      </w:r>
      <w:r>
        <w:t>年，西非黄金海岸成立</w:t>
      </w:r>
      <w:r>
        <w:t>“</w:t>
      </w:r>
      <w:r>
        <w:t>土著居民权利保护协会</w:t>
      </w:r>
      <w:r>
        <w:t>”</w:t>
      </w:r>
      <w:r>
        <w:t>，主要成员是地方首领和受过西式教育的上层人士。他们成功抵制了殖民者将大片土地宣布为</w:t>
      </w:r>
      <w:r>
        <w:t>“</w:t>
      </w:r>
      <w:r>
        <w:t>无人居住土地</w:t>
      </w:r>
      <w:r>
        <w:t>”</w:t>
      </w:r>
      <w:r>
        <w:t>的企图。</w:t>
      </w:r>
      <w:r>
        <w:t>20</w:t>
      </w:r>
      <w:r>
        <w:t>世纪初，类似团体在非洲其他殖民地也相继成立。这些团体的存在（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C95BA08" w14:textId="77777777" w:rsidR="00836589" w:rsidRDefault="00334C99" w:rsidP="00C32635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．促使和平抗争成为主要斗争形式</w:t>
      </w:r>
      <w:r>
        <w:tab/>
        <w:t>B</w:t>
      </w:r>
      <w:r>
        <w:t>．推动了非洲首个政党的诞生</w:t>
      </w:r>
    </w:p>
    <w:p w14:paraId="570EA33D" w14:textId="77777777" w:rsidR="00836589" w:rsidRDefault="00334C99" w:rsidP="00C32635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．帮助大多数地区免于沦为殖民地</w:t>
      </w:r>
      <w:r>
        <w:tab/>
        <w:t>D</w:t>
      </w:r>
      <w:r>
        <w:t>．促进了民族独立思想的传播</w:t>
      </w:r>
    </w:p>
    <w:p w14:paraId="67994F4C" w14:textId="77777777" w:rsidR="00836589" w:rsidRDefault="00334C99" w:rsidP="00C32635">
      <w:pPr>
        <w:jc w:val="left"/>
        <w:textAlignment w:val="center"/>
      </w:pPr>
      <w:r>
        <w:t>11</w:t>
      </w:r>
      <w:r>
        <w:t>．</w:t>
      </w:r>
      <w:r>
        <w:t>1917</w:t>
      </w:r>
      <w:r>
        <w:t>年</w:t>
      </w:r>
      <w:r>
        <w:t>10</w:t>
      </w:r>
      <w:r>
        <w:t>月</w:t>
      </w:r>
      <w:r>
        <w:t>8</w:t>
      </w:r>
      <w:r>
        <w:t>日，新的彼得格勒苏维埃执行委员会成立，由</w:t>
      </w:r>
      <w:r>
        <w:t>13</w:t>
      </w:r>
      <w:r>
        <w:t>名布尔什维克、</w:t>
      </w:r>
      <w:r>
        <w:t>6</w:t>
      </w:r>
      <w:r>
        <w:t>名社会革命党人和</w:t>
      </w:r>
      <w:r>
        <w:t>3</w:t>
      </w:r>
      <w:r>
        <w:t>名孟什维克组成，布尔什维克党人当选为苏维埃主席。在莫斯科等大城市的苏维埃中，布尔什维克党人也取得了主导地位。这（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F840546" w14:textId="77777777" w:rsidR="00836589" w:rsidRDefault="00334C99" w:rsidP="00C32635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．表明资产阶级民主革命完成</w:t>
      </w:r>
      <w:r>
        <w:tab/>
        <w:t>B</w:t>
      </w:r>
      <w:r>
        <w:t>．奠定了十月革命胜利的组织基础</w:t>
      </w:r>
    </w:p>
    <w:p w14:paraId="06CB5980" w14:textId="77777777" w:rsidR="00836589" w:rsidRDefault="00334C99" w:rsidP="00C32635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．加速了罗曼诺夫王朝的灭亡</w:t>
      </w:r>
      <w:r>
        <w:tab/>
        <w:t>D</w:t>
      </w:r>
      <w:r>
        <w:t>．标志著苏维埃政权取代临时政府</w:t>
      </w:r>
    </w:p>
    <w:p w14:paraId="42353BC5" w14:textId="77777777" w:rsidR="00836589" w:rsidRDefault="00334C99" w:rsidP="00C32635">
      <w:pPr>
        <w:jc w:val="left"/>
        <w:textAlignment w:val="center"/>
      </w:pPr>
      <w:r>
        <w:t>12</w:t>
      </w:r>
      <w:r>
        <w:t>．</w:t>
      </w:r>
      <w:r>
        <w:t>1956</w:t>
      </w:r>
      <w:r>
        <w:t>年苏伊士运河危机爆发后，美国大量抛售英镑，导致英国外汇储备骤减。英国抱怨美国的行为是对国际货币基金组织宗旨和精神</w:t>
      </w:r>
      <w:r>
        <w:t>“</w:t>
      </w:r>
      <w:r>
        <w:t>不可饶恕的背叛</w:t>
      </w:r>
      <w:r>
        <w:t>"</w:t>
      </w:r>
      <w:r>
        <w:t>。最终，英国停</w:t>
      </w:r>
      <w:r>
        <w:t>止了对埃及的军事干涉行动。这反映出（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F42DE38" w14:textId="77777777" w:rsidR="00836589" w:rsidRDefault="00334C99" w:rsidP="00C32635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．美元占据国际货币体系主导地位</w:t>
      </w:r>
      <w:r>
        <w:tab/>
        <w:t>B</w:t>
      </w:r>
      <w:r>
        <w:t>．埃及民族解放运动获得广泛支持</w:t>
      </w:r>
    </w:p>
    <w:p w14:paraId="1353C22B" w14:textId="77777777" w:rsidR="00836589" w:rsidRDefault="00334C99" w:rsidP="00C32635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．布雷顿森林体系走向瓦解</w:t>
      </w:r>
      <w:r>
        <w:tab/>
        <w:t>D</w:t>
      </w:r>
      <w:r>
        <w:t>．西方大国间盟友关系破裂</w:t>
      </w:r>
    </w:p>
    <w:p w14:paraId="0F4CAB77" w14:textId="77777777" w:rsidR="00836589" w:rsidRDefault="00836589" w:rsidP="00C32635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0B5A9E6B" w14:textId="77777777" w:rsidR="00836589" w:rsidRDefault="00334C99" w:rsidP="00C32635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二、材料分析题</w:t>
      </w:r>
    </w:p>
    <w:p w14:paraId="2E7C2C77" w14:textId="77777777" w:rsidR="00836589" w:rsidRDefault="00334C99" w:rsidP="00C32635">
      <w:pPr>
        <w:jc w:val="left"/>
        <w:textAlignment w:val="center"/>
      </w:pPr>
      <w:r>
        <w:t>13</w:t>
      </w:r>
      <w:r>
        <w:t>．阅读材料，完成下列要求。</w:t>
      </w:r>
    </w:p>
    <w:p w14:paraId="6CC2908B" w14:textId="77777777" w:rsidR="00836589" w:rsidRDefault="00334C99" w:rsidP="00C32635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材料一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rFonts w:ascii="楷体" w:eastAsia="楷体" w:hAnsi="楷体" w:cs="楷体"/>
        </w:rPr>
        <w:t>在同一块耕地上连续耕作，重视水利灌溉、粪肥使用及田间管理，是我国古代农业生产发展的重要特征。先秦出现的连作制在两汉发展成熟。魏晋南北朝时期冬小麦种植的推广，为豆类作物与大、小麦的轮作提供了条件，麦类作物收获量为播种量的</w:t>
      </w:r>
      <w:r>
        <w:t>44~200</w:t>
      </w:r>
      <w:r>
        <w:rPr>
          <w:rFonts w:ascii="楷体" w:eastAsia="楷体" w:hAnsi="楷体" w:cs="楷体"/>
        </w:rPr>
        <w:t>倍，唐代北方麦豆两熟制普及。宋代南方水稻育秧、插秧</w:t>
      </w:r>
      <w:r>
        <w:rPr>
          <w:rFonts w:ascii="楷体" w:eastAsia="楷体" w:hAnsi="楷体" w:cs="楷体"/>
        </w:rPr>
        <w:t>技术推广与提升，普遍实行稻麦轮作，同时圩田、梯田等大量出现。明清随着美洲作物的传入、双季稻的推广，轮作物种更为丰富，山地、丘陵等得到进一步利用。传统农业的不断发展，为中华文明生生不息提供了经济支撑。</w:t>
      </w:r>
    </w:p>
    <w:p w14:paraId="7F3010FD" w14:textId="77777777" w:rsidR="00836589" w:rsidRDefault="00334C99" w:rsidP="00C32635">
      <w:pPr>
        <w:ind w:firstLine="560"/>
        <w:jc w:val="right"/>
        <w:textAlignment w:val="center"/>
      </w:pPr>
      <w:r>
        <w:t>——</w:t>
      </w:r>
      <w:r>
        <w:rPr>
          <w:rFonts w:ascii="楷体" w:eastAsia="楷体" w:hAnsi="楷体" w:cs="楷体"/>
        </w:rPr>
        <w:t>摘编自赵德馨主编《中国经济通史》等</w:t>
      </w:r>
    </w:p>
    <w:p w14:paraId="7208BAB6" w14:textId="77777777" w:rsidR="00836589" w:rsidRDefault="00334C99" w:rsidP="00C32635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材料二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rFonts w:ascii="楷体" w:eastAsia="楷体" w:hAnsi="楷体" w:cs="楷体"/>
        </w:rPr>
        <w:t>罗马帝国时期，农业中普遍采用轮作制。</w:t>
      </w:r>
      <w:r>
        <w:t>4</w:t>
      </w:r>
      <w:r>
        <w:rPr>
          <w:rFonts w:ascii="楷体" w:eastAsia="楷体" w:hAnsi="楷体" w:cs="楷体"/>
        </w:rPr>
        <w:t>世纪后，法兰克人从罗马人那里掌握了二圃耕作方式，轮流耕种全年耕地的</w:t>
      </w:r>
      <w:r>
        <w:t>1/2</w:t>
      </w:r>
      <w:r>
        <w:rPr>
          <w:rFonts w:ascii="楷体" w:eastAsia="楷体" w:hAnsi="楷体" w:cs="楷体"/>
        </w:rPr>
        <w:t>。</w:t>
      </w:r>
      <w:r>
        <w:t>10</w:t>
      </w:r>
      <w:r>
        <w:rPr>
          <w:rFonts w:ascii="楷体" w:eastAsia="楷体" w:hAnsi="楷体" w:cs="楷体"/>
        </w:rPr>
        <w:t>世纪起，重犁的采用以及长达</w:t>
      </w:r>
      <w:r>
        <w:t>300</w:t>
      </w:r>
      <w:r>
        <w:rPr>
          <w:rFonts w:ascii="楷体" w:eastAsia="楷体" w:hAnsi="楷体" w:cs="楷体"/>
        </w:rPr>
        <w:t>年的大垦荒运动，扩大了耕地面积。三圃制流渐流行，耕地依自然条件划分为三大块，分别进行春播（大麦、燕麦等）秋收、秋播</w:t>
      </w:r>
      <w:r>
        <w:rPr>
          <w:rFonts w:ascii="楷体" w:eastAsia="楷体" w:hAnsi="楷体" w:cs="楷体"/>
        </w:rPr>
        <w:t>（小麦、黑麦等）夏收和休耕。耕地收割完毕和休耕的土地成为</w:t>
      </w:r>
      <w:r>
        <w:t>"</w:t>
      </w:r>
      <w:r>
        <w:rPr>
          <w:rFonts w:ascii="楷体" w:eastAsia="楷体" w:hAnsi="楷体" w:cs="楷体"/>
        </w:rPr>
        <w:t>敞地</w:t>
      </w:r>
      <w:r>
        <w:t>",</w:t>
      </w:r>
      <w:r>
        <w:rPr>
          <w:rFonts w:ascii="楷体" w:eastAsia="楷体" w:hAnsi="楷体" w:cs="楷体"/>
        </w:rPr>
        <w:t>作为公用牧场。</w:t>
      </w:r>
      <w:r>
        <w:t>13</w:t>
      </w:r>
      <w:r>
        <w:rPr>
          <w:rFonts w:ascii="楷体" w:eastAsia="楷体" w:hAnsi="楷体" w:cs="楷体"/>
        </w:rPr>
        <w:t>世纪，豆科植场加入轮种，谷物收获量为播种量的</w:t>
      </w:r>
      <w:r>
        <w:t>3~4</w:t>
      </w:r>
      <w:r>
        <w:rPr>
          <w:rFonts w:ascii="楷体" w:eastAsia="楷体" w:hAnsi="楷体" w:cs="楷体"/>
        </w:rPr>
        <w:t>倍。</w:t>
      </w:r>
      <w:r>
        <w:t>14</w:t>
      </w:r>
      <w:r>
        <w:rPr>
          <w:rFonts w:ascii="楷体" w:eastAsia="楷体" w:hAnsi="楷体" w:cs="楷体"/>
        </w:rPr>
        <w:t>、</w:t>
      </w:r>
      <w:r>
        <w:t>15</w:t>
      </w:r>
      <w:r>
        <w:rPr>
          <w:rFonts w:ascii="楷体" w:eastAsia="楷体" w:hAnsi="楷体" w:cs="楷体"/>
        </w:rPr>
        <w:t>世纪，粗放农业开始向集约农业过渡，农业与畜牧业进一步结合，葡萄、啤酒花等经济作物种植面积大增，近代西欧农业的许多特征逐渐形成。</w:t>
      </w:r>
    </w:p>
    <w:p w14:paraId="53EFBB3F" w14:textId="77777777" w:rsidR="00836589" w:rsidRDefault="00334C99" w:rsidP="00C32635">
      <w:pPr>
        <w:ind w:firstLine="560"/>
        <w:jc w:val="right"/>
        <w:textAlignment w:val="center"/>
      </w:pPr>
      <w:r>
        <w:t>——</w:t>
      </w:r>
      <w:r>
        <w:rPr>
          <w:rFonts w:ascii="楷体" w:eastAsia="楷体" w:hAnsi="楷体" w:cs="楷体"/>
        </w:rPr>
        <w:t>摘编白马克垚《西欧封建经济形态研究》等</w:t>
      </w:r>
    </w:p>
    <w:p w14:paraId="2EEF45B7" w14:textId="77777777" w:rsidR="00836589" w:rsidRDefault="00334C99" w:rsidP="00C32635">
      <w:pPr>
        <w:jc w:val="left"/>
        <w:textAlignment w:val="center"/>
      </w:pPr>
      <w:r>
        <w:t>(1)</w:t>
      </w:r>
      <w:r>
        <w:t>根据材料，概括中国与西欧古代农业在土地利用方式上的主要差异。</w:t>
      </w:r>
    </w:p>
    <w:p w14:paraId="2C52518D" w14:textId="77777777" w:rsidR="00836589" w:rsidRDefault="00334C99" w:rsidP="00C32635">
      <w:pPr>
        <w:jc w:val="left"/>
        <w:textAlignment w:val="center"/>
      </w:pPr>
      <w:r>
        <w:t>(2)</w:t>
      </w:r>
      <w:r>
        <w:t>根据材料并结合所学知识，分别说明中国和西欧古代农业对文明发展的影响。</w:t>
      </w:r>
    </w:p>
    <w:p w14:paraId="6D0F606B" w14:textId="77777777" w:rsidR="00836589" w:rsidRDefault="00836589" w:rsidP="00C32635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01F2CCAE" w14:textId="77777777" w:rsidR="00836589" w:rsidRDefault="00334C99" w:rsidP="00C32635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三、论述题</w:t>
      </w:r>
    </w:p>
    <w:p w14:paraId="5AA2E096" w14:textId="77777777" w:rsidR="00836589" w:rsidRDefault="00334C99" w:rsidP="00C32635">
      <w:pPr>
        <w:jc w:val="left"/>
        <w:textAlignment w:val="center"/>
      </w:pPr>
      <w:r>
        <w:t>14</w:t>
      </w:r>
      <w:r>
        <w:t>．阅读材料，完成下列要求。</w:t>
      </w:r>
    </w:p>
    <w:p w14:paraId="358ECF3C" w14:textId="77777777" w:rsidR="00836589" w:rsidRDefault="00334C99" w:rsidP="00C32635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材料</w:t>
      </w:r>
      <w:r>
        <w:rPr>
          <w:rFonts w:eastAsia="Times New Roman"/>
          <w:kern w:val="0"/>
          <w:sz w:val="24"/>
          <w:szCs w:val="24"/>
        </w:rPr>
        <w:t>  </w:t>
      </w:r>
      <w:r>
        <w:t>1932</w:t>
      </w:r>
      <w:r>
        <w:rPr>
          <w:rFonts w:ascii="楷体" w:eastAsia="楷体" w:hAnsi="楷体" w:cs="楷体"/>
        </w:rPr>
        <w:t>年中国重要新闻标题摘编如下：</w:t>
      </w:r>
    </w:p>
    <w:p w14:paraId="42B0FB20" w14:textId="77777777" w:rsidR="00836589" w:rsidRDefault="00334C99" w:rsidP="00C32635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锦州撤防辽西尽陷；蒋汪昨晚在杭晤谈；溥仪竟作傀儡；日本大批军批昨日到沪；蒋汪均决长住首都：日本毁我经济中心，上海闸北惨化灰烬；日军自昨晨猛烈总攻，我军沉勇坚守击退之；十九路军奉令开闽；蒋介石又做鄂豫皖</w:t>
      </w:r>
      <w:r>
        <w:t>“</w:t>
      </w:r>
      <w:r>
        <w:rPr>
          <w:rFonts w:ascii="楷体" w:eastAsia="楷体" w:hAnsi="楷体" w:cs="楷体"/>
        </w:rPr>
        <w:t>剿赤</w:t>
      </w:r>
      <w:r>
        <w:t>”</w:t>
      </w:r>
      <w:r>
        <w:rPr>
          <w:rFonts w:ascii="楷体" w:eastAsia="楷体" w:hAnsi="楷体" w:cs="楷体"/>
        </w:rPr>
        <w:t>总司令；全国红军继续大获全胜；国民党军阀大调白军布置进攻苏区；日军果进犯热河；湘鄂赣红军二次大胜利；国民党进攻苏区；愧儡组织近状；全线出击，红军捷报频传。</w:t>
      </w:r>
    </w:p>
    <w:p w14:paraId="1A9EDBA9" w14:textId="77777777" w:rsidR="00836589" w:rsidRDefault="00334C99" w:rsidP="00C32635">
      <w:pPr>
        <w:ind w:firstLine="560"/>
        <w:jc w:val="right"/>
        <w:textAlignment w:val="center"/>
      </w:pPr>
      <w:r>
        <w:t>——</w:t>
      </w:r>
      <w:r>
        <w:rPr>
          <w:rFonts w:ascii="楷体" w:eastAsia="楷体" w:hAnsi="楷体" w:cs="楷体"/>
        </w:rPr>
        <w:t>摘编自陈益民、江沛主编《老新闻</w:t>
      </w:r>
      <w:r>
        <w:t>1931-1939</w:t>
      </w:r>
      <w:r>
        <w:rPr>
          <w:rFonts w:ascii="楷体" w:eastAsia="楷体" w:hAnsi="楷体" w:cs="楷体"/>
        </w:rPr>
        <w:t>》</w:t>
      </w:r>
    </w:p>
    <w:p w14:paraId="5B5D9E7C" w14:textId="77777777" w:rsidR="00836589" w:rsidRDefault="00334C99" w:rsidP="00C32635">
      <w:pPr>
        <w:jc w:val="left"/>
        <w:textAlignment w:val="center"/>
      </w:pPr>
      <w:r>
        <w:t>结合所学中国近现代史知识，择取材料中的有关时事，拟定一个主题，写一篇短评。（要求</w:t>
      </w:r>
      <w:r>
        <w:t>:</w:t>
      </w:r>
      <w:r>
        <w:t>主题正确，</w:t>
      </w:r>
      <w:r>
        <w:t>运用材料，</w:t>
      </w:r>
      <w:r>
        <w:lastRenderedPageBreak/>
        <w:t>史实准确，评论合理。）</w:t>
      </w:r>
    </w:p>
    <w:p w14:paraId="3195EED0" w14:textId="77777777" w:rsidR="00836589" w:rsidRDefault="00836589" w:rsidP="00C32635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5FF76D63" w14:textId="77777777" w:rsidR="00836589" w:rsidRDefault="00334C99" w:rsidP="00C32635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四、材料分析题</w:t>
      </w:r>
    </w:p>
    <w:p w14:paraId="322C6846" w14:textId="77777777" w:rsidR="00836589" w:rsidRDefault="00334C99" w:rsidP="00C32635">
      <w:pPr>
        <w:jc w:val="left"/>
        <w:textAlignment w:val="center"/>
      </w:pPr>
      <w:r>
        <w:t>15</w:t>
      </w:r>
      <w:r>
        <w:t>．阅读材料，完成下列要求。</w:t>
      </w:r>
    </w:p>
    <w:p w14:paraId="6CA92230" w14:textId="77777777" w:rsidR="00836589" w:rsidRDefault="00334C99" w:rsidP="00C32635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材料一</w:t>
      </w:r>
      <w:r>
        <w:rPr>
          <w:rFonts w:eastAsia="Times New Roman"/>
          <w:kern w:val="0"/>
          <w:sz w:val="24"/>
          <w:szCs w:val="24"/>
        </w:rPr>
        <w:t>  </w:t>
      </w:r>
      <w:r>
        <w:t>“</w:t>
      </w:r>
      <w:r>
        <w:rPr>
          <w:rFonts w:ascii="楷体" w:eastAsia="楷体" w:hAnsi="楷体" w:cs="楷体"/>
        </w:rPr>
        <w:t>一五</w:t>
      </w:r>
      <w:r>
        <w:t>”</w:t>
      </w:r>
      <w:r>
        <w:rPr>
          <w:rFonts w:ascii="楷体" w:eastAsia="楷体" w:hAnsi="楷体" w:cs="楷体"/>
        </w:rPr>
        <w:t>计划期间，我国建立起一些原来没有的工业制造部门，如汽车、重型机器、新式车床等。此后机械制造业获得长足发展，形成东北、西南、西北、中南等各具特色的制造基地。装备制造业作为中国最大的制造业部门，在改革开放中走在前列，重大装备研制开发能力大幅提高，国际竞争力快速提升。</w:t>
      </w:r>
    </w:p>
    <w:p w14:paraId="2F9186B2" w14:textId="77777777" w:rsidR="00836589" w:rsidRDefault="00334C99" w:rsidP="00C32635">
      <w:pPr>
        <w:ind w:firstLine="560"/>
        <w:jc w:val="right"/>
        <w:textAlignment w:val="center"/>
      </w:pPr>
      <w:r>
        <w:t>——</w:t>
      </w:r>
      <w:r>
        <w:rPr>
          <w:rFonts w:ascii="楷体" w:eastAsia="楷体" w:hAnsi="楷体" w:cs="楷体"/>
        </w:rPr>
        <w:t>摘编自当代中国研究所《中华人民共和国简史》等</w:t>
      </w:r>
    </w:p>
    <w:p w14:paraId="7CE92CDB" w14:textId="77777777" w:rsidR="00836589" w:rsidRDefault="00334C99" w:rsidP="00C32635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材料二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rFonts w:ascii="楷体" w:eastAsia="楷体" w:hAnsi="楷体" w:cs="楷体"/>
        </w:rPr>
        <w:t>党的十八大以来，以习近平同志为核心的党中央高度重视装备制造业发展。机械工业以高质量发展</w:t>
      </w:r>
      <w:r>
        <w:rPr>
          <w:rFonts w:ascii="楷体" w:eastAsia="楷体" w:hAnsi="楷体" w:cs="楷体"/>
        </w:rPr>
        <w:t>为目标，全力推进行业转型升级，十年间创新成果丰硕，机械产品自给率超过</w:t>
      </w:r>
      <w:r>
        <w:t>85%</w:t>
      </w:r>
      <w:r>
        <w:rPr>
          <w:rFonts w:ascii="楷体" w:eastAsia="楷体" w:hAnsi="楷体" w:cs="楷体"/>
        </w:rPr>
        <w:t>，国产</w:t>
      </w:r>
      <w:r>
        <w:t>“</w:t>
      </w:r>
      <w:r>
        <w:rPr>
          <w:rFonts w:ascii="楷体" w:eastAsia="楷体" w:hAnsi="楷体" w:cs="楷体"/>
        </w:rPr>
        <w:t>华龙一号</w:t>
      </w:r>
      <w:r>
        <w:t>”“</w:t>
      </w:r>
      <w:r>
        <w:rPr>
          <w:rFonts w:ascii="楷体" w:eastAsia="楷体" w:hAnsi="楷体" w:cs="楷体"/>
        </w:rPr>
        <w:t>国和一号</w:t>
      </w:r>
      <w:r>
        <w:t>”</w:t>
      </w:r>
      <w:r>
        <w:rPr>
          <w:rFonts w:ascii="楷体" w:eastAsia="楷体" w:hAnsi="楷体" w:cs="楷体"/>
        </w:rPr>
        <w:t>三代核电机组等成套装备技术达到国际先进水平。同时，在国家产业政策引导下，机械工业数字化、智能化、网络化转型升级步伐加快。中国装备制造业稳居世界第一。</w:t>
      </w:r>
    </w:p>
    <w:p w14:paraId="186AD7BB" w14:textId="77777777" w:rsidR="00836589" w:rsidRDefault="00334C99" w:rsidP="00C32635">
      <w:pPr>
        <w:ind w:firstLine="560"/>
        <w:jc w:val="right"/>
        <w:textAlignment w:val="center"/>
      </w:pPr>
      <w:r>
        <w:t>——</w:t>
      </w:r>
      <w:r>
        <w:rPr>
          <w:rFonts w:ascii="楷体" w:eastAsia="楷体" w:hAnsi="楷体" w:cs="楷体"/>
        </w:rPr>
        <w:t>摘编自徐念沙《十年辉煌挺起装备制造的脊梁》等</w:t>
      </w:r>
    </w:p>
    <w:p w14:paraId="55E2D24F" w14:textId="77777777" w:rsidR="00836589" w:rsidRDefault="00334C99" w:rsidP="00C32635">
      <w:pPr>
        <w:jc w:val="left"/>
        <w:textAlignment w:val="center"/>
      </w:pPr>
      <w:r>
        <w:t>(1)</w:t>
      </w:r>
      <w:r>
        <w:t>根据材料，概述新中国成立以来装备制造业的发展。</w:t>
      </w:r>
    </w:p>
    <w:p w14:paraId="79AB156F" w14:textId="77777777" w:rsidR="00836589" w:rsidRDefault="00334C99" w:rsidP="00C32635">
      <w:pPr>
        <w:jc w:val="left"/>
        <w:textAlignment w:val="center"/>
      </w:pPr>
      <w:r>
        <w:t>(2)</w:t>
      </w:r>
      <w:r>
        <w:t>根据材料二并结合所学知识，概括新时代推动中国装备制造业发展的主要因素。</w:t>
      </w:r>
    </w:p>
    <w:p w14:paraId="33624361" w14:textId="77777777" w:rsidR="00836589" w:rsidRDefault="00836589" w:rsidP="00C32635">
      <w:pPr>
        <w:jc w:val="left"/>
        <w:textAlignment w:val="center"/>
      </w:pPr>
    </w:p>
    <w:sectPr w:rsidR="00836589" w:rsidSect="00C32635">
      <w:footerReference w:type="even" r:id="rId8"/>
      <w:footerReference w:type="default" r:id="rId9"/>
      <w:pgSz w:w="11907" w:h="1683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48DF10" w14:textId="77777777" w:rsidR="00334C99" w:rsidRDefault="00334C99">
      <w:r>
        <w:separator/>
      </w:r>
    </w:p>
  </w:endnote>
  <w:endnote w:type="continuationSeparator" w:id="0">
    <w:p w14:paraId="13E11DFB" w14:textId="77777777" w:rsidR="00334C99" w:rsidRDefault="00334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753A8" w14:textId="1ED1BFB9" w:rsidR="00836589" w:rsidRDefault="00836589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21A58" w14:textId="6FB4F033" w:rsidR="00836589" w:rsidRDefault="00836589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42C5D" w14:textId="77777777" w:rsidR="00334C99" w:rsidRDefault="00334C99">
      <w:r>
        <w:separator/>
      </w:r>
    </w:p>
  </w:footnote>
  <w:footnote w:type="continuationSeparator" w:id="0">
    <w:p w14:paraId="31E603B5" w14:textId="77777777" w:rsidR="00334C99" w:rsidRDefault="00334C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RkNWE0OThhOTVjZmFlZjVhZGM2ODJjZjQwYzA1MjIifQ=="/>
  </w:docVars>
  <w:rsids>
    <w:rsidRoot w:val="00C806B0"/>
    <w:rsid w:val="00043B54"/>
    <w:rsid w:val="001D7A06"/>
    <w:rsid w:val="00284433"/>
    <w:rsid w:val="002A1EC6"/>
    <w:rsid w:val="002E035E"/>
    <w:rsid w:val="00334C99"/>
    <w:rsid w:val="00387E12"/>
    <w:rsid w:val="006B16C5"/>
    <w:rsid w:val="00776133"/>
    <w:rsid w:val="00836589"/>
    <w:rsid w:val="00855687"/>
    <w:rsid w:val="008C07DE"/>
    <w:rsid w:val="00A30CCE"/>
    <w:rsid w:val="00AC3E9C"/>
    <w:rsid w:val="00BC4F14"/>
    <w:rsid w:val="00BC62FB"/>
    <w:rsid w:val="00BF535F"/>
    <w:rsid w:val="00C32635"/>
    <w:rsid w:val="00C806B0"/>
    <w:rsid w:val="00E476EE"/>
    <w:rsid w:val="00EF035E"/>
    <w:rsid w:val="48CA3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FB1E4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512</Words>
  <Characters>2924</Characters>
  <Application>Microsoft Office Word</Application>
  <DocSecurity>0</DocSecurity>
  <Lines>24</Lines>
  <Paragraphs>6</Paragraphs>
  <ScaleCrop>false</ScaleCrop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2024-06-15T13:41:00Z</dcterms:created>
  <dcterms:modified xsi:type="dcterms:W3CDTF">2024-06-15T13:41:00Z</dcterms:modified>
</cp:coreProperties>
</file>