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A9CB9" w14:textId="6FB285EC" w:rsidR="00DD0986" w:rsidRDefault="00C75066" w:rsidP="00165A3D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noProof/>
        </w:rPr>
        <w:drawing>
          <wp:inline distT="0" distB="0" distL="114300" distR="114300" wp14:anchorId="5A21F4A1" wp14:editId="63B2A5D1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年辽宁省高考地理</w:t>
      </w:r>
    </w:p>
    <w:p w14:paraId="389B0FFA" w14:textId="77777777" w:rsidR="00DD0986" w:rsidRDefault="00DD0986" w:rsidP="00165A3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FC0C2FC" w14:textId="77777777" w:rsidR="00DD0986" w:rsidRDefault="00C75066" w:rsidP="00165A3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1051D3C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液化天然气接收站是接卸和存储船运液化天然气的能源基础设施，通过管道等方式将天然气外输到消费地，具有调峰保供的功能。江苏盐城接收站建在滨海港区内的滩涂上，是全球一次性建成的规模最大接收站，</w:t>
      </w:r>
      <w:r>
        <w:rPr>
          <w:rFonts w:ascii="楷体" w:eastAsia="楷体" w:hAnsi="楷体" w:cs="楷体"/>
        </w:rPr>
        <w:t>2022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9</w:t>
      </w:r>
      <w:r>
        <w:rPr>
          <w:rFonts w:ascii="楷体" w:eastAsia="楷体" w:hAnsi="楷体" w:cs="楷体"/>
        </w:rPr>
        <w:t>月开始运营。该站包括专用泊位、管网和</w:t>
      </w:r>
      <w:r>
        <w:rPr>
          <w:rFonts w:ascii="楷体" w:eastAsia="楷体" w:hAnsi="楷体" w:cs="楷体"/>
        </w:rPr>
        <w:t>10</w:t>
      </w:r>
      <w:r>
        <w:rPr>
          <w:rFonts w:ascii="楷体" w:eastAsia="楷体" w:hAnsi="楷体" w:cs="楷体"/>
        </w:rPr>
        <w:t>座大型储罐等，占地面积较大。接收站还规划建设冷能利用、燃气发电和制氢等附属设施。据此完成下面小题。</w:t>
      </w:r>
    </w:p>
    <w:p w14:paraId="0C3F388E" w14:textId="77777777" w:rsidR="00DD0986" w:rsidRDefault="00C75066" w:rsidP="00165A3D">
      <w:pPr>
        <w:jc w:val="left"/>
        <w:textAlignment w:val="center"/>
      </w:pPr>
      <w:r>
        <w:t>1</w:t>
      </w:r>
      <w:r>
        <w:t>．盐城接收站高效运营的必要条件是（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0694413" w14:textId="77777777" w:rsidR="00DD0986" w:rsidRDefault="00C75066" w:rsidP="00165A3D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．本地能源消费增长</w:t>
      </w:r>
      <w:r>
        <w:tab/>
        <w:t>B</w:t>
      </w:r>
      <w:r>
        <w:t>．能源消费峰谷差大</w:t>
      </w:r>
    </w:p>
    <w:p w14:paraId="1165785A" w14:textId="77777777" w:rsidR="00DD0986" w:rsidRDefault="00C75066" w:rsidP="00165A3D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．航道防淤清淤保障</w:t>
      </w:r>
      <w:r>
        <w:tab/>
        <w:t>D</w:t>
      </w:r>
      <w:r>
        <w:t>．港区外可用地充足</w:t>
      </w:r>
    </w:p>
    <w:p w14:paraId="7CC6DA73" w14:textId="77777777" w:rsidR="00DD0986" w:rsidRDefault="00C75066" w:rsidP="00165A3D">
      <w:pPr>
        <w:jc w:val="left"/>
        <w:textAlignment w:val="center"/>
      </w:pPr>
      <w:r>
        <w:t>2</w:t>
      </w:r>
      <w:r>
        <w:t>．盐城接收站将建设附属设施是为了（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kern w:val="0"/>
          <w:sz w:val="24"/>
          <w:szCs w:val="24"/>
        </w:rPr>
        <w:t> </w:t>
      </w:r>
      <w:r>
        <w:t>）</w:t>
      </w:r>
    </w:p>
    <w:p w14:paraId="73B77219" w14:textId="77777777" w:rsidR="00DD0986" w:rsidRDefault="00C75066" w:rsidP="00165A3D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．保障区域能源供给</w:t>
      </w:r>
      <w:r>
        <w:tab/>
        <w:t>B</w:t>
      </w:r>
      <w:r>
        <w:t>．提高能源利用效率</w:t>
      </w:r>
    </w:p>
    <w:p w14:paraId="5FA120E4" w14:textId="77777777" w:rsidR="00DD0986" w:rsidRDefault="00C75066" w:rsidP="00165A3D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．减少温室气体排放</w:t>
      </w:r>
      <w:r>
        <w:tab/>
        <w:t>D</w:t>
      </w:r>
      <w:r>
        <w:t>．优化一次能源结构</w:t>
      </w:r>
    </w:p>
    <w:p w14:paraId="4377B5C0" w14:textId="77777777" w:rsidR="00DD0986" w:rsidRDefault="00C75066" w:rsidP="00165A3D">
      <w:pPr>
        <w:jc w:val="left"/>
        <w:textAlignment w:val="center"/>
      </w:pPr>
      <w:r>
        <w:t>3</w:t>
      </w:r>
      <w:r>
        <w:t>．能够提升盐城接收站天然气调峰保供能力的是（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84684E" w14:textId="77777777" w:rsidR="00DD0986" w:rsidRDefault="00C75066" w:rsidP="00165A3D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．扩建专用泊位</w:t>
      </w:r>
      <w:r>
        <w:tab/>
        <w:t>B</w:t>
      </w:r>
      <w:r>
        <w:t>．接入干线管网</w:t>
      </w:r>
    </w:p>
    <w:p w14:paraId="0CA26536" w14:textId="77777777" w:rsidR="00DD0986" w:rsidRDefault="00C75066" w:rsidP="00165A3D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．扩展外输方式</w:t>
      </w:r>
      <w:r>
        <w:tab/>
        <w:t>D</w:t>
      </w:r>
      <w:r>
        <w:t>．增加存储规模</w:t>
      </w:r>
    </w:p>
    <w:p w14:paraId="4D11792C" w14:textId="77777777" w:rsidR="00DD0986" w:rsidRDefault="00DD0986" w:rsidP="00165A3D">
      <w:pPr>
        <w:tabs>
          <w:tab w:val="left" w:pos="4156"/>
        </w:tabs>
        <w:ind w:left="300"/>
        <w:jc w:val="left"/>
        <w:textAlignment w:val="center"/>
      </w:pPr>
    </w:p>
    <w:p w14:paraId="32625B6F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1</w:t>
      </w:r>
      <w:r>
        <w:t>．</w:t>
      </w:r>
      <w:r>
        <w:t>B    2</w:t>
      </w:r>
      <w:r>
        <w:t>．</w:t>
      </w:r>
      <w:r>
        <w:t>D    3</w:t>
      </w:r>
      <w:r>
        <w:t>．</w:t>
      </w:r>
      <w:r>
        <w:t>D</w:t>
      </w:r>
    </w:p>
    <w:p w14:paraId="025A91FC" w14:textId="77777777" w:rsidR="00DD0986" w:rsidRDefault="00C75066" w:rsidP="00165A3D">
      <w:pPr>
        <w:shd w:val="clear" w:color="auto" w:fill="F2F2F2"/>
        <w:jc w:val="left"/>
        <w:textAlignment w:val="center"/>
      </w:pPr>
      <w:r>
        <w:t>【解析】</w:t>
      </w:r>
      <w:r>
        <w:t>1</w:t>
      </w:r>
      <w:r>
        <w:t>．</w:t>
      </w:r>
      <w:r>
        <w:rPr>
          <w:rFonts w:hint="eastAsia"/>
        </w:rPr>
        <w:t>A.</w:t>
      </w:r>
      <w:r>
        <w:t>本地能源消费增长，需要外运的天然气减少，由于货运量减少，故难以保障盐城接收站高效运营，</w:t>
      </w:r>
      <w:r>
        <w:t>A</w:t>
      </w:r>
      <w:r>
        <w:t>错误；</w:t>
      </w:r>
    </w:p>
    <w:p w14:paraId="679F3029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B.</w:t>
      </w:r>
      <w:r>
        <w:t>材料</w:t>
      </w:r>
      <w:r>
        <w:t>“</w:t>
      </w:r>
      <w:r>
        <w:t>液化天然气接收站是接卸和存储船运液化天然气的能源基础设施，通过管道等方式将天然气外输到消费地，具有调峰保供的功能</w:t>
      </w:r>
      <w:r>
        <w:t>”</w:t>
      </w:r>
      <w:r>
        <w:t>可知，盐城接收站高效运营的必要条件是能源消费峰谷差大，调峰保供需求量大，</w:t>
      </w:r>
      <w:r>
        <w:t>B</w:t>
      </w:r>
      <w:r>
        <w:t>正确；</w:t>
      </w:r>
    </w:p>
    <w:p w14:paraId="610776E7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材料</w:t>
      </w:r>
      <w:r>
        <w:t>“</w:t>
      </w:r>
      <w:r>
        <w:t>通过管道等方式将天然气外输到消费地</w:t>
      </w:r>
      <w:r>
        <w:t>”</w:t>
      </w:r>
      <w:r>
        <w:t>可知，管道运输是封闭性运输，用管道运输气态和液态物质，损耗小，安全性能高，连续性强，管道的防淤清淤需求小，</w:t>
      </w:r>
      <w:r>
        <w:t>C</w:t>
      </w:r>
      <w:r>
        <w:t>错误；</w:t>
      </w:r>
    </w:p>
    <w:p w14:paraId="76695CDF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管网埋在地下，仅专用泊位和</w:t>
      </w:r>
      <w:r>
        <w:t>10</w:t>
      </w:r>
      <w:r>
        <w:t>座大型储罐需占据一定的陆地空间，故港区外可用地充足不是盐城接收站高效运营的必要条件，</w:t>
      </w:r>
      <w:r>
        <w:t>D</w:t>
      </w:r>
      <w:r>
        <w:t>错误。</w:t>
      </w:r>
    </w:p>
    <w:p w14:paraId="431CD8DD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44B867E2" w14:textId="77777777" w:rsidR="00DD0986" w:rsidRDefault="00C75066" w:rsidP="00165A3D">
      <w:pPr>
        <w:shd w:val="clear" w:color="auto" w:fill="F2F2F2"/>
        <w:jc w:val="left"/>
        <w:textAlignment w:val="center"/>
      </w:pPr>
      <w:r>
        <w:t>2</w:t>
      </w:r>
      <w:r>
        <w:t>．</w:t>
      </w:r>
      <w:r>
        <w:rPr>
          <w:rFonts w:hint="eastAsia"/>
        </w:rPr>
        <w:t>A.</w:t>
      </w:r>
      <w:r>
        <w:t>保障区域能源供给的途径有加强能源基础设施建设、提高能源利用效率、促进能源市场健康发展、加强国际合作、多元化能源结构、加强能源储备、推进科技创新、优化调度和管理等，液化天然气接收站是接卸和存储船运液化天然气的能源基础设施，盐城接收站建设附属设施不是保障区域能源供给的主要目的，</w:t>
      </w:r>
      <w:r>
        <w:t>A</w:t>
      </w:r>
      <w:r>
        <w:t>错误。</w:t>
      </w:r>
    </w:p>
    <w:p w14:paraId="71761B85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BC.</w:t>
      </w:r>
      <w:r>
        <w:t>减少碳排放并提高能源利用效率，是优化一次能源结构的结果，</w:t>
      </w:r>
      <w:r>
        <w:t>BC</w:t>
      </w:r>
      <w:r>
        <w:t>错误；</w:t>
      </w:r>
    </w:p>
    <w:p w14:paraId="5B0AB606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rPr>
          <w:rFonts w:hint="eastAsia"/>
        </w:rPr>
        <w:t>根据材料可知</w:t>
      </w:r>
      <w:r>
        <w:t>，接收站还规划建设冷能利用、燃气发电和制氢等附属设施。冷能发电是利用海水和液化天然气的温度差来驱动涡轮发电，冷能发电不需要燃料，没有温</w:t>
      </w:r>
      <w:r>
        <w:t>室气体排放；燃气发电是使用天然气或者其他可燃气体发电的过程，天然气制氢是利用天然气通过蒸汽重整、部分氧化或自热重整等方法转化为氢气，燃气发电和制氢过程均有温室气体排放；优化一次能源结构指通过调整和改进能源的生产、转换和利用方式，是为了优化一次能源结构，</w:t>
      </w:r>
      <w:r>
        <w:t>D</w:t>
      </w:r>
      <w:r>
        <w:t>正确；</w:t>
      </w:r>
    </w:p>
    <w:p w14:paraId="44F5F5FF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2AEB0E1B" w14:textId="77777777" w:rsidR="00DD0986" w:rsidRDefault="00C75066" w:rsidP="00165A3D">
      <w:pPr>
        <w:shd w:val="clear" w:color="auto" w:fill="F2F2F2"/>
        <w:jc w:val="left"/>
        <w:textAlignment w:val="center"/>
      </w:pPr>
      <w:r>
        <w:t>3</w:t>
      </w:r>
      <w:r>
        <w:t>．</w:t>
      </w:r>
      <w:r>
        <w:rPr>
          <w:rFonts w:hint="eastAsia"/>
        </w:rPr>
        <w:t>A.</w:t>
      </w:r>
      <w:r>
        <w:t>泊位指港区内能停靠船舶的位置，扩建专用泊位对提升盐城接收站天然气调峰保供能力作用不大，</w:t>
      </w:r>
      <w:r>
        <w:t>A</w:t>
      </w:r>
      <w:r>
        <w:t>错误；</w:t>
      </w:r>
    </w:p>
    <w:p w14:paraId="1688ECD1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BC.</w:t>
      </w:r>
      <w:r>
        <w:t>接入干线管网、扩展外输方式能够实现燃气资源的快速、稳定传输，为城市居民提供必要的燃气保障，但对调峰作用不大，</w:t>
      </w:r>
      <w:r>
        <w:t>BC</w:t>
      </w:r>
      <w:r>
        <w:t>错误。</w:t>
      </w:r>
    </w:p>
    <w:p w14:paraId="1DF1BA96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注意提</w:t>
      </w:r>
      <w:r>
        <w:t>干关键词</w:t>
      </w:r>
      <w:r>
        <w:t>“</w:t>
      </w:r>
      <w:r>
        <w:t>天然气调峰保供</w:t>
      </w:r>
      <w:r>
        <w:t>”</w:t>
      </w:r>
      <w:r>
        <w:t>。增加存储规模，加大储气库建设，是解决我国天然气产业冬夏调峰瓶颈的重要途径，</w:t>
      </w:r>
      <w:r>
        <w:t>D</w:t>
      </w:r>
      <w:r>
        <w:t>正确；</w:t>
      </w:r>
    </w:p>
    <w:p w14:paraId="5D8FC9DB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D</w:t>
      </w:r>
    </w:p>
    <w:p w14:paraId="703FCDB1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塿土主要分布于陕西关中盆地，是自然土壤在数千年耕作过程中经粪土堆垫改良形成的人为土。在剖面上覆盖层与原土壤层叠置，形似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楼层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（如图）。其中，黏化层质地黏重、呈褐色或红褐色。据此完成下面小题。</w:t>
      </w:r>
    </w:p>
    <w:p w14:paraId="5AC2F829" w14:textId="77777777" w:rsidR="00DD0986" w:rsidRDefault="00C75066" w:rsidP="00165A3D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7904141" wp14:editId="54243DE4">
            <wp:extent cx="1800225" cy="2038350"/>
            <wp:effectExtent l="0" t="0" r="9525" b="0"/>
            <wp:docPr id="100003" name="图片 100003" descr="@@@5ddb0d27e68d437c8dc9d85fd733a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ddb0d27e68d437c8dc9d85fd733a3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64A" w14:textId="77777777" w:rsidR="00DD0986" w:rsidRDefault="00C75066" w:rsidP="00165A3D">
      <w:pPr>
        <w:jc w:val="left"/>
        <w:textAlignment w:val="center"/>
      </w:pPr>
      <w:r>
        <w:t>4</w:t>
      </w:r>
      <w:r>
        <w:t>．粪土堆垫的主要目的是增加土壤（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EDEBCBE" w14:textId="77777777" w:rsidR="00DD0986" w:rsidRDefault="00C75066" w:rsidP="00165A3D">
      <w:pPr>
        <w:jc w:val="left"/>
        <w:textAlignment w:val="center"/>
      </w:pPr>
      <w:r>
        <w:t>①</w:t>
      </w:r>
      <w:r>
        <w:t>水分</w:t>
      </w:r>
      <w:r>
        <w:rPr>
          <w:rFonts w:eastAsia="Times New Roman"/>
          <w:kern w:val="0"/>
          <w:sz w:val="24"/>
          <w:szCs w:val="24"/>
        </w:rPr>
        <w:t>  </w:t>
      </w:r>
      <w:r>
        <w:t>②</w:t>
      </w:r>
      <w:r>
        <w:t>孔隙</w:t>
      </w:r>
      <w:r>
        <w:rPr>
          <w:rFonts w:eastAsia="Times New Roman"/>
          <w:kern w:val="0"/>
          <w:sz w:val="24"/>
          <w:szCs w:val="24"/>
        </w:rPr>
        <w:t>  </w:t>
      </w:r>
      <w:r>
        <w:t>③</w:t>
      </w:r>
      <w:r>
        <w:t>矿物质</w:t>
      </w:r>
      <w:r>
        <w:rPr>
          <w:rFonts w:eastAsia="Times New Roman"/>
          <w:kern w:val="0"/>
          <w:sz w:val="24"/>
          <w:szCs w:val="24"/>
        </w:rPr>
        <w:t>  </w:t>
      </w:r>
      <w:r>
        <w:t>④</w:t>
      </w:r>
      <w:r>
        <w:t>腐殖质</w:t>
      </w:r>
    </w:p>
    <w:p w14:paraId="41FBB724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70ADAC21" w14:textId="77777777" w:rsidR="00DD0986" w:rsidRDefault="00C75066" w:rsidP="00165A3D">
      <w:pPr>
        <w:jc w:val="left"/>
        <w:textAlignment w:val="center"/>
      </w:pPr>
      <w:r>
        <w:t>5</w:t>
      </w:r>
      <w:r>
        <w:t>．黏化层形成时期的气候特征是（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1B155D7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．冷干</w:t>
      </w:r>
      <w:r>
        <w:tab/>
        <w:t>B</w:t>
      </w:r>
      <w:r>
        <w:t>．冷湿</w:t>
      </w:r>
      <w:r>
        <w:tab/>
        <w:t>C</w:t>
      </w:r>
      <w:r>
        <w:t>．暖</w:t>
      </w:r>
      <w:r>
        <w:t>干</w:t>
      </w:r>
      <w:r>
        <w:tab/>
        <w:t>D</w:t>
      </w:r>
      <w:r>
        <w:t>．暖湿</w:t>
      </w:r>
    </w:p>
    <w:p w14:paraId="1B36E9A8" w14:textId="77777777" w:rsidR="00DD0986" w:rsidRDefault="00DD098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24AE8FA0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4</w:t>
      </w:r>
      <w:r>
        <w:t>．</w:t>
      </w:r>
      <w:r>
        <w:t>C    5</w:t>
      </w:r>
      <w:r>
        <w:t>．</w:t>
      </w:r>
      <w:r>
        <w:t>D</w:t>
      </w:r>
    </w:p>
    <w:p w14:paraId="57C8AC70" w14:textId="77777777" w:rsidR="00DD0986" w:rsidRDefault="00C75066" w:rsidP="00165A3D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4</w:t>
      </w:r>
      <w:r>
        <w:t>．陕西关中盆地属于暖温带大陆性季风气候，年降水量在</w:t>
      </w:r>
      <w:r>
        <w:t>600</w:t>
      </w:r>
      <w:r>
        <w:t>毫米左右，集中夏秋季，降水能够满足当地农作物生长需求，增加土壤水分不是当地农民采用</w:t>
      </w:r>
      <w:r>
        <w:t>粪土堆垫</w:t>
      </w:r>
      <w:r>
        <w:t>主要目的，</w:t>
      </w:r>
      <w:r>
        <w:t>①</w:t>
      </w:r>
      <w:r>
        <w:t>错误；</w:t>
      </w:r>
    </w:p>
    <w:p w14:paraId="488C312F" w14:textId="77777777" w:rsidR="00DD0986" w:rsidRDefault="00C75066" w:rsidP="00165A3D">
      <w:pPr>
        <w:shd w:val="clear" w:color="auto" w:fill="F2F2F2"/>
        <w:jc w:val="left"/>
        <w:textAlignment w:val="center"/>
      </w:pPr>
      <w:r>
        <w:t>粪土指的是粪便泥土，具有较好的通气性和保水性，可以改良土壤的结构，增加土壤的透水性和透气性。由材料</w:t>
      </w:r>
      <w:r>
        <w:t>“</w:t>
      </w:r>
      <w:r>
        <w:t>黏化层质地黏重</w:t>
      </w:r>
      <w:r>
        <w:t>”</w:t>
      </w:r>
      <w:r>
        <w:t>并结合图示信息</w:t>
      </w:r>
      <w:r>
        <w:t>“</w:t>
      </w:r>
      <w:r>
        <w:t>该地土壤剖面中黏化层占比大</w:t>
      </w:r>
      <w:r>
        <w:t>”</w:t>
      </w:r>
      <w:r>
        <w:t>可知，当地农民采用粪土堆垫的主要目的是增加土壤空隙，</w:t>
      </w:r>
      <w:r>
        <w:t>②</w:t>
      </w:r>
      <w:r>
        <w:t>正确；</w:t>
      </w:r>
    </w:p>
    <w:p w14:paraId="4547B283" w14:textId="77777777" w:rsidR="00DD0986" w:rsidRDefault="00C75066" w:rsidP="00165A3D">
      <w:pPr>
        <w:shd w:val="clear" w:color="auto" w:fill="F2F2F2"/>
        <w:jc w:val="left"/>
        <w:textAlignment w:val="center"/>
      </w:pPr>
      <w:r>
        <w:t>土壤矿物质是岩石经风化作用形成的，粪土堆垫不能增加土壤矿物质，</w:t>
      </w:r>
      <w:r>
        <w:t>③</w:t>
      </w:r>
      <w:r>
        <w:t>错误。</w:t>
      </w:r>
    </w:p>
    <w:p w14:paraId="6A982EA5" w14:textId="77777777" w:rsidR="00DD0986" w:rsidRDefault="00C75066" w:rsidP="00165A3D">
      <w:pPr>
        <w:shd w:val="clear" w:color="auto" w:fill="F2F2F2"/>
        <w:jc w:val="left"/>
        <w:textAlignment w:val="center"/>
      </w:pPr>
      <w:r>
        <w:t>粪土中含有大量的有机质（腐殖质）和微量元素，可以提高土壤的肥力，增加土壤养分的含量，促进植物的生长和发育，</w:t>
      </w:r>
      <w:r>
        <w:t>④</w:t>
      </w:r>
      <w:r>
        <w:t>正确；</w:t>
      </w:r>
    </w:p>
    <w:p w14:paraId="6B424EB9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69D306CA" w14:textId="77777777" w:rsidR="00DD0986" w:rsidRDefault="00C75066" w:rsidP="00165A3D">
      <w:pPr>
        <w:shd w:val="clear" w:color="auto" w:fill="F2F2F2"/>
        <w:jc w:val="left"/>
        <w:textAlignment w:val="center"/>
      </w:pPr>
      <w:r>
        <w:t>5</w:t>
      </w:r>
      <w:r>
        <w:t>．</w:t>
      </w:r>
      <w:r>
        <w:rPr>
          <w:rFonts w:hint="eastAsia"/>
        </w:rPr>
        <w:t>根据</w:t>
      </w:r>
      <w:r>
        <w:t>材料知，黏化层质地黏重、呈褐色或红褐色。结合所学知识可知，温暖湿润的气候有利于有机质的积累和土壤胶体的形成，进而促进黏化层的发展；红褐色的土是由碳酸盐类或含其他富铁、铝氧化物的岩石在湿热气候条件下风化形成的；</w:t>
      </w:r>
      <w:r>
        <w:rPr>
          <w:rFonts w:hint="eastAsia"/>
        </w:rPr>
        <w:t>由</w:t>
      </w:r>
      <w:r>
        <w:t>上可推知，黏化层形成时期的气候特征是暖湿，</w:t>
      </w:r>
      <w:r>
        <w:t>D</w:t>
      </w:r>
      <w:r>
        <w:t>正确，</w:t>
      </w:r>
      <w:r>
        <w:t>ABC</w:t>
      </w:r>
      <w:r>
        <w:t>错误。</w:t>
      </w:r>
    </w:p>
    <w:p w14:paraId="5FB86FB0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41A199E4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埃森登机场曾是墨尔本近郊的综合性国际机场。</w:t>
      </w:r>
      <w:r>
        <w:rPr>
          <w:rFonts w:ascii="楷体" w:eastAsia="楷体" w:hAnsi="楷体" w:cs="楷体"/>
        </w:rPr>
        <w:t>1971</w:t>
      </w:r>
      <w:r>
        <w:rPr>
          <w:rFonts w:ascii="楷体" w:eastAsia="楷体" w:hAnsi="楷体" w:cs="楷体"/>
        </w:rPr>
        <w:t>年，墨尔本新机场投入运营，埃森登机场转变为以公务、商务、紧急救援等职能为主的专用机场。随着机场职能的改变，埃森登机场区域利用自身区位优势，将航空与城市商业融合，成为墨尔本西北部新</w:t>
      </w:r>
      <w:r>
        <w:rPr>
          <w:rFonts w:ascii="楷体" w:eastAsia="楷体" w:hAnsi="楷体" w:cs="楷体"/>
        </w:rPr>
        <w:t>兴商业中心，逐步发展为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空港城市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。据此完成下面小题。</w:t>
      </w:r>
    </w:p>
    <w:p w14:paraId="6F998955" w14:textId="77777777" w:rsidR="00DD0986" w:rsidRDefault="00C75066" w:rsidP="00165A3D">
      <w:pPr>
        <w:jc w:val="left"/>
        <w:textAlignment w:val="center"/>
      </w:pPr>
      <w:r>
        <w:t>6</w:t>
      </w:r>
      <w:r>
        <w:t>．埃森登机场作为专用机场，以下最可能成为其客源的行业是（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03662FC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．金融服务业</w:t>
      </w:r>
      <w:r>
        <w:tab/>
        <w:t>B</w:t>
      </w:r>
      <w:r>
        <w:t>．仓储物流业</w:t>
      </w:r>
      <w:r>
        <w:tab/>
        <w:t>C</w:t>
      </w:r>
      <w:r>
        <w:t>．批发零售业</w:t>
      </w:r>
      <w:r>
        <w:tab/>
        <w:t>D</w:t>
      </w:r>
      <w:r>
        <w:t>．休闲旅游业</w:t>
      </w:r>
    </w:p>
    <w:p w14:paraId="718046F8" w14:textId="77777777" w:rsidR="00DD0986" w:rsidRDefault="00C75066" w:rsidP="00165A3D">
      <w:pPr>
        <w:jc w:val="left"/>
        <w:textAlignment w:val="center"/>
      </w:pPr>
      <w:r>
        <w:t>7</w:t>
      </w:r>
      <w:r>
        <w:t>．埃森登机场区域发展成为墨尔本西北部新兴商业中心的有利条件是（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12F87CF" w14:textId="77777777" w:rsidR="00DD0986" w:rsidRDefault="00C75066" w:rsidP="00165A3D">
      <w:pPr>
        <w:jc w:val="left"/>
        <w:textAlignment w:val="center"/>
      </w:pPr>
      <w:r>
        <w:t>①</w:t>
      </w:r>
      <w:r>
        <w:t>市场规模较大</w:t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t>基础设施完备</w:t>
      </w:r>
      <w:r>
        <w:rPr>
          <w:rFonts w:eastAsia="Times New Roman"/>
          <w:kern w:val="0"/>
          <w:sz w:val="24"/>
          <w:szCs w:val="24"/>
        </w:rPr>
        <w:t>    </w:t>
      </w:r>
      <w:r>
        <w:t>③</w:t>
      </w:r>
      <w:r>
        <w:t>劳动力价格低</w:t>
      </w:r>
      <w:r>
        <w:rPr>
          <w:rFonts w:eastAsia="Times New Roman"/>
          <w:kern w:val="0"/>
          <w:sz w:val="24"/>
          <w:szCs w:val="24"/>
        </w:rPr>
        <w:t>    </w:t>
      </w:r>
      <w:r>
        <w:t>④</w:t>
      </w:r>
      <w:r>
        <w:t>空陆交通便捷</w:t>
      </w:r>
    </w:p>
    <w:p w14:paraId="777A09CE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1FD71C79" w14:textId="77777777" w:rsidR="00DD0986" w:rsidRDefault="00DD098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1A6C1285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6</w:t>
      </w:r>
      <w:r>
        <w:t>．</w:t>
      </w:r>
      <w:r>
        <w:t>A    7</w:t>
      </w:r>
      <w:r>
        <w:t>．</w:t>
      </w:r>
      <w:r>
        <w:t>C</w:t>
      </w:r>
    </w:p>
    <w:p w14:paraId="3F0F3383" w14:textId="77777777" w:rsidR="00DD0986" w:rsidRDefault="00C75066" w:rsidP="00165A3D">
      <w:pPr>
        <w:shd w:val="clear" w:color="auto" w:fill="F2F2F2"/>
        <w:jc w:val="left"/>
        <w:textAlignment w:val="center"/>
      </w:pPr>
      <w:r>
        <w:t>【解析】</w:t>
      </w:r>
      <w:r>
        <w:t>6</w:t>
      </w:r>
      <w:r>
        <w:t>．</w:t>
      </w:r>
      <w:r>
        <w:rPr>
          <w:rFonts w:hint="eastAsia"/>
        </w:rPr>
        <w:t>A.</w:t>
      </w:r>
      <w:r>
        <w:t>埃森登机场作为专用机场，其职能主要为公务、商务、紧急救援等为主，且该机场江航空和</w:t>
      </w:r>
      <w:r>
        <w:t>城市商业融合，成为新兴的商业中心，因此客源最可能主要为商业服务行业，</w:t>
      </w:r>
      <w:r>
        <w:t>A</w:t>
      </w:r>
      <w:r>
        <w:t>正确；</w:t>
      </w:r>
    </w:p>
    <w:p w14:paraId="4537EF19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B.</w:t>
      </w:r>
      <w:r>
        <w:t>仓储物流业主要考虑交通最优原则，但其货物流通量大，不适宜选择航空运输，</w:t>
      </w:r>
      <w:r>
        <w:t>B</w:t>
      </w:r>
      <w:r>
        <w:t>错误；</w:t>
      </w:r>
    </w:p>
    <w:p w14:paraId="0DDC6901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批发零售业需要人流量大，且交通便利的区域，物品流通业不需要航空运输，不需要布局在商业中心区域，</w:t>
      </w:r>
      <w:r>
        <w:t>C</w:t>
      </w:r>
      <w:r>
        <w:t>错误；</w:t>
      </w:r>
    </w:p>
    <w:p w14:paraId="5BB4F373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休闲旅游业一般位于景区或旅游城市，</w:t>
      </w:r>
      <w:r>
        <w:t>D</w:t>
      </w:r>
      <w:r>
        <w:t>错误。</w:t>
      </w:r>
    </w:p>
    <w:p w14:paraId="47EC636F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A</w:t>
      </w:r>
      <w:r>
        <w:t>。</w:t>
      </w:r>
    </w:p>
    <w:p w14:paraId="52AF7F4D" w14:textId="77777777" w:rsidR="00DD0986" w:rsidRDefault="00C75066" w:rsidP="00165A3D">
      <w:pPr>
        <w:shd w:val="clear" w:color="auto" w:fill="F2F2F2"/>
        <w:jc w:val="left"/>
        <w:textAlignment w:val="center"/>
      </w:pPr>
      <w:r>
        <w:t>7</w:t>
      </w:r>
      <w:r>
        <w:t>．</w:t>
      </w:r>
      <w:r>
        <w:rPr>
          <w:rFonts w:hint="eastAsia"/>
        </w:rPr>
        <w:t>①</w:t>
      </w:r>
      <w:r>
        <w:t>由于其属于近郊区域，因此其市场规模相对墨尔本城市区域小，因此市场规模不大，</w:t>
      </w:r>
      <w:r>
        <w:t>①</w:t>
      </w:r>
      <w:r>
        <w:t>错误；</w:t>
      </w:r>
    </w:p>
    <w:p w14:paraId="31B38EFB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lastRenderedPageBreak/>
        <w:t>②</w:t>
      </w:r>
      <w:r>
        <w:t>埃森登机场曾是墨尔本近郊的综合性国际机场，现场发展成为新兴商业中心最好的条件是基础设施完善，</w:t>
      </w:r>
      <w:r>
        <w:t>有利于商业中心的建立，</w:t>
      </w:r>
      <w:r>
        <w:t>②</w:t>
      </w:r>
      <w:r>
        <w:t>正确；</w:t>
      </w:r>
    </w:p>
    <w:p w14:paraId="5080FD23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③</w:t>
      </w:r>
      <w:r>
        <w:t>由于埃森登机场主要职能是公务、商务、紧急救援等，因此其需要的是高素质的人才，劳动力价格对其影响小，</w:t>
      </w:r>
      <w:r>
        <w:t>③</w:t>
      </w:r>
      <w:r>
        <w:t>错误；</w:t>
      </w:r>
    </w:p>
    <w:p w14:paraId="7F7C0C44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④</w:t>
      </w:r>
      <w:r>
        <w:t>埃森登机场属于综合型国际机场，交通运输便捷，因此区域内空陆交通非常便捷，</w:t>
      </w:r>
      <w:r>
        <w:t>④</w:t>
      </w:r>
      <w:r>
        <w:t>正确。正确的</w:t>
      </w:r>
      <w:r>
        <w:t>②</w:t>
      </w:r>
      <w:r>
        <w:t>和</w:t>
      </w:r>
      <w:r>
        <w:t>④</w:t>
      </w:r>
      <w:r>
        <w:t>，</w:t>
      </w:r>
    </w:p>
    <w:p w14:paraId="54EF83C3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C</w:t>
      </w:r>
      <w:r>
        <w:t>。</w:t>
      </w:r>
    </w:p>
    <w:p w14:paraId="039EC1CF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河谷演化过程中，受坡度、地下水位、地表组成物质等因素的影响，植被会发生地方性分异，各地貌位置的植被处于向地带性植被（与气候相适应的稳定性植被）演替的不同阶段。如图示意暖温带湿润季风气候区某河谷地貌形态。据此完成下面小题。</w:t>
      </w:r>
    </w:p>
    <w:p w14:paraId="7C7DE03D" w14:textId="77777777" w:rsidR="00DD0986" w:rsidRDefault="00C75066" w:rsidP="00165A3D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674785" wp14:editId="4E2F7E2D">
            <wp:extent cx="3876675" cy="2085975"/>
            <wp:effectExtent l="0" t="0" r="9525" b="9525"/>
            <wp:docPr id="100005" name="图片 100005" descr="@@@edda9d6f02fa445982ca0acd094e5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dda9d6f02fa445982ca0acd094e53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6D4A" w14:textId="77777777" w:rsidR="00DD0986" w:rsidRDefault="00C75066" w:rsidP="00165A3D">
      <w:pPr>
        <w:jc w:val="left"/>
        <w:textAlignment w:val="center"/>
      </w:pPr>
      <w:r>
        <w:t>8</w:t>
      </w:r>
      <w:r>
        <w:t>．图中现存植被最接近地带性植被的地貌位置是（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53D5D5E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．甲</w:t>
      </w:r>
      <w:r>
        <w:tab/>
        <w:t>B</w:t>
      </w:r>
      <w:r>
        <w:t>．乙</w:t>
      </w:r>
      <w:r>
        <w:tab/>
        <w:t>C</w:t>
      </w:r>
      <w:r>
        <w:t>．丙</w:t>
      </w:r>
      <w:r>
        <w:tab/>
        <w:t>D</w:t>
      </w:r>
      <w:r>
        <w:t>．丁</w:t>
      </w:r>
    </w:p>
    <w:p w14:paraId="1E339C71" w14:textId="77777777" w:rsidR="00DD0986" w:rsidRDefault="00C75066" w:rsidP="00165A3D">
      <w:pPr>
        <w:jc w:val="left"/>
        <w:textAlignment w:val="center"/>
      </w:pPr>
      <w:r>
        <w:t>9</w:t>
      </w:r>
      <w:r>
        <w:t>．如果流域整体构造抬升，最早演替为地带性植被的是（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D0564DB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．河漫滩草甸</w:t>
      </w:r>
      <w:r>
        <w:tab/>
        <w:t>B</w:t>
      </w:r>
      <w:r>
        <w:t>．洪积扇灌丛</w:t>
      </w:r>
      <w:r>
        <w:tab/>
        <w:t>C</w:t>
      </w:r>
      <w:r>
        <w:t>．沟谷沼泽林</w:t>
      </w:r>
      <w:r>
        <w:tab/>
        <w:t>D</w:t>
      </w:r>
      <w:r>
        <w:t>．分水岭疏林</w:t>
      </w:r>
    </w:p>
    <w:p w14:paraId="12FAFC2E" w14:textId="77777777" w:rsidR="00DD0986" w:rsidRDefault="00DD0986" w:rsidP="00165A3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41A9234A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8</w:t>
      </w:r>
      <w:r>
        <w:t>．</w:t>
      </w:r>
      <w:r>
        <w:t>D    9</w:t>
      </w:r>
      <w:r>
        <w:t>．</w:t>
      </w:r>
      <w:r>
        <w:t>B</w:t>
      </w:r>
    </w:p>
    <w:p w14:paraId="10BB98AA" w14:textId="77777777" w:rsidR="00DD0986" w:rsidRDefault="00C75066" w:rsidP="00165A3D">
      <w:pPr>
        <w:shd w:val="clear" w:color="auto" w:fill="F2F2F2"/>
        <w:jc w:val="left"/>
        <w:textAlignment w:val="center"/>
      </w:pPr>
      <w:r>
        <w:t>【解析】</w:t>
      </w:r>
      <w:r>
        <w:t>8</w:t>
      </w:r>
      <w:r>
        <w:t>．</w:t>
      </w:r>
      <w:r>
        <w:rPr>
          <w:rFonts w:hint="eastAsia"/>
        </w:rPr>
        <w:t>A.</w:t>
      </w:r>
      <w:r>
        <w:t>图中显示甲区域海拔较高，坡度较大，因此其植被与地带性植被差异较大，</w:t>
      </w:r>
      <w:r>
        <w:t>A</w:t>
      </w:r>
      <w:r>
        <w:t>错误。</w:t>
      </w:r>
    </w:p>
    <w:p w14:paraId="07DC6FE1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BC.</w:t>
      </w:r>
      <w:r>
        <w:t>河谷演变过程中，沟谷地区属于水分输入区，湿润度较高，因此其植被大多为湿润的草本植物等，因此乙和丙属于草本植物或灌丛植物类，</w:t>
      </w:r>
      <w:r>
        <w:t>BC</w:t>
      </w:r>
      <w:r>
        <w:t>错误；</w:t>
      </w:r>
    </w:p>
    <w:p w14:paraId="2EBCAE1B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河谷地区坡度较大的坡地（丁）属于水分输出区，植被大多发于成森林植被，图中显示区域为暖温带湿润季风气候区，因此其植被为温带落叶阔叶林，</w:t>
      </w:r>
      <w:r>
        <w:t>D</w:t>
      </w:r>
      <w:r>
        <w:t>正确；</w:t>
      </w:r>
    </w:p>
    <w:p w14:paraId="17701176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415A9291" w14:textId="77777777" w:rsidR="00DD0986" w:rsidRDefault="00C75066" w:rsidP="00165A3D">
      <w:pPr>
        <w:shd w:val="clear" w:color="auto" w:fill="F2F2F2"/>
        <w:jc w:val="left"/>
        <w:textAlignment w:val="center"/>
      </w:pPr>
      <w:r>
        <w:t>9</w:t>
      </w:r>
      <w:r>
        <w:t>．</w:t>
      </w:r>
      <w:r>
        <w:rPr>
          <w:rFonts w:hint="eastAsia"/>
        </w:rPr>
        <w:t>A.</w:t>
      </w:r>
      <w:r>
        <w:t>河漫滩草甸区位于河流区域，构造抬升后，其湿润度依然较高，演变速度较慢，</w:t>
      </w:r>
      <w:r>
        <w:t>A</w:t>
      </w:r>
      <w:r>
        <w:t>错误；</w:t>
      </w:r>
    </w:p>
    <w:p w14:paraId="4AB58F14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B.</w:t>
      </w:r>
      <w:r>
        <w:rPr>
          <w:rFonts w:hint="eastAsia"/>
        </w:rPr>
        <w:t>根据</w:t>
      </w:r>
      <w:r>
        <w:t>材料，结合所学知识可知，该流域若整体构造抬升</w:t>
      </w:r>
      <w:r>
        <w:t>，将导致河谷与坡度的差异逐渐减小，水分输入和输出差异也逐渐减小，因此从河谷至坡上距离越近越早演替成为地带性植被，图中显示丙为冲积扇灌丛，距离丁坡地较近，构造抬升后，丙最早演替成为图中显示的温带落叶阔叶林，</w:t>
      </w:r>
      <w:r>
        <w:t>B</w:t>
      </w:r>
      <w:r>
        <w:t>正确</w:t>
      </w:r>
      <w:r>
        <w:rPr>
          <w:rFonts w:hint="eastAsia"/>
        </w:rPr>
        <w:t>；</w:t>
      </w:r>
    </w:p>
    <w:p w14:paraId="323EDA44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沟谷沼泽林区域湿润度较高，且构造抬升后易发育成集水区，不易演替成落叶林，</w:t>
      </w:r>
      <w:r>
        <w:t>C</w:t>
      </w:r>
      <w:r>
        <w:t>错误；</w:t>
      </w:r>
    </w:p>
    <w:p w14:paraId="3048410A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分水岭疏林海拔高度不变，输出水分依然较多，且气温较低，演替成为地带性落叶林的时间更长，</w:t>
      </w:r>
      <w:r>
        <w:t>D</w:t>
      </w:r>
      <w:r>
        <w:t>错误。</w:t>
      </w:r>
    </w:p>
    <w:p w14:paraId="5EF3EA68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4E748673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专业服务在美国属于高技术产业部门，为其他部门或消费者提供（咨询、法律、计算机等）专业知识与技术服务。通</w:t>
      </w:r>
      <w:r>
        <w:rPr>
          <w:rFonts w:ascii="楷体" w:eastAsia="楷体" w:hAnsi="楷体" w:cs="楷体"/>
        </w:rPr>
        <w:t>常，专业服务集聚分布于中央商务区。如图示意部分高技术产业部门在纳什维尔大都市区的集聚分布状况。据此完成下面小题。</w:t>
      </w:r>
    </w:p>
    <w:p w14:paraId="6756CE7B" w14:textId="77777777" w:rsidR="00DD0986" w:rsidRDefault="00C75066" w:rsidP="00165A3D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F085B6B" wp14:editId="4EA7CDE5">
            <wp:extent cx="2828925" cy="1704975"/>
            <wp:effectExtent l="0" t="0" r="9525" b="9525"/>
            <wp:docPr id="100007" name="图片 100007" descr="@@@170fe7241c8142d4ab6572d5e6246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70fe7241c8142d4ab6572d5e6246ef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2352" w14:textId="77777777" w:rsidR="00DD0986" w:rsidRDefault="00C75066" w:rsidP="00165A3D">
      <w:pPr>
        <w:jc w:val="left"/>
        <w:textAlignment w:val="center"/>
      </w:pPr>
      <w:r>
        <w:t>10</w:t>
      </w:r>
      <w:r>
        <w:t>．与集聚在中央商务区相比，纳什维尔的专业服务集聚地（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623C414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．人才更充裕</w:t>
      </w:r>
      <w:r>
        <w:tab/>
        <w:t>B</w:t>
      </w:r>
      <w:r>
        <w:t>．交通更便利</w:t>
      </w:r>
      <w:r>
        <w:tab/>
        <w:t>C</w:t>
      </w:r>
      <w:r>
        <w:t>．租金成本更低</w:t>
      </w:r>
      <w:r>
        <w:tab/>
        <w:t>D</w:t>
      </w:r>
      <w:r>
        <w:t>．服务对象更多</w:t>
      </w:r>
    </w:p>
    <w:p w14:paraId="2525EB17" w14:textId="77777777" w:rsidR="00DD0986" w:rsidRDefault="00C75066" w:rsidP="00165A3D">
      <w:pPr>
        <w:jc w:val="left"/>
        <w:textAlignment w:val="center"/>
      </w:pPr>
      <w:r>
        <w:t>11</w:t>
      </w:r>
      <w:r>
        <w:t>．纳什维尔专业服务的集聚能够（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AB89132" w14:textId="77777777" w:rsidR="00DD0986" w:rsidRDefault="00C75066" w:rsidP="00165A3D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．带动新的商务中心形成</w:t>
      </w:r>
      <w:r>
        <w:tab/>
        <w:t>B</w:t>
      </w:r>
      <w:r>
        <w:t>．促使生物技术公司集聚地北移</w:t>
      </w:r>
    </w:p>
    <w:p w14:paraId="55A6FBB6" w14:textId="77777777" w:rsidR="00DD0986" w:rsidRDefault="00C75066" w:rsidP="00165A3D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．带动新的人口核心形成</w:t>
      </w:r>
      <w:r>
        <w:tab/>
        <w:t>D</w:t>
      </w:r>
      <w:r>
        <w:t>．促使通信技术公司集聚地南移</w:t>
      </w:r>
    </w:p>
    <w:p w14:paraId="02135913" w14:textId="77777777" w:rsidR="00DD0986" w:rsidRDefault="00DD0986" w:rsidP="00165A3D">
      <w:pPr>
        <w:tabs>
          <w:tab w:val="left" w:pos="4156"/>
        </w:tabs>
        <w:ind w:left="380"/>
        <w:jc w:val="left"/>
        <w:textAlignment w:val="center"/>
      </w:pPr>
    </w:p>
    <w:p w14:paraId="3B4CED38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10</w:t>
      </w:r>
      <w:r>
        <w:t>．</w:t>
      </w:r>
      <w:r>
        <w:t>C    11</w:t>
      </w:r>
      <w:r>
        <w:t>．</w:t>
      </w:r>
      <w:r>
        <w:t>A</w:t>
      </w:r>
    </w:p>
    <w:p w14:paraId="1135437B" w14:textId="77777777" w:rsidR="00DD0986" w:rsidRDefault="00C75066" w:rsidP="00165A3D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10</w:t>
      </w:r>
      <w:r>
        <w:t>．</w:t>
      </w:r>
      <w:r>
        <w:rPr>
          <w:rFonts w:hint="eastAsia"/>
        </w:rPr>
        <w:t>A.</w:t>
      </w:r>
      <w:r>
        <w:t>根据所学知识可知，中央商务区往往人才更为充裕，</w:t>
      </w:r>
      <w:r>
        <w:t>A</w:t>
      </w:r>
      <w:r>
        <w:t>错误；</w:t>
      </w:r>
    </w:p>
    <w:p w14:paraId="436A90C3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B.</w:t>
      </w:r>
      <w:r>
        <w:t>通常中央商务区交通更便利，</w:t>
      </w:r>
      <w:r>
        <w:t>B</w:t>
      </w:r>
      <w:r>
        <w:t>错误；</w:t>
      </w:r>
    </w:p>
    <w:p w14:paraId="6A4062D4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中央商务区租金一般较高，而纳什维尔的专业服务集聚地不在中央商务区，租金成本可能更低，</w:t>
      </w:r>
      <w:r>
        <w:t>C</w:t>
      </w:r>
      <w:r>
        <w:t>正确；</w:t>
      </w:r>
    </w:p>
    <w:p w14:paraId="431C3EA0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中央商务区服务对象可能更多，</w:t>
      </w:r>
      <w:r>
        <w:t>D</w:t>
      </w:r>
      <w:r>
        <w:t>错误；</w:t>
      </w:r>
    </w:p>
    <w:p w14:paraId="2D9B5146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3A89B968" w14:textId="77777777" w:rsidR="00DD0986" w:rsidRDefault="00C75066" w:rsidP="00165A3D">
      <w:pPr>
        <w:shd w:val="clear" w:color="auto" w:fill="F2F2F2"/>
        <w:jc w:val="left"/>
        <w:textAlignment w:val="center"/>
      </w:pPr>
      <w:r>
        <w:t>11</w:t>
      </w:r>
      <w:r>
        <w:t>．</w:t>
      </w:r>
      <w:r>
        <w:rPr>
          <w:rFonts w:hint="eastAsia"/>
        </w:rPr>
        <w:t>A.</w:t>
      </w:r>
      <w:r>
        <w:t>专业服务的集聚可能会带动新的商务中心形成，因为专业服务的集中可以吸引相关企业和人员，从而促进商务活动的发展，</w:t>
      </w:r>
      <w:r>
        <w:t>A</w:t>
      </w:r>
      <w:r>
        <w:t>正确；</w:t>
      </w:r>
    </w:p>
    <w:p w14:paraId="509A8F7D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BD.</w:t>
      </w:r>
      <w:r>
        <w:t>专业服务的集聚不一定会促使生物技术公司集聚地北移，两者之间没有必然联系，同理，不一定会促使通信技术公司集聚地南移，</w:t>
      </w:r>
      <w:r>
        <w:t>BD</w:t>
      </w:r>
      <w:r>
        <w:t>错误；</w:t>
      </w:r>
    </w:p>
    <w:p w14:paraId="547F9DE7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专</w:t>
      </w:r>
      <w:r>
        <w:t>业服务的集聚不一定能直接带动新的人口核心形成，人口核心的形成受多种因素影响，</w:t>
      </w:r>
      <w:r>
        <w:t>C</w:t>
      </w:r>
      <w:r>
        <w:t>错误；</w:t>
      </w:r>
    </w:p>
    <w:p w14:paraId="3ED98B8C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3ACB5187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水体性质、运动和库区环境等因素影响水库浮游动物生物量及其分布。恰甫其海是位于新疆伊犁谷地特克斯河上的水库，周边植被以草原为主。水库消落区主要分布在南岸。如图为</w:t>
      </w:r>
      <w:r>
        <w:rPr>
          <w:rFonts w:ascii="楷体" w:eastAsia="楷体" w:hAnsi="楷体" w:cs="楷体"/>
        </w:rPr>
        <w:t>2019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6</w:t>
      </w:r>
      <w:r>
        <w:rPr>
          <w:rFonts w:ascii="楷体" w:eastAsia="楷体" w:hAnsi="楷体" w:cs="楷体"/>
        </w:rPr>
        <w:t>月和</w:t>
      </w:r>
      <w:r>
        <w:rPr>
          <w:rFonts w:ascii="楷体" w:eastAsia="楷体" w:hAnsi="楷体" w:cs="楷体"/>
        </w:rPr>
        <w:t>9</w:t>
      </w:r>
      <w:r>
        <w:rPr>
          <w:rFonts w:ascii="楷体" w:eastAsia="楷体" w:hAnsi="楷体" w:cs="楷体"/>
        </w:rPr>
        <w:t>月恰甫其海表层浮游动物生物量等值线图。据此完成下面小题。</w:t>
      </w:r>
    </w:p>
    <w:p w14:paraId="25036F74" w14:textId="77777777" w:rsidR="00DD0986" w:rsidRDefault="00C75066" w:rsidP="00165A3D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692A29C" wp14:editId="1274FB0A">
            <wp:extent cx="3371850" cy="2838450"/>
            <wp:effectExtent l="0" t="0" r="0" b="0"/>
            <wp:docPr id="100009" name="图片 100009" descr="@@@38368405b9f9481bb754a02713329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8368405b9f9481bb754a02713329bd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C97" w14:textId="77777777" w:rsidR="00DD0986" w:rsidRDefault="00C75066" w:rsidP="00165A3D">
      <w:pPr>
        <w:jc w:val="left"/>
        <w:textAlignment w:val="center"/>
      </w:pPr>
      <w:r>
        <w:t>12</w:t>
      </w:r>
      <w:r>
        <w:t>．影响</w:t>
      </w:r>
      <w:r>
        <w:t>6</w:t>
      </w:r>
      <w:r>
        <w:t>月恰甫其海表层浮游动物生物量分布的主要因素是（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66DA037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．透明度</w:t>
      </w:r>
      <w:r>
        <w:tab/>
        <w:t>B</w:t>
      </w:r>
      <w:r>
        <w:t>．流量</w:t>
      </w:r>
      <w:r>
        <w:tab/>
        <w:t>C</w:t>
      </w:r>
      <w:r>
        <w:t>．营养盐</w:t>
      </w:r>
      <w:r>
        <w:tab/>
        <w:t>D</w:t>
      </w:r>
      <w:r>
        <w:t>．流向</w:t>
      </w:r>
    </w:p>
    <w:p w14:paraId="46A84322" w14:textId="77777777" w:rsidR="00DD0986" w:rsidRDefault="00C75066" w:rsidP="00165A3D">
      <w:pPr>
        <w:jc w:val="left"/>
        <w:textAlignment w:val="center"/>
      </w:pPr>
      <w:r>
        <w:t>13</w:t>
      </w:r>
      <w:r>
        <w:t>．</w:t>
      </w:r>
      <w:r>
        <w:t>9</w:t>
      </w:r>
      <w:r>
        <w:t>月恰甫其海南岸丰富的碎屑食物吸引浮游动物聚集，这些碎屑食物主要来源于（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024516F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．底泥扰动上浮</w:t>
      </w:r>
      <w:r>
        <w:tab/>
        <w:t>B</w:t>
      </w:r>
      <w:r>
        <w:t>．水位涨落携带</w:t>
      </w:r>
      <w:r>
        <w:tab/>
        <w:t>C</w:t>
      </w:r>
      <w:r>
        <w:t>．表层水流汇集</w:t>
      </w:r>
      <w:r>
        <w:tab/>
        <w:t>D</w:t>
      </w:r>
      <w:r>
        <w:t>．河川径流输入</w:t>
      </w:r>
    </w:p>
    <w:p w14:paraId="4C54E03F" w14:textId="77777777" w:rsidR="00DD0986" w:rsidRDefault="00DD0986" w:rsidP="00165A3D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</w:p>
    <w:p w14:paraId="6F2BB151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12</w:t>
      </w:r>
      <w:r>
        <w:t>．</w:t>
      </w:r>
      <w:r>
        <w:t>A    13</w:t>
      </w:r>
      <w:r>
        <w:t>．</w:t>
      </w:r>
      <w:r>
        <w:t>B</w:t>
      </w:r>
    </w:p>
    <w:p w14:paraId="7A3E67DC" w14:textId="77777777" w:rsidR="00DD0986" w:rsidRDefault="00C75066" w:rsidP="00165A3D">
      <w:pPr>
        <w:shd w:val="clear" w:color="auto" w:fill="F2F2F2"/>
        <w:jc w:val="left"/>
        <w:textAlignment w:val="center"/>
      </w:pPr>
      <w:r>
        <w:t>【解析】</w:t>
      </w:r>
      <w:r>
        <w:t>12</w:t>
      </w:r>
      <w:r>
        <w:t>．</w:t>
      </w:r>
      <w:r>
        <w:rPr>
          <w:rFonts w:hint="eastAsia"/>
        </w:rPr>
        <w:t>根据</w:t>
      </w:r>
      <w:r>
        <w:t>材料可知，</w:t>
      </w:r>
      <w:r>
        <w:t>6</w:t>
      </w:r>
      <w:r>
        <w:t>月为丰水期，因为丰水期为水库蓄水期，上游冰雪融水形成的洪水经库尾进入水库后流速减缓，水体的物理状态发生改变，如泥沙沉降、冲刷力降低，水体透明度升高，此时气温较高，有利于光合作用的进行，浮游生物繁殖较快，数量较多，因此，</w:t>
      </w:r>
      <w:r>
        <w:t>6</w:t>
      </w:r>
      <w:r>
        <w:t>月恰甫其海表层浮游动物生物量较为丰富，</w:t>
      </w:r>
      <w:r>
        <w:t>A</w:t>
      </w:r>
      <w:r>
        <w:t>正确；与流量、营养盐、流向</w:t>
      </w:r>
      <w:r>
        <w:t>的关系不大，</w:t>
      </w:r>
      <w:r>
        <w:t>BCD</w:t>
      </w:r>
      <w:r>
        <w:t>错误。</w:t>
      </w:r>
    </w:p>
    <w:p w14:paraId="47235171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30F832E5" w14:textId="77777777" w:rsidR="00DD0986" w:rsidRDefault="00C75066" w:rsidP="00165A3D">
      <w:pPr>
        <w:shd w:val="clear" w:color="auto" w:fill="F2F2F2"/>
        <w:jc w:val="left"/>
        <w:textAlignment w:val="center"/>
      </w:pPr>
      <w:r>
        <w:t>13</w:t>
      </w:r>
      <w:r>
        <w:t>．</w:t>
      </w:r>
      <w:r>
        <w:rPr>
          <w:rFonts w:hint="eastAsia"/>
        </w:rPr>
        <w:t>A.</w:t>
      </w:r>
      <w:r>
        <w:t>9</w:t>
      </w:r>
      <w:r>
        <w:t>月份入库水量较少，不会引起大规模的底泥扰动上浮，</w:t>
      </w:r>
      <w:r>
        <w:t>A</w:t>
      </w:r>
      <w:r>
        <w:t>错误；</w:t>
      </w:r>
    </w:p>
    <w:p w14:paraId="3CC542AC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B.</w:t>
      </w:r>
      <w:r>
        <w:rPr>
          <w:rFonts w:hint="eastAsia"/>
        </w:rPr>
        <w:t>根据</w:t>
      </w:r>
      <w:r>
        <w:t>材料可知，水库消落区主要分布在南岸。</w:t>
      </w:r>
      <w:r>
        <w:t>9</w:t>
      </w:r>
      <w:r>
        <w:t>月是丰水期过后的平水期，恰甫其海南岸丰富的碎屑食物吸引浮游动物聚集，这些碎屑食物主要来源于水位涨落携带，且消落区为草原分布，有机质含量较多，</w:t>
      </w:r>
      <w:r>
        <w:t>B</w:t>
      </w:r>
      <w:r>
        <w:t>正确</w:t>
      </w:r>
    </w:p>
    <w:p w14:paraId="769BA543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9</w:t>
      </w:r>
      <w:r>
        <w:t>月份平水期，不会有大规模的表层水流汇集，</w:t>
      </w:r>
      <w:r>
        <w:t>C</w:t>
      </w:r>
      <w:r>
        <w:t>错误；</w:t>
      </w:r>
    </w:p>
    <w:p w14:paraId="4C1FE0F1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9</w:t>
      </w:r>
      <w:r>
        <w:t>月份是平水期，河川径流输入较少，</w:t>
      </w:r>
      <w:r>
        <w:t>D</w:t>
      </w:r>
      <w:r>
        <w:t>错误。</w:t>
      </w:r>
    </w:p>
    <w:p w14:paraId="7E056313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2FB6D4D4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黄河三角洲村落空间形态具有明显的水适应性特征。在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河、塘、田、路、居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五因子的数量、分布等长期影响下，黄河三角洲的村落表现出团状、带状、指状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种典型空间形态。图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为黄河三角洲典型村落分布图。图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示意黄河三角洲村落空间形态。据此完成下面小题。</w:t>
      </w:r>
    </w:p>
    <w:p w14:paraId="140F857C" w14:textId="77777777" w:rsidR="00DD0986" w:rsidRDefault="00C75066" w:rsidP="00165A3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CF633C" wp14:editId="2B1EBBE8">
            <wp:extent cx="3048000" cy="1695450"/>
            <wp:effectExtent l="0" t="0" r="0" b="0"/>
            <wp:docPr id="100011" name="图片 100011" descr="@@@015258f15211400c97b6c0c4772a0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15258f15211400c97b6c0c4772a07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</w:t>
      </w:r>
      <w:r>
        <w:t>图</w:t>
      </w:r>
      <w:r>
        <w:t>1</w:t>
      </w:r>
    </w:p>
    <w:p w14:paraId="3280AFED" w14:textId="77777777" w:rsidR="00DD0986" w:rsidRDefault="00C75066" w:rsidP="00165A3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1B7538" wp14:editId="196CB931">
            <wp:extent cx="5276215" cy="1590040"/>
            <wp:effectExtent l="0" t="0" r="635" b="10160"/>
            <wp:docPr id="100013" name="图片 100013" descr="@@@cf93ee7b3d8042da901f4db2e8c13c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f93ee7b3d8042da901f4db2e8c13ce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</w:t>
      </w:r>
      <w:r>
        <w:t>图</w:t>
      </w:r>
      <w:r>
        <w:t>2</w:t>
      </w:r>
    </w:p>
    <w:p w14:paraId="0DE9F4B0" w14:textId="77777777" w:rsidR="00DD0986" w:rsidRDefault="00C75066" w:rsidP="00165A3D">
      <w:pPr>
        <w:jc w:val="left"/>
        <w:textAlignment w:val="center"/>
      </w:pPr>
      <w:r>
        <w:t>14</w:t>
      </w:r>
      <w:r>
        <w:t>．团状村落的主要特征是（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35CB264" w14:textId="77777777" w:rsidR="00DD0986" w:rsidRDefault="00C75066" w:rsidP="00165A3D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．前邻农田，后依河堤</w:t>
      </w:r>
      <w:r>
        <w:tab/>
        <w:t>B</w:t>
      </w:r>
      <w:r>
        <w:t>．塘路环绕，结构分散</w:t>
      </w:r>
    </w:p>
    <w:p w14:paraId="763497D7" w14:textId="77777777" w:rsidR="00DD0986" w:rsidRDefault="00C75066" w:rsidP="00165A3D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．塘田较多，零散分布</w:t>
      </w:r>
      <w:r>
        <w:tab/>
        <w:t>D</w:t>
      </w:r>
      <w:r>
        <w:t>．塘田包围，居路规整</w:t>
      </w:r>
    </w:p>
    <w:p w14:paraId="5AB21A6D" w14:textId="77777777" w:rsidR="00DD0986" w:rsidRDefault="00C75066" w:rsidP="00165A3D">
      <w:pPr>
        <w:jc w:val="left"/>
        <w:textAlignment w:val="center"/>
      </w:pPr>
      <w:r>
        <w:t>15</w:t>
      </w:r>
      <w:r>
        <w:t>．影响带状村落主轴线和骨架形成的主导因子是（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DACA33B" w14:textId="77777777" w:rsidR="00DD0986" w:rsidRDefault="00C75066" w:rsidP="00165A3D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．河和田</w:t>
      </w:r>
      <w:r>
        <w:tab/>
        <w:t>B</w:t>
      </w:r>
      <w:r>
        <w:t>．河</w:t>
      </w:r>
      <w:r>
        <w:t>和路</w:t>
      </w:r>
      <w:r>
        <w:tab/>
        <w:t>C</w:t>
      </w:r>
      <w:r>
        <w:t>．路和居</w:t>
      </w:r>
      <w:r>
        <w:tab/>
        <w:t>D</w:t>
      </w:r>
      <w:r>
        <w:t>．路和田</w:t>
      </w:r>
    </w:p>
    <w:p w14:paraId="62FF1441" w14:textId="77777777" w:rsidR="00DD0986" w:rsidRDefault="00C75066" w:rsidP="00165A3D">
      <w:pPr>
        <w:jc w:val="left"/>
        <w:textAlignment w:val="center"/>
      </w:pPr>
      <w:r>
        <w:t>16</w:t>
      </w:r>
      <w:r>
        <w:t>．指状村落集中分布在（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B8EB56" w14:textId="77777777" w:rsidR="00DD0986" w:rsidRDefault="00C75066" w:rsidP="00165A3D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．远离黄河的耕种区</w:t>
      </w:r>
      <w:r>
        <w:tab/>
        <w:t>B</w:t>
      </w:r>
      <w:r>
        <w:t>．临近黄河的耕种区</w:t>
      </w:r>
    </w:p>
    <w:p w14:paraId="47292765" w14:textId="77777777" w:rsidR="00DD0986" w:rsidRDefault="00C75066" w:rsidP="00165A3D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．远离黄河的盐荒区</w:t>
      </w:r>
      <w:r>
        <w:tab/>
        <w:t>D</w:t>
      </w:r>
      <w:r>
        <w:t>．临近黄河的盐荒区</w:t>
      </w:r>
    </w:p>
    <w:p w14:paraId="10D92FED" w14:textId="77777777" w:rsidR="00DD0986" w:rsidRDefault="00DD0986" w:rsidP="00165A3D">
      <w:pPr>
        <w:tabs>
          <w:tab w:val="left" w:pos="4156"/>
        </w:tabs>
        <w:ind w:left="380"/>
        <w:jc w:val="left"/>
        <w:textAlignment w:val="center"/>
      </w:pPr>
    </w:p>
    <w:p w14:paraId="77104F97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14</w:t>
      </w:r>
      <w:r>
        <w:t>．</w:t>
      </w:r>
      <w:r>
        <w:t>D    15</w:t>
      </w:r>
      <w:r>
        <w:t>．</w:t>
      </w:r>
      <w:r>
        <w:t>B    16</w:t>
      </w:r>
      <w:r>
        <w:t>．</w:t>
      </w:r>
      <w:r>
        <w:t>A</w:t>
      </w:r>
    </w:p>
    <w:p w14:paraId="47CA5269" w14:textId="77777777" w:rsidR="00DD0986" w:rsidRDefault="00DD0986" w:rsidP="00165A3D">
      <w:pPr>
        <w:shd w:val="clear" w:color="auto" w:fill="F2F2F2"/>
        <w:jc w:val="left"/>
        <w:textAlignment w:val="center"/>
      </w:pPr>
    </w:p>
    <w:p w14:paraId="37C8580B" w14:textId="77777777" w:rsidR="00DD0986" w:rsidRDefault="00C75066" w:rsidP="00165A3D">
      <w:pPr>
        <w:shd w:val="clear" w:color="auto" w:fill="F2F2F2"/>
        <w:jc w:val="left"/>
        <w:textAlignment w:val="center"/>
      </w:pPr>
      <w:r>
        <w:t>【解析】</w:t>
      </w:r>
      <w:r>
        <w:t>14</w:t>
      </w:r>
      <w:r>
        <w:t>．</w:t>
      </w:r>
      <w:r>
        <w:rPr>
          <w:rFonts w:hint="eastAsia"/>
        </w:rPr>
        <w:t>A.</w:t>
      </w:r>
      <w:r>
        <w:t>前邻农田，后依河堤，描述的是</w:t>
      </w:r>
      <w:r>
        <w:t>图</w:t>
      </w:r>
      <w:r>
        <w:t>2</w:t>
      </w:r>
      <w:r>
        <w:t>第二幅图带状村落的主要特征，</w:t>
      </w:r>
      <w:r>
        <w:t>A</w:t>
      </w:r>
      <w:r>
        <w:t>错误；</w:t>
      </w:r>
    </w:p>
    <w:p w14:paraId="1BE665EE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B.</w:t>
      </w:r>
      <w:r>
        <w:t>塘路环绕，结构分散不符合团状村落的主要特征，</w:t>
      </w:r>
      <w:r>
        <w:t>B</w:t>
      </w:r>
      <w:r>
        <w:t>错误；</w:t>
      </w:r>
    </w:p>
    <w:p w14:paraId="70E11D52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C.</w:t>
      </w:r>
      <w:r>
        <w:t>塘田较多，零散分布，</w:t>
      </w:r>
      <w:r>
        <w:t>不符合团状村落的主要特征，</w:t>
      </w:r>
      <w:r>
        <w:t>C</w:t>
      </w:r>
      <w:r>
        <w:t>错误。</w:t>
      </w:r>
    </w:p>
    <w:p w14:paraId="072EC608" w14:textId="77777777" w:rsidR="00DD0986" w:rsidRDefault="00C75066" w:rsidP="00165A3D">
      <w:pPr>
        <w:shd w:val="clear" w:color="auto" w:fill="F2F2F2"/>
        <w:jc w:val="left"/>
        <w:textAlignment w:val="center"/>
      </w:pPr>
      <w:r>
        <w:rPr>
          <w:rFonts w:hint="eastAsia"/>
        </w:rPr>
        <w:t>D.</w:t>
      </w:r>
      <w:r>
        <w:t>由图</w:t>
      </w:r>
      <w:r>
        <w:t>2</w:t>
      </w:r>
      <w:r>
        <w:t>第一幅图所示，</w:t>
      </w:r>
      <w:r>
        <w:t>团状村落集中分布于中心，外部被塘田包围，且道路纵横交错，民居和道路分布规整有序，</w:t>
      </w:r>
      <w:r>
        <w:lastRenderedPageBreak/>
        <w:t>D</w:t>
      </w:r>
      <w:r>
        <w:t>正确；</w:t>
      </w:r>
    </w:p>
    <w:p w14:paraId="286FE278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674FECF5" w14:textId="77777777" w:rsidR="00DD0986" w:rsidRDefault="00C75066" w:rsidP="00165A3D">
      <w:pPr>
        <w:shd w:val="clear" w:color="auto" w:fill="F2F2F2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根据</w:t>
      </w:r>
      <w:r>
        <w:t>图</w:t>
      </w:r>
      <w:r>
        <w:t>2</w:t>
      </w:r>
      <w:r>
        <w:t>第二幅图可知，</w:t>
      </w:r>
      <w:r>
        <w:t>沿黄河河岸分布的村落，主要街道与黄河河道平行，线性轴线顺沿河道，且民居多沿河分布，因此，</w:t>
      </w:r>
      <w:r>
        <w:t>影响带状村落主轴线和骨架形成的主导因子是河和路，</w:t>
      </w:r>
      <w:r>
        <w:t>B</w:t>
      </w:r>
      <w:r>
        <w:t>正确，</w:t>
      </w:r>
      <w:r>
        <w:t>ACD</w:t>
      </w:r>
      <w:r>
        <w:t>错误。</w:t>
      </w:r>
    </w:p>
    <w:p w14:paraId="00426B45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0F19D7A3" w14:textId="77777777" w:rsidR="00DD0986" w:rsidRDefault="00C75066" w:rsidP="00165A3D">
      <w:pPr>
        <w:shd w:val="clear" w:color="auto" w:fill="F2F2F2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根据</w:t>
      </w:r>
      <w:r>
        <w:t>图</w:t>
      </w:r>
      <w:r>
        <w:t>2</w:t>
      </w:r>
      <w:r>
        <w:t>第三幅图可知，图中农田的面积分布较广，可推断为耕种区，</w:t>
      </w:r>
      <w:r>
        <w:t>CD</w:t>
      </w:r>
      <w:r>
        <w:t>错误；</w:t>
      </w:r>
    </w:p>
    <w:p w14:paraId="6D724A13" w14:textId="77777777" w:rsidR="00DD0986" w:rsidRDefault="00C75066" w:rsidP="00165A3D">
      <w:pPr>
        <w:shd w:val="clear" w:color="auto" w:fill="F2F2F2"/>
        <w:jc w:val="left"/>
        <w:textAlignment w:val="center"/>
      </w:pPr>
      <w:r>
        <w:t>根据村落的分布形态可知，村落沿道路分布，受黄河河道的影响较小，因此推断，该地位于远离黄河的耕种区，</w:t>
      </w:r>
      <w:r>
        <w:t>A</w:t>
      </w:r>
      <w:r>
        <w:t>正确，</w:t>
      </w:r>
      <w:r>
        <w:t>B</w:t>
      </w:r>
      <w:r>
        <w:t>错误。</w:t>
      </w:r>
    </w:p>
    <w:p w14:paraId="5490BC82" w14:textId="77777777" w:rsidR="00DD0986" w:rsidRDefault="00C75066" w:rsidP="00165A3D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4F9CB226" w14:textId="77777777" w:rsidR="00DD0986" w:rsidRDefault="00DD0986" w:rsidP="00165A3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96B3D5C" w14:textId="77777777" w:rsidR="00DD0986" w:rsidRDefault="00C75066" w:rsidP="00165A3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二、综合题</w:t>
      </w:r>
    </w:p>
    <w:p w14:paraId="321DDF4B" w14:textId="77777777" w:rsidR="00DD0986" w:rsidRDefault="00C75066" w:rsidP="00165A3D">
      <w:pPr>
        <w:jc w:val="left"/>
        <w:textAlignment w:val="center"/>
      </w:pPr>
      <w:r>
        <w:t>17</w:t>
      </w:r>
      <w:r>
        <w:t>．阅读文字材料，完成下列要求。</w:t>
      </w:r>
    </w:p>
    <w:p w14:paraId="3F0C172A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山西省偏关县地处黄土高原沟壑丘陵区，沟壑占全县总面积的</w:t>
      </w:r>
      <w:r>
        <w:rPr>
          <w:rFonts w:ascii="楷体" w:eastAsia="楷体" w:hAnsi="楷体" w:cs="楷体"/>
        </w:rPr>
        <w:t>47.8%</w:t>
      </w:r>
      <w:r>
        <w:rPr>
          <w:rFonts w:ascii="楷体" w:eastAsia="楷体" w:hAnsi="楷体" w:cs="楷体"/>
        </w:rPr>
        <w:t>。经近</w:t>
      </w:r>
      <w:r>
        <w:rPr>
          <w:rFonts w:ascii="楷体" w:eastAsia="楷体" w:hAnsi="楷体" w:cs="楷体"/>
        </w:rPr>
        <w:t>50</w:t>
      </w:r>
      <w:r>
        <w:rPr>
          <w:rFonts w:ascii="楷体" w:eastAsia="楷体" w:hAnsi="楷体" w:cs="楷体"/>
        </w:rPr>
        <w:t>年综合治理，全县绿化率由</w:t>
      </w:r>
      <w:r>
        <w:rPr>
          <w:rFonts w:ascii="楷体" w:eastAsia="楷体" w:hAnsi="楷体" w:cs="楷体"/>
        </w:rPr>
        <w:t>4%</w:t>
      </w:r>
      <w:r>
        <w:rPr>
          <w:rFonts w:ascii="楷体" w:eastAsia="楷体" w:hAnsi="楷体" w:cs="楷体"/>
        </w:rPr>
        <w:t>增加到</w:t>
      </w:r>
      <w:r>
        <w:rPr>
          <w:rFonts w:ascii="楷体" w:eastAsia="楷体" w:hAnsi="楷体" w:cs="楷体"/>
        </w:rPr>
        <w:t>40%</w:t>
      </w:r>
      <w:r>
        <w:rPr>
          <w:rFonts w:ascii="楷体" w:eastAsia="楷体" w:hAnsi="楷体" w:cs="楷体"/>
        </w:rPr>
        <w:t>。</w:t>
      </w:r>
      <w:r>
        <w:rPr>
          <w:rFonts w:ascii="楷体" w:eastAsia="楷体" w:hAnsi="楷体" w:cs="楷体"/>
        </w:rPr>
        <w:t>2019</w:t>
      </w:r>
      <w:r>
        <w:rPr>
          <w:rFonts w:ascii="楷体" w:eastAsia="楷体" w:hAnsi="楷体" w:cs="楷体"/>
        </w:rPr>
        <w:t>年，国家实施黄河流域生态保护和高质量发展战略，偏关县坚持生态优先、绿色发展，推广优质杂粮种植，建设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非笼养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蛋鸡养殖基地，不断扩大养殖规模，并积极开拓国际市场。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非笼养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蛋鸡养殖采用清洁化生产方式和国际先进的健康</w:t>
      </w:r>
      <w:r>
        <w:rPr>
          <w:rFonts w:ascii="楷体" w:eastAsia="楷体" w:hAnsi="楷体" w:cs="楷体"/>
        </w:rPr>
        <w:t>养殖技术，创造优良的养殖环境，满足消费者对产品质量和安全的需求。产品健康、安全、可追溯，主要供给知名餐饮企业，现已获得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非笼养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国际标识许可和出口备案审核。</w:t>
      </w:r>
    </w:p>
    <w:p w14:paraId="4DE174B5" w14:textId="77777777" w:rsidR="00DD0986" w:rsidRDefault="00C75066" w:rsidP="00165A3D">
      <w:pPr>
        <w:jc w:val="left"/>
        <w:textAlignment w:val="center"/>
      </w:pPr>
      <w:r>
        <w:t>(1)</w:t>
      </w:r>
      <w:r>
        <w:t>简述偏关县发展</w:t>
      </w:r>
      <w:r>
        <w:t>“</w:t>
      </w:r>
      <w:r>
        <w:t>非笼养</w:t>
      </w:r>
      <w:r>
        <w:t>”</w:t>
      </w:r>
      <w:r>
        <w:t>蛋鸡养殖的优势条件。</w:t>
      </w:r>
    </w:p>
    <w:p w14:paraId="5D472469" w14:textId="77777777" w:rsidR="00DD0986" w:rsidRDefault="00C75066" w:rsidP="00165A3D">
      <w:pPr>
        <w:jc w:val="left"/>
        <w:textAlignment w:val="center"/>
      </w:pPr>
      <w:r>
        <w:t>(2)</w:t>
      </w:r>
      <w:r>
        <w:t>分析市场因素对偏关县</w:t>
      </w:r>
      <w:r>
        <w:t>“</w:t>
      </w:r>
      <w:r>
        <w:t>非笼养</w:t>
      </w:r>
      <w:r>
        <w:t>”</w:t>
      </w:r>
      <w:r>
        <w:t>蛋鸡养殖发展的影响。</w:t>
      </w:r>
    </w:p>
    <w:p w14:paraId="0D4CB620" w14:textId="77777777" w:rsidR="00DD0986" w:rsidRDefault="00C75066" w:rsidP="00165A3D">
      <w:pPr>
        <w:jc w:val="left"/>
        <w:textAlignment w:val="center"/>
      </w:pPr>
      <w:r>
        <w:t>(3)</w:t>
      </w:r>
      <w:r>
        <w:t>说明</w:t>
      </w:r>
      <w:r>
        <w:t>“</w:t>
      </w:r>
      <w:r>
        <w:t>非笼养</w:t>
      </w:r>
      <w:r>
        <w:t>”</w:t>
      </w:r>
      <w:r>
        <w:t>蛋鸡养殖对偏关县绿色发展的积极作用。</w:t>
      </w:r>
    </w:p>
    <w:p w14:paraId="52F3A544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地处高原丘陵地形，面积广，适合发展养殖；生态环境优良；养殖技术先进；国家政策支持。</w:t>
      </w:r>
    </w:p>
    <w:p w14:paraId="68181205" w14:textId="77777777" w:rsidR="00DD0986" w:rsidRDefault="00C75066" w:rsidP="00165A3D">
      <w:pPr>
        <w:shd w:val="clear" w:color="auto" w:fill="F2F2F2"/>
        <w:jc w:val="left"/>
        <w:textAlignment w:val="center"/>
      </w:pPr>
      <w:r>
        <w:t>(2)</w:t>
      </w:r>
      <w:r>
        <w:t>随着消费水平提高，人们对农产品质量和安全的要求提高，促使</w:t>
      </w:r>
      <w:r>
        <w:t>“</w:t>
      </w:r>
      <w:r>
        <w:t>非笼养</w:t>
      </w:r>
      <w:r>
        <w:t>”</w:t>
      </w:r>
      <w:r>
        <w:t>殖向高质量，专业化，规模化、标准化生产发展；产品可追溯，加强市场监督体系，保证产品品质，提高市场竞争力；</w:t>
      </w:r>
      <w:r>
        <w:t>促进蛋鸡养殖不断加大科技投入，提高产品品质，建立自己的品牌，满足高端市场的需求。</w:t>
      </w:r>
    </w:p>
    <w:p w14:paraId="7E782E5E" w14:textId="77777777" w:rsidR="00DD0986" w:rsidRDefault="00C75066" w:rsidP="00165A3D">
      <w:pPr>
        <w:shd w:val="clear" w:color="auto" w:fill="F2F2F2"/>
        <w:jc w:val="left"/>
        <w:textAlignment w:val="center"/>
      </w:pPr>
      <w:r>
        <w:t>(3)</w:t>
      </w:r>
      <w:r>
        <w:t>促进农业向高质量发展、绿色无污染转型；带动旅游业的发展；增加政府税收，完善当地基础设施，开发利用促进当地绿色能源；加强环境污染的防治。</w:t>
      </w:r>
    </w:p>
    <w:p w14:paraId="6397C335" w14:textId="77777777" w:rsidR="00DD0986" w:rsidRDefault="00C75066" w:rsidP="00165A3D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t>农业区位因素，可从气候、地形、水文、技术、劳动力等方面来分析。根据材料信息</w:t>
      </w:r>
      <w:r>
        <w:t>“</w:t>
      </w:r>
      <w:r>
        <w:t>山西省，偏远县地处黄土高原沟壑丘陵沟壑，占全省总面积的百分之四十七点八</w:t>
      </w:r>
      <w:r>
        <w:t>”</w:t>
      </w:r>
      <w:r>
        <w:t>说明高原丘陵地形地势起伏大，面积广，适合发展养殖；据材料信息</w:t>
      </w:r>
      <w:r>
        <w:t>“</w:t>
      </w:r>
      <w:r>
        <w:t>绿化率由百分之四增加到百分之四十</w:t>
      </w:r>
      <w:r>
        <w:t>”</w:t>
      </w:r>
      <w:r>
        <w:t>说明植物覆盖率高，生态环境优良；根据材料</w:t>
      </w:r>
      <w:r>
        <w:t>“2019</w:t>
      </w:r>
      <w:r>
        <w:t>年，国家实施黄河流域生态保护和高质量发展战略</w:t>
      </w:r>
      <w:r>
        <w:t>”</w:t>
      </w:r>
      <w:r>
        <w:t>，</w:t>
      </w:r>
      <w:r>
        <w:t>““</w:t>
      </w:r>
      <w:r>
        <w:t>非笼养</w:t>
      </w:r>
      <w:r>
        <w:t>”</w:t>
      </w:r>
      <w:r>
        <w:t>蛋鸡养殖采用清洁化生产方式和国际先进的健康养殖技术，创造优良的养殖环境，</w:t>
      </w:r>
      <w:r>
        <w:t>”</w:t>
      </w:r>
      <w:r>
        <w:t>说明有国家政策支持。</w:t>
      </w:r>
    </w:p>
    <w:p w14:paraId="5028BA38" w14:textId="77777777" w:rsidR="00DD0986" w:rsidRDefault="00C75066" w:rsidP="00165A3D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t>根据材料</w:t>
      </w:r>
      <w:r>
        <w:t>““</w:t>
      </w:r>
      <w:r>
        <w:t>非笼养</w:t>
      </w:r>
      <w:r>
        <w:t>”</w:t>
      </w:r>
      <w:r>
        <w:t>蛋鸡养殖基地，不断扩大养殖规模，并积</w:t>
      </w:r>
      <w:r>
        <w:t>极开拓国际市场。</w:t>
      </w:r>
      <w:r>
        <w:t>”</w:t>
      </w:r>
      <w:r>
        <w:t>说明随着市场需求增大，促使蛋鸡养殖向规模化、标准化方向扩大；根据材料</w:t>
      </w:r>
      <w:r>
        <w:t>““</w:t>
      </w:r>
      <w:r>
        <w:t>非笼养</w:t>
      </w:r>
      <w:r>
        <w:t>”</w:t>
      </w:r>
      <w:r>
        <w:t>蛋鸡养殖采用清洁化生产方式和国际先进的健康养殖技术，创造优良的养殖环境，满足消费者对产品质量和安全的需求。</w:t>
      </w:r>
      <w:r>
        <w:t>”</w:t>
      </w:r>
      <w:r>
        <w:t>说明人们对农产品质量和安全的要求提高，促使</w:t>
      </w:r>
      <w:r>
        <w:t>“</w:t>
      </w:r>
      <w:r>
        <w:t>非笼养</w:t>
      </w:r>
      <w:r>
        <w:t>”</w:t>
      </w:r>
      <w:r>
        <w:t>殖向高质量，专业化生产发展；根据材料</w:t>
      </w:r>
      <w:r>
        <w:t>“</w:t>
      </w:r>
      <w:r>
        <w:t>产品健康、安全、可追溯，主要供给知名餐饮企业，现已获得</w:t>
      </w:r>
      <w:r>
        <w:t>“</w:t>
      </w:r>
      <w:r>
        <w:t>非笼养</w:t>
      </w:r>
      <w:r>
        <w:t>”</w:t>
      </w:r>
      <w:r>
        <w:t>国际标识许可和出口备案审核</w:t>
      </w:r>
      <w:r>
        <w:t>”</w:t>
      </w:r>
      <w:r>
        <w:t>说明促进市场对蛋鸡养殖页的监督，保证产品品质，可促进蛋鸡养殖不断加大科技投入，提高产品品质，建立自己的品牌来满足高端市场的需</w:t>
      </w:r>
      <w:r>
        <w:t>求。</w:t>
      </w:r>
    </w:p>
    <w:p w14:paraId="457CDABF" w14:textId="77777777" w:rsidR="00DD0986" w:rsidRDefault="00C75066" w:rsidP="00165A3D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t>根据设问</w:t>
      </w:r>
      <w:r>
        <w:t>“</w:t>
      </w:r>
      <w:r>
        <w:t>绿色发展，积极作用</w:t>
      </w:r>
      <w:r>
        <w:t>”</w:t>
      </w:r>
      <w:r>
        <w:t>应从经济、社会、生态三个角度思考。据材料</w:t>
      </w:r>
      <w:r>
        <w:t>““</w:t>
      </w:r>
      <w:r>
        <w:t>非笼养</w:t>
      </w:r>
      <w:r>
        <w:t>”</w:t>
      </w:r>
      <w:r>
        <w:t>蛋鸡养殖采用清洁化生产方式和国际先进的健康养殖技术，创造优良的养殖环境，</w:t>
      </w:r>
      <w:r>
        <w:t>”</w:t>
      </w:r>
      <w:r>
        <w:t>说明</w:t>
      </w:r>
      <w:r>
        <w:t>“</w:t>
      </w:r>
      <w:r>
        <w:t>非笼养可</w:t>
      </w:r>
      <w:r>
        <w:t>”</w:t>
      </w:r>
      <w:r>
        <w:t>蛋鸡养殖促进该地农业向高质量，绿色农业方向转型；改善地区环境，带动当地旅游业的发展；增加经济收入，完善当地基础设施，开发利用促进当地的太阳能、风能等绿色能源的利用；加强环境污染的防治。</w:t>
      </w:r>
    </w:p>
    <w:p w14:paraId="61E0BA82" w14:textId="77777777" w:rsidR="00DD0986" w:rsidRDefault="00C75066" w:rsidP="00165A3D">
      <w:pPr>
        <w:jc w:val="left"/>
        <w:textAlignment w:val="center"/>
      </w:pPr>
      <w:r>
        <w:t>18</w:t>
      </w:r>
      <w:r>
        <w:t>．阅读图文材料，完成下列要求。</w:t>
      </w:r>
    </w:p>
    <w:p w14:paraId="0560075D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乌波卢岛位于太平洋板块向印度洋板块俯冲带。第四纪以来，岩浆沿西北</w:t>
      </w:r>
      <w:r>
        <w:rPr>
          <w:rFonts w:ascii="楷体" w:eastAsia="楷体" w:hAnsi="楷体" w:cs="楷体"/>
        </w:rPr>
        <w:t>—</w:t>
      </w:r>
      <w:r>
        <w:rPr>
          <w:rFonts w:ascii="楷体" w:eastAsia="楷体" w:hAnsi="楷体" w:cs="楷体"/>
        </w:rPr>
        <w:t>东南向断裂间歇性喷出，形成多期火山岩。其</w:t>
      </w:r>
      <w:r>
        <w:rPr>
          <w:rFonts w:ascii="楷体" w:eastAsia="楷体" w:hAnsi="楷体" w:cs="楷体"/>
        </w:rPr>
        <w:t>中，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1</w:t>
      </w:r>
      <w:r>
        <w:rPr>
          <w:rFonts w:ascii="楷体" w:eastAsia="楷体" w:hAnsi="楷体" w:cs="楷体"/>
        </w:rPr>
        <w:t>火山岩抗蚀能力较弱，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2</w:t>
      </w:r>
      <w:r>
        <w:rPr>
          <w:rFonts w:ascii="楷体" w:eastAsia="楷体" w:hAnsi="楷体" w:cs="楷体"/>
        </w:rPr>
        <w:t>、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4</w:t>
      </w:r>
      <w:r>
        <w:rPr>
          <w:rFonts w:ascii="楷体" w:eastAsia="楷体" w:hAnsi="楷体" w:cs="楷体"/>
        </w:rPr>
        <w:t>火山岩垂直节理和裂缝发育。各期火山岩表面土层厚度分别约为</w:t>
      </w:r>
      <w:r>
        <w:rPr>
          <w:rFonts w:ascii="楷体" w:eastAsia="楷体" w:hAnsi="楷体" w:cs="楷体"/>
        </w:rPr>
        <w:t>900cm</w:t>
      </w:r>
      <w:r>
        <w:rPr>
          <w:rFonts w:ascii="楷体" w:eastAsia="楷体" w:hAnsi="楷体" w:cs="楷体"/>
        </w:rPr>
        <w:t>、</w:t>
      </w:r>
      <w:r>
        <w:rPr>
          <w:rFonts w:ascii="楷体" w:eastAsia="楷体" w:hAnsi="楷体" w:cs="楷体"/>
        </w:rPr>
        <w:t>90cm</w:t>
      </w:r>
      <w:r>
        <w:rPr>
          <w:rFonts w:ascii="楷体" w:eastAsia="楷体" w:hAnsi="楷体" w:cs="楷体"/>
        </w:rPr>
        <w:t>、</w:t>
      </w:r>
      <w:r>
        <w:rPr>
          <w:rFonts w:ascii="楷体" w:eastAsia="楷体" w:hAnsi="楷体" w:cs="楷体"/>
        </w:rPr>
        <w:t>35cm</w:t>
      </w:r>
      <w:r>
        <w:rPr>
          <w:rFonts w:ascii="楷体" w:eastAsia="楷体" w:hAnsi="楷体" w:cs="楷体"/>
        </w:rPr>
        <w:t>。岛屿西部局部地方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1</w:t>
      </w:r>
      <w:r>
        <w:rPr>
          <w:rFonts w:ascii="楷体" w:eastAsia="楷体" w:hAnsi="楷体" w:cs="楷体"/>
        </w:rPr>
        <w:t>火山岩出露，构成高岗。岛屿年平均降水量超过</w:t>
      </w:r>
      <w:r>
        <w:rPr>
          <w:rFonts w:ascii="楷体" w:eastAsia="楷体" w:hAnsi="楷体" w:cs="楷体"/>
        </w:rPr>
        <w:t>3000mm</w:t>
      </w:r>
      <w:r>
        <w:rPr>
          <w:rFonts w:ascii="楷体" w:eastAsia="楷体" w:hAnsi="楷体" w:cs="楷体"/>
        </w:rPr>
        <w:t>，但水资源较贫乏，其分布受岩性和地貌影响较大。图</w:t>
      </w:r>
      <w:r>
        <w:rPr>
          <w:rFonts w:ascii="楷体" w:eastAsia="楷体" w:hAnsi="楷体" w:cs="楷体"/>
        </w:rPr>
        <w:t>7</w:t>
      </w:r>
      <w:r>
        <w:rPr>
          <w:rFonts w:ascii="楷体" w:eastAsia="楷体" w:hAnsi="楷体" w:cs="楷体"/>
        </w:rPr>
        <w:t>示意乌波卢岛地形及不同时期火山岩空间分布。</w:t>
      </w:r>
    </w:p>
    <w:p w14:paraId="5007311C" w14:textId="77777777" w:rsidR="00DD0986" w:rsidRDefault="00C75066" w:rsidP="00165A3D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B094A17" wp14:editId="2E6C4486">
            <wp:extent cx="5276215" cy="2726690"/>
            <wp:effectExtent l="0" t="0" r="635" b="16510"/>
            <wp:docPr id="100015" name="图片 100015" descr="@@@3c2bdae4c8854a00bec261f9d687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c2bdae4c8854a00bec261f9d68792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72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CD19" w14:textId="77777777" w:rsidR="00DD0986" w:rsidRDefault="00C75066" w:rsidP="00165A3D">
      <w:pPr>
        <w:jc w:val="left"/>
        <w:textAlignment w:val="center"/>
      </w:pPr>
      <w:r>
        <w:t>(1)</w:t>
      </w:r>
      <w:r>
        <w:t>说明乌波卢岛脊线的形成过程。</w:t>
      </w:r>
    </w:p>
    <w:p w14:paraId="2A100E53" w14:textId="77777777" w:rsidR="00DD0986" w:rsidRDefault="00C75066" w:rsidP="00165A3D">
      <w:pPr>
        <w:jc w:val="left"/>
        <w:textAlignment w:val="center"/>
      </w:pPr>
      <w:r>
        <w:t>(2)</w:t>
      </w:r>
      <w:r>
        <w:t>从岩性和地貌角度，分析乌波卢岛地表水资源东部多于西部的原因。</w:t>
      </w:r>
    </w:p>
    <w:p w14:paraId="4502629D" w14:textId="77777777" w:rsidR="00DD0986" w:rsidRDefault="00C75066" w:rsidP="00165A3D">
      <w:pPr>
        <w:jc w:val="left"/>
        <w:textAlignment w:val="center"/>
      </w:pPr>
      <w:r>
        <w:t>(3)</w:t>
      </w:r>
      <w:r>
        <w:t>简析乌波卢岛西部</w:t>
      </w:r>
      <w:r>
        <w:t>Q</w:t>
      </w:r>
      <w:r>
        <w:rPr>
          <w:vertAlign w:val="subscript"/>
        </w:rPr>
        <w:t>1</w:t>
      </w:r>
      <w:r>
        <w:t>火山岩高岗形成的原因，并推断外力作用下其地形的演化。</w:t>
      </w:r>
    </w:p>
    <w:p w14:paraId="078E006C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岩浆沿西北</w:t>
      </w:r>
      <w:r>
        <w:t>—</w:t>
      </w:r>
      <w:r>
        <w:t>东南向断裂间歇性喷出，形成东北、西南较低，中间较高的地形；东北、西南断裂发育，外力作用较强，地势降低，形成中间脊线。</w:t>
      </w:r>
    </w:p>
    <w:p w14:paraId="6DB2EB79" w14:textId="77777777" w:rsidR="00DD0986" w:rsidRDefault="00C75066" w:rsidP="00165A3D">
      <w:pPr>
        <w:shd w:val="clear" w:color="auto" w:fill="F2F2F2"/>
        <w:jc w:val="left"/>
        <w:textAlignment w:val="center"/>
      </w:pPr>
      <w:r>
        <w:t>(2)</w:t>
      </w:r>
      <w:r>
        <w:t>西部以</w:t>
      </w:r>
      <w:r>
        <w:t>Q</w:t>
      </w:r>
      <w:r>
        <w:rPr>
          <w:vertAlign w:val="subscript"/>
        </w:rPr>
        <w:t>4</w:t>
      </w:r>
      <w:r>
        <w:t>火山岩为主，垂直节理和裂缝发育，地表水易下渗；东部以</w:t>
      </w:r>
      <w:r>
        <w:t>Q</w:t>
      </w:r>
      <w:r>
        <w:rPr>
          <w:vertAlign w:val="subscript"/>
        </w:rPr>
        <w:t>1</w:t>
      </w:r>
      <w:r>
        <w:t>、</w:t>
      </w:r>
      <w:r>
        <w:t>Q</w:t>
      </w:r>
      <w:r>
        <w:rPr>
          <w:vertAlign w:val="subscript"/>
        </w:rPr>
        <w:t>2</w:t>
      </w:r>
      <w:r>
        <w:t>火山岩为主，垂直节理和裂缝较少，地表水不易下渗；</w:t>
      </w:r>
      <w:r>
        <w:t>Q</w:t>
      </w:r>
      <w:r>
        <w:rPr>
          <w:vertAlign w:val="subscript"/>
        </w:rPr>
        <w:t>1</w:t>
      </w:r>
      <w:r>
        <w:t>火山岩抗侵蚀能力较弱，易被侵蚀形成洼地，利于储水。</w:t>
      </w:r>
    </w:p>
    <w:p w14:paraId="040082A9" w14:textId="77777777" w:rsidR="00DD0986" w:rsidRDefault="00C75066" w:rsidP="00165A3D">
      <w:pPr>
        <w:shd w:val="clear" w:color="auto" w:fill="F2F2F2"/>
        <w:jc w:val="left"/>
        <w:textAlignment w:val="center"/>
      </w:pPr>
      <w:r>
        <w:t>(3)Q</w:t>
      </w:r>
      <w:r>
        <w:rPr>
          <w:vertAlign w:val="subscript"/>
        </w:rPr>
        <w:t>1</w:t>
      </w:r>
      <w:r>
        <w:t>时期岩浆喷出形成火山岩，经外力长时间的风化、侵蚀等大部分</w:t>
      </w:r>
      <w:r>
        <w:t>Q</w:t>
      </w:r>
      <w:r>
        <w:rPr>
          <w:vertAlign w:val="subscript"/>
        </w:rPr>
        <w:t>1</w:t>
      </w:r>
      <w:r>
        <w:t>火山岩已消失，只有部分表层</w:t>
      </w:r>
      <w:r>
        <w:t>Q</w:t>
      </w:r>
      <w:r>
        <w:rPr>
          <w:vertAlign w:val="subscript"/>
        </w:rPr>
        <w:t>1</w:t>
      </w:r>
      <w:r>
        <w:t>火山岩保留；后期火山喷发形成的火</w:t>
      </w:r>
      <w:r>
        <w:t>山岩覆盖了</w:t>
      </w:r>
      <w:r>
        <w:t>Q</w:t>
      </w:r>
      <w:r>
        <w:rPr>
          <w:vertAlign w:val="subscript"/>
        </w:rPr>
        <w:t>1</w:t>
      </w:r>
      <w:r>
        <w:t>时期的火山岩，</w:t>
      </w:r>
      <w:r>
        <w:t>Q</w:t>
      </w:r>
      <w:r>
        <w:rPr>
          <w:vertAlign w:val="subscript"/>
        </w:rPr>
        <w:t>1</w:t>
      </w:r>
      <w:r>
        <w:t>火山岩上覆土层较厚，植被覆盖率较高，周围火山岩被侵蚀掉，</w:t>
      </w:r>
      <w:r>
        <w:t>Q</w:t>
      </w:r>
      <w:r>
        <w:rPr>
          <w:vertAlign w:val="subscript"/>
        </w:rPr>
        <w:t>1</w:t>
      </w:r>
      <w:r>
        <w:t>时期保留的表层火山岩出露形成高岗。</w:t>
      </w:r>
    </w:p>
    <w:p w14:paraId="22A1510F" w14:textId="77777777" w:rsidR="00DD0986" w:rsidRDefault="00C75066" w:rsidP="00165A3D">
      <w:pPr>
        <w:shd w:val="clear" w:color="auto" w:fill="F2F2F2"/>
        <w:jc w:val="left"/>
        <w:textAlignment w:val="center"/>
      </w:pPr>
      <w:r>
        <w:t>高岗面积减少，海拔变低，坡度变缓；进一步被侵蚀可能形成沟谷或洼地。</w:t>
      </w:r>
    </w:p>
    <w:p w14:paraId="21AF60C0" w14:textId="77777777" w:rsidR="00DD0986" w:rsidRDefault="00C75066" w:rsidP="00165A3D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rFonts w:hint="eastAsia"/>
        </w:rPr>
        <w:t>由</w:t>
      </w:r>
      <w:r>
        <w:t>材料信息</w:t>
      </w:r>
      <w:r>
        <w:t>“</w:t>
      </w:r>
      <w:r>
        <w:t>第四纪以来，岩浆沿西北</w:t>
      </w:r>
      <w:r>
        <w:t>—</w:t>
      </w:r>
      <w:r>
        <w:t>东南向断裂间歇性喷出，形成多期火山岩。</w:t>
      </w:r>
      <w:r>
        <w:t>”</w:t>
      </w:r>
      <w:r>
        <w:t>可知，该地岩浆沿西北</w:t>
      </w:r>
      <w:r>
        <w:t>—</w:t>
      </w:r>
      <w:r>
        <w:t>东南向断裂间歇性喷出，在该地形成东北、西南较低，中间较高的地形；</w:t>
      </w:r>
      <w:r>
        <w:rPr>
          <w:rFonts w:hint="eastAsia"/>
        </w:rPr>
        <w:t>由</w:t>
      </w:r>
      <w:r>
        <w:t>图示信息可知，东北、西南断裂发育，且毗邻海洋，受海浪等外力作用侵蚀较强，地势降低，中间地势较高，脊线形成。</w:t>
      </w:r>
    </w:p>
    <w:p w14:paraId="601F7758" w14:textId="77777777" w:rsidR="00DD0986" w:rsidRDefault="00C75066" w:rsidP="00165A3D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rPr>
          <w:rFonts w:hint="eastAsia"/>
        </w:rPr>
        <w:t>由</w:t>
      </w:r>
      <w:r>
        <w:t>图示和材料信息可知，该</w:t>
      </w:r>
      <w:r>
        <w:t>岛屿西部</w:t>
      </w:r>
      <w:r>
        <w:t>以</w:t>
      </w:r>
      <w:r>
        <w:t>Q</w:t>
      </w:r>
      <w:r>
        <w:rPr>
          <w:vertAlign w:val="subscript"/>
        </w:rPr>
        <w:t>4</w:t>
      </w:r>
      <w:r>
        <w:t>火山岩为主，</w:t>
      </w:r>
      <w:r>
        <w:t>Q</w:t>
      </w:r>
      <w:r>
        <w:rPr>
          <w:vertAlign w:val="subscript"/>
        </w:rPr>
        <w:t>4</w:t>
      </w:r>
      <w:r>
        <w:t>火山岩垂直节理和裂缝发育，地表水易下渗，地表水较少；该岛屿东部以</w:t>
      </w:r>
      <w:r>
        <w:t>Q</w:t>
      </w:r>
      <w:r>
        <w:rPr>
          <w:vertAlign w:val="subscript"/>
        </w:rPr>
        <w:t>1</w:t>
      </w:r>
      <w:r>
        <w:t>、</w:t>
      </w:r>
      <w:r>
        <w:t>Q</w:t>
      </w:r>
      <w:r>
        <w:rPr>
          <w:vertAlign w:val="subscript"/>
        </w:rPr>
        <w:t>2</w:t>
      </w:r>
      <w:r>
        <w:t>火山岩为主，垂直节理和裂缝较少，地表水不易下渗，地表水量较多；岛屿东部</w:t>
      </w:r>
      <w:r>
        <w:t>Q</w:t>
      </w:r>
      <w:r>
        <w:rPr>
          <w:vertAlign w:val="subscript"/>
        </w:rPr>
        <w:t>1</w:t>
      </w:r>
      <w:r>
        <w:t>火山岩分布面积较大，</w:t>
      </w:r>
      <w:r>
        <w:t>Q</w:t>
      </w:r>
      <w:r>
        <w:rPr>
          <w:vertAlign w:val="subscript"/>
        </w:rPr>
        <w:t>1</w:t>
      </w:r>
      <w:r>
        <w:t>火山岩抗侵蚀能力较差，在外力作用侵蚀下，容易形成洼地，洼地汇水，地表水量较多。</w:t>
      </w:r>
    </w:p>
    <w:p w14:paraId="323263C1" w14:textId="77777777" w:rsidR="00DD0986" w:rsidRDefault="00C75066" w:rsidP="00165A3D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rPr>
          <w:rFonts w:hint="eastAsia"/>
        </w:rPr>
        <w:t>由</w:t>
      </w:r>
      <w:r>
        <w:t>图示和题干信息可知，</w:t>
      </w:r>
      <w:r>
        <w:t>乌波卢岛西部高岗是</w:t>
      </w:r>
      <w:r>
        <w:t>Q</w:t>
      </w:r>
      <w:r>
        <w:rPr>
          <w:vertAlign w:val="subscript"/>
        </w:rPr>
        <w:t>1</w:t>
      </w:r>
      <w:r>
        <w:t>火山岩形成的，在地质史上，</w:t>
      </w:r>
      <w:r>
        <w:t>Q</w:t>
      </w:r>
      <w:r>
        <w:rPr>
          <w:vertAlign w:val="subscript"/>
        </w:rPr>
        <w:t>1</w:t>
      </w:r>
      <w:r>
        <w:t>时期岩浆喷发，地表形成喷出型岩浆岩，经过漫长的风化、侵蚀等作用，大部分</w:t>
      </w:r>
      <w:r>
        <w:t>Q</w:t>
      </w:r>
      <w:r>
        <w:rPr>
          <w:vertAlign w:val="subscript"/>
        </w:rPr>
        <w:t>1</w:t>
      </w:r>
      <w:r>
        <w:t>火山岩被侵蚀掉，只有局部地方残留</w:t>
      </w:r>
      <w:r>
        <w:t>Q</w:t>
      </w:r>
      <w:r>
        <w:rPr>
          <w:vertAlign w:val="subscript"/>
        </w:rPr>
        <w:t>1</w:t>
      </w:r>
      <w:r>
        <w:t>火山岩；后期</w:t>
      </w:r>
      <w:r>
        <w:t>Q</w:t>
      </w:r>
      <w:r>
        <w:rPr>
          <w:vertAlign w:val="subscript"/>
        </w:rPr>
        <w:t>2</w:t>
      </w:r>
      <w:r>
        <w:t>、</w:t>
      </w:r>
      <w:r>
        <w:t>Q</w:t>
      </w:r>
      <w:r>
        <w:rPr>
          <w:vertAlign w:val="subscript"/>
        </w:rPr>
        <w:t>4</w:t>
      </w:r>
      <w:r>
        <w:t>火山岩形成时期，新</w:t>
      </w:r>
      <w:r>
        <w:t>的喷出型岩浆岩将残留</w:t>
      </w:r>
      <w:r>
        <w:t>Q</w:t>
      </w:r>
      <w:r>
        <w:rPr>
          <w:vertAlign w:val="subscript"/>
        </w:rPr>
        <w:t>1</w:t>
      </w:r>
      <w:r>
        <w:t>火山岩覆盖，因为残留</w:t>
      </w:r>
      <w:r>
        <w:t>Q</w:t>
      </w:r>
      <w:r>
        <w:rPr>
          <w:vertAlign w:val="subscript"/>
        </w:rPr>
        <w:t>1</w:t>
      </w:r>
      <w:r>
        <w:t>火山岩土层较厚，同等外力作用侵蚀下，残留</w:t>
      </w:r>
      <w:r>
        <w:t>Q</w:t>
      </w:r>
      <w:r>
        <w:rPr>
          <w:vertAlign w:val="subscript"/>
        </w:rPr>
        <w:t>1</w:t>
      </w:r>
      <w:r>
        <w:t>火山岩上覆的土层出露之后，植被发育，减少外力作用侵蚀，导致残留的</w:t>
      </w:r>
      <w:r>
        <w:t>Q</w:t>
      </w:r>
      <w:r>
        <w:rPr>
          <w:vertAlign w:val="subscript"/>
        </w:rPr>
        <w:t>1</w:t>
      </w:r>
      <w:r>
        <w:t>火山岩留存下来，周围新形成的火山岩被侵蚀掉，形成顶平身陡的高岗。</w:t>
      </w:r>
    </w:p>
    <w:p w14:paraId="5229B575" w14:textId="77777777" w:rsidR="00DD0986" w:rsidRDefault="00C75066" w:rsidP="00165A3D">
      <w:pPr>
        <w:shd w:val="clear" w:color="auto" w:fill="F2F2F2"/>
        <w:jc w:val="left"/>
        <w:textAlignment w:val="center"/>
      </w:pPr>
      <w:r>
        <w:t>高岗为</w:t>
      </w:r>
      <w:r>
        <w:t>Q</w:t>
      </w:r>
      <w:r>
        <w:rPr>
          <w:vertAlign w:val="subscript"/>
        </w:rPr>
        <w:t>1</w:t>
      </w:r>
      <w:r>
        <w:t>火山岩，抗侵蚀能力较弱，在外力作用侵蚀下，高岗面积减小，海拔降低，高岗的坡度变缓；进一步遭受侵蚀，</w:t>
      </w:r>
      <w:r>
        <w:t>Q</w:t>
      </w:r>
      <w:r>
        <w:rPr>
          <w:vertAlign w:val="subscript"/>
        </w:rPr>
        <w:t>1</w:t>
      </w:r>
      <w:r>
        <w:t>火山岩被侵蚀掉，可能形成沟谷或者洼地。</w:t>
      </w:r>
    </w:p>
    <w:p w14:paraId="25233B3F" w14:textId="77777777" w:rsidR="00DD0986" w:rsidRDefault="00C75066" w:rsidP="00165A3D">
      <w:pPr>
        <w:jc w:val="left"/>
        <w:textAlignment w:val="center"/>
      </w:pPr>
      <w:r>
        <w:t>19</w:t>
      </w:r>
      <w:r>
        <w:t>．阅读图文材料，完成下列要求。</w:t>
      </w:r>
    </w:p>
    <w:p w14:paraId="53A4AF62" w14:textId="77777777" w:rsidR="00DD0986" w:rsidRDefault="00C75066" w:rsidP="00165A3D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月北半球中高纬大气环流异常，导致沙源地气候异常暖干。持续偏暖偏干对沙源地地表物质产生重要影响。沙尘强度、传输路径等又与天气系统密切相关。图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为</w:t>
      </w: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月北半球部分区域海平面气压距平（相对于多年气压平均值的差值）图。图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示意</w:t>
      </w: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年春季两次沙尘天气中部分城市日最高</w:t>
      </w:r>
      <w:r>
        <w:rPr>
          <w:rFonts w:ascii="楷体" w:eastAsia="楷体" w:hAnsi="楷体" w:cs="楷体"/>
        </w:rPr>
        <w:t>PM</w:t>
      </w:r>
      <w:r>
        <w:rPr>
          <w:rFonts w:ascii="楷体" w:eastAsia="楷体" w:hAnsi="楷体" w:cs="楷体"/>
          <w:vertAlign w:val="subscript"/>
        </w:rPr>
        <w:t>10</w:t>
      </w:r>
      <w:r>
        <w:rPr>
          <w:rFonts w:ascii="楷体" w:eastAsia="楷体" w:hAnsi="楷体" w:cs="楷体"/>
        </w:rPr>
        <w:t>质量浓度的变化（图</w:t>
      </w:r>
      <w:r>
        <w:rPr>
          <w:rFonts w:ascii="楷体" w:eastAsia="楷体" w:hAnsi="楷体" w:cs="楷体"/>
        </w:rPr>
        <w:t>2-a</w:t>
      </w:r>
      <w:r>
        <w:rPr>
          <w:rFonts w:ascii="楷体" w:eastAsia="楷体" w:hAnsi="楷体" w:cs="楷体"/>
        </w:rPr>
        <w:t>）和高、低压中心位置（均为当日</w:t>
      </w:r>
      <w:r>
        <w:rPr>
          <w:rFonts w:ascii="楷体" w:eastAsia="楷体" w:hAnsi="楷体" w:cs="楷体"/>
        </w:rPr>
        <w:t>17</w:t>
      </w:r>
      <w:r>
        <w:rPr>
          <w:rFonts w:ascii="楷体" w:eastAsia="楷体" w:hAnsi="楷体" w:cs="楷体"/>
        </w:rPr>
        <w:t>时）的变化（图</w:t>
      </w:r>
      <w:r>
        <w:rPr>
          <w:rFonts w:ascii="楷体" w:eastAsia="楷体" w:hAnsi="楷体" w:cs="楷体"/>
        </w:rPr>
        <w:t>2-b</w:t>
      </w:r>
      <w:r>
        <w:rPr>
          <w:rFonts w:ascii="楷体" w:eastAsia="楷体" w:hAnsi="楷体" w:cs="楷体"/>
        </w:rPr>
        <w:t>）。</w:t>
      </w:r>
    </w:p>
    <w:p w14:paraId="6FE93816" w14:textId="77777777" w:rsidR="00DD0986" w:rsidRDefault="00C75066" w:rsidP="00165A3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A8D9F60" wp14:editId="7627DF6B">
            <wp:extent cx="4057650" cy="1800225"/>
            <wp:effectExtent l="0" t="0" r="0" b="9525"/>
            <wp:docPr id="100017" name="图片 100017" descr="@@@9f3912f3fb5e4ac780e7124275af6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f3912f3fb5e4ac780e7124275af62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</w:t>
      </w:r>
      <w:r>
        <w:t>图</w:t>
      </w:r>
      <w:r>
        <w:t>1</w:t>
      </w:r>
    </w:p>
    <w:p w14:paraId="61199D00" w14:textId="77777777" w:rsidR="00DD0986" w:rsidRDefault="00C75066" w:rsidP="00165A3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B2F8E4" wp14:editId="570327C1">
            <wp:extent cx="5276215" cy="2378710"/>
            <wp:effectExtent l="0" t="0" r="635" b="2540"/>
            <wp:docPr id="100019" name="图片 100019" descr="@@@c518a542644446109cbfa01690049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518a542644446109cbfa016900491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 </w:t>
      </w:r>
      <w:r>
        <w:t>图</w:t>
      </w:r>
      <w:r>
        <w:t>2</w:t>
      </w:r>
    </w:p>
    <w:p w14:paraId="2EA8F054" w14:textId="77777777" w:rsidR="00DD0986" w:rsidRDefault="00C75066" w:rsidP="00165A3D">
      <w:pPr>
        <w:jc w:val="left"/>
        <w:textAlignment w:val="center"/>
      </w:pPr>
      <w:r>
        <w:t>(1)</w:t>
      </w:r>
      <w:r>
        <w:t>根据海平面气压距平分布的主要特征，分析沙源地气候异常暖干的原因。</w:t>
      </w:r>
    </w:p>
    <w:p w14:paraId="22188C80" w14:textId="77777777" w:rsidR="00DD0986" w:rsidRDefault="00C75066" w:rsidP="00165A3D">
      <w:pPr>
        <w:jc w:val="left"/>
        <w:textAlignment w:val="center"/>
      </w:pPr>
      <w:r>
        <w:t>(2)</w:t>
      </w:r>
      <w:r>
        <w:t>说明持续偏暖偏干对沙源地地表物质的影响。</w:t>
      </w:r>
    </w:p>
    <w:p w14:paraId="22D2D701" w14:textId="77777777" w:rsidR="00DD0986" w:rsidRDefault="00C75066" w:rsidP="00165A3D">
      <w:pPr>
        <w:jc w:val="left"/>
        <w:textAlignment w:val="center"/>
      </w:pPr>
      <w:r>
        <w:t>(3)</w:t>
      </w:r>
      <w:r>
        <w:t>据图</w:t>
      </w:r>
      <w:r>
        <w:t>2-a</w:t>
      </w:r>
      <w:r>
        <w:t>，指出与</w:t>
      </w:r>
      <w:r>
        <w:t>3</w:t>
      </w:r>
      <w:r>
        <w:t>月相比，</w:t>
      </w:r>
      <w:r>
        <w:t>4</w:t>
      </w:r>
      <w:r>
        <w:t>月沙尘传输强度和路径的特点，结合图</w:t>
      </w:r>
      <w:r>
        <w:t>2-b</w:t>
      </w:r>
      <w:r>
        <w:t>分析差异产生的原因。</w:t>
      </w:r>
    </w:p>
    <w:p w14:paraId="0D8F064D" w14:textId="77777777" w:rsidR="00DD0986" w:rsidRDefault="00C75066" w:rsidP="00165A3D">
      <w:pPr>
        <w:shd w:val="clear" w:color="auto" w:fill="F2F2F2"/>
        <w:jc w:val="left"/>
        <w:textAlignment w:val="center"/>
      </w:pPr>
      <w:r>
        <w:t>【答案】</w:t>
      </w:r>
      <w:r>
        <w:t>(1)</w:t>
      </w:r>
    </w:p>
    <w:p w14:paraId="42F16FA5" w14:textId="77777777" w:rsidR="00DD0986" w:rsidRDefault="00C75066" w:rsidP="00165A3D">
      <w:pPr>
        <w:shd w:val="clear" w:color="auto" w:fill="F2F2F2"/>
        <w:jc w:val="left"/>
        <w:textAlignment w:val="center"/>
      </w:pPr>
      <w:r>
        <w:t>欧亚大陆上空的大气环流异常，呈纬向带状分布；西伯利亚高压和东亚大槽偏弱，冷空气势力偏弱；蒙古国周边受高压异常控制，天气晴朗，降水稀少。</w:t>
      </w:r>
    </w:p>
    <w:p w14:paraId="4354E535" w14:textId="77777777" w:rsidR="00DD0986" w:rsidRDefault="00C75066" w:rsidP="00165A3D">
      <w:pPr>
        <w:shd w:val="clear" w:color="auto" w:fill="F2F2F2"/>
        <w:jc w:val="left"/>
        <w:textAlignment w:val="center"/>
      </w:pPr>
      <w:r>
        <w:t>(2)</w:t>
      </w:r>
      <w:r>
        <w:t>持续偏暖，加热地表温度，土壤失墒，土质疏松；气候偏暖，蒸发偏强，积雪覆盖低，土壤易干化、开裂，阻碍植被生长；持续偏暖和偏干造成沙源地沙砾</w:t>
      </w:r>
      <w:r>
        <w:t>干燥松散，为沙尘暴的发生提供了极为有利的沙源条件。</w:t>
      </w:r>
    </w:p>
    <w:p w14:paraId="2AE9FB0C" w14:textId="77777777" w:rsidR="00DD0986" w:rsidRDefault="00C75066" w:rsidP="00165A3D">
      <w:pPr>
        <w:shd w:val="clear" w:color="auto" w:fill="F2F2F2"/>
        <w:jc w:val="left"/>
        <w:textAlignment w:val="center"/>
      </w:pPr>
      <w:r>
        <w:t>(3)</w:t>
      </w:r>
      <w:r>
        <w:t>特点：沙尘传输强度有所降低，路径由向东转变为向东和向东南方向。</w:t>
      </w:r>
    </w:p>
    <w:p w14:paraId="6D50B833" w14:textId="77777777" w:rsidR="00DD0986" w:rsidRDefault="00C75066" w:rsidP="00165A3D">
      <w:pPr>
        <w:shd w:val="clear" w:color="auto" w:fill="F2F2F2"/>
        <w:jc w:val="left"/>
        <w:textAlignment w:val="center"/>
      </w:pPr>
      <w:r>
        <w:t>原因：</w:t>
      </w:r>
      <w:r>
        <w:t>3</w:t>
      </w:r>
      <w:r>
        <w:t>月蒙古高压气压值较高，势力较强，易形成超级沙尘暴，蒙古高压向东北方向移动，强沙尘暴侵袭我国东北地区；</w:t>
      </w:r>
      <w:r>
        <w:t>4</w:t>
      </w:r>
      <w:r>
        <w:t>月蒙古高压气压值下降，势力减弱，冷高压强度较弱，沙尘传输强度较之前有所下降，蒙古高压向东南方向移动，在弱冷空气的作用下，沙尘粒子进一步向东南南漂移</w:t>
      </w:r>
      <w:r>
        <w:rPr>
          <w:rFonts w:hint="eastAsia"/>
        </w:rPr>
        <w:t>。</w:t>
      </w:r>
    </w:p>
    <w:p w14:paraId="4CB7693F" w14:textId="77777777" w:rsidR="00DD0986" w:rsidRDefault="00C75066" w:rsidP="00165A3D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rFonts w:hint="eastAsia"/>
        </w:rPr>
        <w:t>根据</w:t>
      </w:r>
      <w:r>
        <w:t>图中可以看到，沙源地位于蒙古附近，材料提及</w:t>
      </w:r>
      <w:r>
        <w:t>“2023</w:t>
      </w:r>
      <w:r>
        <w:t>年</w:t>
      </w:r>
      <w:r>
        <w:t>2</w:t>
      </w:r>
      <w:r>
        <w:t>～</w:t>
      </w:r>
      <w:r>
        <w:t>3</w:t>
      </w:r>
      <w:r>
        <w:t>月北半球中高纬大气环流异常</w:t>
      </w:r>
      <w:r>
        <w:t>”</w:t>
      </w:r>
      <w:r>
        <w:t>，图中可以看到欧亚大陆上</w:t>
      </w:r>
      <w:r>
        <w:t>空的大气环流异常，整体大气等压线呈纬向带状分布；图中可以看到，西伯利亚附近海平面气压距平值相对较低，导致西伯利亚高压和东亚大槽偏弱，冷空气势力偏弱，南下降温的力量弱；从图中可以看到，蒙古国周边受高压异常控制为主，天气晴朗，降水稀少，导致沙源地气候异常暖干。</w:t>
      </w:r>
    </w:p>
    <w:p w14:paraId="334D854E" w14:textId="77777777" w:rsidR="00DD0986" w:rsidRDefault="00C75066" w:rsidP="00165A3D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持续偏暖的大气加热了地表土壤温度，引起土壤快速失墒，导致土质变得疏松；异常暖干天气，降水偏少，气候偏暖，蒸发偏强，导致地表基本无积雪覆盖，致使土壤干化、开裂，阻碍了植被返青和生长；持续偏暖和偏干的气候条件造成沙源地产生了大量干燥松散的沙砾，为沙尘暴</w:t>
      </w:r>
      <w:r>
        <w:t>的发生提供了极为有利的沙源条件。</w:t>
      </w:r>
    </w:p>
    <w:p w14:paraId="3FFFDEFF" w14:textId="77777777" w:rsidR="00DD0986" w:rsidRDefault="00C75066" w:rsidP="00165A3D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）沙尘天气的起沙、传输和沉降等过程均与天气扰动密切相关。从图</w:t>
      </w:r>
      <w:r>
        <w:t>a</w:t>
      </w:r>
      <w:r>
        <w:t>中可以看到，</w:t>
      </w:r>
      <w:r>
        <w:t>3</w:t>
      </w:r>
      <w:r>
        <w:t>月蒙古高压气压值较高，此时其高压势力较强，加之气候暖干，地表松散物质多，易形成超级沙尘暴，同时从移动路径可以看到，蒙古高压向东北方向移动，强沙尘暴侵袭我国东北地区；从图</w:t>
      </w:r>
      <w:r>
        <w:t>a</w:t>
      </w:r>
      <w:r>
        <w:t>中可以看到，</w:t>
      </w:r>
      <w:r>
        <w:t>4</w:t>
      </w:r>
      <w:r>
        <w:t>月蒙古高压气压值下降，势力减弱，冷高压强度较弱，沙尘传输强度较之前有所下降，蒙古高压向东南方向移动，在弱冷空气的作用下，沙尘粒子进一步向东南南漂移。故与</w:t>
      </w:r>
      <w:r>
        <w:t>3</w:t>
      </w:r>
      <w:r>
        <w:t>月相比</w:t>
      </w:r>
      <w:r>
        <w:t>,4</w:t>
      </w:r>
      <w:r>
        <w:t>月沙尘传输强度有所降低，路径由向东转变为向东和向东</w:t>
      </w:r>
      <w:r>
        <w:t>南方向。</w:t>
      </w:r>
    </w:p>
    <w:p w14:paraId="561AB86C" w14:textId="77777777" w:rsidR="00DD0986" w:rsidRDefault="00DD0986" w:rsidP="00165A3D">
      <w:pPr>
        <w:shd w:val="clear" w:color="auto" w:fill="F2F2F2"/>
        <w:jc w:val="left"/>
        <w:textAlignment w:val="center"/>
      </w:pPr>
    </w:p>
    <w:sectPr w:rsidR="00DD0986" w:rsidSect="00165A3D">
      <w:footerReference w:type="even" r:id="rId18"/>
      <w:footerReference w:type="default" r:id="rId19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776E6" w14:textId="77777777" w:rsidR="00C75066" w:rsidRDefault="00C75066">
      <w:r>
        <w:separator/>
      </w:r>
    </w:p>
  </w:endnote>
  <w:endnote w:type="continuationSeparator" w:id="0">
    <w:p w14:paraId="703CEFA4" w14:textId="77777777" w:rsidR="00C75066" w:rsidRDefault="00C7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812C1" w14:textId="3EFDD50F" w:rsidR="00DD0986" w:rsidRDefault="00DD0986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6960A" w14:textId="2AE38441" w:rsidR="00DD0986" w:rsidRDefault="00DD098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6B8C7" w14:textId="77777777" w:rsidR="00C75066" w:rsidRDefault="00C75066">
      <w:r>
        <w:separator/>
      </w:r>
    </w:p>
  </w:footnote>
  <w:footnote w:type="continuationSeparator" w:id="0">
    <w:p w14:paraId="611E7867" w14:textId="77777777" w:rsidR="00C75066" w:rsidRDefault="00C75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65A3D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75066"/>
    <w:rsid w:val="00C806B0"/>
    <w:rsid w:val="00DD0986"/>
    <w:rsid w:val="00E476EE"/>
    <w:rsid w:val="00EF035E"/>
    <w:rsid w:val="22CC2933"/>
    <w:rsid w:val="799B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459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2024-06-18T08:45:00Z</dcterms:created>
  <dcterms:modified xsi:type="dcterms:W3CDTF">2024-06-18T08:46:00Z</dcterms:modified>
</cp:coreProperties>
</file>