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807FA" w14:textId="01516B97" w:rsidR="00D816E3" w:rsidRDefault="00EA2BE0" w:rsidP="003415F1">
      <w:pPr>
        <w:jc w:val="center"/>
        <w:textAlignment w:val="center"/>
        <w:rPr>
          <w:rFonts w:ascii="宋体" w:hAnsi="宋体" w:cs="宋体" w:hint="eastAsia"/>
          <w:b/>
          <w:sz w:val="30"/>
        </w:rPr>
      </w:pPr>
      <w:r>
        <w:rPr>
          <w:rFonts w:ascii="宋体" w:hAnsi="宋体" w:cs="宋体"/>
          <w:b/>
          <w:sz w:val="30"/>
        </w:rPr>
        <w:t>2024</w:t>
      </w:r>
      <w:r>
        <w:rPr>
          <w:rFonts w:ascii="宋体" w:hAnsi="宋体" w:cs="宋体"/>
          <w:b/>
          <w:sz w:val="30"/>
        </w:rPr>
        <w:t>年高考全国甲</w:t>
      </w:r>
      <w:proofErr w:type="gramStart"/>
      <w:r>
        <w:rPr>
          <w:rFonts w:ascii="宋体" w:hAnsi="宋体" w:cs="宋体"/>
          <w:b/>
          <w:sz w:val="30"/>
        </w:rPr>
        <w:t>卷理综</w:t>
      </w:r>
      <w:proofErr w:type="gramEnd"/>
      <w:r>
        <w:rPr>
          <w:rFonts w:ascii="宋体" w:hAnsi="宋体" w:cs="宋体"/>
          <w:b/>
          <w:sz w:val="30"/>
        </w:rPr>
        <w:t>物理</w:t>
      </w:r>
    </w:p>
    <w:p w14:paraId="20184D79" w14:textId="77777777" w:rsidR="00D816E3" w:rsidRDefault="00D816E3" w:rsidP="003415F1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5F60E1FD" w14:textId="77777777" w:rsidR="00D816E3" w:rsidRDefault="00EA2BE0" w:rsidP="003415F1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22CA883E" w14:textId="77777777" w:rsidR="00D816E3" w:rsidRDefault="00EA2BE0" w:rsidP="003415F1">
      <w:pPr>
        <w:jc w:val="left"/>
        <w:textAlignment w:val="center"/>
      </w:pPr>
      <w:r>
        <w:t>1</w:t>
      </w:r>
      <w:r>
        <w:t>．氘核可通过一系列聚变反应释放能量，总的反应效果可用</w:t>
      </w:r>
      <w:r>
        <w:object w:dxaOrig="3220" w:dyaOrig="384" w14:anchorId="4B60DE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b92601dc2d8ad8d57d5f11bf7567f5fa" style="width:160.8pt;height:19.2pt" o:ole="">
            <v:imagedata r:id="rId7" o:title="eqIdb92601dc2d8ad8d57d5f11bf7567f5fa"/>
          </v:shape>
          <o:OLEObject Type="Embed" ProgID="Equation.DSMT4" ShapeID="_x0000_i1025" DrawAspect="Content" ObjectID="_1780560497" r:id="rId8"/>
        </w:object>
      </w:r>
      <w:r>
        <w:t>表示，式中</w:t>
      </w:r>
      <w:r>
        <w:rPr>
          <w:rFonts w:eastAsia="Times New Roman"/>
          <w:i/>
        </w:rPr>
        <w:t>x</w:t>
      </w:r>
      <w:r>
        <w:t>、</w:t>
      </w:r>
      <w:r>
        <w:rPr>
          <w:rFonts w:eastAsia="Times New Roman"/>
          <w:i/>
        </w:rPr>
        <w:t>y</w:t>
      </w:r>
      <w:r>
        <w:t>的值分别为（　　）</w:t>
      </w:r>
    </w:p>
    <w:p w14:paraId="4ED98A7D" w14:textId="77777777" w:rsidR="00D816E3" w:rsidRDefault="00EA2BE0" w:rsidP="003415F1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457" w:dyaOrig="247" w14:anchorId="5E4288F7">
          <v:shape id="_x0000_i1026" type="#_x0000_t75" alt="eqId9b384412acba251d87902ab928902f16" style="width:22.8pt;height:12.6pt" o:ole="">
            <v:imagedata r:id="rId9" o:title="eqId9b384412acba251d87902ab928902f16"/>
          </v:shape>
          <o:OLEObject Type="Embed" ProgID="Equation.DSMT4" ShapeID="_x0000_i1026" DrawAspect="Content" ObjectID="_1780560498" r:id="rId10"/>
        </w:object>
      </w:r>
      <w:r>
        <w:t>，</w:t>
      </w:r>
      <w:r>
        <w:object w:dxaOrig="457" w:dyaOrig="263" w14:anchorId="398D457F">
          <v:shape id="_x0000_i1027" type="#_x0000_t75" alt="eqId107babba45f110012183dc4dc54490f7" style="width:22.8pt;height:13.2pt" o:ole="">
            <v:imagedata r:id="rId11" o:title="eqId107babba45f110012183dc4dc54490f7"/>
          </v:shape>
          <o:OLEObject Type="Embed" ProgID="Equation.DSMT4" ShapeID="_x0000_i1027" DrawAspect="Content" ObjectID="_1780560499" r:id="rId12"/>
        </w:object>
      </w:r>
      <w:r>
        <w:tab/>
        <w:t>B</w:t>
      </w:r>
      <w:r>
        <w:t>．</w:t>
      </w:r>
      <w:r>
        <w:object w:dxaOrig="457" w:dyaOrig="247" w14:anchorId="7BAFE3D6">
          <v:shape id="_x0000_i1028" type="#_x0000_t75" alt="eqId9b384412acba251d87902ab928902f16" style="width:22.8pt;height:12.6pt" o:ole="">
            <v:imagedata r:id="rId9" o:title="eqId9b384412acba251d87902ab928902f16"/>
          </v:shape>
          <o:OLEObject Type="Embed" ProgID="Equation.DSMT4" ShapeID="_x0000_i1028" DrawAspect="Content" ObjectID="_1780560500" r:id="rId13"/>
        </w:object>
      </w:r>
      <w:r>
        <w:t>，</w:t>
      </w:r>
      <w:r>
        <w:object w:dxaOrig="439" w:dyaOrig="261" w14:anchorId="25C48C9E">
          <v:shape id="_x0000_i1029" type="#_x0000_t75" alt="eqIdc9355031ea0b2dc9cef3777621bc6d38" style="width:22.2pt;height:13.2pt" o:ole="">
            <v:imagedata r:id="rId14" o:title="eqIdc9355031ea0b2dc9cef3777621bc6d38"/>
          </v:shape>
          <o:OLEObject Type="Embed" ProgID="Equation.DSMT4" ShapeID="_x0000_i1029" DrawAspect="Content" ObjectID="_1780560501" r:id="rId15"/>
        </w:object>
      </w:r>
      <w:r>
        <w:tab/>
        <w:t>C</w:t>
      </w:r>
      <w:r>
        <w:t>．</w:t>
      </w:r>
      <w:r>
        <w:object w:dxaOrig="439" w:dyaOrig="226" w14:anchorId="00535741">
          <v:shape id="_x0000_i1030" type="#_x0000_t75" alt="eqId707ea658f3a9359f5740d5aab48f7948" style="width:22.2pt;height:11.4pt" o:ole="">
            <v:imagedata r:id="rId16" o:title="eqId707ea658f3a9359f5740d5aab48f7948"/>
          </v:shape>
          <o:OLEObject Type="Embed" ProgID="Equation.DSMT4" ShapeID="_x0000_i1030" DrawAspect="Content" ObjectID="_1780560502" r:id="rId17"/>
        </w:object>
      </w:r>
      <w:r>
        <w:t>，</w:t>
      </w:r>
      <w:r>
        <w:object w:dxaOrig="457" w:dyaOrig="263" w14:anchorId="18470187">
          <v:shape id="_x0000_i1031" type="#_x0000_t75" alt="eqId107babba45f110012183dc4dc54490f7" style="width:22.8pt;height:13.2pt" o:ole="">
            <v:imagedata r:id="rId11" o:title="eqId107babba45f110012183dc4dc54490f7"/>
          </v:shape>
          <o:OLEObject Type="Embed" ProgID="Equation.DSMT4" ShapeID="_x0000_i1031" DrawAspect="Content" ObjectID="_1780560503" r:id="rId18"/>
        </w:object>
      </w:r>
      <w:r>
        <w:tab/>
        <w:t>D</w:t>
      </w:r>
      <w:r>
        <w:t>．</w:t>
      </w:r>
      <w:r>
        <w:object w:dxaOrig="474" w:dyaOrig="250" w14:anchorId="77125243">
          <v:shape id="_x0000_i1032" type="#_x0000_t75" alt="eqIde55aa0a20848c37c1892c567b2315e04" style="width:24pt;height:12.6pt" o:ole="">
            <v:imagedata r:id="rId19" o:title="eqIde55aa0a20848c37c1892c567b2315e04"/>
          </v:shape>
          <o:OLEObject Type="Embed" ProgID="Equation.DSMT4" ShapeID="_x0000_i1032" DrawAspect="Content" ObjectID="_1780560504" r:id="rId20"/>
        </w:object>
      </w:r>
      <w:r>
        <w:t>，</w:t>
      </w:r>
      <w:r>
        <w:object w:dxaOrig="457" w:dyaOrig="274" w14:anchorId="14EAC1B8">
          <v:shape id="_x0000_i1033" type="#_x0000_t75" alt="eqIdc50866229ec5a3640fb250f9bd2192b3" style="width:22.8pt;height:13.8pt" o:ole="">
            <v:imagedata r:id="rId21" o:title="eqIdc50866229ec5a3640fb250f9bd2192b3"/>
          </v:shape>
          <o:OLEObject Type="Embed" ProgID="Equation.DSMT4" ShapeID="_x0000_i1033" DrawAspect="Content" ObjectID="_1780560505" r:id="rId22"/>
        </w:object>
      </w:r>
    </w:p>
    <w:p w14:paraId="0AA2C0B2" w14:textId="77777777" w:rsidR="00D816E3" w:rsidRDefault="00EA2BE0" w:rsidP="003415F1">
      <w:pPr>
        <w:jc w:val="left"/>
        <w:textAlignment w:val="center"/>
      </w:pPr>
      <w:r>
        <w:t>2</w:t>
      </w:r>
      <w:r>
        <w:t>．如图，一轻</w:t>
      </w:r>
      <w:proofErr w:type="gramStart"/>
      <w:r>
        <w:t>绳</w:t>
      </w:r>
      <w:proofErr w:type="gramEnd"/>
      <w:r>
        <w:t>跨过光滑定滑轮，绳的一端系物块</w:t>
      </w:r>
      <w:r>
        <w:t>P</w:t>
      </w:r>
      <w:r>
        <w:t>，</w:t>
      </w:r>
      <w:r>
        <w:t>P</w:t>
      </w:r>
      <w:r>
        <w:t>置于水平桌面上，与桌面间存在摩擦；绳的另一端悬挂一轻盘（质量可忽略），盘中放置砝码。改变盘中砝码总质量</w:t>
      </w:r>
      <w:r>
        <w:rPr>
          <w:rFonts w:eastAsia="Times New Roman"/>
          <w:i/>
        </w:rPr>
        <w:t>m</w:t>
      </w:r>
      <w:r>
        <w:t>，并测量</w:t>
      </w:r>
      <w:r>
        <w:t>P</w:t>
      </w:r>
      <w:r>
        <w:t>的加速度大小</w:t>
      </w:r>
      <w:r>
        <w:rPr>
          <w:rFonts w:eastAsia="Times New Roman"/>
          <w:i/>
        </w:rPr>
        <w:t>a</w:t>
      </w:r>
      <w:r>
        <w:t>，得到</w:t>
      </w:r>
      <w:r>
        <w:object w:dxaOrig="527" w:dyaOrig="198" w14:anchorId="0D1672C2">
          <v:shape id="_x0000_i1034" type="#_x0000_t75" alt="eqIdec3f1fa03aa091c875720035aa069e09" style="width:26.4pt;height:10.2pt" o:ole="">
            <v:imagedata r:id="rId23" o:title="eqIdec3f1fa03aa091c875720035aa069e09"/>
          </v:shape>
          <o:OLEObject Type="Embed" ProgID="Equation.DSMT4" ShapeID="_x0000_i1034" DrawAspect="Content" ObjectID="_1780560506" r:id="rId24"/>
        </w:object>
      </w:r>
      <w:r>
        <w:t>图像。重力加速度大小为</w:t>
      </w:r>
      <w:r>
        <w:rPr>
          <w:rFonts w:eastAsia="Times New Roman"/>
          <w:i/>
        </w:rPr>
        <w:t>g</w:t>
      </w:r>
      <w:r>
        <w:t>。在下列</w:t>
      </w:r>
      <w:r>
        <w:object w:dxaOrig="527" w:dyaOrig="198" w14:anchorId="313D37D2">
          <v:shape id="_x0000_i1035" type="#_x0000_t75" alt="eqIdec3f1fa03aa091c875720035aa069e09" style="width:26.4pt;height:10.2pt" o:ole="">
            <v:imagedata r:id="rId23" o:title="eqIdec3f1fa03aa091c875720035aa069e09"/>
          </v:shape>
          <o:OLEObject Type="Embed" ProgID="Equation.DSMT4" ShapeID="_x0000_i1035" DrawAspect="Content" ObjectID="_1780560507" r:id="rId25"/>
        </w:object>
      </w:r>
      <w:r>
        <w:t>图像中，可能正确的是（　　）</w:t>
      </w:r>
    </w:p>
    <w:p w14:paraId="20C713A1" w14:textId="77777777" w:rsidR="00D816E3" w:rsidRDefault="00EA2BE0" w:rsidP="003415F1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49347BC" wp14:editId="7133C5F8">
            <wp:extent cx="1457325" cy="1114425"/>
            <wp:effectExtent l="0" t="0" r="9525" b="9525"/>
            <wp:docPr id="100003" name="图片 100003" descr="@@@bc37e96f-ca8d-4206-b6e2-d1c222e1c4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c37e96f-ca8d-4206-b6e2-d1c222e1c45a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A7A9" w14:textId="77777777" w:rsidR="003415F1" w:rsidRDefault="00EA2BE0" w:rsidP="003415F1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A3EB0A7" wp14:editId="020BF6B9">
            <wp:extent cx="1314450" cy="1123950"/>
            <wp:effectExtent l="0" t="0" r="0" b="0"/>
            <wp:docPr id="100005" name="图片 100005" descr="@@@ac968a6d-0269-4d30-8f2c-c5f29c06c0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c968a6d-0269-4d30-8f2c-c5f29c06c07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004DAF2" wp14:editId="7550312F">
            <wp:extent cx="1314450" cy="1133475"/>
            <wp:effectExtent l="0" t="0" r="0" b="9525"/>
            <wp:docPr id="100007" name="图片 100007" descr="@@@d50227bb-abaa-46ab-b950-b2fd326fa3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50227bb-abaa-46ab-b950-b2fd326fa33a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1048CC5A" w14:textId="2B9928D8" w:rsidR="00D816E3" w:rsidRDefault="00EA2BE0" w:rsidP="003415F1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07BBC8E" wp14:editId="45FD5D64">
            <wp:extent cx="1314450" cy="1076325"/>
            <wp:effectExtent l="0" t="0" r="0" b="9525"/>
            <wp:docPr id="100009" name="图片 100009" descr="@@@4d79a29b-3533-40b4-8bd9-7e0ed1799b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4d79a29b-3533-40b4-8bd9-7e0ed1799b7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3F49BF3" wp14:editId="7A0F6BDA">
            <wp:extent cx="1295400" cy="1104900"/>
            <wp:effectExtent l="0" t="0" r="0" b="0"/>
            <wp:docPr id="100011" name="图片 100011" descr="@@@6f9d48af-5b3c-403f-8c90-dc7127802b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6f9d48af-5b3c-403f-8c90-dc7127802bbc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4966" w14:textId="77777777" w:rsidR="00D816E3" w:rsidRDefault="00EA2BE0" w:rsidP="003415F1">
      <w:pPr>
        <w:jc w:val="left"/>
        <w:textAlignment w:val="center"/>
      </w:pPr>
      <w:r>
        <w:t>3</w:t>
      </w:r>
      <w:r>
        <w:t>．</w:t>
      </w:r>
      <w:r>
        <w:t>2024</w:t>
      </w:r>
      <w:r>
        <w:t>年</w:t>
      </w:r>
      <w:r>
        <w:t>5</w:t>
      </w:r>
      <w:r>
        <w:t>月，嫦娥六号探测器发射成功，开启了人类首次从月球背面采样返回之旅。将采得的样品带回地球，飞行器需经过月面起飞</w:t>
      </w:r>
      <w:r>
        <w:t>、环月飞行、月地转移等过程。月球表面自由落体加速度约为地球表面自由落体加速度的</w:t>
      </w:r>
      <w:r>
        <w:object w:dxaOrig="193" w:dyaOrig="545" w14:anchorId="3CA97B56">
          <v:shape id="_x0000_i1036" type="#_x0000_t75" alt="eqId5e6486784415f3537c9a13556c05d893" style="width:9.6pt;height:27pt" o:ole="">
            <v:imagedata r:id="rId31" o:title="eqId5e6486784415f3537c9a13556c05d893"/>
          </v:shape>
          <o:OLEObject Type="Embed" ProgID="Equation.DSMT4" ShapeID="_x0000_i1036" DrawAspect="Content" ObjectID="_1780560508" r:id="rId32"/>
        </w:object>
      </w:r>
      <w:r>
        <w:t>。下列说法正确的是（　　）</w:t>
      </w:r>
    </w:p>
    <w:p w14:paraId="1210AA72" w14:textId="77777777" w:rsidR="00D816E3" w:rsidRDefault="00EA2BE0" w:rsidP="003415F1">
      <w:pPr>
        <w:ind w:left="300"/>
        <w:jc w:val="left"/>
        <w:textAlignment w:val="center"/>
      </w:pPr>
      <w:r>
        <w:t>A</w:t>
      </w:r>
      <w:r>
        <w:t>．在环月飞行时，样品所受合力为零</w:t>
      </w:r>
    </w:p>
    <w:p w14:paraId="24678978" w14:textId="77777777" w:rsidR="00D816E3" w:rsidRDefault="00EA2BE0" w:rsidP="003415F1">
      <w:pPr>
        <w:ind w:left="300"/>
        <w:jc w:val="left"/>
        <w:textAlignment w:val="center"/>
      </w:pPr>
      <w:r>
        <w:t>B</w:t>
      </w:r>
      <w:r>
        <w:t>．若将样品放置在月球正面，它对月球表面压力等于零</w:t>
      </w:r>
    </w:p>
    <w:p w14:paraId="331180F5" w14:textId="77777777" w:rsidR="00D816E3" w:rsidRDefault="00EA2BE0" w:rsidP="003415F1">
      <w:pPr>
        <w:ind w:left="300"/>
        <w:jc w:val="left"/>
        <w:textAlignment w:val="center"/>
      </w:pPr>
      <w:r>
        <w:t>C</w:t>
      </w:r>
      <w:r>
        <w:t>．样品在不同过程中受到的引力不同，所以质量也不同</w:t>
      </w:r>
    </w:p>
    <w:p w14:paraId="418D11F8" w14:textId="77777777" w:rsidR="00D816E3" w:rsidRDefault="00EA2BE0" w:rsidP="003415F1">
      <w:pPr>
        <w:ind w:left="300"/>
        <w:jc w:val="left"/>
        <w:textAlignment w:val="center"/>
      </w:pPr>
      <w:r>
        <w:t>D</w:t>
      </w:r>
      <w:r>
        <w:t>．样品放置在月球背面时对月球的压力，比放置在地球表面时对地球的压力小</w:t>
      </w:r>
    </w:p>
    <w:p w14:paraId="5BF71E33" w14:textId="77777777" w:rsidR="00D816E3" w:rsidRDefault="00EA2BE0" w:rsidP="003415F1">
      <w:pPr>
        <w:jc w:val="left"/>
        <w:textAlignment w:val="center"/>
      </w:pPr>
      <w:r>
        <w:t>4</w:t>
      </w:r>
      <w:r>
        <w:t>．如图，</w:t>
      </w:r>
      <w:proofErr w:type="gramStart"/>
      <w:r>
        <w:t>一</w:t>
      </w:r>
      <w:proofErr w:type="gramEnd"/>
      <w:r>
        <w:t>光滑大圆环固定在竖直平面内，质量为</w:t>
      </w:r>
      <w:r>
        <w:rPr>
          <w:rFonts w:eastAsia="Times New Roman"/>
          <w:i/>
        </w:rPr>
        <w:t>m</w:t>
      </w:r>
      <w:r>
        <w:t>的小环套在大圆环上，小环从静止开始由大圆环顶端经</w:t>
      </w:r>
      <w:r>
        <w:rPr>
          <w:rFonts w:eastAsia="Times New Roman"/>
          <w:i/>
        </w:rPr>
        <w:t>Q</w:t>
      </w:r>
      <w:r>
        <w:t>点自由下滑至其底部，</w:t>
      </w:r>
      <w:r>
        <w:rPr>
          <w:rFonts w:eastAsia="Times New Roman"/>
          <w:i/>
        </w:rPr>
        <w:t>Q</w:t>
      </w:r>
      <w:r>
        <w:t>为竖直线与大圆环的切点</w:t>
      </w:r>
      <w:r>
        <w:t>。则小环下滑过程中对大圆环的作用力大小（　　）</w:t>
      </w:r>
    </w:p>
    <w:p w14:paraId="324E72D4" w14:textId="77777777" w:rsidR="00D816E3" w:rsidRDefault="00EA2BE0" w:rsidP="003415F1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CED76DF" wp14:editId="4CF620AD">
            <wp:extent cx="1171575" cy="1057275"/>
            <wp:effectExtent l="0" t="0" r="9525" b="9525"/>
            <wp:docPr id="100013" name="图片 100013" descr="@@@ba8efbdf-8ff0-469b-8e1b-a5ce2edf58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ba8efbdf-8ff0-469b-8e1b-a5ce2edf58ff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02DD" w14:textId="77777777" w:rsidR="00D816E3" w:rsidRDefault="00EA2BE0" w:rsidP="003415F1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．在</w:t>
      </w:r>
      <w:r>
        <w:rPr>
          <w:rFonts w:eastAsia="Times New Roman"/>
          <w:i/>
        </w:rPr>
        <w:t>Q</w:t>
      </w:r>
      <w:r>
        <w:t>点最大</w:t>
      </w:r>
      <w:r>
        <w:tab/>
        <w:t>B</w:t>
      </w:r>
      <w:r>
        <w:t>．在</w:t>
      </w:r>
      <w:r>
        <w:rPr>
          <w:rFonts w:eastAsia="Times New Roman"/>
          <w:i/>
        </w:rPr>
        <w:t>Q</w:t>
      </w:r>
      <w:r>
        <w:t>点最小</w:t>
      </w:r>
      <w:r>
        <w:tab/>
        <w:t>C</w:t>
      </w:r>
      <w:r>
        <w:t>．先减小后增大</w:t>
      </w:r>
      <w:r>
        <w:tab/>
        <w:t>D</w:t>
      </w:r>
      <w:r>
        <w:t>．先增大后减小</w:t>
      </w:r>
    </w:p>
    <w:p w14:paraId="10B29594" w14:textId="77777777" w:rsidR="00D816E3" w:rsidRDefault="00EA2BE0" w:rsidP="003415F1">
      <w:pPr>
        <w:jc w:val="left"/>
        <w:textAlignment w:val="center"/>
      </w:pPr>
      <w:r>
        <w:t>5</w:t>
      </w:r>
      <w:r>
        <w:t>．在电荷量为</w:t>
      </w:r>
      <w:r>
        <w:rPr>
          <w:rFonts w:eastAsia="Times New Roman"/>
          <w:i/>
        </w:rPr>
        <w:t>Q</w:t>
      </w:r>
      <w:r>
        <w:t>的点电荷产生的电场中，将无限远处的电势规定为零时，距离该点电荷</w:t>
      </w:r>
      <w:r>
        <w:rPr>
          <w:rFonts w:eastAsia="Times New Roman"/>
          <w:i/>
        </w:rPr>
        <w:t>r</w:t>
      </w:r>
      <w:r>
        <w:t>处的电势为</w:t>
      </w:r>
      <w:r>
        <w:object w:dxaOrig="334" w:dyaOrig="472" w14:anchorId="19507A9F">
          <v:shape id="_x0000_i1037" type="#_x0000_t75" alt="eqId6d528cac9813054bef10c0b2a5e4e1f6" style="width:16.8pt;height:23.4pt" o:ole="">
            <v:imagedata r:id="rId34" o:title="eqId6d528cac9813054bef10c0b2a5e4e1f6"/>
          </v:shape>
          <o:OLEObject Type="Embed" ProgID="Equation.DSMT4" ShapeID="_x0000_i1037" DrawAspect="Content" ObjectID="_1780560509" r:id="rId35"/>
        </w:object>
      </w:r>
      <w:r>
        <w:t>，其中</w:t>
      </w:r>
      <w:r>
        <w:rPr>
          <w:rFonts w:eastAsia="Times New Roman"/>
          <w:i/>
        </w:rPr>
        <w:t>k</w:t>
      </w:r>
      <w:r>
        <w:lastRenderedPageBreak/>
        <w:t>为静电力常量，多个点电荷产生的电场中某点的电势，等于每个点电荷单独存在的该点的电势的代数和。电荷量分别为</w:t>
      </w:r>
      <w:r>
        <w:object w:dxaOrig="246" w:dyaOrig="375" w14:anchorId="3F7CDD36">
          <v:shape id="_x0000_i1038" type="#_x0000_t75" alt="eqIda86380a6d6501f6504dcb4aa5e3099f2" style="width:12.6pt;height:18.6pt" o:ole="">
            <v:imagedata r:id="rId36" o:title="eqIda86380a6d6501f6504dcb4aa5e3099f2"/>
          </v:shape>
          <o:OLEObject Type="Embed" ProgID="Equation.DSMT4" ShapeID="_x0000_i1038" DrawAspect="Content" ObjectID="_1780560510" r:id="rId37"/>
        </w:object>
      </w:r>
      <w:r>
        <w:t>和</w:t>
      </w:r>
      <w:r>
        <w:object w:dxaOrig="264" w:dyaOrig="316" w14:anchorId="343F23FB">
          <v:shape id="_x0000_i1039" type="#_x0000_t75" alt="eqIdeae863e7a1f1fed09f1075de4a817c63" style="width:13.2pt;height:15.6pt" o:ole="">
            <v:imagedata r:id="rId38" o:title="eqIdeae863e7a1f1fed09f1075de4a817c63"/>
          </v:shape>
          <o:OLEObject Type="Embed" ProgID="Equation.DSMT4" ShapeID="_x0000_i1039" DrawAspect="Content" ObjectID="_1780560511" r:id="rId39"/>
        </w:object>
      </w:r>
      <w:r>
        <w:t>的两个点电荷产生的电场的等势线如图中曲线所示（图中数字的单位是伏特），则（　　）</w:t>
      </w:r>
    </w:p>
    <w:p w14:paraId="2E211892" w14:textId="77777777" w:rsidR="00D816E3" w:rsidRDefault="00EA2BE0" w:rsidP="003415F1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55412F8" wp14:editId="3568BC8A">
            <wp:extent cx="2181225" cy="1971675"/>
            <wp:effectExtent l="0" t="0" r="9525" b="9525"/>
            <wp:docPr id="100015" name="图片 100015" descr="@@@9d2765af-4fca-40c7-8d37-da6da74e6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9d2765af-4fca-40c7-8d37-da6da74e601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6FA8" w14:textId="77777777" w:rsidR="00D816E3" w:rsidRDefault="00EA2BE0" w:rsidP="003415F1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580" w:dyaOrig="316" w14:anchorId="0E15CB22">
          <v:shape id="_x0000_i1040" type="#_x0000_t75" alt="eqId7204a1091e25b5efd9a43c8baf0169d6" style="width:28.8pt;height:15.6pt" o:ole="">
            <v:imagedata r:id="rId41" o:title="eqId7204a1091e25b5efd9a43c8baf0169d6"/>
          </v:shape>
          <o:OLEObject Type="Embed" ProgID="Equation.DSMT4" ShapeID="_x0000_i1040" DrawAspect="Content" ObjectID="_1780560512" r:id="rId42"/>
        </w:object>
      </w:r>
      <w:r>
        <w:t>，</w:t>
      </w:r>
      <w:r>
        <w:object w:dxaOrig="756" w:dyaOrig="630" w14:anchorId="751E9863">
          <v:shape id="_x0000_i1041" type="#_x0000_t75" alt="eqId41b0c844dd840690d6d45af8998a18c8" style="width:37.8pt;height:31.8pt" o:ole="">
            <v:imagedata r:id="rId43" o:title="eqId41b0c844dd840690d6d45af8998a18c8"/>
          </v:shape>
          <o:OLEObject Type="Embed" ProgID="Equation.DSMT4" ShapeID="_x0000_i1041" DrawAspect="Content" ObjectID="_1780560513" r:id="rId44"/>
        </w:object>
      </w:r>
      <w:r>
        <w:tab/>
        <w:t>B</w:t>
      </w:r>
      <w:r>
        <w:t>．</w:t>
      </w:r>
      <w:r>
        <w:object w:dxaOrig="580" w:dyaOrig="316" w14:anchorId="31C90148">
          <v:shape id="_x0000_i1042" type="#_x0000_t75" alt="eqId4d3d991fee4ba57b9ae48de2efdb3b9e" style="width:28.8pt;height:15.6pt" o:ole="">
            <v:imagedata r:id="rId45" o:title="eqId4d3d991fee4ba57b9ae48de2efdb3b9e"/>
          </v:shape>
          <o:OLEObject Type="Embed" ProgID="Equation.DSMT4" ShapeID="_x0000_i1042" DrawAspect="Content" ObjectID="_1780560514" r:id="rId46"/>
        </w:object>
      </w:r>
      <w:r>
        <w:t>，</w:t>
      </w:r>
      <w:r>
        <w:object w:dxaOrig="756" w:dyaOrig="630" w14:anchorId="0742EF9E">
          <v:shape id="_x0000_i1043" type="#_x0000_t75" alt="eqId41b0c844dd840690d6d45af8998a18c8" style="width:37.8pt;height:31.8pt" o:ole="">
            <v:imagedata r:id="rId43" o:title="eqId41b0c844dd840690d6d45af8998a18c8"/>
          </v:shape>
          <o:OLEObject Type="Embed" ProgID="Equation.DSMT4" ShapeID="_x0000_i1043" DrawAspect="Content" ObjectID="_1780560515" r:id="rId47"/>
        </w:object>
      </w:r>
      <w:r>
        <w:tab/>
        <w:t>C</w:t>
      </w:r>
      <w:r>
        <w:t>．</w:t>
      </w:r>
      <w:r>
        <w:object w:dxaOrig="580" w:dyaOrig="316" w14:anchorId="2DEF2650">
          <v:shape id="_x0000_i1044" type="#_x0000_t75" alt="eqId7204a1091e25b5efd9a43c8baf0169d6" style="width:28.8pt;height:15.6pt" o:ole="">
            <v:imagedata r:id="rId41" o:title="eqId7204a1091e25b5efd9a43c8baf0169d6"/>
          </v:shape>
          <o:OLEObject Type="Embed" ProgID="Equation.DSMT4" ShapeID="_x0000_i1044" DrawAspect="Content" ObjectID="_1780560516" r:id="rId48"/>
        </w:object>
      </w:r>
      <w:r>
        <w:t>，</w:t>
      </w:r>
      <w:r>
        <w:object w:dxaOrig="738" w:dyaOrig="616" w14:anchorId="4A9DA174">
          <v:shape id="_x0000_i1045" type="#_x0000_t75" alt="eqId1389ead51070c0706ed3f21ad12cf465" style="width:37.2pt;height:30.6pt" o:ole="">
            <v:imagedata r:id="rId49" o:title="eqId1389ead51070c0706ed3f21ad12cf465"/>
          </v:shape>
          <o:OLEObject Type="Embed" ProgID="Equation.DSMT4" ShapeID="_x0000_i1045" DrawAspect="Content" ObjectID="_1780560517" r:id="rId50"/>
        </w:object>
      </w:r>
      <w:r>
        <w:tab/>
        <w:t>D</w:t>
      </w:r>
      <w:r>
        <w:t>．</w:t>
      </w:r>
      <w:r>
        <w:object w:dxaOrig="580" w:dyaOrig="316" w14:anchorId="1C47C98B">
          <v:shape id="_x0000_i1046" type="#_x0000_t75" alt="eqId4d3d991fee4ba57b9ae48de2efdb3b9e" style="width:28.8pt;height:15.6pt" o:ole="">
            <v:imagedata r:id="rId45" o:title="eqId4d3d991fee4ba57b9ae48de2efdb3b9e"/>
          </v:shape>
          <o:OLEObject Type="Embed" ProgID="Equation.DSMT4" ShapeID="_x0000_i1046" DrawAspect="Content" ObjectID="_1780560518" r:id="rId51"/>
        </w:object>
      </w:r>
      <w:r>
        <w:t>，</w:t>
      </w:r>
      <w:r>
        <w:object w:dxaOrig="738" w:dyaOrig="616" w14:anchorId="090B8A47">
          <v:shape id="_x0000_i1047" type="#_x0000_t75" alt="eqId1389ead51070c0706ed3f21ad12cf465" style="width:37.2pt;height:30.6pt" o:ole="">
            <v:imagedata r:id="rId49" o:title="eqId1389ead51070c0706ed3f21ad12cf465"/>
          </v:shape>
          <o:OLEObject Type="Embed" ProgID="Equation.DSMT4" ShapeID="_x0000_i1047" DrawAspect="Content" ObjectID="_1780560519" r:id="rId52"/>
        </w:object>
      </w:r>
    </w:p>
    <w:p w14:paraId="2CA058F9" w14:textId="77777777" w:rsidR="00D816E3" w:rsidRDefault="00D816E3" w:rsidP="003415F1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1E82133D" w14:textId="77777777" w:rsidR="00D816E3" w:rsidRDefault="00EA2BE0" w:rsidP="003415F1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二、多选题</w:t>
      </w:r>
    </w:p>
    <w:p w14:paraId="7F28C946" w14:textId="77777777" w:rsidR="00D816E3" w:rsidRDefault="00EA2BE0" w:rsidP="003415F1">
      <w:pPr>
        <w:jc w:val="left"/>
        <w:textAlignment w:val="center"/>
      </w:pPr>
      <w:r>
        <w:t>6</w:t>
      </w:r>
      <w:r>
        <w:t>．如图，理想变压器的副线圈接入电路的匝数可通过滑动触头</w:t>
      </w:r>
      <w:r>
        <w:rPr>
          <w:rFonts w:eastAsia="Times New Roman"/>
          <w:i/>
        </w:rPr>
        <w:t>T</w:t>
      </w:r>
      <w:r>
        <w:t>调节，副线圈回路接有滑动变阻器</w:t>
      </w:r>
      <w:r>
        <w:rPr>
          <w:rFonts w:eastAsia="Times New Roman"/>
          <w:i/>
        </w:rPr>
        <w:t>R</w:t>
      </w:r>
      <w:r>
        <w:t>、定值电阻</w:t>
      </w:r>
      <w:r>
        <w:object w:dxaOrig="264" w:dyaOrig="316" w14:anchorId="1AC482CA">
          <v:shape id="_x0000_i1048" type="#_x0000_t75" alt="eqIdbe9b4a83b9aebebf29de0c4406ebf894" style="width:13.2pt;height:15.6pt" o:ole="">
            <v:imagedata r:id="rId53" o:title="eqIdbe9b4a83b9aebebf29de0c4406ebf894"/>
          </v:shape>
          <o:OLEObject Type="Embed" ProgID="Equation.DSMT4" ShapeID="_x0000_i1048" DrawAspect="Content" ObjectID="_1780560520" r:id="rId54"/>
        </w:object>
      </w:r>
      <w:r>
        <w:t>和</w:t>
      </w:r>
      <w:r>
        <w:object w:dxaOrig="228" w:dyaOrig="348" w14:anchorId="7FDA2D4F">
          <v:shape id="_x0000_i1049" type="#_x0000_t75" alt="eqId9efc18a5bb2e53586331b2a58538a48b" style="width:11.4pt;height:17.4pt" o:ole="">
            <v:imagedata r:id="rId55" o:title="eqId9efc18a5bb2e53586331b2a58538a48b"/>
          </v:shape>
          <o:OLEObject Type="Embed" ProgID="Equation.DSMT4" ShapeID="_x0000_i1049" DrawAspect="Content" ObjectID="_1780560521" r:id="rId56"/>
        </w:object>
      </w:r>
      <w:r>
        <w:t>、开关</w:t>
      </w:r>
      <w:r>
        <w:t>S</w:t>
      </w:r>
      <w:r>
        <w:t>。</w:t>
      </w:r>
      <w:r>
        <w:t>S</w:t>
      </w:r>
      <w:r>
        <w:t>处于闭合状态，在原线圈电压</w:t>
      </w:r>
      <w:r>
        <w:object w:dxaOrig="281" w:dyaOrig="321" w14:anchorId="70093D29">
          <v:shape id="_x0000_i1050" type="#_x0000_t75" alt="eqIddbe5cb81b72e94f92d2aaecd553daac2" style="width:13.8pt;height:16.2pt" o:ole="">
            <v:imagedata r:id="rId57" o:title="eqIddbe5cb81b72e94f92d2aaecd553daac2"/>
          </v:shape>
          <o:OLEObject Type="Embed" ProgID="Equation.DSMT4" ShapeID="_x0000_i1050" DrawAspect="Content" ObjectID="_1780560522" r:id="rId58"/>
        </w:object>
      </w:r>
      <w:r>
        <w:t>不变的情况下，为提高</w:t>
      </w:r>
      <w:r>
        <w:object w:dxaOrig="228" w:dyaOrig="348" w14:anchorId="2D7C4BB3">
          <v:shape id="_x0000_i1051" type="#_x0000_t75" alt="eqId9efc18a5bb2e53586331b2a58538a48b" style="width:11.4pt;height:17.4pt" o:ole="">
            <v:imagedata r:id="rId55" o:title="eqId9efc18a5bb2e53586331b2a58538a48b"/>
          </v:shape>
          <o:OLEObject Type="Embed" ProgID="Equation.DSMT4" ShapeID="_x0000_i1051" DrawAspect="Content" ObjectID="_1780560523" r:id="rId59"/>
        </w:object>
      </w:r>
      <w:r>
        <w:t>的热功率，可以（　　）</w:t>
      </w:r>
    </w:p>
    <w:p w14:paraId="5ABE7285" w14:textId="77777777" w:rsidR="00D816E3" w:rsidRDefault="00EA2BE0" w:rsidP="003415F1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470EAF8" wp14:editId="4AF2F6DF">
            <wp:extent cx="2162175" cy="1171575"/>
            <wp:effectExtent l="0" t="0" r="9525" b="9525"/>
            <wp:docPr id="100017" name="图片 100017" descr="@@@2d8f3cdc-71a5-4f54-820b-b15fe6991f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2d8f3cdc-71a5-4f54-820b-b15fe6991f1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4E54" w14:textId="77777777" w:rsidR="00D816E3" w:rsidRDefault="00EA2BE0" w:rsidP="003415F1">
      <w:pPr>
        <w:ind w:left="300"/>
        <w:jc w:val="left"/>
        <w:textAlignment w:val="center"/>
      </w:pPr>
      <w:r>
        <w:t>A</w:t>
      </w:r>
      <w:r>
        <w:t>．保持</w:t>
      </w:r>
      <w:r>
        <w:rPr>
          <w:rFonts w:eastAsia="Times New Roman"/>
          <w:i/>
        </w:rPr>
        <w:t>T</w:t>
      </w:r>
      <w:r>
        <w:t>不动，滑动变阻器</w:t>
      </w:r>
      <w:r>
        <w:rPr>
          <w:rFonts w:eastAsia="Times New Roman"/>
          <w:i/>
        </w:rPr>
        <w:t>R</w:t>
      </w:r>
      <w:r>
        <w:t>的滑片向</w:t>
      </w:r>
      <w:r>
        <w:rPr>
          <w:rFonts w:eastAsia="Times New Roman"/>
          <w:i/>
        </w:rPr>
        <w:t>f</w:t>
      </w:r>
      <w:r>
        <w:t>端滑动</w:t>
      </w:r>
    </w:p>
    <w:p w14:paraId="3F95C994" w14:textId="77777777" w:rsidR="00D816E3" w:rsidRDefault="00EA2BE0" w:rsidP="003415F1">
      <w:pPr>
        <w:ind w:left="300"/>
        <w:jc w:val="left"/>
        <w:textAlignment w:val="center"/>
      </w:pPr>
      <w:r>
        <w:t>B</w:t>
      </w:r>
      <w:r>
        <w:t>．将</w:t>
      </w:r>
      <w:r>
        <w:rPr>
          <w:rFonts w:eastAsia="Times New Roman"/>
          <w:i/>
        </w:rPr>
        <w:t>T</w:t>
      </w:r>
      <w:r>
        <w:t>向</w:t>
      </w:r>
      <w:r>
        <w:rPr>
          <w:rFonts w:eastAsia="Times New Roman"/>
          <w:i/>
        </w:rPr>
        <w:t>b</w:t>
      </w:r>
      <w:r>
        <w:t>端移动，滑动变阻器</w:t>
      </w:r>
      <w:r>
        <w:rPr>
          <w:rFonts w:eastAsia="Times New Roman"/>
          <w:i/>
        </w:rPr>
        <w:t>R</w:t>
      </w:r>
      <w:r>
        <w:t>的滑片位置不变</w:t>
      </w:r>
    </w:p>
    <w:p w14:paraId="7062FD2B" w14:textId="77777777" w:rsidR="00D816E3" w:rsidRDefault="00EA2BE0" w:rsidP="003415F1">
      <w:pPr>
        <w:ind w:left="300"/>
        <w:jc w:val="left"/>
        <w:textAlignment w:val="center"/>
      </w:pPr>
      <w:r>
        <w:t>C</w:t>
      </w:r>
      <w:r>
        <w:t>．将</w:t>
      </w:r>
      <w:r>
        <w:rPr>
          <w:rFonts w:eastAsia="Times New Roman"/>
          <w:i/>
        </w:rPr>
        <w:t>T</w:t>
      </w:r>
      <w:r>
        <w:t>向</w:t>
      </w:r>
      <w:r>
        <w:rPr>
          <w:rFonts w:eastAsia="Times New Roman"/>
          <w:i/>
        </w:rPr>
        <w:t>a</w:t>
      </w:r>
      <w:r>
        <w:t>端移动，滑动变阻器</w:t>
      </w:r>
      <w:r>
        <w:rPr>
          <w:rFonts w:eastAsia="Times New Roman"/>
          <w:i/>
        </w:rPr>
        <w:t>R</w:t>
      </w:r>
      <w:r>
        <w:t>的滑片向</w:t>
      </w:r>
      <w:r>
        <w:rPr>
          <w:rFonts w:eastAsia="Times New Roman"/>
          <w:i/>
        </w:rPr>
        <w:t>f</w:t>
      </w:r>
      <w:r>
        <w:t>端滑动</w:t>
      </w:r>
    </w:p>
    <w:p w14:paraId="209742A0" w14:textId="77777777" w:rsidR="00D816E3" w:rsidRDefault="00EA2BE0" w:rsidP="003415F1">
      <w:pPr>
        <w:ind w:left="300"/>
        <w:jc w:val="left"/>
        <w:textAlignment w:val="center"/>
      </w:pPr>
      <w:r>
        <w:t>D</w:t>
      </w:r>
      <w:r>
        <w:t>．将</w:t>
      </w:r>
      <w:r>
        <w:rPr>
          <w:rFonts w:eastAsia="Times New Roman"/>
          <w:i/>
        </w:rPr>
        <w:t>T</w:t>
      </w:r>
      <w:r>
        <w:t>向</w:t>
      </w:r>
      <w:r>
        <w:rPr>
          <w:rFonts w:eastAsia="Times New Roman"/>
          <w:i/>
        </w:rPr>
        <w:t>b</w:t>
      </w:r>
      <w:r>
        <w:t>端移动，滑动变阻器</w:t>
      </w:r>
      <w:r>
        <w:rPr>
          <w:rFonts w:eastAsia="Times New Roman"/>
          <w:i/>
        </w:rPr>
        <w:t>R</w:t>
      </w:r>
      <w:r>
        <w:t>的滑片向</w:t>
      </w:r>
      <w:r>
        <w:rPr>
          <w:rFonts w:eastAsia="Times New Roman"/>
          <w:i/>
        </w:rPr>
        <w:t>e</w:t>
      </w:r>
      <w:r>
        <w:t>端滑动</w:t>
      </w:r>
    </w:p>
    <w:p w14:paraId="65E3AC18" w14:textId="77777777" w:rsidR="00D816E3" w:rsidRDefault="00EA2BE0" w:rsidP="003415F1">
      <w:pPr>
        <w:jc w:val="left"/>
        <w:textAlignment w:val="center"/>
      </w:pPr>
      <w:r>
        <w:t>7</w:t>
      </w:r>
      <w:r>
        <w:t>．蹦床运动中，体重为</w:t>
      </w:r>
      <w:r>
        <w:object w:dxaOrig="492" w:dyaOrig="279" w14:anchorId="65F5AD7D">
          <v:shape id="_x0000_i1052" type="#_x0000_t75" alt="eqId3293468f2765647c7d77f2fff0645986" style="width:24.6pt;height:13.8pt" o:ole="">
            <v:imagedata r:id="rId61" o:title="eqId3293468f2765647c7d77f2fff0645986"/>
          </v:shape>
          <o:OLEObject Type="Embed" ProgID="Equation.DSMT4" ShapeID="_x0000_i1052" DrawAspect="Content" ObjectID="_1780560524" r:id="rId62"/>
        </w:object>
      </w:r>
      <w:r>
        <w:t>的运动员在</w:t>
      </w:r>
      <w:r>
        <w:object w:dxaOrig="439" w:dyaOrig="257" w14:anchorId="1D0D8481">
          <v:shape id="_x0000_i1053" type="#_x0000_t75" alt="eqId7aeb9a94e392f6759b18abed89aacc5e" style="width:22.2pt;height:12.6pt" o:ole="">
            <v:imagedata r:id="rId63" o:title="eqId7aeb9a94e392f6759b18abed89aacc5e"/>
          </v:shape>
          <o:OLEObject Type="Embed" ProgID="Equation.DSMT4" ShapeID="_x0000_i1053" DrawAspect="Content" ObjectID="_1780560525" r:id="rId64"/>
        </w:object>
      </w:r>
      <w:r>
        <w:t>时刚好落到蹦床上，</w:t>
      </w:r>
      <w:proofErr w:type="gramStart"/>
      <w:r>
        <w:t>对蹦床作</w:t>
      </w:r>
      <w:proofErr w:type="gramEnd"/>
      <w:r>
        <w:t>用力大小</w:t>
      </w:r>
      <w:r>
        <w:rPr>
          <w:rFonts w:eastAsia="Times New Roman"/>
          <w:i/>
        </w:rPr>
        <w:t>F</w:t>
      </w:r>
      <w:r>
        <w:t>与时间</w:t>
      </w:r>
      <w:r>
        <w:rPr>
          <w:rFonts w:eastAsia="Times New Roman"/>
          <w:i/>
        </w:rPr>
        <w:t>t</w:t>
      </w:r>
      <w:r>
        <w:t>的关系如图所示。假设运动过程中运动员身体始终保持竖直，在其不与蹦床接触时蹦床水平。忽略空气阻力，重力加速度大小取</w:t>
      </w:r>
      <w:r>
        <w:object w:dxaOrig="651" w:dyaOrig="265" w14:anchorId="2AA11884">
          <v:shape id="_x0000_i1054" type="#_x0000_t75" alt="eqIdbf189a86ac788e61722281a7b1ed7b8e" style="width:32.4pt;height:13.2pt" o:ole="">
            <v:imagedata r:id="rId65" o:title="eqIdbf189a86ac788e61722281a7b1ed7b8e"/>
          </v:shape>
          <o:OLEObject Type="Embed" ProgID="Equation.DSMT4" ShapeID="_x0000_i1054" DrawAspect="Content" ObjectID="_1780560526" r:id="rId66"/>
        </w:object>
      </w:r>
      <w:r>
        <w:t>。下列说法正确的是（　　）</w:t>
      </w:r>
    </w:p>
    <w:p w14:paraId="6A4E08DB" w14:textId="77777777" w:rsidR="00D816E3" w:rsidRDefault="00EA2BE0" w:rsidP="003415F1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13636A8" wp14:editId="17DB6F13">
            <wp:extent cx="3743325" cy="1162050"/>
            <wp:effectExtent l="0" t="0" r="9525" b="0"/>
            <wp:docPr id="100019" name="图片 100019" descr="@@@cfe72629-5fb6-40a8-b1b7-9b2d9bd2d7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fe72629-5fb6-40a8-b1b7-9b2d9bd2d7ed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A83A" w14:textId="77777777" w:rsidR="00D816E3" w:rsidRDefault="00EA2BE0" w:rsidP="003415F1">
      <w:pPr>
        <w:ind w:left="300"/>
        <w:jc w:val="left"/>
        <w:textAlignment w:val="center"/>
      </w:pPr>
      <w:r>
        <w:t>A</w:t>
      </w:r>
      <w:r>
        <w:t>．</w:t>
      </w:r>
      <w:r>
        <w:object w:dxaOrig="792" w:dyaOrig="250" w14:anchorId="5840ED8A">
          <v:shape id="_x0000_i1055" type="#_x0000_t75" alt="eqId252f86af84edd5b96d8825768caee24e" style="width:39.6pt;height:12.6pt" o:ole="">
            <v:imagedata r:id="rId68" o:title="eqId252f86af84edd5b96d8825768caee24e"/>
          </v:shape>
          <o:OLEObject Type="Embed" ProgID="Equation.DSMT4" ShapeID="_x0000_i1055" DrawAspect="Content" ObjectID="_1780560527" r:id="rId69"/>
        </w:object>
      </w:r>
      <w:r>
        <w:t>时，运动员的重力势能最大</w:t>
      </w:r>
    </w:p>
    <w:p w14:paraId="50609DC6" w14:textId="77777777" w:rsidR="00D816E3" w:rsidRDefault="00EA2BE0" w:rsidP="003415F1">
      <w:pPr>
        <w:ind w:left="300"/>
        <w:jc w:val="left"/>
        <w:textAlignment w:val="center"/>
      </w:pPr>
      <w:r>
        <w:t>B</w:t>
      </w:r>
      <w:r>
        <w:t>．</w:t>
      </w:r>
      <w:r>
        <w:object w:dxaOrig="791" w:dyaOrig="250" w14:anchorId="4DE5B0F8">
          <v:shape id="_x0000_i1056" type="#_x0000_t75" alt="eqId58a10be7b140eda67d4ef9f6bf619f60" style="width:39.6pt;height:12.6pt" o:ole="">
            <v:imagedata r:id="rId70" o:title="eqId58a10be7b140eda67d4ef9f6bf619f60"/>
          </v:shape>
          <o:OLEObject Type="Embed" ProgID="Equation.DSMT4" ShapeID="_x0000_i1056" DrawAspect="Content" ObjectID="_1780560528" r:id="rId71"/>
        </w:object>
      </w:r>
      <w:r>
        <w:t>时，运动员的速度大小为</w:t>
      </w:r>
      <w:r>
        <w:object w:dxaOrig="651" w:dyaOrig="247" w14:anchorId="7FC2F68D">
          <v:shape id="_x0000_i1057" type="#_x0000_t75" alt="eqId8cffcf224220c1ba1d2ee64fb1a0ab86" style="width:32.4pt;height:12.6pt" o:ole="">
            <v:imagedata r:id="rId72" o:title="eqId8cffcf224220c1ba1d2ee64fb1a0ab86"/>
          </v:shape>
          <o:OLEObject Type="Embed" ProgID="Equation.DSMT4" ShapeID="_x0000_i1057" DrawAspect="Content" ObjectID="_1780560529" r:id="rId73"/>
        </w:object>
      </w:r>
    </w:p>
    <w:p w14:paraId="25919391" w14:textId="77777777" w:rsidR="00D816E3" w:rsidRDefault="00EA2BE0" w:rsidP="003415F1">
      <w:pPr>
        <w:ind w:left="300"/>
        <w:jc w:val="left"/>
        <w:textAlignment w:val="center"/>
      </w:pPr>
      <w:r>
        <w:t>C</w:t>
      </w:r>
      <w:r>
        <w:t>．</w:t>
      </w:r>
      <w:r>
        <w:object w:dxaOrig="774" w:dyaOrig="249" w14:anchorId="757984F7">
          <v:shape id="_x0000_i1058" type="#_x0000_t75" alt="eqIdbabcd470d535c57e533838bf0c255eec" style="width:39pt;height:12.6pt" o:ole="">
            <v:imagedata r:id="rId74" o:title="eqIdbabcd470d535c57e533838bf0c255eec"/>
          </v:shape>
          <o:OLEObject Type="Embed" ProgID="Equation.DSMT4" ShapeID="_x0000_i1058" DrawAspect="Content" ObjectID="_1780560530" r:id="rId75"/>
        </w:object>
      </w:r>
      <w:r>
        <w:t>时，运动员恰好运动到最大高度处</w:t>
      </w:r>
    </w:p>
    <w:p w14:paraId="5CD6E4F6" w14:textId="77777777" w:rsidR="00D816E3" w:rsidRDefault="00EA2BE0" w:rsidP="003415F1">
      <w:pPr>
        <w:ind w:left="300"/>
        <w:jc w:val="left"/>
        <w:textAlignment w:val="center"/>
      </w:pPr>
      <w:r>
        <w:t>D</w:t>
      </w:r>
      <w:r>
        <w:t>．运动员每次</w:t>
      </w:r>
      <w:r>
        <w:t>与蹦床接触到离开过程中对蹦床的平均作用力大小为</w:t>
      </w:r>
      <w:r>
        <w:object w:dxaOrig="651" w:dyaOrig="258" w14:anchorId="51EF00C6">
          <v:shape id="_x0000_i1059" type="#_x0000_t75" alt="eqId962e81e6b437f3f518a0ac93022e201a" style="width:32.4pt;height:13.2pt" o:ole="">
            <v:imagedata r:id="rId76" o:title="eqId962e81e6b437f3f518a0ac93022e201a"/>
          </v:shape>
          <o:OLEObject Type="Embed" ProgID="Equation.DSMT4" ShapeID="_x0000_i1059" DrawAspect="Content" ObjectID="_1780560531" r:id="rId77"/>
        </w:object>
      </w:r>
    </w:p>
    <w:p w14:paraId="3B1A8F8D" w14:textId="77777777" w:rsidR="00D816E3" w:rsidRDefault="00EA2BE0" w:rsidP="003415F1">
      <w:pPr>
        <w:jc w:val="left"/>
        <w:textAlignment w:val="center"/>
      </w:pPr>
      <w:r>
        <w:t>8</w:t>
      </w:r>
      <w:r>
        <w:t>．如图，</w:t>
      </w:r>
      <w:proofErr w:type="gramStart"/>
      <w:r>
        <w:t>一</w:t>
      </w:r>
      <w:proofErr w:type="gramEnd"/>
      <w:r>
        <w:t>绝缘细绳跨过两个在同一竖直面（纸面）内的光滑定滑轮，绳的一端连接</w:t>
      </w:r>
      <w:proofErr w:type="gramStart"/>
      <w:r>
        <w:t>一</w:t>
      </w:r>
      <w:proofErr w:type="gramEnd"/>
      <w:r>
        <w:t>矩形金属线框，另一端连接一物块。线框与左侧滑轮之间的虚线区域内有方向垂直纸面的匀强磁场，磁场上下边界水平，在</w:t>
      </w:r>
      <w:r>
        <w:object w:dxaOrig="439" w:dyaOrig="257" w14:anchorId="58FD8E4F">
          <v:shape id="_x0000_i1060" type="#_x0000_t75" alt="eqId7aeb9a94e392f6759b18abed89aacc5e" style="width:22.2pt;height:12.6pt" o:ole="">
            <v:imagedata r:id="rId63" o:title="eqId7aeb9a94e392f6759b18abed89aacc5e"/>
          </v:shape>
          <o:OLEObject Type="Embed" ProgID="Equation.DSMT4" ShapeID="_x0000_i1060" DrawAspect="Content" ObjectID="_1780560532" r:id="rId78"/>
        </w:object>
      </w:r>
      <w:r>
        <w:t>时刻线框的</w:t>
      </w:r>
      <w:r>
        <w:lastRenderedPageBreak/>
        <w:t>上边框以不同的初速度从磁场下方进入磁场。运动过程中，线框始终在纸面内且上下边框保持水平。以向上为速度的正方向，下列线框的速度</w:t>
      </w:r>
      <w:r>
        <w:rPr>
          <w:rFonts w:eastAsia="Times New Roman"/>
          <w:i/>
        </w:rPr>
        <w:t>v</w:t>
      </w:r>
      <w:r>
        <w:t>随时间</w:t>
      </w:r>
      <w:r>
        <w:rPr>
          <w:rFonts w:eastAsia="Times New Roman"/>
          <w:i/>
        </w:rPr>
        <w:t>t</w:t>
      </w:r>
      <w:r>
        <w:t xml:space="preserve">变化的图像中可能正确的是（　　</w:t>
      </w:r>
      <w:r>
        <w:t>）</w:t>
      </w:r>
    </w:p>
    <w:p w14:paraId="0501FA6E" w14:textId="77777777" w:rsidR="00D816E3" w:rsidRDefault="00EA2BE0" w:rsidP="003415F1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2495980" wp14:editId="22FB2D16">
            <wp:extent cx="952500" cy="1190625"/>
            <wp:effectExtent l="0" t="0" r="0" b="9525"/>
            <wp:docPr id="100021" name="图片 100021" descr="@@@0b379aae-6216-41ec-9b93-f426346f3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0b379aae-6216-41ec-9b93-f426346f3360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F825" w14:textId="77777777" w:rsidR="00D816E3" w:rsidRDefault="00EA2BE0" w:rsidP="003415F1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8FD7791" wp14:editId="4EE0AF98">
            <wp:extent cx="1114425" cy="942975"/>
            <wp:effectExtent l="0" t="0" r="9525" b="9525"/>
            <wp:docPr id="100023" name="图片 100023" descr="@@@252c30ab-59cb-4fd7-a1f7-f6f426fda1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52c30ab-59cb-4fd7-a1f7-f6f426fda1f2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CBD43B8" wp14:editId="23DBBA18">
            <wp:extent cx="1133475" cy="923925"/>
            <wp:effectExtent l="0" t="0" r="9525" b="9525"/>
            <wp:docPr id="100025" name="图片 100025" descr="@@@178c987d-6172-4dcc-875d-18abf62a9f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178c987d-6172-4dcc-875d-18abf62a9f50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8766" w14:textId="77777777" w:rsidR="00D816E3" w:rsidRDefault="00EA2BE0" w:rsidP="003415F1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F7EF2CD" wp14:editId="04357246">
            <wp:extent cx="1133475" cy="923925"/>
            <wp:effectExtent l="0" t="0" r="9525" b="9525"/>
            <wp:docPr id="100027" name="图片 100027" descr="@@@98ef30af-bfae-47de-9f86-3851fa3383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98ef30af-bfae-47de-9f86-3851fa33834d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16DAC11" wp14:editId="376ECA57">
            <wp:extent cx="1143000" cy="962025"/>
            <wp:effectExtent l="0" t="0" r="0" b="9525"/>
            <wp:docPr id="100029" name="图片 100029" descr="@@@46571077-dd5f-492c-bd7a-3315826002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46571077-dd5f-492c-bd7a-3315826002e5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135F" w14:textId="77777777" w:rsidR="00D816E3" w:rsidRDefault="00EA2BE0" w:rsidP="003415F1">
      <w:pPr>
        <w:jc w:val="left"/>
        <w:textAlignment w:val="center"/>
      </w:pPr>
      <w:r>
        <w:t>9</w:t>
      </w:r>
      <w:r>
        <w:t>．如图，四个相同的绝热试管分别倒立在盛水的烧杯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、</w:t>
      </w:r>
      <w:r>
        <w:rPr>
          <w:rFonts w:eastAsia="Times New Roman"/>
          <w:i/>
        </w:rPr>
        <w:t>d</w:t>
      </w:r>
      <w:r>
        <w:t>中，平衡后烧杯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中的试管内外水面的高度差相同，烧杯</w:t>
      </w:r>
      <w:r>
        <w:rPr>
          <w:rFonts w:eastAsia="Times New Roman"/>
          <w:i/>
        </w:rPr>
        <w:t>d</w:t>
      </w:r>
      <w:r>
        <w:t>中试管内水面高于试管外水面。已知四个烧杯中水的温度分别为</w:t>
      </w:r>
      <w:r>
        <w:object w:dxaOrig="193" w:dyaOrig="309" w14:anchorId="30552DFE">
          <v:shape id="_x0000_i1061" type="#_x0000_t75" alt="eqId184eb99df64e8141b9713c20afd34351" style="width:9.6pt;height:15.6pt" o:ole="">
            <v:imagedata r:id="rId84" o:title="eqId184eb99df64e8141b9713c20afd34351"/>
          </v:shape>
          <o:OLEObject Type="Embed" ProgID="Equation.DSMT4" ShapeID="_x0000_i1061" DrawAspect="Content" ObjectID="_1780560533" r:id="rId85"/>
        </w:object>
      </w:r>
      <w:r>
        <w:t>、</w:t>
      </w:r>
      <w:r>
        <w:object w:dxaOrig="193" w:dyaOrig="309" w14:anchorId="4ED24090">
          <v:shape id="_x0000_i1062" type="#_x0000_t75" alt="eqIdb0080d1007b3d0d94a75b85274853b51" style="width:9.6pt;height:15.6pt" o:ole="">
            <v:imagedata r:id="rId86" o:title="eqIdb0080d1007b3d0d94a75b85274853b51"/>
          </v:shape>
          <o:OLEObject Type="Embed" ProgID="Equation.DSMT4" ShapeID="_x0000_i1062" DrawAspect="Content" ObjectID="_1780560534" r:id="rId87"/>
        </w:object>
      </w:r>
      <w:r>
        <w:t>、</w:t>
      </w:r>
      <w:r>
        <w:object w:dxaOrig="175" w:dyaOrig="324" w14:anchorId="7303C59A">
          <v:shape id="_x0000_i1063" type="#_x0000_t75" alt="eqIda3396e2bda60d72bbf36a1d264a873c6" style="width:9pt;height:16.2pt" o:ole="">
            <v:imagedata r:id="rId88" o:title="eqIda3396e2bda60d72bbf36a1d264a873c6"/>
          </v:shape>
          <o:OLEObject Type="Embed" ProgID="Equation.DSMT4" ShapeID="_x0000_i1063" DrawAspect="Content" ObjectID="_1780560535" r:id="rId89"/>
        </w:object>
      </w:r>
      <w:r>
        <w:t>、</w:t>
      </w:r>
      <w:r>
        <w:object w:dxaOrig="193" w:dyaOrig="309" w14:anchorId="72C0975C">
          <v:shape id="_x0000_i1064" type="#_x0000_t75" alt="eqId9f433f5522e7e9c6f62736b3b528c1b4" style="width:9.6pt;height:15.6pt" o:ole="">
            <v:imagedata r:id="rId90" o:title="eqId9f433f5522e7e9c6f62736b3b528c1b4"/>
          </v:shape>
          <o:OLEObject Type="Embed" ProgID="Equation.DSMT4" ShapeID="_x0000_i1064" DrawAspect="Content" ObjectID="_1780560536" r:id="rId91"/>
        </w:object>
      </w:r>
      <w:r>
        <w:t>，且</w:t>
      </w:r>
      <w:r>
        <w:object w:dxaOrig="1249" w:dyaOrig="373" w14:anchorId="617B8C59">
          <v:shape id="_x0000_i1065" type="#_x0000_t75" alt="eqIdc17e3434225175df7373fcbc14e80cf8" style="width:62.4pt;height:18.6pt" o:ole="">
            <v:imagedata r:id="rId92" o:title="eqIdc17e3434225175df7373fcbc14e80cf8"/>
          </v:shape>
          <o:OLEObject Type="Embed" ProgID="Equation.DSMT4" ShapeID="_x0000_i1065" DrawAspect="Content" ObjectID="_1780560537" r:id="rId93"/>
        </w:object>
      </w:r>
      <w:r>
        <w:t>。水的密度随温度的变化忽略不计。下列说法正确的是（　　）</w:t>
      </w:r>
    </w:p>
    <w:p w14:paraId="0D5AE9A6" w14:textId="77777777" w:rsidR="00D816E3" w:rsidRDefault="00EA2BE0" w:rsidP="003415F1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BC409C6" wp14:editId="0AB7C9CC">
            <wp:extent cx="4143375" cy="1066800"/>
            <wp:effectExtent l="0" t="0" r="9525" b="0"/>
            <wp:docPr id="100031" name="图片 100031" descr="@@@416c9125-0bcc-4cf3-a916-b2accfe973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416c9125-0bcc-4cf3-a916-b2accfe973a8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3961" w14:textId="77777777" w:rsidR="00D816E3" w:rsidRDefault="00EA2BE0" w:rsidP="003415F1">
      <w:pPr>
        <w:ind w:left="300"/>
        <w:jc w:val="left"/>
        <w:textAlignment w:val="center"/>
      </w:pPr>
      <w:r>
        <w:t>A</w:t>
      </w:r>
      <w:r>
        <w:t>．</w:t>
      </w:r>
      <w:r>
        <w:rPr>
          <w:rFonts w:eastAsia="Times New Roman"/>
          <w:i/>
        </w:rPr>
        <w:t>a</w:t>
      </w:r>
      <w:r>
        <w:t>中水的饱和气压最小</w:t>
      </w:r>
    </w:p>
    <w:p w14:paraId="7D20214A" w14:textId="77777777" w:rsidR="00D816E3" w:rsidRDefault="00EA2BE0" w:rsidP="003415F1">
      <w:pPr>
        <w:ind w:left="300"/>
        <w:jc w:val="left"/>
        <w:textAlignment w:val="center"/>
      </w:pPr>
      <w:r>
        <w:t>B</w:t>
      </w:r>
      <w:r>
        <w:t>．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中水的饱和气压相等</w:t>
      </w:r>
    </w:p>
    <w:p w14:paraId="54AA192E" w14:textId="77777777" w:rsidR="00D816E3" w:rsidRDefault="00EA2BE0" w:rsidP="003415F1">
      <w:pPr>
        <w:ind w:left="300"/>
        <w:jc w:val="left"/>
        <w:textAlignment w:val="center"/>
      </w:pPr>
      <w:r>
        <w:t>C</w:t>
      </w:r>
      <w:r>
        <w:t>．</w:t>
      </w:r>
      <w:r>
        <w:rPr>
          <w:rFonts w:eastAsia="Times New Roman"/>
          <w:i/>
        </w:rPr>
        <w:t>c</w:t>
      </w:r>
      <w:r>
        <w:t>、</w:t>
      </w:r>
      <w:r>
        <w:rPr>
          <w:rFonts w:eastAsia="Times New Roman"/>
          <w:i/>
        </w:rPr>
        <w:t>d</w:t>
      </w:r>
      <w:r>
        <w:t>中水的饱和气压相等</w:t>
      </w:r>
    </w:p>
    <w:p w14:paraId="1C94D8F3" w14:textId="77777777" w:rsidR="00D816E3" w:rsidRDefault="00EA2BE0" w:rsidP="003415F1">
      <w:pPr>
        <w:ind w:left="300"/>
        <w:jc w:val="left"/>
        <w:textAlignment w:val="center"/>
      </w:pPr>
      <w:r>
        <w:t>D</w:t>
      </w:r>
      <w:r>
        <w:t>．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中试管内气体的压强相等</w:t>
      </w:r>
    </w:p>
    <w:p w14:paraId="15539096" w14:textId="77777777" w:rsidR="00D816E3" w:rsidRDefault="00EA2BE0" w:rsidP="003415F1">
      <w:pPr>
        <w:ind w:left="300"/>
        <w:jc w:val="left"/>
        <w:textAlignment w:val="center"/>
      </w:pPr>
      <w:r>
        <w:t>E</w:t>
      </w:r>
      <w:r>
        <w:t>．</w:t>
      </w:r>
      <w:r>
        <w:rPr>
          <w:rFonts w:eastAsia="Times New Roman"/>
          <w:i/>
        </w:rPr>
        <w:t>d</w:t>
      </w:r>
      <w:r>
        <w:t>中试管内气体的压强比</w:t>
      </w:r>
      <w:r>
        <w:rPr>
          <w:rFonts w:eastAsia="Times New Roman"/>
          <w:i/>
        </w:rPr>
        <w:t>c</w:t>
      </w:r>
      <w:r>
        <w:t>中的大</w:t>
      </w:r>
    </w:p>
    <w:p w14:paraId="41DE87B5" w14:textId="77777777" w:rsidR="00D816E3" w:rsidRDefault="00EA2BE0" w:rsidP="003415F1">
      <w:pPr>
        <w:jc w:val="left"/>
        <w:textAlignment w:val="center"/>
      </w:pPr>
      <w:r>
        <w:t>10</w:t>
      </w:r>
      <w:r>
        <w:t>．一列简</w:t>
      </w:r>
      <w:proofErr w:type="gramStart"/>
      <w:r>
        <w:t>谐</w:t>
      </w:r>
      <w:proofErr w:type="gramEnd"/>
      <w:r>
        <w:t>横波沿</w:t>
      </w:r>
      <w:r>
        <w:rPr>
          <w:rFonts w:eastAsia="Times New Roman"/>
          <w:i/>
        </w:rPr>
        <w:t>x</w:t>
      </w:r>
      <w:r>
        <w:t>轴传播，周期为</w:t>
      </w:r>
      <w:r>
        <w:object w:dxaOrig="246" w:dyaOrig="246" w14:anchorId="47C55AEB">
          <v:shape id="_x0000_i1066" type="#_x0000_t75" alt="eqIde4c1f9c14db1a10006f079739ffa690d" style="width:12.6pt;height:12.6pt" o:ole="">
            <v:imagedata r:id="rId95" o:title="eqIde4c1f9c14db1a10006f079739ffa690d"/>
          </v:shape>
          <o:OLEObject Type="Embed" ProgID="Equation.DSMT4" ShapeID="_x0000_i1066" DrawAspect="Content" ObjectID="_1780560538" r:id="rId96"/>
        </w:object>
      </w:r>
      <w:r>
        <w:t>，</w:t>
      </w:r>
      <w:r>
        <w:object w:dxaOrig="439" w:dyaOrig="257" w14:anchorId="793DD1F8">
          <v:shape id="_x0000_i1067" type="#_x0000_t75" alt="eqId7aeb9a94e392f6759b18abed89aacc5e" style="width:22.2pt;height:12.6pt" o:ole="">
            <v:imagedata r:id="rId63" o:title="eqId7aeb9a94e392f6759b18abed89aacc5e"/>
          </v:shape>
          <o:OLEObject Type="Embed" ProgID="Equation.DSMT4" ShapeID="_x0000_i1067" DrawAspect="Content" ObjectID="_1780560539" r:id="rId97"/>
        </w:object>
      </w:r>
      <w:r>
        <w:t>时刻的波形曲线如图所示，此时介质中质点</w:t>
      </w:r>
      <w:r>
        <w:rPr>
          <w:rFonts w:eastAsia="Times New Roman"/>
          <w:i/>
        </w:rPr>
        <w:t>b</w:t>
      </w:r>
      <w:r>
        <w:t>向</w:t>
      </w:r>
      <w:r>
        <w:rPr>
          <w:rFonts w:eastAsia="Times New Roman"/>
          <w:i/>
        </w:rPr>
        <w:t>y</w:t>
      </w:r>
      <w:r>
        <w:t>轴负方向运动，下列说法正确的是（　　）</w:t>
      </w:r>
    </w:p>
    <w:p w14:paraId="110913F5" w14:textId="77777777" w:rsidR="00D816E3" w:rsidRDefault="00EA2BE0" w:rsidP="003415F1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3AD06D0" wp14:editId="2FEB2CCF">
            <wp:extent cx="2114550" cy="1419225"/>
            <wp:effectExtent l="0" t="0" r="0" b="9525"/>
            <wp:docPr id="100033" name="图片 100033" descr="@@@28957f2e-6355-4fae-906d-1f6bb75cca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28957f2e-6355-4fae-906d-1f6bb75cca39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5261" w14:textId="77777777" w:rsidR="00D816E3" w:rsidRDefault="00EA2BE0" w:rsidP="003415F1">
      <w:pPr>
        <w:ind w:left="380"/>
        <w:jc w:val="left"/>
        <w:textAlignment w:val="center"/>
      </w:pPr>
      <w:r>
        <w:t>A</w:t>
      </w:r>
      <w:r>
        <w:t>．该波的波速为</w:t>
      </w:r>
      <w:r>
        <w:object w:dxaOrig="738" w:dyaOrig="250" w14:anchorId="6C22D378">
          <v:shape id="_x0000_i1068" type="#_x0000_t75" alt="eqId36e0b735e41af68a5110c2f4151762e2" style="width:37.2pt;height:12.6pt" o:ole="">
            <v:imagedata r:id="rId99" o:title="eqId36e0b735e41af68a5110c2f4151762e2"/>
          </v:shape>
          <o:OLEObject Type="Embed" ProgID="Equation.DSMT4" ShapeID="_x0000_i1068" DrawAspect="Content" ObjectID="_1780560540" r:id="rId100"/>
        </w:object>
      </w:r>
    </w:p>
    <w:p w14:paraId="12182BCF" w14:textId="77777777" w:rsidR="00D816E3" w:rsidRDefault="00EA2BE0" w:rsidP="003415F1">
      <w:pPr>
        <w:ind w:left="380"/>
        <w:jc w:val="left"/>
        <w:textAlignment w:val="center"/>
      </w:pPr>
      <w:r>
        <w:t>B</w:t>
      </w:r>
      <w:r>
        <w:t>．该波沿</w:t>
      </w:r>
      <w:r>
        <w:rPr>
          <w:rFonts w:eastAsia="Times New Roman"/>
          <w:i/>
        </w:rPr>
        <w:t>x</w:t>
      </w:r>
      <w:r>
        <w:t>轴正方向传播</w:t>
      </w:r>
    </w:p>
    <w:p w14:paraId="44554C23" w14:textId="77777777" w:rsidR="00D816E3" w:rsidRDefault="00EA2BE0" w:rsidP="003415F1">
      <w:pPr>
        <w:ind w:left="380"/>
        <w:jc w:val="left"/>
        <w:textAlignment w:val="center"/>
      </w:pPr>
      <w:r>
        <w:t>C</w:t>
      </w:r>
      <w:r>
        <w:t>．</w:t>
      </w:r>
      <w:r>
        <w:object w:dxaOrig="791" w:dyaOrig="237" w14:anchorId="0F178D5F">
          <v:shape id="_x0000_i1069" type="#_x0000_t75" alt="eqId4aa599991770ef7e1e94b09504be926f" style="width:39.6pt;height:12pt" o:ole="">
            <v:imagedata r:id="rId101" o:title="eqId4aa599991770ef7e1e94b09504be926f"/>
          </v:shape>
          <o:OLEObject Type="Embed" ProgID="Equation.DSMT4" ShapeID="_x0000_i1069" DrawAspect="Content" ObjectID="_1780560541" r:id="rId102"/>
        </w:object>
      </w:r>
      <w:r>
        <w:t>时质点</w:t>
      </w:r>
      <w:r>
        <w:rPr>
          <w:rFonts w:eastAsia="Times New Roman"/>
          <w:i/>
        </w:rPr>
        <w:t>a</w:t>
      </w:r>
      <w:r>
        <w:t>和质点</w:t>
      </w:r>
      <w:r>
        <w:rPr>
          <w:rFonts w:eastAsia="Times New Roman"/>
          <w:i/>
        </w:rPr>
        <w:t>c</w:t>
      </w:r>
      <w:r>
        <w:t>的运动方向相反</w:t>
      </w:r>
    </w:p>
    <w:p w14:paraId="1756AD70" w14:textId="77777777" w:rsidR="00D816E3" w:rsidRDefault="00EA2BE0" w:rsidP="003415F1">
      <w:pPr>
        <w:ind w:left="380"/>
        <w:jc w:val="left"/>
        <w:textAlignment w:val="center"/>
      </w:pPr>
      <w:r>
        <w:t>D</w:t>
      </w:r>
      <w:r>
        <w:t>．</w:t>
      </w:r>
      <w:r>
        <w:object w:dxaOrig="685" w:dyaOrig="250" w14:anchorId="159722D9">
          <v:shape id="_x0000_i1070" type="#_x0000_t75" alt="eqIdd002704800eddd44d3d434af938f901e" style="width:34.2pt;height:12.6pt" o:ole="">
            <v:imagedata r:id="rId103" o:title="eqIdd002704800eddd44d3d434af938f901e"/>
          </v:shape>
          <o:OLEObject Type="Embed" ProgID="Equation.DSMT4" ShapeID="_x0000_i1070" DrawAspect="Content" ObjectID="_1780560542" r:id="rId104"/>
        </w:object>
      </w:r>
      <w:r>
        <w:t>时介质中质点</w:t>
      </w:r>
      <w:r>
        <w:rPr>
          <w:rFonts w:eastAsia="Times New Roman"/>
          <w:i/>
        </w:rPr>
        <w:t>a</w:t>
      </w:r>
      <w:r>
        <w:t>向</w:t>
      </w:r>
      <w:r>
        <w:rPr>
          <w:rFonts w:eastAsia="Times New Roman"/>
          <w:i/>
        </w:rPr>
        <w:t>y</w:t>
      </w:r>
      <w:r>
        <w:t>轴负方向运动</w:t>
      </w:r>
    </w:p>
    <w:p w14:paraId="7348698A" w14:textId="77777777" w:rsidR="00D816E3" w:rsidRDefault="00EA2BE0" w:rsidP="003415F1">
      <w:pPr>
        <w:ind w:left="380"/>
        <w:jc w:val="left"/>
        <w:textAlignment w:val="center"/>
      </w:pPr>
      <w:r>
        <w:t>E</w:t>
      </w:r>
      <w:r>
        <w:t>．</w:t>
      </w:r>
      <w:r>
        <w:object w:dxaOrig="668" w:dyaOrig="246" w14:anchorId="62208E2F">
          <v:shape id="_x0000_i1071" type="#_x0000_t75" alt="eqId47adead660fdb7307d595b4229c5a93a" style="width:33.6pt;height:12.6pt" o:ole="">
            <v:imagedata r:id="rId105" o:title="eqId47adead660fdb7307d595b4229c5a93a"/>
          </v:shape>
          <o:OLEObject Type="Embed" ProgID="Equation.DSMT4" ShapeID="_x0000_i1071" DrawAspect="Content" ObjectID="_1780560543" r:id="rId106"/>
        </w:object>
      </w:r>
      <w:r>
        <w:t>时介质中质点</w:t>
      </w:r>
      <w:r>
        <w:rPr>
          <w:rFonts w:eastAsia="Times New Roman"/>
          <w:i/>
        </w:rPr>
        <w:t>b</w:t>
      </w:r>
      <w:r>
        <w:t>的速率达到最大值</w:t>
      </w:r>
    </w:p>
    <w:p w14:paraId="3C05DAC1" w14:textId="77777777" w:rsidR="00D816E3" w:rsidRDefault="00D816E3" w:rsidP="003415F1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47A5EF43" w14:textId="77777777" w:rsidR="00D816E3" w:rsidRDefault="00EA2BE0" w:rsidP="003415F1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三、实验题</w:t>
      </w:r>
    </w:p>
    <w:p w14:paraId="43D8AC50" w14:textId="77777777" w:rsidR="00D816E3" w:rsidRDefault="00EA2BE0" w:rsidP="003415F1">
      <w:pPr>
        <w:jc w:val="left"/>
        <w:textAlignment w:val="center"/>
      </w:pPr>
      <w:r>
        <w:t>11</w:t>
      </w:r>
      <w:r>
        <w:t>．学生小组为了探究超重和失重现象，将弹簧测力计挂在电梯内，测力计下端挂</w:t>
      </w:r>
      <w:proofErr w:type="gramStart"/>
      <w:r>
        <w:t>一</w:t>
      </w:r>
      <w:proofErr w:type="gramEnd"/>
      <w:r>
        <w:t>物体。已知当地重力加速度大小为</w:t>
      </w:r>
      <w:r>
        <w:object w:dxaOrig="703" w:dyaOrig="289" w14:anchorId="15FB997D">
          <v:shape id="_x0000_i1072" type="#_x0000_t75" alt="eqId99f0e870a75dfa55fe0a175bd95b7c38" style="width:35.4pt;height:14.4pt" o:ole="">
            <v:imagedata r:id="rId107" o:title="eqId99f0e870a75dfa55fe0a175bd95b7c38"/>
          </v:shape>
          <o:OLEObject Type="Embed" ProgID="Equation.DSMT4" ShapeID="_x0000_i1072" DrawAspect="Content" ObjectID="_1780560544" r:id="rId108"/>
        </w:object>
      </w:r>
      <w:r>
        <w:t>。</w:t>
      </w:r>
    </w:p>
    <w:p w14:paraId="6A576422" w14:textId="77777777" w:rsidR="00D816E3" w:rsidRDefault="00EA2BE0" w:rsidP="003415F1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03BFFE9" wp14:editId="48D593FE">
            <wp:extent cx="1228725" cy="2028825"/>
            <wp:effectExtent l="0" t="0" r="9525" b="9525"/>
            <wp:docPr id="100035" name="图片 100035" descr="@@@77a35a4f-4242-4ca8-8288-4e99ab3d95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77a35a4f-4242-4ca8-8288-4e99ab3d950a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5BD9" w14:textId="77777777" w:rsidR="00D816E3" w:rsidRDefault="00EA2BE0" w:rsidP="003415F1">
      <w:pPr>
        <w:jc w:val="left"/>
        <w:textAlignment w:val="center"/>
      </w:pPr>
      <w:r>
        <w:t>(1)</w:t>
      </w:r>
      <w:r>
        <w:t>电梯静止时测力计示数如图所示，读数为</w:t>
      </w:r>
      <w:r>
        <w:rPr>
          <w:rFonts w:eastAsia="Times New Roman"/>
          <w:u w:val="single"/>
        </w:rPr>
        <w:t xml:space="preserve">     </w:t>
      </w:r>
      <w:r>
        <w:t>N</w:t>
      </w:r>
      <w:r>
        <w:t>（结果保留</w:t>
      </w:r>
      <w:r>
        <w:t>1</w:t>
      </w:r>
      <w:r>
        <w:t>位小数）；</w:t>
      </w:r>
    </w:p>
    <w:p w14:paraId="3D355219" w14:textId="77777777" w:rsidR="00D816E3" w:rsidRDefault="00EA2BE0" w:rsidP="003415F1">
      <w:pPr>
        <w:jc w:val="left"/>
        <w:textAlignment w:val="center"/>
      </w:pPr>
      <w:r>
        <w:t>(2)</w:t>
      </w:r>
      <w:r>
        <w:t>电梯上行时，一段时间内测力计的示数为</w:t>
      </w:r>
      <w:r>
        <w:object w:dxaOrig="492" w:dyaOrig="252" w14:anchorId="449B44F9">
          <v:shape id="_x0000_i1073" type="#_x0000_t75" alt="eqIda25cc8a818f55fa18885cdd4c8bba57d" style="width:24.6pt;height:12.6pt" o:ole="">
            <v:imagedata r:id="rId110" o:title="eqIda25cc8a818f55fa18885cdd4c8bba57d"/>
          </v:shape>
          <o:OLEObject Type="Embed" ProgID="Equation.DSMT4" ShapeID="_x0000_i1073" DrawAspect="Content" ObjectID="_1780560545" r:id="rId111"/>
        </w:object>
      </w:r>
      <w:r>
        <w:t>，则此段时间内物体处于</w:t>
      </w:r>
      <w:r>
        <w:rPr>
          <w:rFonts w:eastAsia="Times New Roman"/>
          <w:u w:val="single"/>
        </w:rPr>
        <w:t xml:space="preserve">     </w:t>
      </w:r>
      <w:r>
        <w:t>（填</w:t>
      </w:r>
      <w:r>
        <w:t>“</w:t>
      </w:r>
      <w:r>
        <w:t>超重</w:t>
      </w:r>
      <w:r>
        <w:t>”</w:t>
      </w:r>
      <w:r>
        <w:t>或</w:t>
      </w:r>
      <w:r>
        <w:t>“</w:t>
      </w:r>
      <w:r>
        <w:t>失重</w:t>
      </w:r>
      <w:r>
        <w:t>”</w:t>
      </w:r>
      <w:r>
        <w:t>）状态，电梯加速度大小为</w:t>
      </w:r>
      <w:r>
        <w:rPr>
          <w:rFonts w:eastAsia="Times New Roman"/>
          <w:u w:val="single"/>
        </w:rPr>
        <w:t xml:space="preserve">     </w:t>
      </w:r>
      <w:r>
        <w:object w:dxaOrig="439" w:dyaOrig="278" w14:anchorId="13B1EC29">
          <v:shape id="_x0000_i1074" type="#_x0000_t75" alt="eqId720cd3a465f0dbe15475b3e61e0c0666" style="width:22.2pt;height:13.8pt" o:ole="">
            <v:imagedata r:id="rId112" o:title="eqId720cd3a465f0dbe15475b3e61e0c0666"/>
          </v:shape>
          <o:OLEObject Type="Embed" ProgID="Equation.DSMT4" ShapeID="_x0000_i1074" DrawAspect="Content" ObjectID="_1780560546" r:id="rId113"/>
        </w:object>
      </w:r>
      <w:r>
        <w:t xml:space="preserve"> </w:t>
      </w:r>
      <w:r>
        <w:t>（结果保留</w:t>
      </w:r>
      <w:r>
        <w:t>1</w:t>
      </w:r>
      <w:r>
        <w:t>位小数）。</w:t>
      </w:r>
    </w:p>
    <w:p w14:paraId="419B60C0" w14:textId="77777777" w:rsidR="00D816E3" w:rsidRDefault="00EA2BE0" w:rsidP="003415F1">
      <w:pPr>
        <w:jc w:val="left"/>
        <w:textAlignment w:val="center"/>
      </w:pPr>
      <w:r>
        <w:t>12</w:t>
      </w:r>
      <w:r>
        <w:t>．电</w:t>
      </w:r>
      <w:r>
        <w:t>阻型氧气传感器的阻值会随所处环境中的氧气含量发生变化。在保持流过传感器的电流（即工作电流）恒定的条件下，通过测量不同氧气含量下传感器两端的电压，建立电压与氧气含量之间的对应关系，这一过程称为定标。</w:t>
      </w:r>
      <w:proofErr w:type="gramStart"/>
      <w:r>
        <w:t>一</w:t>
      </w:r>
      <w:proofErr w:type="gramEnd"/>
      <w:r>
        <w:t>同学用图（</w:t>
      </w:r>
      <w:r>
        <w:t>a</w:t>
      </w:r>
      <w:r>
        <w:t>）所示电路对他制作的一个氧气传感器定标。实验器材有：装在气室内的氧气传感器（工作电流</w:t>
      </w:r>
      <w:r>
        <w:object w:dxaOrig="457" w:dyaOrig="222" w14:anchorId="2BBDA35C">
          <v:shape id="_x0000_i1075" type="#_x0000_t75" alt="eqId8265201bce13a51a204ff4ff77230a08" style="width:22.8pt;height:11.4pt" o:ole="">
            <v:imagedata r:id="rId114" o:title="eqId8265201bce13a51a204ff4ff77230a08"/>
          </v:shape>
          <o:OLEObject Type="Embed" ProgID="Equation.DSMT4" ShapeID="_x0000_i1075" DrawAspect="Content" ObjectID="_1780560547" r:id="rId115"/>
        </w:object>
      </w:r>
      <w:r>
        <w:t>）、毫安表（内阻可忽略）、电压表、电源、滑动变阻器、开关、导线若干、</w:t>
      </w:r>
      <w:r>
        <w:t>5</w:t>
      </w:r>
      <w:r>
        <w:t>个气瓶（氧气含量分别为</w:t>
      </w:r>
      <w:r>
        <w:object w:dxaOrig="334" w:dyaOrig="254" w14:anchorId="2530B852">
          <v:shape id="_x0000_i1076" type="#_x0000_t75" alt="eqIda317f002fd3ae7f3b041d4078e81fe07" style="width:16.8pt;height:12.6pt" o:ole="">
            <v:imagedata r:id="rId116" o:title="eqIda317f002fd3ae7f3b041d4078e81fe07"/>
          </v:shape>
          <o:OLEObject Type="Embed" ProgID="Equation.DSMT4" ShapeID="_x0000_i1076" DrawAspect="Content" ObjectID="_1780560548" r:id="rId117"/>
        </w:object>
      </w:r>
      <w:r>
        <w:t>、</w:t>
      </w:r>
      <w:r>
        <w:object w:dxaOrig="334" w:dyaOrig="242" w14:anchorId="591BE898">
          <v:shape id="_x0000_i1077" type="#_x0000_t75" alt="eqId2ad2925d2ce0e1e8ef352f9501f2590d" style="width:16.8pt;height:12pt" o:ole="">
            <v:imagedata r:id="rId118" o:title="eqId2ad2925d2ce0e1e8ef352f9501f2590d"/>
          </v:shape>
          <o:OLEObject Type="Embed" ProgID="Equation.DSMT4" ShapeID="_x0000_i1077" DrawAspect="Content" ObjectID="_1780560549" r:id="rId119"/>
        </w:object>
      </w:r>
      <w:r>
        <w:t>、</w:t>
      </w:r>
      <w:r>
        <w:object w:dxaOrig="439" w:dyaOrig="253" w14:anchorId="1EB70203">
          <v:shape id="_x0000_i1078" type="#_x0000_t75" alt="eqIdf733b1ceeead9ff892539d46a23f3626" style="width:22.2pt;height:12.6pt" o:ole="">
            <v:imagedata r:id="rId120" o:title="eqIdf733b1ceeead9ff892539d46a23f3626"/>
          </v:shape>
          <o:OLEObject Type="Embed" ProgID="Equation.DSMT4" ShapeID="_x0000_i1078" DrawAspect="Content" ObjectID="_1780560550" r:id="rId121"/>
        </w:object>
      </w:r>
      <w:r>
        <w:t>、</w:t>
      </w:r>
      <w:r>
        <w:object w:dxaOrig="439" w:dyaOrig="246" w14:anchorId="6DD4EB0E">
          <v:shape id="_x0000_i1079" type="#_x0000_t75" alt="eqId5f494ca9d5c6541a2f087ceefa9cab40" style="width:22.2pt;height:12.6pt" o:ole="">
            <v:imagedata r:id="rId122" o:title="eqId5f494ca9d5c6541a2f087ceefa9cab40"/>
          </v:shape>
          <o:OLEObject Type="Embed" ProgID="Equation.DSMT4" ShapeID="_x0000_i1079" DrawAspect="Content" ObjectID="_1780560551" r:id="rId123"/>
        </w:object>
      </w:r>
      <w:r>
        <w:t>、</w:t>
      </w:r>
      <w:r>
        <w:object w:dxaOrig="457" w:dyaOrig="251" w14:anchorId="1C4A5A3F">
          <v:shape id="_x0000_i1080" type="#_x0000_t75" alt="eqIdc8ee628efd6b2f7296c106dd5cbae42f" style="width:22.8pt;height:12.6pt" o:ole="">
            <v:imagedata r:id="rId124" o:title="eqIdc8ee628efd6b2f7296c106dd5cbae42f"/>
          </v:shape>
          <o:OLEObject Type="Embed" ProgID="Equation.DSMT4" ShapeID="_x0000_i1080" DrawAspect="Content" ObjectID="_1780560552" r:id="rId125"/>
        </w:object>
      </w:r>
      <w:r>
        <w:t>）。</w:t>
      </w:r>
    </w:p>
    <w:p w14:paraId="00DB6D29" w14:textId="77777777" w:rsidR="00D816E3" w:rsidRDefault="00EA2BE0" w:rsidP="003415F1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B74D490" wp14:editId="7C0B828F">
            <wp:extent cx="1981200" cy="2238375"/>
            <wp:effectExtent l="0" t="0" r="0" b="9525"/>
            <wp:docPr id="100037" name="图片 100037" descr="@@@044abafd-1739-489a-a245-cf7c1cac5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044abafd-1739-489a-a245-cf7c1cac5664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7557" w14:textId="77777777" w:rsidR="00D816E3" w:rsidRDefault="00EA2BE0" w:rsidP="003415F1">
      <w:pPr>
        <w:jc w:val="left"/>
        <w:textAlignment w:val="center"/>
      </w:pPr>
      <w:r>
        <w:t>（</w:t>
      </w:r>
      <w:r>
        <w:t>1</w:t>
      </w:r>
      <w:r>
        <w:t>）将图（</w:t>
      </w:r>
      <w:r>
        <w:t>a</w:t>
      </w:r>
      <w:r>
        <w:t>）中的实验器材间的连线补充完整</w:t>
      </w:r>
      <w:r>
        <w:rPr>
          <w:rFonts w:eastAsia="Times New Roman"/>
          <w:u w:val="single"/>
        </w:rPr>
        <w:t xml:space="preserve">     </w:t>
      </w:r>
      <w:r>
        <w:t>，使其能对传感器定标；</w:t>
      </w:r>
    </w:p>
    <w:p w14:paraId="3C5D7455" w14:textId="77777777" w:rsidR="00D816E3" w:rsidRDefault="00EA2BE0" w:rsidP="003415F1">
      <w:pPr>
        <w:jc w:val="left"/>
        <w:textAlignment w:val="center"/>
      </w:pPr>
      <w:r>
        <w:t>（</w:t>
      </w:r>
      <w:r>
        <w:t>2</w:t>
      </w:r>
      <w:r>
        <w:t>）连接好实验器材，把氧气含量为</w:t>
      </w:r>
      <w:r>
        <w:t>1%</w:t>
      </w:r>
      <w:r>
        <w:t>的气瓶接到气体入口；</w:t>
      </w:r>
    </w:p>
    <w:p w14:paraId="6844AB48" w14:textId="77777777" w:rsidR="00D816E3" w:rsidRDefault="00EA2BE0" w:rsidP="003415F1">
      <w:pPr>
        <w:jc w:val="left"/>
        <w:textAlignment w:val="center"/>
      </w:pPr>
      <w:r>
        <w:t>（</w:t>
      </w:r>
      <w:r>
        <w:t>3</w:t>
      </w:r>
      <w:r>
        <w:t>）把滑动变阻器的滑片滑到</w:t>
      </w:r>
      <w:r>
        <w:rPr>
          <w:rFonts w:eastAsia="Times New Roman"/>
          <w:u w:val="single"/>
        </w:rPr>
        <w:t xml:space="preserve">     </w:t>
      </w:r>
      <w:r>
        <w:t>端（填</w:t>
      </w:r>
      <w:r>
        <w:t>“</w:t>
      </w:r>
      <w:r>
        <w:rPr>
          <w:rFonts w:eastAsia="Times New Roman"/>
          <w:i/>
        </w:rPr>
        <w:t>a</w:t>
      </w:r>
      <w:r>
        <w:t>”</w:t>
      </w:r>
      <w:r>
        <w:t>或</w:t>
      </w:r>
      <w:r>
        <w:t>“</w:t>
      </w:r>
      <w:r>
        <w:rPr>
          <w:rFonts w:eastAsia="Times New Roman"/>
          <w:i/>
        </w:rPr>
        <w:t>b</w:t>
      </w:r>
      <w:r>
        <w:t>”</w:t>
      </w:r>
      <w:r>
        <w:t>），闭合开关；</w:t>
      </w:r>
    </w:p>
    <w:p w14:paraId="2D6BD128" w14:textId="77777777" w:rsidR="00D816E3" w:rsidRDefault="00EA2BE0" w:rsidP="003415F1">
      <w:pPr>
        <w:jc w:val="left"/>
        <w:textAlignment w:val="center"/>
      </w:pPr>
      <w:r>
        <w:t>（</w:t>
      </w:r>
      <w:r>
        <w:t>4</w:t>
      </w:r>
      <w:r>
        <w:t>）缓慢调整滑动变阻器的滑片位置，使毫安表的示数为</w:t>
      </w:r>
      <w:r>
        <w:object w:dxaOrig="457" w:dyaOrig="222" w14:anchorId="609C97AA">
          <v:shape id="_x0000_i1081" type="#_x0000_t75" alt="eqId8265201bce13a51a204ff4ff77230a08" style="width:22.8pt;height:11.4pt" o:ole="">
            <v:imagedata r:id="rId114" o:title="eqId8265201bce13a51a204ff4ff77230a08"/>
          </v:shape>
          <o:OLEObject Type="Embed" ProgID="Equation.DSMT4" ShapeID="_x0000_i1081" DrawAspect="Content" ObjectID="_1780560553" r:id="rId127"/>
        </w:object>
      </w:r>
      <w:r>
        <w:t>，记录电压表的示数</w:t>
      </w:r>
      <w:r>
        <w:rPr>
          <w:rFonts w:eastAsia="Times New Roman"/>
          <w:i/>
        </w:rPr>
        <w:t>U</w:t>
      </w:r>
      <w:r>
        <w:t>；</w:t>
      </w:r>
    </w:p>
    <w:p w14:paraId="1C43C9DE" w14:textId="77777777" w:rsidR="00D816E3" w:rsidRDefault="00EA2BE0" w:rsidP="003415F1">
      <w:pPr>
        <w:jc w:val="left"/>
        <w:textAlignment w:val="center"/>
      </w:pPr>
      <w:r>
        <w:t>（</w:t>
      </w:r>
      <w:r>
        <w:t>5</w:t>
      </w:r>
      <w:r>
        <w:t>）断开开关，更换气瓶，重复步骤（</w:t>
      </w:r>
      <w:r>
        <w:t>3</w:t>
      </w:r>
      <w:r>
        <w:t>）和（</w:t>
      </w:r>
      <w:r>
        <w:t>4</w:t>
      </w:r>
      <w:r>
        <w:t>）；</w:t>
      </w:r>
    </w:p>
    <w:p w14:paraId="6FA4176C" w14:textId="77777777" w:rsidR="00D816E3" w:rsidRDefault="00EA2BE0" w:rsidP="003415F1">
      <w:pPr>
        <w:jc w:val="left"/>
        <w:textAlignment w:val="center"/>
      </w:pPr>
      <w:r>
        <w:t>（</w:t>
      </w:r>
      <w:r>
        <w:t>6</w:t>
      </w:r>
      <w:r>
        <w:t>）获得的氧气含量分别为</w:t>
      </w:r>
      <w:r>
        <w:object w:dxaOrig="334" w:dyaOrig="254" w14:anchorId="72734E5D">
          <v:shape id="_x0000_i1082" type="#_x0000_t75" alt="eqIda317f002fd3ae7f3b041d4078e81fe07" style="width:16.8pt;height:12.6pt" o:ole="">
            <v:imagedata r:id="rId116" o:title="eqIda317f002fd3ae7f3b041d4078e81fe07"/>
          </v:shape>
          <o:OLEObject Type="Embed" ProgID="Equation.DSMT4" ShapeID="_x0000_i1082" DrawAspect="Content" ObjectID="_1780560554" r:id="rId128"/>
        </w:object>
      </w:r>
      <w:r>
        <w:t>、</w:t>
      </w:r>
      <w:r>
        <w:object w:dxaOrig="334" w:dyaOrig="242" w14:anchorId="4C923E6B">
          <v:shape id="_x0000_i1083" type="#_x0000_t75" alt="eqId2ad2925d2ce0e1e8ef352f9501f2590d" style="width:16.8pt;height:12pt" o:ole="">
            <v:imagedata r:id="rId118" o:title="eqId2ad2925d2ce0e1e8ef352f9501f2590d"/>
          </v:shape>
          <o:OLEObject Type="Embed" ProgID="Equation.DSMT4" ShapeID="_x0000_i1083" DrawAspect="Content" ObjectID="_1780560555" r:id="rId129"/>
        </w:object>
      </w:r>
      <w:r>
        <w:t>、</w:t>
      </w:r>
      <w:r>
        <w:object w:dxaOrig="439" w:dyaOrig="253" w14:anchorId="217179CC">
          <v:shape id="_x0000_i1084" type="#_x0000_t75" alt="eqIdf733b1ceeead9ff892539d46a23f3626" style="width:22.2pt;height:12.6pt" o:ole="">
            <v:imagedata r:id="rId120" o:title="eqIdf733b1ceeead9ff892539d46a23f3626"/>
          </v:shape>
          <o:OLEObject Type="Embed" ProgID="Equation.DSMT4" ShapeID="_x0000_i1084" DrawAspect="Content" ObjectID="_1780560556" r:id="rId130"/>
        </w:object>
      </w:r>
      <w:r>
        <w:t>和</w:t>
      </w:r>
      <w:r>
        <w:object w:dxaOrig="439" w:dyaOrig="246" w14:anchorId="195A424E">
          <v:shape id="_x0000_i1085" type="#_x0000_t75" alt="eqId5f494ca9d5c6541a2f087ceefa9cab40" style="width:22.2pt;height:12.6pt" o:ole="">
            <v:imagedata r:id="rId122" o:title="eqId5f494ca9d5c6541a2f087ceefa9cab40"/>
          </v:shape>
          <o:OLEObject Type="Embed" ProgID="Equation.DSMT4" ShapeID="_x0000_i1085" DrawAspect="Content" ObjectID="_1780560557" r:id="rId131"/>
        </w:object>
      </w:r>
      <w:r>
        <w:t>的数据已标在图（</w:t>
      </w:r>
      <w:r>
        <w:t>b</w:t>
      </w:r>
      <w:r>
        <w:t>）中；氧气含量为</w:t>
      </w:r>
      <w:r>
        <w:object w:dxaOrig="457" w:dyaOrig="251" w14:anchorId="36AE70D8">
          <v:shape id="_x0000_i1086" type="#_x0000_t75" alt="eqIdc8ee628efd6b2f7296c106dd5cbae42f" style="width:22.8pt;height:12.6pt" o:ole="">
            <v:imagedata r:id="rId124" o:title="eqIdc8ee628efd6b2f7296c106dd5cbae42f"/>
          </v:shape>
          <o:OLEObject Type="Embed" ProgID="Equation.DSMT4" ShapeID="_x0000_i1086" DrawAspect="Content" ObjectID="_1780560558" r:id="rId132"/>
        </w:object>
      </w:r>
      <w:r>
        <w:t>时电压</w:t>
      </w:r>
      <w:r>
        <w:t>表的示数如图（</w:t>
      </w:r>
      <w:r>
        <w:t>c</w:t>
      </w:r>
      <w:r>
        <w:t>），</w:t>
      </w:r>
      <w:proofErr w:type="gramStart"/>
      <w:r>
        <w:t>该示数</w:t>
      </w:r>
      <w:proofErr w:type="gramEnd"/>
      <w:r>
        <w:t>为</w:t>
      </w:r>
      <w:r>
        <w:rPr>
          <w:rFonts w:eastAsia="Times New Roman"/>
          <w:u w:val="single"/>
        </w:rPr>
        <w:t xml:space="preserve">      </w:t>
      </w:r>
      <w:r>
        <w:t>V</w:t>
      </w:r>
      <w:r>
        <w:t>（结果保留</w:t>
      </w:r>
      <w:r>
        <w:t>2</w:t>
      </w:r>
      <w:r>
        <w:t>位小数）。</w:t>
      </w:r>
    </w:p>
    <w:p w14:paraId="052378E8" w14:textId="77777777" w:rsidR="00D816E3" w:rsidRDefault="00EA2BE0" w:rsidP="003415F1">
      <w:pPr>
        <w:jc w:val="left"/>
        <w:textAlignment w:val="center"/>
      </w:pPr>
      <w:r>
        <w:t>现测量一瓶待测氧气含量的气体，将气瓶接到气体入口，调整滑动变阻器滑片位置使毫安表的示数为</w:t>
      </w:r>
      <w:r>
        <w:object w:dxaOrig="457" w:dyaOrig="222" w14:anchorId="5D2BE562">
          <v:shape id="_x0000_i1087" type="#_x0000_t75" alt="eqId8265201bce13a51a204ff4ff77230a08" style="width:22.8pt;height:11.4pt" o:ole="">
            <v:imagedata r:id="rId114" o:title="eqId8265201bce13a51a204ff4ff77230a08"/>
          </v:shape>
          <o:OLEObject Type="Embed" ProgID="Equation.DSMT4" ShapeID="_x0000_i1087" DrawAspect="Content" ObjectID="_1780560559" r:id="rId133"/>
        </w:object>
      </w:r>
      <w:r>
        <w:t>，此时电压表的示数为</w:t>
      </w:r>
      <w:r>
        <w:t>1.50V</w:t>
      </w:r>
      <w:r>
        <w:t>，则此瓶气体的氧气含量为</w:t>
      </w:r>
      <w:r>
        <w:rPr>
          <w:rFonts w:eastAsia="Times New Roman"/>
          <w:u w:val="single"/>
        </w:rPr>
        <w:t xml:space="preserve">     </w:t>
      </w:r>
      <w:r>
        <w:object w:dxaOrig="246" w:dyaOrig="246" w14:anchorId="780BD569">
          <v:shape id="_x0000_i1088" type="#_x0000_t75" alt="eqId0f67a88085b1866f33f894293da618c8" style="width:12.6pt;height:12.6pt" o:ole="">
            <v:imagedata r:id="rId134" o:title="eqId0f67a88085b1866f33f894293da618c8"/>
          </v:shape>
          <o:OLEObject Type="Embed" ProgID="Equation.DSMT4" ShapeID="_x0000_i1088" DrawAspect="Content" ObjectID="_1780560560" r:id="rId135"/>
        </w:object>
      </w:r>
      <w:r>
        <w:t>（结果保留整数）。</w:t>
      </w:r>
    </w:p>
    <w:p w14:paraId="3CE21AB2" w14:textId="77777777" w:rsidR="00D816E3" w:rsidRDefault="00EA2BE0" w:rsidP="003415F1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7907242A" wp14:editId="22034563">
            <wp:extent cx="4619625" cy="2286000"/>
            <wp:effectExtent l="0" t="0" r="9525" b="0"/>
            <wp:docPr id="100039" name="图片 100039" descr="@@@a0a1dda4-6118-4f29-ae1a-c7748b09f0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a0a1dda4-6118-4f29-ae1a-c7748b09f00a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0444" w14:textId="77777777" w:rsidR="00D816E3" w:rsidRDefault="00D816E3" w:rsidP="003415F1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78DB8A3A" w14:textId="77777777" w:rsidR="00D816E3" w:rsidRDefault="00EA2BE0" w:rsidP="003415F1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四、解答题</w:t>
      </w:r>
    </w:p>
    <w:p w14:paraId="1952D7FF" w14:textId="77777777" w:rsidR="00D816E3" w:rsidRDefault="00EA2BE0" w:rsidP="003415F1">
      <w:pPr>
        <w:jc w:val="left"/>
        <w:textAlignment w:val="center"/>
      </w:pPr>
      <w:r>
        <w:t>13</w:t>
      </w:r>
      <w:r>
        <w:t>．为抢救病人，一辆救护车紧急出发，</w:t>
      </w:r>
      <w:proofErr w:type="gramStart"/>
      <w:r>
        <w:t>鸣着笛沿水平</w:t>
      </w:r>
      <w:proofErr w:type="gramEnd"/>
      <w:r>
        <w:t>直路从</w:t>
      </w:r>
      <w:r>
        <w:object w:dxaOrig="439" w:dyaOrig="257" w14:anchorId="7289B09E">
          <v:shape id="_x0000_i1089" type="#_x0000_t75" alt="eqId7aeb9a94e392f6759b18abed89aacc5e" style="width:22.2pt;height:12.6pt" o:ole="">
            <v:imagedata r:id="rId63" o:title="eqId7aeb9a94e392f6759b18abed89aacc5e"/>
          </v:shape>
          <o:OLEObject Type="Embed" ProgID="Equation.DSMT4" ShapeID="_x0000_i1089" DrawAspect="Content" ObjectID="_1780560561" r:id="rId137"/>
        </w:object>
      </w:r>
      <w:r>
        <w:t>时由静止开始做匀加速运动，加速度大小</w:t>
      </w:r>
      <w:r>
        <w:object w:dxaOrig="879" w:dyaOrig="275" w14:anchorId="27498C72">
          <v:shape id="_x0000_i1090" type="#_x0000_t75" alt="eqIdab6ebbf00dc8c177a85f7f812bf4241f" style="width:43.8pt;height:13.8pt" o:ole="">
            <v:imagedata r:id="rId138" o:title="eqIdab6ebbf00dc8c177a85f7f812bf4241f"/>
          </v:shape>
          <o:OLEObject Type="Embed" ProgID="Equation.DSMT4" ShapeID="_x0000_i1090" DrawAspect="Content" ObjectID="_1780560562" r:id="rId139"/>
        </w:object>
      </w:r>
      <w:r>
        <w:t>，在</w:t>
      </w:r>
      <w:r>
        <w:object w:dxaOrig="686" w:dyaOrig="316" w14:anchorId="4B9DAC62">
          <v:shape id="_x0000_i1091" type="#_x0000_t75" alt="eqIdc010dcf9eccd3aa9819c05898f5d964e" style="width:34.2pt;height:15.6pt" o:ole="">
            <v:imagedata r:id="rId140" o:title="eqIdc010dcf9eccd3aa9819c05898f5d964e"/>
          </v:shape>
          <o:OLEObject Type="Embed" ProgID="Equation.DSMT4" ShapeID="_x0000_i1091" DrawAspect="Content" ObjectID="_1780560563" r:id="rId141"/>
        </w:object>
      </w:r>
      <w:r>
        <w:t>时停止加速开始做匀速运动，之后某时刻救护车停止鸣笛，</w:t>
      </w:r>
      <w:r>
        <w:object w:dxaOrig="721" w:dyaOrig="323" w14:anchorId="7AEB0390">
          <v:shape id="_x0000_i1092" type="#_x0000_t75" alt="eqIdafb12cf3cc40bb138f25d672d5178c56" style="width:36pt;height:16.2pt" o:ole="">
            <v:imagedata r:id="rId142" o:title="eqIdafb12cf3cc40bb138f25d672d5178c56"/>
          </v:shape>
          <o:OLEObject Type="Embed" ProgID="Equation.DSMT4" ShapeID="_x0000_i1092" DrawAspect="Content" ObjectID="_1780560564" r:id="rId143"/>
        </w:object>
      </w:r>
      <w:r>
        <w:t>时在救护车出发处的人听到救护车发出的最后的鸣笛声。已知声速</w:t>
      </w:r>
      <w:r>
        <w:object w:dxaOrig="1073" w:dyaOrig="316" w14:anchorId="24F4B4F5">
          <v:shape id="_x0000_i1093" type="#_x0000_t75" alt="eqId9cf35eebf5705adf04c08c3dfca359d6" style="width:53.4pt;height:15.6pt" o:ole="">
            <v:imagedata r:id="rId144" o:title="eqId9cf35eebf5705adf04c08c3dfca359d6"/>
          </v:shape>
          <o:OLEObject Type="Embed" ProgID="Equation.DSMT4" ShapeID="_x0000_i1093" DrawAspect="Content" ObjectID="_1780560565" r:id="rId145"/>
        </w:object>
      </w:r>
      <w:r>
        <w:t>，求：</w:t>
      </w:r>
    </w:p>
    <w:p w14:paraId="1A350E1B" w14:textId="77777777" w:rsidR="00D816E3" w:rsidRDefault="00EA2BE0" w:rsidP="003415F1">
      <w:pPr>
        <w:jc w:val="left"/>
        <w:textAlignment w:val="center"/>
      </w:pPr>
      <w:r>
        <w:t>（</w:t>
      </w:r>
      <w:r>
        <w:t>1</w:t>
      </w:r>
      <w:r>
        <w:t>）救护车匀速运动时的速度大小；</w:t>
      </w:r>
    </w:p>
    <w:p w14:paraId="006AEBB1" w14:textId="77777777" w:rsidR="00D816E3" w:rsidRDefault="00EA2BE0" w:rsidP="003415F1">
      <w:pPr>
        <w:jc w:val="left"/>
        <w:textAlignment w:val="center"/>
      </w:pPr>
      <w:r>
        <w:t>（</w:t>
      </w:r>
      <w:r>
        <w:t>2</w:t>
      </w:r>
      <w:r>
        <w:t>）在停止鸣笛时救护车距出发处的距离。</w:t>
      </w:r>
    </w:p>
    <w:p w14:paraId="20E09C86" w14:textId="77777777" w:rsidR="00D816E3" w:rsidRDefault="00EA2BE0" w:rsidP="003415F1">
      <w:pPr>
        <w:jc w:val="left"/>
        <w:textAlignment w:val="center"/>
      </w:pPr>
      <w:r>
        <w:t>14</w:t>
      </w:r>
      <w:r>
        <w:t>．如图，金属导轨平行且水平放置，导轨间距为</w:t>
      </w:r>
      <w:r>
        <w:rPr>
          <w:rFonts w:eastAsia="Times New Roman"/>
          <w:i/>
        </w:rPr>
        <w:t>L</w:t>
      </w:r>
      <w:r>
        <w:t>，导轨光滑无摩擦。定值电阻大小为</w:t>
      </w:r>
      <w:r>
        <w:rPr>
          <w:rFonts w:eastAsia="Times New Roman"/>
          <w:i/>
        </w:rPr>
        <w:t>R</w:t>
      </w:r>
      <w:r>
        <w:t>，其余电阻忽略不计，电容大小为</w:t>
      </w:r>
      <w:r>
        <w:rPr>
          <w:rFonts w:eastAsia="Times New Roman"/>
          <w:i/>
        </w:rPr>
        <w:t>C</w:t>
      </w:r>
      <w:r>
        <w:t>。在运动过程中，金属棒始终与导轨保持垂直。整个装置处于竖直方向且磁感应强度为</w:t>
      </w:r>
      <w:r>
        <w:rPr>
          <w:rFonts w:eastAsia="Times New Roman"/>
          <w:i/>
        </w:rPr>
        <w:t>B</w:t>
      </w:r>
      <w:r>
        <w:t>的匀强磁场中。</w:t>
      </w:r>
    </w:p>
    <w:p w14:paraId="63E1957F" w14:textId="77777777" w:rsidR="00D816E3" w:rsidRDefault="00EA2BE0" w:rsidP="003415F1">
      <w:pPr>
        <w:jc w:val="left"/>
        <w:textAlignment w:val="center"/>
      </w:pPr>
      <w:r>
        <w:t>(1)</w:t>
      </w:r>
      <w:r>
        <w:t>开关</w:t>
      </w:r>
      <w:r>
        <w:t>S</w:t>
      </w:r>
      <w:r>
        <w:t>闭合时，对金属棒施加以水平向右的恒力，金属棒能达到的最大速度为</w:t>
      </w:r>
      <w:r>
        <w:rPr>
          <w:i/>
        </w:rPr>
        <w:t>v</w:t>
      </w:r>
      <w:r>
        <w:rPr>
          <w:i/>
          <w:vertAlign w:val="subscript"/>
        </w:rPr>
        <w:t>0</w:t>
      </w:r>
      <w:r>
        <w:t>。当外力功率为定值电阻功率的两倍时，求金属棒速度</w:t>
      </w:r>
      <w:r>
        <w:rPr>
          <w:rFonts w:eastAsia="Times New Roman"/>
          <w:i/>
        </w:rPr>
        <w:t>v</w:t>
      </w:r>
      <w:r>
        <w:t>的大小。</w:t>
      </w:r>
    </w:p>
    <w:p w14:paraId="60312627" w14:textId="77777777" w:rsidR="00D816E3" w:rsidRDefault="00EA2BE0" w:rsidP="003415F1">
      <w:pPr>
        <w:jc w:val="left"/>
        <w:textAlignment w:val="center"/>
      </w:pPr>
      <w:r>
        <w:t xml:space="preserve"> (2)</w:t>
      </w:r>
      <w:r>
        <w:t>当金属棒速度为</w:t>
      </w:r>
      <w:r>
        <w:rPr>
          <w:rFonts w:eastAsia="Times New Roman"/>
          <w:i/>
        </w:rPr>
        <w:t>v</w:t>
      </w:r>
      <w:r>
        <w:t>时，断开开关</w:t>
      </w:r>
      <w:r>
        <w:t>S</w:t>
      </w:r>
      <w:r>
        <w:t>，改变水平外力并使金属棒匀速运动。当外力功率为定值电阻功率的两倍时，求电容器两端的电压以及从开关断开到此刻外力所做的功。</w:t>
      </w:r>
    </w:p>
    <w:p w14:paraId="589195CF" w14:textId="77777777" w:rsidR="00D816E3" w:rsidRDefault="00EA2BE0" w:rsidP="003415F1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ACEE867" wp14:editId="4EB6A99C">
            <wp:extent cx="1619250" cy="638175"/>
            <wp:effectExtent l="0" t="0" r="0" b="9525"/>
            <wp:docPr id="100041" name="图片 100041" descr="@@@a8f28c88-7a36-484b-bbf4-890642c291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a8f28c88-7a36-484b-bbf4-890642c291e9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18C3" w14:textId="77777777" w:rsidR="00D816E3" w:rsidRDefault="00EA2BE0" w:rsidP="003415F1">
      <w:pPr>
        <w:jc w:val="left"/>
        <w:textAlignment w:val="center"/>
      </w:pPr>
      <w:r>
        <w:t>15</w:t>
      </w:r>
      <w:r>
        <w:t>．如图，</w:t>
      </w:r>
      <w:proofErr w:type="gramStart"/>
      <w:r>
        <w:t>一</w:t>
      </w:r>
      <w:proofErr w:type="gramEnd"/>
      <w:r>
        <w:t>竖直放置的汽缸内密封有一定量的气体，</w:t>
      </w:r>
      <w:proofErr w:type="gramStart"/>
      <w:r>
        <w:t>一</w:t>
      </w:r>
      <w:proofErr w:type="gramEnd"/>
      <w:r>
        <w:t>不计厚度的轻质活塞可在汽缸内无摩擦滑动，移动范围被限制在卡销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之间，</w:t>
      </w:r>
      <w:r>
        <w:rPr>
          <w:rFonts w:eastAsia="Times New Roman"/>
          <w:i/>
        </w:rPr>
        <w:t>b</w:t>
      </w:r>
      <w:r>
        <w:t>与汽缸底部的距离</w:t>
      </w:r>
      <w:r>
        <w:object w:dxaOrig="879" w:dyaOrig="249" w14:anchorId="5095989E">
          <v:shape id="_x0000_i1094" type="#_x0000_t75" alt="eqIdcbb66d7c364e799f159118fe3e49db37" style="width:43.8pt;height:12.6pt" o:ole="">
            <v:imagedata r:id="rId147" o:title="eqIdcbb66d7c364e799f159118fe3e49db37"/>
          </v:shape>
          <o:OLEObject Type="Embed" ProgID="Equation.DSMT4" ShapeID="_x0000_i1094" DrawAspect="Content" ObjectID="_1780560566" r:id="rId148"/>
        </w:object>
      </w:r>
      <w:r>
        <w:t>，活塞的面积为</w:t>
      </w:r>
      <w:r>
        <w:object w:dxaOrig="1055" w:dyaOrig="290" w14:anchorId="160CC22A">
          <v:shape id="_x0000_i1095" type="#_x0000_t75" alt="eqIde98cbd725b2278ed8fcdf0ac583f0847" style="width:52.8pt;height:14.4pt" o:ole="">
            <v:imagedata r:id="rId149" o:title="eqIde98cbd725b2278ed8fcdf0ac583f0847"/>
          </v:shape>
          <o:OLEObject Type="Embed" ProgID="Equation.DSMT4" ShapeID="_x0000_i1095" DrawAspect="Content" ObjectID="_1780560567" r:id="rId150"/>
        </w:object>
      </w:r>
      <w:r>
        <w:t>。初始时，活塞在卡销</w:t>
      </w:r>
      <w:r>
        <w:rPr>
          <w:rFonts w:eastAsia="Times New Roman"/>
          <w:i/>
        </w:rPr>
        <w:t>a</w:t>
      </w:r>
      <w:r>
        <w:t>处，汽缸内气体的压强、温度与活塞外大气的压强、温度相同，分别为</w:t>
      </w:r>
      <w:r>
        <w:object w:dxaOrig="968" w:dyaOrig="278" w14:anchorId="028173CB">
          <v:shape id="_x0000_i1096" type="#_x0000_t75" alt="eqId018dda2daa29998ee075f51f84c274fd" style="width:48.6pt;height:13.8pt" o:ole="">
            <v:imagedata r:id="rId151" o:title="eqId018dda2daa29998ee075f51f84c274fd"/>
          </v:shape>
          <o:OLEObject Type="Embed" ProgID="Equation.DSMT4" ShapeID="_x0000_i1096" DrawAspect="Content" ObjectID="_1780560568" r:id="rId152"/>
        </w:object>
      </w:r>
      <w:r>
        <w:t>和</w:t>
      </w:r>
      <w:r>
        <w:object w:dxaOrig="545" w:dyaOrig="250" w14:anchorId="3B43DE81">
          <v:shape id="_x0000_i1097" type="#_x0000_t75" alt="eqIde7d1455dd1827312786edec4107fdec2" style="width:27pt;height:12.6pt" o:ole="">
            <v:imagedata r:id="rId153" o:title="eqIde7d1455dd1827312786edec4107fdec2"/>
          </v:shape>
          <o:OLEObject Type="Embed" ProgID="Equation.DSMT4" ShapeID="_x0000_i1097" DrawAspect="Content" ObjectID="_1780560569" r:id="rId154"/>
        </w:object>
      </w:r>
      <w:r>
        <w:t>。在活塞上施加竖直向下的外力，逐渐增大外力使活塞缓慢到达卡销</w:t>
      </w:r>
      <w:r>
        <w:rPr>
          <w:rFonts w:eastAsia="Times New Roman"/>
          <w:i/>
        </w:rPr>
        <w:t>b</w:t>
      </w:r>
      <w:r>
        <w:t>处（过程中气体温度视为不变），外力增加到</w:t>
      </w:r>
      <w:r>
        <w:object w:dxaOrig="474" w:dyaOrig="224" w14:anchorId="35BBD7B4">
          <v:shape id="_x0000_i1098" type="#_x0000_t75" alt="eqIdcf3c7d01635d4301e6a42ba83facdd07" style="width:24pt;height:11.4pt" o:ole="">
            <v:imagedata r:id="rId155" o:title="eqIdcf3c7d01635d4301e6a42ba83facdd07"/>
          </v:shape>
          <o:OLEObject Type="Embed" ProgID="Equation.DSMT4" ShapeID="_x0000_i1098" DrawAspect="Content" ObjectID="_1780560570" r:id="rId156"/>
        </w:object>
      </w:r>
      <w:r>
        <w:t>并保持不变。</w:t>
      </w:r>
    </w:p>
    <w:p w14:paraId="311BE6A1" w14:textId="77777777" w:rsidR="00D816E3" w:rsidRDefault="00EA2BE0" w:rsidP="003415F1">
      <w:pPr>
        <w:jc w:val="left"/>
        <w:textAlignment w:val="center"/>
      </w:pPr>
      <w:r>
        <w:t>（</w:t>
      </w:r>
      <w:r>
        <w:t>1</w:t>
      </w:r>
      <w:r>
        <w:t>）求外力增加到</w:t>
      </w:r>
      <w:r>
        <w:object w:dxaOrig="474" w:dyaOrig="224" w14:anchorId="024EE0E6">
          <v:shape id="_x0000_i1099" type="#_x0000_t75" alt="eqIdcf3c7d01635d4301e6a42ba83facdd07" style="width:24pt;height:11.4pt" o:ole="">
            <v:imagedata r:id="rId155" o:title="eqIdcf3c7d01635d4301e6a42ba83facdd07"/>
          </v:shape>
          <o:OLEObject Type="Embed" ProgID="Equation.DSMT4" ShapeID="_x0000_i1099" DrawAspect="Content" ObjectID="_1780560571" r:id="rId157"/>
        </w:object>
      </w:r>
      <w:r>
        <w:t>时，卡销</w:t>
      </w:r>
      <w:r>
        <w:rPr>
          <w:rFonts w:eastAsia="Times New Roman"/>
          <w:i/>
        </w:rPr>
        <w:t>b</w:t>
      </w:r>
      <w:r>
        <w:t>对活塞支持力的大小；</w:t>
      </w:r>
    </w:p>
    <w:p w14:paraId="166B76A6" w14:textId="77777777" w:rsidR="00D816E3" w:rsidRDefault="00EA2BE0" w:rsidP="003415F1">
      <w:pPr>
        <w:jc w:val="left"/>
        <w:textAlignment w:val="center"/>
      </w:pPr>
      <w:r>
        <w:t>（</w:t>
      </w:r>
      <w:r>
        <w:t>2</w:t>
      </w:r>
      <w:r>
        <w:t>）再将汽缸内气体加热使气体温度缓慢升高，求当活塞刚好能离开卡销</w:t>
      </w:r>
      <w:r>
        <w:rPr>
          <w:rFonts w:eastAsia="Times New Roman"/>
          <w:i/>
        </w:rPr>
        <w:t>b</w:t>
      </w:r>
      <w:r>
        <w:t>时气体的温度。</w:t>
      </w:r>
    </w:p>
    <w:p w14:paraId="33B36EB6" w14:textId="77777777" w:rsidR="00D816E3" w:rsidRDefault="00EA2BE0" w:rsidP="003415F1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7167621" wp14:editId="23BE87AA">
            <wp:extent cx="895350" cy="1247775"/>
            <wp:effectExtent l="0" t="0" r="0" b="9525"/>
            <wp:docPr id="100043" name="图片 100043" descr="@@@58c1d59c-222e-40e7-9391-8f0bac209a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58c1d59c-222e-40e7-9391-8f0bac209a2e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FCA2" w14:textId="77777777" w:rsidR="00D816E3" w:rsidRDefault="00EA2BE0" w:rsidP="003415F1">
      <w:pPr>
        <w:jc w:val="left"/>
        <w:textAlignment w:val="center"/>
      </w:pPr>
      <w:r>
        <w:t>16</w:t>
      </w:r>
      <w:r>
        <w:t>．</w:t>
      </w:r>
      <w:proofErr w:type="gramStart"/>
      <w:r>
        <w:t>一</w:t>
      </w:r>
      <w:proofErr w:type="gramEnd"/>
      <w:r>
        <w:t>玻璃柱的折射率</w:t>
      </w:r>
      <w:r>
        <w:object w:dxaOrig="633" w:dyaOrig="316" w14:anchorId="5F674DA9">
          <v:shape id="_x0000_i1100" type="#_x0000_t75" alt="eqId9274edf85668b69ece8cc4d21cf1574b" style="width:31.8pt;height:15.6pt" o:ole="">
            <v:imagedata r:id="rId159" o:title="eqId9274edf85668b69ece8cc4d21cf1574b"/>
          </v:shape>
          <o:OLEObject Type="Embed" ProgID="Equation.DSMT4" ShapeID="_x0000_i1100" DrawAspect="Content" ObjectID="_1780560572" r:id="rId160"/>
        </w:object>
      </w:r>
      <w:r>
        <w:t>，其横截面为四分之一圆，圆的半径为</w:t>
      </w:r>
      <w:r>
        <w:rPr>
          <w:rFonts w:eastAsia="Times New Roman"/>
          <w:i/>
        </w:rPr>
        <w:t>R</w:t>
      </w:r>
      <w:r>
        <w:t>，如图所示。截面所在平面内，一束与</w:t>
      </w:r>
      <w:r>
        <w:rPr>
          <w:rFonts w:eastAsia="Times New Roman"/>
          <w:i/>
        </w:rPr>
        <w:t>AB</w:t>
      </w:r>
      <w:r>
        <w:t>边平行的光线从圆弧入射。入射光线与</w:t>
      </w:r>
      <w:r>
        <w:rPr>
          <w:rFonts w:eastAsia="Times New Roman"/>
          <w:i/>
        </w:rPr>
        <w:t>AB</w:t>
      </w:r>
      <w:r>
        <w:t>边的距离由小变大，距离为</w:t>
      </w:r>
      <w:r>
        <w:rPr>
          <w:rFonts w:eastAsia="Times New Roman"/>
          <w:i/>
        </w:rPr>
        <w:t>h</w:t>
      </w:r>
      <w:r>
        <w:t>时，</w:t>
      </w:r>
      <w:r>
        <w:t>光线进入柱体后射到</w:t>
      </w:r>
      <w:r>
        <w:rPr>
          <w:rFonts w:eastAsia="Times New Roman"/>
          <w:i/>
        </w:rPr>
        <w:t>BC</w:t>
      </w:r>
      <w:r>
        <w:t>边恰好发生</w:t>
      </w:r>
      <w:r>
        <w:lastRenderedPageBreak/>
        <w:t>全反射。求此时</w:t>
      </w:r>
      <w:r>
        <w:rPr>
          <w:rFonts w:eastAsia="Times New Roman"/>
          <w:i/>
        </w:rPr>
        <w:t>h</w:t>
      </w:r>
      <w:r>
        <w:t>与</w:t>
      </w:r>
      <w:r>
        <w:rPr>
          <w:rFonts w:eastAsia="Times New Roman"/>
          <w:i/>
        </w:rPr>
        <w:t>R</w:t>
      </w:r>
      <w:r>
        <w:t>的比值。</w:t>
      </w:r>
    </w:p>
    <w:p w14:paraId="0BAA9564" w14:textId="77777777" w:rsidR="00D816E3" w:rsidRDefault="00EA2BE0" w:rsidP="003415F1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91B427C" wp14:editId="45D24CB6">
            <wp:extent cx="1476375" cy="1400175"/>
            <wp:effectExtent l="0" t="0" r="9525" b="9525"/>
            <wp:docPr id="100045" name="图片 100045" descr="@@@ca765e75-8a64-42a1-8214-1c8ab5422b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ca765e75-8a64-42a1-8214-1c8ab5422b8c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DC32" w14:textId="77777777" w:rsidR="00D816E3" w:rsidRDefault="00D816E3" w:rsidP="003415F1">
      <w:pPr>
        <w:jc w:val="left"/>
        <w:textAlignment w:val="center"/>
      </w:pPr>
    </w:p>
    <w:sectPr w:rsidR="00D816E3" w:rsidSect="003415F1">
      <w:pgSz w:w="11907" w:h="1683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9F589" w14:textId="77777777" w:rsidR="00EA2BE0" w:rsidRDefault="00EA2BE0">
      <w:r>
        <w:separator/>
      </w:r>
    </w:p>
  </w:endnote>
  <w:endnote w:type="continuationSeparator" w:id="0">
    <w:p w14:paraId="3C5510FC" w14:textId="77777777" w:rsidR="00EA2BE0" w:rsidRDefault="00EA2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DED3FC" w14:textId="77777777" w:rsidR="00EA2BE0" w:rsidRDefault="00EA2BE0">
      <w:r>
        <w:separator/>
      </w:r>
    </w:p>
  </w:footnote>
  <w:footnote w:type="continuationSeparator" w:id="0">
    <w:p w14:paraId="20C3620E" w14:textId="77777777" w:rsidR="00EA2BE0" w:rsidRDefault="00EA2B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QwNzg1ZWVkYzIxZDA5MjllMjQwNmU5NjUyYzJiZmUifQ=="/>
  </w:docVars>
  <w:rsids>
    <w:rsidRoot w:val="00C806B0"/>
    <w:rsid w:val="00043B54"/>
    <w:rsid w:val="001D7A06"/>
    <w:rsid w:val="00284433"/>
    <w:rsid w:val="002A1EC6"/>
    <w:rsid w:val="002E035E"/>
    <w:rsid w:val="003415F1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D816E3"/>
    <w:rsid w:val="00E476EE"/>
    <w:rsid w:val="00EA2BE0"/>
    <w:rsid w:val="00EF035E"/>
    <w:rsid w:val="7C2B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6FEB2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2.bin"/><Relationship Id="rId21" Type="http://schemas.openxmlformats.org/officeDocument/2006/relationships/image" Target="media/image7.wmf"/><Relationship Id="rId42" Type="http://schemas.openxmlformats.org/officeDocument/2006/relationships/oleObject" Target="embeddings/oleObject16.bin"/><Relationship Id="rId63" Type="http://schemas.openxmlformats.org/officeDocument/2006/relationships/image" Target="media/image29.wmf"/><Relationship Id="rId84" Type="http://schemas.openxmlformats.org/officeDocument/2006/relationships/image" Target="media/image42.wmf"/><Relationship Id="rId138" Type="http://schemas.openxmlformats.org/officeDocument/2006/relationships/image" Target="media/image67.wmf"/><Relationship Id="rId159" Type="http://schemas.openxmlformats.org/officeDocument/2006/relationships/image" Target="media/image78.wmf"/><Relationship Id="rId107" Type="http://schemas.openxmlformats.org/officeDocument/2006/relationships/image" Target="media/image54.wmf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image" Target="media/image35.wmf"/><Relationship Id="rId128" Type="http://schemas.openxmlformats.org/officeDocument/2006/relationships/oleObject" Target="embeddings/oleObject58.bin"/><Relationship Id="rId149" Type="http://schemas.openxmlformats.org/officeDocument/2006/relationships/image" Target="media/image73.wmf"/><Relationship Id="rId5" Type="http://schemas.openxmlformats.org/officeDocument/2006/relationships/footnotes" Target="footnotes.xml"/><Relationship Id="rId95" Type="http://schemas.openxmlformats.org/officeDocument/2006/relationships/image" Target="media/image48.wmf"/><Relationship Id="rId160" Type="http://schemas.openxmlformats.org/officeDocument/2006/relationships/oleObject" Target="embeddings/oleObject76.bin"/><Relationship Id="rId22" Type="http://schemas.openxmlformats.org/officeDocument/2006/relationships/oleObject" Target="embeddings/oleObject9.bin"/><Relationship Id="rId43" Type="http://schemas.openxmlformats.org/officeDocument/2006/relationships/image" Target="media/image21.wmf"/><Relationship Id="rId64" Type="http://schemas.openxmlformats.org/officeDocument/2006/relationships/oleObject" Target="embeddings/oleObject29.bin"/><Relationship Id="rId118" Type="http://schemas.openxmlformats.org/officeDocument/2006/relationships/image" Target="media/image60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7.bin"/><Relationship Id="rId150" Type="http://schemas.openxmlformats.org/officeDocument/2006/relationships/oleObject" Target="embeddings/oleObject71.bin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33" Type="http://schemas.openxmlformats.org/officeDocument/2006/relationships/image" Target="media/image15.png"/><Relationship Id="rId38" Type="http://schemas.openxmlformats.org/officeDocument/2006/relationships/image" Target="media/image18.wmf"/><Relationship Id="rId59" Type="http://schemas.openxmlformats.org/officeDocument/2006/relationships/oleObject" Target="embeddings/oleObject27.bin"/><Relationship Id="rId103" Type="http://schemas.openxmlformats.org/officeDocument/2006/relationships/image" Target="media/image52.wmf"/><Relationship Id="rId108" Type="http://schemas.openxmlformats.org/officeDocument/2006/relationships/oleObject" Target="embeddings/oleObject48.bin"/><Relationship Id="rId124" Type="http://schemas.openxmlformats.org/officeDocument/2006/relationships/image" Target="media/image63.wmf"/><Relationship Id="rId129" Type="http://schemas.openxmlformats.org/officeDocument/2006/relationships/oleObject" Target="embeddings/oleObject59.bin"/><Relationship Id="rId54" Type="http://schemas.openxmlformats.org/officeDocument/2006/relationships/oleObject" Target="embeddings/oleObject24.bin"/><Relationship Id="rId70" Type="http://schemas.openxmlformats.org/officeDocument/2006/relationships/image" Target="media/image33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0.bin"/><Relationship Id="rId96" Type="http://schemas.openxmlformats.org/officeDocument/2006/relationships/oleObject" Target="embeddings/oleObject42.bin"/><Relationship Id="rId140" Type="http://schemas.openxmlformats.org/officeDocument/2006/relationships/image" Target="media/image68.wmf"/><Relationship Id="rId145" Type="http://schemas.openxmlformats.org/officeDocument/2006/relationships/oleObject" Target="embeddings/oleObject69.bin"/><Relationship Id="rId161" Type="http://schemas.openxmlformats.org/officeDocument/2006/relationships/image" Target="media/image7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8.wmf"/><Relationship Id="rId28" Type="http://schemas.openxmlformats.org/officeDocument/2006/relationships/image" Target="media/image11.png"/><Relationship Id="rId49" Type="http://schemas.openxmlformats.org/officeDocument/2006/relationships/image" Target="media/image23.wmf"/><Relationship Id="rId114" Type="http://schemas.openxmlformats.org/officeDocument/2006/relationships/image" Target="media/image58.wmf"/><Relationship Id="rId119" Type="http://schemas.openxmlformats.org/officeDocument/2006/relationships/oleObject" Target="embeddings/oleObject53.bin"/><Relationship Id="rId44" Type="http://schemas.openxmlformats.org/officeDocument/2006/relationships/oleObject" Target="embeddings/oleObject17.bin"/><Relationship Id="rId60" Type="http://schemas.openxmlformats.org/officeDocument/2006/relationships/image" Target="media/image27.png"/><Relationship Id="rId65" Type="http://schemas.openxmlformats.org/officeDocument/2006/relationships/image" Target="media/image30.wmf"/><Relationship Id="rId81" Type="http://schemas.openxmlformats.org/officeDocument/2006/relationships/image" Target="media/image39.png"/><Relationship Id="rId86" Type="http://schemas.openxmlformats.org/officeDocument/2006/relationships/image" Target="media/image43.wmf"/><Relationship Id="rId130" Type="http://schemas.openxmlformats.org/officeDocument/2006/relationships/oleObject" Target="embeddings/oleObject60.bin"/><Relationship Id="rId135" Type="http://schemas.openxmlformats.org/officeDocument/2006/relationships/oleObject" Target="embeddings/oleObject64.bin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5.bin"/><Relationship Id="rId109" Type="http://schemas.openxmlformats.org/officeDocument/2006/relationships/image" Target="media/image55.png"/><Relationship Id="rId34" Type="http://schemas.openxmlformats.org/officeDocument/2006/relationships/image" Target="media/image16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image" Target="media/image36.wmf"/><Relationship Id="rId97" Type="http://schemas.openxmlformats.org/officeDocument/2006/relationships/oleObject" Target="embeddings/oleObject43.bin"/><Relationship Id="rId104" Type="http://schemas.openxmlformats.org/officeDocument/2006/relationships/oleObject" Target="embeddings/oleObject46.bin"/><Relationship Id="rId120" Type="http://schemas.openxmlformats.org/officeDocument/2006/relationships/image" Target="media/image61.wmf"/><Relationship Id="rId125" Type="http://schemas.openxmlformats.org/officeDocument/2006/relationships/oleObject" Target="embeddings/oleObject56.bin"/><Relationship Id="rId141" Type="http://schemas.openxmlformats.org/officeDocument/2006/relationships/oleObject" Target="embeddings/oleObject67.bin"/><Relationship Id="rId146" Type="http://schemas.openxmlformats.org/officeDocument/2006/relationships/image" Target="media/image71.png"/><Relationship Id="rId7" Type="http://schemas.openxmlformats.org/officeDocument/2006/relationships/image" Target="media/image1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6.wmf"/><Relationship Id="rId16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24" Type="http://schemas.openxmlformats.org/officeDocument/2006/relationships/oleObject" Target="embeddings/oleObject10.bin"/><Relationship Id="rId40" Type="http://schemas.openxmlformats.org/officeDocument/2006/relationships/image" Target="media/image19.png"/><Relationship Id="rId45" Type="http://schemas.openxmlformats.org/officeDocument/2006/relationships/image" Target="media/image22.wmf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38.bin"/><Relationship Id="rId110" Type="http://schemas.openxmlformats.org/officeDocument/2006/relationships/image" Target="media/image56.wmf"/><Relationship Id="rId115" Type="http://schemas.openxmlformats.org/officeDocument/2006/relationships/oleObject" Target="embeddings/oleObject51.bin"/><Relationship Id="rId131" Type="http://schemas.openxmlformats.org/officeDocument/2006/relationships/oleObject" Target="embeddings/oleObject61.bin"/><Relationship Id="rId136" Type="http://schemas.openxmlformats.org/officeDocument/2006/relationships/image" Target="media/image66.png"/><Relationship Id="rId157" Type="http://schemas.openxmlformats.org/officeDocument/2006/relationships/oleObject" Target="embeddings/oleObject75.bin"/><Relationship Id="rId61" Type="http://schemas.openxmlformats.org/officeDocument/2006/relationships/image" Target="media/image28.wmf"/><Relationship Id="rId82" Type="http://schemas.openxmlformats.org/officeDocument/2006/relationships/image" Target="media/image40.png"/><Relationship Id="rId152" Type="http://schemas.openxmlformats.org/officeDocument/2006/relationships/oleObject" Target="embeddings/oleObject72.bin"/><Relationship Id="rId19" Type="http://schemas.openxmlformats.org/officeDocument/2006/relationships/image" Target="media/image6.wmf"/><Relationship Id="rId14" Type="http://schemas.openxmlformats.org/officeDocument/2006/relationships/image" Target="media/image4.wmf"/><Relationship Id="rId30" Type="http://schemas.openxmlformats.org/officeDocument/2006/relationships/image" Target="media/image13.png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4.bin"/><Relationship Id="rId105" Type="http://schemas.openxmlformats.org/officeDocument/2006/relationships/image" Target="media/image53.wmf"/><Relationship Id="rId126" Type="http://schemas.openxmlformats.org/officeDocument/2006/relationships/image" Target="media/image64.png"/><Relationship Id="rId147" Type="http://schemas.openxmlformats.org/officeDocument/2006/relationships/image" Target="media/image72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1.bin"/><Relationship Id="rId98" Type="http://schemas.openxmlformats.org/officeDocument/2006/relationships/image" Target="media/image49.png"/><Relationship Id="rId121" Type="http://schemas.openxmlformats.org/officeDocument/2006/relationships/oleObject" Target="embeddings/oleObject54.bin"/><Relationship Id="rId142" Type="http://schemas.openxmlformats.org/officeDocument/2006/relationships/image" Target="media/image69.wmf"/><Relationship Id="rId163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oleObject" Target="embeddings/oleObject11.bin"/><Relationship Id="rId46" Type="http://schemas.openxmlformats.org/officeDocument/2006/relationships/oleObject" Target="embeddings/oleObject18.bin"/><Relationship Id="rId67" Type="http://schemas.openxmlformats.org/officeDocument/2006/relationships/image" Target="media/image31.png"/><Relationship Id="rId116" Type="http://schemas.openxmlformats.org/officeDocument/2006/relationships/image" Target="media/image59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7.png"/><Relationship Id="rId20" Type="http://schemas.openxmlformats.org/officeDocument/2006/relationships/oleObject" Target="embeddings/oleObject8.bin"/><Relationship Id="rId41" Type="http://schemas.openxmlformats.org/officeDocument/2006/relationships/image" Target="media/image20.wmf"/><Relationship Id="rId62" Type="http://schemas.openxmlformats.org/officeDocument/2006/relationships/oleObject" Target="embeddings/oleObject28.bin"/><Relationship Id="rId83" Type="http://schemas.openxmlformats.org/officeDocument/2006/relationships/image" Target="media/image41.png"/><Relationship Id="rId88" Type="http://schemas.openxmlformats.org/officeDocument/2006/relationships/image" Target="media/image44.wmf"/><Relationship Id="rId111" Type="http://schemas.openxmlformats.org/officeDocument/2006/relationships/oleObject" Target="embeddings/oleObject49.bin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5" Type="http://schemas.openxmlformats.org/officeDocument/2006/relationships/oleObject" Target="embeddings/oleObject5.bin"/><Relationship Id="rId36" Type="http://schemas.openxmlformats.org/officeDocument/2006/relationships/image" Target="media/image17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47.bin"/><Relationship Id="rId127" Type="http://schemas.openxmlformats.org/officeDocument/2006/relationships/oleObject" Target="embeddings/oleObject57.bin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3.bin"/><Relationship Id="rId78" Type="http://schemas.openxmlformats.org/officeDocument/2006/relationships/oleObject" Target="embeddings/oleObject36.bin"/><Relationship Id="rId94" Type="http://schemas.openxmlformats.org/officeDocument/2006/relationships/image" Target="media/image47.png"/><Relationship Id="rId99" Type="http://schemas.openxmlformats.org/officeDocument/2006/relationships/image" Target="media/image50.wmf"/><Relationship Id="rId101" Type="http://schemas.openxmlformats.org/officeDocument/2006/relationships/image" Target="media/image51.wmf"/><Relationship Id="rId122" Type="http://schemas.openxmlformats.org/officeDocument/2006/relationships/image" Target="media/image62.wmf"/><Relationship Id="rId143" Type="http://schemas.openxmlformats.org/officeDocument/2006/relationships/oleObject" Target="embeddings/oleObject68.bin"/><Relationship Id="rId148" Type="http://schemas.openxmlformats.org/officeDocument/2006/relationships/oleObject" Target="embeddings/oleObject70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26" Type="http://schemas.openxmlformats.org/officeDocument/2006/relationships/image" Target="media/image9.png"/><Relationship Id="rId47" Type="http://schemas.openxmlformats.org/officeDocument/2006/relationships/oleObject" Target="embeddings/oleObject19.bin"/><Relationship Id="rId68" Type="http://schemas.openxmlformats.org/officeDocument/2006/relationships/image" Target="media/image32.wmf"/><Relationship Id="rId89" Type="http://schemas.openxmlformats.org/officeDocument/2006/relationships/oleObject" Target="embeddings/oleObject39.bin"/><Relationship Id="rId112" Type="http://schemas.openxmlformats.org/officeDocument/2006/relationships/image" Target="media/image57.wmf"/><Relationship Id="rId133" Type="http://schemas.openxmlformats.org/officeDocument/2006/relationships/oleObject" Target="embeddings/oleObject63.bin"/><Relationship Id="rId154" Type="http://schemas.openxmlformats.org/officeDocument/2006/relationships/oleObject" Target="embeddings/oleObject73.bin"/><Relationship Id="rId16" Type="http://schemas.openxmlformats.org/officeDocument/2006/relationships/image" Target="media/image5.wmf"/><Relationship Id="rId37" Type="http://schemas.openxmlformats.org/officeDocument/2006/relationships/oleObject" Target="embeddings/oleObject14.bin"/><Relationship Id="rId58" Type="http://schemas.openxmlformats.org/officeDocument/2006/relationships/oleObject" Target="embeddings/oleObject26.bin"/><Relationship Id="rId79" Type="http://schemas.openxmlformats.org/officeDocument/2006/relationships/image" Target="media/image37.png"/><Relationship Id="rId102" Type="http://schemas.openxmlformats.org/officeDocument/2006/relationships/oleObject" Target="embeddings/oleObject45.bin"/><Relationship Id="rId123" Type="http://schemas.openxmlformats.org/officeDocument/2006/relationships/oleObject" Target="embeddings/oleObject55.bin"/><Relationship Id="rId144" Type="http://schemas.openxmlformats.org/officeDocument/2006/relationships/image" Target="media/image70.wmf"/><Relationship Id="rId90" Type="http://schemas.openxmlformats.org/officeDocument/2006/relationships/image" Target="media/image45.wmf"/><Relationship Id="rId27" Type="http://schemas.openxmlformats.org/officeDocument/2006/relationships/image" Target="media/image10.png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0.bin"/><Relationship Id="rId134" Type="http://schemas.openxmlformats.org/officeDocument/2006/relationships/image" Target="media/image65.wmf"/><Relationship Id="rId80" Type="http://schemas.openxmlformats.org/officeDocument/2006/relationships/image" Target="media/image38.png"/><Relationship Id="rId155" Type="http://schemas.openxmlformats.org/officeDocument/2006/relationships/image" Target="media/image76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765</Words>
  <Characters>4365</Characters>
  <Application>Microsoft Office Word</Application>
  <DocSecurity>0</DocSecurity>
  <Lines>36</Lines>
  <Paragraphs>10</Paragraphs>
  <ScaleCrop>false</ScaleCrop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2024-06-22T03:20:00Z</dcterms:created>
  <dcterms:modified xsi:type="dcterms:W3CDTF">2024-06-22T03:21:00Z</dcterms:modified>
</cp:coreProperties>
</file>