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1E19F" w14:textId="52DA534D" w:rsidR="000A1F17" w:rsidRDefault="00D77E99" w:rsidP="002D28F7">
      <w:pPr>
        <w:jc w:val="center"/>
        <w:textAlignment w:val="center"/>
        <w:rPr>
          <w:rFonts w:ascii="宋体" w:hAnsi="宋体" w:cs="宋体"/>
          <w:b/>
          <w:sz w:val="30"/>
        </w:rPr>
      </w:pPr>
      <w:r>
        <w:rPr>
          <w:rFonts w:ascii="宋体" w:hAnsi="宋体" w:cs="宋体"/>
          <w:b/>
          <w:sz w:val="30"/>
        </w:rPr>
        <w:t>2024年高考辽宁卷物理</w:t>
      </w:r>
    </w:p>
    <w:p w14:paraId="6E721176" w14:textId="77777777" w:rsidR="000A1F17" w:rsidRDefault="000A1F17" w:rsidP="002D28F7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2914C239" w14:textId="77777777" w:rsidR="000A1F17" w:rsidRDefault="00D77E99" w:rsidP="002D28F7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1C6BBCFB" w14:textId="77777777" w:rsidR="000A1F17" w:rsidRDefault="00D77E99" w:rsidP="002D28F7">
      <w:pPr>
        <w:jc w:val="left"/>
        <w:textAlignment w:val="center"/>
      </w:pPr>
      <w:r>
        <w:t>1</w:t>
      </w:r>
      <w:r>
        <w:t>．</w:t>
      </w:r>
      <w:r>
        <w:t>2024</w:t>
      </w:r>
      <w:r>
        <w:t>年</w:t>
      </w:r>
      <w:r>
        <w:t>5</w:t>
      </w:r>
      <w:r>
        <w:t>月</w:t>
      </w:r>
      <w:r>
        <w:t>3</w:t>
      </w:r>
      <w:r>
        <w:t>日，长征五号遥八运载火箭托举嫦娥六号探测器进入地月转移轨道，火箭升空过程中，以下描述其状态的物理量属于矢量的是（　　）</w:t>
      </w:r>
    </w:p>
    <w:p w14:paraId="6C3DAC78" w14:textId="77777777" w:rsidR="000A1F17" w:rsidRDefault="00D77E99" w:rsidP="002D28F7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．质量</w:t>
      </w:r>
      <w:r>
        <w:tab/>
        <w:t>B</w:t>
      </w:r>
      <w:r>
        <w:t>．速率</w:t>
      </w:r>
      <w:r>
        <w:tab/>
        <w:t>C</w:t>
      </w:r>
      <w:r>
        <w:t>．动量</w:t>
      </w:r>
      <w:r>
        <w:tab/>
        <w:t>D</w:t>
      </w:r>
      <w:r>
        <w:t>．动能</w:t>
      </w:r>
    </w:p>
    <w:p w14:paraId="150E55C8" w14:textId="77777777" w:rsidR="000A1F17" w:rsidRDefault="00D77E99" w:rsidP="002D28F7">
      <w:pPr>
        <w:jc w:val="left"/>
        <w:textAlignment w:val="center"/>
      </w:pPr>
      <w:r>
        <w:t>2</w:t>
      </w:r>
      <w:r>
        <w:t>．</w:t>
      </w:r>
      <w:r>
        <w:t>“</w:t>
      </w:r>
      <w:r>
        <w:t>指尖转球</w:t>
      </w:r>
      <w:r>
        <w:t>”</w:t>
      </w:r>
      <w:r>
        <w:t>是花式篮球表演中常见的技巧。如图，当篮球在指尖上绕轴转动时，球面上</w:t>
      </w:r>
      <w:r>
        <w:rPr>
          <w:rFonts w:eastAsia="Times New Roman"/>
          <w:i/>
        </w:rPr>
        <w:t>P</w:t>
      </w:r>
      <w:r>
        <w:t>、</w:t>
      </w:r>
      <w:r>
        <w:rPr>
          <w:rFonts w:eastAsia="Times New Roman"/>
          <w:i/>
        </w:rPr>
        <w:t>Q</w:t>
      </w:r>
      <w:r>
        <w:t>两点做圆周运动的（　　）</w:t>
      </w:r>
    </w:p>
    <w:p w14:paraId="61FD9991" w14:textId="77777777" w:rsidR="000A1F17" w:rsidRDefault="00D77E99" w:rsidP="002D28F7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843F878" wp14:editId="729FE6D6">
            <wp:extent cx="676275" cy="1228725"/>
            <wp:effectExtent l="0" t="0" r="9525" b="9525"/>
            <wp:docPr id="100003" name="图片 100003" descr="@@@b0bd2e46-c603-4fb0-a7c6-c7f70c948a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0bd2e46-c603-4fb0-a7c6-c7f70c948a8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4D8E" w14:textId="77777777" w:rsidR="000A1F17" w:rsidRDefault="00D77E99" w:rsidP="002D28F7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．半径相等</w:t>
      </w:r>
      <w:r>
        <w:tab/>
        <w:t>B</w:t>
      </w:r>
      <w:r>
        <w:t>．线速度大小相等</w:t>
      </w:r>
    </w:p>
    <w:p w14:paraId="6F21206B" w14:textId="77777777" w:rsidR="000A1F17" w:rsidRDefault="00D77E99" w:rsidP="002D28F7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．向心加速度大小相等</w:t>
      </w:r>
      <w:r>
        <w:tab/>
        <w:t>D</w:t>
      </w:r>
      <w:r>
        <w:t>．角速度大小相等</w:t>
      </w:r>
    </w:p>
    <w:p w14:paraId="64E58EEC" w14:textId="77777777" w:rsidR="000A1F17" w:rsidRDefault="00D77E99" w:rsidP="002D28F7">
      <w:pPr>
        <w:jc w:val="left"/>
        <w:textAlignment w:val="center"/>
      </w:pPr>
      <w:r>
        <w:t>3</w:t>
      </w:r>
      <w:r>
        <w:t>．利用砚台将墨条研磨成墨汁时讲究</w:t>
      </w:r>
      <w:r>
        <w:t>“</w:t>
      </w:r>
      <w:r>
        <w:t>圆、缓、匀</w:t>
      </w:r>
      <w:r>
        <w:t>”</w:t>
      </w:r>
      <w:r>
        <w:t>，如图，在研磨过程中，砚台始终静止在水平桌面上。当墨条的速度方向水平向左时，（　　）</w:t>
      </w:r>
    </w:p>
    <w:p w14:paraId="55A8DCDC" w14:textId="77777777" w:rsidR="000A1F17" w:rsidRDefault="00D77E99" w:rsidP="002D28F7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B679860" wp14:editId="504D85CC">
            <wp:extent cx="952500" cy="885825"/>
            <wp:effectExtent l="0" t="0" r="0" b="9525"/>
            <wp:docPr id="100005" name="图片 100005" descr="@@@e5327da8-77a5-4ad4-be78-6d0600dd04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5327da8-77a5-4ad4-be78-6d0600dd04a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B7B1" w14:textId="77777777" w:rsidR="000A1F17" w:rsidRDefault="00D77E99" w:rsidP="002D28F7">
      <w:pPr>
        <w:ind w:left="300"/>
        <w:jc w:val="left"/>
        <w:textAlignment w:val="center"/>
      </w:pPr>
      <w:r>
        <w:t>A</w:t>
      </w:r>
      <w:r>
        <w:t>．砚台对墨条的摩擦力方向水平向左</w:t>
      </w:r>
    </w:p>
    <w:p w14:paraId="56ECDDFC" w14:textId="77777777" w:rsidR="000A1F17" w:rsidRDefault="00D77E99" w:rsidP="002D28F7">
      <w:pPr>
        <w:ind w:left="300"/>
        <w:jc w:val="left"/>
        <w:textAlignment w:val="center"/>
      </w:pPr>
      <w:r>
        <w:t>B</w:t>
      </w:r>
      <w:r>
        <w:t>．桌面对砚台的摩擦力方向水平向左</w:t>
      </w:r>
    </w:p>
    <w:p w14:paraId="580D00D6" w14:textId="77777777" w:rsidR="000A1F17" w:rsidRDefault="00D77E99" w:rsidP="002D28F7">
      <w:pPr>
        <w:ind w:left="300"/>
        <w:jc w:val="left"/>
        <w:textAlignment w:val="center"/>
      </w:pPr>
      <w:r>
        <w:t>C</w:t>
      </w:r>
      <w:r>
        <w:t>．桌面和墨条对砚台的摩擦力是一对平衡力</w:t>
      </w:r>
    </w:p>
    <w:p w14:paraId="05E5E7FD" w14:textId="77777777" w:rsidR="000A1F17" w:rsidRDefault="00D77E99" w:rsidP="002D28F7">
      <w:pPr>
        <w:ind w:left="300"/>
        <w:jc w:val="left"/>
        <w:textAlignment w:val="center"/>
      </w:pPr>
      <w:r>
        <w:t>D</w:t>
      </w:r>
      <w:r>
        <w:t>．桌面对砚台的支持力与墨条对砚台的压力是一对平衡力</w:t>
      </w:r>
    </w:p>
    <w:p w14:paraId="60018B02" w14:textId="77777777" w:rsidR="000A1F17" w:rsidRDefault="00D77E99" w:rsidP="002D28F7">
      <w:pPr>
        <w:jc w:val="left"/>
        <w:textAlignment w:val="center"/>
      </w:pPr>
      <w:r>
        <w:t>4</w:t>
      </w:r>
      <w:r>
        <w:t>．某同学自制双缝干涉实验装置，在纸板上割出一条窄缝，于窄缝中央沿缝方向固定一根拉直的头发丝形成双缝，将该纸板与墙面平行放置，如图所示。用绿色激光照双缝，能在墙面上观察到干涉条纹。下列做法可以使相邻两条亮纹中央间距变小的是（　　）</w:t>
      </w:r>
    </w:p>
    <w:p w14:paraId="363EAB1C" w14:textId="77777777" w:rsidR="000A1F17" w:rsidRDefault="00D77E99" w:rsidP="002D28F7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912C4BE" wp14:editId="70127A7F">
            <wp:extent cx="2705100" cy="1257300"/>
            <wp:effectExtent l="0" t="0" r="0" b="0"/>
            <wp:docPr id="100007" name="图片 100007" descr="@@@aa774b95-619d-44ae-992c-60688d8d4b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a774b95-619d-44ae-992c-60688d8d4b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33C8" w14:textId="77777777" w:rsidR="000A1F17" w:rsidRDefault="00D77E99" w:rsidP="002D28F7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．换用更粗的头发丝</w:t>
      </w:r>
      <w:r>
        <w:tab/>
        <w:t>B</w:t>
      </w:r>
      <w:r>
        <w:t>．换用红色激光照双缝</w:t>
      </w:r>
    </w:p>
    <w:p w14:paraId="69CA34A1" w14:textId="77777777" w:rsidR="000A1F17" w:rsidRDefault="00D77E99" w:rsidP="002D28F7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．增大纸板与墙面的距离</w:t>
      </w:r>
      <w:r>
        <w:tab/>
        <w:t>D</w:t>
      </w:r>
      <w:r>
        <w:t>．减小光源与纸板的距离</w:t>
      </w:r>
    </w:p>
    <w:p w14:paraId="0D51EE71" w14:textId="77777777" w:rsidR="000A1F17" w:rsidRDefault="00D77E99" w:rsidP="002D28F7">
      <w:pPr>
        <w:jc w:val="left"/>
        <w:textAlignment w:val="center"/>
      </w:pPr>
      <w:r>
        <w:t>5</w:t>
      </w:r>
      <w:r>
        <w:t>．某种不导电溶液的相对介电常数</w:t>
      </w:r>
      <w:r>
        <w:object w:dxaOrig="228" w:dyaOrig="322" w14:anchorId="0FF253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994cc95d19fd88d8962a36d447dcec3" style="width:11.4pt;height:16.2pt" o:ole="">
            <v:imagedata r:id="rId11" o:title="eqId7994cc95d19fd88d8962a36d447dcec3"/>
          </v:shape>
          <o:OLEObject Type="Embed" ProgID="Equation.DSMT4" ShapeID="_x0000_i1025" DrawAspect="Content" ObjectID="_1780242033" r:id="rId12"/>
        </w:object>
      </w:r>
      <w:r>
        <w:t>与浓度</w:t>
      </w:r>
      <w:r>
        <w:object w:dxaOrig="299" w:dyaOrig="312" w14:anchorId="5E725982">
          <v:shape id="_x0000_i1026" type="#_x0000_t75" alt="eqId819bedc7888eb17621c36c0a813a0033" style="width:15pt;height:15.6pt" o:ole="">
            <v:imagedata r:id="rId13" o:title="eqId819bedc7888eb17621c36c0a813a0033"/>
          </v:shape>
          <o:OLEObject Type="Embed" ProgID="Equation.DSMT4" ShapeID="_x0000_i1026" DrawAspect="Content" ObjectID="_1780242034" r:id="rId14"/>
        </w:object>
      </w:r>
      <w:r>
        <w:t>的关系曲线如图（</w:t>
      </w:r>
      <w:r>
        <w:t>a</w:t>
      </w:r>
      <w:r>
        <w:t>）所示，将平行板电容器的两极板全部插入该溶液中，并与恒压电源，电流表等构成如图（</w:t>
      </w:r>
      <w:r>
        <w:t>b</w:t>
      </w:r>
      <w:r>
        <w:t>）所示的电路，闭合开关</w:t>
      </w:r>
      <w:r>
        <w:t>S</w:t>
      </w:r>
      <w:r>
        <w:t>后，若降低溶液浓度，则（　　）</w:t>
      </w:r>
    </w:p>
    <w:p w14:paraId="1B351263" w14:textId="77777777" w:rsidR="000A1F17" w:rsidRDefault="00D77E99" w:rsidP="002D28F7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63E0B454" wp14:editId="3E72EE21">
            <wp:extent cx="3162300" cy="1666875"/>
            <wp:effectExtent l="0" t="0" r="0" b="9525"/>
            <wp:docPr id="100009" name="图片 100009" descr="@@@85d9700a-1b60-4db0-83a3-2da1394289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5d9700a-1b60-4db0-83a3-2da1394289e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0F51" w14:textId="77777777" w:rsidR="000A1F17" w:rsidRDefault="00D77E99" w:rsidP="002D28F7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．电容器的电容减小</w:t>
      </w:r>
      <w:r>
        <w:tab/>
        <w:t>B</w:t>
      </w:r>
      <w:r>
        <w:t>．电容器所带的电荷量增大</w:t>
      </w:r>
    </w:p>
    <w:p w14:paraId="02CB8ED7" w14:textId="77777777" w:rsidR="000A1F17" w:rsidRDefault="00D77E99" w:rsidP="002D28F7">
      <w:pPr>
        <w:tabs>
          <w:tab w:val="left" w:pos="4156"/>
        </w:tabs>
        <w:ind w:left="300"/>
        <w:jc w:val="left"/>
        <w:textAlignment w:val="center"/>
        <w:rPr>
          <w:rFonts w:eastAsia="Times New Roman"/>
          <w:i/>
        </w:rPr>
      </w:pPr>
      <w:r>
        <w:t>C</w:t>
      </w:r>
      <w:r>
        <w:t>．电容器两极板之间的电势差增大</w:t>
      </w:r>
      <w:r>
        <w:tab/>
        <w:t>D</w:t>
      </w:r>
      <w:r>
        <w:t>．溶液浓度降低过程中电流方向为</w:t>
      </w:r>
      <w:r>
        <w:rPr>
          <w:rFonts w:eastAsia="Times New Roman"/>
          <w:i/>
        </w:rPr>
        <w:t>M</w:t>
      </w:r>
      <w:r>
        <w:t>→</w:t>
      </w:r>
      <w:r>
        <w:rPr>
          <w:rFonts w:eastAsia="Times New Roman"/>
          <w:i/>
        </w:rPr>
        <w:t>N</w:t>
      </w:r>
    </w:p>
    <w:p w14:paraId="56337D9C" w14:textId="77777777" w:rsidR="000A1F17" w:rsidRDefault="00D77E99" w:rsidP="002D28F7">
      <w:pPr>
        <w:jc w:val="left"/>
        <w:textAlignment w:val="center"/>
      </w:pPr>
      <w:r>
        <w:t>6</w:t>
      </w:r>
      <w:r>
        <w:t>．在水平方向的匀强电场中，一带电小球仅在重力和电场力作用下于竖直面（纸面）内运动。如图，若小球的初速度方向沿虚线，则其运动轨迹为直线，若小球的初速度方向垂直于虚线，则其从</w:t>
      </w:r>
      <w:r>
        <w:rPr>
          <w:rFonts w:eastAsia="Times New Roman"/>
          <w:i/>
        </w:rPr>
        <w:t>O</w:t>
      </w:r>
      <w:r>
        <w:t>点出发运动到</w:t>
      </w:r>
      <w:r>
        <w:rPr>
          <w:rFonts w:eastAsia="Times New Roman"/>
          <w:i/>
        </w:rPr>
        <w:t>O</w:t>
      </w:r>
      <w:r>
        <w:t>点等高处的过程中（　　）</w:t>
      </w:r>
    </w:p>
    <w:p w14:paraId="1066A9A9" w14:textId="77777777" w:rsidR="000A1F17" w:rsidRDefault="00D77E99" w:rsidP="002D28F7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A264C3E" wp14:editId="0A47C1B7">
            <wp:extent cx="1657350" cy="904875"/>
            <wp:effectExtent l="0" t="0" r="0" b="9525"/>
            <wp:docPr id="100011" name="图片 100011" descr="@@@ac2d254b-7f59-4cc5-bb48-43b531c0e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c2d254b-7f59-4cc5-bb48-43b531c0e2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76A9" w14:textId="77777777" w:rsidR="000A1F17" w:rsidRDefault="00D77E99" w:rsidP="002D28F7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．动能减小，电势能增大</w:t>
      </w:r>
      <w:r>
        <w:tab/>
        <w:t>B</w:t>
      </w:r>
      <w:r>
        <w:t>．动能增大，电势能增大</w:t>
      </w:r>
    </w:p>
    <w:p w14:paraId="60E0090F" w14:textId="77777777" w:rsidR="000A1F17" w:rsidRDefault="00D77E99" w:rsidP="002D28F7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．动能减小，电势能减小</w:t>
      </w:r>
      <w:r>
        <w:tab/>
        <w:t>D</w:t>
      </w:r>
      <w:r>
        <w:t>．动能增大，电势能减小</w:t>
      </w:r>
    </w:p>
    <w:p w14:paraId="0DC87239" w14:textId="77777777" w:rsidR="000A1F17" w:rsidRDefault="00D77E99" w:rsidP="002D28F7">
      <w:pPr>
        <w:jc w:val="left"/>
        <w:textAlignment w:val="center"/>
      </w:pPr>
      <w:r>
        <w:t>7</w:t>
      </w:r>
      <w:r>
        <w:t>．如图（</w:t>
      </w:r>
      <w:r>
        <w:t>a</w:t>
      </w:r>
      <w:r>
        <w:t>），将一弹簧振子竖直悬挂，以小球的平衡位置为坐标原点</w:t>
      </w:r>
      <w:r>
        <w:rPr>
          <w:rFonts w:eastAsia="Times New Roman"/>
          <w:i/>
        </w:rPr>
        <w:t>O</w:t>
      </w:r>
      <w:r>
        <w:t>，竖直向上为正方向建立</w:t>
      </w:r>
      <w:r>
        <w:rPr>
          <w:rFonts w:eastAsia="Times New Roman"/>
          <w:i/>
        </w:rPr>
        <w:t>x</w:t>
      </w:r>
      <w:r>
        <w:t>轴。若将小球从弹簧原长处由静止释放，其在地球与某球状天体表面做简谐运动的图像如（</w:t>
      </w:r>
      <w:r>
        <w:t>b</w:t>
      </w:r>
      <w:r>
        <w:t>）所示（不考虑自转影响），设地球、该天体的平均密度分别为</w:t>
      </w:r>
      <w:r>
        <w:object w:dxaOrig="246" w:dyaOrig="332" w14:anchorId="7DDF3F20">
          <v:shape id="_x0000_i1027" type="#_x0000_t75" alt="eqIde41e0965108418376dd4726f46b5051a" style="width:12.6pt;height:16.8pt" o:ole="">
            <v:imagedata r:id="rId17" o:title="eqIde41e0965108418376dd4726f46b5051a"/>
          </v:shape>
          <o:OLEObject Type="Embed" ProgID="Equation.DSMT4" ShapeID="_x0000_i1027" DrawAspect="Content" ObjectID="_1780242035" r:id="rId18"/>
        </w:object>
      </w:r>
      <w:r>
        <w:t>和</w:t>
      </w:r>
      <w:r>
        <w:object w:dxaOrig="264" w:dyaOrig="319" w14:anchorId="7885B0EC">
          <v:shape id="_x0000_i1028" type="#_x0000_t75" alt="eqIdf7a8c66ab4b38d56c934cc71b0b1d84e" style="width:13.2pt;height:16.2pt" o:ole="">
            <v:imagedata r:id="rId19" o:title="eqIdf7a8c66ab4b38d56c934cc71b0b1d84e"/>
          </v:shape>
          <o:OLEObject Type="Embed" ProgID="Equation.DSMT4" ShapeID="_x0000_i1028" DrawAspect="Content" ObjectID="_1780242036" r:id="rId20"/>
        </w:object>
      </w:r>
      <w:r>
        <w:t>，地球半径是该天体半径的</w:t>
      </w:r>
      <w:r>
        <w:rPr>
          <w:rFonts w:eastAsia="Times New Roman"/>
          <w:i/>
        </w:rPr>
        <w:t>n</w:t>
      </w:r>
      <w:r>
        <w:t>倍。</w:t>
      </w:r>
      <w:r>
        <w:object w:dxaOrig="316" w:dyaOrig="606" w14:anchorId="3BE14924">
          <v:shape id="_x0000_i1029" type="#_x0000_t75" alt="eqId8d14d8d59627b2bc9605f54e1eaa2be8" style="width:15.6pt;height:30.6pt" o:ole="">
            <v:imagedata r:id="rId21" o:title="eqId8d14d8d59627b2bc9605f54e1eaa2be8"/>
          </v:shape>
          <o:OLEObject Type="Embed" ProgID="Equation.DSMT4" ShapeID="_x0000_i1029" DrawAspect="Content" ObjectID="_1780242037" r:id="rId22"/>
        </w:object>
      </w:r>
      <w:r>
        <w:t>的值为（　　）</w:t>
      </w:r>
    </w:p>
    <w:p w14:paraId="5DD2AC27" w14:textId="77777777" w:rsidR="000A1F17" w:rsidRDefault="00D77E99" w:rsidP="002D28F7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CBFCA36" wp14:editId="74BD552D">
            <wp:extent cx="2124075" cy="1571625"/>
            <wp:effectExtent l="0" t="0" r="9525" b="9525"/>
            <wp:docPr id="100013" name="图片 100013" descr="@@@2465952b-20c0-4ea6-9341-d7a8ab25c8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465952b-20c0-4ea6-9341-d7a8ab25c82f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3DE4" w14:textId="77777777" w:rsidR="000A1F17" w:rsidRDefault="00D77E99" w:rsidP="002D28F7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281" w:dyaOrig="254" w14:anchorId="1E799E34">
          <v:shape id="_x0000_i1030" type="#_x0000_t75" alt="eqIde2d51f9147b8265c0276c1f2c2659197" style="width:13.8pt;height:12.6pt" o:ole="">
            <v:imagedata r:id="rId24" o:title="eqIde2d51f9147b8265c0276c1f2c2659197"/>
          </v:shape>
          <o:OLEObject Type="Embed" ProgID="Equation.DSMT4" ShapeID="_x0000_i1030" DrawAspect="Content" ObjectID="_1780242038" r:id="rId25"/>
        </w:object>
      </w:r>
      <w:r>
        <w:tab/>
        <w:t>B</w:t>
      </w:r>
      <w:r>
        <w:t>．</w:t>
      </w:r>
      <w:r>
        <w:object w:dxaOrig="211" w:dyaOrig="541" w14:anchorId="3AB6F84C">
          <v:shape id="_x0000_i1031" type="#_x0000_t75" alt="eqIdbab29cb6e1d21628f312a23f76f44d5e" style="width:10.8pt;height:27pt" o:ole="">
            <v:imagedata r:id="rId26" o:title="eqIdbab29cb6e1d21628f312a23f76f44d5e"/>
          </v:shape>
          <o:OLEObject Type="Embed" ProgID="Equation.DSMT4" ShapeID="_x0000_i1031" DrawAspect="Content" ObjectID="_1780242039" r:id="rId27"/>
        </w:object>
      </w:r>
      <w:r>
        <w:tab/>
        <w:t>C</w:t>
      </w:r>
      <w:r>
        <w:t>．</w:t>
      </w:r>
      <w:r>
        <w:object w:dxaOrig="211" w:dyaOrig="541" w14:anchorId="1860596C">
          <v:shape id="_x0000_i1032" type="#_x0000_t75" alt="eqId5c350e626893ba12c028b6c8bc4ea8d3" style="width:10.8pt;height:27pt" o:ole="">
            <v:imagedata r:id="rId28" o:title="eqId5c350e626893ba12c028b6c8bc4ea8d3"/>
          </v:shape>
          <o:OLEObject Type="Embed" ProgID="Equation.DSMT4" ShapeID="_x0000_i1032" DrawAspect="Content" ObjectID="_1780242040" r:id="rId29"/>
        </w:object>
      </w:r>
      <w:r>
        <w:tab/>
        <w:t>D</w:t>
      </w:r>
      <w:r>
        <w:t>．</w:t>
      </w:r>
      <w:r>
        <w:object w:dxaOrig="316" w:dyaOrig="567" w14:anchorId="43534798">
          <v:shape id="_x0000_i1033" type="#_x0000_t75" alt="eqId80197032eba01d672496fad576a49b08" style="width:15.6pt;height:28.2pt" o:ole="">
            <v:imagedata r:id="rId30" o:title="eqId80197032eba01d672496fad576a49b08"/>
          </v:shape>
          <o:OLEObject Type="Embed" ProgID="Equation.DSMT4" ShapeID="_x0000_i1033" DrawAspect="Content" ObjectID="_1780242041" r:id="rId31"/>
        </w:object>
      </w:r>
    </w:p>
    <w:p w14:paraId="410A38FB" w14:textId="77777777" w:rsidR="000A1F17" w:rsidRDefault="000A1F17" w:rsidP="002D28F7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4038D76A" w14:textId="77777777" w:rsidR="000A1F17" w:rsidRDefault="00D77E99" w:rsidP="002D28F7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二、多选题</w:t>
      </w:r>
    </w:p>
    <w:p w14:paraId="5FACDC5E" w14:textId="77777777" w:rsidR="000A1F17" w:rsidRDefault="00D77E99" w:rsidP="002D28F7">
      <w:pPr>
        <w:jc w:val="left"/>
        <w:textAlignment w:val="center"/>
      </w:pPr>
      <w:r>
        <w:t>8</w:t>
      </w:r>
      <w:r>
        <w:t>．</w:t>
      </w:r>
      <w:r>
        <w:t>X</w:t>
      </w:r>
      <w:r>
        <w:t>射线光电子能谱仪是利用</w:t>
      </w:r>
      <w:r>
        <w:t>X</w:t>
      </w:r>
      <w:r>
        <w:t>光照射材料表面激发出光电子，并对光电子进行分析的科研仪器，用某一频率的</w:t>
      </w:r>
      <w:r>
        <w:t>X</w:t>
      </w:r>
      <w:r>
        <w:t>光照射某种金属表面，逸出了光电子，若增加此</w:t>
      </w:r>
      <w:r>
        <w:t>X</w:t>
      </w:r>
      <w:r>
        <w:t>光的强度，则（　　）</w:t>
      </w:r>
    </w:p>
    <w:p w14:paraId="058EDA58" w14:textId="77777777" w:rsidR="000A1F17" w:rsidRDefault="00D77E99" w:rsidP="002D28F7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．该金属逸出功增大</w:t>
      </w:r>
      <w:r>
        <w:tab/>
        <w:t>B</w:t>
      </w:r>
      <w:r>
        <w:t>．</w:t>
      </w:r>
      <w:r>
        <w:t>X</w:t>
      </w:r>
      <w:r>
        <w:t>光的光子能量不变</w:t>
      </w:r>
    </w:p>
    <w:p w14:paraId="545B0D6D" w14:textId="77777777" w:rsidR="000A1F17" w:rsidRDefault="00D77E99" w:rsidP="002D28F7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．逸出的光电子最大初动能增大</w:t>
      </w:r>
      <w:r>
        <w:tab/>
        <w:t>D</w:t>
      </w:r>
      <w:r>
        <w:t>．单位时间逸出的光电子数增多</w:t>
      </w:r>
    </w:p>
    <w:p w14:paraId="441EF5ED" w14:textId="77777777" w:rsidR="000A1F17" w:rsidRDefault="00D77E99" w:rsidP="002D28F7">
      <w:pPr>
        <w:jc w:val="left"/>
        <w:textAlignment w:val="center"/>
      </w:pPr>
      <w:r>
        <w:t>9</w:t>
      </w:r>
      <w:r>
        <w:t>．如图，两条</w:t>
      </w:r>
      <w:r>
        <w:t>“∧”</w:t>
      </w:r>
      <w:r>
        <w:t>形的光滑平行金属导轨固定在绝缘水平面上，间距为</w:t>
      </w:r>
      <w:r>
        <w:rPr>
          <w:rFonts w:eastAsia="Times New Roman"/>
          <w:i/>
        </w:rPr>
        <w:t>L</w:t>
      </w:r>
      <w:r>
        <w:t>，左、右两导轨面与水平面夹角均为</w:t>
      </w:r>
      <w:r>
        <w:t>30°</w:t>
      </w:r>
      <w:r>
        <w:t>，均处于竖直向上的匀强磁场中，磁感应强度大小分别为</w:t>
      </w:r>
      <w:r>
        <w:t>2</w:t>
      </w:r>
      <w:r>
        <w:rPr>
          <w:rFonts w:eastAsia="Times New Roman"/>
          <w:i/>
        </w:rPr>
        <w:t>B</w:t>
      </w:r>
      <w:r>
        <w:t>和</w:t>
      </w:r>
      <w:r>
        <w:rPr>
          <w:rFonts w:eastAsia="Times New Roman"/>
          <w:i/>
        </w:rPr>
        <w:t>B</w:t>
      </w:r>
      <w:r>
        <w:t>。将有一定阻值的导体棒</w:t>
      </w:r>
      <w:r>
        <w:rPr>
          <w:rFonts w:eastAsia="Times New Roman"/>
          <w:i/>
        </w:rPr>
        <w:t>ab</w:t>
      </w:r>
      <w:r>
        <w:t>、</w:t>
      </w:r>
      <w:r>
        <w:rPr>
          <w:rFonts w:eastAsia="Times New Roman"/>
          <w:i/>
        </w:rPr>
        <w:t>cd</w:t>
      </w:r>
      <w:r>
        <w:t>放置在导轨上，同时由静止释放，两棒在下滑过程中始终与导轨垂直并接触良好，</w:t>
      </w:r>
      <w:r>
        <w:rPr>
          <w:rFonts w:eastAsia="Times New Roman"/>
          <w:i/>
        </w:rPr>
        <w:t>ab</w:t>
      </w:r>
      <w:r>
        <w:t>、</w:t>
      </w:r>
      <w:r>
        <w:rPr>
          <w:rFonts w:eastAsia="Times New Roman"/>
          <w:i/>
        </w:rPr>
        <w:t>cd</w:t>
      </w:r>
      <w:r>
        <w:t>的质量分别为</w:t>
      </w:r>
      <w:r>
        <w:t>2</w:t>
      </w:r>
      <w:r>
        <w:rPr>
          <w:rFonts w:eastAsia="Times New Roman"/>
          <w:i/>
        </w:rPr>
        <w:t>m</w:t>
      </w:r>
      <w:r>
        <w:t>和</w:t>
      </w:r>
      <w:r>
        <w:rPr>
          <w:rFonts w:eastAsia="Times New Roman"/>
          <w:i/>
        </w:rPr>
        <w:t>m</w:t>
      </w:r>
      <w:r>
        <w:t>，长度均为</w:t>
      </w:r>
      <w:r>
        <w:rPr>
          <w:rFonts w:eastAsia="Times New Roman"/>
          <w:i/>
        </w:rPr>
        <w:t>L</w:t>
      </w:r>
      <w:r>
        <w:t>。导轨足够长且电阻不计，重力加速度为</w:t>
      </w:r>
      <w:r>
        <w:rPr>
          <w:rFonts w:eastAsia="Times New Roman"/>
          <w:i/>
        </w:rPr>
        <w:t>g</w:t>
      </w:r>
      <w:r>
        <w:t>，两棒在下滑过程中（　　）</w:t>
      </w:r>
    </w:p>
    <w:p w14:paraId="72CD4B14" w14:textId="77777777" w:rsidR="000A1F17" w:rsidRDefault="00D77E99" w:rsidP="002D28F7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6CEE775F" wp14:editId="13665999">
            <wp:extent cx="1819275" cy="1343025"/>
            <wp:effectExtent l="0" t="0" r="9525" b="9525"/>
            <wp:docPr id="100015" name="图片 100015" descr="@@@e44817b4-851a-417f-8d8c-6e990571a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44817b4-851a-417f-8d8c-6e990571a36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3121" w14:textId="77777777" w:rsidR="000A1F17" w:rsidRDefault="00D77E99" w:rsidP="002D28F7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．回路中的电流方向为</w:t>
      </w:r>
      <w:r>
        <w:rPr>
          <w:rFonts w:eastAsia="Times New Roman"/>
          <w:i/>
        </w:rPr>
        <w:t>abcda</w:t>
      </w:r>
      <w:r>
        <w:rPr>
          <w:rFonts w:eastAsia="Times New Roman"/>
          <w:i/>
        </w:rPr>
        <w:tab/>
      </w:r>
      <w:r>
        <w:t>B</w:t>
      </w:r>
      <w:r>
        <w:t>．</w:t>
      </w:r>
      <w:r>
        <w:rPr>
          <w:rFonts w:eastAsia="Times New Roman"/>
          <w:i/>
        </w:rPr>
        <w:t>ab</w:t>
      </w:r>
      <w:r>
        <w:t>中电流趋于</w:t>
      </w:r>
      <w:r>
        <w:object w:dxaOrig="615" w:dyaOrig="589" w14:anchorId="5887ED37">
          <v:shape id="_x0000_i1034" type="#_x0000_t75" alt="eqIdcc215acf1545236adbb758e6f78cb1b6" style="width:30.6pt;height:29.4pt" o:ole="">
            <v:imagedata r:id="rId33" o:title="eqIdcc215acf1545236adbb758e6f78cb1b6"/>
          </v:shape>
          <o:OLEObject Type="Embed" ProgID="Equation.DSMT4" ShapeID="_x0000_i1034" DrawAspect="Content" ObjectID="_1780242042" r:id="rId34"/>
        </w:object>
      </w:r>
    </w:p>
    <w:p w14:paraId="7657AA5C" w14:textId="77777777" w:rsidR="000A1F17" w:rsidRDefault="00D77E99" w:rsidP="002D28F7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i/>
        </w:rPr>
        <w:t>ab</w:t>
      </w:r>
      <w:r>
        <w:t>与</w:t>
      </w:r>
      <w:r>
        <w:rPr>
          <w:rFonts w:eastAsia="Times New Roman"/>
          <w:i/>
        </w:rPr>
        <w:t>cd</w:t>
      </w:r>
      <w:r>
        <w:t>加速度大小之比始终为</w:t>
      </w:r>
      <w:r>
        <w:t>2</w:t>
      </w:r>
      <w:r>
        <w:t>︰</w:t>
      </w:r>
      <w:r>
        <w:t>1</w:t>
      </w:r>
      <w:r>
        <w:tab/>
        <w:t>D</w:t>
      </w:r>
      <w:r>
        <w:t>．两棒产生的电动势始终相等</w:t>
      </w:r>
    </w:p>
    <w:p w14:paraId="1C2F706D" w14:textId="77777777" w:rsidR="000A1F17" w:rsidRDefault="00D77E99" w:rsidP="002D28F7">
      <w:pPr>
        <w:jc w:val="left"/>
        <w:textAlignment w:val="center"/>
      </w:pPr>
      <w:r>
        <w:t>10</w:t>
      </w:r>
      <w:r>
        <w:t>．一足够长木板置于水平地面上，二者间的动摩擦因数为</w:t>
      </w:r>
      <w:r>
        <w:rPr>
          <w:rFonts w:eastAsia="Times New Roman"/>
          <w:i/>
        </w:rPr>
        <w:t>μ</w:t>
      </w:r>
      <w:r>
        <w:t>。</w:t>
      </w:r>
      <w:r>
        <w:object w:dxaOrig="439" w:dyaOrig="257" w14:anchorId="71A43E61">
          <v:shape id="_x0000_i1035" type="#_x0000_t75" alt="eqId7aeb9a94e392f6759b18abed89aacc5e" style="width:22.2pt;height:12.6pt" o:ole="">
            <v:imagedata r:id="rId35" o:title="eqId7aeb9a94e392f6759b18abed89aacc5e"/>
          </v:shape>
          <o:OLEObject Type="Embed" ProgID="Equation.DSMT4" ShapeID="_x0000_i1035" DrawAspect="Content" ObjectID="_1780242043" r:id="rId36"/>
        </w:object>
      </w:r>
      <w:r>
        <w:t>时，木板在水平恒力作用下，由静止开始向右运动。某时刻，一小物块以与木板等大、反向的速度从右端滑上木板。已知</w:t>
      </w:r>
      <w:r>
        <w:object w:dxaOrig="439" w:dyaOrig="257" w14:anchorId="44FA028E">
          <v:shape id="_x0000_i1036" type="#_x0000_t75" alt="eqId7aeb9a94e392f6759b18abed89aacc5e" style="width:22.2pt;height:12.6pt" o:ole="">
            <v:imagedata r:id="rId35" o:title="eqId7aeb9a94e392f6759b18abed89aacc5e"/>
          </v:shape>
          <o:OLEObject Type="Embed" ProgID="Equation.DSMT4" ShapeID="_x0000_i1036" DrawAspect="Content" ObjectID="_1780242044" r:id="rId37"/>
        </w:object>
      </w:r>
      <w:r>
        <w:t>到</w:t>
      </w:r>
      <w:r>
        <w:object w:dxaOrig="563" w:dyaOrig="314" w14:anchorId="4640CA0B">
          <v:shape id="_x0000_i1037" type="#_x0000_t75" alt="eqIdeb3f73fa25d82fb8f31312c2d99b193b" style="width:28.2pt;height:15.6pt" o:ole="">
            <v:imagedata r:id="rId38" o:title="eqIdeb3f73fa25d82fb8f31312c2d99b193b"/>
          </v:shape>
          <o:OLEObject Type="Embed" ProgID="Equation.DSMT4" ShapeID="_x0000_i1037" DrawAspect="Content" ObjectID="_1780242045" r:id="rId39"/>
        </w:object>
      </w:r>
      <w:r>
        <w:t>的时间内，木板速度</w:t>
      </w:r>
      <w:r>
        <w:rPr>
          <w:rFonts w:eastAsia="Times New Roman"/>
          <w:i/>
        </w:rPr>
        <w:t>v</w:t>
      </w:r>
      <w:r>
        <w:t>随时间</w:t>
      </w:r>
      <w:r>
        <w:rPr>
          <w:rFonts w:eastAsia="Times New Roman"/>
          <w:i/>
        </w:rPr>
        <w:t>t</w:t>
      </w:r>
      <w:r>
        <w:t>变化的图像如图所示，其中</w:t>
      </w:r>
      <w:r>
        <w:rPr>
          <w:rFonts w:eastAsia="Times New Roman"/>
          <w:i/>
        </w:rPr>
        <w:t>g</w:t>
      </w:r>
      <w:r>
        <w:t>为重力加速度大小。</w:t>
      </w:r>
      <w:r>
        <w:object w:dxaOrig="563" w:dyaOrig="314" w14:anchorId="3E93D446">
          <v:shape id="_x0000_i1038" type="#_x0000_t75" alt="eqIdeb3f73fa25d82fb8f31312c2d99b193b" style="width:28.2pt;height:15.6pt" o:ole="">
            <v:imagedata r:id="rId38" o:title="eqIdeb3f73fa25d82fb8f31312c2d99b193b"/>
          </v:shape>
          <o:OLEObject Type="Embed" ProgID="Equation.DSMT4" ShapeID="_x0000_i1038" DrawAspect="Content" ObjectID="_1780242046" r:id="rId40"/>
        </w:object>
      </w:r>
      <w:r>
        <w:t>时刻，小物块与木板的速度相同。下列说法正确的是（　　）</w:t>
      </w:r>
    </w:p>
    <w:p w14:paraId="62F8D9BE" w14:textId="77777777" w:rsidR="000A1F17" w:rsidRDefault="00D77E99" w:rsidP="002D28F7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84357D2" wp14:editId="5A8CFDB0">
            <wp:extent cx="2143125" cy="1428750"/>
            <wp:effectExtent l="0" t="0" r="9525" b="0"/>
            <wp:docPr id="100017" name="图片 100017" descr="@@@61d8c9a2-eba9-4f0d-aebe-5104b1340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61d8c9a2-eba9-4f0d-aebe-5104b134040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272F" w14:textId="77777777" w:rsidR="000A1F17" w:rsidRDefault="00D77E99" w:rsidP="002D28F7">
      <w:pPr>
        <w:tabs>
          <w:tab w:val="left" w:pos="4156"/>
        </w:tabs>
        <w:ind w:left="380"/>
        <w:jc w:val="left"/>
        <w:textAlignment w:val="center"/>
        <w:rPr>
          <w:rFonts w:eastAsia="Times New Roman"/>
          <w:i/>
        </w:rPr>
      </w:pPr>
      <w:r>
        <w:t>A</w:t>
      </w:r>
      <w:r>
        <w:t>．小物块在</w:t>
      </w:r>
      <w:r>
        <w:object w:dxaOrig="563" w:dyaOrig="314" w14:anchorId="6DED2014">
          <v:shape id="_x0000_i1039" type="#_x0000_t75" alt="eqId72037bdc826c5225e28a705e2aaebf02" style="width:28.2pt;height:15.6pt" o:ole="">
            <v:imagedata r:id="rId42" o:title="eqId72037bdc826c5225e28a705e2aaebf02"/>
          </v:shape>
          <o:OLEObject Type="Embed" ProgID="Equation.DSMT4" ShapeID="_x0000_i1039" DrawAspect="Content" ObjectID="_1780242047" r:id="rId43"/>
        </w:object>
      </w:r>
      <w:r>
        <w:t>时刻滑上木板</w:t>
      </w:r>
      <w:r>
        <w:tab/>
        <w:t>B</w:t>
      </w:r>
      <w:r>
        <w:t>．小物块和木板间动摩擦因数为</w:t>
      </w:r>
      <w:r>
        <w:t>2</w:t>
      </w:r>
      <w:r>
        <w:rPr>
          <w:rFonts w:eastAsia="Times New Roman"/>
          <w:i/>
        </w:rPr>
        <w:t>μ</w:t>
      </w:r>
    </w:p>
    <w:p w14:paraId="6FDA3C1E" w14:textId="77777777" w:rsidR="000A1F17" w:rsidRDefault="00D77E99" w:rsidP="002D28F7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．小物块与木板的质量比为</w:t>
      </w:r>
      <w:r>
        <w:t>3</w:t>
      </w:r>
      <w:r>
        <w:t>︰</w:t>
      </w:r>
      <w:r>
        <w:t>4</w:t>
      </w:r>
      <w:r>
        <w:tab/>
        <w:t>D</w:t>
      </w:r>
      <w:r>
        <w:t>．</w:t>
      </w:r>
      <w:r>
        <w:object w:dxaOrig="563" w:dyaOrig="314" w14:anchorId="3CF4829F">
          <v:shape id="_x0000_i1040" type="#_x0000_t75" alt="eqIdeb3f73fa25d82fb8f31312c2d99b193b" style="width:28.2pt;height:15.6pt" o:ole="">
            <v:imagedata r:id="rId38" o:title="eqIdeb3f73fa25d82fb8f31312c2d99b193b"/>
          </v:shape>
          <o:OLEObject Type="Embed" ProgID="Equation.DSMT4" ShapeID="_x0000_i1040" DrawAspect="Content" ObjectID="_1780242048" r:id="rId44"/>
        </w:object>
      </w:r>
      <w:r>
        <w:t>之后小物块和木板一起做匀速运动</w:t>
      </w:r>
    </w:p>
    <w:p w14:paraId="22414974" w14:textId="77777777" w:rsidR="000A1F17" w:rsidRDefault="000A1F17" w:rsidP="002D28F7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3DABB90A" w14:textId="77777777" w:rsidR="000A1F17" w:rsidRDefault="00D77E99" w:rsidP="002D28F7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三、实验题</w:t>
      </w:r>
    </w:p>
    <w:p w14:paraId="7FE67C8F" w14:textId="77777777" w:rsidR="000A1F17" w:rsidRDefault="00D77E99" w:rsidP="002D28F7">
      <w:pPr>
        <w:jc w:val="left"/>
        <w:textAlignment w:val="center"/>
      </w:pPr>
      <w:r>
        <w:t>11</w:t>
      </w:r>
      <w:r>
        <w:t>．某探究小组要测量电池的电动势和内阻。可利用的器材有：电压表、电阻丝、定值电阻（阻值为</w:t>
      </w:r>
      <w:r>
        <w:object w:dxaOrig="264" w:dyaOrig="316" w14:anchorId="0B43E236">
          <v:shape id="_x0000_i1041" type="#_x0000_t75" alt="eqIdbe9b4a83b9aebebf29de0c4406ebf894" style="width:13.2pt;height:15.6pt" o:ole="">
            <v:imagedata r:id="rId45" o:title="eqIdbe9b4a83b9aebebf29de0c4406ebf894"/>
          </v:shape>
          <o:OLEObject Type="Embed" ProgID="Equation.DSMT4" ShapeID="_x0000_i1041" DrawAspect="Content" ObjectID="_1780242049" r:id="rId46"/>
        </w:object>
      </w:r>
      <w:r>
        <w:t>）、金属夹、刻度尺、开关</w:t>
      </w:r>
      <w:r>
        <w:t>S</w:t>
      </w:r>
      <w:r>
        <w:t>、导线若干。他们设计了如图所示的实验电路原理图。</w:t>
      </w:r>
    </w:p>
    <w:p w14:paraId="4845888A" w14:textId="77777777" w:rsidR="000A1F17" w:rsidRDefault="00D77E99" w:rsidP="002D28F7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649D9EE" wp14:editId="1A3A4EAA">
            <wp:extent cx="3028950" cy="1419225"/>
            <wp:effectExtent l="0" t="0" r="0" b="9525"/>
            <wp:docPr id="100019" name="图片 100019" descr="@@@5ad9fdb3-6f38-4d20-9a66-a024fe4a7c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5ad9fdb3-6f38-4d20-9a66-a024fe4a7c7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E316" w14:textId="77777777" w:rsidR="000A1F17" w:rsidRDefault="00D77E99" w:rsidP="002D28F7">
      <w:pPr>
        <w:jc w:val="left"/>
        <w:textAlignment w:val="center"/>
      </w:pPr>
      <w:r>
        <w:t>(1)</w:t>
      </w:r>
      <w:r>
        <w:t>实验步骤如下：</w:t>
      </w:r>
    </w:p>
    <w:p w14:paraId="7A7B8B5F" w14:textId="77777777" w:rsidR="000A1F17" w:rsidRDefault="00D77E99" w:rsidP="002D28F7">
      <w:pPr>
        <w:jc w:val="left"/>
        <w:textAlignment w:val="center"/>
      </w:pPr>
      <w:r>
        <w:t>①</w:t>
      </w:r>
      <w:r>
        <w:t>将电阻丝拉直固定，按照图（</w:t>
      </w:r>
      <w:r>
        <w:t>a</w:t>
      </w:r>
      <w:r>
        <w:t>）连接电路，金属夹置于电阻丝的</w:t>
      </w:r>
      <w:r>
        <w:rPr>
          <w:rFonts w:eastAsia="Times New Roman"/>
          <w:u w:val="single"/>
        </w:rPr>
        <w:t xml:space="preserve">     </w:t>
      </w:r>
      <w:r>
        <w:t>。（填</w:t>
      </w:r>
      <w:r>
        <w:t>“</w:t>
      </w:r>
      <w:r>
        <w:rPr>
          <w:rFonts w:eastAsia="Times New Roman"/>
          <w:i/>
        </w:rPr>
        <w:t>A</w:t>
      </w:r>
      <w:r>
        <w:t>”</w:t>
      </w:r>
      <w:r>
        <w:t>或</w:t>
      </w:r>
      <w:r>
        <w:t>“</w:t>
      </w:r>
      <w:r>
        <w:rPr>
          <w:rFonts w:eastAsia="Times New Roman"/>
          <w:i/>
        </w:rPr>
        <w:t>B</w:t>
      </w:r>
      <w:r>
        <w:t>”</w:t>
      </w:r>
      <w:r>
        <w:t>）端；</w:t>
      </w:r>
    </w:p>
    <w:p w14:paraId="709EA72E" w14:textId="77777777" w:rsidR="000A1F17" w:rsidRDefault="00D77E99" w:rsidP="002D28F7">
      <w:pPr>
        <w:jc w:val="left"/>
        <w:textAlignment w:val="center"/>
      </w:pPr>
      <w:r>
        <w:t>②</w:t>
      </w:r>
      <w:r>
        <w:t>闭合开关</w:t>
      </w:r>
      <w:r>
        <w:t>S</w:t>
      </w:r>
      <w:r>
        <w:t>，快速滑动金属夹至适当位置并记录电压表示数</w:t>
      </w:r>
      <w:r>
        <w:rPr>
          <w:rFonts w:eastAsia="Times New Roman"/>
          <w:i/>
        </w:rPr>
        <w:t>U</w:t>
      </w:r>
      <w:r>
        <w:t>，断开开关</w:t>
      </w:r>
      <w:r>
        <w:t>S</w:t>
      </w:r>
      <w:r>
        <w:t>，记录金属夹与</w:t>
      </w:r>
      <w:r>
        <w:rPr>
          <w:rFonts w:eastAsia="Times New Roman"/>
          <w:i/>
        </w:rPr>
        <w:t>B</w:t>
      </w:r>
      <w:r>
        <w:t>端的距离</w:t>
      </w:r>
      <w:r>
        <w:rPr>
          <w:rFonts w:eastAsia="Times New Roman"/>
          <w:i/>
        </w:rPr>
        <w:t>L</w:t>
      </w:r>
      <w:r>
        <w:t>；</w:t>
      </w:r>
    </w:p>
    <w:p w14:paraId="118090AA" w14:textId="77777777" w:rsidR="000A1F17" w:rsidRDefault="00D77E99" w:rsidP="002D28F7">
      <w:pPr>
        <w:jc w:val="left"/>
        <w:textAlignment w:val="center"/>
      </w:pPr>
      <w:r>
        <w:t>③</w:t>
      </w:r>
      <w:r>
        <w:t>多次重复步骤</w:t>
      </w:r>
      <w:r>
        <w:t>②</w:t>
      </w:r>
      <w:r>
        <w:t>，根据记录的若干组</w:t>
      </w:r>
      <w:r>
        <w:rPr>
          <w:rFonts w:eastAsia="Times New Roman"/>
          <w:i/>
        </w:rPr>
        <w:t>U</w:t>
      </w:r>
      <w:r>
        <w:t>、</w:t>
      </w:r>
      <w:r>
        <w:rPr>
          <w:rFonts w:eastAsia="Times New Roman"/>
          <w:i/>
        </w:rPr>
        <w:t>L</w:t>
      </w:r>
      <w:r>
        <w:t>的值，作出图（</w:t>
      </w:r>
      <w:r>
        <w:t>c</w:t>
      </w:r>
      <w:r>
        <w:t>）中图线</w:t>
      </w:r>
      <w:r>
        <w:t>Ⅰ</w:t>
      </w:r>
      <w:r>
        <w:t>；</w:t>
      </w:r>
    </w:p>
    <w:p w14:paraId="0C3A9477" w14:textId="77777777" w:rsidR="000A1F17" w:rsidRDefault="00D77E99" w:rsidP="002D28F7">
      <w:pPr>
        <w:jc w:val="left"/>
        <w:textAlignment w:val="center"/>
      </w:pPr>
      <w:r>
        <w:t>④</w:t>
      </w:r>
      <w:r>
        <w:t>按照图（</w:t>
      </w:r>
      <w:r>
        <w:t>b</w:t>
      </w:r>
      <w:r>
        <w:t>）将定值电阻接入电路，多次重复步骤</w:t>
      </w:r>
      <w:r>
        <w:t>②</w:t>
      </w:r>
      <w:r>
        <w:t>，再根据记录的若干组</w:t>
      </w:r>
      <w:r>
        <w:rPr>
          <w:rFonts w:eastAsia="Times New Roman"/>
          <w:i/>
        </w:rPr>
        <w:t>U</w:t>
      </w:r>
      <w:r>
        <w:t>、</w:t>
      </w:r>
      <w:r>
        <w:rPr>
          <w:rFonts w:eastAsia="Times New Roman"/>
          <w:i/>
        </w:rPr>
        <w:t>L</w:t>
      </w:r>
      <w:r>
        <w:t>的值，作出图（</w:t>
      </w:r>
      <w:r>
        <w:t>c</w:t>
      </w:r>
      <w:r>
        <w:t>）中图线</w:t>
      </w:r>
      <w:r>
        <w:t>Ⅱ</w:t>
      </w:r>
      <w:r>
        <w:t>。</w:t>
      </w:r>
    </w:p>
    <w:p w14:paraId="3E5E5061" w14:textId="77777777" w:rsidR="000A1F17" w:rsidRDefault="00D77E99" w:rsidP="002D28F7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49E88302" wp14:editId="77F6C6DB">
            <wp:extent cx="1714500" cy="1524000"/>
            <wp:effectExtent l="0" t="0" r="0" b="0"/>
            <wp:docPr id="100021" name="图片 100021" descr="@@@c8b217ed-ab20-4566-b57e-49d77768dc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c8b217ed-ab20-4566-b57e-49d77768dcf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6717" w14:textId="77777777" w:rsidR="000A1F17" w:rsidRDefault="00D77E99" w:rsidP="002D28F7">
      <w:pPr>
        <w:jc w:val="left"/>
        <w:textAlignment w:val="center"/>
      </w:pPr>
      <w:r>
        <w:t>(2)</w:t>
      </w:r>
      <w:r>
        <w:t>由图线得出纵轴截距为</w:t>
      </w:r>
      <w:r>
        <w:rPr>
          <w:rFonts w:eastAsia="Times New Roman"/>
          <w:i/>
        </w:rPr>
        <w:t>b</w:t>
      </w:r>
      <w:r>
        <w:t>，则待测电池的电动势</w:t>
      </w:r>
      <w:r>
        <w:object w:dxaOrig="387" w:dyaOrig="227" w14:anchorId="5137A54F">
          <v:shape id="_x0000_i1042" type="#_x0000_t75" alt="eqId9a10353eb53b3fbac1a0c0734d95f0a0" style="width:19.2pt;height:11.4pt" o:ole="">
            <v:imagedata r:id="rId49" o:title="eqId9a10353eb53b3fbac1a0c0734d95f0a0"/>
          </v:shape>
          <o:OLEObject Type="Embed" ProgID="Equation.DSMT4" ShapeID="_x0000_i1042" DrawAspect="Content" ObjectID="_1780242050" r:id="rId50"/>
        </w:objec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4C05ACA1" w14:textId="77777777" w:rsidR="000A1F17" w:rsidRDefault="00D77E99" w:rsidP="002D28F7">
      <w:pPr>
        <w:jc w:val="left"/>
        <w:textAlignment w:val="center"/>
      </w:pPr>
      <w:r>
        <w:t>(3)</w:t>
      </w:r>
      <w:r>
        <w:t>由图线求得</w:t>
      </w:r>
      <w:r>
        <w:t>Ⅰ</w:t>
      </w:r>
      <w:r>
        <w:t>、</w:t>
      </w:r>
      <w:r>
        <w:t>Ⅱ</w:t>
      </w:r>
      <w:r>
        <w:t>的斜率分别为</w:t>
      </w:r>
      <w:r>
        <w:object w:dxaOrig="211" w:dyaOrig="322" w14:anchorId="5ECDBB50">
          <v:shape id="_x0000_i1043" type="#_x0000_t75" alt="eqId6defc43285a40f7ccb74c1cc04265eba" style="width:10.8pt;height:16.2pt" o:ole="">
            <v:imagedata r:id="rId51" o:title="eqId6defc43285a40f7ccb74c1cc04265eba"/>
          </v:shape>
          <o:OLEObject Type="Embed" ProgID="Equation.DSMT4" ShapeID="_x0000_i1043" DrawAspect="Content" ObjectID="_1780242051" r:id="rId52"/>
        </w:object>
      </w:r>
      <w:r>
        <w:t>、</w:t>
      </w:r>
      <w:r>
        <w:object w:dxaOrig="228" w:dyaOrig="313" w14:anchorId="1597D052">
          <v:shape id="_x0000_i1044" type="#_x0000_t75" alt="eqId423b7ae39db552e60ee8b1d27312306f" style="width:11.4pt;height:15.6pt" o:ole="">
            <v:imagedata r:id="rId53" o:title="eqId423b7ae39db552e60ee8b1d27312306f"/>
          </v:shape>
          <o:OLEObject Type="Embed" ProgID="Equation.DSMT4" ShapeID="_x0000_i1044" DrawAspect="Content" ObjectID="_1780242052" r:id="rId54"/>
        </w:object>
      </w:r>
      <w:r>
        <w:t>，若</w:t>
      </w:r>
      <w:r>
        <w:object w:dxaOrig="598" w:dyaOrig="598" w14:anchorId="7C1F8E9C">
          <v:shape id="_x0000_i1045" type="#_x0000_t75" alt="eqId944eb3c05a8f872524fbea2ac5e30bf7" style="width:30pt;height:30pt" o:ole="">
            <v:imagedata r:id="rId55" o:title="eqId944eb3c05a8f872524fbea2ac5e30bf7"/>
          </v:shape>
          <o:OLEObject Type="Embed" ProgID="Equation.DSMT4" ShapeID="_x0000_i1045" DrawAspect="Content" ObjectID="_1780242053" r:id="rId56"/>
        </w:object>
      </w:r>
      <w:r>
        <w:t>，则待测电池的内阻</w:t>
      </w:r>
      <w:r>
        <w:object w:dxaOrig="334" w:dyaOrig="173" w14:anchorId="61AEF90C">
          <v:shape id="_x0000_i1046" type="#_x0000_t75" alt="eqId258e40e3883271c3580c1d3c805dcac6" style="width:16.8pt;height:8.4pt" o:ole="">
            <v:imagedata r:id="rId57" o:title="eqId258e40e3883271c3580c1d3c805dcac6"/>
          </v:shape>
          <o:OLEObject Type="Embed" ProgID="Equation.DSMT4" ShapeID="_x0000_i1046" DrawAspect="Content" ObjectID="_1780242054" r:id="rId58"/>
        </w:object>
      </w:r>
      <w:r>
        <w:rPr>
          <w:rFonts w:eastAsia="Times New Roman"/>
          <w:u w:val="single"/>
        </w:rPr>
        <w:t xml:space="preserve">    </w:t>
      </w:r>
      <w:r>
        <w:t>（用</w:t>
      </w:r>
      <w:r>
        <w:object w:dxaOrig="175" w:dyaOrig="202" w14:anchorId="10951D4D">
          <v:shape id="_x0000_i1047" type="#_x0000_t75" alt="eqIdb6a24198bd04c29321ae5dc5a28fe421" style="width:9pt;height:10.2pt" o:ole="">
            <v:imagedata r:id="rId59" o:title="eqIdb6a24198bd04c29321ae5dc5a28fe421"/>
          </v:shape>
          <o:OLEObject Type="Embed" ProgID="Equation.DSMT4" ShapeID="_x0000_i1047" DrawAspect="Content" ObjectID="_1780242055" r:id="rId60"/>
        </w:object>
      </w:r>
      <w:r>
        <w:t>和</w:t>
      </w:r>
      <w:r>
        <w:object w:dxaOrig="264" w:dyaOrig="316" w14:anchorId="4391C194">
          <v:shape id="_x0000_i1048" type="#_x0000_t75" alt="eqIdbe9b4a83b9aebebf29de0c4406ebf894" style="width:13.2pt;height:15.6pt" o:ole="">
            <v:imagedata r:id="rId45" o:title="eqIdbe9b4a83b9aebebf29de0c4406ebf894"/>
          </v:shape>
          <o:OLEObject Type="Embed" ProgID="Equation.DSMT4" ShapeID="_x0000_i1048" DrawAspect="Content" ObjectID="_1780242056" r:id="rId61"/>
        </w:object>
      </w:r>
      <w:r>
        <w:t>表示）。</w:t>
      </w:r>
    </w:p>
    <w:p w14:paraId="10BC7D13" w14:textId="77777777" w:rsidR="000A1F17" w:rsidRDefault="00D77E99" w:rsidP="002D28F7">
      <w:pPr>
        <w:jc w:val="left"/>
        <w:textAlignment w:val="center"/>
      </w:pPr>
      <w:r>
        <w:t>12</w:t>
      </w:r>
      <w:r>
        <w:t>．图（</w:t>
      </w:r>
      <w:r>
        <w:t>a</w:t>
      </w:r>
      <w:r>
        <w:t>）为一套半圆拱形七色彩虹积木示意图，不同颜色的积木直径不同。某同学通过实验探究这套积木小幅摆动时周期</w:t>
      </w:r>
      <w:r>
        <w:rPr>
          <w:rFonts w:eastAsia="Times New Roman"/>
          <w:i/>
        </w:rPr>
        <w:t>T</w:t>
      </w:r>
      <w:r>
        <w:t>与外径</w:t>
      </w:r>
      <w:r>
        <w:rPr>
          <w:rFonts w:eastAsia="Times New Roman"/>
          <w:i/>
        </w:rPr>
        <w:t>D</w:t>
      </w:r>
      <w:r>
        <w:t>之间的关系。</w:t>
      </w:r>
    </w:p>
    <w:p w14:paraId="2A16FA8D" w14:textId="77777777" w:rsidR="000A1F17" w:rsidRDefault="00D77E99" w:rsidP="002D28F7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9BC23DB" wp14:editId="51B86146">
            <wp:extent cx="4876800" cy="1181100"/>
            <wp:effectExtent l="0" t="0" r="0" b="0"/>
            <wp:docPr id="100023" name="图片 100023" descr="@@@751f0d72-2deb-4b27-93f0-de76ecdd9c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751f0d72-2deb-4b27-93f0-de76ecdd9cce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B2FC" w14:textId="77777777" w:rsidR="000A1F17" w:rsidRDefault="00D77E99" w:rsidP="002D28F7">
      <w:pPr>
        <w:jc w:val="left"/>
        <w:textAlignment w:val="center"/>
      </w:pPr>
      <w:r>
        <w:t>(1)</w:t>
      </w:r>
      <w:r>
        <w:t>用刻度尺测量不同颜色积木的外径</w:t>
      </w:r>
      <w:r>
        <w:rPr>
          <w:rFonts w:eastAsia="Times New Roman"/>
          <w:i/>
        </w:rPr>
        <w:t>D</w:t>
      </w:r>
      <w:r>
        <w:t>，其中对蓝色积木的某次测量如图（</w:t>
      </w:r>
      <w:r>
        <w:t>b</w:t>
      </w:r>
      <w:r>
        <w:t>）所示，从图中读出</w:t>
      </w:r>
      <w:r>
        <w:object w:dxaOrig="422" w:dyaOrig="232" w14:anchorId="297896AB">
          <v:shape id="_x0000_i1049" type="#_x0000_t75" alt="eqId9a6d85799453899836bc34ad276ec80e" style="width:21pt;height:11.4pt" o:ole="">
            <v:imagedata r:id="rId63" o:title="eqId9a6d85799453899836bc34ad276ec80e"/>
          </v:shape>
          <o:OLEObject Type="Embed" ProgID="Equation.DSMT4" ShapeID="_x0000_i1049" DrawAspect="Content" ObjectID="_1780242057" r:id="rId64"/>
        </w:object>
      </w:r>
      <w:r>
        <w:rPr>
          <w:rFonts w:eastAsia="Times New Roman"/>
          <w:u w:val="single"/>
        </w:rPr>
        <w:t xml:space="preserve">    </w:t>
      </w:r>
      <w:r>
        <w:object w:dxaOrig="316" w:dyaOrig="191" w14:anchorId="1238E89A">
          <v:shape id="_x0000_i1050" type="#_x0000_t75" alt="eqId9efa9fbcfb9595e2f031aa691db4564b" style="width:15.6pt;height:9.6pt" o:ole="">
            <v:imagedata r:id="rId65" o:title="eqId9efa9fbcfb9595e2f031aa691db4564b"/>
          </v:shape>
          <o:OLEObject Type="Embed" ProgID="Equation.DSMT4" ShapeID="_x0000_i1050" DrawAspect="Content" ObjectID="_1780242058" r:id="rId66"/>
        </w:object>
      </w:r>
      <w:r>
        <w:t>。</w:t>
      </w:r>
    </w:p>
    <w:p w14:paraId="065D5D7E" w14:textId="77777777" w:rsidR="000A1F17" w:rsidRDefault="00D77E99" w:rsidP="002D28F7">
      <w:pPr>
        <w:jc w:val="left"/>
        <w:textAlignment w:val="center"/>
      </w:pPr>
      <w:r>
        <w:t>(2)</w:t>
      </w:r>
      <w:r>
        <w:t>将一块积木静置于硬质水平桌面上，设置积木左端平衡位置的参考点</w:t>
      </w:r>
      <w:r>
        <w:rPr>
          <w:rFonts w:eastAsia="Times New Roman"/>
          <w:i/>
        </w:rPr>
        <w:t>O</w:t>
      </w:r>
      <w:r>
        <w:t>，将积木的右端按下后释放，如图（</w:t>
      </w:r>
      <w:r>
        <w:t>c</w:t>
      </w:r>
      <w:r>
        <w:t>）所示。当积木左端某次与</w:t>
      </w:r>
      <w:r>
        <w:rPr>
          <w:rFonts w:eastAsia="Times New Roman"/>
          <w:i/>
        </w:rPr>
        <w:t>O</w:t>
      </w:r>
      <w:r>
        <w:t>点等高时记为第</w:t>
      </w:r>
      <w:r>
        <w:t>0</w:t>
      </w:r>
      <w:r>
        <w:t>次并开始计时，第</w:t>
      </w:r>
      <w:r>
        <w:t>20</w:t>
      </w:r>
      <w:r>
        <w:t>次时停止计时，这一过程中积木摆动了</w:t>
      </w:r>
      <w:r>
        <w:rPr>
          <w:rFonts w:eastAsia="Times New Roman"/>
          <w:u w:val="single"/>
        </w:rPr>
        <w:t xml:space="preserve">     </w:t>
      </w:r>
      <w:r>
        <w:t>个周期。</w:t>
      </w:r>
    </w:p>
    <w:p w14:paraId="46D86C7C" w14:textId="77777777" w:rsidR="000A1F17" w:rsidRDefault="00D77E99" w:rsidP="002D28F7">
      <w:pPr>
        <w:jc w:val="left"/>
        <w:textAlignment w:val="center"/>
      </w:pPr>
      <w:r>
        <w:t>(3)</w:t>
      </w:r>
      <w:r>
        <w:t>换用其他积木重复上述操作，测得多组数据。为了探究</w:t>
      </w:r>
      <w:r>
        <w:rPr>
          <w:rFonts w:eastAsia="Times New Roman"/>
          <w:i/>
        </w:rPr>
        <w:t>T</w:t>
      </w:r>
      <w:r>
        <w:t>与</w:t>
      </w:r>
      <w:r>
        <w:rPr>
          <w:rFonts w:eastAsia="Times New Roman"/>
          <w:i/>
        </w:rPr>
        <w:t>D</w:t>
      </w:r>
      <w:r>
        <w:t>之间的函数关系，可用它们的自然对数作为横、纵坐标绘制图像进行研究，数据如下表所示：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818"/>
        <w:gridCol w:w="818"/>
        <w:gridCol w:w="818"/>
        <w:gridCol w:w="818"/>
        <w:gridCol w:w="781"/>
        <w:gridCol w:w="781"/>
        <w:gridCol w:w="781"/>
      </w:tblGrid>
      <w:tr w:rsidR="000A1F17" w14:paraId="52B0DC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C6B659" w14:textId="77777777" w:rsidR="000A1F17" w:rsidRDefault="00D77E99" w:rsidP="002D28F7">
            <w:pPr>
              <w:jc w:val="left"/>
              <w:textAlignment w:val="center"/>
            </w:pPr>
            <w:r>
              <w:t>颜色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4E645A" w14:textId="77777777" w:rsidR="000A1F17" w:rsidRDefault="00D77E99" w:rsidP="002D28F7">
            <w:pPr>
              <w:jc w:val="left"/>
              <w:textAlignment w:val="center"/>
            </w:pPr>
            <w:r>
              <w:t>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6C9973" w14:textId="77777777" w:rsidR="000A1F17" w:rsidRDefault="00D77E99" w:rsidP="002D28F7">
            <w:pPr>
              <w:jc w:val="left"/>
              <w:textAlignment w:val="center"/>
            </w:pPr>
            <w:r>
              <w:t>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47B8ED" w14:textId="77777777" w:rsidR="000A1F17" w:rsidRDefault="00D77E99" w:rsidP="002D28F7">
            <w:pPr>
              <w:jc w:val="left"/>
              <w:textAlignment w:val="center"/>
            </w:pPr>
            <w:r>
              <w:t>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8E485E" w14:textId="77777777" w:rsidR="000A1F17" w:rsidRDefault="00D77E99" w:rsidP="002D28F7">
            <w:pPr>
              <w:jc w:val="left"/>
              <w:textAlignment w:val="center"/>
            </w:pPr>
            <w:r>
              <w:t>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7B2A0C" w14:textId="77777777" w:rsidR="000A1F17" w:rsidRDefault="00D77E99" w:rsidP="002D28F7">
            <w:pPr>
              <w:jc w:val="left"/>
              <w:textAlignment w:val="center"/>
            </w:pPr>
            <w:r>
              <w:t>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08D76B" w14:textId="77777777" w:rsidR="000A1F17" w:rsidRDefault="00D77E99" w:rsidP="002D28F7">
            <w:pPr>
              <w:jc w:val="left"/>
              <w:textAlignment w:val="center"/>
            </w:pPr>
            <w:r>
              <w:t>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3CDB2A" w14:textId="77777777" w:rsidR="000A1F17" w:rsidRDefault="00D77E99" w:rsidP="002D28F7">
            <w:pPr>
              <w:jc w:val="left"/>
              <w:textAlignment w:val="center"/>
            </w:pPr>
            <w:r>
              <w:t>紫</w:t>
            </w:r>
          </w:p>
        </w:tc>
      </w:tr>
      <w:tr w:rsidR="000A1F17" w14:paraId="5BB2693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046F40" w14:textId="77777777" w:rsidR="000A1F17" w:rsidRDefault="00D77E99" w:rsidP="002D28F7">
            <w:pPr>
              <w:jc w:val="left"/>
              <w:textAlignment w:val="center"/>
            </w:pPr>
            <w:r>
              <w:object w:dxaOrig="422" w:dyaOrig="231" w14:anchorId="2C40248D">
                <v:shape id="_x0000_i1051" type="#_x0000_t75" alt="eqId2981a80637b8940a4baaa01c4677f9e8" style="width:21pt;height:11.4pt" o:ole="">
                  <v:imagedata r:id="rId67" o:title="eqId2981a80637b8940a4baaa01c4677f9e8"/>
                </v:shape>
                <o:OLEObject Type="Embed" ProgID="Equation.DSMT4" ShapeID="_x0000_i1051" DrawAspect="Content" ObjectID="_1780242059" r:id="rId6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2CD28D" w14:textId="77777777" w:rsidR="000A1F17" w:rsidRDefault="00D77E99" w:rsidP="002D28F7">
            <w:pPr>
              <w:jc w:val="left"/>
              <w:textAlignment w:val="center"/>
            </w:pPr>
            <w:r>
              <w:t>2.9392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963F10" w14:textId="77777777" w:rsidR="000A1F17" w:rsidRDefault="00D77E99" w:rsidP="002D28F7">
            <w:pPr>
              <w:jc w:val="left"/>
              <w:textAlignment w:val="center"/>
            </w:pPr>
            <w:r>
              <w:t>2.7881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FE52D5" w14:textId="77777777" w:rsidR="000A1F17" w:rsidRDefault="00D77E99" w:rsidP="002D28F7">
            <w:pPr>
              <w:jc w:val="left"/>
              <w:textAlignment w:val="center"/>
            </w:pPr>
            <w:r>
              <w:t>2.5953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BC7F56" w14:textId="77777777" w:rsidR="000A1F17" w:rsidRDefault="00D77E99" w:rsidP="002D28F7">
            <w:pPr>
              <w:jc w:val="left"/>
              <w:textAlignment w:val="center"/>
            </w:pPr>
            <w:r>
              <w:t>2.4849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6DC46F" w14:textId="77777777" w:rsidR="000A1F17" w:rsidRDefault="00D77E99" w:rsidP="002D28F7">
            <w:pPr>
              <w:jc w:val="left"/>
              <w:textAlignment w:val="center"/>
            </w:pPr>
            <w:r>
              <w:t>2.197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15A705" w14:textId="3AD19E9E" w:rsidR="000A1F17" w:rsidRDefault="00A95DFF" w:rsidP="00A95DFF">
            <w:pPr>
              <w:jc w:val="left"/>
              <w:textAlignment w:val="center"/>
            </w:pPr>
            <m:oMathPara>
              <m:oMath>
                <m:r>
                  <w:rPr>
                    <w:rFonts w:ascii="MS Gothic" w:eastAsia="MS Gothic" w:hAnsi="MS Gothic" w:cs="MS Gothic" w:hint="eastAsia"/>
                  </w:rPr>
                  <m:t>⋯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B55CB5" w14:textId="77777777" w:rsidR="000A1F17" w:rsidRDefault="00D77E99" w:rsidP="002D28F7">
            <w:pPr>
              <w:jc w:val="left"/>
              <w:textAlignment w:val="center"/>
            </w:pPr>
            <w:r>
              <w:t>1.792</w:t>
            </w:r>
          </w:p>
        </w:tc>
      </w:tr>
      <w:tr w:rsidR="000A1F17" w14:paraId="647831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7A43AE" w14:textId="77777777" w:rsidR="000A1F17" w:rsidRDefault="00D77E99" w:rsidP="002D28F7">
            <w:pPr>
              <w:jc w:val="left"/>
              <w:textAlignment w:val="center"/>
            </w:pPr>
            <w:r>
              <w:object w:dxaOrig="387" w:dyaOrig="226" w14:anchorId="76A809D6">
                <v:shape id="_x0000_i1053" type="#_x0000_t75" alt="eqId1d1bba9bc2503c828128b1a379c5814c" style="width:19.2pt;height:11.4pt" o:ole="">
                  <v:imagedata r:id="rId69" o:title="eqId1d1bba9bc2503c828128b1a379c5814c"/>
                </v:shape>
                <o:OLEObject Type="Embed" ProgID="Equation.DSMT4" ShapeID="_x0000_i1053" DrawAspect="Content" ObjectID="_1780242060" r:id="rId7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8363F7" w14:textId="77777777" w:rsidR="000A1F17" w:rsidRDefault="00D77E99" w:rsidP="002D28F7">
            <w:pPr>
              <w:jc w:val="left"/>
              <w:textAlignment w:val="center"/>
            </w:pPr>
            <w:r>
              <w:object w:dxaOrig="545" w:dyaOrig="241" w14:anchorId="278E41E4">
                <v:shape id="_x0000_i1054" type="#_x0000_t75" alt="eqId4fd87e5cb4bea19232aa4b26f0217a16" style="width:27pt;height:12pt" o:ole="">
                  <v:imagedata r:id="rId71" o:title="eqId4fd87e5cb4bea19232aa4b26f0217a16"/>
                </v:shape>
                <o:OLEObject Type="Embed" ProgID="Equation.DSMT4" ShapeID="_x0000_i1054" DrawAspect="Content" ObjectID="_1780242061" r:id="rId7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9F014C" w14:textId="77777777" w:rsidR="000A1F17" w:rsidRDefault="00D77E99" w:rsidP="002D28F7">
            <w:pPr>
              <w:jc w:val="left"/>
              <w:textAlignment w:val="center"/>
            </w:pPr>
            <w:r>
              <w:object w:dxaOrig="545" w:dyaOrig="242" w14:anchorId="17829814">
                <v:shape id="_x0000_i1055" type="#_x0000_t75" alt="eqIdfc23f6bd2e47357c5c525faae1e7ccfe" style="width:27pt;height:12pt" o:ole="">
                  <v:imagedata r:id="rId73" o:title="eqIdfc23f6bd2e47357c5c525faae1e7ccfe"/>
                </v:shape>
                <o:OLEObject Type="Embed" ProgID="Equation.DSMT4" ShapeID="_x0000_i1055" DrawAspect="Content" ObjectID="_1780242062" r:id="rId7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01C981" w14:textId="77777777" w:rsidR="000A1F17" w:rsidRDefault="00D77E99" w:rsidP="002D28F7">
            <w:pPr>
              <w:jc w:val="left"/>
              <w:textAlignment w:val="center"/>
            </w:pPr>
            <w:r>
              <w:object w:dxaOrig="545" w:dyaOrig="252" w14:anchorId="0810FF5A">
                <v:shape id="_x0000_i1056" type="#_x0000_t75" alt="eqIdea9af0be6c4fd97ec32d96a6736067ab" style="width:27pt;height:12.6pt" o:ole="">
                  <v:imagedata r:id="rId75" o:title="eqIdea9af0be6c4fd97ec32d96a6736067ab"/>
                </v:shape>
                <o:OLEObject Type="Embed" ProgID="Equation.DSMT4" ShapeID="_x0000_i1056" DrawAspect="Content" ObjectID="_1780242063" r:id="rId7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9C2E4E" w14:textId="77777777" w:rsidR="000A1F17" w:rsidRDefault="00D77E99" w:rsidP="002D28F7">
            <w:pPr>
              <w:jc w:val="left"/>
              <w:textAlignment w:val="center"/>
            </w:pPr>
            <w:r>
              <w:object w:dxaOrig="545" w:dyaOrig="243" w14:anchorId="0F20C922">
                <v:shape id="_x0000_i1057" type="#_x0000_t75" alt="eqIdfed8f38575cb5d0cd505f764959ddd36" style="width:27pt;height:12pt" o:ole="">
                  <v:imagedata r:id="rId77" o:title="eqIdfed8f38575cb5d0cd505f764959ddd36"/>
                </v:shape>
                <o:OLEObject Type="Embed" ProgID="Equation.DSMT4" ShapeID="_x0000_i1057" DrawAspect="Content" ObjectID="_1780242064" r:id="rId7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A95B61" w14:textId="77777777" w:rsidR="000A1F17" w:rsidRDefault="00D77E99" w:rsidP="002D28F7">
            <w:pPr>
              <w:jc w:val="left"/>
              <w:textAlignment w:val="center"/>
            </w:pPr>
            <w:r>
              <w:object w:dxaOrig="545" w:dyaOrig="248" w14:anchorId="77D0E1FC">
                <v:shape id="_x0000_i1058" type="#_x0000_t75" alt="eqId5273dd48a5db7e6f4be409c1b8757faa" style="width:27pt;height:12.6pt" o:ole="">
                  <v:imagedata r:id="rId79" o:title="eqId5273dd48a5db7e6f4be409c1b8757faa"/>
                </v:shape>
                <o:OLEObject Type="Embed" ProgID="Equation.DSMT4" ShapeID="_x0000_i1058" DrawAspect="Content" ObjectID="_1780242065" r:id="rId8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23413A" w14:textId="77777777" w:rsidR="000A1F17" w:rsidRDefault="00D77E99" w:rsidP="002D28F7">
            <w:pPr>
              <w:jc w:val="left"/>
              <w:textAlignment w:val="center"/>
            </w:pPr>
            <w:r>
              <w:object w:dxaOrig="545" w:dyaOrig="233" w14:anchorId="237A6913">
                <v:shape id="_x0000_i1059" type="#_x0000_t75" alt="eqId38d33976ae4adc1ebc9dc4081f59183d" style="width:27pt;height:11.4pt" o:ole="">
                  <v:imagedata r:id="rId81" o:title="eqId38d33976ae4adc1ebc9dc4081f59183d"/>
                </v:shape>
                <o:OLEObject Type="Embed" ProgID="Equation.DSMT4" ShapeID="_x0000_i1059" DrawAspect="Content" ObjectID="_1780242066" r:id="rId8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8A0F41" w14:textId="77777777" w:rsidR="000A1F17" w:rsidRDefault="00D77E99" w:rsidP="002D28F7">
            <w:pPr>
              <w:jc w:val="left"/>
              <w:textAlignment w:val="center"/>
            </w:pPr>
            <w:r>
              <w:object w:dxaOrig="545" w:dyaOrig="240" w14:anchorId="2A1DC05E">
                <v:shape id="_x0000_i1060" type="#_x0000_t75" alt="eqId5aecb72b3eed701e826f85b784806337" style="width:27pt;height:12pt" o:ole="">
                  <v:imagedata r:id="rId83" o:title="eqId5aecb72b3eed701e826f85b784806337"/>
                </v:shape>
                <o:OLEObject Type="Embed" ProgID="Equation.DSMT4" ShapeID="_x0000_i1060" DrawAspect="Content" ObjectID="_1780242067" r:id="rId84"/>
              </w:object>
            </w:r>
          </w:p>
        </w:tc>
      </w:tr>
    </w:tbl>
    <w:p w14:paraId="721DD1DC" w14:textId="77777777" w:rsidR="000A1F17" w:rsidRDefault="00D77E99" w:rsidP="002D28F7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2698E0B" wp14:editId="367B292B">
            <wp:extent cx="3971925" cy="2238375"/>
            <wp:effectExtent l="0" t="0" r="9525" b="9525"/>
            <wp:docPr id="100025" name="图片 100025" descr="@@@8d716d38-7b7e-480d-bc51-9d1cf49bba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8d716d38-7b7e-480d-bc51-9d1cf49bba6f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D84F" w14:textId="77777777" w:rsidR="000A1F17" w:rsidRDefault="00D77E99" w:rsidP="002D28F7">
      <w:pPr>
        <w:jc w:val="left"/>
        <w:textAlignment w:val="center"/>
      </w:pPr>
      <w:r>
        <w:t>根据表中数据绘制出</w:t>
      </w:r>
      <w:r>
        <w:object w:dxaOrig="932" w:dyaOrig="231" w14:anchorId="2DE7230D">
          <v:shape id="_x0000_i1061" type="#_x0000_t75" alt="eqIdd5c6fc008709f87fde2d9643969db973" style="width:46.8pt;height:11.4pt" o:ole="">
            <v:imagedata r:id="rId86" o:title="eqIdd5c6fc008709f87fde2d9643969db973"/>
          </v:shape>
          <o:OLEObject Type="Embed" ProgID="Equation.DSMT4" ShapeID="_x0000_i1061" DrawAspect="Content" ObjectID="_1780242068" r:id="rId87"/>
        </w:object>
      </w:r>
      <w:r>
        <w:t>图像如图（</w:t>
      </w:r>
      <w:r>
        <w:t>d</w:t>
      </w:r>
      <w:r>
        <w:t>）所示，则</w:t>
      </w:r>
      <w:r>
        <w:rPr>
          <w:rFonts w:eastAsia="Times New Roman"/>
          <w:i/>
        </w:rPr>
        <w:t>T</w:t>
      </w:r>
      <w:r>
        <w:t>与</w:t>
      </w:r>
      <w:r>
        <w:rPr>
          <w:rFonts w:eastAsia="Times New Roman"/>
          <w:i/>
        </w:rPr>
        <w:t>D</w:t>
      </w:r>
      <w:r>
        <w:t>的近似关系为</w:t>
      </w:r>
      <w:r>
        <w:rPr>
          <w:u w:val="single"/>
        </w:rPr>
        <w:t xml:space="preserve"> </w:t>
      </w:r>
      <w:r>
        <w:t>。</w:t>
      </w:r>
    </w:p>
    <w:p w14:paraId="575F4469" w14:textId="77777777" w:rsidR="000A1F17" w:rsidRDefault="00D77E99" w:rsidP="002D28F7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</w:t>
      </w:r>
      <w:r>
        <w:object w:dxaOrig="756" w:dyaOrig="296" w14:anchorId="173867B1">
          <v:shape id="_x0000_i1062" type="#_x0000_t75" alt="eqId81da5a955a065ed3c09a8e55400edb73" style="width:37.8pt;height:15pt" o:ole="">
            <v:imagedata r:id="rId88" o:title="eqId81da5a955a065ed3c09a8e55400edb73"/>
          </v:shape>
          <o:OLEObject Type="Embed" ProgID="Equation.DSMT4" ShapeID="_x0000_i1062" DrawAspect="Content" ObjectID="_1780242069" r:id="rId89"/>
        </w:object>
      </w:r>
      <w:r>
        <w:tab/>
        <w:t>B</w:t>
      </w:r>
      <w:r>
        <w:t>．</w:t>
      </w:r>
      <w:r>
        <w:object w:dxaOrig="668" w:dyaOrig="264" w14:anchorId="69EEAD17">
          <v:shape id="_x0000_i1063" type="#_x0000_t75" alt="eqId1a68eaca0b4f416f77124ef4fbaaea70" style="width:33.6pt;height:13.2pt" o:ole="">
            <v:imagedata r:id="rId90" o:title="eqId1a68eaca0b4f416f77124ef4fbaaea70"/>
          </v:shape>
          <o:OLEObject Type="Embed" ProgID="Equation.DSMT4" ShapeID="_x0000_i1063" DrawAspect="Content" ObjectID="_1780242070" r:id="rId91"/>
        </w:object>
      </w:r>
      <w:r>
        <w:tab/>
        <w:t>C</w:t>
      </w:r>
      <w:r>
        <w:t>．</w:t>
      </w:r>
      <w:r>
        <w:object w:dxaOrig="791" w:dyaOrig="580" w14:anchorId="0473499D">
          <v:shape id="_x0000_i1064" type="#_x0000_t75" alt="eqId78510b8f20c2fe7387c59bf0eb3a0610" style="width:39.6pt;height:28.8pt" o:ole="">
            <v:imagedata r:id="rId92" o:title="eqId78510b8f20c2fe7387c59bf0eb3a0610"/>
          </v:shape>
          <o:OLEObject Type="Embed" ProgID="Equation.DSMT4" ShapeID="_x0000_i1064" DrawAspect="Content" ObjectID="_1780242071" r:id="rId93"/>
        </w:object>
      </w:r>
      <w:r>
        <w:tab/>
        <w:t>D</w:t>
      </w:r>
      <w:r>
        <w:t>．</w:t>
      </w:r>
      <w:r>
        <w:object w:dxaOrig="721" w:dyaOrig="549" w14:anchorId="55DBC1FC">
          <v:shape id="_x0000_i1065" type="#_x0000_t75" alt="eqIdee24099ae1f649993687afc4b055dd18" style="width:36pt;height:27.6pt" o:ole="">
            <v:imagedata r:id="rId94" o:title="eqIdee24099ae1f649993687afc4b055dd18"/>
          </v:shape>
          <o:OLEObject Type="Embed" ProgID="Equation.DSMT4" ShapeID="_x0000_i1065" DrawAspect="Content" ObjectID="_1780242072" r:id="rId95"/>
        </w:object>
      </w:r>
    </w:p>
    <w:p w14:paraId="7CD057C4" w14:textId="77777777" w:rsidR="000A1F17" w:rsidRDefault="00D77E99" w:rsidP="002D28F7">
      <w:pPr>
        <w:jc w:val="left"/>
        <w:textAlignment w:val="center"/>
      </w:pPr>
      <w:r>
        <w:t>(4)</w:t>
      </w:r>
      <w:r>
        <w:t>请写出一条提高该实验精度的改进措施：</w:t>
      </w:r>
      <w:r>
        <w:rPr>
          <w:rFonts w:eastAsia="Times New Roman"/>
          <w:u w:val="single"/>
        </w:rPr>
        <w:t xml:space="preserve">      </w:t>
      </w:r>
      <w:r>
        <w:t>。</w:t>
      </w:r>
    </w:p>
    <w:p w14:paraId="5FC4026C" w14:textId="77777777" w:rsidR="000A1F17" w:rsidRDefault="000A1F17" w:rsidP="002D28F7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7D9DCBC3" w14:textId="77777777" w:rsidR="000A1F17" w:rsidRDefault="00D77E99" w:rsidP="002D28F7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四、解答题</w:t>
      </w:r>
    </w:p>
    <w:p w14:paraId="299EF293" w14:textId="77777777" w:rsidR="000A1F17" w:rsidRDefault="00D77E99" w:rsidP="002D28F7">
      <w:pPr>
        <w:jc w:val="left"/>
        <w:textAlignment w:val="center"/>
      </w:pPr>
      <w:r>
        <w:lastRenderedPageBreak/>
        <w:t>13</w:t>
      </w:r>
      <w:r>
        <w:t>．如图，理想变压器原、副线圈的匝数比为</w:t>
      </w:r>
      <w:r>
        <w:rPr>
          <w:rFonts w:eastAsia="Times New Roman"/>
          <w:i/>
        </w:rPr>
        <w:t>n</w:t>
      </w:r>
      <w:r>
        <w:rPr>
          <w:rFonts w:eastAsia="Times New Roman"/>
          <w:i/>
          <w:vertAlign w:val="subscript"/>
        </w:rPr>
        <w:t>1</w:t>
      </w:r>
      <w:r>
        <w:t>：</w:t>
      </w:r>
      <w:r>
        <w:rPr>
          <w:rFonts w:eastAsia="Times New Roman"/>
          <w:i/>
        </w:rPr>
        <w:t>n</w:t>
      </w:r>
      <w:r>
        <w:rPr>
          <w:rFonts w:eastAsia="Times New Roman"/>
          <w:i/>
          <w:vertAlign w:val="subscript"/>
        </w:rPr>
        <w:t>2</w:t>
      </w:r>
      <w:r>
        <w:t xml:space="preserve"> </w:t>
      </w:r>
      <w:r>
        <w:rPr>
          <w:rFonts w:eastAsia="Times New Roman"/>
          <w:i/>
        </w:rPr>
        <w:t>=</w:t>
      </w:r>
      <w:r>
        <w:t xml:space="preserve"> 5</w:t>
      </w:r>
      <w:r>
        <w:t>：</w:t>
      </w:r>
      <w:r>
        <w:t>1</w:t>
      </w:r>
      <w:r>
        <w:t>，原线圈接在电压峰值为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m</w:t>
      </w:r>
      <w:r>
        <w:t>的正弦交变电源上，副线圈的回路中接有阻值为</w:t>
      </w:r>
      <w:r>
        <w:rPr>
          <w:rFonts w:eastAsia="Times New Roman"/>
          <w:i/>
        </w:rPr>
        <w:t>R</w:t>
      </w:r>
      <w:r>
        <w:t>的电热丝，电热丝密封在绝热容器内，容器内封闭有一定质量的理想气体。接通电路开始加热，加热前气体温度为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0</w:t>
      </w:r>
      <w:r>
        <w:t>。</w:t>
      </w:r>
    </w:p>
    <w:p w14:paraId="51CCB942" w14:textId="77777777" w:rsidR="000A1F17" w:rsidRDefault="00D77E99" w:rsidP="002D28F7">
      <w:pPr>
        <w:jc w:val="left"/>
        <w:textAlignment w:val="center"/>
      </w:pPr>
      <w:r>
        <w:t>（</w:t>
      </w:r>
      <w:r>
        <w:t>1</w:t>
      </w:r>
      <w:r>
        <w:t>）求变压器的输出功率</w:t>
      </w:r>
      <w:r>
        <w:rPr>
          <w:rFonts w:eastAsia="Times New Roman"/>
          <w:i/>
        </w:rPr>
        <w:t>P</w:t>
      </w:r>
      <w:r>
        <w:t>；</w:t>
      </w:r>
    </w:p>
    <w:p w14:paraId="35EBFA3C" w14:textId="77777777" w:rsidR="000A1F17" w:rsidRDefault="00D77E99" w:rsidP="002D28F7">
      <w:pPr>
        <w:jc w:val="left"/>
        <w:textAlignment w:val="center"/>
      </w:pPr>
      <w:r>
        <w:t>（</w:t>
      </w:r>
      <w:r>
        <w:t>2</w:t>
      </w:r>
      <w:r>
        <w:t>）已知该容器内的气体吸收的热量</w:t>
      </w:r>
      <w:r>
        <w:rPr>
          <w:rFonts w:eastAsia="Times New Roman"/>
          <w:i/>
        </w:rPr>
        <w:t>Q</w:t>
      </w:r>
      <w:r>
        <w:t>与其温度变化量</w:t>
      </w:r>
      <w:r>
        <w:t>Δ</w:t>
      </w:r>
      <w:r>
        <w:rPr>
          <w:rFonts w:eastAsia="Times New Roman"/>
          <w:i/>
        </w:rPr>
        <w:t>T</w:t>
      </w:r>
      <w:r>
        <w:t>成正比，即</w:t>
      </w:r>
      <w:r>
        <w:rPr>
          <w:rFonts w:eastAsia="Times New Roman"/>
          <w:i/>
        </w:rPr>
        <w:t>Q</w:t>
      </w:r>
      <w:r>
        <w:t xml:space="preserve"> </w:t>
      </w:r>
      <w:r>
        <w:rPr>
          <w:rFonts w:eastAsia="Times New Roman"/>
          <w:i/>
        </w:rPr>
        <w:t>=</w:t>
      </w:r>
      <w:r>
        <w:t xml:space="preserve"> </w:t>
      </w:r>
      <w:r>
        <w:rPr>
          <w:rFonts w:eastAsia="Times New Roman"/>
          <w:i/>
        </w:rPr>
        <w:t>C</w:t>
      </w:r>
      <w:r>
        <w:t>Δ</w:t>
      </w:r>
      <w:r>
        <w:rPr>
          <w:rFonts w:eastAsia="Times New Roman"/>
          <w:i/>
        </w:rPr>
        <w:t>T</w:t>
      </w:r>
      <w:r>
        <w:t>，其中</w:t>
      </w:r>
      <w:r>
        <w:rPr>
          <w:rFonts w:eastAsia="Times New Roman"/>
          <w:i/>
        </w:rPr>
        <w:t>C</w:t>
      </w:r>
      <w:r>
        <w:t>已知。若电热丝产生的热量全部被气体吸收，要使容器内的气体压强达到加热前的</w:t>
      </w:r>
      <w:r>
        <w:t>2</w:t>
      </w:r>
      <w:r>
        <w:t>倍，求电热丝的通电时间</w:t>
      </w:r>
      <w:r>
        <w:rPr>
          <w:rFonts w:eastAsia="Times New Roman"/>
          <w:i/>
        </w:rPr>
        <w:t>t</w:t>
      </w:r>
      <w:r>
        <w:t>。</w:t>
      </w:r>
    </w:p>
    <w:p w14:paraId="38EBA0CC" w14:textId="77777777" w:rsidR="000A1F17" w:rsidRDefault="00D77E99" w:rsidP="002D28F7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AADB1FE" wp14:editId="24924820">
            <wp:extent cx="2819400" cy="1343025"/>
            <wp:effectExtent l="0" t="0" r="0" b="9525"/>
            <wp:docPr id="100027" name="图片 100027" descr="@@@883f87c1-73c6-444d-8ec3-416176733f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883f87c1-73c6-444d-8ec3-416176733fa5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7326" w14:textId="77777777" w:rsidR="000A1F17" w:rsidRDefault="00D77E99" w:rsidP="002D28F7">
      <w:pPr>
        <w:jc w:val="left"/>
        <w:textAlignment w:val="center"/>
      </w:pPr>
      <w:r>
        <w:t>14</w:t>
      </w:r>
      <w:r>
        <w:t>．如图，高度</w:t>
      </w:r>
      <w:r>
        <w:object w:dxaOrig="808" w:dyaOrig="254" w14:anchorId="1AE5A7DA">
          <v:shape id="_x0000_i1066" type="#_x0000_t75" alt="eqId92864721d0424f4ed9aaecf6db3797e9" style="width:40.2pt;height:12.6pt" o:ole="">
            <v:imagedata r:id="rId97" o:title="eqId92864721d0424f4ed9aaecf6db3797e9"/>
          </v:shape>
          <o:OLEObject Type="Embed" ProgID="Equation.DSMT4" ShapeID="_x0000_i1066" DrawAspect="Content" ObjectID="_1780242073" r:id="rId98"/>
        </w:object>
      </w:r>
      <w:r>
        <w:t>的水平桌面上放置两个相同物块</w:t>
      </w:r>
      <w:r>
        <w:t>A</w:t>
      </w:r>
      <w:r>
        <w:t>、</w:t>
      </w:r>
      <w:r>
        <w:t>B</w:t>
      </w:r>
      <w:r>
        <w:t>，质量</w:t>
      </w:r>
      <w:r>
        <w:object w:dxaOrig="1460" w:dyaOrig="316" w14:anchorId="776520D2">
          <v:shape id="_x0000_i1067" type="#_x0000_t75" alt="eqIdd1570de04581ea32cfa4073f52a73299" style="width:73.2pt;height:15.6pt" o:ole="">
            <v:imagedata r:id="rId99" o:title="eqIdd1570de04581ea32cfa4073f52a73299"/>
          </v:shape>
          <o:OLEObject Type="Embed" ProgID="Equation.DSMT4" ShapeID="_x0000_i1067" DrawAspect="Content" ObjectID="_1780242074" r:id="rId100"/>
        </w:object>
      </w:r>
      <w:r>
        <w:t>。</w:t>
      </w:r>
      <w:r>
        <w:t>A</w:t>
      </w:r>
      <w:r>
        <w:t>、</w:t>
      </w:r>
      <w:r>
        <w:t>B</w:t>
      </w:r>
      <w:r>
        <w:t>间夹一压缩量</w:t>
      </w:r>
      <w:r>
        <w:object w:dxaOrig="932" w:dyaOrig="249" w14:anchorId="7DA91531">
          <v:shape id="_x0000_i1068" type="#_x0000_t75" alt="eqIde7d6063d41660d8973426ee11006984a" style="width:46.8pt;height:12.6pt" o:ole="">
            <v:imagedata r:id="rId101" o:title="eqIde7d6063d41660d8973426ee11006984a"/>
          </v:shape>
          <o:OLEObject Type="Embed" ProgID="Equation.DSMT4" ShapeID="_x0000_i1068" DrawAspect="Content" ObjectID="_1780242075" r:id="rId102"/>
        </w:object>
      </w:r>
      <w:r>
        <w:t>的轻弹簧，弹簧与</w:t>
      </w:r>
      <w:r>
        <w:t>A</w:t>
      </w:r>
      <w:r>
        <w:t>、</w:t>
      </w:r>
      <w:r>
        <w:t>B</w:t>
      </w:r>
      <w:r>
        <w:t>不栓接。同时由静止释放</w:t>
      </w:r>
      <w:r>
        <w:t>A</w:t>
      </w:r>
      <w:r>
        <w:t>、</w:t>
      </w:r>
      <w:r>
        <w:t>B</w:t>
      </w:r>
      <w:r>
        <w:t>，弹簧恢复原长时</w:t>
      </w:r>
      <w:r>
        <w:t>A</w:t>
      </w:r>
      <w:r>
        <w:t>恰好从桌面左端沿水平方向飞出，水平射程</w:t>
      </w:r>
      <w:r>
        <w:object w:dxaOrig="915" w:dyaOrig="315" w14:anchorId="5A9EF136">
          <v:shape id="_x0000_i1069" type="#_x0000_t75" alt="eqId6f916e68aa23dce73f8dd767b55c88f1" style="width:45.6pt;height:15.6pt" o:ole="">
            <v:imagedata r:id="rId103" o:title="eqId6f916e68aa23dce73f8dd767b55c88f1"/>
          </v:shape>
          <o:OLEObject Type="Embed" ProgID="Equation.DSMT4" ShapeID="_x0000_i1069" DrawAspect="Content" ObjectID="_1780242076" r:id="rId104"/>
        </w:object>
      </w:r>
      <w:r>
        <w:t>；</w:t>
      </w:r>
      <w:r>
        <w:t>B</w:t>
      </w:r>
      <w:r>
        <w:t>脱离弹簧后沿桌面滑行一段距离</w:t>
      </w:r>
      <w:r>
        <w:object w:dxaOrig="1020" w:dyaOrig="318" w14:anchorId="1E987A90">
          <v:shape id="_x0000_i1070" type="#_x0000_t75" alt="eqIdc8658a4d97fbcd9cb67737bdc5616a98" style="width:51pt;height:16.2pt" o:ole="">
            <v:imagedata r:id="rId105" o:title="eqIdc8658a4d97fbcd9cb67737bdc5616a98"/>
          </v:shape>
          <o:OLEObject Type="Embed" ProgID="Equation.DSMT4" ShapeID="_x0000_i1070" DrawAspect="Content" ObjectID="_1780242077" r:id="rId106"/>
        </w:object>
      </w:r>
      <w:r>
        <w:t>后停止。</w:t>
      </w:r>
      <w:r>
        <w:t>A</w:t>
      </w:r>
      <w:r>
        <w:t>、</w:t>
      </w:r>
      <w:r>
        <w:t>B</w:t>
      </w:r>
      <w:r>
        <w:t>均视为质点，取重力加速度</w:t>
      </w:r>
      <w:r>
        <w:object w:dxaOrig="985" w:dyaOrig="315" w14:anchorId="5AA2A6E6">
          <v:shape id="_x0000_i1071" type="#_x0000_t75" alt="eqId799edf593e3ba2b2372a83d9782be3a2" style="width:49.2pt;height:15.6pt" o:ole="">
            <v:imagedata r:id="rId107" o:title="eqId799edf593e3ba2b2372a83d9782be3a2"/>
          </v:shape>
          <o:OLEObject Type="Embed" ProgID="Equation.DSMT4" ShapeID="_x0000_i1071" DrawAspect="Content" ObjectID="_1780242078" r:id="rId108"/>
        </w:object>
      </w:r>
      <w:r>
        <w:t>。求：</w:t>
      </w:r>
    </w:p>
    <w:p w14:paraId="6E4245C1" w14:textId="77777777" w:rsidR="000A1F17" w:rsidRDefault="00D77E99" w:rsidP="002D28F7">
      <w:pPr>
        <w:jc w:val="left"/>
        <w:textAlignment w:val="center"/>
      </w:pPr>
      <w:r>
        <w:t>（</w:t>
      </w:r>
      <w:r>
        <w:t>1</w:t>
      </w:r>
      <w:r>
        <w:t>）脱离弹簧时</w:t>
      </w:r>
      <w:r>
        <w:t>A</w:t>
      </w:r>
      <w:r>
        <w:t>、</w:t>
      </w:r>
      <w:r>
        <w:t>B</w:t>
      </w:r>
      <w:r>
        <w:t>的速度大小</w:t>
      </w:r>
      <w:r>
        <w:object w:dxaOrig="246" w:dyaOrig="311" w14:anchorId="2CE9B56D">
          <v:shape id="_x0000_i1072" type="#_x0000_t75" alt="eqId14a763d98e22c5e2dfeb8724f89c74aa" style="width:12.6pt;height:15.6pt" o:ole="">
            <v:imagedata r:id="rId109" o:title="eqId14a763d98e22c5e2dfeb8724f89c74aa"/>
          </v:shape>
          <o:OLEObject Type="Embed" ProgID="Equation.DSMT4" ShapeID="_x0000_i1072" DrawAspect="Content" ObjectID="_1780242079" r:id="rId110"/>
        </w:object>
      </w:r>
      <w:r>
        <w:t>和</w:t>
      </w:r>
      <w:r>
        <w:object w:dxaOrig="211" w:dyaOrig="277" w14:anchorId="1CE1D158">
          <v:shape id="_x0000_i1073" type="#_x0000_t75" alt="eqIde82af397e337b802625278ff88832c35" style="width:10.8pt;height:13.8pt" o:ole="">
            <v:imagedata r:id="rId111" o:title="eqIde82af397e337b802625278ff88832c35"/>
          </v:shape>
          <o:OLEObject Type="Embed" ProgID="Equation.DSMT4" ShapeID="_x0000_i1073" DrawAspect="Content" ObjectID="_1780242080" r:id="rId112"/>
        </w:object>
      </w:r>
      <w:r>
        <w:t>；</w:t>
      </w:r>
    </w:p>
    <w:p w14:paraId="7F7AEBDB" w14:textId="77777777" w:rsidR="000A1F17" w:rsidRDefault="00D77E99" w:rsidP="002D28F7">
      <w:pPr>
        <w:jc w:val="left"/>
        <w:textAlignment w:val="center"/>
      </w:pPr>
      <w:r>
        <w:t>（</w:t>
      </w:r>
      <w:r>
        <w:t>2</w:t>
      </w:r>
      <w:r>
        <w:t>）物块与桌面间的动摩擦因数</w:t>
      </w:r>
      <w:r>
        <w:rPr>
          <w:rFonts w:eastAsia="Times New Roman"/>
          <w:i/>
        </w:rPr>
        <w:t>μ</w:t>
      </w:r>
      <w:r>
        <w:t>；</w:t>
      </w:r>
    </w:p>
    <w:p w14:paraId="29B71C62" w14:textId="77777777" w:rsidR="000A1F17" w:rsidRDefault="00D77E99" w:rsidP="002D28F7">
      <w:pPr>
        <w:jc w:val="left"/>
        <w:textAlignment w:val="center"/>
      </w:pPr>
      <w:r>
        <w:t>（</w:t>
      </w:r>
      <w:r>
        <w:t>3</w:t>
      </w:r>
      <w:r>
        <w:t>）整个过程中，弹簧释放的弹性势能</w:t>
      </w:r>
      <w:r>
        <w:object w:dxaOrig="387" w:dyaOrig="336" w14:anchorId="1E28E008">
          <v:shape id="_x0000_i1074" type="#_x0000_t75" alt="eqId1bbee03c2d1004625e4a763685c4cd9d" style="width:19.2pt;height:16.8pt" o:ole="">
            <v:imagedata r:id="rId113" o:title="eqId1bbee03c2d1004625e4a763685c4cd9d"/>
          </v:shape>
          <o:OLEObject Type="Embed" ProgID="Equation.DSMT4" ShapeID="_x0000_i1074" DrawAspect="Content" ObjectID="_1780242081" r:id="rId114"/>
        </w:object>
      </w:r>
      <w:r>
        <w:t>。</w:t>
      </w:r>
    </w:p>
    <w:p w14:paraId="70C89DC3" w14:textId="77777777" w:rsidR="000A1F17" w:rsidRDefault="00D77E99" w:rsidP="002D28F7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1275C30" wp14:editId="7E0869A3">
            <wp:extent cx="2152650" cy="1809750"/>
            <wp:effectExtent l="0" t="0" r="0" b="0"/>
            <wp:docPr id="100029" name="图片 100029" descr="@@@d1f583f1-57f6-42d6-aae5-84618ef6cc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d1f583f1-57f6-42d6-aae5-84618ef6cc6e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2A97" w14:textId="77777777" w:rsidR="000A1F17" w:rsidRDefault="00D77E99" w:rsidP="002D28F7">
      <w:pPr>
        <w:jc w:val="left"/>
        <w:textAlignment w:val="center"/>
      </w:pPr>
      <w:r>
        <w:t>15</w:t>
      </w:r>
      <w:r>
        <w:t>．现代粒子加速器常用电磁场控制粒子团的运动及尺度。简化模型如图：</w:t>
      </w:r>
      <w:r>
        <w:t>Ⅰ</w:t>
      </w:r>
      <w:r>
        <w:t>、</w:t>
      </w:r>
      <w:r>
        <w:t>Ⅱ</w:t>
      </w:r>
      <w:r>
        <w:t>区宽度均为</w:t>
      </w:r>
      <w:r>
        <w:rPr>
          <w:rFonts w:eastAsia="Times New Roman"/>
          <w:i/>
        </w:rPr>
        <w:t>L</w:t>
      </w:r>
      <w:r>
        <w:t>，存在垂直于纸面的匀强磁场，磁感应强度等大反向；</w:t>
      </w:r>
      <w:r>
        <w:t>Ⅲ</w:t>
      </w:r>
      <w:r>
        <w:t>、</w:t>
      </w:r>
      <w:r>
        <w:t>Ⅳ</w:t>
      </w:r>
      <w:r>
        <w:t>区为电场区，</w:t>
      </w:r>
      <w:r>
        <w:t>Ⅳ</w:t>
      </w:r>
      <w:r>
        <w:t>区电场足够宽，各区边界均垂直于</w:t>
      </w:r>
      <w:r>
        <w:rPr>
          <w:rFonts w:eastAsia="Times New Roman"/>
          <w:i/>
        </w:rPr>
        <w:t>x</w:t>
      </w:r>
      <w:r>
        <w:t>轴，</w:t>
      </w:r>
      <w:r>
        <w:rPr>
          <w:rFonts w:eastAsia="Times New Roman"/>
          <w:i/>
        </w:rPr>
        <w:t>O</w:t>
      </w:r>
      <w:r>
        <w:t>为坐标原点。甲、乙为粒子团中的两个电荷量均为＋</w:t>
      </w:r>
      <w:r>
        <w:rPr>
          <w:rFonts w:eastAsia="Times New Roman"/>
          <w:i/>
        </w:rPr>
        <w:t>q</w:t>
      </w:r>
      <w:r>
        <w:t>，质量均为</w:t>
      </w:r>
      <w:r>
        <w:rPr>
          <w:rFonts w:eastAsia="Times New Roman"/>
          <w:i/>
        </w:rPr>
        <w:t>m</w:t>
      </w:r>
      <w:r>
        <w:t>的粒子。如图，甲、乙平行于</w:t>
      </w:r>
      <w:r>
        <w:rPr>
          <w:rFonts w:eastAsia="Times New Roman"/>
          <w:i/>
        </w:rPr>
        <w:t>x</w:t>
      </w:r>
      <w:r>
        <w:t>轴向右运动，先后射入</w:t>
      </w:r>
      <w:r>
        <w:t>Ⅰ</w:t>
      </w:r>
      <w:r>
        <w:t>区时速度大小分别为</w:t>
      </w:r>
      <w:r>
        <w:object w:dxaOrig="387" w:dyaOrig="545" w14:anchorId="23C98801">
          <v:shape id="_x0000_i1075" type="#_x0000_t75" alt="eqId50469dbcf136f49824b2e2b2ba4c2403" style="width:19.2pt;height:27pt" o:ole="">
            <v:imagedata r:id="rId116" o:title="eqId50469dbcf136f49824b2e2b2ba4c2403"/>
          </v:shape>
          <o:OLEObject Type="Embed" ProgID="Equation.DSMT4" ShapeID="_x0000_i1075" DrawAspect="Content" ObjectID="_1780242082" r:id="rId117"/>
        </w:object>
      </w:r>
      <w:r>
        <w:t>和</w:t>
      </w:r>
      <w:r>
        <w:object w:dxaOrig="213" w:dyaOrig="323" w14:anchorId="05735686">
          <v:shape id="_x0000_i1076" type="#_x0000_t75" alt="eqId6f58888df91890a19a1aa7511d19703f" style="width:10.8pt;height:16.2pt" o:ole="">
            <v:imagedata r:id="rId118" o:title="eqId6f58888df91890a19a1aa7511d19703f"/>
          </v:shape>
          <o:OLEObject Type="Embed" ProgID="Equation.DSMT4" ShapeID="_x0000_i1076" DrawAspect="Content" ObjectID="_1780242083" r:id="rId119"/>
        </w:object>
      </w:r>
      <w:r>
        <w:t>。甲到</w:t>
      </w:r>
      <w:r>
        <w:rPr>
          <w:rFonts w:eastAsia="Times New Roman"/>
          <w:i/>
        </w:rPr>
        <w:t>P</w:t>
      </w:r>
      <w:r>
        <w:t>点时，乙刚好射入</w:t>
      </w:r>
      <w:r>
        <w:t>Ⅰ</w:t>
      </w:r>
      <w:r>
        <w:t>区。乙经过</w:t>
      </w:r>
      <w:r>
        <w:t>Ⅰ</w:t>
      </w:r>
      <w:r>
        <w:t>区的速度偏转角为</w:t>
      </w:r>
      <w:r>
        <w:t>30°</w:t>
      </w:r>
      <w:r>
        <w:t>，甲到</w:t>
      </w:r>
      <w:r>
        <w:rPr>
          <w:rFonts w:eastAsia="Times New Roman"/>
          <w:i/>
        </w:rPr>
        <w:t>O</w:t>
      </w:r>
      <w:r>
        <w:t>点时，乙恰好到</w:t>
      </w:r>
      <w:r>
        <w:rPr>
          <w:rFonts w:eastAsia="Times New Roman"/>
          <w:i/>
        </w:rPr>
        <w:t>P</w:t>
      </w:r>
      <w:r>
        <w:t>点。已知</w:t>
      </w:r>
      <w:r>
        <w:t>Ⅲ</w:t>
      </w:r>
      <w:r>
        <w:t>区存在沿＋</w:t>
      </w:r>
      <w:r>
        <w:rPr>
          <w:rFonts w:eastAsia="Times New Roman"/>
          <w:i/>
        </w:rPr>
        <w:t>x</w:t>
      </w:r>
      <w:r>
        <w:t>方向的匀强电场，电场强度大小</w:t>
      </w:r>
      <w:r>
        <w:object w:dxaOrig="967" w:dyaOrig="618" w14:anchorId="34CB0316">
          <v:shape id="_x0000_i1077" type="#_x0000_t75" alt="eqId6496651443561321d8a7771ef1807c53" style="width:48.6pt;height:31.2pt" o:ole="">
            <v:imagedata r:id="rId120" o:title="eqId6496651443561321d8a7771ef1807c53"/>
          </v:shape>
          <o:OLEObject Type="Embed" ProgID="Equation.DSMT4" ShapeID="_x0000_i1077" DrawAspect="Content" ObjectID="_1780242084" r:id="rId121"/>
        </w:object>
      </w:r>
      <w:r>
        <w:t>。不计粒子重力及粒子间相互作用，忽略边界效应及变化的电场产生的磁场。</w:t>
      </w:r>
    </w:p>
    <w:p w14:paraId="06C3BA4D" w14:textId="77777777" w:rsidR="000A1F17" w:rsidRDefault="00D77E99" w:rsidP="002D28F7">
      <w:pPr>
        <w:jc w:val="left"/>
        <w:textAlignment w:val="center"/>
      </w:pPr>
      <w:r>
        <w:t>（</w:t>
      </w:r>
      <w:r>
        <w:t>1</w:t>
      </w:r>
      <w:r>
        <w:t>）求磁感应强度的大小</w:t>
      </w:r>
      <w:r>
        <w:rPr>
          <w:rFonts w:eastAsia="Times New Roman"/>
          <w:i/>
        </w:rPr>
        <w:t>B</w:t>
      </w:r>
      <w:r>
        <w:t>；</w:t>
      </w:r>
    </w:p>
    <w:p w14:paraId="1DCECE7A" w14:textId="77777777" w:rsidR="000A1F17" w:rsidRDefault="00D77E99" w:rsidP="002D28F7">
      <w:pPr>
        <w:jc w:val="left"/>
        <w:textAlignment w:val="center"/>
      </w:pPr>
      <w:r>
        <w:t>（</w:t>
      </w:r>
      <w:r>
        <w:t>2</w:t>
      </w:r>
      <w:r>
        <w:t>）求</w:t>
      </w:r>
      <w:r>
        <w:t>Ⅲ</w:t>
      </w:r>
      <w:r>
        <w:t>区宽度</w:t>
      </w:r>
      <w:r>
        <w:rPr>
          <w:rFonts w:eastAsia="Times New Roman"/>
          <w:i/>
        </w:rPr>
        <w:t>d</w:t>
      </w:r>
      <w:r>
        <w:t>；</w:t>
      </w:r>
    </w:p>
    <w:p w14:paraId="21D3E222" w14:textId="77777777" w:rsidR="000A1F17" w:rsidRDefault="00D77E99" w:rsidP="002D28F7">
      <w:pPr>
        <w:jc w:val="left"/>
        <w:textAlignment w:val="center"/>
      </w:pPr>
      <w:r>
        <w:t>（</w:t>
      </w:r>
      <w:r>
        <w:t>3</w:t>
      </w:r>
      <w:r>
        <w:t>）</w:t>
      </w:r>
      <w:r>
        <w:t>Ⅳ</w:t>
      </w:r>
      <w:r>
        <w:t>区</w:t>
      </w:r>
      <w:r>
        <w:rPr>
          <w:rFonts w:eastAsia="Times New Roman"/>
          <w:i/>
        </w:rPr>
        <w:t>x</w:t>
      </w:r>
      <w:r>
        <w:t>轴上的电场方向沿</w:t>
      </w:r>
      <w:r>
        <w:rPr>
          <w:rFonts w:eastAsia="Times New Roman"/>
          <w:i/>
        </w:rPr>
        <w:t>x</w:t>
      </w:r>
      <w:r>
        <w:t>轴，电场强度</w:t>
      </w:r>
      <w:r>
        <w:rPr>
          <w:rFonts w:eastAsia="Times New Roman"/>
          <w:i/>
        </w:rPr>
        <w:t>E</w:t>
      </w:r>
      <w:r>
        <w:t>随时间</w:t>
      </w:r>
      <w:r>
        <w:rPr>
          <w:rFonts w:eastAsia="Times New Roman"/>
          <w:i/>
        </w:rPr>
        <w:t>t</w:t>
      </w:r>
      <w:r>
        <w:t>、位置坐标</w:t>
      </w:r>
      <w:r>
        <w:rPr>
          <w:rFonts w:eastAsia="Times New Roman"/>
          <w:i/>
        </w:rPr>
        <w:t>x</w:t>
      </w:r>
      <w:r>
        <w:t>的变化关系为</w:t>
      </w:r>
      <w:r>
        <w:object w:dxaOrig="1002" w:dyaOrig="250" w14:anchorId="6B422381">
          <v:shape id="_x0000_i1078" type="#_x0000_t75" alt="eqId24d5cac3b1527066bf8aeef59f693fe1" style="width:50.4pt;height:12.6pt" o:ole="">
            <v:imagedata r:id="rId122" o:title="eqId24d5cac3b1527066bf8aeef59f693fe1"/>
          </v:shape>
          <o:OLEObject Type="Embed" ProgID="Equation.DSMT4" ShapeID="_x0000_i1078" DrawAspect="Content" ObjectID="_1780242085" r:id="rId123"/>
        </w:object>
      </w:r>
      <w:r>
        <w:t>，其中常系数</w:t>
      </w:r>
      <w:r>
        <w:object w:dxaOrig="527" w:dyaOrig="250" w14:anchorId="6358F4C3">
          <v:shape id="_x0000_i1079" type="#_x0000_t75" alt="eqIda4456675a5dbe545462a22cef9aca8fe" style="width:26.4pt;height:12.6pt" o:ole="">
            <v:imagedata r:id="rId124" o:title="eqIda4456675a5dbe545462a22cef9aca8fe"/>
          </v:shape>
          <o:OLEObject Type="Embed" ProgID="Equation.DSMT4" ShapeID="_x0000_i1079" DrawAspect="Content" ObjectID="_1780242086" r:id="rId125"/>
        </w:object>
      </w:r>
      <w:r>
        <w:t>，</w:t>
      </w:r>
      <w:r>
        <w:object w:dxaOrig="211" w:dyaOrig="199" w14:anchorId="66B2C211">
          <v:shape id="_x0000_i1080" type="#_x0000_t75" alt="eqId074c228ffc7b1e306f8410afe7bc4b5c" style="width:10.8pt;height:10.2pt" o:ole="">
            <v:imagedata r:id="rId126" o:title="eqId074c228ffc7b1e306f8410afe7bc4b5c"/>
          </v:shape>
          <o:OLEObject Type="Embed" ProgID="Equation.DSMT4" ShapeID="_x0000_i1080" DrawAspect="Content" ObjectID="_1780242087" r:id="rId127"/>
        </w:object>
      </w:r>
      <w:r>
        <w:t>已知、</w:t>
      </w:r>
      <w:r>
        <w:rPr>
          <w:rFonts w:eastAsia="Times New Roman"/>
          <w:i/>
        </w:rPr>
        <w:t>k</w:t>
      </w:r>
      <w:r>
        <w:t>未知，取甲经过</w:t>
      </w:r>
      <w:r>
        <w:rPr>
          <w:rFonts w:eastAsia="Times New Roman"/>
          <w:i/>
        </w:rPr>
        <w:t>O</w:t>
      </w:r>
      <w:r>
        <w:t>点时</w:t>
      </w:r>
      <w:r>
        <w:object w:dxaOrig="439" w:dyaOrig="257" w14:anchorId="72CBEF39">
          <v:shape id="_x0000_i1081" type="#_x0000_t75" alt="eqId7aeb9a94e392f6759b18abed89aacc5e" style="width:22.2pt;height:12.6pt" o:ole="">
            <v:imagedata r:id="rId35" o:title="eqId7aeb9a94e392f6759b18abed89aacc5e"/>
          </v:shape>
          <o:OLEObject Type="Embed" ProgID="Equation.DSMT4" ShapeID="_x0000_i1081" DrawAspect="Content" ObjectID="_1780242088" r:id="rId128"/>
        </w:object>
      </w:r>
      <w:r>
        <w:t>。已知甲在</w:t>
      </w:r>
      <w:r>
        <w:t>Ⅳ</w:t>
      </w:r>
      <w:r>
        <w:t>区始终做匀速直线运动，设乙在</w:t>
      </w:r>
      <w:r>
        <w:t>Ⅳ</w:t>
      </w:r>
      <w:r>
        <w:t>区受到的电场力大小为</w:t>
      </w:r>
      <w:r>
        <w:rPr>
          <w:rFonts w:eastAsia="Times New Roman"/>
          <w:i/>
        </w:rPr>
        <w:t>F</w:t>
      </w:r>
      <w:r>
        <w:t>，甲、乙间距为</w:t>
      </w:r>
      <w:r>
        <w:t>Δ</w:t>
      </w:r>
      <w:r>
        <w:rPr>
          <w:rFonts w:eastAsia="Times New Roman"/>
          <w:i/>
        </w:rPr>
        <w:t>x</w:t>
      </w:r>
      <w:r>
        <w:t>，求乙追上甲前</w:t>
      </w:r>
      <w:r>
        <w:rPr>
          <w:rFonts w:eastAsia="Times New Roman"/>
          <w:i/>
        </w:rPr>
        <w:t>F</w:t>
      </w:r>
      <w:r>
        <w:t>与</w:t>
      </w:r>
      <w:r>
        <w:t>Δ</w:t>
      </w:r>
      <w:r>
        <w:rPr>
          <w:rFonts w:eastAsia="Times New Roman"/>
          <w:i/>
        </w:rPr>
        <w:t>x</w:t>
      </w:r>
      <w:r>
        <w:t>间的关系式（不要求写出</w:t>
      </w:r>
      <w:r>
        <w:t>Δ</w:t>
      </w:r>
      <w:r>
        <w:rPr>
          <w:rFonts w:eastAsia="Times New Roman"/>
          <w:i/>
        </w:rPr>
        <w:t>x</w:t>
      </w:r>
      <w:r>
        <w:t>的取值范围）</w:t>
      </w:r>
    </w:p>
    <w:p w14:paraId="5896F496" w14:textId="77777777" w:rsidR="000A1F17" w:rsidRDefault="00D77E99" w:rsidP="002D28F7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14A550E0" wp14:editId="251C5BE5">
            <wp:extent cx="3810000" cy="1666875"/>
            <wp:effectExtent l="0" t="0" r="0" b="9525"/>
            <wp:docPr id="100031" name="图片 100031" descr="@@@2965efba-e67f-4f54-a95e-94482b680a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2965efba-e67f-4f54-a95e-94482b680a54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0E36" w14:textId="77777777" w:rsidR="000A1F17" w:rsidRDefault="000A1F17" w:rsidP="002D28F7">
      <w:pPr>
        <w:jc w:val="left"/>
        <w:textAlignment w:val="center"/>
      </w:pPr>
    </w:p>
    <w:sectPr w:rsidR="000A1F17" w:rsidSect="002D28F7">
      <w:footerReference w:type="even" r:id="rId130"/>
      <w:footerReference w:type="default" r:id="rId131"/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00B51" w14:textId="77777777" w:rsidR="002D44A0" w:rsidRDefault="002D44A0">
      <w:r>
        <w:separator/>
      </w:r>
    </w:p>
  </w:endnote>
  <w:endnote w:type="continuationSeparator" w:id="0">
    <w:p w14:paraId="6F9E9274" w14:textId="77777777" w:rsidR="002D44A0" w:rsidRDefault="002D4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4CDA0" w14:textId="3BEA4E9D" w:rsidR="000A1F17" w:rsidRDefault="000A1F17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05A87" w14:textId="26D6BDEB" w:rsidR="000A1F17" w:rsidRDefault="000A1F1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39A77" w14:textId="77777777" w:rsidR="002D44A0" w:rsidRDefault="002D44A0">
      <w:r>
        <w:separator/>
      </w:r>
    </w:p>
  </w:footnote>
  <w:footnote w:type="continuationSeparator" w:id="0">
    <w:p w14:paraId="3C406A24" w14:textId="77777777" w:rsidR="002D44A0" w:rsidRDefault="002D44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QwNzg1ZWVkYzIxZDA5MjllMjQwNmU5NjUyYzJiZmUifQ=="/>
  </w:docVars>
  <w:rsids>
    <w:rsidRoot w:val="00C806B0"/>
    <w:rsid w:val="00043B54"/>
    <w:rsid w:val="000A1F17"/>
    <w:rsid w:val="00130DCE"/>
    <w:rsid w:val="001D7A06"/>
    <w:rsid w:val="00284433"/>
    <w:rsid w:val="002A1EC6"/>
    <w:rsid w:val="002D28F7"/>
    <w:rsid w:val="002D44A0"/>
    <w:rsid w:val="002E035E"/>
    <w:rsid w:val="006B16C5"/>
    <w:rsid w:val="00776133"/>
    <w:rsid w:val="00855687"/>
    <w:rsid w:val="008C07DE"/>
    <w:rsid w:val="00A30CCE"/>
    <w:rsid w:val="00A95DFF"/>
    <w:rsid w:val="00AC3E9C"/>
    <w:rsid w:val="00B74A65"/>
    <w:rsid w:val="00BC4F14"/>
    <w:rsid w:val="00BC62FB"/>
    <w:rsid w:val="00BF535F"/>
    <w:rsid w:val="00C806B0"/>
    <w:rsid w:val="00D77E99"/>
    <w:rsid w:val="00E476EE"/>
    <w:rsid w:val="00EF035E"/>
    <w:rsid w:val="2F3F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DAA2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0.bin"/><Relationship Id="rId21" Type="http://schemas.openxmlformats.org/officeDocument/2006/relationships/image" Target="media/image10.wmf"/><Relationship Id="rId42" Type="http://schemas.openxmlformats.org/officeDocument/2006/relationships/image" Target="media/image21.wmf"/><Relationship Id="rId63" Type="http://schemas.openxmlformats.org/officeDocument/2006/relationships/image" Target="media/image32.wmf"/><Relationship Id="rId84" Type="http://schemas.openxmlformats.org/officeDocument/2006/relationships/oleObject" Target="embeddings/oleObject35.bin"/><Relationship Id="rId16" Type="http://schemas.openxmlformats.org/officeDocument/2006/relationships/image" Target="media/image7.png"/><Relationship Id="rId107" Type="http://schemas.openxmlformats.org/officeDocument/2006/relationships/image" Target="media/image55.wmf"/><Relationship Id="rId11" Type="http://schemas.openxmlformats.org/officeDocument/2006/relationships/image" Target="media/image4.wmf"/><Relationship Id="rId32" Type="http://schemas.openxmlformats.org/officeDocument/2006/relationships/image" Target="media/image16.png"/><Relationship Id="rId37" Type="http://schemas.openxmlformats.org/officeDocument/2006/relationships/oleObject" Target="embeddings/oleObject12.bin"/><Relationship Id="rId53" Type="http://schemas.openxmlformats.org/officeDocument/2006/relationships/image" Target="media/image27.wmf"/><Relationship Id="rId58" Type="http://schemas.openxmlformats.org/officeDocument/2006/relationships/oleObject" Target="embeddings/oleObject22.bin"/><Relationship Id="rId74" Type="http://schemas.openxmlformats.org/officeDocument/2006/relationships/oleObject" Target="embeddings/oleObject30.bin"/><Relationship Id="rId79" Type="http://schemas.openxmlformats.org/officeDocument/2006/relationships/image" Target="media/image40.wmf"/><Relationship Id="rId102" Type="http://schemas.openxmlformats.org/officeDocument/2006/relationships/oleObject" Target="embeddings/oleObject43.bin"/><Relationship Id="rId123" Type="http://schemas.openxmlformats.org/officeDocument/2006/relationships/oleObject" Target="embeddings/oleObject53.bin"/><Relationship Id="rId128" Type="http://schemas.openxmlformats.org/officeDocument/2006/relationships/oleObject" Target="embeddings/oleObject56.bin"/><Relationship Id="rId5" Type="http://schemas.openxmlformats.org/officeDocument/2006/relationships/webSettings" Target="webSettings.xml"/><Relationship Id="rId90" Type="http://schemas.openxmlformats.org/officeDocument/2006/relationships/image" Target="media/image46.wmf"/><Relationship Id="rId95" Type="http://schemas.openxmlformats.org/officeDocument/2006/relationships/oleObject" Target="embeddings/oleObject40.bin"/><Relationship Id="rId22" Type="http://schemas.openxmlformats.org/officeDocument/2006/relationships/oleObject" Target="embeddings/oleObject5.bin"/><Relationship Id="rId27" Type="http://schemas.openxmlformats.org/officeDocument/2006/relationships/oleObject" Target="embeddings/oleObject7.bin"/><Relationship Id="rId43" Type="http://schemas.openxmlformats.org/officeDocument/2006/relationships/oleObject" Target="embeddings/oleObject15.bin"/><Relationship Id="rId48" Type="http://schemas.openxmlformats.org/officeDocument/2006/relationships/image" Target="media/image24.jpeg"/><Relationship Id="rId64" Type="http://schemas.openxmlformats.org/officeDocument/2006/relationships/oleObject" Target="embeddings/oleObject25.bin"/><Relationship Id="rId69" Type="http://schemas.openxmlformats.org/officeDocument/2006/relationships/image" Target="media/image35.wmf"/><Relationship Id="rId113" Type="http://schemas.openxmlformats.org/officeDocument/2006/relationships/image" Target="media/image58.wmf"/><Relationship Id="rId118" Type="http://schemas.openxmlformats.org/officeDocument/2006/relationships/image" Target="media/image61.wmf"/><Relationship Id="rId80" Type="http://schemas.openxmlformats.org/officeDocument/2006/relationships/oleObject" Target="embeddings/oleObject33.bin"/><Relationship Id="rId85" Type="http://schemas.openxmlformats.org/officeDocument/2006/relationships/image" Target="media/image43.png"/><Relationship Id="rId12" Type="http://schemas.openxmlformats.org/officeDocument/2006/relationships/oleObject" Target="embeddings/oleObject1.bin"/><Relationship Id="rId17" Type="http://schemas.openxmlformats.org/officeDocument/2006/relationships/image" Target="media/image8.wmf"/><Relationship Id="rId33" Type="http://schemas.openxmlformats.org/officeDocument/2006/relationships/image" Target="media/image17.wmf"/><Relationship Id="rId38" Type="http://schemas.openxmlformats.org/officeDocument/2006/relationships/image" Target="media/image19.wmf"/><Relationship Id="rId59" Type="http://schemas.openxmlformats.org/officeDocument/2006/relationships/image" Target="media/image30.wmf"/><Relationship Id="rId103" Type="http://schemas.openxmlformats.org/officeDocument/2006/relationships/image" Target="media/image53.wmf"/><Relationship Id="rId108" Type="http://schemas.openxmlformats.org/officeDocument/2006/relationships/oleObject" Target="embeddings/oleObject46.bin"/><Relationship Id="rId124" Type="http://schemas.openxmlformats.org/officeDocument/2006/relationships/image" Target="media/image64.wmf"/><Relationship Id="rId129" Type="http://schemas.openxmlformats.org/officeDocument/2006/relationships/image" Target="media/image66.png"/><Relationship Id="rId54" Type="http://schemas.openxmlformats.org/officeDocument/2006/relationships/oleObject" Target="embeddings/oleObject20.bin"/><Relationship Id="rId70" Type="http://schemas.openxmlformats.org/officeDocument/2006/relationships/oleObject" Target="embeddings/oleObject28.bin"/><Relationship Id="rId75" Type="http://schemas.openxmlformats.org/officeDocument/2006/relationships/image" Target="media/image38.wmf"/><Relationship Id="rId91" Type="http://schemas.openxmlformats.org/officeDocument/2006/relationships/oleObject" Target="embeddings/oleObject38.bin"/><Relationship Id="rId96" Type="http://schemas.openxmlformats.org/officeDocument/2006/relationships/image" Target="media/image4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1.png"/><Relationship Id="rId28" Type="http://schemas.openxmlformats.org/officeDocument/2006/relationships/image" Target="media/image14.wmf"/><Relationship Id="rId49" Type="http://schemas.openxmlformats.org/officeDocument/2006/relationships/image" Target="media/image25.wmf"/><Relationship Id="rId114" Type="http://schemas.openxmlformats.org/officeDocument/2006/relationships/oleObject" Target="embeddings/oleObject49.bin"/><Relationship Id="rId119" Type="http://schemas.openxmlformats.org/officeDocument/2006/relationships/oleObject" Target="embeddings/oleObject51.bin"/><Relationship Id="rId44" Type="http://schemas.openxmlformats.org/officeDocument/2006/relationships/oleObject" Target="embeddings/oleObject16.bin"/><Relationship Id="rId60" Type="http://schemas.openxmlformats.org/officeDocument/2006/relationships/oleObject" Target="embeddings/oleObject23.bin"/><Relationship Id="rId65" Type="http://schemas.openxmlformats.org/officeDocument/2006/relationships/image" Target="media/image33.wmf"/><Relationship Id="rId81" Type="http://schemas.openxmlformats.org/officeDocument/2006/relationships/image" Target="media/image41.wmf"/><Relationship Id="rId86" Type="http://schemas.openxmlformats.org/officeDocument/2006/relationships/image" Target="media/image44.wmf"/><Relationship Id="rId130" Type="http://schemas.openxmlformats.org/officeDocument/2006/relationships/footer" Target="footer1.xml"/><Relationship Id="rId13" Type="http://schemas.openxmlformats.org/officeDocument/2006/relationships/image" Target="media/image5.wmf"/><Relationship Id="rId18" Type="http://schemas.openxmlformats.org/officeDocument/2006/relationships/oleObject" Target="embeddings/oleObject3.bin"/><Relationship Id="rId39" Type="http://schemas.openxmlformats.org/officeDocument/2006/relationships/oleObject" Target="embeddings/oleObject13.bin"/><Relationship Id="rId109" Type="http://schemas.openxmlformats.org/officeDocument/2006/relationships/image" Target="media/image56.wmf"/><Relationship Id="rId34" Type="http://schemas.openxmlformats.org/officeDocument/2006/relationships/oleObject" Target="embeddings/oleObject10.bin"/><Relationship Id="rId50" Type="http://schemas.openxmlformats.org/officeDocument/2006/relationships/oleObject" Target="embeddings/oleObject18.bin"/><Relationship Id="rId55" Type="http://schemas.openxmlformats.org/officeDocument/2006/relationships/image" Target="media/image28.wmf"/><Relationship Id="rId76" Type="http://schemas.openxmlformats.org/officeDocument/2006/relationships/oleObject" Target="embeddings/oleObject31.bin"/><Relationship Id="rId97" Type="http://schemas.openxmlformats.org/officeDocument/2006/relationships/image" Target="media/image50.wmf"/><Relationship Id="rId104" Type="http://schemas.openxmlformats.org/officeDocument/2006/relationships/oleObject" Target="embeddings/oleObject44.bin"/><Relationship Id="rId120" Type="http://schemas.openxmlformats.org/officeDocument/2006/relationships/image" Target="media/image62.wmf"/><Relationship Id="rId125" Type="http://schemas.openxmlformats.org/officeDocument/2006/relationships/oleObject" Target="embeddings/oleObject54.bin"/><Relationship Id="rId7" Type="http://schemas.openxmlformats.org/officeDocument/2006/relationships/endnotes" Target="endnotes.xml"/><Relationship Id="rId71" Type="http://schemas.openxmlformats.org/officeDocument/2006/relationships/image" Target="media/image36.wmf"/><Relationship Id="rId92" Type="http://schemas.openxmlformats.org/officeDocument/2006/relationships/image" Target="media/image47.wmf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8.bin"/><Relationship Id="rId24" Type="http://schemas.openxmlformats.org/officeDocument/2006/relationships/image" Target="media/image12.wmf"/><Relationship Id="rId40" Type="http://schemas.openxmlformats.org/officeDocument/2006/relationships/oleObject" Target="embeddings/oleObject14.bin"/><Relationship Id="rId45" Type="http://schemas.openxmlformats.org/officeDocument/2006/relationships/image" Target="media/image22.wmf"/><Relationship Id="rId66" Type="http://schemas.openxmlformats.org/officeDocument/2006/relationships/oleObject" Target="embeddings/oleObject26.bin"/><Relationship Id="rId87" Type="http://schemas.openxmlformats.org/officeDocument/2006/relationships/oleObject" Target="embeddings/oleObject36.bin"/><Relationship Id="rId110" Type="http://schemas.openxmlformats.org/officeDocument/2006/relationships/oleObject" Target="embeddings/oleObject47.bin"/><Relationship Id="rId115" Type="http://schemas.openxmlformats.org/officeDocument/2006/relationships/image" Target="media/image59.jpeg"/><Relationship Id="rId131" Type="http://schemas.openxmlformats.org/officeDocument/2006/relationships/footer" Target="footer2.xml"/><Relationship Id="rId61" Type="http://schemas.openxmlformats.org/officeDocument/2006/relationships/oleObject" Target="embeddings/oleObject24.bin"/><Relationship Id="rId82" Type="http://schemas.openxmlformats.org/officeDocument/2006/relationships/oleObject" Target="embeddings/oleObject34.bin"/><Relationship Id="rId19" Type="http://schemas.openxmlformats.org/officeDocument/2006/relationships/image" Target="media/image9.wmf"/><Relationship Id="rId14" Type="http://schemas.openxmlformats.org/officeDocument/2006/relationships/oleObject" Target="embeddings/oleObject2.bin"/><Relationship Id="rId30" Type="http://schemas.openxmlformats.org/officeDocument/2006/relationships/image" Target="media/image15.wmf"/><Relationship Id="rId35" Type="http://schemas.openxmlformats.org/officeDocument/2006/relationships/image" Target="media/image18.wmf"/><Relationship Id="rId56" Type="http://schemas.openxmlformats.org/officeDocument/2006/relationships/oleObject" Target="embeddings/oleObject21.bin"/><Relationship Id="rId77" Type="http://schemas.openxmlformats.org/officeDocument/2006/relationships/image" Target="media/image39.wmf"/><Relationship Id="rId100" Type="http://schemas.openxmlformats.org/officeDocument/2006/relationships/oleObject" Target="embeddings/oleObject42.bin"/><Relationship Id="rId105" Type="http://schemas.openxmlformats.org/officeDocument/2006/relationships/image" Target="media/image54.wmf"/><Relationship Id="rId126" Type="http://schemas.openxmlformats.org/officeDocument/2006/relationships/image" Target="media/image65.wmf"/><Relationship Id="rId8" Type="http://schemas.openxmlformats.org/officeDocument/2006/relationships/image" Target="media/image1.png"/><Relationship Id="rId51" Type="http://schemas.openxmlformats.org/officeDocument/2006/relationships/image" Target="media/image26.wmf"/><Relationship Id="rId72" Type="http://schemas.openxmlformats.org/officeDocument/2006/relationships/oleObject" Target="embeddings/oleObject29.bin"/><Relationship Id="rId93" Type="http://schemas.openxmlformats.org/officeDocument/2006/relationships/oleObject" Target="embeddings/oleObject39.bin"/><Relationship Id="rId98" Type="http://schemas.openxmlformats.org/officeDocument/2006/relationships/oleObject" Target="embeddings/oleObject41.bin"/><Relationship Id="rId121" Type="http://schemas.openxmlformats.org/officeDocument/2006/relationships/oleObject" Target="embeddings/oleObject52.bin"/><Relationship Id="rId3" Type="http://schemas.openxmlformats.org/officeDocument/2006/relationships/styles" Target="styles.xml"/><Relationship Id="rId25" Type="http://schemas.openxmlformats.org/officeDocument/2006/relationships/oleObject" Target="embeddings/oleObject6.bin"/><Relationship Id="rId46" Type="http://schemas.openxmlformats.org/officeDocument/2006/relationships/oleObject" Target="embeddings/oleObject17.bin"/><Relationship Id="rId67" Type="http://schemas.openxmlformats.org/officeDocument/2006/relationships/image" Target="media/image34.wmf"/><Relationship Id="rId116" Type="http://schemas.openxmlformats.org/officeDocument/2006/relationships/image" Target="media/image60.wmf"/><Relationship Id="rId20" Type="http://schemas.openxmlformats.org/officeDocument/2006/relationships/oleObject" Target="embeddings/oleObject4.bin"/><Relationship Id="rId41" Type="http://schemas.openxmlformats.org/officeDocument/2006/relationships/image" Target="media/image20.png"/><Relationship Id="rId62" Type="http://schemas.openxmlformats.org/officeDocument/2006/relationships/image" Target="media/image31.png"/><Relationship Id="rId83" Type="http://schemas.openxmlformats.org/officeDocument/2006/relationships/image" Target="media/image42.wmf"/><Relationship Id="rId88" Type="http://schemas.openxmlformats.org/officeDocument/2006/relationships/image" Target="media/image45.wmf"/><Relationship Id="rId111" Type="http://schemas.openxmlformats.org/officeDocument/2006/relationships/image" Target="media/image57.wmf"/><Relationship Id="rId132" Type="http://schemas.openxmlformats.org/officeDocument/2006/relationships/fontTable" Target="fontTable.xml"/><Relationship Id="rId15" Type="http://schemas.openxmlformats.org/officeDocument/2006/relationships/image" Target="media/image6.png"/><Relationship Id="rId36" Type="http://schemas.openxmlformats.org/officeDocument/2006/relationships/oleObject" Target="embeddings/oleObject11.bin"/><Relationship Id="rId57" Type="http://schemas.openxmlformats.org/officeDocument/2006/relationships/image" Target="media/image29.wmf"/><Relationship Id="rId106" Type="http://schemas.openxmlformats.org/officeDocument/2006/relationships/oleObject" Target="embeddings/oleObject45.bin"/><Relationship Id="rId127" Type="http://schemas.openxmlformats.org/officeDocument/2006/relationships/oleObject" Target="embeddings/oleObject55.bin"/><Relationship Id="rId10" Type="http://schemas.openxmlformats.org/officeDocument/2006/relationships/image" Target="media/image3.png"/><Relationship Id="rId31" Type="http://schemas.openxmlformats.org/officeDocument/2006/relationships/oleObject" Target="embeddings/oleObject9.bin"/><Relationship Id="rId52" Type="http://schemas.openxmlformats.org/officeDocument/2006/relationships/oleObject" Target="embeddings/oleObject19.bin"/><Relationship Id="rId73" Type="http://schemas.openxmlformats.org/officeDocument/2006/relationships/image" Target="media/image37.wmf"/><Relationship Id="rId78" Type="http://schemas.openxmlformats.org/officeDocument/2006/relationships/oleObject" Target="embeddings/oleObject32.bin"/><Relationship Id="rId94" Type="http://schemas.openxmlformats.org/officeDocument/2006/relationships/image" Target="media/image48.wmf"/><Relationship Id="rId99" Type="http://schemas.openxmlformats.org/officeDocument/2006/relationships/image" Target="media/image51.wmf"/><Relationship Id="rId101" Type="http://schemas.openxmlformats.org/officeDocument/2006/relationships/image" Target="media/image52.wmf"/><Relationship Id="rId122" Type="http://schemas.openxmlformats.org/officeDocument/2006/relationships/image" Target="media/image63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3.wmf"/><Relationship Id="rId47" Type="http://schemas.openxmlformats.org/officeDocument/2006/relationships/image" Target="media/image23.png"/><Relationship Id="rId68" Type="http://schemas.openxmlformats.org/officeDocument/2006/relationships/oleObject" Target="embeddings/oleObject27.bin"/><Relationship Id="rId89" Type="http://schemas.openxmlformats.org/officeDocument/2006/relationships/oleObject" Target="embeddings/oleObject37.bin"/><Relationship Id="rId112" Type="http://schemas.openxmlformats.org/officeDocument/2006/relationships/oleObject" Target="embeddings/oleObject48.bin"/><Relationship Id="rId13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2343</Words>
  <Characters>2390</Characters>
  <Application>Microsoft Office Word</Application>
  <DocSecurity>0</DocSecurity>
  <Lines>119</Lines>
  <Paragraphs>163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2024-06-18T08:58:00Z</dcterms:created>
  <dcterms:modified xsi:type="dcterms:W3CDTF">2024-06-18T10:32:00Z</dcterms:modified>
</cp:coreProperties>
</file>