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CF956" w14:textId="0B7839F0" w:rsidR="00651A5E" w:rsidRDefault="004818FA" w:rsidP="00840ECD">
      <w:pPr>
        <w:jc w:val="center"/>
        <w:textAlignment w:val="center"/>
        <w:rPr>
          <w:rFonts w:ascii="宋体" w:hAnsi="宋体" w:cs="宋体"/>
          <w:b/>
          <w:sz w:val="30"/>
        </w:rPr>
      </w:pPr>
      <w:r>
        <w:rPr>
          <w:rFonts w:ascii="宋体" w:hAnsi="宋体" w:cs="宋体"/>
          <w:b/>
          <w:sz w:val="30"/>
        </w:rPr>
        <w:t>2024</w:t>
      </w:r>
      <w:r>
        <w:rPr>
          <w:rFonts w:ascii="宋体" w:hAnsi="宋体" w:cs="宋体"/>
          <w:b/>
          <w:sz w:val="30"/>
        </w:rPr>
        <w:t>年上海市高考地理</w:t>
      </w:r>
      <w:r>
        <w:rPr>
          <w:rFonts w:ascii="宋体" w:hAnsi="宋体" w:cs="宋体"/>
          <w:b/>
          <w:sz w:val="30"/>
        </w:rPr>
        <w:t>（网络回忆版）</w:t>
      </w:r>
    </w:p>
    <w:p w14:paraId="3940A7F8" w14:textId="77777777" w:rsidR="00651A5E" w:rsidRPr="00840ECD" w:rsidRDefault="00651A5E" w:rsidP="00840ECD">
      <w:pPr>
        <w:jc w:val="center"/>
        <w:textAlignment w:val="center"/>
        <w:rPr>
          <w:rFonts w:ascii="黑体" w:eastAsia="黑体" w:hAnsi="黑体" w:cs="黑体"/>
          <w:b/>
          <w:sz w:val="30"/>
        </w:rPr>
      </w:pPr>
    </w:p>
    <w:p w14:paraId="0078B30F" w14:textId="77777777" w:rsidR="00651A5E" w:rsidRDefault="004818FA" w:rsidP="00840ECD">
      <w:pPr>
        <w:jc w:val="left"/>
        <w:textAlignment w:val="center"/>
        <w:rPr>
          <w:rFonts w:ascii="宋体" w:hAnsi="宋体" w:cs="宋体"/>
          <w:b/>
        </w:rPr>
      </w:pPr>
      <w:r>
        <w:rPr>
          <w:rFonts w:ascii="宋体" w:hAnsi="宋体" w:cs="宋体"/>
          <w:b/>
        </w:rPr>
        <w:t>一、综合题</w:t>
      </w:r>
    </w:p>
    <w:p w14:paraId="3179F162" w14:textId="77777777" w:rsidR="00651A5E" w:rsidRDefault="004818FA" w:rsidP="00840ECD">
      <w:pPr>
        <w:jc w:val="left"/>
        <w:textAlignment w:val="center"/>
      </w:pPr>
      <w:r>
        <w:t>1</w:t>
      </w:r>
      <w:r>
        <w:t>．探究城市行道树</w:t>
      </w:r>
    </w:p>
    <w:p w14:paraId="2E2E1984" w14:textId="77777777" w:rsidR="00651A5E" w:rsidRDefault="004818FA" w:rsidP="00840ECD">
      <w:pPr>
        <w:ind w:firstLine="560"/>
        <w:jc w:val="left"/>
        <w:textAlignment w:val="center"/>
      </w:pPr>
      <w:r>
        <w:rPr>
          <w:rFonts w:ascii="楷体" w:eastAsia="楷体" w:hAnsi="楷体" w:cs="楷体"/>
        </w:rPr>
        <w:t>研究员研究行道树，提出了行道树对环境的作用，改善城市景观，然后利用街景（街景地图是一种实景地图服务。为用户提供城市、街道或其他环境的</w:t>
      </w:r>
      <w:r>
        <w:t>360</w:t>
      </w:r>
      <w:r>
        <w:rPr>
          <w:rFonts w:ascii="楷体" w:eastAsia="楷体" w:hAnsi="楷体" w:cs="楷体"/>
        </w:rPr>
        <w:t>度全景图像，用户可以通过该服务获得如临其境的地图浏览体验。）进行研究和分析，分析了北美洲</w:t>
      </w:r>
      <w:r>
        <w:t>36</w:t>
      </w:r>
      <w:r>
        <w:rPr>
          <w:rFonts w:ascii="楷体" w:eastAsia="楷体" w:hAnsi="楷体" w:cs="楷体"/>
        </w:rPr>
        <w:t>个城市的行道树，研究行道树品种与不同城市的适合程度。</w:t>
      </w:r>
    </w:p>
    <w:p w14:paraId="3995A4EC" w14:textId="77777777" w:rsidR="00651A5E" w:rsidRDefault="004818FA" w:rsidP="00840ECD">
      <w:pPr>
        <w:textAlignment w:val="center"/>
      </w:pPr>
      <w:r>
        <w:rPr>
          <w:rFonts w:eastAsia="Times New Roman"/>
          <w:noProof/>
          <w:kern w:val="0"/>
          <w:sz w:val="24"/>
          <w:szCs w:val="24"/>
        </w:rPr>
        <w:drawing>
          <wp:inline distT="0" distB="0" distL="114300" distR="114300" wp14:anchorId="23CCD94C" wp14:editId="1BF1C7AC">
            <wp:extent cx="4427220" cy="3294063"/>
            <wp:effectExtent l="0" t="0" r="0" b="1905"/>
            <wp:docPr id="100003" name="图片 100003" descr="@@@aa53c5d5727a4d668db86a6acacb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a53c5d5727a4d668db86a6acacb9848"/>
                    <pic:cNvPicPr>
                      <a:picLocks noChangeAspect="1"/>
                    </pic:cNvPicPr>
                  </pic:nvPicPr>
                  <pic:blipFill>
                    <a:blip r:embed="rId8"/>
                    <a:stretch>
                      <a:fillRect/>
                    </a:stretch>
                  </pic:blipFill>
                  <pic:spPr>
                    <a:xfrm>
                      <a:off x="0" y="0"/>
                      <a:ext cx="4431660" cy="3297366"/>
                    </a:xfrm>
                    <a:prstGeom prst="rect">
                      <a:avLst/>
                    </a:prstGeom>
                  </pic:spPr>
                </pic:pic>
              </a:graphicData>
            </a:graphic>
          </wp:inline>
        </w:drawing>
      </w:r>
    </w:p>
    <w:p w14:paraId="3CE4CA43" w14:textId="77777777" w:rsidR="00651A5E" w:rsidRDefault="004818FA" w:rsidP="00840ECD">
      <w:pPr>
        <w:jc w:val="left"/>
        <w:textAlignment w:val="center"/>
      </w:pPr>
      <w:r>
        <w:t>(1)</w:t>
      </w:r>
      <w:r>
        <w:t>从新奥尔良到芝加哥，再到魁北克，反映了</w:t>
      </w:r>
      <w:r>
        <w:rPr>
          <w:rFonts w:eastAsia="Times New Roman"/>
          <w:u w:val="single"/>
        </w:rPr>
        <w:t xml:space="preserve">        </w:t>
      </w:r>
      <w:r>
        <w:t>分异规律。由纽约到芝加哥，再到林肯，反映了</w:t>
      </w:r>
      <w:r>
        <w:rPr>
          <w:rFonts w:eastAsia="Times New Roman"/>
          <w:u w:val="single"/>
        </w:rPr>
        <w:t xml:space="preserve">        </w:t>
      </w:r>
      <w:r>
        <w:t>分异规律。</w:t>
      </w:r>
    </w:p>
    <w:p w14:paraId="30304A4D" w14:textId="77777777" w:rsidR="00651A5E" w:rsidRDefault="004818FA" w:rsidP="00840ECD">
      <w:pPr>
        <w:jc w:val="left"/>
        <w:textAlignment w:val="center"/>
      </w:pPr>
      <w:r>
        <w:t>(2)</w:t>
      </w:r>
      <w:r>
        <w:t>利用街景系统来观察树，可以看出树的哪些属性（</w:t>
      </w:r>
      <w:r>
        <w:rPr>
          <w:rFonts w:eastAsia="Times New Roman"/>
          <w:kern w:val="0"/>
          <w:sz w:val="24"/>
          <w:szCs w:val="24"/>
        </w:rPr>
        <w:t>   </w:t>
      </w:r>
      <w:r>
        <w:t>）（不定项选择题）</w:t>
      </w:r>
    </w:p>
    <w:p w14:paraId="479F3D45" w14:textId="77777777" w:rsidR="00651A5E" w:rsidRDefault="004818FA" w:rsidP="00840ECD">
      <w:pPr>
        <w:tabs>
          <w:tab w:val="left" w:pos="2078"/>
          <w:tab w:val="left" w:pos="4156"/>
          <w:tab w:val="left" w:pos="6234"/>
        </w:tabs>
        <w:ind w:left="300"/>
        <w:jc w:val="left"/>
        <w:textAlignment w:val="center"/>
      </w:pPr>
      <w:r>
        <w:t>A</w:t>
      </w:r>
      <w:r>
        <w:t>．树的科属</w:t>
      </w:r>
      <w:r>
        <w:tab/>
        <w:t>B</w:t>
      </w:r>
      <w:r>
        <w:t>．树的蒸腾量</w:t>
      </w:r>
      <w:r>
        <w:tab/>
        <w:t>C</w:t>
      </w:r>
      <w:r>
        <w:t>．树的根深</w:t>
      </w:r>
      <w:r>
        <w:tab/>
        <w:t>D</w:t>
      </w:r>
      <w:r>
        <w:t>．树干的直径</w:t>
      </w:r>
    </w:p>
    <w:p w14:paraId="42FE5CFA" w14:textId="77777777" w:rsidR="00651A5E" w:rsidRDefault="004818FA" w:rsidP="00840ECD">
      <w:pPr>
        <w:jc w:val="left"/>
        <w:textAlignment w:val="center"/>
      </w:pPr>
      <w:r>
        <w:t>(3)</w:t>
      </w:r>
      <w:r>
        <w:t>探究叶片叶绿素的多少和叶片的大小，然后测定植物旁的干洁空气成分，可以说明道旁林的哪个功能（</w:t>
      </w:r>
      <w:r>
        <w:rPr>
          <w:rFonts w:eastAsia="Times New Roman"/>
          <w:kern w:val="0"/>
          <w:sz w:val="24"/>
          <w:szCs w:val="24"/>
        </w:rPr>
        <w:t>   </w:t>
      </w:r>
      <w:r>
        <w:t>）（单选）</w:t>
      </w:r>
    </w:p>
    <w:p w14:paraId="3341C5A7" w14:textId="77777777" w:rsidR="00651A5E" w:rsidRDefault="004818FA" w:rsidP="00840ECD">
      <w:pPr>
        <w:tabs>
          <w:tab w:val="left" w:pos="2078"/>
          <w:tab w:val="left" w:pos="4156"/>
          <w:tab w:val="left" w:pos="6234"/>
        </w:tabs>
        <w:jc w:val="left"/>
        <w:textAlignment w:val="center"/>
      </w:pPr>
      <w:r>
        <w:t>A</w:t>
      </w:r>
      <w:r>
        <w:t>．固碳释氧</w:t>
      </w:r>
      <w:r>
        <w:tab/>
        <w:t>B</w:t>
      </w:r>
      <w:r>
        <w:t>．调节气候</w:t>
      </w:r>
      <w:r>
        <w:tab/>
        <w:t>C</w:t>
      </w:r>
      <w:r>
        <w:t>．美观大方</w:t>
      </w:r>
      <w:r>
        <w:tab/>
        <w:t>D</w:t>
      </w:r>
      <w:r>
        <w:t>．净化空气</w:t>
      </w:r>
    </w:p>
    <w:p w14:paraId="7D48618B" w14:textId="77777777" w:rsidR="00651A5E" w:rsidRDefault="004818FA" w:rsidP="00840ECD">
      <w:pPr>
        <w:jc w:val="left"/>
        <w:textAlignment w:val="center"/>
      </w:pPr>
      <w:r>
        <w:t>(4)</w:t>
      </w:r>
      <w:r>
        <w:t>下列哪个城市群行道树可选择林种类最多（</w:t>
      </w:r>
      <w:r>
        <w:rPr>
          <w:rFonts w:eastAsia="Times New Roman"/>
          <w:kern w:val="0"/>
          <w:sz w:val="24"/>
          <w:szCs w:val="24"/>
        </w:rPr>
        <w:t>   </w:t>
      </w:r>
      <w:r>
        <w:t>）（单选）</w:t>
      </w:r>
    </w:p>
    <w:p w14:paraId="5CD31572" w14:textId="77777777" w:rsidR="00651A5E" w:rsidRDefault="004818FA" w:rsidP="00840ECD">
      <w:pPr>
        <w:tabs>
          <w:tab w:val="left" w:pos="4156"/>
        </w:tabs>
        <w:jc w:val="left"/>
        <w:textAlignment w:val="center"/>
      </w:pPr>
      <w:r>
        <w:t>A</w:t>
      </w:r>
      <w:r>
        <w:t>．欧洲西北部城市群</w:t>
      </w:r>
      <w:r>
        <w:tab/>
        <w:t>B</w:t>
      </w:r>
      <w:r>
        <w:t>．北美五大湖城市群</w:t>
      </w:r>
    </w:p>
    <w:p w14:paraId="28EA8B4F" w14:textId="77777777" w:rsidR="00651A5E" w:rsidRDefault="004818FA" w:rsidP="00840ECD">
      <w:pPr>
        <w:tabs>
          <w:tab w:val="left" w:pos="4156"/>
        </w:tabs>
        <w:jc w:val="left"/>
        <w:textAlignment w:val="center"/>
      </w:pPr>
      <w:r>
        <w:t>C</w:t>
      </w:r>
      <w:r>
        <w:t>．中国珠江三角洲城市群</w:t>
      </w:r>
      <w:r>
        <w:tab/>
        <w:t>D</w:t>
      </w:r>
      <w:r>
        <w:t>．大西洋沿岸城市群</w:t>
      </w:r>
    </w:p>
    <w:p w14:paraId="48EF27D2" w14:textId="77777777" w:rsidR="00651A5E" w:rsidRDefault="004818FA" w:rsidP="00840ECD">
      <w:pPr>
        <w:jc w:val="left"/>
        <w:textAlignment w:val="center"/>
      </w:pPr>
      <w:r>
        <w:t>(5)</w:t>
      </w:r>
      <w:r>
        <w:t>新奥尔良种植枝叶茂密的树种是为了防止（</w:t>
      </w:r>
      <w:r>
        <w:rPr>
          <w:rFonts w:eastAsia="Times New Roman"/>
          <w:kern w:val="0"/>
          <w:sz w:val="24"/>
          <w:szCs w:val="24"/>
        </w:rPr>
        <w:t>   </w:t>
      </w:r>
      <w:r>
        <w:t>）（单选）</w:t>
      </w:r>
    </w:p>
    <w:p w14:paraId="19D78021" w14:textId="77777777" w:rsidR="00651A5E" w:rsidRDefault="004818FA" w:rsidP="00840ECD">
      <w:pPr>
        <w:tabs>
          <w:tab w:val="left" w:pos="2078"/>
          <w:tab w:val="left" w:pos="4156"/>
          <w:tab w:val="left" w:pos="6234"/>
        </w:tabs>
        <w:jc w:val="left"/>
        <w:textAlignment w:val="center"/>
      </w:pPr>
      <w:r>
        <w:t>A</w:t>
      </w:r>
      <w:r>
        <w:t>．美化环境</w:t>
      </w:r>
      <w:r>
        <w:tab/>
        <w:t>B</w:t>
      </w:r>
      <w:r>
        <w:t>．飓风影响</w:t>
      </w:r>
      <w:r>
        <w:tab/>
        <w:t>C</w:t>
      </w:r>
      <w:r>
        <w:t>．城市内涝</w:t>
      </w:r>
      <w:r>
        <w:tab/>
        <w:t>D</w:t>
      </w:r>
      <w:r>
        <w:t>．热岛效应</w:t>
      </w:r>
    </w:p>
    <w:p w14:paraId="7B5B277C" w14:textId="77777777" w:rsidR="00651A5E" w:rsidRDefault="004818FA" w:rsidP="00840ECD">
      <w:pPr>
        <w:jc w:val="left"/>
        <w:textAlignment w:val="center"/>
      </w:pPr>
      <w:r>
        <w:t>(6)</w:t>
      </w:r>
      <w:r>
        <w:t>现在洛杉矶正在评估新的市树，请你补充评估的表格。</w:t>
      </w:r>
    </w:p>
    <w:p w14:paraId="7306B468" w14:textId="77777777" w:rsidR="00651A5E" w:rsidRDefault="004818FA" w:rsidP="00840ECD">
      <w:pPr>
        <w:ind w:firstLine="560"/>
        <w:jc w:val="left"/>
        <w:textAlignment w:val="center"/>
      </w:pPr>
      <w:r>
        <w:rPr>
          <w:rFonts w:ascii="楷体" w:eastAsia="楷体" w:hAnsi="楷体" w:cs="楷体"/>
        </w:rPr>
        <w:t>洛杉矶欲拟种某一行道树，现要对行道树进行多个指标的功能分析，请你写两个一级指标，每个一级指标对应两个二级指标。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2040"/>
      </w:tblGrid>
      <w:tr w:rsidR="00651A5E" w14:paraId="3570C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3FD6E" w14:textId="77777777" w:rsidR="00651A5E" w:rsidRDefault="004818FA" w:rsidP="00840ECD">
            <w:pPr>
              <w:jc w:val="center"/>
              <w:textAlignment w:val="center"/>
            </w:pPr>
            <w:r>
              <w:t>一级指标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E4458" w14:textId="77777777" w:rsidR="00651A5E" w:rsidRDefault="004818FA" w:rsidP="00840ECD">
            <w:pPr>
              <w:jc w:val="center"/>
              <w:textAlignment w:val="center"/>
            </w:pPr>
            <w:r>
              <w:t>二级指标</w:t>
            </w:r>
            <w:r>
              <w:rPr>
                <w:rFonts w:eastAsia="Times New Roman"/>
                <w:kern w:val="0"/>
                <w:sz w:val="24"/>
                <w:szCs w:val="24"/>
              </w:rPr>
              <w:t>  </w:t>
            </w:r>
            <w:r>
              <w:t>功能标准</w:t>
            </w:r>
          </w:p>
        </w:tc>
      </w:tr>
      <w:tr w:rsidR="00651A5E" w14:paraId="4A8E45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ED0BD" w14:textId="77777777" w:rsidR="00651A5E" w:rsidRDefault="004818FA" w:rsidP="00840ECD">
            <w:pPr>
              <w:jc w:val="left"/>
              <w:textAlignment w:val="center"/>
            </w:pPr>
            <w:r>
              <w:t>标准一：生态环境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1ACC9D" w14:textId="77777777" w:rsidR="00651A5E" w:rsidRDefault="004818FA" w:rsidP="00840ECD">
            <w:pPr>
              <w:jc w:val="left"/>
              <w:textAlignment w:val="center"/>
            </w:pPr>
            <w:r>
              <w:t>①</w:t>
            </w:r>
            <w:r>
              <w:t>固碳增氧</w:t>
            </w:r>
          </w:p>
          <w:p w14:paraId="1D28505F" w14:textId="77777777" w:rsidR="00651A5E" w:rsidRDefault="004818FA" w:rsidP="00840ECD">
            <w:pPr>
              <w:jc w:val="left"/>
              <w:textAlignment w:val="center"/>
            </w:pPr>
            <w:r>
              <w:t>②</w:t>
            </w:r>
            <w:r>
              <w:t>净化空气</w:t>
            </w:r>
          </w:p>
          <w:p w14:paraId="2E9FFBDE" w14:textId="77777777" w:rsidR="00651A5E" w:rsidRDefault="004818FA" w:rsidP="00840ECD">
            <w:pPr>
              <w:jc w:val="left"/>
              <w:textAlignment w:val="center"/>
            </w:pPr>
            <w:r>
              <w:t>③</w:t>
            </w:r>
            <w:r>
              <w:t>调节气候</w:t>
            </w:r>
          </w:p>
        </w:tc>
      </w:tr>
      <w:tr w:rsidR="00651A5E" w14:paraId="5A84D1F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49388" w14:textId="77777777" w:rsidR="00651A5E" w:rsidRDefault="004818FA" w:rsidP="00840ECD">
            <w:pPr>
              <w:jc w:val="left"/>
              <w:textAlignment w:val="center"/>
            </w:pPr>
            <w:r>
              <w:t>标准二：</w:t>
            </w:r>
            <w:r>
              <w:rPr>
                <w:rFonts w:eastAsia="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CA863" w14:textId="77777777" w:rsidR="00651A5E" w:rsidRDefault="004818FA" w:rsidP="00840ECD">
            <w:pPr>
              <w:jc w:val="left"/>
              <w:textAlignment w:val="center"/>
            </w:pPr>
            <w:r>
              <w:t>①</w:t>
            </w:r>
            <w:r>
              <w:rPr>
                <w:rFonts w:eastAsia="Times New Roman"/>
                <w:u w:val="single"/>
              </w:rPr>
              <w:t xml:space="preserve">        </w:t>
            </w:r>
            <w:r>
              <w:t>②</w:t>
            </w:r>
            <w:r>
              <w:rPr>
                <w:rFonts w:eastAsia="Times New Roman"/>
                <w:u w:val="single"/>
              </w:rPr>
              <w:t xml:space="preserve">        </w:t>
            </w:r>
          </w:p>
        </w:tc>
      </w:tr>
      <w:tr w:rsidR="00651A5E" w14:paraId="7031196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75E60" w14:textId="77777777" w:rsidR="00651A5E" w:rsidRDefault="004818FA" w:rsidP="00840ECD">
            <w:pPr>
              <w:jc w:val="left"/>
              <w:textAlignment w:val="center"/>
            </w:pPr>
            <w:r>
              <w:t>标准三：</w:t>
            </w:r>
            <w:r>
              <w:rPr>
                <w:rFonts w:eastAsia="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6C4F75" w14:textId="77777777" w:rsidR="00651A5E" w:rsidRDefault="004818FA" w:rsidP="00840ECD">
            <w:pPr>
              <w:jc w:val="left"/>
              <w:textAlignment w:val="center"/>
            </w:pPr>
            <w:r>
              <w:t>①</w:t>
            </w:r>
            <w:r>
              <w:rPr>
                <w:rFonts w:eastAsia="Times New Roman"/>
                <w:u w:val="single"/>
              </w:rPr>
              <w:t xml:space="preserve">        </w:t>
            </w:r>
            <w:r>
              <w:t>②</w:t>
            </w:r>
            <w:r>
              <w:rPr>
                <w:rFonts w:eastAsia="Times New Roman"/>
                <w:u w:val="single"/>
              </w:rPr>
              <w:t xml:space="preserve">        </w:t>
            </w:r>
          </w:p>
        </w:tc>
      </w:tr>
    </w:tbl>
    <w:p w14:paraId="10A29D11" w14:textId="77777777" w:rsidR="00651A5E" w:rsidRDefault="004818FA" w:rsidP="00840ECD">
      <w:pPr>
        <w:shd w:val="clear" w:color="auto" w:fill="F2F2F2"/>
        <w:jc w:val="left"/>
        <w:textAlignment w:val="center"/>
      </w:pPr>
      <w:r>
        <w:lastRenderedPageBreak/>
        <w:t>【答案】</w:t>
      </w:r>
      <w:r>
        <w:t xml:space="preserve">(1)     </w:t>
      </w:r>
      <w:r>
        <w:t>从赤道到两极的地域</w:t>
      </w:r>
      <w:r>
        <w:t xml:space="preserve">     </w:t>
      </w:r>
      <w:r>
        <w:t>从沿海到内陆的地域</w:t>
      </w:r>
    </w:p>
    <w:p w14:paraId="49705145" w14:textId="77777777" w:rsidR="00651A5E" w:rsidRDefault="004818FA" w:rsidP="00840ECD">
      <w:pPr>
        <w:shd w:val="clear" w:color="auto" w:fill="F2F2F2"/>
        <w:jc w:val="left"/>
        <w:textAlignment w:val="center"/>
      </w:pPr>
      <w:r>
        <w:t>(2)AD</w:t>
      </w:r>
    </w:p>
    <w:p w14:paraId="74EA9177" w14:textId="77777777" w:rsidR="00651A5E" w:rsidRDefault="004818FA" w:rsidP="00840ECD">
      <w:pPr>
        <w:shd w:val="clear" w:color="auto" w:fill="F2F2F2"/>
        <w:jc w:val="left"/>
        <w:textAlignment w:val="center"/>
      </w:pPr>
      <w:r>
        <w:t>(3)A</w:t>
      </w:r>
    </w:p>
    <w:p w14:paraId="65DB746B" w14:textId="77777777" w:rsidR="00651A5E" w:rsidRDefault="004818FA" w:rsidP="00840ECD">
      <w:pPr>
        <w:shd w:val="clear" w:color="auto" w:fill="F2F2F2"/>
        <w:jc w:val="left"/>
        <w:textAlignment w:val="center"/>
      </w:pPr>
      <w:r>
        <w:t>(4)D</w:t>
      </w:r>
    </w:p>
    <w:p w14:paraId="2F0E262E" w14:textId="77777777" w:rsidR="00651A5E" w:rsidRDefault="004818FA" w:rsidP="00840ECD">
      <w:pPr>
        <w:shd w:val="clear" w:color="auto" w:fill="F2F2F2"/>
        <w:jc w:val="left"/>
        <w:textAlignment w:val="center"/>
      </w:pPr>
      <w:r>
        <w:t>(5)B</w:t>
      </w:r>
    </w:p>
    <w:p w14:paraId="4CDB8F79" w14:textId="77777777" w:rsidR="00651A5E" w:rsidRDefault="004818FA" w:rsidP="00840ECD">
      <w:pPr>
        <w:shd w:val="clear" w:color="auto" w:fill="F2F2F2"/>
        <w:jc w:val="left"/>
        <w:textAlignment w:val="center"/>
      </w:pPr>
      <w:r>
        <w:t xml:space="preserve">(6)     </w:t>
      </w:r>
      <w:r>
        <w:t>道路安全</w:t>
      </w:r>
      <w:r>
        <w:t xml:space="preserve">     </w:t>
      </w:r>
      <w:r>
        <w:t>消音除尘</w:t>
      </w:r>
      <w:r>
        <w:t xml:space="preserve">     </w:t>
      </w:r>
      <w:r>
        <w:t>防眩光（对面灯光）</w:t>
      </w:r>
      <w:r>
        <w:t xml:space="preserve">     </w:t>
      </w:r>
      <w:r>
        <w:t>美化城市（街道）</w:t>
      </w:r>
      <w:r>
        <w:t xml:space="preserve">     </w:t>
      </w:r>
      <w:r>
        <w:t>遮荫避暑</w:t>
      </w:r>
      <w:r>
        <w:t xml:space="preserve">     </w:t>
      </w:r>
      <w:r>
        <w:t>赏心悦目（调节心情）</w:t>
      </w:r>
    </w:p>
    <w:p w14:paraId="1E1BE9DA" w14:textId="77777777" w:rsidR="00651A5E" w:rsidRDefault="004818FA" w:rsidP="00840ECD">
      <w:pPr>
        <w:shd w:val="clear" w:color="auto" w:fill="F2F2F2"/>
        <w:jc w:val="left"/>
        <w:textAlignment w:val="center"/>
      </w:pPr>
      <w:r>
        <w:t>【</w:t>
      </w:r>
      <w:r>
        <w:rPr>
          <w:rFonts w:hint="eastAsia"/>
        </w:rPr>
        <w:t>解析</w:t>
      </w:r>
      <w:r>
        <w:t>】（</w:t>
      </w:r>
      <w:r>
        <w:t>1</w:t>
      </w:r>
      <w:r>
        <w:t>）</w:t>
      </w:r>
      <w:r>
        <w:t>从新奥尔良到芝加哥，再到魁北克，纬度发生明显变化，反映了从赤道到两极的地域分异规律；由纽约到芝加哥，再到林肯，距离海洋的远近不同，反映了从沿海到内陆的地域分异规律。</w:t>
      </w:r>
      <w:r>
        <w:t xml:space="preserve"> </w:t>
      </w:r>
    </w:p>
    <w:p w14:paraId="2FE72251" w14:textId="77777777" w:rsidR="00651A5E" w:rsidRDefault="004818FA" w:rsidP="00840ECD">
      <w:pPr>
        <w:numPr>
          <w:ilvl w:val="0"/>
          <w:numId w:val="1"/>
        </w:numPr>
        <w:shd w:val="clear" w:color="auto" w:fill="F2F2F2"/>
        <w:jc w:val="left"/>
        <w:textAlignment w:val="center"/>
      </w:pPr>
      <w:r>
        <w:t>利用街景系统来观察树，可以看出树的科属、树干的直径等属性，树根在地下，树的蒸腾量大小是量化数值，一般较难直接看出</w:t>
      </w:r>
      <w:r>
        <w:rPr>
          <w:rFonts w:hint="eastAsia"/>
        </w:rPr>
        <w:t>。</w:t>
      </w:r>
    </w:p>
    <w:p w14:paraId="511C5A43" w14:textId="77777777" w:rsidR="00651A5E" w:rsidRDefault="004818FA" w:rsidP="00840ECD">
      <w:pPr>
        <w:shd w:val="clear" w:color="auto" w:fill="F2F2F2"/>
        <w:jc w:val="left"/>
        <w:textAlignment w:val="center"/>
      </w:pPr>
      <w:r>
        <w:t>故选</w:t>
      </w:r>
      <w:r>
        <w:t>AD</w:t>
      </w:r>
      <w:r>
        <w:t>。</w:t>
      </w:r>
    </w:p>
    <w:p w14:paraId="47BF9834" w14:textId="77777777" w:rsidR="00651A5E" w:rsidRDefault="004818FA" w:rsidP="00840ECD">
      <w:pPr>
        <w:numPr>
          <w:ilvl w:val="0"/>
          <w:numId w:val="1"/>
        </w:numPr>
        <w:shd w:val="clear" w:color="auto" w:fill="F2F2F2"/>
        <w:jc w:val="left"/>
        <w:textAlignment w:val="center"/>
      </w:pPr>
      <w:r>
        <w:t>干洁空气主要成分有氮气、氧气、二氧化碳、稀有气体等，而绿色植物可以通过光合作用吸收二氧化碳，释放氧气，因此探</w:t>
      </w:r>
      <w:r>
        <w:t>究叶片叶绿素的多少和叶片的大小，然后测定植物旁的干洁空气成分，可以说明道旁林固碳释氧的功能，</w:t>
      </w:r>
      <w:r>
        <w:t>BCD</w:t>
      </w:r>
      <w:r>
        <w:rPr>
          <w:rFonts w:hint="eastAsia"/>
        </w:rPr>
        <w:t>错误。</w:t>
      </w:r>
    </w:p>
    <w:p w14:paraId="1C3ED0E5" w14:textId="77777777" w:rsidR="00651A5E" w:rsidRDefault="004818FA" w:rsidP="00840ECD">
      <w:pPr>
        <w:shd w:val="clear" w:color="auto" w:fill="F2F2F2"/>
        <w:jc w:val="left"/>
        <w:textAlignment w:val="center"/>
      </w:pPr>
      <w:r>
        <w:rPr>
          <w:rFonts w:hint="eastAsia"/>
        </w:rPr>
        <w:t>故</w:t>
      </w:r>
      <w:r>
        <w:t>选</w:t>
      </w:r>
      <w:r>
        <w:t>A</w:t>
      </w:r>
      <w:r>
        <w:t>。</w:t>
      </w:r>
      <w:r>
        <w:t xml:space="preserve"> </w:t>
      </w:r>
    </w:p>
    <w:p w14:paraId="30E0980A" w14:textId="77777777" w:rsidR="00651A5E" w:rsidRDefault="004818FA" w:rsidP="00840ECD">
      <w:pPr>
        <w:numPr>
          <w:ilvl w:val="0"/>
          <w:numId w:val="1"/>
        </w:numPr>
        <w:shd w:val="clear" w:color="auto" w:fill="F2F2F2"/>
        <w:jc w:val="left"/>
        <w:textAlignment w:val="center"/>
      </w:pPr>
      <w:r>
        <w:t>一般来说，气候多样的地区可选择的树种种类较多，欧洲西北部城市群气候以温带海洋性气候为主，北美五大湖城市群气候以温带大陆性气候为主，中国珠江三角洲城市群气候以亚热带季风气候为主，气候都相对单一，可选择林种类单一，而大西洋沿岸城市群气候类型多样，可选择林种类最多</w:t>
      </w:r>
      <w:r>
        <w:rPr>
          <w:rFonts w:hint="eastAsia"/>
        </w:rPr>
        <w:t>。</w:t>
      </w:r>
    </w:p>
    <w:p w14:paraId="33358FF9" w14:textId="77777777" w:rsidR="00651A5E" w:rsidRDefault="004818FA" w:rsidP="00840ECD">
      <w:pPr>
        <w:shd w:val="clear" w:color="auto" w:fill="F2F2F2"/>
        <w:jc w:val="left"/>
        <w:textAlignment w:val="center"/>
      </w:pPr>
      <w:r>
        <w:t>故选</w:t>
      </w:r>
      <w:r>
        <w:t>D</w:t>
      </w:r>
      <w:r>
        <w:t>。</w:t>
      </w:r>
    </w:p>
    <w:p w14:paraId="28E12338" w14:textId="77777777" w:rsidR="00651A5E" w:rsidRDefault="004818FA" w:rsidP="00840ECD">
      <w:pPr>
        <w:numPr>
          <w:ilvl w:val="0"/>
          <w:numId w:val="1"/>
        </w:numPr>
        <w:shd w:val="clear" w:color="auto" w:fill="F2F2F2"/>
        <w:jc w:val="left"/>
        <w:textAlignment w:val="center"/>
      </w:pPr>
      <w:r>
        <w:t>新奥尔良位于沿海地区，飓风多发，种植枝叶茂密的树种是为了防止飓风影响，</w:t>
      </w:r>
      <w:r>
        <w:t>B</w:t>
      </w:r>
      <w:r>
        <w:t>正确；美化环境、防止城市内涝、缓解热岛效应不是主要目的，</w:t>
      </w:r>
      <w:r>
        <w:t>ACD</w:t>
      </w:r>
      <w:r>
        <w:rPr>
          <w:rFonts w:hint="eastAsia"/>
        </w:rPr>
        <w:t>错误</w:t>
      </w:r>
      <w:r>
        <w:t>。</w:t>
      </w:r>
    </w:p>
    <w:p w14:paraId="6010D410" w14:textId="77777777" w:rsidR="00651A5E" w:rsidRDefault="004818FA" w:rsidP="00840ECD">
      <w:pPr>
        <w:shd w:val="clear" w:color="auto" w:fill="F2F2F2"/>
        <w:jc w:val="left"/>
        <w:textAlignment w:val="center"/>
      </w:pPr>
      <w:r>
        <w:t>故选</w:t>
      </w:r>
      <w:r>
        <w:t>B</w:t>
      </w:r>
      <w:r>
        <w:t>。</w:t>
      </w:r>
    </w:p>
    <w:p w14:paraId="00A456EA" w14:textId="77777777" w:rsidR="00651A5E" w:rsidRDefault="004818FA" w:rsidP="00840ECD">
      <w:pPr>
        <w:shd w:val="clear" w:color="auto" w:fill="F2F2F2"/>
        <w:jc w:val="left"/>
        <w:textAlignment w:val="center"/>
      </w:pPr>
      <w:r>
        <w:t>（</w:t>
      </w:r>
      <w:r>
        <w:t>6</w:t>
      </w:r>
      <w:r>
        <w:t>）</w:t>
      </w:r>
      <w:r>
        <w:t>行道树除了有生态环境功能外，还有道路安全功能，美化城市功能等；行道树位于道路两旁，汽车鸣笛、运行等噪音大，排放尾气多，同时对向来车灯光耀眼等，行道树能起到消音除尘、防眩光的作用；另外行道树作为一种景观，可以美化城市街道，夏季天气炎热，能够遮荫避暑，稍作修饰，如搭载灯光，夜晚观赏效果好，能令人赏心悦目，起到调节心情的作用。</w:t>
      </w:r>
    </w:p>
    <w:p w14:paraId="3BA6EE1B" w14:textId="77777777" w:rsidR="00651A5E" w:rsidRDefault="004818FA" w:rsidP="00840ECD">
      <w:pPr>
        <w:jc w:val="left"/>
        <w:textAlignment w:val="center"/>
      </w:pPr>
      <w:r>
        <w:t>2</w:t>
      </w:r>
      <w:r>
        <w:t>．清平镇的乡村振兴</w:t>
      </w:r>
    </w:p>
    <w:p w14:paraId="0E0943E6" w14:textId="77777777" w:rsidR="00651A5E" w:rsidRDefault="004818FA" w:rsidP="00840ECD">
      <w:pPr>
        <w:ind w:firstLine="560"/>
        <w:jc w:val="left"/>
        <w:textAlignment w:val="center"/>
      </w:pPr>
      <w:r>
        <w:rPr>
          <w:rFonts w:ascii="楷体" w:eastAsia="楷体" w:hAnsi="楷体" w:cs="楷体"/>
        </w:rPr>
        <w:t>材料一</w:t>
      </w:r>
      <w:r>
        <w:rPr>
          <w:rFonts w:ascii="楷体" w:eastAsia="楷体" w:hAnsi="楷体" w:cs="楷体"/>
        </w:rPr>
        <w:t xml:space="preserve"> </w:t>
      </w:r>
      <w:r>
        <w:rPr>
          <w:rFonts w:ascii="楷体" w:eastAsia="楷体" w:hAnsi="楷体" w:cs="楷体"/>
        </w:rPr>
        <w:t>清平镇位于四川省绵竹市西北部山区，目前当地居民约</w:t>
      </w:r>
      <w:r>
        <w:t>5000</w:t>
      </w:r>
      <w:r>
        <w:rPr>
          <w:rFonts w:ascii="楷体" w:eastAsia="楷体" w:hAnsi="楷体" w:cs="楷体"/>
        </w:rPr>
        <w:t>人，因磷矿储备丰富，是典型的资源开发区，上世纪八十年代以来，磷矿产业一直是清平镇域经济的主要支撑。但清平镇先后经历了</w:t>
      </w:r>
      <w:r>
        <w:rPr>
          <w:rFonts w:ascii="楷体" w:eastAsia="楷体" w:hAnsi="楷体" w:cs="楷体"/>
        </w:rPr>
        <w:t>“</w:t>
      </w:r>
      <w:r>
        <w:t>2008</w:t>
      </w:r>
      <w:r>
        <w:rPr>
          <w:rFonts w:ascii="楷体" w:eastAsia="楷体" w:hAnsi="楷体" w:cs="楷体"/>
        </w:rPr>
        <w:t>年的</w:t>
      </w:r>
      <w:r>
        <w:t>5</w:t>
      </w:r>
      <w:r>
        <w:rPr>
          <w:rFonts w:ascii="楷体" w:eastAsia="楷体" w:hAnsi="楷体" w:cs="楷体"/>
        </w:rPr>
        <w:t>.</w:t>
      </w:r>
      <w:r>
        <w:t>12</w:t>
      </w:r>
      <w:r>
        <w:rPr>
          <w:rFonts w:ascii="楷体" w:eastAsia="楷体" w:hAnsi="楷体" w:cs="楷体"/>
        </w:rPr>
        <w:t>”</w:t>
      </w:r>
      <w:r>
        <w:rPr>
          <w:rFonts w:ascii="楷体" w:eastAsia="楷体" w:hAnsi="楷体" w:cs="楷体"/>
        </w:rPr>
        <w:t>特大地震和</w:t>
      </w:r>
      <w:r>
        <w:rPr>
          <w:rFonts w:ascii="楷体" w:eastAsia="楷体" w:hAnsi="楷体" w:cs="楷体"/>
        </w:rPr>
        <w:t>“</w:t>
      </w:r>
      <w:r>
        <w:t>2010</w:t>
      </w:r>
      <w:r>
        <w:rPr>
          <w:rFonts w:ascii="楷体" w:eastAsia="楷体" w:hAnsi="楷体" w:cs="楷体"/>
        </w:rPr>
        <w:t>年</w:t>
      </w:r>
      <w:r>
        <w:t>8</w:t>
      </w:r>
      <w:r>
        <w:rPr>
          <w:rFonts w:ascii="楷体" w:eastAsia="楷体" w:hAnsi="楷体" w:cs="楷体"/>
        </w:rPr>
        <w:t>.</w:t>
      </w:r>
      <w:r>
        <w:t>13</w:t>
      </w:r>
      <w:r>
        <w:rPr>
          <w:rFonts w:ascii="楷体" w:eastAsia="楷体" w:hAnsi="楷体" w:cs="楷体"/>
        </w:rPr>
        <w:t>”</w:t>
      </w:r>
      <w:r>
        <w:rPr>
          <w:rFonts w:ascii="楷体" w:eastAsia="楷体" w:hAnsi="楷体" w:cs="楷体"/>
        </w:rPr>
        <w:t>特大山洪泥石流两次自然灾害，传统支柱产业遭到重创，加之资源约束日益趋紧，环境压力持续增大。</w:t>
      </w:r>
      <w:r>
        <w:t>2017</w:t>
      </w:r>
      <w:r>
        <w:rPr>
          <w:rFonts w:ascii="楷体" w:eastAsia="楷体" w:hAnsi="楷体" w:cs="楷体"/>
        </w:rPr>
        <w:t>年后，清平镇禁止开采矿产，开发旅游业，向第三产业转型。</w:t>
      </w:r>
      <w:r>
        <w:t>2020</w:t>
      </w:r>
      <w:r>
        <w:rPr>
          <w:rFonts w:ascii="楷体" w:eastAsia="楷体" w:hAnsi="楷体" w:cs="楷体"/>
        </w:rPr>
        <w:t>年</w:t>
      </w:r>
      <w:r>
        <w:t>10</w:t>
      </w:r>
      <w:r>
        <w:rPr>
          <w:rFonts w:ascii="楷体" w:eastAsia="楷体" w:hAnsi="楷体" w:cs="楷体"/>
        </w:rPr>
        <w:t>月，大熊猫国家公园清平入口社区正式揭牌，清平镇走出了一条从</w:t>
      </w:r>
      <w:r>
        <w:rPr>
          <w:rFonts w:ascii="楷体" w:eastAsia="楷体" w:hAnsi="楷体" w:cs="楷体"/>
        </w:rPr>
        <w:t>"</w:t>
      </w:r>
      <w:r>
        <w:rPr>
          <w:rFonts w:ascii="楷体" w:eastAsia="楷体" w:hAnsi="楷体" w:cs="楷体"/>
        </w:rPr>
        <w:t>产业转型</w:t>
      </w:r>
      <w:r>
        <w:rPr>
          <w:rFonts w:ascii="楷体" w:eastAsia="楷体" w:hAnsi="楷体" w:cs="楷体"/>
        </w:rPr>
        <w:t>”</w:t>
      </w:r>
      <w:r>
        <w:rPr>
          <w:rFonts w:ascii="楷体" w:eastAsia="楷体" w:hAnsi="楷体" w:cs="楷体"/>
        </w:rPr>
        <w:t>到</w:t>
      </w:r>
      <w:r>
        <w:rPr>
          <w:rFonts w:ascii="楷体" w:eastAsia="楷体" w:hAnsi="楷体" w:cs="楷体"/>
        </w:rPr>
        <w:t>"</w:t>
      </w:r>
      <w:r>
        <w:rPr>
          <w:rFonts w:ascii="楷体" w:eastAsia="楷体" w:hAnsi="楷体" w:cs="楷体"/>
        </w:rPr>
        <w:t>共同富裕</w:t>
      </w:r>
      <w:r>
        <w:rPr>
          <w:rFonts w:ascii="楷体" w:eastAsia="楷体" w:hAnsi="楷体" w:cs="楷体"/>
        </w:rPr>
        <w:t>"</w:t>
      </w:r>
      <w:r>
        <w:rPr>
          <w:rFonts w:ascii="楷体" w:eastAsia="楷体" w:hAnsi="楷体" w:cs="楷体"/>
        </w:rPr>
        <w:t>的特色发展之路。</w:t>
      </w:r>
    </w:p>
    <w:p w14:paraId="147E9571" w14:textId="77777777" w:rsidR="00651A5E" w:rsidRDefault="004818FA" w:rsidP="00840ECD">
      <w:pPr>
        <w:ind w:firstLine="560"/>
        <w:jc w:val="left"/>
        <w:textAlignment w:val="center"/>
      </w:pPr>
      <w:r>
        <w:rPr>
          <w:rFonts w:ascii="楷体" w:eastAsia="楷体" w:hAnsi="楷体" w:cs="楷体"/>
        </w:rPr>
        <w:t>材料二</w:t>
      </w:r>
      <w:r>
        <w:rPr>
          <w:rFonts w:ascii="楷体" w:eastAsia="楷体" w:hAnsi="楷体" w:cs="楷体"/>
        </w:rPr>
        <w:t xml:space="preserve"> </w:t>
      </w:r>
      <w:r>
        <w:rPr>
          <w:rFonts w:ascii="楷体" w:eastAsia="楷体" w:hAnsi="楷体" w:cs="楷体"/>
        </w:rPr>
        <w:t>图</w:t>
      </w:r>
      <w:r>
        <w:t>1</w:t>
      </w:r>
      <w:r>
        <w:rPr>
          <w:rFonts w:ascii="楷体" w:eastAsia="楷体" w:hAnsi="楷体" w:cs="楷体"/>
        </w:rPr>
        <w:t>为清</w:t>
      </w:r>
      <w:r>
        <w:rPr>
          <w:rFonts w:ascii="楷体" w:eastAsia="楷体" w:hAnsi="楷体" w:cs="楷体"/>
        </w:rPr>
        <w:t>平镇简图，图</w:t>
      </w:r>
      <w:r>
        <w:t>2</w:t>
      </w:r>
      <w:r>
        <w:rPr>
          <w:rFonts w:ascii="楷体" w:eastAsia="楷体" w:hAnsi="楷体" w:cs="楷体"/>
        </w:rPr>
        <w:t>为清平镇在大熊猫国家公园的位置图。</w:t>
      </w:r>
    </w:p>
    <w:p w14:paraId="5737BD15" w14:textId="77777777" w:rsidR="00651A5E" w:rsidRDefault="004818FA" w:rsidP="00840ECD">
      <w:pPr>
        <w:textAlignment w:val="center"/>
      </w:pPr>
      <w:r>
        <w:rPr>
          <w:rFonts w:eastAsia="Times New Roman"/>
          <w:noProof/>
          <w:kern w:val="0"/>
          <w:sz w:val="24"/>
          <w:szCs w:val="24"/>
        </w:rPr>
        <w:drawing>
          <wp:inline distT="0" distB="0" distL="114300" distR="114300" wp14:anchorId="4A05C2F5" wp14:editId="5A151FE6">
            <wp:extent cx="4895850" cy="2495550"/>
            <wp:effectExtent l="0" t="0" r="0" b="0"/>
            <wp:docPr id="100005" name="图片 100005" descr="@@@f31093c9-0772-42fa-a8f9-32c0e79f1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31093c9-0772-42fa-a8f9-32c0e79f1e93"/>
                    <pic:cNvPicPr>
                      <a:picLocks noChangeAspect="1"/>
                    </pic:cNvPicPr>
                  </pic:nvPicPr>
                  <pic:blipFill>
                    <a:blip r:embed="rId9"/>
                    <a:stretch>
                      <a:fillRect/>
                    </a:stretch>
                  </pic:blipFill>
                  <pic:spPr>
                    <a:xfrm>
                      <a:off x="0" y="0"/>
                      <a:ext cx="4895850" cy="2495550"/>
                    </a:xfrm>
                    <a:prstGeom prst="rect">
                      <a:avLst/>
                    </a:prstGeom>
                  </pic:spPr>
                </pic:pic>
              </a:graphicData>
            </a:graphic>
          </wp:inline>
        </w:drawing>
      </w:r>
    </w:p>
    <w:p w14:paraId="105DAED7" w14:textId="77777777" w:rsidR="00651A5E" w:rsidRDefault="004818FA" w:rsidP="00840ECD">
      <w:pPr>
        <w:jc w:val="left"/>
        <w:textAlignment w:val="center"/>
      </w:pPr>
      <w:r>
        <w:t>(1)</w:t>
      </w:r>
      <w:r>
        <w:t>影响清平镇村庄分布的自然因素有</w:t>
      </w:r>
      <w:r>
        <w:rPr>
          <w:rFonts w:eastAsia="Times New Roman"/>
          <w:u w:val="single"/>
        </w:rPr>
        <w:t xml:space="preserve">        </w:t>
      </w:r>
      <w:r>
        <w:t>和</w:t>
      </w:r>
      <w:r>
        <w:rPr>
          <w:rFonts w:eastAsia="Times New Roman"/>
          <w:u w:val="single"/>
        </w:rPr>
        <w:t xml:space="preserve">        </w:t>
      </w:r>
      <w:r>
        <w:t>。</w:t>
      </w:r>
    </w:p>
    <w:p w14:paraId="75092A45" w14:textId="77777777" w:rsidR="00651A5E" w:rsidRDefault="004818FA" w:rsidP="00840ECD">
      <w:pPr>
        <w:jc w:val="left"/>
        <w:textAlignment w:val="center"/>
      </w:pPr>
      <w:r>
        <w:t>(2)</w:t>
      </w:r>
      <w:r>
        <w:t>根据材料信息，推测清平镇不同年份生态环境脆弱程度变化，选择</w:t>
      </w:r>
      <w:r>
        <w:t>2007</w:t>
      </w:r>
      <w:r>
        <w:t>、</w:t>
      </w:r>
      <w:r>
        <w:t>2009</w:t>
      </w:r>
      <w:r>
        <w:t>和</w:t>
      </w:r>
      <w:r>
        <w:t>2011</w:t>
      </w:r>
      <w:r>
        <w:t>年各年份的正确排序（</w:t>
      </w:r>
      <w:r>
        <w:rPr>
          <w:rFonts w:eastAsia="Times New Roman"/>
          <w:kern w:val="0"/>
          <w:sz w:val="24"/>
          <w:szCs w:val="24"/>
        </w:rPr>
        <w:t>    </w:t>
      </w:r>
      <w:r>
        <w:t>）</w:t>
      </w:r>
      <w:r>
        <w:lastRenderedPageBreak/>
        <w:t>（单选）</w:t>
      </w:r>
    </w:p>
    <w:p w14:paraId="7BA793CC" w14:textId="77777777" w:rsidR="00651A5E" w:rsidRDefault="004818FA" w:rsidP="00840ECD">
      <w:pPr>
        <w:textAlignment w:val="center"/>
      </w:pPr>
      <w:r>
        <w:rPr>
          <w:rFonts w:eastAsia="Times New Roman"/>
          <w:noProof/>
          <w:kern w:val="0"/>
          <w:sz w:val="24"/>
          <w:szCs w:val="24"/>
        </w:rPr>
        <w:drawing>
          <wp:inline distT="0" distB="0" distL="114300" distR="114300" wp14:anchorId="77758DCC" wp14:editId="73CDC3BE">
            <wp:extent cx="3771900" cy="1590675"/>
            <wp:effectExtent l="0" t="0" r="0" b="9525"/>
            <wp:docPr id="100007" name="图片 100007" descr="@@@9ea422d4-7e0f-421f-b96b-55503d673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a422d4-7e0f-421f-b96b-55503d6738f9"/>
                    <pic:cNvPicPr>
                      <a:picLocks noChangeAspect="1"/>
                    </pic:cNvPicPr>
                  </pic:nvPicPr>
                  <pic:blipFill>
                    <a:blip r:embed="rId10"/>
                    <a:stretch>
                      <a:fillRect/>
                    </a:stretch>
                  </pic:blipFill>
                  <pic:spPr>
                    <a:xfrm>
                      <a:off x="0" y="0"/>
                      <a:ext cx="3771900" cy="1590675"/>
                    </a:xfrm>
                    <a:prstGeom prst="rect">
                      <a:avLst/>
                    </a:prstGeom>
                  </pic:spPr>
                </pic:pic>
              </a:graphicData>
            </a:graphic>
          </wp:inline>
        </w:drawing>
      </w:r>
    </w:p>
    <w:p w14:paraId="66DDE754" w14:textId="77777777" w:rsidR="00651A5E" w:rsidRDefault="004818FA" w:rsidP="00840ECD">
      <w:pPr>
        <w:tabs>
          <w:tab w:val="left" w:pos="2078"/>
          <w:tab w:val="left" w:pos="4156"/>
          <w:tab w:val="left" w:pos="6234"/>
        </w:tabs>
        <w:ind w:left="300"/>
        <w:jc w:val="left"/>
        <w:textAlignment w:val="center"/>
      </w:pPr>
      <w:r>
        <w:t>A</w:t>
      </w:r>
      <w:r>
        <w:t>．</w:t>
      </w:r>
      <w:r>
        <w:t>①③②</w:t>
      </w:r>
      <w:r>
        <w:tab/>
        <w:t>B</w:t>
      </w:r>
      <w:r>
        <w:t>．</w:t>
      </w:r>
      <w:r>
        <w:t>①②③</w:t>
      </w:r>
      <w:r>
        <w:tab/>
        <w:t>C</w:t>
      </w:r>
      <w:r>
        <w:t>．</w:t>
      </w:r>
      <w:r>
        <w:t>②③①</w:t>
      </w:r>
      <w:r>
        <w:tab/>
        <w:t>D</w:t>
      </w:r>
      <w:r>
        <w:t>．</w:t>
      </w:r>
      <w:r>
        <w:t>③①②</w:t>
      </w:r>
    </w:p>
    <w:p w14:paraId="6A0062D8" w14:textId="77777777" w:rsidR="00651A5E" w:rsidRDefault="004818FA" w:rsidP="00840ECD">
      <w:pPr>
        <w:jc w:val="left"/>
        <w:textAlignment w:val="center"/>
      </w:pPr>
      <w:r>
        <w:t>(3)</w:t>
      </w:r>
      <w:r>
        <w:t>分析清平镇</w:t>
      </w:r>
      <w:r>
        <w:t>2010</w:t>
      </w:r>
      <w:r>
        <w:t>年泥石流成因，需要使用的资料有（</w:t>
      </w:r>
      <w:r>
        <w:rPr>
          <w:rFonts w:eastAsia="Times New Roman"/>
          <w:kern w:val="0"/>
          <w:sz w:val="24"/>
          <w:szCs w:val="24"/>
        </w:rPr>
        <w:t>    </w:t>
      </w:r>
      <w:r>
        <w:t>）（单选）</w:t>
      </w:r>
    </w:p>
    <w:p w14:paraId="2BDCF6CD" w14:textId="77777777" w:rsidR="00651A5E" w:rsidRDefault="004818FA" w:rsidP="00840ECD">
      <w:pPr>
        <w:jc w:val="left"/>
        <w:textAlignment w:val="center"/>
      </w:pPr>
      <w:r>
        <w:t>①</w:t>
      </w:r>
      <w:r>
        <w:t>气象资料</w:t>
      </w:r>
      <w:r>
        <w:rPr>
          <w:rFonts w:eastAsia="Times New Roman"/>
          <w:kern w:val="0"/>
          <w:sz w:val="24"/>
          <w:szCs w:val="24"/>
        </w:rPr>
        <w:t>  </w:t>
      </w:r>
      <w:r>
        <w:t>②</w:t>
      </w:r>
      <w:r>
        <w:t>地质地貌</w:t>
      </w:r>
      <w:r>
        <w:rPr>
          <w:rFonts w:eastAsia="Times New Roman"/>
          <w:kern w:val="0"/>
          <w:sz w:val="24"/>
          <w:szCs w:val="24"/>
        </w:rPr>
        <w:t>  </w:t>
      </w:r>
      <w:r>
        <w:t>③</w:t>
      </w:r>
      <w:r>
        <w:t>居民点位置</w:t>
      </w:r>
    </w:p>
    <w:p w14:paraId="56F4D363" w14:textId="77777777" w:rsidR="00651A5E" w:rsidRDefault="004818FA" w:rsidP="00840ECD">
      <w:pPr>
        <w:jc w:val="left"/>
        <w:textAlignment w:val="center"/>
      </w:pPr>
      <w:r>
        <w:t>④</w:t>
      </w:r>
      <w:r>
        <w:t>野生动物栖息地位置</w:t>
      </w:r>
      <w:r>
        <w:rPr>
          <w:rFonts w:eastAsia="Times New Roman"/>
          <w:kern w:val="0"/>
          <w:sz w:val="24"/>
          <w:szCs w:val="24"/>
        </w:rPr>
        <w:t>  </w:t>
      </w:r>
      <w:r>
        <w:t>⑤</w:t>
      </w:r>
      <w:r>
        <w:t>灾前灾后遥感影像</w:t>
      </w:r>
    </w:p>
    <w:p w14:paraId="095E70A8" w14:textId="77777777" w:rsidR="00651A5E" w:rsidRDefault="004818FA" w:rsidP="00840ECD">
      <w:pPr>
        <w:tabs>
          <w:tab w:val="left" w:pos="2078"/>
          <w:tab w:val="left" w:pos="4156"/>
          <w:tab w:val="left" w:pos="6234"/>
        </w:tabs>
        <w:jc w:val="left"/>
        <w:textAlignment w:val="center"/>
      </w:pPr>
      <w:r>
        <w:t>A</w:t>
      </w:r>
      <w:r>
        <w:t>．</w:t>
      </w:r>
      <w:r>
        <w:t>①②③</w:t>
      </w:r>
      <w:r>
        <w:tab/>
        <w:t>B</w:t>
      </w:r>
      <w:r>
        <w:t>．</w:t>
      </w:r>
      <w:r>
        <w:t>①②⑤</w:t>
      </w:r>
      <w:r>
        <w:tab/>
      </w:r>
      <w:r>
        <w:t>C</w:t>
      </w:r>
      <w:r>
        <w:t>．</w:t>
      </w:r>
      <w:r>
        <w:t>②③④</w:t>
      </w:r>
      <w:r>
        <w:tab/>
        <w:t>D</w:t>
      </w:r>
      <w:r>
        <w:t>．</w:t>
      </w:r>
      <w:r>
        <w:t>①②④</w:t>
      </w:r>
    </w:p>
    <w:p w14:paraId="0714A1E5" w14:textId="77777777" w:rsidR="00651A5E" w:rsidRDefault="004818FA" w:rsidP="00840ECD">
      <w:pPr>
        <w:jc w:val="left"/>
        <w:textAlignment w:val="center"/>
      </w:pPr>
      <w:r>
        <w:t>(4)</w:t>
      </w:r>
      <w:r>
        <w:t>保障清平镇耕地面积不会减少的对策有（</w:t>
      </w:r>
      <w:r>
        <w:rPr>
          <w:rFonts w:eastAsia="Times New Roman"/>
          <w:kern w:val="0"/>
          <w:sz w:val="24"/>
          <w:szCs w:val="24"/>
        </w:rPr>
        <w:t>    </w:t>
      </w:r>
      <w:r>
        <w:t>）（不定项）</w:t>
      </w:r>
    </w:p>
    <w:p w14:paraId="3D937EE5" w14:textId="77777777" w:rsidR="00651A5E" w:rsidRDefault="004818FA" w:rsidP="00840ECD">
      <w:pPr>
        <w:tabs>
          <w:tab w:val="left" w:pos="4156"/>
        </w:tabs>
        <w:jc w:val="left"/>
        <w:textAlignment w:val="center"/>
      </w:pPr>
      <w:r>
        <w:t>A</w:t>
      </w:r>
      <w:r>
        <w:t>．推广矿区复耕</w:t>
      </w:r>
      <w:r>
        <w:tab/>
        <w:t>B</w:t>
      </w:r>
      <w:r>
        <w:t>．实行退耕还林</w:t>
      </w:r>
    </w:p>
    <w:p w14:paraId="5E77F394" w14:textId="77777777" w:rsidR="00651A5E" w:rsidRDefault="004818FA" w:rsidP="00840ECD">
      <w:pPr>
        <w:tabs>
          <w:tab w:val="left" w:pos="4156"/>
        </w:tabs>
        <w:jc w:val="left"/>
        <w:textAlignment w:val="center"/>
      </w:pPr>
      <w:r>
        <w:t>C</w:t>
      </w:r>
      <w:r>
        <w:t>．实行耕地占补平衡制度</w:t>
      </w:r>
      <w:r>
        <w:tab/>
        <w:t>D</w:t>
      </w:r>
      <w:r>
        <w:t>．进行陡坡开垦</w:t>
      </w:r>
    </w:p>
    <w:p w14:paraId="3AC84D2F" w14:textId="77777777" w:rsidR="00651A5E" w:rsidRDefault="004818FA" w:rsidP="00840ECD">
      <w:pPr>
        <w:jc w:val="left"/>
        <w:textAlignment w:val="center"/>
      </w:pPr>
      <w:r>
        <w:t>(5)</w:t>
      </w:r>
      <w:r>
        <w:t>推断近年来清平镇产业变化趋势：第二产业</w:t>
      </w:r>
      <w:r>
        <w:rPr>
          <w:rFonts w:eastAsia="Times New Roman"/>
          <w:u w:val="single"/>
        </w:rPr>
        <w:t xml:space="preserve">        </w:t>
      </w:r>
      <w:r>
        <w:t>，第三产业</w:t>
      </w:r>
      <w:r>
        <w:rPr>
          <w:rFonts w:eastAsia="Times New Roman"/>
          <w:u w:val="single"/>
        </w:rPr>
        <w:t xml:space="preserve">        </w:t>
      </w:r>
      <w:r>
        <w:t>。</w:t>
      </w:r>
    </w:p>
    <w:p w14:paraId="3145C470" w14:textId="77777777" w:rsidR="00651A5E" w:rsidRDefault="004818FA" w:rsidP="00840ECD">
      <w:pPr>
        <w:jc w:val="left"/>
        <w:textAlignment w:val="center"/>
      </w:pPr>
      <w:r>
        <w:t>(6)</w:t>
      </w:r>
      <w:r>
        <w:t>大都市对周边地区有很大影响，分析成都市发展对清平镇人口结构的积极影响与原因。</w:t>
      </w:r>
    </w:p>
    <w:p w14:paraId="5C8DD7A6" w14:textId="77777777" w:rsidR="00651A5E" w:rsidRDefault="004818FA" w:rsidP="00840ECD">
      <w:pPr>
        <w:jc w:val="left"/>
        <w:textAlignment w:val="center"/>
      </w:pPr>
      <w:r>
        <w:t>(7)2020</w:t>
      </w:r>
      <w:r>
        <w:t>年大熊猫国家公园在清平镇设立入口，说明该举措对清平镇经济发展和生态建设的促进作用。</w:t>
      </w:r>
    </w:p>
    <w:p w14:paraId="4896E8C6" w14:textId="77777777" w:rsidR="00651A5E" w:rsidRDefault="004818FA" w:rsidP="00840ECD">
      <w:pPr>
        <w:shd w:val="clear" w:color="auto" w:fill="F2F2F2"/>
        <w:jc w:val="left"/>
        <w:textAlignment w:val="center"/>
      </w:pPr>
      <w:r>
        <w:t>【答案】</w:t>
      </w:r>
      <w:r>
        <w:t xml:space="preserve">(1)     </w:t>
      </w:r>
      <w:r>
        <w:t>水源（河流）</w:t>
      </w:r>
      <w:r>
        <w:t xml:space="preserve">     </w:t>
      </w:r>
      <w:r>
        <w:t>地形</w:t>
      </w:r>
    </w:p>
    <w:p w14:paraId="606CDC3A" w14:textId="77777777" w:rsidR="00651A5E" w:rsidRDefault="004818FA" w:rsidP="00840ECD">
      <w:pPr>
        <w:shd w:val="clear" w:color="auto" w:fill="F2F2F2"/>
        <w:jc w:val="left"/>
        <w:textAlignment w:val="center"/>
      </w:pPr>
      <w:r>
        <w:t>(2)D</w:t>
      </w:r>
    </w:p>
    <w:p w14:paraId="4B499747" w14:textId="77777777" w:rsidR="00651A5E" w:rsidRDefault="004818FA" w:rsidP="00840ECD">
      <w:pPr>
        <w:shd w:val="clear" w:color="auto" w:fill="F2F2F2"/>
        <w:jc w:val="left"/>
        <w:textAlignment w:val="center"/>
      </w:pPr>
      <w:r>
        <w:t>(3)B</w:t>
      </w:r>
    </w:p>
    <w:p w14:paraId="613D6272" w14:textId="77777777" w:rsidR="00651A5E" w:rsidRDefault="004818FA" w:rsidP="00840ECD">
      <w:pPr>
        <w:shd w:val="clear" w:color="auto" w:fill="F2F2F2"/>
        <w:jc w:val="left"/>
        <w:textAlignment w:val="center"/>
      </w:pPr>
      <w:r>
        <w:t>(4)AC</w:t>
      </w:r>
    </w:p>
    <w:p w14:paraId="0AF69F96" w14:textId="77777777" w:rsidR="00651A5E" w:rsidRDefault="004818FA" w:rsidP="00840ECD">
      <w:pPr>
        <w:shd w:val="clear" w:color="auto" w:fill="F2F2F2"/>
        <w:jc w:val="left"/>
        <w:textAlignment w:val="center"/>
      </w:pPr>
      <w:r>
        <w:t xml:space="preserve">(5)     </w:t>
      </w:r>
      <w:r>
        <w:t>比重下降</w:t>
      </w:r>
      <w:r>
        <w:t xml:space="preserve">     </w:t>
      </w:r>
      <w:r>
        <w:t>比重上升</w:t>
      </w:r>
    </w:p>
    <w:p w14:paraId="3254EDBF" w14:textId="77777777" w:rsidR="00651A5E" w:rsidRDefault="004818FA" w:rsidP="00840ECD">
      <w:pPr>
        <w:shd w:val="clear" w:color="auto" w:fill="F2F2F2"/>
        <w:jc w:val="left"/>
        <w:textAlignment w:val="center"/>
      </w:pPr>
      <w:r>
        <w:t>(6)</w:t>
      </w:r>
      <w:r>
        <w:t>随着省会城市成都市的转型发展，其对周边地区发展起辐射带动作用也日益增强</w:t>
      </w:r>
      <w:r>
        <w:t>,</w:t>
      </w:r>
      <w:r>
        <w:t>清平镇通过吸纳来自成都市的资金、技术、文化，发展旅游业等产业，随着旅游业的发展、磷矿产业的关停，第三产业提供的就业机会超过第二产业，改善人口就业结构；伴随着清平镇第三产业等产业发展、就业机会增加，吸引青壮年返</w:t>
      </w:r>
      <w:r>
        <w:t>乡就业、创业，缓解人口老少化，改善人口年龄结构；清平镇通过接纳成都市科技、文化教育，提高民众的受教育程度，改善人口文化结构。</w:t>
      </w:r>
    </w:p>
    <w:p w14:paraId="7F319153" w14:textId="77777777" w:rsidR="00651A5E" w:rsidRDefault="004818FA" w:rsidP="00840ECD">
      <w:pPr>
        <w:shd w:val="clear" w:color="auto" w:fill="F2F2F2"/>
        <w:jc w:val="left"/>
        <w:textAlignment w:val="center"/>
      </w:pPr>
      <w:r>
        <w:t>(7)</w:t>
      </w:r>
      <w:r>
        <w:t>经济发展：清平镇利用位于大熊猫国家公园的入口这一特殊的地理位置，吸引国内外游客和科研专家学者入园旅游观光、科研，带动旅游业及交通、通信、餐饮等相关产业发展，推动产业转型升级，促进经济可持续发展；促进就业，提高民众收入水平，改善居民生活。推动该镇走上</w:t>
      </w:r>
      <w:r>
        <w:t>“</w:t>
      </w:r>
      <w:r>
        <w:t>共同富裕</w:t>
      </w:r>
      <w:r>
        <w:t>"</w:t>
      </w:r>
      <w:r>
        <w:t>的特色发展之路。</w:t>
      </w:r>
    </w:p>
    <w:p w14:paraId="2BA10E4C" w14:textId="77777777" w:rsidR="00651A5E" w:rsidRDefault="004818FA" w:rsidP="00840ECD">
      <w:pPr>
        <w:shd w:val="clear" w:color="auto" w:fill="F2F2F2"/>
        <w:jc w:val="left"/>
        <w:textAlignment w:val="center"/>
      </w:pPr>
      <w:r>
        <w:t>生态建设：因该镇位于大熊猫国家公园的入口，该镇生态环境建设，可以获得来自政府的资金和技术的支持；利于提</w:t>
      </w:r>
      <w:r>
        <w:t>高当地民众的生态保护意识，促进生态环境持续建设与保护。</w:t>
      </w:r>
    </w:p>
    <w:p w14:paraId="5CAE37E0" w14:textId="77777777" w:rsidR="00651A5E" w:rsidRDefault="004818FA" w:rsidP="00840ECD">
      <w:pPr>
        <w:shd w:val="clear" w:color="auto" w:fill="F2F2F2"/>
        <w:jc w:val="left"/>
        <w:textAlignment w:val="center"/>
      </w:pPr>
      <w:r>
        <w:t>【</w:t>
      </w:r>
      <w:r>
        <w:rPr>
          <w:rFonts w:hint="eastAsia"/>
        </w:rPr>
        <w:t>解析</w:t>
      </w:r>
      <w:r>
        <w:t>】（</w:t>
      </w:r>
      <w:r>
        <w:t>1</w:t>
      </w:r>
      <w:r>
        <w:t>）清平镇位于四川省绵竹市西北部山区，图示清平镇及散布的村庄，主要分布在山谷、沿河地带，故影响其分布的自然因素是地形和水源（河流）。</w:t>
      </w:r>
    </w:p>
    <w:p w14:paraId="22A2640B" w14:textId="77777777" w:rsidR="00651A5E" w:rsidRDefault="004818FA" w:rsidP="00840ECD">
      <w:pPr>
        <w:numPr>
          <w:ilvl w:val="0"/>
          <w:numId w:val="2"/>
        </w:numPr>
        <w:shd w:val="clear" w:color="auto" w:fill="F2F2F2"/>
        <w:jc w:val="left"/>
        <w:textAlignment w:val="center"/>
      </w:pPr>
      <w:r>
        <w:t>复杂的地形条件是导致清平乡生态脆弱的关键因素。根据文字信息</w:t>
      </w:r>
      <w:r>
        <w:t>“</w:t>
      </w:r>
      <w:r>
        <w:t>清平镇先后经历了</w:t>
      </w:r>
      <w:r>
        <w:t>“2008</w:t>
      </w:r>
      <w:r>
        <w:t>年的</w:t>
      </w:r>
      <w:r>
        <w:t>5.12”</w:t>
      </w:r>
      <w:r>
        <w:t>特大地震和</w:t>
      </w:r>
      <w:r>
        <w:t>“2010</w:t>
      </w:r>
      <w:r>
        <w:t>年</w:t>
      </w:r>
      <w:r>
        <w:t>8.13”</w:t>
      </w:r>
      <w:r>
        <w:t>特大山洪泥石流两次自然灾害，传统支柱产业遭到重创，加之资源约束日益趋紧，环境压力持续增大</w:t>
      </w:r>
      <w:r>
        <w:t>”</w:t>
      </w:r>
      <w:r>
        <w:t>，表明清平乡生态脆弱性动态演化主要表现为生态脆弱性等级由脆弱演化为极脆弱，即</w:t>
      </w:r>
      <w:r>
        <w:t>2007</w:t>
      </w:r>
      <w:r>
        <w:t>年到</w:t>
      </w:r>
      <w:r>
        <w:t>2</w:t>
      </w:r>
      <w:r>
        <w:t>011</w:t>
      </w:r>
      <w:r>
        <w:t>年间生态环境</w:t>
      </w:r>
      <w:r>
        <w:t>“</w:t>
      </w:r>
      <w:r>
        <w:t>极度脆弱</w:t>
      </w:r>
      <w:r>
        <w:t>”</w:t>
      </w:r>
      <w:r>
        <w:t>比重加大，</w:t>
      </w:r>
      <w:r>
        <w:t>③①②</w:t>
      </w:r>
      <w:r>
        <w:t>正确</w:t>
      </w:r>
      <w:r>
        <w:rPr>
          <w:rFonts w:hint="eastAsia"/>
        </w:rPr>
        <w:t>。</w:t>
      </w:r>
    </w:p>
    <w:p w14:paraId="4AE4C167" w14:textId="77777777" w:rsidR="00651A5E" w:rsidRDefault="004818FA" w:rsidP="00840ECD">
      <w:pPr>
        <w:shd w:val="clear" w:color="auto" w:fill="F2F2F2"/>
        <w:jc w:val="left"/>
        <w:textAlignment w:val="center"/>
      </w:pPr>
      <w:r>
        <w:t>故选</w:t>
      </w:r>
      <w:r>
        <w:t>D</w:t>
      </w:r>
      <w:r>
        <w:t>。</w:t>
      </w:r>
    </w:p>
    <w:p w14:paraId="44DC6A3A" w14:textId="77777777" w:rsidR="00651A5E" w:rsidRDefault="004818FA" w:rsidP="00840ECD">
      <w:pPr>
        <w:numPr>
          <w:ilvl w:val="0"/>
          <w:numId w:val="2"/>
        </w:numPr>
        <w:shd w:val="clear" w:color="auto" w:fill="F2F2F2"/>
        <w:jc w:val="left"/>
        <w:textAlignment w:val="center"/>
      </w:pPr>
      <w:r>
        <w:t>泥石流是指由于降水（暴雨、冰川、积雪融化水）在沟谷或山坡上产生的一种挟带大量泥砂、石块和巨砾等固体物质的特殊洪流。暴雨属于气象要素，冰川、积雪融化水需要在高温条件下产生，气温属于气象要素，</w:t>
      </w:r>
      <w:r>
        <w:t>①</w:t>
      </w:r>
      <w:r>
        <w:t>正确。沟谷或山坡，属于地质地貌要素，</w:t>
      </w:r>
      <w:r>
        <w:t>②</w:t>
      </w:r>
      <w:r>
        <w:t>正确。对比灾前、灾后遥感影像资料，可以全面地地分析泥石流自然和人为原因，</w:t>
      </w:r>
      <w:r>
        <w:t>⑤</w:t>
      </w:r>
      <w:r>
        <w:t>正确。居民点和野生动物，不会引发泥石流，这类资料，一般用于分析泥石流灾害损失状况。</w:t>
      </w:r>
    </w:p>
    <w:p w14:paraId="56E41CCB" w14:textId="77777777" w:rsidR="00651A5E" w:rsidRDefault="004818FA" w:rsidP="00840ECD">
      <w:pPr>
        <w:shd w:val="clear" w:color="auto" w:fill="F2F2F2"/>
        <w:jc w:val="left"/>
        <w:textAlignment w:val="center"/>
      </w:pPr>
      <w:r>
        <w:t>故选</w:t>
      </w:r>
      <w:r>
        <w:t>B</w:t>
      </w:r>
      <w:r>
        <w:t>。</w:t>
      </w:r>
    </w:p>
    <w:p w14:paraId="08317CE7" w14:textId="77777777" w:rsidR="00651A5E" w:rsidRDefault="004818FA" w:rsidP="00840ECD">
      <w:pPr>
        <w:numPr>
          <w:ilvl w:val="0"/>
          <w:numId w:val="2"/>
        </w:numPr>
        <w:shd w:val="clear" w:color="auto" w:fill="F2F2F2"/>
        <w:jc w:val="left"/>
        <w:textAlignment w:val="center"/>
      </w:pPr>
      <w:r>
        <w:rPr>
          <w:rFonts w:hint="eastAsia"/>
        </w:rPr>
        <w:t>A.</w:t>
      </w:r>
      <w:r>
        <w:t>因地制宜地保护耕地面积不会减少，是保障粮食安全的</w:t>
      </w:r>
      <w:r>
        <w:t>最主要途径。清平镇磷矿大量开采，留下的矿坑破</w:t>
      </w:r>
      <w:r>
        <w:lastRenderedPageBreak/>
        <w:t>坏耕地，故推广矿区复耕工作，可以恢复耕地，</w:t>
      </w:r>
      <w:r>
        <w:t>A</w:t>
      </w:r>
      <w:r>
        <w:t>正确。</w:t>
      </w:r>
    </w:p>
    <w:p w14:paraId="6D9165A2" w14:textId="77777777" w:rsidR="00651A5E" w:rsidRDefault="004818FA" w:rsidP="00840ECD">
      <w:pPr>
        <w:shd w:val="clear" w:color="auto" w:fill="F2F2F2"/>
        <w:jc w:val="left"/>
        <w:textAlignment w:val="center"/>
      </w:pPr>
      <w:r>
        <w:rPr>
          <w:rFonts w:hint="eastAsia"/>
        </w:rPr>
        <w:t>B.</w:t>
      </w:r>
      <w:r>
        <w:t>实行退耕还林，虽有生态效益，但会直接导致耕地减少，</w:t>
      </w:r>
      <w:r>
        <w:t>B</w:t>
      </w:r>
      <w:r>
        <w:rPr>
          <w:rFonts w:hint="eastAsia"/>
        </w:rPr>
        <w:t>错误</w:t>
      </w:r>
      <w:r>
        <w:t>。</w:t>
      </w:r>
    </w:p>
    <w:p w14:paraId="7DF4EF22" w14:textId="77777777" w:rsidR="00651A5E" w:rsidRDefault="004818FA" w:rsidP="00840ECD">
      <w:pPr>
        <w:shd w:val="clear" w:color="auto" w:fill="F2F2F2"/>
        <w:jc w:val="left"/>
        <w:textAlignment w:val="center"/>
      </w:pPr>
      <w:r>
        <w:rPr>
          <w:rFonts w:hint="eastAsia"/>
        </w:rPr>
        <w:t>C.</w:t>
      </w:r>
      <w:r>
        <w:t>实行耕地占补平衡制度，即占用多少耕地布置多少耕地，可以保障耕地数量不会减少，</w:t>
      </w:r>
      <w:r>
        <w:t>C</w:t>
      </w:r>
      <w:r>
        <w:t>正确。</w:t>
      </w:r>
    </w:p>
    <w:p w14:paraId="3886F226" w14:textId="77777777" w:rsidR="00651A5E" w:rsidRDefault="004818FA" w:rsidP="00840ECD">
      <w:pPr>
        <w:shd w:val="clear" w:color="auto" w:fill="F2F2F2"/>
        <w:jc w:val="left"/>
        <w:textAlignment w:val="center"/>
      </w:pPr>
      <w:r>
        <w:rPr>
          <w:rFonts w:hint="eastAsia"/>
        </w:rPr>
        <w:t>D.</w:t>
      </w:r>
      <w:r>
        <w:t>陡坡开垦耕地，虽然增加耕地，但会加剧水土流失、泥石流灾害，进而损毁已有耕地，</w:t>
      </w:r>
      <w:r>
        <w:t>D</w:t>
      </w:r>
      <w:r>
        <w:rPr>
          <w:rFonts w:hint="eastAsia"/>
        </w:rPr>
        <w:t>错误</w:t>
      </w:r>
      <w:r>
        <w:t>。</w:t>
      </w:r>
    </w:p>
    <w:p w14:paraId="2C046CF4" w14:textId="77777777" w:rsidR="00651A5E" w:rsidRDefault="004818FA" w:rsidP="00840ECD">
      <w:pPr>
        <w:shd w:val="clear" w:color="auto" w:fill="F2F2F2"/>
        <w:jc w:val="left"/>
        <w:textAlignment w:val="center"/>
      </w:pPr>
      <w:r>
        <w:t>故选</w:t>
      </w:r>
      <w:r>
        <w:t>AC</w:t>
      </w:r>
      <w:r>
        <w:t>。</w:t>
      </w:r>
    </w:p>
    <w:p w14:paraId="40D49B9E" w14:textId="77777777" w:rsidR="00651A5E" w:rsidRDefault="004818FA" w:rsidP="00840ECD">
      <w:pPr>
        <w:shd w:val="clear" w:color="auto" w:fill="F2F2F2"/>
        <w:jc w:val="left"/>
        <w:textAlignment w:val="center"/>
      </w:pPr>
      <w:r>
        <w:t>（</w:t>
      </w:r>
      <w:r>
        <w:t>5</w:t>
      </w:r>
      <w:r>
        <w:t>）材料一</w:t>
      </w:r>
      <w:r>
        <w:t>“2017</w:t>
      </w:r>
      <w:r>
        <w:t>年后，清平镇禁止开采矿产，开发旅游业，向第三产业转型</w:t>
      </w:r>
      <w:r>
        <w:t>”</w:t>
      </w:r>
      <w:r>
        <w:t>中，开采矿产属于第二产业，其被禁止，会导致其产值在国民经济中的比重下降；旅游业属于第三产业，开发旅游业，会导致其产值在国民经济中的比重上升。</w:t>
      </w:r>
    </w:p>
    <w:p w14:paraId="3762C11C" w14:textId="77777777" w:rsidR="00651A5E" w:rsidRDefault="004818FA" w:rsidP="00840ECD">
      <w:pPr>
        <w:shd w:val="clear" w:color="auto" w:fill="F2F2F2"/>
        <w:jc w:val="left"/>
        <w:textAlignment w:val="center"/>
      </w:pPr>
      <w:r>
        <w:t>（</w:t>
      </w:r>
      <w:r>
        <w:t>6</w:t>
      </w:r>
      <w:r>
        <w:t>）大都市的辐射功能包括制造业辐射、金融辐射、交通辐射、科技和文化辐射等。成都市作为四川省省会城市，城市规模较大，在政治、经济、科技、文化等方面对周边地区有重要影响，具备大都市特征。人口结构，即人口构成，包括年龄构成、职业构成、性别构成、文化构成等。清平镇距离成都市近，受到其辐射带动作用强。</w:t>
      </w:r>
      <w:r>
        <w:t>结合清平镇为</w:t>
      </w:r>
      <w:r>
        <w:t>“</w:t>
      </w:r>
      <w:r>
        <w:t>山地矿业镇</w:t>
      </w:r>
      <w:r>
        <w:t>”</w:t>
      </w:r>
      <w:r>
        <w:t>、</w:t>
      </w:r>
      <w:r>
        <w:t>“</w:t>
      </w:r>
      <w:r>
        <w:t>地质灾害频发</w:t>
      </w:r>
      <w:r>
        <w:t>”</w:t>
      </w:r>
      <w:r>
        <w:t>、</w:t>
      </w:r>
      <w:r>
        <w:t>“</w:t>
      </w:r>
      <w:r>
        <w:t>生态环境脆弱性增强</w:t>
      </w:r>
      <w:r>
        <w:t>”</w:t>
      </w:r>
      <w:r>
        <w:t>、</w:t>
      </w:r>
      <w:r>
        <w:t>“2017</w:t>
      </w:r>
      <w:r>
        <w:t>年后，清平镇禁止开采矿产，开发旅游业，向第三产业转型</w:t>
      </w:r>
      <w:r>
        <w:t>”</w:t>
      </w:r>
      <w:r>
        <w:t>的实际状况，成都市主要在资金、技术、教育、文化方面给予辐射，以协助清平镇发挥环境优势，发展旅游业。在区域协作过程中，经济发展吸引青壮年返乡就业、创业，改善人口年龄结构和就业结构；对旅游从业人员的教育培训，提高劳动力素质，即改善人口文化结构。</w:t>
      </w:r>
    </w:p>
    <w:p w14:paraId="6297184D" w14:textId="77777777" w:rsidR="00651A5E" w:rsidRDefault="004818FA" w:rsidP="00840ECD">
      <w:pPr>
        <w:shd w:val="clear" w:color="auto" w:fill="F2F2F2"/>
        <w:jc w:val="left"/>
        <w:textAlignment w:val="center"/>
      </w:pPr>
      <w:r>
        <w:t>（</w:t>
      </w:r>
      <w:r>
        <w:t>7</w:t>
      </w:r>
      <w:r>
        <w:t>）</w:t>
      </w:r>
      <w:r>
        <w:rPr>
          <w:rFonts w:hint="eastAsia"/>
        </w:rPr>
        <w:t>根据</w:t>
      </w:r>
      <w:r>
        <w:t>材料一显示清平镇因磷矿储备丰富，是典型的资源开发区，上世纪八十年代以来，磷矿产业一直是清平镇域经济的主要支撑。后因遭遇特大自然</w:t>
      </w:r>
      <w:r>
        <w:t>灾害，传统支柱产业遭到重创，磷矿属于不可再生资源，故资源约束日益趋紧，环境压力持续增大，故而进行产业转型。</w:t>
      </w:r>
    </w:p>
    <w:p w14:paraId="598C269A" w14:textId="77777777" w:rsidR="00651A5E" w:rsidRDefault="004818FA" w:rsidP="00840ECD">
      <w:pPr>
        <w:shd w:val="clear" w:color="auto" w:fill="F2F2F2"/>
        <w:jc w:val="left"/>
        <w:textAlignment w:val="center"/>
      </w:pPr>
      <w:r>
        <w:t>从生态建设的角度，国家公园是由国家批准设立并主导管理，边界清晰，以保护在全国范围内具有代表性的大面积自然生态系统为主要目的，实现科学保护和合理利用自然资源的特定陆地或海洋区域，因此该镇作为国家公园。清平镇利用位于大熊猫国家公园的入口这一特殊的地理位置，利用政府资金、技术的支持，加强生态建设，逐步增强当地居民的生态环境保护意识，促进区域内生态环境持续受到保护和建设。</w:t>
      </w:r>
    </w:p>
    <w:p w14:paraId="70B1B99C" w14:textId="77777777" w:rsidR="00651A5E" w:rsidRDefault="004818FA" w:rsidP="00840ECD">
      <w:pPr>
        <w:shd w:val="clear" w:color="auto" w:fill="F2F2F2"/>
        <w:jc w:val="left"/>
        <w:textAlignment w:val="center"/>
      </w:pPr>
      <w:r>
        <w:t>从经济发展角度，清平镇作为大熊猫国际</w:t>
      </w:r>
      <w:r>
        <w:t>公园入口，可以吸引大量的国内外游客入园观光浏览，由于具备科研价值，部分相关科研专家也会到此实地科研活动，从而带动清平镇基础设施的建设和相关产业（餐饮、通讯等）的发展，推动产业转型，促进区域经济可持续发展；第三产业的发展，将大大增加居民就业机会，提高居民的收入水平，改善居民生活条件，将大大推动清平镇的致富走向和谐之路。</w:t>
      </w:r>
    </w:p>
    <w:p w14:paraId="6D2A8370" w14:textId="77777777" w:rsidR="00651A5E" w:rsidRDefault="004818FA" w:rsidP="00840ECD">
      <w:pPr>
        <w:jc w:val="left"/>
        <w:textAlignment w:val="center"/>
      </w:pPr>
      <w:r>
        <w:t>3</w:t>
      </w:r>
      <w:r>
        <w:t>．</w:t>
      </w:r>
      <w:r>
        <w:t>“</w:t>
      </w:r>
      <w:r>
        <w:t>聚宝盆</w:t>
      </w:r>
      <w:r>
        <w:t>”</w:t>
      </w:r>
      <w:r>
        <w:t>再开发。</w:t>
      </w:r>
    </w:p>
    <w:p w14:paraId="130163F0" w14:textId="77777777" w:rsidR="00651A5E" w:rsidRDefault="004818FA" w:rsidP="00840ECD">
      <w:pPr>
        <w:ind w:firstLine="560"/>
        <w:jc w:val="left"/>
        <w:textAlignment w:val="center"/>
      </w:pPr>
      <w:r>
        <w:rPr>
          <w:rFonts w:ascii="楷体" w:eastAsia="楷体" w:hAnsi="楷体" w:cs="楷体"/>
        </w:rPr>
        <w:t>柴达木盆地是青藏高原隆升而逐渐成为一个高原盆地，在其地质演化过程中，形成了丰富的油气和盐类等矿产资源，被誉为我国的</w:t>
      </w:r>
      <w:r>
        <w:t>“</w:t>
      </w:r>
      <w:r>
        <w:rPr>
          <w:rFonts w:ascii="楷体" w:eastAsia="楷体" w:hAnsi="楷体" w:cs="楷体"/>
        </w:rPr>
        <w:t>聚宝盆</w:t>
      </w:r>
      <w:r>
        <w:t>”</w:t>
      </w:r>
      <w:r>
        <w:rPr>
          <w:rFonts w:ascii="楷体" w:eastAsia="楷体" w:hAnsi="楷体" w:cs="楷体"/>
        </w:rPr>
        <w:t>。近年来，当地加强能源基地建设，积极开发太阳能。太阳能清洁可再生但不稳定，目前格尔木地区采取水（能）光（能）互补，保障绿电稳定供应。</w:t>
      </w:r>
    </w:p>
    <w:p w14:paraId="3763B898" w14:textId="77777777" w:rsidR="00651A5E" w:rsidRDefault="004818FA" w:rsidP="00840ECD">
      <w:pPr>
        <w:textAlignment w:val="center"/>
      </w:pPr>
      <w:r>
        <w:rPr>
          <w:rFonts w:eastAsia="Times New Roman"/>
          <w:noProof/>
          <w:kern w:val="0"/>
          <w:sz w:val="24"/>
          <w:szCs w:val="24"/>
        </w:rPr>
        <w:drawing>
          <wp:inline distT="0" distB="0" distL="114300" distR="114300" wp14:anchorId="37DB3AF2" wp14:editId="7071378B">
            <wp:extent cx="5276215" cy="1402080"/>
            <wp:effectExtent l="0" t="0" r="635" b="7620"/>
            <wp:docPr id="100009" name="图片 100009" descr="@@@58754fe5f09e4b8eaeebf28bb6692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754fe5f09e4b8eaeebf28bb669246a"/>
                    <pic:cNvPicPr>
                      <a:picLocks noChangeAspect="1"/>
                    </pic:cNvPicPr>
                  </pic:nvPicPr>
                  <pic:blipFill>
                    <a:blip r:embed="rId11"/>
                    <a:stretch>
                      <a:fillRect/>
                    </a:stretch>
                  </pic:blipFill>
                  <pic:spPr>
                    <a:xfrm>
                      <a:off x="0" y="0"/>
                      <a:ext cx="5276800" cy="1402283"/>
                    </a:xfrm>
                    <a:prstGeom prst="rect">
                      <a:avLst/>
                    </a:prstGeom>
                  </pic:spPr>
                </pic:pic>
              </a:graphicData>
            </a:graphic>
          </wp:inline>
        </w:drawing>
      </w:r>
    </w:p>
    <w:p w14:paraId="07AD60DC" w14:textId="77777777" w:rsidR="00651A5E" w:rsidRDefault="004818FA" w:rsidP="00840ECD">
      <w:pPr>
        <w:jc w:val="left"/>
        <w:textAlignment w:val="center"/>
      </w:pPr>
      <w:r>
        <w:t>(1)</w:t>
      </w:r>
      <w:r>
        <w:t>柴达木盐地年降水不足</w:t>
      </w:r>
      <w:r>
        <w:t>100</w:t>
      </w:r>
      <w:r>
        <w:t>毫米，造成其气候干旱的原因（</w:t>
      </w:r>
      <w:r>
        <w:rPr>
          <w:rFonts w:eastAsia="Times New Roman"/>
          <w:kern w:val="0"/>
          <w:sz w:val="24"/>
          <w:szCs w:val="24"/>
        </w:rPr>
        <w:t>   </w:t>
      </w:r>
      <w:r>
        <w:t>）（不定项选择）</w:t>
      </w:r>
    </w:p>
    <w:p w14:paraId="21698FE5" w14:textId="77777777" w:rsidR="00651A5E" w:rsidRDefault="004818FA" w:rsidP="00840ECD">
      <w:pPr>
        <w:tabs>
          <w:tab w:val="left" w:pos="2078"/>
          <w:tab w:val="left" w:pos="4156"/>
          <w:tab w:val="left" w:pos="6234"/>
        </w:tabs>
        <w:ind w:left="300"/>
        <w:jc w:val="left"/>
        <w:textAlignment w:val="center"/>
      </w:pPr>
      <w:r>
        <w:t>A</w:t>
      </w:r>
      <w:r>
        <w:t>．沙漠广布</w:t>
      </w:r>
      <w:r>
        <w:tab/>
        <w:t>B</w:t>
      </w:r>
      <w:r>
        <w:t>．地处中纬</w:t>
      </w:r>
      <w:r>
        <w:tab/>
        <w:t>C</w:t>
      </w:r>
      <w:r>
        <w:t>．高山环抱</w:t>
      </w:r>
      <w:r>
        <w:tab/>
        <w:t>D</w:t>
      </w:r>
      <w:r>
        <w:t>．身居内陆</w:t>
      </w:r>
    </w:p>
    <w:p w14:paraId="69C211F7" w14:textId="77777777" w:rsidR="00651A5E" w:rsidRDefault="004818FA" w:rsidP="00840ECD">
      <w:pPr>
        <w:jc w:val="left"/>
        <w:textAlignment w:val="center"/>
      </w:pPr>
      <w:r>
        <w:t>(2)</w:t>
      </w:r>
      <w:r>
        <w:t>柴达木盆地本是湿润的陆地地理环境，下列哪些化石可以提供证据（</w:t>
      </w:r>
      <w:r>
        <w:rPr>
          <w:rFonts w:eastAsia="Times New Roman"/>
          <w:kern w:val="0"/>
          <w:sz w:val="24"/>
          <w:szCs w:val="24"/>
        </w:rPr>
        <w:t>   </w:t>
      </w:r>
      <w:r>
        <w:t>）（不定项选择）</w:t>
      </w:r>
    </w:p>
    <w:p w14:paraId="55381F66" w14:textId="77777777" w:rsidR="00651A5E" w:rsidRDefault="004818FA" w:rsidP="00840ECD">
      <w:pPr>
        <w:tabs>
          <w:tab w:val="left" w:pos="2078"/>
          <w:tab w:val="left" w:pos="4156"/>
          <w:tab w:val="left" w:pos="6234"/>
        </w:tabs>
        <w:jc w:val="left"/>
        <w:textAlignment w:val="center"/>
      </w:pPr>
      <w:r>
        <w:t>A</w:t>
      </w:r>
      <w:r>
        <w:t>．珊瑚</w:t>
      </w:r>
      <w:r>
        <w:tab/>
        <w:t>B</w:t>
      </w:r>
      <w:r>
        <w:t>．常绿阔</w:t>
      </w:r>
      <w:r>
        <w:t>叶林</w:t>
      </w:r>
      <w:r>
        <w:tab/>
        <w:t>C</w:t>
      </w:r>
      <w:r>
        <w:t>．大象和犀牛</w:t>
      </w:r>
      <w:r>
        <w:tab/>
        <w:t>D</w:t>
      </w:r>
      <w:r>
        <w:t>．沙葱</w:t>
      </w:r>
    </w:p>
    <w:p w14:paraId="651970C2" w14:textId="77777777" w:rsidR="00651A5E" w:rsidRDefault="004818FA" w:rsidP="00840ECD">
      <w:pPr>
        <w:jc w:val="left"/>
        <w:textAlignment w:val="center"/>
      </w:pPr>
      <w:r>
        <w:t>(3)</w:t>
      </w:r>
      <w:r>
        <w:t>石油储存在</w:t>
      </w:r>
      <w:r>
        <w:rPr>
          <w:rFonts w:eastAsia="Times New Roman"/>
          <w:u w:val="single"/>
        </w:rPr>
        <w:t xml:space="preserve">        </w:t>
      </w:r>
      <w:r>
        <w:t>（单选：</w:t>
      </w:r>
      <w:r>
        <w:t>A</w:t>
      </w:r>
      <w:r>
        <w:t>岩浆岩</w:t>
      </w:r>
      <w:r>
        <w:rPr>
          <w:rFonts w:eastAsia="Times New Roman"/>
          <w:kern w:val="0"/>
          <w:sz w:val="24"/>
          <w:szCs w:val="24"/>
        </w:rPr>
        <w:t>  </w:t>
      </w:r>
      <w:r>
        <w:t>B</w:t>
      </w:r>
      <w:r>
        <w:t>变质岩</w:t>
      </w:r>
      <w:r>
        <w:rPr>
          <w:rFonts w:eastAsia="Times New Roman"/>
          <w:kern w:val="0"/>
          <w:sz w:val="24"/>
          <w:szCs w:val="24"/>
        </w:rPr>
        <w:t>  </w:t>
      </w:r>
      <w:r>
        <w:t>C</w:t>
      </w:r>
      <w:r>
        <w:t>沉积岩）岩石里面，右图中大型的油田应该存储在</w:t>
      </w:r>
      <w:r>
        <w:rPr>
          <w:rFonts w:eastAsia="Times New Roman"/>
          <w:u w:val="single"/>
        </w:rPr>
        <w:t xml:space="preserve">        </w:t>
      </w:r>
      <w:r>
        <w:t>（单选：</w:t>
      </w:r>
      <w:r>
        <w:t>A</w:t>
      </w:r>
      <w:r>
        <w:t>甲</w:t>
      </w:r>
      <w:r>
        <w:rPr>
          <w:rFonts w:eastAsia="Times New Roman"/>
          <w:kern w:val="0"/>
          <w:sz w:val="24"/>
          <w:szCs w:val="24"/>
        </w:rPr>
        <w:t>  </w:t>
      </w:r>
      <w:r>
        <w:t>B</w:t>
      </w:r>
      <w:r>
        <w:t>乙</w:t>
      </w:r>
      <w:r>
        <w:rPr>
          <w:rFonts w:eastAsia="Times New Roman"/>
          <w:kern w:val="0"/>
          <w:sz w:val="24"/>
          <w:szCs w:val="24"/>
        </w:rPr>
        <w:t>  </w:t>
      </w:r>
      <w:r>
        <w:t>C</w:t>
      </w:r>
      <w:r>
        <w:t>丙）区域，该地油气生成在</w:t>
      </w:r>
      <w:r>
        <w:rPr>
          <w:rFonts w:eastAsia="Times New Roman"/>
          <w:u w:val="single"/>
        </w:rPr>
        <w:t xml:space="preserve">        </w:t>
      </w:r>
      <w:r>
        <w:t>（单选：</w:t>
      </w:r>
      <w:r>
        <w:t>A</w:t>
      </w:r>
      <w:r>
        <w:t>泥岩</w:t>
      </w:r>
      <w:r>
        <w:rPr>
          <w:rFonts w:eastAsia="Times New Roman"/>
          <w:kern w:val="0"/>
          <w:sz w:val="24"/>
          <w:szCs w:val="24"/>
        </w:rPr>
        <w:t>  </w:t>
      </w:r>
      <w:r>
        <w:t>B</w:t>
      </w:r>
      <w:r>
        <w:t>砂岩）。</w:t>
      </w:r>
    </w:p>
    <w:p w14:paraId="1C07A11D" w14:textId="77777777" w:rsidR="00651A5E" w:rsidRDefault="004818FA" w:rsidP="00840ECD">
      <w:pPr>
        <w:jc w:val="left"/>
        <w:textAlignment w:val="center"/>
      </w:pPr>
      <w:r>
        <w:t>(4)</w:t>
      </w:r>
      <w:r>
        <w:t>右图区域中上侏罗纪和古近纪之间的白垩纪地层缺少，请分析其地质过程</w:t>
      </w:r>
      <w:r>
        <w:rPr>
          <w:rFonts w:eastAsia="Times New Roman"/>
          <w:u w:val="single"/>
        </w:rPr>
        <w:t xml:space="preserve">        </w:t>
      </w:r>
      <w:r>
        <w:t>。</w:t>
      </w:r>
    </w:p>
    <w:p w14:paraId="6BBC98D2" w14:textId="77777777" w:rsidR="00651A5E" w:rsidRDefault="004818FA" w:rsidP="00840ECD">
      <w:pPr>
        <w:jc w:val="left"/>
        <w:textAlignment w:val="center"/>
      </w:pPr>
      <w:r>
        <w:t>(5)</w:t>
      </w:r>
      <w:r>
        <w:t>柴达木盆地太阳能丰富，但是不稳定，分析其原因，并说明水光互补的必要性。</w:t>
      </w:r>
    </w:p>
    <w:p w14:paraId="3D3F8E79" w14:textId="77777777" w:rsidR="00651A5E" w:rsidRDefault="004818FA" w:rsidP="00840ECD">
      <w:pPr>
        <w:shd w:val="clear" w:color="auto" w:fill="F2F2F2"/>
        <w:jc w:val="left"/>
        <w:textAlignment w:val="center"/>
      </w:pPr>
      <w:r>
        <w:t>【答案】</w:t>
      </w:r>
      <w:r>
        <w:t>(1)CD</w:t>
      </w:r>
    </w:p>
    <w:p w14:paraId="4A499E3C" w14:textId="77777777" w:rsidR="00651A5E" w:rsidRDefault="004818FA" w:rsidP="00840ECD">
      <w:pPr>
        <w:shd w:val="clear" w:color="auto" w:fill="F2F2F2"/>
        <w:jc w:val="left"/>
        <w:textAlignment w:val="center"/>
      </w:pPr>
      <w:r>
        <w:t>(2)BC</w:t>
      </w:r>
    </w:p>
    <w:p w14:paraId="05483B51" w14:textId="77777777" w:rsidR="00651A5E" w:rsidRDefault="004818FA" w:rsidP="00840ECD">
      <w:pPr>
        <w:shd w:val="clear" w:color="auto" w:fill="F2F2F2"/>
        <w:jc w:val="left"/>
        <w:textAlignment w:val="center"/>
      </w:pPr>
      <w:r>
        <w:t>(3)     C     B     B</w:t>
      </w:r>
    </w:p>
    <w:p w14:paraId="3F184BE5" w14:textId="77777777" w:rsidR="00651A5E" w:rsidRDefault="004818FA" w:rsidP="00840ECD">
      <w:pPr>
        <w:shd w:val="clear" w:color="auto" w:fill="F2F2F2"/>
        <w:jc w:val="left"/>
        <w:textAlignment w:val="center"/>
      </w:pPr>
      <w:r>
        <w:lastRenderedPageBreak/>
        <w:t>(4)</w:t>
      </w:r>
      <w:r>
        <w:t>地壳隆起抬升，导致白垩纪地层被侵蚀</w:t>
      </w:r>
    </w:p>
    <w:p w14:paraId="2224763F" w14:textId="77777777" w:rsidR="00651A5E" w:rsidRDefault="004818FA" w:rsidP="00840ECD">
      <w:pPr>
        <w:shd w:val="clear" w:color="auto" w:fill="F2F2F2"/>
        <w:jc w:val="left"/>
        <w:textAlignment w:val="center"/>
      </w:pPr>
      <w:r>
        <w:t>(5)</w:t>
      </w:r>
      <w:r>
        <w:t>原因：地处高原，大气稀薄，晴天多，光照充足，太阳能丰富；但是太阳能易受到天气影响不稳定；且盆地地形，四面环山，冬季日照时间短，光照不足。</w:t>
      </w:r>
    </w:p>
    <w:p w14:paraId="6BD9117F" w14:textId="77777777" w:rsidR="00651A5E" w:rsidRDefault="004818FA" w:rsidP="00840ECD">
      <w:pPr>
        <w:shd w:val="clear" w:color="auto" w:fill="F2F2F2"/>
        <w:jc w:val="left"/>
        <w:textAlignment w:val="center"/>
      </w:pPr>
      <w:r>
        <w:t>必要性：水能相对于太阳能而言比较稳定，可以起到调节互补的作用，实现电力的稳定性；实现太阳能与水能的充分利用，提高能源的利用效率，实现可持续的电力供应。</w:t>
      </w:r>
    </w:p>
    <w:p w14:paraId="01812156" w14:textId="77777777" w:rsidR="00651A5E" w:rsidRDefault="004818FA" w:rsidP="00840ECD">
      <w:pPr>
        <w:shd w:val="clear" w:color="auto" w:fill="F2F2F2"/>
        <w:jc w:val="left"/>
        <w:textAlignment w:val="center"/>
      </w:pPr>
      <w:r>
        <w:t>【</w:t>
      </w:r>
      <w:r>
        <w:rPr>
          <w:rFonts w:hint="eastAsia"/>
        </w:rPr>
        <w:t>解析</w:t>
      </w:r>
      <w:r>
        <w:t>】（</w:t>
      </w:r>
      <w:r>
        <w:t>1</w:t>
      </w:r>
      <w:r>
        <w:t>）</w:t>
      </w:r>
      <w:r>
        <w:rPr>
          <w:rFonts w:hint="eastAsia"/>
        </w:rPr>
        <w:t>A.</w:t>
      </w:r>
      <w:r>
        <w:t>沙漠广布是柴达木盆地气候干旱导致的结果之一，不是其原因，</w:t>
      </w:r>
      <w:r>
        <w:t>A</w:t>
      </w:r>
      <w:r>
        <w:t>错误；</w:t>
      </w:r>
    </w:p>
    <w:p w14:paraId="51E89ECE" w14:textId="77777777" w:rsidR="00651A5E" w:rsidRDefault="004818FA" w:rsidP="00840ECD">
      <w:pPr>
        <w:shd w:val="clear" w:color="auto" w:fill="F2F2F2"/>
        <w:jc w:val="left"/>
        <w:textAlignment w:val="center"/>
      </w:pPr>
      <w:r>
        <w:rPr>
          <w:rFonts w:hint="eastAsia"/>
        </w:rPr>
        <w:t>B.</w:t>
      </w:r>
      <w:r>
        <w:t>纬度位置不是影响降水的主要因素，</w:t>
      </w:r>
      <w:r>
        <w:t>B</w:t>
      </w:r>
      <w:r>
        <w:t>错误；</w:t>
      </w:r>
    </w:p>
    <w:p w14:paraId="64213860" w14:textId="77777777" w:rsidR="00651A5E" w:rsidRDefault="004818FA" w:rsidP="00840ECD">
      <w:pPr>
        <w:shd w:val="clear" w:color="auto" w:fill="F2F2F2"/>
        <w:jc w:val="left"/>
        <w:textAlignment w:val="center"/>
      </w:pPr>
      <w:r>
        <w:rPr>
          <w:rFonts w:hint="eastAsia"/>
        </w:rPr>
        <w:t>CD.</w:t>
      </w:r>
      <w:r>
        <w:t>柴达木盆地周围高山环绕、深居内陆受海洋</w:t>
      </w:r>
      <w:r>
        <w:t>水汽影响较小，降水较少，</w:t>
      </w:r>
      <w:r>
        <w:t>CD</w:t>
      </w:r>
      <w:r>
        <w:t>正确。</w:t>
      </w:r>
    </w:p>
    <w:p w14:paraId="697CA39F" w14:textId="77777777" w:rsidR="00651A5E" w:rsidRDefault="004818FA" w:rsidP="00840ECD">
      <w:pPr>
        <w:shd w:val="clear" w:color="auto" w:fill="F2F2F2"/>
        <w:jc w:val="left"/>
        <w:textAlignment w:val="center"/>
      </w:pPr>
      <w:r>
        <w:rPr>
          <w:rFonts w:hint="eastAsia"/>
        </w:rPr>
        <w:t>故</w:t>
      </w:r>
      <w:r>
        <w:t>选</w:t>
      </w:r>
      <w:r>
        <w:t>CD</w:t>
      </w:r>
      <w:r>
        <w:t>。</w:t>
      </w:r>
    </w:p>
    <w:p w14:paraId="6D9E086A" w14:textId="77777777" w:rsidR="00651A5E" w:rsidRDefault="004818FA" w:rsidP="00840ECD">
      <w:pPr>
        <w:numPr>
          <w:ilvl w:val="0"/>
          <w:numId w:val="3"/>
        </w:numPr>
        <w:shd w:val="clear" w:color="auto" w:fill="F2F2F2"/>
        <w:jc w:val="left"/>
        <w:textAlignment w:val="center"/>
      </w:pPr>
      <w:r>
        <w:rPr>
          <w:rFonts w:hint="eastAsia"/>
        </w:rPr>
        <w:t>A.</w:t>
      </w:r>
      <w:r>
        <w:t>珊瑚是海洋生物，不能证明是湿润的陆地地理环境，</w:t>
      </w:r>
      <w:r>
        <w:t>A</w:t>
      </w:r>
      <w:r>
        <w:t>错误；</w:t>
      </w:r>
    </w:p>
    <w:p w14:paraId="62B5BBCC" w14:textId="77777777" w:rsidR="00651A5E" w:rsidRDefault="004818FA" w:rsidP="00840ECD">
      <w:pPr>
        <w:shd w:val="clear" w:color="auto" w:fill="F2F2F2"/>
        <w:jc w:val="left"/>
        <w:textAlignment w:val="center"/>
      </w:pPr>
      <w:r>
        <w:rPr>
          <w:rFonts w:hint="eastAsia"/>
        </w:rPr>
        <w:t>BC.</w:t>
      </w:r>
      <w:r>
        <w:t>常绿阔叶林、大象和犀牛都是湿润陆地环境的生物，它们的存在能够证明柴达木盆地曾经是湿润的陆地地理环境，</w:t>
      </w:r>
      <w:r>
        <w:t>BC</w:t>
      </w:r>
      <w:r>
        <w:t>正确；</w:t>
      </w:r>
    </w:p>
    <w:p w14:paraId="70F27386" w14:textId="77777777" w:rsidR="00651A5E" w:rsidRDefault="004818FA" w:rsidP="00840ECD">
      <w:pPr>
        <w:numPr>
          <w:ilvl w:val="0"/>
          <w:numId w:val="4"/>
        </w:numPr>
        <w:shd w:val="clear" w:color="auto" w:fill="F2F2F2"/>
        <w:jc w:val="left"/>
        <w:textAlignment w:val="center"/>
      </w:pPr>
      <w:r>
        <w:t>沙葱是沙生植物，不是湿润环境的生物，</w:t>
      </w:r>
      <w:r>
        <w:t>D</w:t>
      </w:r>
      <w:r>
        <w:t>错误。</w:t>
      </w:r>
    </w:p>
    <w:p w14:paraId="2046C388" w14:textId="77777777" w:rsidR="00651A5E" w:rsidRDefault="004818FA" w:rsidP="00840ECD">
      <w:pPr>
        <w:shd w:val="clear" w:color="auto" w:fill="F2F2F2"/>
        <w:jc w:val="left"/>
        <w:textAlignment w:val="center"/>
      </w:pPr>
      <w:r>
        <w:t>所以选</w:t>
      </w:r>
      <w:r>
        <w:t>BC</w:t>
      </w:r>
      <w:r>
        <w:t>。</w:t>
      </w:r>
    </w:p>
    <w:p w14:paraId="55C808F4" w14:textId="77777777" w:rsidR="00651A5E" w:rsidRDefault="004818FA" w:rsidP="00840ECD">
      <w:pPr>
        <w:shd w:val="clear" w:color="auto" w:fill="F2F2F2"/>
        <w:jc w:val="left"/>
        <w:textAlignment w:val="center"/>
      </w:pPr>
      <w:r>
        <w:t>（</w:t>
      </w:r>
      <w:r>
        <w:t>3</w:t>
      </w:r>
      <w:r>
        <w:t>）石油是古代生物经过漫长的地质过程形成的，储存在沉积岩</w:t>
      </w:r>
      <w:r>
        <w:t>C</w:t>
      </w:r>
      <w:r>
        <w:t>，变质岩和岩浆岩不能形成石油；图中甲丙为向斜，丙为背斜，背斜岩层向上拱起，是良好的储油构造；砂岩层中有机质含量一般比较低，孔隙比泥岩大，通常是油气的储集层。</w:t>
      </w:r>
    </w:p>
    <w:p w14:paraId="760C5C98" w14:textId="77777777" w:rsidR="00651A5E" w:rsidRDefault="004818FA" w:rsidP="00840ECD">
      <w:pPr>
        <w:shd w:val="clear" w:color="auto" w:fill="F2F2F2"/>
        <w:jc w:val="left"/>
        <w:textAlignment w:val="center"/>
      </w:pPr>
      <w:r>
        <w:t>（</w:t>
      </w:r>
      <w:r>
        <w:t>4</w:t>
      </w:r>
      <w:r>
        <w:t>）侏罗纪地层形成之后，地壳抬升，使得白垩纪没有接受沉积形成地层，或者白垩纪形成的地层形成之后，地壳抬升，遭受外力作用侵蚀，被侵蚀掉，之后地壳下沉接受古近纪沉积，形成古近纪地层。</w:t>
      </w:r>
    </w:p>
    <w:p w14:paraId="534918E5" w14:textId="77777777" w:rsidR="00651A5E" w:rsidRDefault="004818FA" w:rsidP="00840ECD">
      <w:pPr>
        <w:shd w:val="clear" w:color="auto" w:fill="F2F2F2"/>
        <w:jc w:val="left"/>
        <w:textAlignment w:val="center"/>
      </w:pPr>
      <w:r>
        <w:t>（</w:t>
      </w:r>
      <w:r>
        <w:t>5</w:t>
      </w:r>
      <w:r>
        <w:t>）柴达木盆地太阳能丰富的原因：柴达木盆地地处内陆高原，降水稀少，大气稀薄，以晴朗天气为主，光照充足，太阳能丰</w:t>
      </w:r>
      <w:r>
        <w:t>富。不稳定的原因：太阳能资源受天气影响较大，不稳定；该地为盆地地形，四周环山，冬季昼长较短，受山地阻挡作用较强，日照时间较短，光照不足。</w:t>
      </w:r>
    </w:p>
    <w:p w14:paraId="364CF5C3" w14:textId="77777777" w:rsidR="00651A5E" w:rsidRDefault="004818FA" w:rsidP="00840ECD">
      <w:pPr>
        <w:shd w:val="clear" w:color="auto" w:fill="F2F2F2"/>
        <w:jc w:val="left"/>
        <w:textAlignment w:val="center"/>
      </w:pPr>
      <w:r>
        <w:t>水光互补的必要性：与太阳能相比，水电比较稳定，能够对不稳定的太阳能发电进行调节，提供稳定的电力供应，保障居民生产生活用电的稳定；能够提高区域太阳能资源和水能资源的充分利用，提高能源的利用效率，增加能源供给，保障我国能源安全，实现可持续的电力供应。</w:t>
      </w:r>
    </w:p>
    <w:p w14:paraId="417D1B3F" w14:textId="77777777" w:rsidR="00651A5E" w:rsidRDefault="004818FA" w:rsidP="00840ECD">
      <w:pPr>
        <w:jc w:val="left"/>
        <w:textAlignment w:val="center"/>
      </w:pPr>
      <w:r>
        <w:t>4</w:t>
      </w:r>
      <w:r>
        <w:t>．变暖中的格陵兰</w:t>
      </w:r>
    </w:p>
    <w:p w14:paraId="778B1ED1" w14:textId="77777777" w:rsidR="00651A5E" w:rsidRDefault="004818FA" w:rsidP="00840ECD">
      <w:pPr>
        <w:ind w:firstLine="560"/>
        <w:jc w:val="left"/>
        <w:textAlignment w:val="center"/>
      </w:pPr>
      <w:r>
        <w:rPr>
          <w:rFonts w:ascii="楷体" w:eastAsia="楷体" w:hAnsi="楷体" w:cs="楷体"/>
        </w:rPr>
        <w:t>格陵兰岛为世界第一大岛屿，国土面积</w:t>
      </w:r>
      <w:r>
        <w:t>80</w:t>
      </w:r>
      <w:r>
        <w:rPr>
          <w:rFonts w:ascii="楷体" w:eastAsia="楷体" w:hAnsi="楷体" w:cs="楷体"/>
        </w:rPr>
        <w:t>％被冰盖覆盖，近年来，格陵兰岛冰川融化引起了全球各地的注意。</w:t>
      </w:r>
    </w:p>
    <w:p w14:paraId="2F2A3D73" w14:textId="77777777" w:rsidR="00651A5E" w:rsidRDefault="004818FA" w:rsidP="00840ECD">
      <w:pPr>
        <w:ind w:firstLine="560"/>
        <w:jc w:val="left"/>
        <w:textAlignment w:val="center"/>
      </w:pPr>
      <w:r>
        <w:rPr>
          <w:rFonts w:ascii="楷体" w:eastAsia="楷体" w:hAnsi="楷体" w:cs="楷体"/>
        </w:rPr>
        <w:t>冰盖是</w:t>
      </w:r>
      <w:r>
        <w:rPr>
          <w:rFonts w:ascii="楷体" w:eastAsia="楷体" w:hAnsi="楷体" w:cs="楷体"/>
        </w:rPr>
        <w:t>一种面积超过五千万平方公里的冰川体，通常为穹形，冰盖会缓慢移动。冰盖对全球气候、大气环流、海平面产生重大影响。</w:t>
      </w:r>
    </w:p>
    <w:p w14:paraId="028432A2" w14:textId="77777777" w:rsidR="00651A5E" w:rsidRDefault="004818FA" w:rsidP="00840ECD">
      <w:pPr>
        <w:textAlignment w:val="center"/>
      </w:pPr>
      <w:r>
        <w:rPr>
          <w:rFonts w:eastAsia="Times New Roman"/>
          <w:noProof/>
          <w:kern w:val="0"/>
          <w:sz w:val="24"/>
          <w:szCs w:val="24"/>
        </w:rPr>
        <w:drawing>
          <wp:inline distT="0" distB="0" distL="114300" distR="114300" wp14:anchorId="426CC356" wp14:editId="618E8D30">
            <wp:extent cx="2447925" cy="2476500"/>
            <wp:effectExtent l="0" t="0" r="9525" b="0"/>
            <wp:docPr id="100011" name="图片 100011" descr="@@@10cf801da19f4531b1a754359aad7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cf801da19f4531b1a754359aad786d"/>
                    <pic:cNvPicPr>
                      <a:picLocks noChangeAspect="1"/>
                    </pic:cNvPicPr>
                  </pic:nvPicPr>
                  <pic:blipFill>
                    <a:blip r:embed="rId12"/>
                    <a:stretch>
                      <a:fillRect/>
                    </a:stretch>
                  </pic:blipFill>
                  <pic:spPr>
                    <a:xfrm>
                      <a:off x="0" y="0"/>
                      <a:ext cx="2447925" cy="2476500"/>
                    </a:xfrm>
                    <a:prstGeom prst="rect">
                      <a:avLst/>
                    </a:prstGeom>
                  </pic:spPr>
                </pic:pic>
              </a:graphicData>
            </a:graphic>
          </wp:inline>
        </w:drawing>
      </w:r>
    </w:p>
    <w:p w14:paraId="249719C4" w14:textId="77777777" w:rsidR="00651A5E" w:rsidRDefault="004818FA" w:rsidP="00840ECD">
      <w:pPr>
        <w:jc w:val="left"/>
        <w:textAlignment w:val="center"/>
      </w:pPr>
      <w:r>
        <w:t>(1)</w:t>
      </w:r>
      <w:r>
        <w:t>格陵兰岛北部的盛行风向为</w:t>
      </w:r>
      <w:r>
        <w:rPr>
          <w:rFonts w:eastAsia="Times New Roman"/>
          <w:u w:val="single"/>
        </w:rPr>
        <w:t xml:space="preserve">        </w:t>
      </w:r>
      <w:r>
        <w:t>（</w:t>
      </w:r>
      <w:r>
        <w:t>A</w:t>
      </w:r>
      <w:r>
        <w:t>东北</w:t>
      </w:r>
      <w:r>
        <w:rPr>
          <w:rFonts w:eastAsia="Times New Roman"/>
          <w:kern w:val="0"/>
          <w:sz w:val="24"/>
          <w:szCs w:val="24"/>
        </w:rPr>
        <w:t>  </w:t>
      </w:r>
      <w:r>
        <w:t>B</w:t>
      </w:r>
      <w:r>
        <w:t>西南</w:t>
      </w:r>
      <w:r>
        <w:rPr>
          <w:rFonts w:eastAsia="Times New Roman"/>
          <w:kern w:val="0"/>
          <w:sz w:val="24"/>
          <w:szCs w:val="24"/>
        </w:rPr>
        <w:t>  </w:t>
      </w:r>
      <w:r>
        <w:t>C</w:t>
      </w:r>
      <w:r>
        <w:t>东南）南部吹</w:t>
      </w:r>
      <w:r>
        <w:rPr>
          <w:rFonts w:eastAsia="Times New Roman"/>
          <w:u w:val="single"/>
        </w:rPr>
        <w:t xml:space="preserve">        </w:t>
      </w:r>
      <w:r>
        <w:t>风（</w:t>
      </w:r>
      <w:r>
        <w:t>A</w:t>
      </w:r>
      <w:r>
        <w:t>东北</w:t>
      </w:r>
      <w:r>
        <w:rPr>
          <w:rFonts w:eastAsia="Times New Roman"/>
          <w:kern w:val="0"/>
          <w:sz w:val="24"/>
          <w:szCs w:val="24"/>
        </w:rPr>
        <w:t>  </w:t>
      </w:r>
      <w:r>
        <w:t>B</w:t>
      </w:r>
      <w:r>
        <w:t>西南</w:t>
      </w:r>
      <w:r>
        <w:rPr>
          <w:rFonts w:eastAsia="Times New Roman"/>
          <w:kern w:val="0"/>
          <w:sz w:val="24"/>
          <w:szCs w:val="24"/>
        </w:rPr>
        <w:t>  </w:t>
      </w:r>
      <w:r>
        <w:t>C</w:t>
      </w:r>
      <w:r>
        <w:t>东南），导致了格陵兰岛南部降雨大于北部降雨量。</w:t>
      </w:r>
    </w:p>
    <w:p w14:paraId="53C42E6D" w14:textId="77777777" w:rsidR="00651A5E" w:rsidRDefault="004818FA" w:rsidP="00840ECD">
      <w:pPr>
        <w:jc w:val="left"/>
        <w:textAlignment w:val="center"/>
      </w:pPr>
      <w:r>
        <w:t>(2)</w:t>
      </w:r>
      <w:r>
        <w:t>关于格陵兰冰盖融化速度快慢的描述，正确的是（不定项选择）（</w:t>
      </w:r>
      <w:r>
        <w:rPr>
          <w:rFonts w:eastAsia="Times New Roman"/>
          <w:kern w:val="0"/>
          <w:sz w:val="24"/>
          <w:szCs w:val="24"/>
        </w:rPr>
        <w:t>    </w:t>
      </w:r>
      <w:r>
        <w:t>）</w:t>
      </w:r>
    </w:p>
    <w:p w14:paraId="2835DB40" w14:textId="77777777" w:rsidR="00651A5E" w:rsidRDefault="004818FA" w:rsidP="00840ECD">
      <w:pPr>
        <w:tabs>
          <w:tab w:val="left" w:pos="4156"/>
        </w:tabs>
        <w:ind w:left="300"/>
        <w:jc w:val="left"/>
        <w:textAlignment w:val="center"/>
      </w:pPr>
      <w:r>
        <w:t>A</w:t>
      </w:r>
      <w:r>
        <w:t>．边缘融化快于中心融化</w:t>
      </w:r>
      <w:r>
        <w:tab/>
        <w:t>B</w:t>
      </w:r>
      <w:r>
        <w:t>．中心融化快于边缘融化</w:t>
      </w:r>
    </w:p>
    <w:p w14:paraId="3528DCF3" w14:textId="77777777" w:rsidR="00651A5E" w:rsidRDefault="004818FA" w:rsidP="00840ECD">
      <w:pPr>
        <w:tabs>
          <w:tab w:val="left" w:pos="4156"/>
        </w:tabs>
        <w:ind w:left="300"/>
        <w:jc w:val="left"/>
        <w:textAlignment w:val="center"/>
      </w:pPr>
      <w:r>
        <w:t>C</w:t>
      </w:r>
      <w:r>
        <w:t>．南部融化比北部快</w:t>
      </w:r>
      <w:r>
        <w:tab/>
        <w:t>D</w:t>
      </w:r>
      <w:r>
        <w:t>．北部融化比南部快</w:t>
      </w:r>
    </w:p>
    <w:p w14:paraId="7BB120AE" w14:textId="77777777" w:rsidR="00651A5E" w:rsidRDefault="004818FA" w:rsidP="00840ECD">
      <w:pPr>
        <w:jc w:val="left"/>
        <w:textAlignment w:val="center"/>
      </w:pPr>
      <w:r>
        <w:t>(3)</w:t>
      </w:r>
      <w:r>
        <w:t>下左图为上海（</w:t>
      </w:r>
      <w:r>
        <w:t>31°N</w:t>
      </w:r>
      <w:r>
        <w:t>）夏至日的太阳视运动图，据此绘制该日卡纳克（</w:t>
      </w:r>
      <w:r>
        <w:t>78°N</w:t>
      </w:r>
      <w:r>
        <w:t>）的太阳视运动图（下右图）。</w:t>
      </w:r>
    </w:p>
    <w:p w14:paraId="553F9B36" w14:textId="77777777" w:rsidR="00651A5E" w:rsidRDefault="004818FA" w:rsidP="00840ECD">
      <w:pPr>
        <w:textAlignment w:val="center"/>
      </w:pPr>
      <w:r>
        <w:rPr>
          <w:rFonts w:eastAsia="Times New Roman"/>
          <w:noProof/>
          <w:kern w:val="0"/>
          <w:sz w:val="24"/>
          <w:szCs w:val="24"/>
        </w:rPr>
        <w:lastRenderedPageBreak/>
        <w:drawing>
          <wp:inline distT="0" distB="0" distL="114300" distR="114300" wp14:anchorId="34CB4733" wp14:editId="7577446B">
            <wp:extent cx="5276215" cy="1337310"/>
            <wp:effectExtent l="0" t="0" r="635" b="15240"/>
            <wp:docPr id="100013" name="图片 100013" descr="@@@f151a1471b94463b9fa6289d2baea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151a1471b94463b9fa6289d2baea3da"/>
                    <pic:cNvPicPr>
                      <a:picLocks noChangeAspect="1"/>
                    </pic:cNvPicPr>
                  </pic:nvPicPr>
                  <pic:blipFill>
                    <a:blip r:embed="rId13"/>
                    <a:stretch>
                      <a:fillRect/>
                    </a:stretch>
                  </pic:blipFill>
                  <pic:spPr>
                    <a:xfrm>
                      <a:off x="0" y="0"/>
                      <a:ext cx="5276800" cy="1337522"/>
                    </a:xfrm>
                    <a:prstGeom prst="rect">
                      <a:avLst/>
                    </a:prstGeom>
                  </pic:spPr>
                </pic:pic>
              </a:graphicData>
            </a:graphic>
          </wp:inline>
        </w:drawing>
      </w:r>
    </w:p>
    <w:p w14:paraId="043244F5" w14:textId="77777777" w:rsidR="00651A5E" w:rsidRDefault="004818FA" w:rsidP="00840ECD">
      <w:pPr>
        <w:jc w:val="left"/>
        <w:textAlignment w:val="center"/>
      </w:pPr>
      <w:r>
        <w:t>(4)</w:t>
      </w:r>
      <w:r>
        <w:t>格陵兰岛西部村落（城镇）明显多于东部，阐述村落（城镇）主要在西海岸的原因。</w:t>
      </w:r>
    </w:p>
    <w:p w14:paraId="178C126B" w14:textId="77777777" w:rsidR="00651A5E" w:rsidRDefault="004818FA" w:rsidP="00840ECD">
      <w:pPr>
        <w:jc w:val="left"/>
        <w:textAlignment w:val="center"/>
      </w:pPr>
      <w:r>
        <w:t>(5)</w:t>
      </w:r>
      <w:r>
        <w:t>格陵兰岛的冰盖有约</w:t>
      </w:r>
      <w:r>
        <w:t>10</w:t>
      </w:r>
      <w:r>
        <w:t>万年的历史，当地的一家公司将冰块运往几千千米外的迪拜，遭到了人们的反对，从生态和资源的角度解释人们反对的原因。</w:t>
      </w:r>
    </w:p>
    <w:p w14:paraId="73AB5B2D" w14:textId="77777777" w:rsidR="00651A5E" w:rsidRDefault="004818FA" w:rsidP="00840ECD">
      <w:pPr>
        <w:shd w:val="clear" w:color="auto" w:fill="F2F2F2"/>
        <w:jc w:val="left"/>
        <w:textAlignment w:val="center"/>
      </w:pPr>
      <w:r>
        <w:t>【答案】</w:t>
      </w:r>
      <w:r>
        <w:t>(1)     A     B</w:t>
      </w:r>
    </w:p>
    <w:p w14:paraId="0FD5B20E" w14:textId="77777777" w:rsidR="00651A5E" w:rsidRDefault="004818FA" w:rsidP="00840ECD">
      <w:pPr>
        <w:shd w:val="clear" w:color="auto" w:fill="F2F2F2"/>
        <w:jc w:val="left"/>
        <w:textAlignment w:val="center"/>
      </w:pPr>
      <w:r>
        <w:t>(2)AC</w:t>
      </w:r>
    </w:p>
    <w:p w14:paraId="141C7B5C" w14:textId="77777777" w:rsidR="00651A5E" w:rsidRDefault="004818FA" w:rsidP="00840ECD">
      <w:pPr>
        <w:shd w:val="clear" w:color="auto" w:fill="F2F2F2"/>
        <w:jc w:val="left"/>
        <w:textAlignment w:val="center"/>
      </w:pPr>
      <w:r>
        <w:t>(3)</w:t>
      </w:r>
      <w:r>
        <w:rPr>
          <w:rFonts w:eastAsia="Times New Roman"/>
          <w:noProof/>
          <w:kern w:val="0"/>
          <w:sz w:val="24"/>
          <w:szCs w:val="24"/>
        </w:rPr>
        <w:drawing>
          <wp:inline distT="0" distB="0" distL="114300" distR="114300" wp14:anchorId="7B88B55A" wp14:editId="46A240E5">
            <wp:extent cx="1628775" cy="971550"/>
            <wp:effectExtent l="0" t="0" r="9525" b="0"/>
            <wp:docPr id="100015" name="图片 100015" descr="@@@6ec8c72c-f5fa-4845-a542-4df04d45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ec8c72c-f5fa-4845-a542-4df04d453323"/>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23B53BB6" w14:textId="77777777" w:rsidR="00651A5E" w:rsidRDefault="004818FA" w:rsidP="00840ECD">
      <w:pPr>
        <w:shd w:val="clear" w:color="auto" w:fill="F2F2F2"/>
        <w:jc w:val="left"/>
        <w:textAlignment w:val="center"/>
      </w:pPr>
      <w:r>
        <w:t>(4)</w:t>
      </w:r>
    </w:p>
    <w:p w14:paraId="7AC06CEF" w14:textId="77777777" w:rsidR="00651A5E" w:rsidRDefault="004818FA" w:rsidP="00840ECD">
      <w:pPr>
        <w:shd w:val="clear" w:color="auto" w:fill="F2F2F2"/>
        <w:jc w:val="left"/>
        <w:textAlignment w:val="center"/>
      </w:pPr>
      <w:r>
        <w:t>自然：西海岸地势相对较平坦，利于城镇的形成和发展；西海岸地处寒冷的极低东风的背风坡，受寒冷大风天气影响小；</w:t>
      </w:r>
      <w:r>
        <w:t>西海岸附近有暖流的经过，增温增湿，气候相比东海岸暖湿。</w:t>
      </w:r>
    </w:p>
    <w:p w14:paraId="43201964" w14:textId="77777777" w:rsidR="00651A5E" w:rsidRDefault="004818FA" w:rsidP="00840ECD">
      <w:pPr>
        <w:shd w:val="clear" w:color="auto" w:fill="F2F2F2"/>
        <w:jc w:val="left"/>
        <w:textAlignment w:val="center"/>
      </w:pPr>
      <w:r>
        <w:t>人文：相比与东海岸，西海岸靠近北美大陆较近，与北美大陆联系交往密切，经济相对发达，经济基础好。</w:t>
      </w:r>
    </w:p>
    <w:p w14:paraId="417AE1E0" w14:textId="77777777" w:rsidR="00651A5E" w:rsidRDefault="004818FA" w:rsidP="00840ECD">
      <w:pPr>
        <w:shd w:val="clear" w:color="auto" w:fill="F2F2F2"/>
        <w:jc w:val="left"/>
        <w:textAlignment w:val="center"/>
      </w:pPr>
      <w:r>
        <w:t>(5)</w:t>
      </w:r>
      <w:r>
        <w:t>生态：过度开采当地冰盖，可能会引发当地气候异常，使得部分生物不适应大量灭绝，引起生物多样性减少；同时开采过程可能会导致环境污染。</w:t>
      </w:r>
    </w:p>
    <w:p w14:paraId="22383255" w14:textId="77777777" w:rsidR="00651A5E" w:rsidRDefault="004818FA" w:rsidP="00840ECD">
      <w:pPr>
        <w:shd w:val="clear" w:color="auto" w:fill="F2F2F2"/>
        <w:jc w:val="left"/>
        <w:textAlignment w:val="center"/>
      </w:pPr>
      <w:r>
        <w:t>资源：将冰块运往几千千米外的迪拜，中途经过低纬地区，冰川消融快，导致冰川利用率低，且运输成本高，浪费自然与人力资源。同时大量开采当地冰块，会使得当地生物资源的减少。</w:t>
      </w:r>
    </w:p>
    <w:p w14:paraId="60EFA631" w14:textId="77777777" w:rsidR="00651A5E" w:rsidRDefault="004818FA" w:rsidP="00840ECD">
      <w:pPr>
        <w:shd w:val="clear" w:color="auto" w:fill="F2F2F2"/>
        <w:jc w:val="left"/>
        <w:textAlignment w:val="center"/>
      </w:pPr>
      <w:r>
        <w:t>【</w:t>
      </w:r>
      <w:r>
        <w:rPr>
          <w:rFonts w:hint="eastAsia"/>
        </w:rPr>
        <w:t>解析</w:t>
      </w:r>
      <w:r>
        <w:t>】（</w:t>
      </w:r>
      <w:r>
        <w:t>1</w:t>
      </w:r>
      <w:r>
        <w:t>）格陵兰岛北部位于</w:t>
      </w:r>
      <w:r>
        <w:t>80°N</w:t>
      </w:r>
      <w:r>
        <w:t>附近，属于极地东风带，北半球盛行东北风，</w:t>
      </w:r>
      <w:r>
        <w:t>A</w:t>
      </w:r>
      <w:r>
        <w:t>正确。格陵兰岛南部位于</w:t>
      </w:r>
      <w:r>
        <w:t>60°N</w:t>
      </w:r>
      <w:r>
        <w:t>附近，属于盛行西风带，北半球盛行西南风，</w:t>
      </w:r>
      <w:r>
        <w:t>B</w:t>
      </w:r>
      <w:r>
        <w:t>正确。</w:t>
      </w:r>
    </w:p>
    <w:p w14:paraId="64C7924C" w14:textId="77777777" w:rsidR="00651A5E" w:rsidRDefault="004818FA" w:rsidP="00840ECD">
      <w:pPr>
        <w:numPr>
          <w:ilvl w:val="0"/>
          <w:numId w:val="3"/>
        </w:numPr>
        <w:shd w:val="clear" w:color="auto" w:fill="F2F2F2"/>
        <w:jc w:val="left"/>
        <w:textAlignment w:val="center"/>
      </w:pPr>
      <w:r>
        <w:t>从格陵兰岛冰川覆盖情况可以看到，边缘海冰数量少，说明边缘融化快，中心融化较慢，</w:t>
      </w:r>
      <w:r>
        <w:t>A</w:t>
      </w:r>
      <w:r>
        <w:t>正确，</w:t>
      </w:r>
      <w:r>
        <w:t>B</w:t>
      </w:r>
      <w:r>
        <w:t>错误；从南北方向来看，纬度较低的南部地区，冰川融化更快，</w:t>
      </w:r>
      <w:r>
        <w:t>C</w:t>
      </w:r>
      <w:r>
        <w:t>正确，</w:t>
      </w:r>
      <w:r>
        <w:t>D</w:t>
      </w:r>
      <w:r>
        <w:t>错误。</w:t>
      </w:r>
      <w:r>
        <w:rPr>
          <w:rFonts w:hint="eastAsia"/>
        </w:rPr>
        <w:t>BD</w:t>
      </w:r>
      <w:r>
        <w:rPr>
          <w:rFonts w:hint="eastAsia"/>
        </w:rPr>
        <w:t>错误。</w:t>
      </w:r>
    </w:p>
    <w:p w14:paraId="5744480C" w14:textId="77777777" w:rsidR="00651A5E" w:rsidRDefault="004818FA" w:rsidP="00840ECD">
      <w:pPr>
        <w:shd w:val="clear" w:color="auto" w:fill="F2F2F2"/>
        <w:jc w:val="left"/>
        <w:textAlignment w:val="center"/>
      </w:pPr>
      <w:r>
        <w:t>故选</w:t>
      </w:r>
      <w:r>
        <w:t>AC</w:t>
      </w:r>
      <w:r>
        <w:t>。</w:t>
      </w:r>
    </w:p>
    <w:p w14:paraId="718CD769" w14:textId="77777777" w:rsidR="00651A5E" w:rsidRDefault="004818FA" w:rsidP="00840ECD">
      <w:pPr>
        <w:shd w:val="clear" w:color="auto" w:fill="F2F2F2"/>
        <w:jc w:val="left"/>
        <w:textAlignment w:val="center"/>
      </w:pPr>
      <w:r>
        <w:t>（</w:t>
      </w:r>
      <w:r>
        <w:t>3</w:t>
      </w:r>
      <w:r>
        <w:t>）卡纳克位于</w:t>
      </w:r>
      <w:r>
        <w:t>78°N</w:t>
      </w:r>
      <w:r>
        <w:t>，该地位于极圈内，其夏至日正午太阳位于正南方位，其正午太阳高度角为</w:t>
      </w:r>
      <w:r>
        <w:t>90°-</w:t>
      </w:r>
      <w:r>
        <w:t>（</w:t>
      </w:r>
      <w:r>
        <w:t>78°-23°26′</w:t>
      </w:r>
      <w:r>
        <w:t>）</w:t>
      </w:r>
      <w:r>
        <w:t>=35°26′</w:t>
      </w:r>
      <w:r>
        <w:t>，</w:t>
      </w:r>
      <w:r>
        <w:rPr>
          <w:rFonts w:hint="eastAsia"/>
        </w:rPr>
        <w:t>因为</w:t>
      </w:r>
      <w:r>
        <w:t>该地位于极圈内，夏至日有极昼，午夜最小太阳高度角为</w:t>
      </w:r>
      <w:r>
        <w:t>11°26′</w:t>
      </w:r>
      <w:r>
        <w:t>，故作图如下：</w:t>
      </w:r>
    </w:p>
    <w:p w14:paraId="4330DC4B" w14:textId="77777777" w:rsidR="00651A5E" w:rsidRDefault="004818FA" w:rsidP="00840ECD">
      <w:pPr>
        <w:shd w:val="clear" w:color="auto" w:fill="F2F2F2"/>
        <w:jc w:val="left"/>
        <w:textAlignment w:val="center"/>
      </w:pPr>
      <w:r>
        <w:rPr>
          <w:rFonts w:eastAsia="Times New Roman"/>
          <w:noProof/>
          <w:kern w:val="0"/>
          <w:sz w:val="24"/>
          <w:szCs w:val="24"/>
        </w:rPr>
        <w:drawing>
          <wp:inline distT="0" distB="0" distL="114300" distR="114300" wp14:anchorId="59A06D21" wp14:editId="7A875FF4">
            <wp:extent cx="1903095" cy="1252855"/>
            <wp:effectExtent l="0" t="0" r="1905" b="4445"/>
            <wp:docPr id="100017" name="图片 100017" descr="@@@92ec8857-be09-470a-a713-acdd7e79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ec8857-be09-470a-a713-acdd7e79e075"/>
                    <pic:cNvPicPr>
                      <a:picLocks noChangeAspect="1"/>
                    </pic:cNvPicPr>
                  </pic:nvPicPr>
                  <pic:blipFill>
                    <a:blip r:embed="rId14"/>
                    <a:stretch>
                      <a:fillRect/>
                    </a:stretch>
                  </pic:blipFill>
                  <pic:spPr>
                    <a:xfrm>
                      <a:off x="0" y="0"/>
                      <a:ext cx="1903095" cy="1252855"/>
                    </a:xfrm>
                    <a:prstGeom prst="rect">
                      <a:avLst/>
                    </a:prstGeom>
                  </pic:spPr>
                </pic:pic>
              </a:graphicData>
            </a:graphic>
          </wp:inline>
        </w:drawing>
      </w:r>
    </w:p>
    <w:p w14:paraId="447FFA8B" w14:textId="77777777" w:rsidR="00651A5E" w:rsidRDefault="004818FA" w:rsidP="00840ECD">
      <w:pPr>
        <w:shd w:val="clear" w:color="auto" w:fill="F2F2F2"/>
        <w:jc w:val="left"/>
        <w:textAlignment w:val="center"/>
      </w:pPr>
      <w:r>
        <w:t>（</w:t>
      </w:r>
      <w:r>
        <w:t>4</w:t>
      </w:r>
      <w:r>
        <w:t>）聚落分布的影响因素主要包括自然和人文两个方面。从自然方面来看，西海岸地势相对较平坦，地势低缓利于城镇的形成和发展；该地位于高纬度地区，盛行极地东风带，西海岸地处寒冷的极地东风的背风坡，受寒冷大风天气影响小；从图中可以看到，西海岸附近有暖流的经过，增温增湿，东海岸为寒流经过，降温减湿</w:t>
      </w:r>
      <w:r>
        <w:t>，西岸气候相比东海岸暖湿，适合人类生存。从人文方面来看，相比与东海岸，西海岸靠近北美大陆较近，与北美大陆联系交往密切，经济相对发达，经济基础好，西海岸地区更适合人类生存，故村落在西部分布相较于东部地区更多。</w:t>
      </w:r>
    </w:p>
    <w:p w14:paraId="7CBB8367" w14:textId="77777777" w:rsidR="00651A5E" w:rsidRDefault="004818FA" w:rsidP="00840ECD">
      <w:pPr>
        <w:shd w:val="clear" w:color="auto" w:fill="F2F2F2"/>
        <w:jc w:val="left"/>
        <w:textAlignment w:val="center"/>
      </w:pPr>
      <w:r>
        <w:t>（</w:t>
      </w:r>
      <w:r>
        <w:t>5</w:t>
      </w:r>
      <w:r>
        <w:t>）从生态方面来看，冰盖覆盖对于高纬度地区及全球而言，非常重要，可以有效缓解气候变暖，若过度开采当地冰盖，冰盖融化近地面增温快，可能会引发当地气候异常，使得部分生物不适应大量灭绝，引起生物多样性减少；同时在开采过程中，使用机械，人类活动增加可能会导致环境污染。从资源方面来看，将冰块运往几千千米外的迪拜</w:t>
      </w:r>
      <w:r>
        <w:t>，路程长，且中途经过较多低纬地区，气候炎热，冰川消融快，导致冰川利用率低，且运输距离长，运输成本高，浪费自然与人力资源；同时大量开采当地冰块，使得环境发生改变，会使得当地生物资源的减少。</w:t>
      </w:r>
    </w:p>
    <w:p w14:paraId="40AD0F9D" w14:textId="77777777" w:rsidR="00651A5E" w:rsidRDefault="004818FA" w:rsidP="00840ECD">
      <w:pPr>
        <w:jc w:val="left"/>
        <w:textAlignment w:val="center"/>
      </w:pPr>
      <w:r>
        <w:lastRenderedPageBreak/>
        <w:t>5</w:t>
      </w:r>
      <w:r>
        <w:t>．青草沙水库淡避咸</w:t>
      </w:r>
    </w:p>
    <w:p w14:paraId="4A3CC3FD" w14:textId="77777777" w:rsidR="00651A5E" w:rsidRDefault="004818FA" w:rsidP="00840ECD">
      <w:pPr>
        <w:ind w:firstLine="560"/>
        <w:jc w:val="left"/>
        <w:textAlignment w:val="center"/>
      </w:pPr>
      <w:r>
        <w:rPr>
          <w:rFonts w:ascii="楷体" w:eastAsia="楷体" w:hAnsi="楷体" w:cs="楷体"/>
        </w:rPr>
        <w:t>长江入海口分为南支和北支，大约</w:t>
      </w:r>
      <w:r>
        <w:t>95</w:t>
      </w:r>
      <w:r>
        <w:rPr>
          <w:rFonts w:ascii="楷体" w:eastAsia="楷体" w:hAnsi="楷体" w:cs="楷体"/>
        </w:rPr>
        <w:t>％的径流量从南支入海，南支又分为北港和南港。长江口河海相互作用明显。枯水期潮汐作用大于径流作用，淡水和海水充分混合，河海交互作用强，垂直方向上的盐度几乎无变化。丰水期时，径流作用大于潮汐作用，淡水和海水部分混合，垂直方向盐度变化明显。</w:t>
      </w:r>
    </w:p>
    <w:p w14:paraId="1837A577" w14:textId="77777777" w:rsidR="00651A5E" w:rsidRDefault="004818FA" w:rsidP="00840ECD">
      <w:pPr>
        <w:ind w:firstLine="560"/>
        <w:jc w:val="left"/>
        <w:textAlignment w:val="center"/>
      </w:pPr>
      <w:r>
        <w:t>2006</w:t>
      </w:r>
      <w:r>
        <w:rPr>
          <w:rFonts w:ascii="楷体" w:eastAsia="楷体" w:hAnsi="楷体" w:cs="楷体"/>
        </w:rPr>
        <w:t>年，上海市政府决定将青草</w:t>
      </w:r>
      <w:r>
        <w:rPr>
          <w:rFonts w:ascii="楷体" w:eastAsia="楷体" w:hAnsi="楷体" w:cs="楷体"/>
        </w:rPr>
        <w:t>沙建设成上海的水源地。</w:t>
      </w:r>
      <w:r>
        <w:t>2011</w:t>
      </w:r>
      <w:r>
        <w:rPr>
          <w:rFonts w:ascii="楷体" w:eastAsia="楷体" w:hAnsi="楷体" w:cs="楷体"/>
        </w:rPr>
        <w:t>年，青草沙水库全面建成通水。为避免咸潮入侵对上海市居民用水的影响，青草沙水库采取了</w:t>
      </w:r>
      <w:r>
        <w:t>“</w:t>
      </w:r>
      <w:r>
        <w:rPr>
          <w:rFonts w:ascii="楷体" w:eastAsia="楷体" w:hAnsi="楷体" w:cs="楷体"/>
        </w:rPr>
        <w:t>避咸蓄淡</w:t>
      </w:r>
      <w:r>
        <w:t>”</w:t>
      </w:r>
      <w:r>
        <w:rPr>
          <w:rFonts w:ascii="楷体" w:eastAsia="楷体" w:hAnsi="楷体" w:cs="楷体"/>
        </w:rPr>
        <w:t>的措施，并取得了较好成效。</w:t>
      </w:r>
    </w:p>
    <w:p w14:paraId="29D396EE" w14:textId="77777777" w:rsidR="00651A5E" w:rsidRDefault="004818FA" w:rsidP="00840ECD">
      <w:pPr>
        <w:textAlignment w:val="center"/>
      </w:pPr>
      <w:r>
        <w:rPr>
          <w:rFonts w:eastAsia="Times New Roman"/>
          <w:noProof/>
          <w:kern w:val="0"/>
          <w:sz w:val="24"/>
          <w:szCs w:val="24"/>
        </w:rPr>
        <w:drawing>
          <wp:inline distT="0" distB="0" distL="114300" distR="114300" wp14:anchorId="36791318" wp14:editId="5DDE5882">
            <wp:extent cx="3714750" cy="2190750"/>
            <wp:effectExtent l="0" t="0" r="0" b="0"/>
            <wp:docPr id="100019" name="图片 100019" descr="@@@2feb5606-a46d-4811-91c1-bc74d5a58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eb5606-a46d-4811-91c1-bc74d5a58dc6"/>
                    <pic:cNvPicPr>
                      <a:picLocks noChangeAspect="1"/>
                    </pic:cNvPicPr>
                  </pic:nvPicPr>
                  <pic:blipFill>
                    <a:blip r:embed="rId15"/>
                    <a:stretch>
                      <a:fillRect/>
                    </a:stretch>
                  </pic:blipFill>
                  <pic:spPr>
                    <a:xfrm>
                      <a:off x="0" y="0"/>
                      <a:ext cx="3714750" cy="2190750"/>
                    </a:xfrm>
                    <a:prstGeom prst="rect">
                      <a:avLst/>
                    </a:prstGeom>
                  </pic:spPr>
                </pic:pic>
              </a:graphicData>
            </a:graphic>
          </wp:inline>
        </w:drawing>
      </w:r>
      <w:r>
        <w:rPr>
          <w:rFonts w:eastAsia="Times New Roman"/>
          <w:noProof/>
          <w:kern w:val="0"/>
          <w:sz w:val="24"/>
          <w:szCs w:val="24"/>
        </w:rPr>
        <w:drawing>
          <wp:inline distT="0" distB="0" distL="114300" distR="114300" wp14:anchorId="35F6566F" wp14:editId="465EA6AF">
            <wp:extent cx="3362325" cy="2438400"/>
            <wp:effectExtent l="0" t="0" r="9525" b="0"/>
            <wp:docPr id="100021" name="图片 100021" descr="@@@e5e0b626-14df-48ce-9035-00e5f2934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5e0b626-14df-48ce-9035-00e5f2934bd8"/>
                    <pic:cNvPicPr>
                      <a:picLocks noChangeAspect="1"/>
                    </pic:cNvPicPr>
                  </pic:nvPicPr>
                  <pic:blipFill>
                    <a:blip r:embed="rId16"/>
                    <a:stretch>
                      <a:fillRect/>
                    </a:stretch>
                  </pic:blipFill>
                  <pic:spPr>
                    <a:xfrm>
                      <a:off x="0" y="0"/>
                      <a:ext cx="3362325" cy="2438400"/>
                    </a:xfrm>
                    <a:prstGeom prst="rect">
                      <a:avLst/>
                    </a:prstGeom>
                  </pic:spPr>
                </pic:pic>
              </a:graphicData>
            </a:graphic>
          </wp:inline>
        </w:drawing>
      </w:r>
    </w:p>
    <w:p w14:paraId="3551F3FD" w14:textId="77777777" w:rsidR="00651A5E" w:rsidRDefault="004818FA" w:rsidP="00840ECD">
      <w:pPr>
        <w:textAlignment w:val="center"/>
      </w:pPr>
      <w:r>
        <w:rPr>
          <w:rFonts w:eastAsia="Times New Roman"/>
          <w:noProof/>
          <w:kern w:val="0"/>
          <w:sz w:val="24"/>
          <w:szCs w:val="24"/>
        </w:rPr>
        <w:drawing>
          <wp:inline distT="0" distB="0" distL="114300" distR="114300" wp14:anchorId="382D508E" wp14:editId="3D782E47">
            <wp:extent cx="3543300" cy="2381250"/>
            <wp:effectExtent l="0" t="0" r="0" b="0"/>
            <wp:docPr id="100023" name="图片 100023" descr="@@@02119311-332b-47ca-8b7f-17ed93cea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2119311-332b-47ca-8b7f-17ed93cea3e1"/>
                    <pic:cNvPicPr>
                      <a:picLocks noChangeAspect="1"/>
                    </pic:cNvPicPr>
                  </pic:nvPicPr>
                  <pic:blipFill>
                    <a:blip r:embed="rId17"/>
                    <a:stretch>
                      <a:fillRect/>
                    </a:stretch>
                  </pic:blipFill>
                  <pic:spPr>
                    <a:xfrm>
                      <a:off x="0" y="0"/>
                      <a:ext cx="3543300" cy="2381250"/>
                    </a:xfrm>
                    <a:prstGeom prst="rect">
                      <a:avLst/>
                    </a:prstGeom>
                  </pic:spPr>
                </pic:pic>
              </a:graphicData>
            </a:graphic>
          </wp:inline>
        </w:drawing>
      </w:r>
    </w:p>
    <w:p w14:paraId="240A0E59" w14:textId="77777777" w:rsidR="00651A5E" w:rsidRDefault="004818FA" w:rsidP="00840ECD">
      <w:pPr>
        <w:jc w:val="left"/>
        <w:textAlignment w:val="center"/>
      </w:pPr>
      <w:r>
        <w:t>(1)</w:t>
      </w:r>
      <w:r>
        <w:t>据图</w:t>
      </w:r>
      <w:r>
        <w:t>2</w:t>
      </w:r>
      <w:r>
        <w:t>，水位高时，长江口水体盐度</w:t>
      </w:r>
      <w:r>
        <w:rPr>
          <w:rFonts w:eastAsia="Times New Roman"/>
          <w:u w:val="single"/>
        </w:rPr>
        <w:t xml:space="preserve">        </w:t>
      </w:r>
      <w:r>
        <w:t>（单选：</w:t>
      </w:r>
      <w:r>
        <w:t>A</w:t>
      </w:r>
      <w:r>
        <w:t>高</w:t>
      </w:r>
      <w:r>
        <w:rPr>
          <w:rFonts w:eastAsia="Times New Roman"/>
          <w:kern w:val="0"/>
          <w:sz w:val="24"/>
          <w:szCs w:val="24"/>
        </w:rPr>
        <w:t>  </w:t>
      </w:r>
      <w:r>
        <w:t>B</w:t>
      </w:r>
      <w:r>
        <w:t>低），水位低时长江口水体盐度</w:t>
      </w:r>
      <w:r>
        <w:rPr>
          <w:rFonts w:eastAsia="Times New Roman"/>
          <w:u w:val="single"/>
        </w:rPr>
        <w:t xml:space="preserve">        </w:t>
      </w:r>
      <w:r>
        <w:t>（单选：</w:t>
      </w:r>
      <w:r>
        <w:t>A</w:t>
      </w:r>
      <w:r>
        <w:t>高</w:t>
      </w:r>
      <w:r>
        <w:rPr>
          <w:rFonts w:eastAsia="Times New Roman"/>
          <w:kern w:val="0"/>
          <w:sz w:val="24"/>
          <w:szCs w:val="24"/>
        </w:rPr>
        <w:t>  </w:t>
      </w:r>
      <w:r>
        <w:t>B</w:t>
      </w:r>
      <w:r>
        <w:t>低）。</w:t>
      </w:r>
    </w:p>
    <w:p w14:paraId="30D53337" w14:textId="77777777" w:rsidR="00651A5E" w:rsidRDefault="004818FA" w:rsidP="00840ECD">
      <w:pPr>
        <w:jc w:val="left"/>
        <w:textAlignment w:val="center"/>
      </w:pPr>
      <w:r>
        <w:t>(2)</w:t>
      </w:r>
      <w:r>
        <w:t>甲监测站出现</w:t>
      </w:r>
      <w:r>
        <w:t>0.5</w:t>
      </w:r>
      <w:r>
        <w:t>％</w:t>
      </w:r>
      <w:r>
        <w:t>—2</w:t>
      </w:r>
      <w:r>
        <w:t>％的盐度原因是（</w:t>
      </w:r>
      <w:r>
        <w:rPr>
          <w:rFonts w:eastAsia="Times New Roman"/>
          <w:kern w:val="0"/>
          <w:sz w:val="24"/>
          <w:szCs w:val="24"/>
        </w:rPr>
        <w:t>   </w:t>
      </w:r>
      <w:r>
        <w:t>）</w:t>
      </w:r>
    </w:p>
    <w:p w14:paraId="7E1A985F" w14:textId="77777777" w:rsidR="00651A5E" w:rsidRDefault="004818FA" w:rsidP="00840ECD">
      <w:pPr>
        <w:tabs>
          <w:tab w:val="left" w:pos="4156"/>
        </w:tabs>
        <w:ind w:left="300"/>
        <w:jc w:val="left"/>
        <w:textAlignment w:val="center"/>
      </w:pPr>
      <w:r>
        <w:t>A</w:t>
      </w:r>
      <w:r>
        <w:t>．北支咸水入侵</w:t>
      </w:r>
      <w:r>
        <w:tab/>
        <w:t>B</w:t>
      </w:r>
      <w:r>
        <w:t>．南支咸水入侵</w:t>
      </w:r>
    </w:p>
    <w:p w14:paraId="5D547B15" w14:textId="77777777" w:rsidR="00651A5E" w:rsidRDefault="004818FA" w:rsidP="00840ECD">
      <w:pPr>
        <w:tabs>
          <w:tab w:val="left" w:pos="4156"/>
        </w:tabs>
        <w:ind w:left="300"/>
        <w:jc w:val="left"/>
        <w:textAlignment w:val="center"/>
      </w:pPr>
      <w:r>
        <w:t>C</w:t>
      </w:r>
      <w:r>
        <w:t>．北港咸水入侵</w:t>
      </w:r>
      <w:r>
        <w:tab/>
        <w:t>D</w:t>
      </w:r>
      <w:r>
        <w:t>．南港咸水入侵</w:t>
      </w:r>
    </w:p>
    <w:p w14:paraId="0D02B72A" w14:textId="77777777" w:rsidR="00651A5E" w:rsidRDefault="004818FA" w:rsidP="00840ECD">
      <w:pPr>
        <w:jc w:val="left"/>
        <w:textAlignment w:val="center"/>
      </w:pPr>
      <w:r>
        <w:lastRenderedPageBreak/>
        <w:t>(3)</w:t>
      </w:r>
      <w:r>
        <w:t>长江流域大部分属于</w:t>
      </w:r>
      <w:r>
        <w:rPr>
          <w:rFonts w:eastAsia="Times New Roman"/>
          <w:u w:val="single"/>
        </w:rPr>
        <w:t xml:space="preserve">        </w:t>
      </w:r>
      <w:r>
        <w:t>气候区，长江的主要补给类型是</w:t>
      </w:r>
      <w:r>
        <w:rPr>
          <w:rFonts w:eastAsia="Times New Roman"/>
          <w:u w:val="single"/>
        </w:rPr>
        <w:t xml:space="preserve">      </w:t>
      </w:r>
      <w:r>
        <w:rPr>
          <w:rFonts w:eastAsia="Times New Roman"/>
          <w:u w:val="single"/>
        </w:rPr>
        <w:t xml:space="preserve">  </w:t>
      </w:r>
      <w:r>
        <w:t>，有明显的</w:t>
      </w:r>
      <w:r>
        <w:rPr>
          <w:rFonts w:eastAsia="Times New Roman"/>
          <w:u w:val="single"/>
        </w:rPr>
        <w:t xml:space="preserve">        </w:t>
      </w:r>
      <w:r>
        <w:t>变化。</w:t>
      </w:r>
    </w:p>
    <w:p w14:paraId="3C397444" w14:textId="77777777" w:rsidR="00651A5E" w:rsidRDefault="004818FA" w:rsidP="00840ECD">
      <w:pPr>
        <w:jc w:val="left"/>
        <w:textAlignment w:val="center"/>
      </w:pPr>
      <w:r>
        <w:t>(4)</w:t>
      </w:r>
      <w:r>
        <w:t>水位最低时</w:t>
      </w:r>
      <w:r>
        <w:rPr>
          <w:rFonts w:eastAsia="Times New Roman"/>
          <w:u w:val="single"/>
        </w:rPr>
        <w:t xml:space="preserve">        </w:t>
      </w:r>
      <w:r>
        <w:t>，从甲监测站到乙监测站盐度变化</w:t>
      </w:r>
      <w:r>
        <w:rPr>
          <w:rFonts w:eastAsia="Times New Roman"/>
          <w:u w:val="single"/>
        </w:rPr>
        <w:t xml:space="preserve">        </w:t>
      </w:r>
      <w:r>
        <w:t>。</w:t>
      </w:r>
    </w:p>
    <w:p w14:paraId="032E1C6A" w14:textId="77777777" w:rsidR="00651A5E" w:rsidRDefault="004818FA" w:rsidP="00840ECD">
      <w:pPr>
        <w:jc w:val="left"/>
        <w:textAlignment w:val="center"/>
      </w:pPr>
      <w:r>
        <w:t>(5)</w:t>
      </w:r>
      <w:r>
        <w:t>崇明岛为流水</w:t>
      </w:r>
      <w:r>
        <w:rPr>
          <w:rFonts w:eastAsia="Times New Roman"/>
          <w:u w:val="single"/>
        </w:rPr>
        <w:t xml:space="preserve">        </w:t>
      </w:r>
      <w:r>
        <w:t>（单选题：</w:t>
      </w:r>
      <w:r>
        <w:t>A</w:t>
      </w:r>
      <w:r>
        <w:t>搬运</w:t>
      </w:r>
      <w:r>
        <w:rPr>
          <w:rFonts w:eastAsia="Times New Roman"/>
          <w:kern w:val="0"/>
          <w:sz w:val="24"/>
          <w:szCs w:val="24"/>
        </w:rPr>
        <w:t>  </w:t>
      </w:r>
      <w:r>
        <w:t>B</w:t>
      </w:r>
      <w:r>
        <w:t>侵蚀</w:t>
      </w:r>
      <w:r>
        <w:rPr>
          <w:rFonts w:eastAsia="Times New Roman"/>
          <w:kern w:val="0"/>
          <w:sz w:val="24"/>
          <w:szCs w:val="24"/>
        </w:rPr>
        <w:t>  </w:t>
      </w:r>
      <w:r>
        <w:t>C</w:t>
      </w:r>
      <w:r>
        <w:t>沉积）作用。历史上，崇明岛最高海拔小于五米，可以反映</w:t>
      </w:r>
      <w:r>
        <w:rPr>
          <w:rFonts w:eastAsia="Times New Roman"/>
          <w:u w:val="single"/>
        </w:rPr>
        <w:t xml:space="preserve">        </w:t>
      </w:r>
      <w:r>
        <w:t>。</w:t>
      </w:r>
    </w:p>
    <w:p w14:paraId="1B04BB78" w14:textId="77777777" w:rsidR="00651A5E" w:rsidRDefault="004818FA" w:rsidP="00840ECD">
      <w:pPr>
        <w:jc w:val="left"/>
        <w:textAlignment w:val="center"/>
      </w:pPr>
      <w:r>
        <w:t>A</w:t>
      </w:r>
      <w:r>
        <w:t>．长期受到侵蚀</w:t>
      </w:r>
      <w:r>
        <w:rPr>
          <w:rFonts w:eastAsia="Times New Roman"/>
          <w:kern w:val="0"/>
          <w:sz w:val="24"/>
          <w:szCs w:val="24"/>
        </w:rPr>
        <w:t>    </w:t>
      </w:r>
      <w:r>
        <w:t>B</w:t>
      </w:r>
      <w:r>
        <w:t>．高潮小于五米</w:t>
      </w:r>
      <w:r>
        <w:rPr>
          <w:rFonts w:eastAsia="Times New Roman"/>
          <w:kern w:val="0"/>
          <w:sz w:val="24"/>
          <w:szCs w:val="24"/>
        </w:rPr>
        <w:t>    </w:t>
      </w:r>
      <w:r>
        <w:t>C</w:t>
      </w:r>
      <w:r>
        <w:t>．低潮小于五米</w:t>
      </w:r>
      <w:r>
        <w:rPr>
          <w:rFonts w:eastAsia="Times New Roman"/>
          <w:kern w:val="0"/>
          <w:sz w:val="24"/>
          <w:szCs w:val="24"/>
        </w:rPr>
        <w:t>    </w:t>
      </w:r>
      <w:r>
        <w:t>D</w:t>
      </w:r>
      <w:r>
        <w:t>．长期受到堆积</w:t>
      </w:r>
    </w:p>
    <w:p w14:paraId="1F989D7A" w14:textId="77777777" w:rsidR="00651A5E" w:rsidRDefault="004818FA" w:rsidP="00840ECD">
      <w:pPr>
        <w:jc w:val="left"/>
        <w:textAlignment w:val="center"/>
      </w:pPr>
      <w:r>
        <w:t>(6)</w:t>
      </w:r>
      <w:r>
        <w:t>高潮的时候流速</w:t>
      </w:r>
      <w:r>
        <w:rPr>
          <w:rFonts w:eastAsia="Times New Roman"/>
          <w:u w:val="single"/>
        </w:rPr>
        <w:t xml:space="preserve">        </w:t>
      </w:r>
      <w:r>
        <w:t>（单选：</w:t>
      </w:r>
      <w:r>
        <w:t>A</w:t>
      </w:r>
      <w:r>
        <w:t>．加快</w:t>
      </w:r>
      <w:r>
        <w:rPr>
          <w:rFonts w:eastAsia="Times New Roman"/>
          <w:kern w:val="0"/>
          <w:sz w:val="24"/>
          <w:szCs w:val="24"/>
        </w:rPr>
        <w:t>  </w:t>
      </w:r>
      <w:r>
        <w:t>B</w:t>
      </w:r>
      <w:r>
        <w:t>．减慢），低潮的时候流速</w:t>
      </w:r>
      <w:r>
        <w:rPr>
          <w:rFonts w:eastAsia="Times New Roman"/>
          <w:u w:val="single"/>
        </w:rPr>
        <w:t xml:space="preserve">        </w:t>
      </w:r>
      <w:r>
        <w:t>（单选：</w:t>
      </w:r>
      <w:r>
        <w:t>A</w:t>
      </w:r>
      <w:r>
        <w:t>加快</w:t>
      </w:r>
      <w:r>
        <w:rPr>
          <w:rFonts w:eastAsia="Times New Roman"/>
          <w:kern w:val="0"/>
          <w:sz w:val="24"/>
          <w:szCs w:val="24"/>
        </w:rPr>
        <w:t>  </w:t>
      </w:r>
      <w:r>
        <w:t>B</w:t>
      </w:r>
      <w:r>
        <w:t>减慢）；根据图</w:t>
      </w:r>
      <w:r>
        <w:t>2</w:t>
      </w:r>
      <w:r>
        <w:t>判断次日首次低潮应在</w:t>
      </w:r>
      <w:r>
        <w:rPr>
          <w:rFonts w:eastAsia="Times New Roman"/>
          <w:u w:val="single"/>
        </w:rPr>
        <w:t xml:space="preserve">        </w:t>
      </w:r>
      <w:r>
        <w:t>时间。甲乙两地相比，泥沙颗粒较大的为</w:t>
      </w:r>
      <w:r>
        <w:rPr>
          <w:rFonts w:eastAsia="Times New Roman"/>
          <w:u w:val="single"/>
        </w:rPr>
        <w:t xml:space="preserve">        </w:t>
      </w:r>
      <w:r>
        <w:t>（单选：</w:t>
      </w:r>
      <w:r>
        <w:t>A</w:t>
      </w:r>
      <w:r>
        <w:t>甲地</w:t>
      </w:r>
      <w:r>
        <w:rPr>
          <w:rFonts w:eastAsia="Times New Roman"/>
          <w:kern w:val="0"/>
          <w:sz w:val="24"/>
          <w:szCs w:val="24"/>
        </w:rPr>
        <w:t>  </w:t>
      </w:r>
      <w:r>
        <w:t>B</w:t>
      </w:r>
      <w:r>
        <w:t>乙地）。</w:t>
      </w:r>
    </w:p>
    <w:p w14:paraId="3CDE0240" w14:textId="77777777" w:rsidR="00651A5E" w:rsidRDefault="004818FA" w:rsidP="00840ECD">
      <w:pPr>
        <w:jc w:val="left"/>
        <w:textAlignment w:val="center"/>
      </w:pPr>
      <w:r>
        <w:t>(7)</w:t>
      </w:r>
      <w:r>
        <w:t>根据图</w:t>
      </w:r>
      <w:r>
        <w:t>3</w:t>
      </w:r>
      <w:r>
        <w:t>，</w:t>
      </w:r>
      <w:r>
        <w:t>T1</w:t>
      </w:r>
      <w:r>
        <w:t>主要发生于</w:t>
      </w:r>
      <w:r>
        <w:rPr>
          <w:rFonts w:eastAsia="Times New Roman"/>
          <w:u w:val="single"/>
        </w:rPr>
        <w:t xml:space="preserve">        </w:t>
      </w:r>
      <w:r>
        <w:t>（单选：</w:t>
      </w:r>
      <w:r>
        <w:t>A</w:t>
      </w:r>
      <w:r>
        <w:t>夏季</w:t>
      </w:r>
      <w:r>
        <w:rPr>
          <w:rFonts w:eastAsia="Times New Roman"/>
          <w:kern w:val="0"/>
          <w:sz w:val="24"/>
          <w:szCs w:val="24"/>
        </w:rPr>
        <w:t>  </w:t>
      </w:r>
      <w:r>
        <w:t>B</w:t>
      </w:r>
      <w:r>
        <w:t>冬季），此时河水与海水</w:t>
      </w:r>
      <w:r>
        <w:rPr>
          <w:rFonts w:eastAsia="Times New Roman"/>
          <w:u w:val="single"/>
        </w:rPr>
        <w:t xml:space="preserve">        </w:t>
      </w:r>
      <w:r>
        <w:t>（单选：</w:t>
      </w:r>
      <w:r>
        <w:t>A</w:t>
      </w:r>
      <w:r>
        <w:t>充分融合</w:t>
      </w:r>
      <w:r>
        <w:rPr>
          <w:rFonts w:eastAsia="Times New Roman"/>
          <w:kern w:val="0"/>
          <w:sz w:val="24"/>
          <w:szCs w:val="24"/>
        </w:rPr>
        <w:t>  </w:t>
      </w:r>
      <w:r>
        <w:t>B</w:t>
      </w:r>
      <w:r>
        <w:t>部分融合），</w:t>
      </w:r>
      <w:r>
        <w:t>T2</w:t>
      </w:r>
      <w:r>
        <w:t>发生在</w:t>
      </w:r>
      <w:r>
        <w:rPr>
          <w:rFonts w:eastAsia="Times New Roman"/>
          <w:u w:val="single"/>
        </w:rPr>
        <w:t xml:space="preserve">        </w:t>
      </w:r>
      <w:r>
        <w:t>（单选：</w:t>
      </w:r>
      <w:r>
        <w:t>A</w:t>
      </w:r>
      <w:r>
        <w:t>洪水期</w:t>
      </w:r>
      <w:r>
        <w:rPr>
          <w:rFonts w:eastAsia="Times New Roman"/>
          <w:kern w:val="0"/>
          <w:sz w:val="24"/>
          <w:szCs w:val="24"/>
        </w:rPr>
        <w:t>  </w:t>
      </w:r>
      <w:r>
        <w:t>B</w:t>
      </w:r>
      <w:r>
        <w:t>枯水期），此时河口处河水垂直盐度分布规律是</w:t>
      </w:r>
      <w:r>
        <w:rPr>
          <w:rFonts w:eastAsia="Times New Roman"/>
          <w:u w:val="single"/>
        </w:rPr>
        <w:t xml:space="preserve">        </w:t>
      </w:r>
      <w:r>
        <w:t>。</w:t>
      </w:r>
    </w:p>
    <w:p w14:paraId="2C091C2E" w14:textId="77777777" w:rsidR="00651A5E" w:rsidRDefault="004818FA" w:rsidP="00840ECD">
      <w:pPr>
        <w:jc w:val="left"/>
        <w:textAlignment w:val="center"/>
      </w:pPr>
      <w:r>
        <w:t>(8)</w:t>
      </w:r>
      <w:r>
        <w:t>伏旱和台风影响青草沙水库</w:t>
      </w:r>
      <w:r>
        <w:t>“</w:t>
      </w:r>
      <w:r>
        <w:t>蓄淡避咸</w:t>
      </w:r>
      <w:r>
        <w:t>”</w:t>
      </w:r>
      <w:r>
        <w:t>，从河海相互的角度，说明其影响过程。</w:t>
      </w:r>
    </w:p>
    <w:p w14:paraId="748ADCC3" w14:textId="77777777" w:rsidR="00651A5E" w:rsidRDefault="004818FA" w:rsidP="00840ECD">
      <w:pPr>
        <w:shd w:val="clear" w:color="auto" w:fill="F2F2F2"/>
        <w:jc w:val="left"/>
        <w:textAlignment w:val="center"/>
      </w:pPr>
      <w:r>
        <w:t>【答案】</w:t>
      </w:r>
      <w:r>
        <w:t>(1)     B     A</w:t>
      </w:r>
    </w:p>
    <w:p w14:paraId="0E440CB2" w14:textId="77777777" w:rsidR="00651A5E" w:rsidRDefault="004818FA" w:rsidP="00840ECD">
      <w:pPr>
        <w:shd w:val="clear" w:color="auto" w:fill="F2F2F2"/>
        <w:jc w:val="left"/>
        <w:textAlignment w:val="center"/>
      </w:pPr>
      <w:r>
        <w:t>(2)A</w:t>
      </w:r>
    </w:p>
    <w:p w14:paraId="63A7B2D9" w14:textId="77777777" w:rsidR="00651A5E" w:rsidRDefault="004818FA" w:rsidP="00840ECD">
      <w:pPr>
        <w:shd w:val="clear" w:color="auto" w:fill="F2F2F2"/>
        <w:jc w:val="left"/>
        <w:textAlignment w:val="center"/>
      </w:pPr>
      <w:r>
        <w:t xml:space="preserve">(3)     </w:t>
      </w:r>
      <w:r>
        <w:t>亚热带季风气候</w:t>
      </w:r>
      <w:r>
        <w:t xml:space="preserve">     </w:t>
      </w:r>
      <w:r>
        <w:t>降水</w:t>
      </w:r>
      <w:r>
        <w:t xml:space="preserve">     </w:t>
      </w:r>
      <w:r>
        <w:t>季节</w:t>
      </w:r>
    </w:p>
    <w:p w14:paraId="338512CA" w14:textId="77777777" w:rsidR="00651A5E" w:rsidRDefault="004818FA" w:rsidP="00840ECD">
      <w:pPr>
        <w:shd w:val="clear" w:color="auto" w:fill="F2F2F2"/>
        <w:jc w:val="left"/>
        <w:textAlignment w:val="center"/>
      </w:pPr>
      <w:r>
        <w:t xml:space="preserve">(4)     </w:t>
      </w:r>
      <w:r>
        <w:t>河海交互作用强</w:t>
      </w:r>
      <w:r>
        <w:t xml:space="preserve">     </w:t>
      </w:r>
      <w:r>
        <w:t>越来越小</w:t>
      </w:r>
    </w:p>
    <w:p w14:paraId="132E8EB3" w14:textId="77777777" w:rsidR="00651A5E" w:rsidRDefault="004818FA" w:rsidP="00840ECD">
      <w:pPr>
        <w:shd w:val="clear" w:color="auto" w:fill="F2F2F2"/>
        <w:jc w:val="left"/>
        <w:textAlignment w:val="center"/>
      </w:pPr>
      <w:r>
        <w:t>(5)     C     B</w:t>
      </w:r>
    </w:p>
    <w:p w14:paraId="7C252F28" w14:textId="77777777" w:rsidR="00651A5E" w:rsidRDefault="004818FA" w:rsidP="00840ECD">
      <w:pPr>
        <w:shd w:val="clear" w:color="auto" w:fill="F2F2F2"/>
        <w:jc w:val="left"/>
        <w:textAlignment w:val="center"/>
      </w:pPr>
      <w:r>
        <w:t>(6)     A     B     3:24     A</w:t>
      </w:r>
    </w:p>
    <w:p w14:paraId="398F1255" w14:textId="77777777" w:rsidR="00651A5E" w:rsidRDefault="004818FA" w:rsidP="00840ECD">
      <w:pPr>
        <w:shd w:val="clear" w:color="auto" w:fill="F2F2F2"/>
        <w:jc w:val="left"/>
        <w:textAlignment w:val="center"/>
      </w:pPr>
      <w:r>
        <w:t xml:space="preserve">(7)     A     B     B     </w:t>
      </w:r>
      <w:r>
        <w:t>盐度几乎无变化</w:t>
      </w:r>
    </w:p>
    <w:p w14:paraId="40BF2A02" w14:textId="77777777" w:rsidR="00651A5E" w:rsidRDefault="004818FA" w:rsidP="00840ECD">
      <w:pPr>
        <w:shd w:val="clear" w:color="auto" w:fill="F2F2F2"/>
        <w:jc w:val="left"/>
        <w:textAlignment w:val="center"/>
      </w:pPr>
      <w:r>
        <w:t>(8)</w:t>
      </w:r>
      <w:r>
        <w:t>伏旱控制时，长江中下游地区气候干燥，降水少，导致长江下游径流量少，流入青草沙水库的淡水变少，海水易入侵水库，此时需要采取避咸的措施。台风来临时，带来大量降水，导致长江径流量增大，流入青草沙水库的淡水增多，海水不易入侵水库，此</w:t>
      </w:r>
      <w:r>
        <w:t>时采取蓄淡的措施。</w:t>
      </w:r>
    </w:p>
    <w:p w14:paraId="00BB747C" w14:textId="77777777" w:rsidR="00651A5E" w:rsidRDefault="004818FA" w:rsidP="00840ECD">
      <w:pPr>
        <w:shd w:val="clear" w:color="auto" w:fill="F2F2F2"/>
        <w:jc w:val="left"/>
        <w:textAlignment w:val="center"/>
      </w:pPr>
      <w:r>
        <w:t>【</w:t>
      </w:r>
      <w:r>
        <w:rPr>
          <w:rFonts w:hint="eastAsia"/>
        </w:rPr>
        <w:t>解析</w:t>
      </w:r>
      <w:r>
        <w:t>】（</w:t>
      </w:r>
      <w:r>
        <w:t>1</w:t>
      </w:r>
      <w:r>
        <w:t>）</w:t>
      </w:r>
      <w:r>
        <w:rPr>
          <w:rFonts w:hint="eastAsia"/>
        </w:rPr>
        <w:t>根据</w:t>
      </w:r>
      <w:r>
        <w:t>图</w:t>
      </w:r>
      <w:r>
        <w:t>2</w:t>
      </w:r>
      <w:r>
        <w:t>，长江口水位线和盐度线基本呈负相关，水位高时长江口水体盐度低，水位低时长江口水体盐度高。</w:t>
      </w:r>
    </w:p>
    <w:p w14:paraId="32705FC9" w14:textId="77777777" w:rsidR="00651A5E" w:rsidRDefault="004818FA" w:rsidP="00840ECD">
      <w:pPr>
        <w:numPr>
          <w:ilvl w:val="0"/>
          <w:numId w:val="5"/>
        </w:numPr>
        <w:shd w:val="clear" w:color="auto" w:fill="F2F2F2"/>
        <w:jc w:val="left"/>
        <w:textAlignment w:val="center"/>
      </w:pPr>
      <w:r>
        <w:t>长江入海口分为南支和北支，大约</w:t>
      </w:r>
      <w:r>
        <w:t>95</w:t>
      </w:r>
      <w:r>
        <w:t>％的径流量从南支入海，只有</w:t>
      </w:r>
      <w:r>
        <w:t>5%</w:t>
      </w:r>
      <w:r>
        <w:t>的径流量从北支入海，甲监测站盐度高的主要原因是北支咸水入侵，</w:t>
      </w:r>
      <w:r>
        <w:t>A</w:t>
      </w:r>
      <w:r>
        <w:t>正确；南支流量较大，受海水入侵影响小，且南支又分为北港和南港，北港和南港的咸水入侵都属于南支咸水入侵，</w:t>
      </w:r>
      <w:r>
        <w:t>BCD</w:t>
      </w:r>
      <w:r>
        <w:t>错误，</w:t>
      </w:r>
    </w:p>
    <w:p w14:paraId="1C177857" w14:textId="77777777" w:rsidR="00651A5E" w:rsidRDefault="004818FA" w:rsidP="00840ECD">
      <w:pPr>
        <w:shd w:val="clear" w:color="auto" w:fill="F2F2F2"/>
        <w:jc w:val="left"/>
        <w:textAlignment w:val="center"/>
      </w:pPr>
      <w:r>
        <w:t>故</w:t>
      </w:r>
      <w:r>
        <w:rPr>
          <w:rFonts w:hint="eastAsia"/>
        </w:rPr>
        <w:t>选</w:t>
      </w:r>
      <w:r>
        <w:t>A</w:t>
      </w:r>
      <w:r>
        <w:t>。</w:t>
      </w:r>
    </w:p>
    <w:p w14:paraId="4B706A2C" w14:textId="77777777" w:rsidR="00651A5E" w:rsidRDefault="004818FA" w:rsidP="00840ECD">
      <w:pPr>
        <w:shd w:val="clear" w:color="auto" w:fill="F2F2F2"/>
        <w:jc w:val="left"/>
        <w:textAlignment w:val="center"/>
      </w:pPr>
      <w:r>
        <w:t>（</w:t>
      </w:r>
      <w:r>
        <w:t>3</w:t>
      </w:r>
      <w:r>
        <w:t>）长江流域位于秦岭</w:t>
      </w:r>
      <w:r>
        <w:t>-</w:t>
      </w:r>
      <w:r>
        <w:t>淮河以南，大部分属于亚热带季风气候气候区，气候较湿润，长江的主要补给类型是降水。季风气候降水季节变化大，</w:t>
      </w:r>
      <w:r>
        <w:t>故河流流量有明显的季节变化。</w:t>
      </w:r>
    </w:p>
    <w:p w14:paraId="32A603E6" w14:textId="77777777" w:rsidR="00651A5E" w:rsidRDefault="004818FA" w:rsidP="00840ECD">
      <w:pPr>
        <w:shd w:val="clear" w:color="auto" w:fill="F2F2F2"/>
        <w:jc w:val="left"/>
        <w:textAlignment w:val="center"/>
      </w:pPr>
      <w:r>
        <w:t>（</w:t>
      </w:r>
      <w:r>
        <w:t>4</w:t>
      </w:r>
      <w:r>
        <w:t>）</w:t>
      </w:r>
      <w:r>
        <w:rPr>
          <w:rFonts w:hint="eastAsia"/>
        </w:rPr>
        <w:t>根据</w:t>
      </w:r>
      <w:r>
        <w:t>材料，枯水期潮汐作用大于径流作用，淡水和海水充分混合，河海交互作用强，垂直方向上的盐度几乎无变化。</w:t>
      </w:r>
      <w:r>
        <w:rPr>
          <w:rFonts w:hint="eastAsia"/>
        </w:rPr>
        <w:t>根据</w:t>
      </w:r>
      <w:r>
        <w:t>图</w:t>
      </w:r>
      <w:r>
        <w:t>3</w:t>
      </w:r>
      <w:r>
        <w:t>可知，从甲监测站到乙监测站表层海水等盐度线分布越来越稀疏，盐度变化越来越小。</w:t>
      </w:r>
    </w:p>
    <w:p w14:paraId="25F04B8C" w14:textId="77777777" w:rsidR="00651A5E" w:rsidRDefault="004818FA" w:rsidP="00840ECD">
      <w:pPr>
        <w:shd w:val="clear" w:color="auto" w:fill="F2F2F2"/>
        <w:jc w:val="left"/>
        <w:textAlignment w:val="center"/>
      </w:pPr>
      <w:r>
        <w:t>（</w:t>
      </w:r>
      <w:r>
        <w:t>5</w:t>
      </w:r>
      <w:r>
        <w:t>）崇明岛为冲积岛，是流水沉积作用形成的。历史上，崇明岛最高海拔小于五米，可以反映高潮小于五米。</w:t>
      </w:r>
    </w:p>
    <w:p w14:paraId="0E8F0E28" w14:textId="77777777" w:rsidR="00651A5E" w:rsidRDefault="004818FA" w:rsidP="00840ECD">
      <w:pPr>
        <w:shd w:val="clear" w:color="auto" w:fill="F2F2F2"/>
        <w:jc w:val="left"/>
        <w:textAlignment w:val="center"/>
      </w:pPr>
      <w:r>
        <w:t>（</w:t>
      </w:r>
      <w:r>
        <w:t>6</w:t>
      </w:r>
      <w:r>
        <w:t>）高潮的时候流量大，流速加快；低潮的时候流量小，流速减慢；潮汐的单次循环周期为</w:t>
      </w:r>
      <w:r>
        <w:t>12</w:t>
      </w:r>
      <w:r>
        <w:t>时</w:t>
      </w:r>
      <w:r>
        <w:t>24</w:t>
      </w:r>
      <w:r>
        <w:t>分，根据图</w:t>
      </w:r>
      <w:r>
        <w:t>2</w:t>
      </w:r>
      <w:r>
        <w:t>，今日低潮位出现在</w:t>
      </w:r>
      <w:r>
        <w:t>15</w:t>
      </w:r>
      <w:r>
        <w:t>：</w:t>
      </w:r>
      <w:r>
        <w:t>00</w:t>
      </w:r>
      <w:r>
        <w:t>，可知次日首次低潮应在</w:t>
      </w:r>
      <w:r>
        <w:t>3:24</w:t>
      </w:r>
      <w:r>
        <w:t>。流水沉积过程中，大的颗粒物先沉积，小的颗粒物后沉积，故甲乙两地相比，泥沙颗粒较大的为甲地。</w:t>
      </w:r>
    </w:p>
    <w:p w14:paraId="211ED546" w14:textId="77777777" w:rsidR="00651A5E" w:rsidRDefault="004818FA" w:rsidP="00840ECD">
      <w:pPr>
        <w:shd w:val="clear" w:color="auto" w:fill="F2F2F2"/>
        <w:jc w:val="left"/>
        <w:textAlignment w:val="center"/>
      </w:pPr>
      <w:r>
        <w:t>（</w:t>
      </w:r>
      <w:r>
        <w:t>7</w:t>
      </w:r>
      <w:r>
        <w:t>）根据图</w:t>
      </w:r>
      <w:r>
        <w:t>3</w:t>
      </w:r>
      <w:r>
        <w:t>，</w:t>
      </w:r>
      <w:r>
        <w:t>T1</w:t>
      </w:r>
      <w:r>
        <w:t>垂直方向上，等海水盐度线变化较大，判断主要发生于夏季，此时河水与海水部分融合，</w:t>
      </w:r>
      <w:r>
        <w:t>T2</w:t>
      </w:r>
      <w:r>
        <w:t>发生在枯水期，此时河口处河水垂直盐度分布规律是盐度几乎无变化。</w:t>
      </w:r>
    </w:p>
    <w:p w14:paraId="36E88F82" w14:textId="77777777" w:rsidR="00651A5E" w:rsidRDefault="004818FA" w:rsidP="00840ECD">
      <w:pPr>
        <w:shd w:val="clear" w:color="auto" w:fill="F2F2F2"/>
        <w:jc w:val="left"/>
        <w:textAlignment w:val="center"/>
      </w:pPr>
      <w:r>
        <w:t>（</w:t>
      </w:r>
      <w:r>
        <w:t>8</w:t>
      </w:r>
      <w:r>
        <w:t>）伏旱控制时，长江中下游地区受副热带高压脊控制，盛行下沉气流，气候干燥，降水少，导致长</w:t>
      </w:r>
      <w:r>
        <w:t>江下游径流量少，流入青草沙水库的淡水变少，海水易入侵水库，此时需要采取避咸的措施。台风来临时，带来大量降水，导致长江径流量增大，流入青草沙水库的淡水增多，海水不易入侵水库，此时采取蓄淡的措施。</w:t>
      </w:r>
    </w:p>
    <w:p w14:paraId="12D64718" w14:textId="77777777" w:rsidR="00651A5E" w:rsidRDefault="00651A5E" w:rsidP="00840ECD">
      <w:pPr>
        <w:shd w:val="clear" w:color="auto" w:fill="F2F2F2"/>
        <w:jc w:val="left"/>
        <w:textAlignment w:val="center"/>
      </w:pPr>
    </w:p>
    <w:sectPr w:rsidR="00651A5E" w:rsidSect="00840ECD">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28A62" w14:textId="77777777" w:rsidR="004818FA" w:rsidRDefault="004818FA">
      <w:r>
        <w:separator/>
      </w:r>
    </w:p>
  </w:endnote>
  <w:endnote w:type="continuationSeparator" w:id="0">
    <w:p w14:paraId="2BC93AE2" w14:textId="77777777" w:rsidR="004818FA" w:rsidRDefault="00481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EB653" w14:textId="77777777" w:rsidR="004818FA" w:rsidRDefault="004818FA">
      <w:r>
        <w:separator/>
      </w:r>
    </w:p>
  </w:footnote>
  <w:footnote w:type="continuationSeparator" w:id="0">
    <w:p w14:paraId="0A4FEAA0" w14:textId="77777777" w:rsidR="004818FA" w:rsidRDefault="00481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77ACBF"/>
    <w:multiLevelType w:val="singleLevel"/>
    <w:tmpl w:val="8277ACBF"/>
    <w:lvl w:ilvl="0">
      <w:start w:val="2"/>
      <w:numFmt w:val="decimal"/>
      <w:suff w:val="nothing"/>
      <w:lvlText w:val="（%1）"/>
      <w:lvlJc w:val="left"/>
    </w:lvl>
  </w:abstractNum>
  <w:abstractNum w:abstractNumId="1" w15:restartNumberingAfterBreak="0">
    <w:nsid w:val="8F767815"/>
    <w:multiLevelType w:val="singleLevel"/>
    <w:tmpl w:val="8F767815"/>
    <w:lvl w:ilvl="0">
      <w:start w:val="4"/>
      <w:numFmt w:val="upperLetter"/>
      <w:lvlText w:val="%1."/>
      <w:lvlJc w:val="left"/>
      <w:pPr>
        <w:tabs>
          <w:tab w:val="left" w:pos="312"/>
        </w:tabs>
      </w:pPr>
    </w:lvl>
  </w:abstractNum>
  <w:abstractNum w:abstractNumId="2" w15:restartNumberingAfterBreak="0">
    <w:nsid w:val="AB2E2F05"/>
    <w:multiLevelType w:val="singleLevel"/>
    <w:tmpl w:val="AB2E2F05"/>
    <w:lvl w:ilvl="0">
      <w:start w:val="2"/>
      <w:numFmt w:val="decimal"/>
      <w:suff w:val="nothing"/>
      <w:lvlText w:val="（%1）"/>
      <w:lvlJc w:val="left"/>
    </w:lvl>
  </w:abstractNum>
  <w:abstractNum w:abstractNumId="3" w15:restartNumberingAfterBreak="0">
    <w:nsid w:val="FB121611"/>
    <w:multiLevelType w:val="singleLevel"/>
    <w:tmpl w:val="FB121611"/>
    <w:lvl w:ilvl="0">
      <w:start w:val="2"/>
      <w:numFmt w:val="decimal"/>
      <w:suff w:val="nothing"/>
      <w:lvlText w:val="（%1）"/>
      <w:lvlJc w:val="left"/>
    </w:lvl>
  </w:abstractNum>
  <w:abstractNum w:abstractNumId="4" w15:restartNumberingAfterBreak="0">
    <w:nsid w:val="585C13C4"/>
    <w:multiLevelType w:val="singleLevel"/>
    <w:tmpl w:val="585C13C4"/>
    <w:lvl w:ilvl="0">
      <w:start w:val="2"/>
      <w:numFmt w:val="decimal"/>
      <w:suff w:val="nothing"/>
      <w:lvlText w:val="（%1）"/>
      <w:lvlJc w:val="left"/>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4818FA"/>
    <w:rsid w:val="00651A5E"/>
    <w:rsid w:val="006B16C5"/>
    <w:rsid w:val="00776133"/>
    <w:rsid w:val="00840ECD"/>
    <w:rsid w:val="00855687"/>
    <w:rsid w:val="008C07DE"/>
    <w:rsid w:val="00A30CCE"/>
    <w:rsid w:val="00AC3E9C"/>
    <w:rsid w:val="00BC4F14"/>
    <w:rsid w:val="00BC62FB"/>
    <w:rsid w:val="00BF535F"/>
    <w:rsid w:val="00C806B0"/>
    <w:rsid w:val="00E476EE"/>
    <w:rsid w:val="00EF035E"/>
    <w:rsid w:val="04F43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C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1369</Words>
  <Characters>7805</Characters>
  <Application>Microsoft Office Word</Application>
  <DocSecurity>0</DocSecurity>
  <Lines>65</Lines>
  <Paragraphs>18</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2024-06-18T08:23:00Z</dcterms:created>
  <dcterms:modified xsi:type="dcterms:W3CDTF">2024-06-18T08:23:00Z</dcterms:modified>
</cp:coreProperties>
</file>