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577D9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60" w:afterAutospacing="0" w:line="368" w:lineRule="atLeast"/>
        <w:ind w:left="0" w:right="0" w:firstLine="384"/>
        <w:jc w:val="both"/>
        <w:rPr>
          <w:rFonts w:ascii="默认字体" w:hAnsi="默认字体" w:eastAsia="默认字体" w:cs="默认字体"/>
          <w:i w:val="0"/>
          <w:iCs w:val="0"/>
          <w:caps w:val="0"/>
          <w:spacing w:val="7"/>
          <w:sz w:val="19"/>
          <w:szCs w:val="19"/>
        </w:rPr>
      </w:pPr>
      <w:r>
        <w:rPr>
          <w:rFonts w:hint="default" w:ascii="默认字体" w:hAnsi="默认字体" w:eastAsia="默认字体" w:cs="默认字体"/>
          <w:i w:val="0"/>
          <w:iCs w:val="0"/>
          <w:caps w:val="0"/>
          <w:spacing w:val="18"/>
          <w:sz w:val="18"/>
          <w:szCs w:val="18"/>
          <w:bdr w:val="none" w:color="auto" w:sz="0" w:space="0"/>
          <w:shd w:val="clear" w:fill="FFFFFF"/>
        </w:rPr>
        <w:t>题1：多年冻土区和季节性冻土区土壤含冰量对比；</w:t>
      </w:r>
    </w:p>
    <w:p w14:paraId="6278B69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60" w:afterAutospacing="0" w:line="368" w:lineRule="atLeast"/>
        <w:ind w:left="0" w:right="0" w:firstLine="384"/>
        <w:jc w:val="both"/>
        <w:rPr>
          <w:rFonts w:hint="default" w:ascii="默认字体" w:hAnsi="默认字体" w:eastAsia="默认字体" w:cs="默认字体"/>
          <w:i w:val="0"/>
          <w:iCs w:val="0"/>
          <w:caps w:val="0"/>
          <w:spacing w:val="7"/>
          <w:sz w:val="19"/>
          <w:szCs w:val="19"/>
        </w:rPr>
      </w:pPr>
      <w:r>
        <w:rPr>
          <w:rFonts w:hint="default" w:ascii="默认字体" w:hAnsi="默认字体" w:eastAsia="默认字体" w:cs="默认字体"/>
          <w:i w:val="0"/>
          <w:iCs w:val="0"/>
          <w:caps w:val="0"/>
          <w:spacing w:val="18"/>
          <w:sz w:val="18"/>
          <w:szCs w:val="18"/>
          <w:bdr w:val="none" w:color="auto" w:sz="0" w:space="0"/>
          <w:shd w:val="clear" w:fill="FFFFFF"/>
        </w:rPr>
        <w:t>题2：区域河道迁徙率变化的原因；</w:t>
      </w:r>
    </w:p>
    <w:p w14:paraId="1A9D456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60" w:afterAutospacing="0" w:line="368" w:lineRule="atLeast"/>
        <w:ind w:left="0" w:right="0" w:firstLine="384"/>
        <w:jc w:val="both"/>
        <w:rPr>
          <w:rFonts w:hint="default" w:ascii="默认字体" w:hAnsi="默认字体" w:eastAsia="默认字体" w:cs="默认字体"/>
          <w:i w:val="0"/>
          <w:iCs w:val="0"/>
          <w:caps w:val="0"/>
          <w:spacing w:val="7"/>
          <w:sz w:val="19"/>
          <w:szCs w:val="19"/>
        </w:rPr>
      </w:pPr>
      <w:r>
        <w:rPr>
          <w:rFonts w:hint="default" w:ascii="默认字体" w:hAnsi="默认字体" w:eastAsia="默认字体" w:cs="默认字体"/>
          <w:i w:val="0"/>
          <w:iCs w:val="0"/>
          <w:caps w:val="0"/>
          <w:spacing w:val="18"/>
          <w:sz w:val="18"/>
          <w:szCs w:val="18"/>
          <w:bdr w:val="none" w:color="auto" w:sz="0" w:space="0"/>
          <w:shd w:val="clear" w:fill="FFFFFF"/>
        </w:rPr>
        <w:t>题3：河道迁徙率变化的影响。</w:t>
      </w:r>
    </w:p>
    <w:p w14:paraId="12687BB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60" w:afterAutospacing="0" w:line="368" w:lineRule="atLeast"/>
        <w:ind w:left="0" w:right="0" w:firstLine="384"/>
        <w:jc w:val="both"/>
        <w:rPr>
          <w:rFonts w:hint="default" w:ascii="默认字体" w:hAnsi="默认字体" w:eastAsia="默认字体" w:cs="默认字体"/>
          <w:i w:val="0"/>
          <w:iCs w:val="0"/>
          <w:caps w:val="0"/>
          <w:spacing w:val="7"/>
          <w:sz w:val="19"/>
          <w:szCs w:val="19"/>
        </w:rPr>
      </w:pPr>
      <w:r>
        <w:rPr>
          <w:rFonts w:hint="default" w:ascii="默认字体" w:hAnsi="默认字体" w:eastAsia="默认字体" w:cs="默认字体"/>
          <w:i w:val="0"/>
          <w:iCs w:val="0"/>
          <w:caps w:val="0"/>
          <w:spacing w:val="18"/>
          <w:sz w:val="18"/>
          <w:szCs w:val="18"/>
          <w:bdr w:val="none" w:color="auto" w:sz="0" w:space="0"/>
          <w:shd w:val="clear" w:fill="FFFFFF"/>
        </w:rPr>
        <w:t>综合题：</w:t>
      </w:r>
    </w:p>
    <w:p w14:paraId="22758F5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60" w:afterAutospacing="0" w:line="368" w:lineRule="atLeast"/>
        <w:ind w:left="0" w:right="0" w:firstLine="384"/>
        <w:jc w:val="both"/>
        <w:rPr>
          <w:rFonts w:hint="default" w:ascii="默认字体" w:hAnsi="默认字体" w:eastAsia="默认字体" w:cs="默认字体"/>
          <w:i w:val="0"/>
          <w:iCs w:val="0"/>
          <w:caps w:val="0"/>
          <w:spacing w:val="7"/>
          <w:sz w:val="19"/>
          <w:szCs w:val="19"/>
        </w:rPr>
      </w:pPr>
      <w:r>
        <w:rPr>
          <w:rFonts w:hint="default" w:ascii="默认字体" w:hAnsi="默认字体" w:eastAsia="默认字体" w:cs="默认字体"/>
          <w:i w:val="0"/>
          <w:iCs w:val="0"/>
          <w:caps w:val="0"/>
          <w:spacing w:val="18"/>
          <w:sz w:val="18"/>
          <w:szCs w:val="18"/>
          <w:bdr w:val="none" w:color="auto" w:sz="0" w:space="0"/>
          <w:shd w:val="clear" w:fill="FFFFFF"/>
        </w:rPr>
        <w:t>17题：内蒙古东部牧区，农牧交错区，牲畜跨区域牧场越冬</w:t>
      </w:r>
    </w:p>
    <w:p w14:paraId="070AD30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60" w:afterAutospacing="0" w:line="368" w:lineRule="atLeast"/>
        <w:ind w:left="0" w:right="0" w:firstLine="384"/>
        <w:jc w:val="both"/>
        <w:rPr>
          <w:rFonts w:hint="default" w:ascii="默认字体" w:hAnsi="默认字体" w:eastAsia="默认字体" w:cs="默认字体"/>
          <w:i w:val="0"/>
          <w:iCs w:val="0"/>
          <w:caps w:val="0"/>
          <w:spacing w:val="7"/>
          <w:sz w:val="19"/>
          <w:szCs w:val="19"/>
        </w:rPr>
      </w:pPr>
      <w:r>
        <w:rPr>
          <w:rFonts w:hint="default" w:ascii="默认字体" w:hAnsi="默认字体" w:eastAsia="默认字体" w:cs="默认字体"/>
          <w:i w:val="0"/>
          <w:iCs w:val="0"/>
          <w:caps w:val="0"/>
          <w:spacing w:val="18"/>
          <w:sz w:val="18"/>
          <w:szCs w:val="18"/>
          <w:bdr w:val="none" w:color="auto" w:sz="0" w:space="0"/>
          <w:shd w:val="clear" w:fill="FFFFFF"/>
        </w:rPr>
        <w:t>题1：从气候角度，说明该区域出现“牲畜跨区域牧场越冬”现象的原因。（8分）</w:t>
      </w:r>
    </w:p>
    <w:p w14:paraId="176C4B5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60" w:afterAutospacing="0" w:line="368" w:lineRule="atLeast"/>
        <w:ind w:left="0" w:right="0" w:firstLine="384"/>
        <w:jc w:val="both"/>
        <w:rPr>
          <w:rFonts w:hint="default" w:ascii="默认字体" w:hAnsi="默认字体" w:eastAsia="默认字体" w:cs="默认字体"/>
          <w:i w:val="0"/>
          <w:iCs w:val="0"/>
          <w:caps w:val="0"/>
          <w:spacing w:val="7"/>
          <w:sz w:val="19"/>
          <w:szCs w:val="19"/>
        </w:rPr>
      </w:pPr>
      <w:r>
        <w:rPr>
          <w:rFonts w:hint="default" w:ascii="默认字体" w:hAnsi="默认字体" w:eastAsia="默认字体" w:cs="默认字体"/>
          <w:i w:val="0"/>
          <w:iCs w:val="0"/>
          <w:caps w:val="0"/>
          <w:spacing w:val="18"/>
          <w:sz w:val="18"/>
          <w:szCs w:val="18"/>
          <w:bdr w:val="none" w:color="auto" w:sz="0" w:space="0"/>
          <w:shd w:val="clear" w:fill="FFFFFF"/>
        </w:rPr>
        <w:t>题2：指出“牲畜跨区域牧场越冬”对农区的有利影响。（8分）</w:t>
      </w:r>
    </w:p>
    <w:p w14:paraId="32315C2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60" w:afterAutospacing="0" w:line="368" w:lineRule="atLeast"/>
        <w:ind w:left="0" w:right="0" w:firstLine="384"/>
        <w:jc w:val="both"/>
        <w:rPr>
          <w:rFonts w:hint="default" w:ascii="默认字体" w:hAnsi="默认字体" w:eastAsia="默认字体" w:cs="默认字体"/>
          <w:i w:val="0"/>
          <w:iCs w:val="0"/>
          <w:caps w:val="0"/>
          <w:spacing w:val="7"/>
          <w:sz w:val="19"/>
          <w:szCs w:val="19"/>
        </w:rPr>
      </w:pPr>
      <w:r>
        <w:rPr>
          <w:rFonts w:hint="default" w:ascii="默认字体" w:hAnsi="默认字体" w:eastAsia="默认字体" w:cs="默认字体"/>
          <w:i w:val="0"/>
          <w:iCs w:val="0"/>
          <w:caps w:val="0"/>
          <w:spacing w:val="18"/>
          <w:sz w:val="18"/>
          <w:szCs w:val="18"/>
          <w:bdr w:val="none" w:color="auto" w:sz="0" w:space="0"/>
          <w:shd w:val="clear" w:fill="FFFFFF"/>
        </w:rPr>
        <w:t>18题：台湾省地形和台风路径图</w:t>
      </w:r>
    </w:p>
    <w:p w14:paraId="61B8293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60" w:afterAutospacing="0" w:line="368" w:lineRule="atLeast"/>
        <w:ind w:left="0" w:right="0" w:firstLine="384"/>
        <w:jc w:val="both"/>
        <w:rPr>
          <w:rFonts w:hint="default" w:ascii="默认字体" w:hAnsi="默认字体" w:eastAsia="默认字体" w:cs="默认字体"/>
          <w:i w:val="0"/>
          <w:iCs w:val="0"/>
          <w:caps w:val="0"/>
          <w:spacing w:val="7"/>
          <w:sz w:val="19"/>
          <w:szCs w:val="19"/>
        </w:rPr>
      </w:pPr>
      <w:r>
        <w:rPr>
          <w:rFonts w:hint="default" w:ascii="默认字体" w:hAnsi="默认字体" w:eastAsia="默认字体" w:cs="默认字体"/>
          <w:i w:val="0"/>
          <w:iCs w:val="0"/>
          <w:caps w:val="0"/>
          <w:spacing w:val="18"/>
          <w:sz w:val="18"/>
          <w:szCs w:val="18"/>
          <w:bdr w:val="none" w:color="auto" w:sz="0" w:space="0"/>
          <w:shd w:val="clear" w:fill="FFFFFF"/>
        </w:rPr>
        <w:t>题1：台东距台风中心的距离，风向。（4分）</w:t>
      </w:r>
    </w:p>
    <w:p w14:paraId="041EE70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60" w:afterAutospacing="0" w:line="368" w:lineRule="atLeast"/>
        <w:ind w:left="0" w:right="0" w:firstLine="384"/>
        <w:jc w:val="both"/>
        <w:rPr>
          <w:rFonts w:hint="default" w:ascii="默认字体" w:hAnsi="默认字体" w:eastAsia="默认字体" w:cs="默认字体"/>
          <w:i w:val="0"/>
          <w:iCs w:val="0"/>
          <w:caps w:val="0"/>
          <w:spacing w:val="7"/>
          <w:sz w:val="19"/>
          <w:szCs w:val="19"/>
        </w:rPr>
      </w:pPr>
      <w:r>
        <w:rPr>
          <w:rFonts w:hint="default" w:ascii="默认字体" w:hAnsi="默认字体" w:eastAsia="默认字体" w:cs="默认字体"/>
          <w:i w:val="0"/>
          <w:iCs w:val="0"/>
          <w:caps w:val="0"/>
          <w:spacing w:val="18"/>
          <w:sz w:val="18"/>
          <w:szCs w:val="18"/>
          <w:bdr w:val="none" w:color="auto" w:sz="0" w:space="0"/>
          <w:shd w:val="clear" w:fill="FFFFFF"/>
        </w:rPr>
        <w:t>题2：从地形角度分析台湾东部沿海地区出现高温低温现象的原因。（8分）</w:t>
      </w:r>
    </w:p>
    <w:p w14:paraId="4FE6884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60" w:afterAutospacing="0" w:line="368" w:lineRule="atLeast"/>
        <w:ind w:left="0" w:right="0" w:firstLine="384"/>
        <w:jc w:val="both"/>
        <w:rPr>
          <w:rFonts w:hint="default" w:ascii="默认字体" w:hAnsi="默认字体" w:eastAsia="默认字体" w:cs="默认字体"/>
          <w:i w:val="0"/>
          <w:iCs w:val="0"/>
          <w:caps w:val="0"/>
          <w:spacing w:val="7"/>
          <w:sz w:val="19"/>
          <w:szCs w:val="19"/>
        </w:rPr>
      </w:pPr>
      <w:r>
        <w:rPr>
          <w:rFonts w:hint="default" w:ascii="默认字体" w:hAnsi="默认字体" w:eastAsia="默认字体" w:cs="默认字体"/>
          <w:i w:val="0"/>
          <w:iCs w:val="0"/>
          <w:caps w:val="0"/>
          <w:spacing w:val="18"/>
          <w:sz w:val="18"/>
          <w:szCs w:val="18"/>
          <w:bdr w:val="none" w:color="auto" w:sz="0" w:space="0"/>
          <w:shd w:val="clear" w:fill="FFFFFF"/>
        </w:rPr>
        <w:t>题3：台风对水稻产量的影响。（4分）</w:t>
      </w:r>
    </w:p>
    <w:p w14:paraId="270AEE4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60" w:afterAutospacing="0" w:line="368" w:lineRule="atLeast"/>
        <w:ind w:left="0" w:right="0" w:firstLine="384"/>
        <w:jc w:val="both"/>
        <w:rPr>
          <w:rFonts w:hint="default" w:ascii="默认字体" w:hAnsi="默认字体" w:eastAsia="默认字体" w:cs="默认字体"/>
          <w:i w:val="0"/>
          <w:iCs w:val="0"/>
          <w:caps w:val="0"/>
          <w:spacing w:val="7"/>
          <w:sz w:val="19"/>
          <w:szCs w:val="19"/>
        </w:rPr>
      </w:pPr>
      <w:r>
        <w:rPr>
          <w:rFonts w:hint="default" w:ascii="默认字体" w:hAnsi="默认字体" w:eastAsia="默认字体" w:cs="默认字体"/>
          <w:i w:val="0"/>
          <w:iCs w:val="0"/>
          <w:caps w:val="0"/>
          <w:spacing w:val="18"/>
          <w:sz w:val="18"/>
          <w:szCs w:val="18"/>
          <w:bdr w:val="none" w:color="auto" w:sz="0" w:space="0"/>
          <w:shd w:val="clear" w:fill="FFFFFF"/>
        </w:rPr>
        <w:t>19题：湄公河泥沙沉积</w:t>
      </w:r>
    </w:p>
    <w:p w14:paraId="608A7F0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60" w:afterAutospacing="0" w:line="368" w:lineRule="atLeast"/>
        <w:ind w:left="0" w:right="0" w:firstLine="384"/>
        <w:jc w:val="both"/>
        <w:rPr>
          <w:rFonts w:hint="default" w:ascii="默认字体" w:hAnsi="默认字体" w:eastAsia="默认字体" w:cs="默认字体"/>
          <w:i w:val="0"/>
          <w:iCs w:val="0"/>
          <w:caps w:val="0"/>
          <w:spacing w:val="7"/>
          <w:sz w:val="19"/>
          <w:szCs w:val="19"/>
        </w:rPr>
      </w:pPr>
      <w:r>
        <w:rPr>
          <w:rFonts w:hint="default" w:ascii="默认字体" w:hAnsi="默认字体" w:eastAsia="默认字体" w:cs="默认字体"/>
          <w:i w:val="0"/>
          <w:iCs w:val="0"/>
          <w:caps w:val="0"/>
          <w:spacing w:val="18"/>
          <w:sz w:val="18"/>
          <w:szCs w:val="18"/>
          <w:bdr w:val="none" w:color="auto" w:sz="0" w:space="0"/>
          <w:shd w:val="clear" w:fill="FFFFFF"/>
        </w:rPr>
        <w:t>题1：泥沙沉积量</w:t>
      </w:r>
    </w:p>
    <w:p w14:paraId="4EA81E1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60" w:afterAutospacing="0" w:line="368" w:lineRule="atLeast"/>
        <w:ind w:left="0" w:right="0" w:firstLine="384"/>
        <w:jc w:val="both"/>
        <w:rPr>
          <w:rFonts w:hint="default" w:ascii="默认字体" w:hAnsi="默认字体" w:eastAsia="默认字体" w:cs="默认字体"/>
          <w:i w:val="0"/>
          <w:iCs w:val="0"/>
          <w:caps w:val="0"/>
          <w:spacing w:val="7"/>
          <w:sz w:val="19"/>
          <w:szCs w:val="19"/>
        </w:rPr>
      </w:pPr>
      <w:r>
        <w:rPr>
          <w:rFonts w:hint="default" w:ascii="默认字体" w:hAnsi="默认字体" w:eastAsia="默认字体" w:cs="默认字体"/>
          <w:i w:val="0"/>
          <w:iCs w:val="0"/>
          <w:caps w:val="0"/>
          <w:spacing w:val="18"/>
          <w:sz w:val="18"/>
          <w:szCs w:val="18"/>
          <w:bdr w:val="none" w:color="auto" w:sz="0" w:space="0"/>
          <w:shd w:val="clear" w:fill="FFFFFF"/>
        </w:rPr>
        <w:t>题3：旱涝对泥沙沉积量的影响</w:t>
      </w:r>
    </w:p>
    <w:p w14:paraId="222EFDD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60" w:afterAutospacing="0" w:line="368" w:lineRule="atLeast"/>
        <w:ind w:left="0" w:right="0" w:firstLine="384"/>
        <w:jc w:val="both"/>
        <w:rPr>
          <w:rFonts w:hint="default" w:ascii="默认字体" w:hAnsi="默认字体" w:eastAsia="默认字体" w:cs="默认字体"/>
          <w:i w:val="0"/>
          <w:iCs w:val="0"/>
          <w:caps w:val="0"/>
          <w:spacing w:val="7"/>
          <w:sz w:val="19"/>
          <w:szCs w:val="19"/>
        </w:rPr>
      </w:pPr>
      <w:r>
        <w:rPr>
          <w:rFonts w:hint="default" w:ascii="默认字体" w:hAnsi="默认字体" w:eastAsia="默认字体" w:cs="默认字体"/>
          <w:i w:val="0"/>
          <w:iCs w:val="0"/>
          <w:caps w:val="0"/>
          <w:spacing w:val="18"/>
          <w:sz w:val="18"/>
          <w:szCs w:val="18"/>
          <w:bdr w:val="none" w:color="auto" w:sz="0" w:space="0"/>
          <w:shd w:val="clear" w:fill="FFFFFF"/>
        </w:rPr>
        <w:t>题4：开凿运河，运河泥沙沉积来源。</w:t>
      </w:r>
    </w:p>
    <w:p w14:paraId="6E8C947A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默认字体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FE14B43"/>
    <w:rsid w:val="5FE14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Office_12.1.0.21171_F1E327BC-269C-435d-A152-05C5408002CA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2025-06-09T13:16:00Z</dcterms:created>
  <dc:creator>漫步</dc:creator>
  <cp:lastModifiedBy>漫步</cp:lastModifiedBy>
  <dcterms:modified xsi:type="dcterms:W3CDTF">2025-06-09T13:16:22Z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ICV">
    <vt:lpwstr>BEF378503CCB4E41BD7D5F3601013FC5_11</vt:lpwstr>
  </property>
  <property fmtid="{D5CDD505-2E9C-101B-9397-08002B2CF9AE}" pid="4" name="KSOTemplateDocerSaveRecord">
    <vt:lpwstr>eyJoZGlkIjoiNzdlZGJhOWEyZDUwNzgyOGU3NGU5NGUwYmM3MDk1Y2UiLCJ1c2VySWQiOiIyNjMzNTE4NTYifQ==</vt:lpwstr>
  </property>
</Properties>
</file>