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数据库设计说明书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pStyle w:val="正文"/>
      </w:pPr>
      <w:r>
        <w:t>本文档说明棚智未来 V1.9.11 数据库的设计目标、概念结构、逻辑结构、数据表、主外键、约束、索引、数据完整性及维护策略。字段定义以当前 SQLAlchemy 模型为准，用于开发、测试、部署、数据迁移和故障排查。</w:t>
      </w:r>
    </w:p>
    <w:p>
      <w:pPr>
        <w:pStyle w:val="Heading2"/>
      </w:pPr>
      <w:r>
        <w:t>1.2 数据库环境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设计说明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ORM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SQLAlchemy 2.0 声明式映射，所有实体继承 DeclarativeBase。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默认数据库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SQLite，文件位于 backend/data/pengzhi_future.db。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连接管理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SessionLocal 按请求创建，autocommit=False，autoflush=False。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初始化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应用启动时注册模型并执行 Base.metadata.create_all。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可迁移性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DATABASE_URL 可替换数据库；正式扩展时应引入 Alembic 版本迁移。</w:t>
            </w:r>
          </w:p>
        </w:tc>
      </w:tr>
    </w:tbl>
    <w:p>
      <w:pPr>
        <w:spacing w:after="0"/>
      </w:pPr>
    </w:p>
    <w:p>
      <w:pPr>
        <w:pStyle w:val="Heading1"/>
      </w:pPr>
      <w:r>
        <w:t>2 数据库总体设计</w:t>
      </w:r>
    </w:p>
    <w:p>
      <w:pPr>
        <w:pStyle w:val="Heading2"/>
      </w:pPr>
      <w:r>
        <w:t>2.1 数据域与实体关系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主实体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从属/关联实体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关系说明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greenhouses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crop_batches、sensor_data、warning_events、disease_recognition_records、farm_tasks、ai_conversations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一个大棚对应多个生产批次、环境记录、预警、识别、任务和绑定会话。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crop_batches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warning_events、disease_recognition_records、farm_tasks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一个种植批次承载对应生产周期的风险、病害和任务记录。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warning_events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decision_recommendations、farm_tasks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预警可生成多条建议，并可作为任务来源。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disease_recognition_records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farm_tasks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经人工复核的病害记录可生成现场任务。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farm_tasks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task_events、task_feedbacks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任务拥有追加式生命周期事件和多条执行反馈。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ai_conversations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ai_messages、ai_tool_calls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会话拥有消息及工具调用记录。</w:t>
            </w:r>
          </w:p>
        </w:tc>
      </w:tr>
    </w:tbl>
    <w:p>
      <w:pPr>
        <w:spacing w:after="0"/>
      </w:pPr>
    </w:p>
    <w:p>
      <w:pPr>
        <w:pStyle w:val="Heading2"/>
      </w:pPr>
      <w:r>
        <w:t>2.2 命名与类型规范</w:t>
      </w:r>
    </w:p>
    <w:p>
      <w:pPr>
        <w:pStyle w:val="正文"/>
      </w:pPr>
      <w:r>
        <w:t>表名和字段名使用小写 snake_case；主键统一为整数 id；外键以被关联实体名称加 _id 命名；业务编码使用 String 并设置唯一约束；时间字段使用 DateTime(timezone=True) 或 Date；结构不固定但需要保留快照的数据使用 JSON；长文本使用 Text；状态字段使用 String 并通过 CheckConstraint 限定枚举值。</w:t>
      </w:r>
    </w:p>
    <w:p>
      <w:pPr>
        <w:pStyle w:val="Heading1"/>
      </w:pPr>
      <w:r>
        <w:t>3 数据表详细设计</w:t>
      </w:r>
    </w:p>
    <w:p>
      <w:pPr>
        <w:pStyle w:val="Heading2"/>
      </w:pPr>
      <w:r>
        <w:t>3.1 ai_conversations（AI 对话会话）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新对话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summary_text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对话摘要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主要约束：ForeignKeyConstraint：列级关系。</w:t>
      </w:r>
    </w:p>
    <w:p>
      <w:pPr>
        <w:pStyle w:val="正文"/>
      </w:pPr>
      <w:r>
        <w:t>主要索引：ix_ai_conversation_updated（普通；updated_at）。</w:t>
      </w:r>
    </w:p>
    <w:p>
      <w:pPr>
        <w:pStyle w:val="Heading2"/>
      </w:pPr>
      <w:r>
        <w:t>3.2 ai_messages（AI 会话消息）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conversation_id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所属会话外键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role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消息角色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content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消息内容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completed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reply_to_id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回复目标消息外键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model_name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生成消息的模型名称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主要约束：ForeignKeyConstraint：列级关系；ForeignKeyConstraint：列级关系；ck_ai_message_status：status IN ('streaming','completed','stopped','error','superseded')；ck_ai_message_role：role IN ('user','assistant')。</w:t>
      </w:r>
    </w:p>
    <w:p>
      <w:pPr>
        <w:pStyle w:val="正文"/>
      </w:pPr>
      <w:r>
        <w:t>主要索引：ix_ai_message_conversation（普通；conversation_id, id）。</w:t>
      </w:r>
    </w:p>
    <w:p>
      <w:pPr>
        <w:pStyle w:val="Heading2"/>
      </w:pPr>
      <w:r>
        <w:t>3.3 ai_tool_calls（AI 工具调用及结果）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conversation_id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所属会话外键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message_id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关联消息外键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tool_name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工具名称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arguments_json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工具调用参数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result_json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工具调用结果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completed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error_message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工具错误信息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主要约束：ForeignKeyConstraint：列级关系；ForeignKeyConstraint：列级关系。</w:t>
      </w:r>
    </w:p>
    <w:p>
      <w:pPr>
        <w:pStyle w:val="正文"/>
      </w:pPr>
      <w:r>
        <w:t>主要索引：ix_ai_tool_call_conversation（普通；conversation_id, id）。</w:t>
      </w:r>
    </w:p>
    <w:p>
      <w:pPr>
        <w:pStyle w:val="Heading2"/>
      </w:pPr>
      <w:r>
        <w:t>3.4 crop_batches（种植批次及生育阶段）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batch_code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UQ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种植批次唯一编码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variety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品种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tomato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作物类型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planted_at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定植日期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expected_harvest_at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预计采收日期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growth_stage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生育阶段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stage_updated_at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生育阶段更新时间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is_stage_manually_set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BOOLEAN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False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生育阶段是否人工设定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growing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主要约束：ForeignKeyConstraint：列级关系；ck_crop_batches_status：status IN ('growing', 'harvested', 'closed')；UniqueConstraint：列级关系；ck_crop_batches_dates：expected_harvest_at IS NULL OR planted_at &lt;= expected_harvest_at。</w:t>
      </w:r>
    </w:p>
    <w:p>
      <w:pPr>
        <w:pStyle w:val="正文"/>
      </w:pPr>
      <w:r>
        <w:t>主要索引：ix_crop_batches_greenhouse_id（普通；greenhouse_id）；uq_crop_batches_one_growing_per_greenhouse（唯一；greenhouse_id）。</w:t>
      </w:r>
    </w:p>
    <w:p>
      <w:pPr>
        <w:pStyle w:val="Heading2"/>
      </w:pPr>
      <w:r>
        <w:t>3.5 decision_recommendations（由预警生成的可解释决策建议）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warning_event_id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crop_batch_id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关联种植批次外键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unknown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作物类型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crop_rule_version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rules_unavailable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recommendation_code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建议编码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priority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优先级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action_type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VARCHAR(50)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人工动作类型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rationale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建议依据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action_steps_json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操作步骤列表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execute_before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safety_note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安全边界说明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pending_review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rule_version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规则版本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generated_at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reviewed_at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review_note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复核说明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主要约束：ck_recommendation_status：status IN ('pending_review','accepted','rejected','superseded')；ForeignKeyConstraint：列级关系；ck_recommendation_priority：priority IN ('low','medium','high','urgent')；ForeignKeyConstraint：列级关系；ForeignKeyConstraint：列级关系；uq_warning_recommendation_code：列级关系。</w:t>
      </w:r>
    </w:p>
    <w:p>
      <w:pPr>
        <w:pStyle w:val="正文"/>
      </w:pPr>
      <w:r>
        <w:t>主要索引：ix_recommendation_status（普通；status）；ix_recommendation_greenhouse（普通；greenhouse_id）。</w:t>
      </w:r>
    </w:p>
    <w:p>
      <w:pPr>
        <w:pStyle w:val="Heading2"/>
      </w:pPr>
      <w:r>
        <w:t>3.6 disease_recognition_records（番茄叶片识别及人工复核记录）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crop_batch_id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关联种植批次外键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作物类型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image_path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图片存储路径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image_sha256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图片摘要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original_filename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原始文件名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predicted_class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模型预测类别编码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predicted_class_name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模型预测类别名称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confidence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识别置信度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top3_json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前三候选结果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recognition_status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识别状态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model_version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VARCHAR(50)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模型版本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model_status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local_calibration_status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review_status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unreviewed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人工复核状态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reviewed_class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人工复核类别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review_note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复核说明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主要约束：ck_disease_records_recognition_status：recognition_status IN ('recognized', 'low_confidence', 'invalid_image', 'model_unavailable')；ForeignKeyConstraint：列级关系；ForeignKeyConstraint：列级关系；ck_disease_records_review_status：review_status IN ('unreviewed', 'confirmed', 'corrected', 'rejected')。</w:t>
      </w:r>
    </w:p>
    <w:p>
      <w:pPr>
        <w:pStyle w:val="正文"/>
      </w:pPr>
      <w:r>
        <w:t>主要索引：ix_disease_recognition_records_recognition_status（普通；recognition_status）；ix_disease_recognition_records_review_status（普通；review_status）；ix_disease_recognition_records_greenhouse_id（普通；greenhouse_id）；ix_disease_recognition_records_image_sha256（普通；image_sha256）；ix_disease_recognition_records_crop_type（普通；crop_type）；ix_disease_recognition_records_crop_batch_id（普通；crop_batch_id）。</w:t>
      </w:r>
    </w:p>
    <w:p>
      <w:pPr>
        <w:pStyle w:val="Heading2"/>
      </w:pPr>
      <w:r>
        <w:t>3.7 farm_tasks（农事任务主体）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task_code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UQ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任务唯一编码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crop_batch_id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关联种植批次外键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作物类型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任务来源类型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通用来源记录标识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source_warning_id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source_disease_record_id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source_recommendation_id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详细说明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action_type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人工动作类型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priority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优先级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draft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assignee_name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执行负责人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planned_start_at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计划开始时间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due_at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截止时间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requires_manual_confirmation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BOOLEAN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True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是否需要人工确认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safety_note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安全边界说明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evidence_snapshot_json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任务生成时证据快照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result_snapshot_json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任务结果快照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乐观并发版本号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created_by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started_at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实际开始时间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completed_at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完成时间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cancelled_at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取消时间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cancellation_reason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取消原因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主要约束：ForeignKeyConstraint：列级关系；ForeignKeyConstraint：列级关系；UniqueConstraint：列级关系；ck_farm_task_source_type：source_type IN ('warning','disease_review','recommendation','manual')；ForeignKeyConstraint：列级关系；ForeignKeyConstraint：列级关系；ck_farm_task_status：status IN ('draft','pending','in_progress','completed','cancelled')；ck_farm_task_priority：priority IN ('low','medium','high','urgent')；ck_farm_task_terminal_time：NOT (completed_at IS NOT NULL AND cancelled_at IS NOT NULL)；ForeignKeyConstraint：列级关系。</w:t>
      </w:r>
    </w:p>
    <w:p>
      <w:pPr>
        <w:pStyle w:val="正文"/>
      </w:pPr>
      <w:r>
        <w:t>主要索引：ix_farm_task_greenhouse_status（普通；greenhouse_id, status）；ix_farm_task_crop_batch（普通；crop_batch_id）；ix_farm_task_assignee（普通；assignee_name）；uq_farm_task_active_source_action（唯一；source_type, source_id, action_type）；ix_farm_tasks_source_id（普通；source_id）。</w:t>
      </w:r>
    </w:p>
    <w:p>
      <w:pPr>
        <w:pStyle w:val="Heading2"/>
      </w:pPr>
      <w:r>
        <w:t>3.8 greenhouses（大棚基础档案）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code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VARCHAR(32)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UQ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大棚唯一编码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名称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location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位置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area_mu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NUMERIC(8, 2)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面积（亩）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active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manager_name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负责人姓名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主要约束：ck_greenhouses_status：status IN ('active', 'paused', 'closed')；ck_greenhouses_area_positive：area_mu &gt; 0；UniqueConstraint：列级关系。</w:t>
      </w:r>
    </w:p>
    <w:p>
      <w:pPr>
        <w:pStyle w:val="Heading2"/>
      </w:pPr>
      <w:r>
        <w:t>3.9 sensor_data（标准化环境监测记录）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recorded_at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采集时间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device_id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设备标识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temperature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空气温度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air_humidity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空气湿度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soil_moisture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土壤湿度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light_intensity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光照强度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co2_concentration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二氧化碳浓度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source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数据来源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quality_flag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valid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数据质量标记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主要约束：uq_sensor_greenhouse_time：列级关系；ForeignKeyConstraint：列级关系；ck_sensor_source：source IN ('sensor', 'import')；ck_sensor_quality：quality_flag IN ('valid', 'suspect', 'missing')。</w:t>
      </w:r>
    </w:p>
    <w:p>
      <w:pPr>
        <w:pStyle w:val="正文"/>
      </w:pPr>
      <w:r>
        <w:t>主要索引：ix_sensor_data_recorded_at（普通；recorded_at）；ix_sensor_data_device_id（普通；device_id）；ix_sensor_greenhouse_recorded（普通；greenhouse_id, recorded_at）；ix_sensor_data_greenhouse_id（普通；greenhouse_id）。</w:t>
      </w:r>
    </w:p>
    <w:p>
      <w:pPr>
        <w:pStyle w:val="Heading2"/>
      </w:pPr>
      <w:r>
        <w:t>3.10 task_events（任务追加式生命周期事件）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task_id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关联任务外键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event_type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任务事件类型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from_status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原状态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to_status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目标状态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operator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操作人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payload_json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事件扩展数据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主要约束：ForeignKeyConstraint：列级关系；ck_task_event_type：event_type IN ('created','assigned','started','feedback_added','completed','cancelled','reopened','submitted')。</w:t>
      </w:r>
    </w:p>
    <w:p>
      <w:pPr>
        <w:pStyle w:val="正文"/>
      </w:pPr>
      <w:r>
        <w:t>主要索引：ix_task_event_task_created（普通；task_id, created_at）。</w:t>
      </w:r>
    </w:p>
    <w:p>
      <w:pPr>
        <w:pStyle w:val="Heading2"/>
      </w:pPr>
      <w:r>
        <w:t>3.11 task_feedbacks（任务现场执行反馈）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task_id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关联任务外键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operator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操作人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executed_at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实际执行时间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result_type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执行结果类型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execution_note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执行说明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observed_change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现场观察变化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attachment_paths_json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附件路径列表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environment_snapshot_json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反馈时环境快照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requires_follow_up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BOOLEAN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False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是否需要后续跟进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follow_up_note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后续跟进说明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主要约束：ck_task_feedback_result_type：result_type IN ('resolved','improved','no_change','worsened','unable_to_verify')；ForeignKeyConstraint：列级关系。</w:t>
      </w:r>
    </w:p>
    <w:p>
      <w:pPr>
        <w:pStyle w:val="正文"/>
      </w:pPr>
      <w:r>
        <w:t>主要索引：ix_task_feedback_task_executed（普通；task_id, executed_at）。</w:t>
      </w:r>
    </w:p>
    <w:p>
      <w:pPr>
        <w:pStyle w:val="Heading2"/>
      </w:pPr>
      <w:r>
        <w:t>3.12 warning_events（环境风险与预警事件）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键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主键标识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所属大棚外键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crop_batch_id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FK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关联种植批次外键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unknown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作物类型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crop_rule_version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rules_unavailable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crop_match_status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mismatched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cross_region_warning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BOOLEAN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True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expert_calibration_required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BOOLEAN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True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warning_code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预警编码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warning_type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预警类型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severity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严重程度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risk_score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FLOAT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风险分数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certainty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结论确定性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title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VARCHAR(160)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标题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description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详细说明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evidence_json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触发证据快照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forecast_start_at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forecast_end_at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open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fingerprint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VARCHAR(64)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预警去重指纹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rule_version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规则版本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forecast_service_version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forecast_methods_json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data_source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calibration_status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first_triggered_at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last_triggered_at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acknowledged_at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acknowledged_by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acknowledgement_note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resolved_at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resolved_by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resolution_note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dismissed_at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dismissed_reason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业务字段，含义见实体上下文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created_at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updated_at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DATETIME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-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应用生成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更新时间</w:t>
            </w:r>
          </w:p>
        </w:tc>
      </w:tr>
    </w:tbl>
    <w:p>
      <w:pPr>
        <w:spacing w:after="0"/>
      </w:pPr>
    </w:p>
    <w:p>
      <w:pPr>
        <w:pStyle w:val="正文"/>
      </w:pPr>
      <w:r>
        <w:t>主要约束：ForeignKeyConstraint：列级关系；ck_warning_certainty：certainty IN ('expected','possible','normal','insufficient')；ForeignKeyConstraint：列级关系；ck_warning_status：status IN ('open','acknowledged','resolved','dismissed')；ck_warning_severity：severity IN ('normal','attention','warning','critical')。</w:t>
      </w:r>
    </w:p>
    <w:p>
      <w:pPr>
        <w:pStyle w:val="正文"/>
      </w:pPr>
      <w:r>
        <w:t>主要索引：uq_warning_fingerprint（唯一；fingerprint）；ix_warning_greenhouse（普通；greenhouse_id）；ix_warning_severity（普通；severity）；ix_warning_status（普通；status）。</w:t>
      </w:r>
    </w:p>
    <w:p>
      <w:pPr>
        <w:pStyle w:val="Heading1"/>
      </w:pPr>
      <w:r>
        <w:t>4 完整性与一致性设计</w:t>
      </w:r>
    </w:p>
    <w:p>
      <w:pPr>
        <w:pStyle w:val="Heading2"/>
      </w:pPr>
      <w:r>
        <w:t>4.1 实体完整性</w:t>
      </w:r>
    </w:p>
    <w:p>
      <w:pPr>
        <w:pStyle w:val="正文"/>
      </w:pPr>
      <w:r>
        <w:t>所有业务表均采用整数主键 id。大棚 code、种植批次 batch_code、任务 task_code 等稳定业务编码设置唯一约束，用于接口定位、展示和外部接入。</w:t>
      </w:r>
    </w:p>
    <w:p>
      <w:pPr>
        <w:pStyle w:val="Heading2"/>
      </w:pPr>
      <w:r>
        <w:t>4.2 参照完整性</w:t>
      </w:r>
    </w:p>
    <w:p>
      <w:pPr>
        <w:pStyle w:val="正文"/>
      </w:pPr>
      <w:r>
        <w:t>种植批次、环境数据、预警、病害记录和任务通过 greenhouse_id 关联大棚；风险、病害和任务按需关联 crop_batch_id；建议通过 warning_event_id 关联预警；任务事件与反馈通过 task_id 关联任务；AI 消息和工具调用通过 conversation_id 关联会话。删除主数据前必须由业务服务检查依赖记录，避免孤立数据。</w:t>
      </w:r>
    </w:p>
    <w:p>
      <w:pPr>
        <w:pStyle w:val="Heading2"/>
      </w:pPr>
      <w:r>
        <w:t>4.3 业务完整性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关键规则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面积必须大于 0；状态只能为 active、paused、closed。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种植批次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采收日期不得早于定植日期；同一大棚只能有一个 growing 批次。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环境记录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同一大棚同一采集时刻唯一；来源与质量标记必须属于限定集合。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预警与建议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严重度、确定性、状态受约束；预警指纹唯一；同一预警与建议编码唯一。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病害记录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识别状态和复核状态受约束；图片摘要用于重复检测。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来源、优先级和状态受约束；完成与取消时间不可同时存在；活动来源动作唯一。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消息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角色只能为 user/assistant，消息状态属于限定集合。</w:t>
            </w:r>
          </w:p>
        </w:tc>
      </w:tr>
    </w:tbl>
    <w:p>
      <w:pPr>
        <w:spacing w:after="0"/>
      </w:pPr>
    </w:p>
    <w:p>
      <w:pPr>
        <w:pStyle w:val="Heading1"/>
      </w:pPr>
      <w:r>
        <w:t>5 索引与性能设计</w:t>
      </w:r>
    </w:p>
    <w:p>
      <w:pPr>
        <w:pStyle w:val="正文"/>
      </w:pPr>
      <w:r>
        <w:t>环境数据按大棚与采集时间建立联合索引，以支持最新值、时间窗口和趋势查询；预警按大棚、状态和严重度建立索引；病害记录按大棚、批次、图片摘要和复核状态建立索引；任务按大棚与状态、批次、负责人建立索引；AI 消息按会话与消息编号建立索引。列表接口统一使用分页，避免一次加载全部历史记录。</w:t>
      </w:r>
    </w:p>
    <w:p>
      <w:pPr>
        <w:pStyle w:val="Heading1"/>
      </w:pPr>
      <w:r>
        <w:t>6 数据安全与维护</w:t>
      </w:r>
    </w:p>
    <w:p>
      <w:pPr>
        <w:pStyle w:val="要点"/>
      </w:pPr>
      <w:r>
        <w:t>（1）数据库文件、上传图片、任务附件和模型产物应纳入定期备份，并验证恢复可用性。</w:t>
      </w:r>
    </w:p>
    <w:p>
      <w:pPr>
        <w:pStyle w:val="要点"/>
      </w:pPr>
      <w:r>
        <w:t>（2）生产环境应限制数据库与 uploads 目录的系统权限，外部只通过 API 访问。</w:t>
      </w:r>
    </w:p>
    <w:p>
      <w:pPr>
        <w:pStyle w:val="要点"/>
      </w:pPr>
      <w:r>
        <w:t>（3）传感器批量写入采用事务，重复时间点和非法数据应整体拒绝或给出明确导入报告。</w:t>
      </w:r>
    </w:p>
    <w:p>
      <w:pPr>
        <w:pStyle w:val="要点"/>
      </w:pPr>
      <w:r>
        <w:t>（4）JSON 快照用于历史解释，不应替代可检索的核心关系字段。</w:t>
      </w:r>
    </w:p>
    <w:p>
      <w:pPr>
        <w:pStyle w:val="要点"/>
      </w:pPr>
      <w:r>
        <w:t>（5）切换至 PostgreSQL 前需核对 SQLite 部分唯一索引和日期、JSON 行为差异。</w:t>
      </w:r>
    </w:p>
    <w:p>
      <w:pPr>
        <w:pStyle w:val="要点"/>
      </w:pPr>
      <w:r>
        <w:t>（6）表结构变更应引入迁移脚本，不应只依赖 create_all 修改既有数据库。</w:t>
      </w:r>
    </w:p>
    <w:p>
      <w:pPr>
        <w:pStyle w:val="Heading1"/>
      </w:pPr>
      <w:r>
        <w:t>7 数据字典使用说明</w:t>
      </w:r>
    </w:p>
    <w:p>
      <w:pPr>
        <w:pStyle w:val="正文"/>
      </w:pPr>
      <w:r>
        <w:t>本说明书字段表由当前 ORM 元数据生成，反映 V1.9.11 代码状态。数据库实际部署前应再次执行模型与数据库结构比对；若文档、ORM 模型和实际数据库不一致，以已评审的迁移版本为发布依据，并同步更新本文档。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数据库设计说明书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数据库设计说明书</dc:title>
  <dc:subject>棚智未来数据库逻辑结构、数据表与完整性设计</dc:subject>
  <dc:creator>棚智未来项目组</dc:creator>
  <cp:keywords>棚智未来, 设施农业, 软件设计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