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334F5" w14:textId="77777777" w:rsidR="008208D9" w:rsidRDefault="00000000">
      <w:pPr>
        <w:pStyle w:val="2"/>
        <w:keepLines/>
        <w:spacing w:line="360" w:lineRule="auto"/>
        <w:rPr>
          <w:rFonts w:ascii="仿宋" w:eastAsia="仿宋" w:hAnsi="仿宋" w:cs="仿宋" w:hint="eastAsia"/>
          <w:szCs w:val="28"/>
        </w:rPr>
      </w:pPr>
      <w:r>
        <w:rPr>
          <w:rFonts w:ascii="仿宋" w:eastAsia="仿宋" w:hAnsi="仿宋" w:cs="仿宋" w:hint="eastAsia"/>
          <w:szCs w:val="28"/>
        </w:rPr>
        <w:t>多选题</w:t>
      </w:r>
    </w:p>
    <w:p w14:paraId="488384A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1.下列关于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生命周期的描述，错误的是</w:t>
      </w:r>
    </w:p>
    <w:p w14:paraId="7884D90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  <w:lang w:eastAsia="en-US"/>
        </w:rPr>
      </w:pPr>
      <w:proofErr w:type="spellStart"/>
      <w:r>
        <w:rPr>
          <w:rFonts w:ascii="仿宋" w:eastAsia="仿宋" w:hAnsi="仿宋" w:cs="仿宋" w:hint="eastAsia"/>
          <w:sz w:val="28"/>
          <w:szCs w:val="28"/>
          <w:lang w:eastAsia="en-US"/>
        </w:rPr>
        <w:t>A.通过UlAbility类的回调可以获取当前UlAbility实例的状态</w:t>
      </w:r>
      <w:proofErr w:type="spellEnd"/>
    </w:p>
    <w:p w14:paraId="1B85C92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B.在UlAbility实例销毁之前，会先进入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onWindowStageDestroy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)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回调，可以在该回调中释放Ul资源</w:t>
      </w:r>
      <w:proofErr w:type="spellEnd"/>
    </w:p>
    <w:p w14:paraId="7682328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C.UlAbility实例创建完成后，会进入Foreground状态，之后系统会创建一个WindowStage</w:t>
      </w:r>
      <w:proofErr w:type="spellEnd"/>
    </w:p>
    <w:p w14:paraId="7BD97E0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</w:pPr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D.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onWindowStageWillDestroy(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  <w:lang w:eastAsia="en-US"/>
        </w:rPr>
        <w:t>)回调在WindowStage销毁后执行，此时WindowStage不可以使用</w:t>
      </w:r>
    </w:p>
    <w:p w14:paraId="61C568E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6D5637F6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2.在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HarmonyoS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应用开发中编译态包的作用包括 </w:t>
      </w:r>
    </w:p>
    <w:p w14:paraId="1FADD49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A.对开发态包进行编译优化，提高运行效率</w:t>
      </w:r>
    </w:p>
    <w:p w14:paraId="6AC1D1B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B.去除部分不必要的调试信息，减少包体积</w:t>
      </w:r>
    </w:p>
    <w:p w14:paraId="2897350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C.用于内部测试，验证功能的稳定性和兼容性</w:t>
      </w:r>
    </w:p>
    <w:p w14:paraId="4BDABF7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D.是最终交付给用户的版本</w:t>
      </w:r>
    </w:p>
    <w:p w14:paraId="21F0E5B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31AA80DE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3.在context继承关系中，以下哪些继承于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ExtensionContext</w:t>
      </w:r>
      <w:proofErr w:type="spellEnd"/>
    </w:p>
    <w:p w14:paraId="751E8C2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A.ServiceExtensionContext</w:t>
      </w:r>
      <w:proofErr w:type="spellEnd"/>
      <w:proofErr w:type="gramEnd"/>
    </w:p>
    <w:p w14:paraId="2FF2B2C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B.AbilityStageContext</w:t>
      </w:r>
      <w:proofErr w:type="spellEnd"/>
      <w:proofErr w:type="gramEnd"/>
    </w:p>
    <w:p w14:paraId="0CC0EEE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C.FormExtensionContext</w:t>
      </w:r>
      <w:proofErr w:type="spellEnd"/>
    </w:p>
    <w:p w14:paraId="60991A3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sz w:val="28"/>
          <w:szCs w:val="28"/>
        </w:rPr>
        <w:t>D.ApplicationContext</w:t>
      </w:r>
      <w:proofErr w:type="spellEnd"/>
    </w:p>
    <w:p w14:paraId="6C904A3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</w:t>
      </w:r>
    </w:p>
    <w:p w14:paraId="767CC2D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4.关于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DevEco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Studio的代码重构功能，以下描述正确的是</w:t>
      </w:r>
    </w:p>
    <w:p w14:paraId="2B4C042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支持Safe Delete功能</w:t>
      </w:r>
    </w:p>
    <w:p w14:paraId="1E47453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支持将命名导入与命名空间导入之间的转换</w:t>
      </w:r>
    </w:p>
    <w:p w14:paraId="2F37706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C.可以通过快捷键生成注释</w:t>
      </w:r>
    </w:p>
    <w:p w14:paraId="7CDEF67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D.可以将代码块提取为常量、接口或变量</w:t>
      </w:r>
    </w:p>
    <w:p w14:paraId="10A1A95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24EA495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5.在安装数字证书的过程中，需要执行的步骤有</w:t>
      </w:r>
    </w:p>
    <w:p w14:paraId="4B0C8D8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A.在模拟器中直接点击证书安装</w:t>
      </w:r>
    </w:p>
    <w:p w14:paraId="3B9E8F1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B.选择合适的证书格式进行安装模块文件中</w:t>
      </w:r>
    </w:p>
    <w:p w14:paraId="4CE3784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C.在命令行中启动证书管理器</w:t>
      </w:r>
    </w:p>
    <w:p w14:paraId="4D896A3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D.将证书上传到模拟器中</w:t>
      </w:r>
    </w:p>
    <w:p w14:paraId="2BBBE16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61C3BD3B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6.UlAbility的设计理念是</w:t>
      </w:r>
    </w:p>
    <w:p w14:paraId="2D3F67D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A.一个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UlAbility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组件实例会在最近任务列表中显示一个对应的任务</w:t>
      </w:r>
    </w:p>
    <w:p w14:paraId="747F49B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支持多设备和多窗口形态</w:t>
      </w:r>
    </w:p>
    <w:p w14:paraId="523AFA0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原生支持应用组件级的跨端迁移和多端协同</w:t>
      </w:r>
    </w:p>
    <w:p w14:paraId="3B9763D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D.一个应用可以包含一个或多个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组件</w:t>
      </w:r>
    </w:p>
    <w:p w14:paraId="39DD316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75BC11A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7.手机、折叠屏、平板等设备屏幕底部有导航条，应用需对底部导</w:t>
      </w:r>
    </w:p>
    <w:p w14:paraId="4AFE3572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航条进行适配，包含哪些？</w:t>
      </w:r>
    </w:p>
    <w:p w14:paraId="155520F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应用内的底部固定控件、输入键盘、应用底部的悬浮按钮等均需要进行向上抬高，避免和导航条互相遮挡，也要避免导航条底部背景色与应用内部背景色不协调，需要为导航条提供沉浸的背景效果</w:t>
      </w:r>
    </w:p>
    <w:p w14:paraId="7DDE99A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沉浸式场景，例如游戏、全屏播放视频，导航条可自动隐藏，支持从底部上滑恢复显示导航条</w:t>
      </w:r>
    </w:p>
    <w:p w14:paraId="5FBA0B3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应用内的弹出框、半模态等控件，需要向上避让导航条，避免交互误触</w:t>
      </w:r>
    </w:p>
    <w:p w14:paraId="7F4D0B9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D. 应用内的可滚动内容，需要能显示在导航条下方。当滚动到最底部时，要避免导航条遮挡导致最底部功能不可用</w:t>
      </w:r>
    </w:p>
    <w:p w14:paraId="49C21B5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36A07628" w14:textId="77777777" w:rsidR="008208D9" w:rsidRDefault="008208D9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</w:p>
    <w:p w14:paraId="44E1BF49" w14:textId="77777777" w:rsidR="008208D9" w:rsidRDefault="00000000">
      <w:pPr>
        <w:keepLines/>
        <w:numPr>
          <w:ilvl w:val="0"/>
          <w:numId w:val="1"/>
        </w:num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关于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生命周期回调，下列说法正确的有（）</w:t>
      </w:r>
    </w:p>
    <w:p w14:paraId="23743CCC" w14:textId="77777777" w:rsidR="008208D9" w:rsidRDefault="00000000">
      <w:pPr>
        <w:keepLines/>
        <w:spacing w:line="360" w:lineRule="auto"/>
        <w:ind w:firstLine="42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A.onCreate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在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创建时调用，只执行一次</w:t>
      </w:r>
    </w:p>
    <w:p w14:paraId="3D4D1974" w14:textId="77777777" w:rsidR="008208D9" w:rsidRDefault="00000000">
      <w:pPr>
        <w:keepLines/>
        <w:spacing w:line="360" w:lineRule="auto"/>
        <w:ind w:left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B.onWindowStageCreate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用于创建和设置 UI 界面</w:t>
      </w:r>
    </w:p>
    <w:p w14:paraId="51D64B96" w14:textId="77777777" w:rsidR="008208D9" w:rsidRDefault="00000000">
      <w:pPr>
        <w:keepLines/>
        <w:spacing w:line="360" w:lineRule="auto"/>
        <w:ind w:firstLine="42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C.onForeground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在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切换到前台时触发</w:t>
      </w:r>
    </w:p>
    <w:p w14:paraId="251E882B" w14:textId="77777777" w:rsidR="008208D9" w:rsidRDefault="00000000">
      <w:pPr>
        <w:keepLines/>
        <w:spacing w:line="360" w:lineRule="auto"/>
        <w:ind w:firstLine="42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D.onDestroy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在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销毁时调用</w:t>
      </w:r>
    </w:p>
    <w:p w14:paraId="1F5AA8D3" w14:textId="77777777" w:rsidR="008208D9" w:rsidRDefault="00000000">
      <w:pPr>
        <w:keepLines/>
        <w:spacing w:line="360" w:lineRule="auto"/>
        <w:ind w:firstLine="42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答案：ABCD</w:t>
      </w:r>
    </w:p>
    <w:p w14:paraId="740B59E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9.Context是应用中对象的上下文，其提供了应用的一些基础信息。以下关于Context的典型使用场景说法错误的是</w:t>
      </w:r>
    </w:p>
    <w:p w14:paraId="7284D60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A.订阅进程内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生命周期变化</w:t>
      </w:r>
    </w:p>
    <w:p w14:paraId="6D14702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B.获取其他盟用的context</w:t>
      </w:r>
    </w:p>
    <w:p w14:paraId="4420B59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C.获取和修改应用文件路径</w:t>
      </w:r>
    </w:p>
    <w:p w14:paraId="35E2EE5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D.获取和修改加密分区</w:t>
      </w:r>
    </w:p>
    <w:p w14:paraId="5DDF72C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答案：BD</w:t>
      </w:r>
    </w:p>
    <w:p w14:paraId="6043F677" w14:textId="418E6E5C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10.UIAbility基本用法包括</w:t>
      </w:r>
    </w:p>
    <w:p w14:paraId="2A5324D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A.创建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AbilityStage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实例</w:t>
      </w:r>
    </w:p>
    <w:p w14:paraId="52B8743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B.指定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的启动页面</w:t>
      </w:r>
    </w:p>
    <w:p w14:paraId="094F395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C.指定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的启动模式</w:t>
      </w:r>
    </w:p>
    <w:p w14:paraId="3F57DD3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D.获取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的上下文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UIAbilityContext</w:t>
      </w:r>
      <w:proofErr w:type="spellEnd"/>
    </w:p>
    <w:p w14:paraId="28CEE85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24B52003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11.</w:t>
      </w:r>
      <w:r>
        <w:rPr>
          <w:rFonts w:ascii="仿宋" w:eastAsia="仿宋" w:hAnsi="仿宋" w:cs="仿宋" w:hint="eastAsia"/>
          <w:sz w:val="28"/>
          <w:szCs w:val="28"/>
        </w:rPr>
        <w:t>HSP动态共享包，可以包含代码、C++库、资源和配置文件，通过HSP可以实现代码和资源的共享。下列关于HSP的用法正确的有</w:t>
      </w:r>
    </w:p>
    <w:p w14:paraId="5399DFF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A. HSP在运行时按需加载</w:t>
      </w:r>
    </w:p>
    <w:p w14:paraId="5131EE8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HSP可以作为应用的入口</w:t>
      </w:r>
    </w:p>
    <w:p w14:paraId="0397BAA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HSP不支持在配置文件中声明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组件与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ExtensionAbility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组件</w:t>
      </w:r>
    </w:p>
    <w:p w14:paraId="6EE0992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HSP可以依赖其他HAR或HSP，但不支持循环依赖，也不支持</w:t>
      </w:r>
    </w:p>
    <w:p w14:paraId="3960F42B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依赖传递</w:t>
      </w:r>
    </w:p>
    <w:p w14:paraId="5783DEA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答案：ACD</w:t>
      </w:r>
    </w:p>
    <w:p w14:paraId="79027081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12.</w:t>
      </w:r>
      <w:r>
        <w:rPr>
          <w:rFonts w:ascii="仿宋" w:eastAsia="仿宋" w:hAnsi="仿宋" w:cs="仿宋" w:hint="eastAsia"/>
          <w:sz w:val="28"/>
          <w:szCs w:val="28"/>
        </w:rPr>
        <w:t>当设备的网络状态从无网络到有网络时，会触发以下哪些事件：</w:t>
      </w:r>
    </w:p>
    <w:p w14:paraId="6DA3070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网络可用事件（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netAvailable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）</w:t>
      </w:r>
    </w:p>
    <w:p w14:paraId="2250EB9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网络不可用事件（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netUnavailable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）</w:t>
      </w:r>
    </w:p>
    <w:p w14:paraId="1569B55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网络能力变化事件（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netCapabilitiesChange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）</w:t>
      </w:r>
    </w:p>
    <w:p w14:paraId="135E0BF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网络连接信息变化事件（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netConnectionPropertiesChange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）</w:t>
      </w:r>
    </w:p>
    <w:p w14:paraId="19FDE24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答案：ACD</w:t>
      </w:r>
    </w:p>
    <w:p w14:paraId="3BDE14E2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13.</w:t>
      </w:r>
      <w:r>
        <w:rPr>
          <w:rFonts w:ascii="仿宋" w:eastAsia="仿宋" w:hAnsi="仿宋" w:cs="仿宋" w:hint="eastAsia"/>
          <w:sz w:val="28"/>
          <w:szCs w:val="28"/>
        </w:rPr>
        <w:t>关于HTTP，以下描述正确的是：</w:t>
      </w:r>
    </w:p>
    <w:p w14:paraId="51D3F53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HTTP请求支持GET、POST、PUT等常用的请求方式</w:t>
      </w:r>
    </w:p>
    <w:p w14:paraId="4B7269D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调用request方法时，若不配置请求方式，默认发起POST请求</w:t>
      </w:r>
    </w:p>
    <w:p w14:paraId="7F540FE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POST请求的参数可以在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extraData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中指定</w:t>
      </w:r>
    </w:p>
    <w:p w14:paraId="56F43D0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执行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createHttp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成功后，返回一个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HttpRequest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类型的对象，里面包括request、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requestInStream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、destroy、on和off方法</w:t>
      </w:r>
    </w:p>
    <w:p w14:paraId="72D73E6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答案：ACD</w:t>
      </w:r>
    </w:p>
    <w:p w14:paraId="4681694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14.</w:t>
      </w:r>
      <w:r>
        <w:rPr>
          <w:rFonts w:ascii="仿宋" w:eastAsia="仿宋" w:hAnsi="仿宋" w:cs="仿宋" w:hint="eastAsia"/>
          <w:sz w:val="28"/>
          <w:szCs w:val="28"/>
        </w:rPr>
        <w:t>关于RCP，以下描述正确的是：</w:t>
      </w:r>
    </w:p>
    <w:p w14:paraId="6DB0B8C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RCP提供自定义证书校验、忽略SSL校验等证书验证功能</w:t>
      </w:r>
    </w:p>
    <w:p w14:paraId="2FAECC3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RCP可以通过创建session实例来发送HTTP请求并管理其配置、取消和关闭的生命周期</w:t>
      </w:r>
    </w:p>
    <w:p w14:paraId="5FDE47D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C. 相较于HTTP，RCP提供更加便捷、场景化的API，简化了开发流程</w:t>
      </w:r>
    </w:p>
    <w:p w14:paraId="6D77748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RCP提供多种方式发起请求，调用相应的接口即可</w:t>
      </w:r>
    </w:p>
    <w:p w14:paraId="1ABE1BF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0A4379C6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15.</w:t>
      </w:r>
      <w:r>
        <w:rPr>
          <w:rFonts w:ascii="仿宋" w:eastAsia="仿宋" w:hAnsi="仿宋" w:cs="仿宋" w:hint="eastAsia"/>
          <w:sz w:val="28"/>
          <w:szCs w:val="28"/>
        </w:rPr>
        <w:t>以下属于Navigation布局模式的有：</w:t>
      </w:r>
    </w:p>
    <w:p w14:paraId="59A3466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 自适应模式</w:t>
      </w:r>
    </w:p>
    <w:p w14:paraId="67D063A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单页面模式</w:t>
      </w:r>
    </w:p>
    <w:p w14:paraId="408B40F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层叠模式</w:t>
      </w:r>
    </w:p>
    <w:p w14:paraId="39488BB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分栏模式</w:t>
      </w:r>
    </w:p>
    <w:p w14:paraId="2F24BD9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2F8A99C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16.</w:t>
      </w:r>
      <w:r>
        <w:rPr>
          <w:rFonts w:ascii="仿宋" w:eastAsia="仿宋" w:hAnsi="仿宋" w:cs="仿宋" w:hint="eastAsia"/>
          <w:sz w:val="28"/>
          <w:szCs w:val="28"/>
        </w:rPr>
        <w:t>关于Swiper组件的相关描述正确的是：</w:t>
      </w:r>
    </w:p>
    <w:p w14:paraId="733A698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当loop为true时，在显示第一页或最后一页时，可以继续往前切换到前一页或者往后切换到后一页。如果loop为false，则在第一页或最后一页时，无法继续向前或者向后切换页面。</w:t>
      </w:r>
    </w:p>
    <w:p w14:paraId="22EEE15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Swiper通过设置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autoPlay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属性，控制是否自动轮播子组件。</w:t>
      </w:r>
    </w:p>
    <w:p w14:paraId="4146BDB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Swiper支持水平和垂直方向上进行轮播，主要通过vertical</w:t>
      </w:r>
    </w:p>
    <w:p w14:paraId="51E8CE6D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属性控制。</w:t>
      </w:r>
    </w:p>
    <w:p w14:paraId="6B44073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Swiper支持手指滑动、点击导航点和通过控制器三种方式切换页面。</w:t>
      </w:r>
    </w:p>
    <w:p w14:paraId="2BD6684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5B6A6F56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17.</w:t>
      </w:r>
      <w:r>
        <w:rPr>
          <w:rFonts w:ascii="仿宋" w:eastAsia="仿宋" w:hAnsi="仿宋" w:cs="仿宋" w:hint="eastAsia"/>
          <w:sz w:val="28"/>
          <w:szCs w:val="28"/>
        </w:rPr>
        <w:t xml:space="preserve">Stage模型中对于以下组件说法错误的是 </w:t>
      </w:r>
    </w:p>
    <w:p w14:paraId="1D3E1B6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 Context及其派生类向开发者提供在运行期可以调用的各种资源和能力</w:t>
      </w:r>
    </w:p>
    <w:p w14:paraId="72ADD3C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ExtensionAbility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组件是一种面向特定场景的应用组件。开发者可以直接从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ExtensionAbility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组件派生 </w:t>
      </w:r>
    </w:p>
    <w:p w14:paraId="11A223D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C. 每个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UlAbility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实例可以与多个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WindowStage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类实例绑定 </w:t>
      </w:r>
    </w:p>
    <w:p w14:paraId="144642A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UlAbility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组件是一种包含Ul的应用组件， 主要用于和用户交互</w:t>
      </w:r>
    </w:p>
    <w:p w14:paraId="6676EB8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</w:t>
      </w:r>
    </w:p>
    <w:p w14:paraId="7B37BB51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18.</w:t>
      </w:r>
      <w:r>
        <w:rPr>
          <w:rFonts w:ascii="仿宋" w:eastAsia="仿宋" w:hAnsi="仿宋" w:cs="仿宋" w:hint="eastAsia"/>
          <w:sz w:val="28"/>
          <w:szCs w:val="28"/>
        </w:rPr>
        <w:t>以下哪些变量声明在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语法中是正确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的?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14:paraId="241A019F" w14:textId="77777777" w:rsidR="008208D9" w:rsidRDefault="00000000">
      <w:pPr>
        <w:keepLines/>
        <w:numPr>
          <w:ilvl w:val="0"/>
          <w:numId w:val="2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let age: number = 20; </w:t>
      </w:r>
    </w:p>
    <w:p w14:paraId="14BCF985" w14:textId="77777777" w:rsidR="008208D9" w:rsidRDefault="00000000">
      <w:pPr>
        <w:keepLines/>
        <w:numPr>
          <w:ilvl w:val="0"/>
          <w:numId w:val="2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let 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b:byte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 =100; </w:t>
      </w:r>
    </w:p>
    <w:p w14:paraId="30BD251B" w14:textId="77777777" w:rsidR="008208D9" w:rsidRDefault="00000000">
      <w:pPr>
        <w:keepLines/>
        <w:numPr>
          <w:ilvl w:val="0"/>
          <w:numId w:val="2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const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program:string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='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'</w:t>
      </w:r>
      <w:r>
        <w:rPr>
          <w:rFonts w:ascii="仿宋" w:eastAsia="仿宋" w:hAnsi="仿宋" w:cs="仿宋" w:hint="eastAsia"/>
          <w:sz w:val="28"/>
          <w:szCs w:val="28"/>
        </w:rPr>
        <w:t xml:space="preserve">; </w:t>
      </w:r>
    </w:p>
    <w:p w14:paraId="634542B7" w14:textId="77777777" w:rsidR="008208D9" w:rsidRDefault="00000000">
      <w:pPr>
        <w:keepLines/>
        <w:numPr>
          <w:ilvl w:val="0"/>
          <w:numId w:val="2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let version =5.0; </w:t>
      </w:r>
    </w:p>
    <w:p w14:paraId="731D526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答案：ACD</w:t>
      </w:r>
    </w:p>
    <w:p w14:paraId="46EE1C4B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19.</w:t>
      </w:r>
      <w:r>
        <w:rPr>
          <w:rFonts w:ascii="仿宋" w:eastAsia="仿宋" w:hAnsi="仿宋" w:cs="仿宋" w:hint="eastAsia"/>
          <w:sz w:val="28"/>
          <w:szCs w:val="28"/>
        </w:rPr>
        <w:t>下面哪些属于属性方法？</w:t>
      </w:r>
    </w:p>
    <w:p w14:paraId="37C046F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fontSize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666FEDF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B. </w:t>
      </w: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onClick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)</w:t>
      </w:r>
    </w:p>
    <w:p w14:paraId="6F07F97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width(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1FFA059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height(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55B4ACD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答案：ACD</w:t>
      </w:r>
    </w:p>
    <w:p w14:paraId="0F57CF83" w14:textId="77777777" w:rsidR="008208D9" w:rsidRDefault="00000000">
      <w:pPr>
        <w:widowControl/>
        <w:spacing w:line="360" w:lineRule="auto"/>
        <w:jc w:val="left"/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cs="仿宋"/>
          <w:sz w:val="28"/>
          <w:szCs w:val="28"/>
        </w:rPr>
        <w:t>20.</w:t>
      </w:r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>下列关于@Extend说法正确的是</w:t>
      </w:r>
    </w:p>
    <w:p w14:paraId="36C07D6D" w14:textId="77777777" w:rsidR="008208D9" w:rsidRDefault="00000000">
      <w:pPr>
        <w:widowControl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A. 支持通用事件；</w:t>
      </w:r>
    </w:p>
    <w:p w14:paraId="11989837" w14:textId="77777777" w:rsidR="008208D9" w:rsidRDefault="00000000">
      <w:pPr>
        <w:widowControl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B. 可以定义在组件外；</w:t>
      </w:r>
    </w:p>
    <w:p w14:paraId="261432C0" w14:textId="77777777" w:rsidR="008208D9" w:rsidRDefault="00000000">
      <w:pPr>
        <w:widowControl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C. 支持通用属性；</w:t>
      </w:r>
    </w:p>
    <w:p w14:paraId="6FEBAF23" w14:textId="77777777" w:rsidR="008208D9" w:rsidRDefault="00000000">
      <w:pPr>
        <w:widowControl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D. 支持使用参数</w:t>
      </w:r>
    </w:p>
    <w:p w14:paraId="3FAAC52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155B4C1B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21.</w:t>
      </w:r>
      <w:r>
        <w:rPr>
          <w:rFonts w:ascii="仿宋" w:eastAsia="仿宋" w:hAnsi="仿宋" w:cs="仿宋" w:hint="eastAsia"/>
          <w:sz w:val="28"/>
          <w:szCs w:val="28"/>
        </w:rPr>
        <w:t>HarmonyOS提供了自由流转的能力，使得开发者可以高效开发跨多个设备的应用程序，提供跨设备的流转、迁移和协同的分布式体验，以下哪些是自由流转的能力？（  ）</w:t>
      </w:r>
    </w:p>
    <w:p w14:paraId="6A836BD7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A. 服务互通</w:t>
      </w:r>
    </w:p>
    <w:p w14:paraId="4ECD149C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跨设备剪切板</w:t>
      </w:r>
    </w:p>
    <w:p w14:paraId="2C9C8807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应用接续</w:t>
      </w:r>
    </w:p>
    <w:p w14:paraId="0C1B48D7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跨设备拖拽</w:t>
      </w:r>
    </w:p>
    <w:p w14:paraId="0DC620D9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E. 媒体播控</w:t>
      </w:r>
    </w:p>
    <w:p w14:paraId="04E6D5E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答案：ABCDE</w:t>
      </w:r>
    </w:p>
    <w:p w14:paraId="26A92483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22.</w:t>
      </w:r>
      <w:r>
        <w:rPr>
          <w:rFonts w:ascii="仿宋" w:eastAsia="仿宋" w:hAnsi="仿宋" w:cs="仿宋" w:hint="eastAsia"/>
          <w:sz w:val="28"/>
          <w:szCs w:val="28"/>
        </w:rPr>
        <w:t>用户使用应用的情境发生变化时（例如从室内走到户外、从办公室到车上等），之前使用的设备可能已经不适合继续当前的任务，或者周围有更合适的设备，此时，可以选择使用新的设备来继续当前的任务。以下哪些场景适合使用跨端迁移能力？</w:t>
      </w:r>
    </w:p>
    <w:p w14:paraId="41EA7966" w14:textId="77777777" w:rsidR="008208D9" w:rsidRDefault="00000000">
      <w:pPr>
        <w:keepLines/>
        <w:numPr>
          <w:ilvl w:val="0"/>
          <w:numId w:val="3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在外时手机上编辑邮件，到公司后在2in1设备上继续编辑</w:t>
      </w:r>
    </w:p>
    <w:p w14:paraId="5B4026A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在外时手机玩游戏，到家后希望获取更好的视觉体验，在平板上继续玩</w:t>
      </w:r>
    </w:p>
    <w:p w14:paraId="4717C46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在家里智慧屏上看视频，当下需要出门时，可以手机上继续</w:t>
      </w:r>
    </w:p>
    <w:p w14:paraId="75D5DD22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观看</w:t>
      </w:r>
    </w:p>
    <w:p w14:paraId="2891530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手机视频通话中，到家后家中有智慧屏，可以更沉浸地视频聊天</w:t>
      </w:r>
    </w:p>
    <w:p w14:paraId="6A2AAF6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02989C7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23.</w:t>
      </w:r>
      <w:r>
        <w:rPr>
          <w:rFonts w:ascii="仿宋" w:eastAsia="仿宋" w:hAnsi="仿宋" w:cs="仿宋" w:hint="eastAsia"/>
          <w:sz w:val="28"/>
          <w:szCs w:val="28"/>
        </w:rPr>
        <w:t>以下哪些是 HTTP 数据请求的接口</w:t>
      </w:r>
    </w:p>
    <w:p w14:paraId="33B6B5E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 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end(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)</w:t>
      </w:r>
    </w:p>
    <w:p w14:paraId="036E304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destroy(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353DC7F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requestStream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1E2E0C5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toString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)</w:t>
      </w:r>
    </w:p>
    <w:p w14:paraId="679CB18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</w:t>
      </w:r>
    </w:p>
    <w:p w14:paraId="0154A52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lastRenderedPageBreak/>
        <w:t>24.</w:t>
      </w:r>
      <w:r>
        <w:rPr>
          <w:rFonts w:ascii="仿宋" w:eastAsia="仿宋" w:hAnsi="仿宋" w:cs="仿宋" w:hint="eastAsia"/>
          <w:sz w:val="28"/>
          <w:szCs w:val="28"/>
        </w:rPr>
        <w:t xml:space="preserve">以下哪些操作可以帮助您在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DevEco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Studio 中管理代码格式化规则</w:t>
      </w:r>
    </w:p>
    <w:p w14:paraId="274F7ED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右键点击 code-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linter.json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5 文件并选择 Apply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CodeLinter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Style Rules 使格式化符合相关规则</w:t>
      </w:r>
    </w:p>
    <w:p w14:paraId="2FC2ADA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使用快捷键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Ctrl+Alt+L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格式化选定范围的代码</w:t>
      </w:r>
    </w:p>
    <w:p w14:paraId="5A8C4B4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通过代码注释设置特定代码块不进行格式化处理</w:t>
      </w:r>
    </w:p>
    <w:p w14:paraId="532FB03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在 File 中选择关闭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DevEco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Studio 以重置格式化规则</w:t>
      </w:r>
    </w:p>
    <w:p w14:paraId="678783D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54DAD8B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25.</w:t>
      </w:r>
      <w:r>
        <w:rPr>
          <w:rFonts w:ascii="仿宋" w:eastAsia="仿宋" w:hAnsi="仿宋" w:cs="仿宋" w:hint="eastAsia"/>
          <w:sz w:val="28"/>
          <w:szCs w:val="28"/>
        </w:rPr>
        <w:t>在进行动效设计时，为了实现简洁高效的原则，以下哪些做法是正确的？</w:t>
      </w:r>
    </w:p>
    <w:p w14:paraId="6AB8514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 增加动画的速度，使动画时间越短越好</w:t>
      </w:r>
    </w:p>
    <w:p w14:paraId="3C13BDA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确保每个动画都有明确的目的，避免无意义的装饰性动画</w:t>
      </w:r>
    </w:p>
    <w:p w14:paraId="5C5EAE5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保持动画的响应时间短，避免过长的位移和时间</w:t>
      </w:r>
    </w:p>
    <w:p w14:paraId="37532C2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尽可能减少界面元素的运动路径和不必要的元素</w:t>
      </w:r>
    </w:p>
    <w:p w14:paraId="0CD29BC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06AE1A0D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26.当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组件配置为指定实例启动模式后，其执行过程说法</w:t>
      </w:r>
    </w:p>
    <w:p w14:paraId="602A1D8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确的有</w:t>
      </w:r>
    </w:p>
    <w:p w14:paraId="4ABB450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A.会触调用方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AbilityStage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的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onAcceptWant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函数</w:t>
      </w:r>
    </w:p>
    <w:p w14:paraId="0D53922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B.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onAcceptWant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函数的返回值是布尔类型</w:t>
      </w:r>
    </w:p>
    <w:p w14:paraId="5A1ACAF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会触发被调用方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AbilityStage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的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onAcceptWant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函数</w:t>
      </w:r>
    </w:p>
    <w:p w14:paraId="50EA508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onAcceptWant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函数的返回值是字符串类型</w:t>
      </w:r>
    </w:p>
    <w:p w14:paraId="48205E9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答案：CD</w:t>
      </w:r>
    </w:p>
    <w:p w14:paraId="1CD92032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27.</w:t>
      </w:r>
      <w:r>
        <w:rPr>
          <w:rFonts w:ascii="仿宋" w:eastAsia="仿宋" w:hAnsi="仿宋" w:cs="仿宋" w:hint="eastAsia"/>
          <w:sz w:val="28"/>
          <w:szCs w:val="28"/>
        </w:rPr>
        <w:t>如果在用户首选项中存储一个 key 为 name，值为 petter 的操作，需要用到下面哪些接口</w:t>
      </w:r>
    </w:p>
    <w:p w14:paraId="50B4DC2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putSync</w:t>
      </w:r>
      <w:proofErr w:type="spellEnd"/>
    </w:p>
    <w:p w14:paraId="456DC02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getPreferencesSync</w:t>
      </w:r>
      <w:proofErr w:type="spellEnd"/>
    </w:p>
    <w:p w14:paraId="1E71235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deleteSync</w:t>
      </w:r>
      <w:proofErr w:type="spellEnd"/>
    </w:p>
    <w:p w14:paraId="7565503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Flush</w:t>
      </w:r>
    </w:p>
    <w:p w14:paraId="4AC2393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181B10D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28.</w:t>
      </w:r>
      <w:r>
        <w:rPr>
          <w:rFonts w:ascii="仿宋" w:eastAsia="仿宋" w:hAnsi="仿宋" w:cs="仿宋" w:hint="eastAsia"/>
          <w:sz w:val="28"/>
          <w:szCs w:val="28"/>
        </w:rPr>
        <w:t>用户可以通过哪些场景或方式触达元服务？</w:t>
      </w:r>
    </w:p>
    <w:p w14:paraId="6160B6C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A.桌面 </w:t>
      </w:r>
    </w:p>
    <w:p w14:paraId="564FF6F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B.扫一扫或碰一碰 </w:t>
      </w:r>
    </w:p>
    <w:p w14:paraId="54C2F87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C.应用市场 </w:t>
      </w:r>
    </w:p>
    <w:p w14:paraId="56C2BBAE" w14:textId="77777777" w:rsidR="008208D9" w:rsidRDefault="008208D9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  <w:sectPr w:rsidR="008208D9">
          <w:footerReference w:type="default" r:id="rId8"/>
          <w:pgSz w:w="11906" w:h="16838"/>
          <w:pgMar w:top="1440" w:right="1800" w:bottom="1440" w:left="1800" w:header="0" w:footer="197" w:gutter="0"/>
          <w:cols w:space="720"/>
        </w:sectPr>
      </w:pPr>
    </w:p>
    <w:p w14:paraId="07A6E2D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D.负一屏</w:t>
      </w:r>
    </w:p>
    <w:p w14:paraId="285A44A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2A079022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29.</w:t>
      </w:r>
      <w:r>
        <w:rPr>
          <w:rFonts w:ascii="仿宋" w:eastAsia="仿宋" w:hAnsi="仿宋" w:cs="仿宋" w:hint="eastAsia"/>
          <w:sz w:val="28"/>
          <w:szCs w:val="28"/>
        </w:rPr>
        <w:t xml:space="preserve">以下关于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声明式 UI 描述正确的是</w:t>
      </w:r>
    </w:p>
    <w:p w14:paraId="7F31324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支持使用箭头函数配置组件的事件方法</w:t>
      </w:r>
    </w:p>
    <w:p w14:paraId="1D63BEE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支持使用匿名函数配置组件的事件方法</w:t>
      </w:r>
    </w:p>
    <w:p w14:paraId="169F01A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000000" w:themeColor="text1"/>
          <w:sz w:val="28"/>
          <w:szCs w:val="28"/>
        </w:rPr>
      </w:pPr>
      <w:r>
        <w:rPr>
          <w:rFonts w:ascii="仿宋" w:eastAsia="仿宋" w:hAnsi="仿宋" w:cs="仿宋" w:hint="eastAsia"/>
          <w:color w:val="000000" w:themeColor="text1"/>
          <w:sz w:val="28"/>
          <w:szCs w:val="28"/>
        </w:rPr>
        <w:t xml:space="preserve">C. </w:t>
      </w:r>
      <w:proofErr w:type="spellStart"/>
      <w:r>
        <w:rPr>
          <w:rFonts w:ascii="仿宋" w:eastAsia="仿宋" w:hAnsi="仿宋" w:cs="仿宋" w:hint="eastAsia"/>
          <w:color w:val="000000" w:themeColor="text1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color w:val="000000" w:themeColor="text1"/>
          <w:sz w:val="28"/>
          <w:szCs w:val="28"/>
        </w:rPr>
        <w:t xml:space="preserve"> 组件参数赋值时可以使用变量或表达式，其中表达式返回的结果类型没有要求</w:t>
      </w:r>
    </w:p>
    <w:p w14:paraId="6D10234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属性方法以 “.”链式调用的方式配置系统组件的样式和其</w:t>
      </w:r>
    </w:p>
    <w:p w14:paraId="1F278942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他属性</w:t>
      </w:r>
    </w:p>
    <w:p w14:paraId="4AC970A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2CF4BCE5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30.</w:t>
      </w:r>
      <w:r>
        <w:rPr>
          <w:rFonts w:ascii="仿宋" w:eastAsia="仿宋" w:hAnsi="仿宋" w:cs="仿宋" w:hint="eastAsia"/>
          <w:sz w:val="28"/>
          <w:szCs w:val="28"/>
        </w:rPr>
        <w:t>在 HarmonyOS 应用开发中编译态包的作用包括</w:t>
      </w:r>
    </w:p>
    <w:p w14:paraId="43FF766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是最终交付给用户的版本</w:t>
      </w:r>
    </w:p>
    <w:p w14:paraId="3A6F409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用于内部测试，验证功能的稳定性和兼容性</w:t>
      </w:r>
    </w:p>
    <w:p w14:paraId="590E9B0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去除部分不必要的调试信息，减少包体积</w:t>
      </w:r>
    </w:p>
    <w:p w14:paraId="205E4D2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对开发态包进行编译优化，提高运行效率</w:t>
      </w:r>
    </w:p>
    <w:p w14:paraId="5CC1F94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1884F02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31.</w:t>
      </w:r>
      <w:r>
        <w:rPr>
          <w:rFonts w:ascii="仿宋" w:eastAsia="仿宋" w:hAnsi="仿宋" w:cs="仿宋" w:hint="eastAsia"/>
          <w:sz w:val="28"/>
          <w:szCs w:val="28"/>
        </w:rPr>
        <w:t>HarmonyOS 提供的数据管理的方式包含哪些</w:t>
      </w:r>
    </w:p>
    <w:p w14:paraId="3EFE26C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分布式数据对象</w:t>
      </w:r>
    </w:p>
    <w:p w14:paraId="372301A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分布式键值数据库</w:t>
      </w:r>
    </w:p>
    <w:p w14:paraId="5504321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用户首选项</w:t>
      </w:r>
    </w:p>
    <w:p w14:paraId="1D01CFC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关系型数据库</w:t>
      </w:r>
    </w:p>
    <w:p w14:paraId="698CED1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5E6F94F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lastRenderedPageBreak/>
        <w:t>32.</w:t>
      </w:r>
      <w:r>
        <w:rPr>
          <w:rFonts w:ascii="仿宋" w:eastAsia="仿宋" w:hAnsi="仿宋" w:cs="仿宋" w:hint="eastAsia"/>
          <w:sz w:val="28"/>
          <w:szCs w:val="28"/>
        </w:rPr>
        <w:t>下列关于动效设计原则简洁高效的描述正确的是？</w:t>
      </w:r>
    </w:p>
    <w:p w14:paraId="79B2C83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高效响应并减少过长的位移和时间</w:t>
      </w:r>
    </w:p>
    <w:p w14:paraId="5AB86CF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动画越快越好，缩短动画时间</w:t>
      </w:r>
    </w:p>
    <w:p w14:paraId="7039A23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界面元素运动尽可能少且简洁，减少路径及不必要的元素</w:t>
      </w:r>
    </w:p>
    <w:p w14:paraId="6E11DBD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</w:t>
      </w:r>
    </w:p>
    <w:p w14:paraId="3E2AE33A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33.</w:t>
      </w:r>
      <w:r>
        <w:rPr>
          <w:rFonts w:ascii="仿宋" w:eastAsia="仿宋" w:hAnsi="仿宋" w:cs="仿宋" w:hint="eastAsia"/>
          <w:sz w:val="28"/>
          <w:szCs w:val="28"/>
        </w:rPr>
        <w:t xml:space="preserve">在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中，Array 具有以下哪些高级特性？</w:t>
      </w:r>
    </w:p>
    <w:p w14:paraId="0E5BFD1E" w14:textId="77777777" w:rsidR="008208D9" w:rsidRDefault="00000000">
      <w:pPr>
        <w:keepLines/>
        <w:numPr>
          <w:ilvl w:val="0"/>
          <w:numId w:val="4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支持 push/pop 操作</w:t>
      </w:r>
    </w:p>
    <w:p w14:paraId="7A0A219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越界访问返回 undefined</w:t>
      </w:r>
    </w:p>
    <w:p w14:paraId="71B798C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动态长度</w:t>
      </w:r>
    </w:p>
    <w:p w14:paraId="2B6E404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支持模板字面量</w:t>
      </w:r>
    </w:p>
    <w:p w14:paraId="3FA3A54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0407657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34.</w:t>
      </w:r>
      <w:r>
        <w:rPr>
          <w:rFonts w:ascii="仿宋" w:eastAsia="仿宋" w:hAnsi="仿宋" w:cs="仿宋" w:hint="eastAsia"/>
          <w:sz w:val="28"/>
          <w:szCs w:val="28"/>
        </w:rPr>
        <w:t xml:space="preserve">以下哪些UI布局更适合折叠屏上的短视频场景的用户体验？ </w:t>
      </w:r>
    </w:p>
    <w:p w14:paraId="2ACC383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A.半模态窗口分享 </w:t>
      </w:r>
    </w:p>
    <w:p w14:paraId="7795290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B.侧边面板个人详情 </w:t>
      </w:r>
    </w:p>
    <w:p w14:paraId="3053372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C.侧边面板边看边评 </w:t>
      </w:r>
    </w:p>
    <w:p w14:paraId="0378802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D.短视频悬停</w:t>
      </w:r>
    </w:p>
    <w:p w14:paraId="40D94AF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6B1D7D55" w14:textId="77777777" w:rsidR="008208D9" w:rsidRDefault="00000000">
      <w:pPr>
        <w:pStyle w:val="a3"/>
        <w:keepLines/>
        <w:spacing w:line="360" w:lineRule="auto"/>
        <w:jc w:val="left"/>
        <w:rPr>
          <w:rFonts w:ascii="仿宋" w:eastAsia="仿宋" w:hAnsi="仿宋" w:cs="仿宋" w:hint="eastAsia"/>
          <w:color w:val="262626"/>
          <w:sz w:val="28"/>
          <w:szCs w:val="28"/>
        </w:rPr>
      </w:pPr>
      <w:r>
        <w:rPr>
          <w:rFonts w:ascii="仿宋" w:eastAsia="仿宋" w:hAnsi="仿宋" w:cs="仿宋"/>
          <w:color w:val="262626"/>
          <w:sz w:val="28"/>
          <w:szCs w:val="28"/>
        </w:rPr>
        <w:t>35.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entry下的</w:t>
      </w:r>
      <w:proofErr w:type="gramStart"/>
      <w:r>
        <w:rPr>
          <w:rFonts w:ascii="仿宋" w:eastAsia="仿宋" w:hAnsi="仿宋" w:cs="仿宋" w:hint="eastAsia"/>
          <w:color w:val="262626"/>
          <w:sz w:val="28"/>
          <w:szCs w:val="28"/>
        </w:rPr>
        <w:t>module.json</w:t>
      </w:r>
      <w:proofErr w:type="gramEnd"/>
      <w:r>
        <w:rPr>
          <w:rFonts w:ascii="仿宋" w:eastAsia="仿宋" w:hAnsi="仿宋" w:cs="仿宋" w:hint="eastAsia"/>
          <w:color w:val="262626"/>
          <w:sz w:val="28"/>
          <w:szCs w:val="28"/>
        </w:rPr>
        <w:t>5中包含以下哪些信息：</w:t>
      </w:r>
    </w:p>
    <w:p w14:paraId="655E0808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262626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262626"/>
          <w:sz w:val="28"/>
          <w:szCs w:val="28"/>
          <w:lang w:eastAsia="zh-CN"/>
        </w:rPr>
        <w:t>A.应用包名和版本号信息</w:t>
      </w:r>
    </w:p>
    <w:p w14:paraId="6367194F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t>B.Ability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t xml:space="preserve">的配置信息  </w:t>
      </w:r>
    </w:p>
    <w:p w14:paraId="0542D5F4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t>C.设备类型信息</w:t>
      </w:r>
    </w:p>
    <w:p w14:paraId="7016947B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t>D.应用权限申请列表</w:t>
      </w:r>
    </w:p>
    <w:p w14:paraId="2D4B1E4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答案：BCD</w:t>
      </w:r>
    </w:p>
    <w:p w14:paraId="35D583B4" w14:textId="77777777" w:rsidR="008208D9" w:rsidRDefault="00000000">
      <w:pPr>
        <w:pStyle w:val="a3"/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36.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针对包含文本元素的组件，例如Text</w:t>
      </w:r>
      <w:r>
        <w:rPr>
          <w:rFonts w:ascii="仿宋" w:eastAsia="仿宋" w:hAnsi="仿宋" w:cs="仿宋" w:hint="eastAsia"/>
          <w:color w:val="262626"/>
          <w:spacing w:val="-19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、Button</w:t>
      </w:r>
      <w:r>
        <w:rPr>
          <w:rFonts w:ascii="仿宋" w:eastAsia="仿宋" w:hAnsi="仿宋" w:cs="仿宋" w:hint="eastAsia"/>
          <w:color w:val="262626"/>
          <w:spacing w:val="-36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、</w:t>
      </w:r>
      <w:proofErr w:type="spellStart"/>
      <w:r>
        <w:rPr>
          <w:rFonts w:ascii="仿宋" w:eastAsia="仿宋" w:hAnsi="仿宋" w:cs="仿宋" w:hint="eastAsia"/>
          <w:color w:val="262626"/>
          <w:sz w:val="28"/>
          <w:szCs w:val="28"/>
        </w:rPr>
        <w:t>TextInput等</w:t>
      </w:r>
      <w:proofErr w:type="spellEnd"/>
      <w:r>
        <w:rPr>
          <w:rFonts w:ascii="仿宋" w:eastAsia="仿宋" w:hAnsi="仿宋" w:cs="仿宋" w:hint="eastAsia"/>
          <w:color w:val="262626"/>
          <w:sz w:val="28"/>
          <w:szCs w:val="28"/>
        </w:rPr>
        <w:t>，</w:t>
      </w:r>
      <w:r>
        <w:rPr>
          <w:rFonts w:ascii="仿宋" w:eastAsia="仿宋" w:hAnsi="仿宋" w:cs="仿宋" w:hint="eastAsia"/>
          <w:color w:val="262626"/>
          <w:spacing w:val="-49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color w:val="262626"/>
          <w:sz w:val="28"/>
          <w:szCs w:val="28"/>
        </w:rPr>
        <w:t>可以使用下列哪些属性</w:t>
      </w:r>
      <w:proofErr w:type="spellEnd"/>
      <w:r>
        <w:rPr>
          <w:rFonts w:ascii="仿宋" w:eastAsia="仿宋" w:hAnsi="仿宋" w:cs="仿宋" w:hint="eastAsia"/>
          <w:color w:val="262626"/>
          <w:sz w:val="28"/>
          <w:szCs w:val="28"/>
        </w:rPr>
        <w:t>：</w:t>
      </w:r>
    </w:p>
    <w:p w14:paraId="5B2A582C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A.fontColor</w:t>
      </w:r>
      <w:proofErr w:type="spellEnd"/>
      <w:proofErr w:type="gramEnd"/>
    </w:p>
    <w:p w14:paraId="02856A47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B.fontSize</w:t>
      </w:r>
      <w:proofErr w:type="spellEnd"/>
      <w:proofErr w:type="gramEnd"/>
    </w:p>
    <w:p w14:paraId="534AD48C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C.fontStyle</w:t>
      </w:r>
      <w:proofErr w:type="spellEnd"/>
    </w:p>
    <w:p w14:paraId="78C8E5E3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D.fontWeight</w:t>
      </w:r>
      <w:proofErr w:type="spellEnd"/>
    </w:p>
    <w:p w14:paraId="4E281CF1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E.fontFamily</w:t>
      </w:r>
      <w:proofErr w:type="spellEnd"/>
      <w:proofErr w:type="gramEnd"/>
    </w:p>
    <w:p w14:paraId="73EB1D8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答案：ABCDE</w:t>
      </w:r>
    </w:p>
    <w:p w14:paraId="1DD94F1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262626"/>
          <w:spacing w:val="1"/>
          <w:sz w:val="28"/>
          <w:szCs w:val="28"/>
        </w:rPr>
      </w:pPr>
      <w:r>
        <w:rPr>
          <w:rFonts w:ascii="仿宋" w:eastAsia="仿宋" w:hAnsi="仿宋" w:cs="仿宋"/>
          <w:color w:val="262626"/>
          <w:spacing w:val="1"/>
          <w:sz w:val="28"/>
          <w:szCs w:val="28"/>
        </w:rPr>
        <w:t>37.</w:t>
      </w:r>
      <w:r>
        <w:rPr>
          <w:rFonts w:ascii="仿宋" w:eastAsia="仿宋" w:hAnsi="仿宋" w:cs="仿宋" w:hint="eastAsia"/>
          <w:color w:val="262626"/>
          <w:spacing w:val="1"/>
          <w:sz w:val="28"/>
          <w:szCs w:val="28"/>
        </w:rPr>
        <w:t>下面哪些是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Ability</w:t>
      </w:r>
      <w:r>
        <w:rPr>
          <w:rFonts w:ascii="仿宋" w:eastAsia="仿宋" w:hAnsi="仿宋" w:cs="仿宋" w:hint="eastAsia"/>
          <w:color w:val="262626"/>
          <w:spacing w:val="1"/>
          <w:sz w:val="28"/>
          <w:szCs w:val="28"/>
        </w:rPr>
        <w:t>的生命周期回调函</w:t>
      </w:r>
      <w:proofErr w:type="gramStart"/>
      <w:r>
        <w:rPr>
          <w:rFonts w:ascii="仿宋" w:eastAsia="仿宋" w:hAnsi="仿宋" w:cs="仿宋" w:hint="eastAsia"/>
          <w:color w:val="262626"/>
          <w:spacing w:val="1"/>
          <w:sz w:val="28"/>
          <w:szCs w:val="28"/>
        </w:rPr>
        <w:t>数?</w:t>
      </w:r>
      <w:proofErr w:type="gramEnd"/>
    </w:p>
    <w:p w14:paraId="34BBE6EB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t>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onCreate</w:t>
      </w:r>
      <w:proofErr w:type="spellEnd"/>
      <w:proofErr w:type="gramEnd"/>
    </w:p>
    <w:p w14:paraId="27969CBD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B,onDestroy</w:t>
      </w:r>
      <w:proofErr w:type="spellEnd"/>
      <w:proofErr w:type="gramEnd"/>
    </w:p>
    <w:p w14:paraId="5807D08E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C.onPageShow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</w:t>
      </w:r>
    </w:p>
    <w:p w14:paraId="3ED8C5E1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D.onPageHide</w:t>
      </w:r>
      <w:proofErr w:type="spellEnd"/>
    </w:p>
    <w:p w14:paraId="1D2C30F7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E.onForeground</w:t>
      </w:r>
      <w:proofErr w:type="spellEnd"/>
      <w:proofErr w:type="gramEnd"/>
    </w:p>
    <w:p w14:paraId="435F409B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F.onBackground</w:t>
      </w:r>
      <w:proofErr w:type="spellEnd"/>
      <w:proofErr w:type="gramEnd"/>
    </w:p>
    <w:p w14:paraId="383E621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答案：ABCDEF</w:t>
      </w:r>
    </w:p>
    <w:p w14:paraId="4C45AF6C" w14:textId="77777777" w:rsidR="008208D9" w:rsidRDefault="00000000">
      <w:pPr>
        <w:pStyle w:val="a3"/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38.</w:t>
      </w:r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关于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ForEach</w:t>
      </w:r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(</w:t>
      </w:r>
      <w:proofErr w:type="spellStart"/>
      <w:proofErr w:type="gramStart"/>
      <w:r>
        <w:rPr>
          <w:rFonts w:ascii="仿宋" w:eastAsia="仿宋" w:hAnsi="仿宋" w:cs="仿宋" w:hint="eastAsia"/>
          <w:color w:val="262626"/>
          <w:sz w:val="28"/>
          <w:szCs w:val="28"/>
        </w:rPr>
        <w:t>arr</w:t>
      </w:r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,</w:t>
      </w:r>
      <w:r>
        <w:rPr>
          <w:rFonts w:ascii="仿宋" w:eastAsia="仿宋" w:hAnsi="仿宋" w:cs="仿宋" w:hint="eastAsia"/>
          <w:color w:val="262626"/>
          <w:sz w:val="28"/>
          <w:szCs w:val="28"/>
        </w:rPr>
        <w:t>itemGenerator</w:t>
      </w:r>
      <w:proofErr w:type="gramEnd"/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,</w:t>
      </w:r>
      <w:proofErr w:type="gramStart"/>
      <w:r>
        <w:rPr>
          <w:rFonts w:ascii="仿宋" w:eastAsia="仿宋" w:hAnsi="仿宋" w:cs="仿宋" w:hint="eastAsia"/>
          <w:color w:val="262626"/>
          <w:sz w:val="28"/>
          <w:szCs w:val="28"/>
        </w:rPr>
        <w:t>index</w:t>
      </w:r>
      <w:proofErr w:type="spellEnd"/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)</w:t>
      </w:r>
      <w:proofErr w:type="spellStart"/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组件的描述正确的是</w:t>
      </w:r>
      <w:proofErr w:type="spellEnd"/>
      <w:proofErr w:type="gramEnd"/>
      <w:r>
        <w:rPr>
          <w:rFonts w:ascii="仿宋" w:eastAsia="仿宋" w:hAnsi="仿宋" w:cs="仿宋" w:hint="eastAsia"/>
          <w:color w:val="262626"/>
          <w:spacing w:val="5"/>
          <w:sz w:val="28"/>
          <w:szCs w:val="28"/>
        </w:rPr>
        <w:t>：</w:t>
      </w:r>
    </w:p>
    <w:p w14:paraId="28679C60" w14:textId="77777777" w:rsidR="008208D9" w:rsidRDefault="00000000">
      <w:pPr>
        <w:pStyle w:val="a3"/>
        <w:keepLines/>
        <w:spacing w:line="360" w:lineRule="auto"/>
        <w:ind w:leftChars="200" w:left="420"/>
        <w:jc w:val="left"/>
        <w:rPr>
          <w:rFonts w:ascii="仿宋" w:eastAsia="仿宋" w:hAnsi="仿宋" w:cs="仿宋" w:hint="eastAsia"/>
          <w:sz w:val="28"/>
          <w:szCs w:val="28"/>
          <w:lang w:eastAsia="zh-CN"/>
        </w:rPr>
      </w:pPr>
      <w:proofErr w:type="spellStart"/>
      <w:r>
        <w:rPr>
          <w:rFonts w:ascii="仿宋" w:eastAsia="仿宋" w:hAnsi="仿宋" w:cs="仿宋" w:hint="eastAsia"/>
          <w:color w:val="262626"/>
          <w:spacing w:val="5"/>
          <w:sz w:val="28"/>
          <w:szCs w:val="28"/>
          <w:lang w:eastAsia="zh-CN"/>
        </w:rPr>
        <w:t>A.</w:t>
      </w:r>
      <w:r>
        <w:rPr>
          <w:rFonts w:ascii="仿宋" w:eastAsia="仿宋" w:hAnsi="仿宋" w:cs="仿宋" w:hint="eastAsia"/>
          <w:color w:val="262626"/>
          <w:sz w:val="28"/>
          <w:szCs w:val="28"/>
          <w:lang w:eastAsia="zh-CN"/>
        </w:rPr>
        <w:t>ForEach</w:t>
      </w:r>
      <w:proofErr w:type="spellEnd"/>
      <w:r>
        <w:rPr>
          <w:rFonts w:ascii="仿宋" w:eastAsia="仿宋" w:hAnsi="仿宋" w:cs="仿宋" w:hint="eastAsia"/>
          <w:color w:val="262626"/>
          <w:spacing w:val="5"/>
          <w:sz w:val="28"/>
          <w:szCs w:val="28"/>
          <w:lang w:eastAsia="zh-CN"/>
        </w:rPr>
        <w:t>中可以循环遍历逻辑代码，例如</w:t>
      </w:r>
      <w:r>
        <w:rPr>
          <w:rFonts w:ascii="仿宋" w:eastAsia="仿宋" w:hAnsi="仿宋" w:cs="仿宋" w:hint="eastAsia"/>
          <w:color w:val="262626"/>
          <w:sz w:val="28"/>
          <w:szCs w:val="28"/>
          <w:lang w:eastAsia="zh-CN"/>
        </w:rPr>
        <w:t>console</w:t>
      </w:r>
      <w:r>
        <w:rPr>
          <w:rFonts w:ascii="仿宋" w:eastAsia="仿宋" w:hAnsi="仿宋" w:cs="仿宋" w:hint="eastAsia"/>
          <w:color w:val="262626"/>
          <w:spacing w:val="5"/>
          <w:sz w:val="28"/>
          <w:szCs w:val="28"/>
          <w:lang w:eastAsia="zh-CN"/>
        </w:rPr>
        <w:t>.</w:t>
      </w:r>
      <w:r>
        <w:rPr>
          <w:rFonts w:ascii="仿宋" w:eastAsia="仿宋" w:hAnsi="仿宋" w:cs="仿宋" w:hint="eastAsia"/>
          <w:color w:val="262626"/>
          <w:sz w:val="28"/>
          <w:szCs w:val="28"/>
          <w:lang w:eastAsia="zh-CN"/>
        </w:rPr>
        <w:t>info</w:t>
      </w:r>
      <w:r>
        <w:rPr>
          <w:rFonts w:ascii="仿宋" w:eastAsia="仿宋" w:hAnsi="仿宋" w:cs="仿宋" w:hint="eastAsia"/>
          <w:color w:val="262626"/>
          <w:spacing w:val="5"/>
          <w:sz w:val="28"/>
          <w:szCs w:val="28"/>
          <w:lang w:eastAsia="zh-CN"/>
        </w:rPr>
        <w:t>('</w:t>
      </w:r>
      <w:r>
        <w:rPr>
          <w:rFonts w:ascii="仿宋" w:eastAsia="仿宋" w:hAnsi="仿宋" w:cs="仿宋" w:hint="eastAsia"/>
          <w:color w:val="262626"/>
          <w:sz w:val="28"/>
          <w:szCs w:val="28"/>
          <w:lang w:eastAsia="zh-CN"/>
        </w:rPr>
        <w:t>hello</w:t>
      </w:r>
      <w:r>
        <w:rPr>
          <w:rFonts w:ascii="仿宋" w:eastAsia="仿宋" w:hAnsi="仿宋" w:cs="仿宋" w:hint="eastAsia"/>
          <w:color w:val="262626"/>
          <w:spacing w:val="5"/>
          <w:sz w:val="28"/>
          <w:szCs w:val="28"/>
          <w:lang w:eastAsia="zh-CN"/>
        </w:rPr>
        <w:t>')</w:t>
      </w:r>
    </w:p>
    <w:p w14:paraId="29E6D60F" w14:textId="77777777" w:rsidR="008208D9" w:rsidRDefault="00000000">
      <w:pPr>
        <w:pStyle w:val="a3"/>
        <w:keepLines/>
        <w:spacing w:line="360" w:lineRule="auto"/>
        <w:ind w:firstLineChars="200" w:firstLine="552"/>
        <w:jc w:val="left"/>
        <w:rPr>
          <w:rFonts w:ascii="仿宋" w:eastAsia="仿宋" w:hAnsi="仿宋" w:cs="仿宋" w:hint="eastAsia"/>
          <w:color w:val="FF0000"/>
          <w:spacing w:val="-2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FF0000"/>
          <w:spacing w:val="-2"/>
          <w:sz w:val="28"/>
          <w:szCs w:val="28"/>
          <w:lang w:eastAsia="zh-CN"/>
        </w:rPr>
        <w:t>B.第—个参数必须是数组，提供循环渲染的数据源。</w:t>
      </w:r>
    </w:p>
    <w:p w14:paraId="17AEC65B" w14:textId="77777777" w:rsidR="008208D9" w:rsidRDefault="00000000">
      <w:pPr>
        <w:pStyle w:val="a3"/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lastRenderedPageBreak/>
        <w:t>C.第二个参数生成子组件的lambda函数，</w:t>
      </w:r>
      <w:r>
        <w:rPr>
          <w:rFonts w:ascii="仿宋" w:eastAsia="仿宋" w:hAnsi="仿宋" w:cs="仿宋" w:hint="eastAsia"/>
          <w:color w:val="FF0000"/>
          <w:spacing w:val="-47"/>
          <w:sz w:val="28"/>
          <w:szCs w:val="28"/>
          <w:lang w:eastAsia="zh-CN"/>
        </w:rPr>
        <w:t xml:space="preserve"> </w:t>
      </w:r>
      <w:r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  <w:t>为数据源中的每个数组项生成子组件。</w:t>
      </w:r>
    </w:p>
    <w:p w14:paraId="26FC60C9" w14:textId="77777777" w:rsidR="008208D9" w:rsidRDefault="00000000">
      <w:pPr>
        <w:pStyle w:val="a3"/>
        <w:keepLines/>
        <w:spacing w:line="360" w:lineRule="auto"/>
        <w:ind w:firstLineChars="200" w:firstLine="556"/>
        <w:jc w:val="left"/>
        <w:rPr>
          <w:rFonts w:ascii="仿宋" w:eastAsia="仿宋" w:hAnsi="仿宋" w:cs="仿宋" w:hint="eastAsia"/>
          <w:color w:val="FF0000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FF0000"/>
          <w:spacing w:val="-1"/>
          <w:sz w:val="28"/>
          <w:szCs w:val="28"/>
          <w:lang w:eastAsia="zh-CN"/>
        </w:rPr>
        <w:t>D.第三个参数为匿名函数，用于给定数</w:t>
      </w:r>
      <w:r>
        <w:rPr>
          <w:rFonts w:ascii="仿宋" w:eastAsia="仿宋" w:hAnsi="仿宋" w:cs="仿宋" w:hint="eastAsia"/>
          <w:color w:val="FF0000"/>
          <w:spacing w:val="-2"/>
          <w:sz w:val="28"/>
          <w:szCs w:val="28"/>
          <w:lang w:eastAsia="zh-CN"/>
        </w:rPr>
        <w:t>组项生成唯—且稳定的键</w:t>
      </w:r>
    </w:p>
    <w:p w14:paraId="3B19BCB0" w14:textId="77777777" w:rsidR="008208D9" w:rsidRDefault="00000000">
      <w:pPr>
        <w:pStyle w:val="a3"/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FF0000"/>
          <w:spacing w:val="-2"/>
          <w:sz w:val="28"/>
          <w:szCs w:val="28"/>
          <w:lang w:eastAsia="zh-CN"/>
        </w:rPr>
        <w:t>值。</w:t>
      </w:r>
    </w:p>
    <w:p w14:paraId="6568723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72F2B6B7" w14:textId="77777777" w:rsidR="008208D9" w:rsidRDefault="00000000">
      <w:pPr>
        <w:pStyle w:val="a3"/>
        <w:keepLines/>
        <w:spacing w:line="360" w:lineRule="auto"/>
        <w:jc w:val="left"/>
        <w:rPr>
          <w:rFonts w:ascii="仿宋" w:eastAsia="仿宋" w:hAnsi="仿宋" w:cs="仿宋" w:hint="eastAsia"/>
          <w:color w:val="262626"/>
          <w:spacing w:val="-1"/>
          <w:sz w:val="28"/>
          <w:szCs w:val="28"/>
          <w:lang w:eastAsia="zh-CN"/>
        </w:rPr>
      </w:pPr>
      <w:r>
        <w:rPr>
          <w:rFonts w:ascii="仿宋" w:eastAsia="仿宋" w:hAnsi="仿宋" w:cs="仿宋"/>
          <w:color w:val="262626"/>
          <w:spacing w:val="-1"/>
          <w:sz w:val="28"/>
          <w:szCs w:val="28"/>
          <w:lang w:eastAsia="zh-CN"/>
        </w:rPr>
        <w:t>39.</w:t>
      </w:r>
      <w:r>
        <w:rPr>
          <w:rFonts w:ascii="仿宋" w:eastAsia="仿宋" w:hAnsi="仿宋" w:cs="仿宋" w:hint="eastAsia"/>
          <w:color w:val="262626"/>
          <w:spacing w:val="-1"/>
          <w:sz w:val="28"/>
          <w:szCs w:val="28"/>
          <w:lang w:eastAsia="zh-CN"/>
        </w:rPr>
        <w:t>下面哪些容器组件是可以滚动的</w:t>
      </w:r>
    </w:p>
    <w:p w14:paraId="64588BA8" w14:textId="77777777" w:rsidR="008208D9" w:rsidRDefault="00000000">
      <w:pPr>
        <w:pStyle w:val="a3"/>
        <w:keepLines/>
        <w:spacing w:line="360" w:lineRule="auto"/>
        <w:ind w:firstLineChars="200" w:firstLine="628"/>
        <w:jc w:val="left"/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  <w:lang w:eastAsia="zh-CN"/>
        </w:rPr>
        <w:t>A.</w:t>
      </w:r>
      <w:r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</w:rPr>
        <w:t>Scroll</w:t>
      </w:r>
      <w:proofErr w:type="spellEnd"/>
      <w:proofErr w:type="gramEnd"/>
    </w:p>
    <w:p w14:paraId="33F28B91" w14:textId="77777777" w:rsidR="008208D9" w:rsidRDefault="00000000">
      <w:pPr>
        <w:pStyle w:val="a3"/>
        <w:keepLines/>
        <w:spacing w:line="360" w:lineRule="auto"/>
        <w:ind w:firstLineChars="200" w:firstLine="628"/>
        <w:jc w:val="left"/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</w:rPr>
        <w:t>B.List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</w:rPr>
        <w:t xml:space="preserve">   </w:t>
      </w:r>
    </w:p>
    <w:p w14:paraId="7AE103DA" w14:textId="77777777" w:rsidR="008208D9" w:rsidRDefault="00000000">
      <w:pPr>
        <w:pStyle w:val="a3"/>
        <w:keepLines/>
        <w:spacing w:line="360" w:lineRule="auto"/>
        <w:ind w:firstLineChars="200" w:firstLine="628"/>
        <w:jc w:val="left"/>
        <w:rPr>
          <w:rFonts w:ascii="仿宋" w:eastAsia="仿宋" w:hAnsi="仿宋" w:cs="仿宋" w:hint="eastAsia"/>
          <w:color w:val="262626"/>
          <w:spacing w:val="16"/>
          <w:w w:val="101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262626"/>
          <w:spacing w:val="16"/>
          <w:w w:val="101"/>
          <w:sz w:val="28"/>
          <w:szCs w:val="28"/>
        </w:rPr>
        <w:t>C.Row</w:t>
      </w:r>
      <w:proofErr w:type="spellEnd"/>
      <w:r>
        <w:rPr>
          <w:rFonts w:ascii="仿宋" w:eastAsia="仿宋" w:hAnsi="仿宋" w:cs="仿宋" w:hint="eastAsia"/>
          <w:color w:val="262626"/>
          <w:spacing w:val="16"/>
          <w:w w:val="101"/>
          <w:sz w:val="28"/>
          <w:szCs w:val="28"/>
        </w:rPr>
        <w:t xml:space="preserve">  </w:t>
      </w:r>
    </w:p>
    <w:p w14:paraId="255DBBA8" w14:textId="77777777" w:rsidR="008208D9" w:rsidRDefault="00000000">
      <w:pPr>
        <w:pStyle w:val="a3"/>
        <w:keepLines/>
        <w:spacing w:line="360" w:lineRule="auto"/>
        <w:ind w:firstLineChars="200" w:firstLine="628"/>
        <w:jc w:val="left"/>
        <w:rPr>
          <w:rFonts w:ascii="仿宋" w:eastAsia="仿宋" w:hAnsi="仿宋" w:cs="仿宋" w:hint="eastAsia"/>
          <w:color w:val="262626"/>
          <w:spacing w:val="16"/>
          <w:w w:val="101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262626"/>
          <w:spacing w:val="16"/>
          <w:w w:val="101"/>
          <w:sz w:val="28"/>
          <w:szCs w:val="28"/>
        </w:rPr>
        <w:t>D.Grid</w:t>
      </w:r>
      <w:proofErr w:type="spellEnd"/>
    </w:p>
    <w:p w14:paraId="17F4E072" w14:textId="77777777" w:rsidR="008208D9" w:rsidRDefault="00000000">
      <w:pPr>
        <w:pStyle w:val="a3"/>
        <w:keepLines/>
        <w:spacing w:line="360" w:lineRule="auto"/>
        <w:ind w:firstLineChars="200" w:firstLine="628"/>
        <w:jc w:val="left"/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  <w:lang w:eastAsia="zh-CN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</w:rPr>
        <w:t>E.Colum</w:t>
      </w:r>
      <w:r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  <w:lang w:eastAsia="zh-CN"/>
        </w:rPr>
        <w:t>n</w:t>
      </w:r>
      <w:proofErr w:type="spellEnd"/>
      <w:proofErr w:type="gramEnd"/>
    </w:p>
    <w:p w14:paraId="285322A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答案：ABE</w:t>
      </w:r>
    </w:p>
    <w:p w14:paraId="1865EF3D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40.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声明式开发范式的基本组成要素包括？</w:t>
      </w:r>
    </w:p>
    <w:p w14:paraId="1997A6F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装饰器 (Decorators)</w:t>
      </w:r>
    </w:p>
    <w:p w14:paraId="69ED273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自定义组件 (Custom Components)</w:t>
      </w:r>
    </w:p>
    <w:p w14:paraId="4A06993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UI 描述 (UI Description)</w:t>
      </w:r>
    </w:p>
    <w:p w14:paraId="7A308ED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pacing w:val="16"/>
          <w:w w:val="101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状态管理 (State Management)</w:t>
      </w:r>
    </w:p>
    <w:p w14:paraId="33E4F9B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724BD3A3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41.DevEcoStudio提供了类的代码自动生成功能，包括</w:t>
      </w:r>
    </w:p>
    <w:p w14:paraId="62031A5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快速生成构造器</w:t>
      </w:r>
    </w:p>
    <w:p w14:paraId="2C16347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快速生成get方法</w:t>
      </w:r>
    </w:p>
    <w:p w14:paraId="6AE800F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快速生成set方法</w:t>
      </w:r>
    </w:p>
    <w:p w14:paraId="617ACD7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D. 快速覆写父类</w:t>
      </w:r>
    </w:p>
    <w:p w14:paraId="3F2A1DA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4DC1A448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42.下面哪些方法属于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Arkul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组件的属性方法？</w:t>
      </w:r>
    </w:p>
    <w:p w14:paraId="18C8329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 </w:t>
      </w: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onCick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)</w:t>
      </w:r>
    </w:p>
    <w:p w14:paraId="534A0C9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fontSize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5AD2FEF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width(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6B8BFCFB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onChang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)</w:t>
      </w:r>
    </w:p>
    <w:p w14:paraId="74750C5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</w:t>
      </w:r>
    </w:p>
    <w:p w14:paraId="49663EE4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43.在开发跨设备应用程序时，HarmonyOS的自由流转能力支持哪些功能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体验?</w:t>
      </w:r>
      <w:proofErr w:type="gramEnd"/>
    </w:p>
    <w:p w14:paraId="728784F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跨设备剪切板同步</w:t>
      </w:r>
    </w:p>
    <w:p w14:paraId="54051D9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应用程序接续</w:t>
      </w:r>
    </w:p>
    <w:p w14:paraId="634E3C9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跨设备拖操作</w:t>
      </w:r>
    </w:p>
    <w:p w14:paraId="4B777945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媒体播放控制</w:t>
      </w:r>
    </w:p>
    <w:p w14:paraId="4174350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2223ACD5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44.下面哪些是 HTTP 的 request 接口中请求的可选参数的字段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 xml:space="preserve">（ 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）</w:t>
      </w:r>
    </w:p>
    <w:p w14:paraId="4DAA25F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extraData</w:t>
      </w:r>
      <w:proofErr w:type="spellEnd"/>
    </w:p>
    <w:p w14:paraId="137E821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expectDataType</w:t>
      </w:r>
      <w:proofErr w:type="spellEnd"/>
    </w:p>
    <w:p w14:paraId="775189A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method</w:t>
      </w:r>
    </w:p>
    <w:p w14:paraId="0E1A37E4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page</w:t>
      </w:r>
    </w:p>
    <w:p w14:paraId="1EDEDB1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668853E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 xml:space="preserve">45.DevEco Studio编辑器的Optimize Imports（单击菜单栏Code &gt; Optimize Imports） 提供了以下哪些代码开发功能？ </w:t>
      </w:r>
    </w:p>
    <w:p w14:paraId="1707AE7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A.自动生成import代码 </w:t>
      </w:r>
    </w:p>
    <w:p w14:paraId="1CBDEEF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B.根据规则对import进行排序 </w:t>
      </w:r>
    </w:p>
    <w:p w14:paraId="3D864A3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C.根据规则对import进行合并 </w:t>
      </w:r>
    </w:p>
    <w:p w14:paraId="63DAAFF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D.清除未使用的import</w:t>
      </w:r>
    </w:p>
    <w:p w14:paraId="579DA49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55BF48F5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46.下列关于自定义组件 build () 函数的根节点的说法正确的是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 xml:space="preserve">（ 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）</w:t>
      </w:r>
    </w:p>
    <w:p w14:paraId="265EC9A1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 可以使用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ForEach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作为根节点</w:t>
      </w:r>
    </w:p>
    <w:p w14:paraId="1D69EB2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只能有一个根节点</w:t>
      </w:r>
    </w:p>
    <w:p w14:paraId="036FCDFB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不可以使用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ForEach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作为根节点</w:t>
      </w:r>
    </w:p>
    <w:p w14:paraId="733DC53C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可以有多个根节点</w:t>
      </w:r>
    </w:p>
    <w:p w14:paraId="23C491B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</w:t>
      </w:r>
    </w:p>
    <w:p w14:paraId="47164017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47.在对直板机手机、折叠屏手机、平板等设备屏幕底部的导航条进行适配时，应用需要考虑哪些体验设计？（ ）</w:t>
      </w:r>
    </w:p>
    <w:p w14:paraId="3BA597C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确保应用内的可滚动内容在导航条下方正常显示，避免最底部功能被遮挡</w:t>
      </w:r>
    </w:p>
    <w:p w14:paraId="5ABDB7C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弹出框、半模态等控件需向上避让导航条，防止交互误触</w:t>
      </w:r>
    </w:p>
    <w:p w14:paraId="3B40A72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将应用内的底部固定控件、输入键盘、悬浮按钮等向上抬高，</w:t>
      </w:r>
      <w:r>
        <w:rPr>
          <w:rFonts w:ascii="仿宋" w:eastAsia="仿宋" w:hAnsi="仿宋" w:cs="仿宋" w:hint="eastAsia"/>
          <w:sz w:val="28"/>
          <w:szCs w:val="28"/>
        </w:rPr>
        <w:t>避免与导航条互相遮挡，并提供沉浸的背景效果</w:t>
      </w:r>
    </w:p>
    <w:p w14:paraId="3A5A980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在沉浸式场景（如游戏、全屏播放视频时），导航条需固定显示，以便随时操作导航条</w:t>
      </w:r>
    </w:p>
    <w:p w14:paraId="408647B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答案：ABC</w:t>
      </w:r>
    </w:p>
    <w:p w14:paraId="7A79F9CA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48.关于 Module 下的 module.json5 配置文件，下面描述正确的是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 xml:space="preserve">（ 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）</w:t>
      </w:r>
    </w:p>
    <w:p w14:paraId="3470B11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用于声明 Module 基本信息、支持的设备类型、所含的组件信息、运行所需申请的权限等</w:t>
      </w:r>
    </w:p>
    <w:p w14:paraId="6245CE9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deviceTypes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标签表示该 module 支持的设备类型</w:t>
      </w:r>
    </w:p>
    <w:p w14:paraId="2B134289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abilities 标签描述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组件的配置信息</w:t>
      </w:r>
    </w:p>
    <w:p w14:paraId="1CEC46C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requestPermissions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标签标识应用运行需向系统申请的权限集合</w:t>
      </w:r>
    </w:p>
    <w:p w14:paraId="2F64254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2FF7A8C1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49.关于用户首选项，下列说法正确的是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 xml:space="preserve">（ 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）</w:t>
      </w:r>
    </w:p>
    <w:p w14:paraId="4B11CD47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访问速度快、效率高</w:t>
      </w:r>
    </w:p>
    <w:p w14:paraId="04FCFC7B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每一个持久化文件唯一对应到一个 Preferences 实例</w:t>
      </w:r>
    </w:p>
    <w:p w14:paraId="786EAC6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不适合需要存储大量数据的场景</w:t>
      </w:r>
    </w:p>
    <w:p w14:paraId="48DA0F8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通常用于保存应用的配置信息</w:t>
      </w:r>
    </w:p>
    <w:p w14:paraId="70930CA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5459559B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50.DevEco Studio 的代码自动补全功能支持对以下哪些内容的补全？（ ）</w:t>
      </w:r>
    </w:p>
    <w:p w14:paraId="02360DB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方法名</w:t>
      </w:r>
    </w:p>
    <w:p w14:paraId="6EB95A0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类名</w:t>
      </w:r>
    </w:p>
    <w:p w14:paraId="57C0C1D9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关键字</w:t>
      </w:r>
    </w:p>
    <w:p w14:paraId="18D98EDB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字段名</w:t>
      </w:r>
    </w:p>
    <w:p w14:paraId="6D4A260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答案：ABCD</w:t>
      </w:r>
    </w:p>
    <w:p w14:paraId="50A286EE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51.下列关于自定义组件 build () 函数的 UI 描述语句的说法错误的是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 xml:space="preserve">（ 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）</w:t>
      </w:r>
    </w:p>
    <w:p w14:paraId="061F39F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@Entry 装饰的自定义组件，可以使用非容器组件作为 build 下的根节点</w:t>
      </w:r>
    </w:p>
    <w:p w14:paraId="76FEB87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可以使用 if 语句</w:t>
      </w:r>
    </w:p>
    <w:p w14:paraId="24F7152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可以使用 let 关键字声明本地变量</w:t>
      </w:r>
    </w:p>
    <w:p w14:paraId="35F453D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可以在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onClick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事件方法中使用</w:t>
      </w:r>
      <w:r>
        <w:rPr>
          <w:rFonts w:hint="eastAsia"/>
        </w:rPr>
        <w:fldChar w:fldCharType="begin"/>
      </w:r>
      <w:r>
        <w:instrText xml:space="preserve"> HYPERLINK "https://console.info/" \t "_blank"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ascii="仿宋" w:eastAsia="仿宋" w:hAnsi="仿宋" w:cs="仿宋" w:hint="eastAsia"/>
          <w:sz w:val="28"/>
          <w:szCs w:val="28"/>
        </w:rPr>
        <w:t>console.info</w:t>
      </w:r>
      <w:r>
        <w:rPr>
          <w:rFonts w:ascii="仿宋" w:eastAsia="仿宋" w:hAnsi="仿宋" w:cs="仿宋" w:hint="eastAsia"/>
          <w:sz w:val="28"/>
          <w:szCs w:val="28"/>
        </w:rPr>
        <w:fldChar w:fldCharType="end"/>
      </w:r>
      <w:r>
        <w:rPr>
          <w:rFonts w:ascii="仿宋" w:eastAsia="仿宋" w:hAnsi="仿宋" w:cs="仿宋" w:hint="eastAsia"/>
          <w:sz w:val="28"/>
          <w:szCs w:val="28"/>
        </w:rPr>
        <w:t>语句</w:t>
      </w:r>
    </w:p>
    <w:p w14:paraId="79420A1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</w:t>
      </w:r>
    </w:p>
    <w:p w14:paraId="758924A2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52.下列关于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ExtensionAbility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组件的说法错误的是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 xml:space="preserve">（ 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）</w:t>
      </w:r>
    </w:p>
    <w:p w14:paraId="294F61C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InputMethodExtensionAbility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组件只允许三方应用实现，不允许三方应用访问</w:t>
      </w:r>
    </w:p>
    <w:p w14:paraId="6567AE31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同一应用内的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ExtensionAbility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与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组件不在同一进程</w:t>
      </w:r>
    </w:p>
    <w:p w14:paraId="55927AE5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 所有类型的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ExtensionAbility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组件均不能被应用直接启动，而是由相应的系统管理服务拉起</w:t>
      </w:r>
    </w:p>
    <w:p w14:paraId="6F818F0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FormExtensionAbility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组件允许三方应用实现和访问</w:t>
      </w:r>
    </w:p>
    <w:p w14:paraId="58584E8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</w:t>
      </w:r>
    </w:p>
    <w:p w14:paraId="4EC9E610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53.module.json5配置文件的name属性的命名规则正确的是（）</w:t>
      </w:r>
    </w:p>
    <w:p w14:paraId="328BDD2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最大长度31字节</w:t>
      </w:r>
    </w:p>
    <w:p w14:paraId="3AB0569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必须以字母开头</w:t>
      </w:r>
    </w:p>
    <w:p w14:paraId="19F5EF5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最大长度17字节</w:t>
      </w:r>
    </w:p>
    <w:p w14:paraId="0AEC91D7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D. 由字母、数字和下划线组成</w:t>
      </w:r>
    </w:p>
    <w:p w14:paraId="30A38A6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0D02163F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54.以下哪些描述符合元服务的通用友好设计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原则?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（）</w:t>
      </w:r>
    </w:p>
    <w:p w14:paraId="241C2D87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减少界面信息层级，减少层数嵌套和层级跳转</w:t>
      </w:r>
    </w:p>
    <w:p w14:paraId="680B682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启动无开屏、无广告，无重复加载</w:t>
      </w:r>
    </w:p>
    <w:p w14:paraId="18A8D29B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无需授权、无需登录、可一键退出</w:t>
      </w:r>
    </w:p>
    <w:p w14:paraId="1FA43DA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界面信息简洁，重点信息突出，没有多余或不必要的信息</w:t>
      </w:r>
    </w:p>
    <w:p w14:paraId="7ADD219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105F022A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55.在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语法中，以下选项关于位运算符的说法正确的有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哪些?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（）</w:t>
      </w:r>
    </w:p>
    <w:p w14:paraId="27E2CA6B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a &amp; b，按位与：如果a、b的对应位都为1，则将这个位设置为1，否则设置为0。</w:t>
      </w:r>
    </w:p>
    <w:p w14:paraId="427C377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a|b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，按位或：如果a、b的对应位中至少有一个为1，则将这个位设置为1，否则设置为0。</w:t>
      </w:r>
    </w:p>
    <w:p w14:paraId="326802A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a^b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，按位异或：如果a、b的对应位不同，则将这个位设置为1，否则设置为0。</w:t>
      </w:r>
    </w:p>
    <w:p w14:paraId="5B3BA72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a&lt;&lt;b，左移：将a的二进制表示向左移b位。</w:t>
      </w:r>
    </w:p>
    <w:p w14:paraId="1A874F4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53F8B8F8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56.以下关于应用包名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(Bundle name)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的要求正确的是（）</w:t>
      </w:r>
    </w:p>
    <w:p w14:paraId="07DCF71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包名长度可以为7 ~128个字符</w:t>
      </w:r>
    </w:p>
    <w:p w14:paraId="42FEC2A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包名中的每一段可以使用任意字符</w:t>
      </w:r>
    </w:p>
    <w:p w14:paraId="427F6AF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每一段必须以英文字母开头</w:t>
      </w:r>
    </w:p>
    <w:p w14:paraId="2D36A8AC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D. 包名可以以点号(.)分隔，但不得连续出现</w:t>
      </w:r>
    </w:p>
    <w:p w14:paraId="24F1916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答案：ACD</w:t>
      </w:r>
    </w:p>
    <w:p w14:paraId="6263B165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57.在用户首选项中，关于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deletePreferences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接口下列说法正确的是（）</w:t>
      </w:r>
    </w:p>
    <w:p w14:paraId="25996A8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可以将Preferences实例从内存中删除</w:t>
      </w:r>
    </w:p>
    <w:p w14:paraId="09977F2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成功删除后，Preferences实例中的数据不可恢复</w:t>
      </w:r>
    </w:p>
    <w:p w14:paraId="13F6B08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成功删除后，Preferences实例将不存在</w:t>
      </w:r>
    </w:p>
    <w:p w14:paraId="79DFC47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不会删除Preferences实例对应的持久化文件</w:t>
      </w:r>
    </w:p>
    <w:p w14:paraId="1881391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3077E6D2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58.entry下的module.json5中包含以下哪些信息</w:t>
      </w:r>
    </w:p>
    <w:p w14:paraId="02DEDA5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 应用包名和版本号信息</w:t>
      </w:r>
    </w:p>
    <w:p w14:paraId="3A6BCD9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Ability的配置信息</w:t>
      </w:r>
    </w:p>
    <w:p w14:paraId="54BC0A34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设备类型信息</w:t>
      </w:r>
    </w:p>
    <w:p w14:paraId="4CE05BA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应用权限申请列表</w:t>
      </w:r>
    </w:p>
    <w:p w14:paraId="5628418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61668C31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59.通过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UlAbilityContext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可以获取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UlAbility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的哪些相关配置信息？ </w:t>
      </w:r>
    </w:p>
    <w:p w14:paraId="361D1DD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包代码路径 </w:t>
      </w:r>
    </w:p>
    <w:p w14:paraId="160E025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应用程序需要的环境状态 </w:t>
      </w:r>
    </w:p>
    <w:p w14:paraId="327BAF0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UlAbility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的启动模式 </w:t>
      </w:r>
    </w:p>
    <w:p w14:paraId="4DF64B9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UlAbility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的名称</w:t>
      </w:r>
    </w:p>
    <w:p w14:paraId="7CBF254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4C0679A0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60.关于Tabs组件和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TabContent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组件，下列描述正确的是</w:t>
      </w:r>
    </w:p>
    <w:p w14:paraId="2F74BEC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TabContent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组件不支持设置通用宽度属性，其宽度等于Tabs组件的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barWidth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属性。</w:t>
      </w:r>
    </w:p>
    <w:p w14:paraId="2CC78EF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TabContent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组件不支持设置通用高度属性，其高度由父组件Tabs高度与TabBar组件高度决定。</w:t>
      </w:r>
    </w:p>
    <w:p w14:paraId="7EC570AC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TabsController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用于控制Tabs组件进行页签切换，不支持一个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TabsController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控制多个Tabs组件。</w:t>
      </w:r>
    </w:p>
    <w:p w14:paraId="778084D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TabContent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组件的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tabBar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属性支持使用@Builder构造器生成的组件。</w:t>
      </w:r>
    </w:p>
    <w:p w14:paraId="1875572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689DDA78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61.下面哪些容器组件是可以滚动的</w:t>
      </w:r>
    </w:p>
    <w:p w14:paraId="0AD3233C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Scroll</w:t>
      </w:r>
    </w:p>
    <w:p w14:paraId="60FB6F04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List</w:t>
      </w:r>
    </w:p>
    <w:p w14:paraId="28DECB77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Row</w:t>
      </w:r>
    </w:p>
    <w:p w14:paraId="0630540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Grid</w:t>
      </w:r>
    </w:p>
    <w:p w14:paraId="0713273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E. Column</w:t>
      </w:r>
    </w:p>
    <w:p w14:paraId="04D4510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60366B63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62.下面哪些方法属于组件的事件方法 </w:t>
      </w:r>
    </w:p>
    <w:p w14:paraId="22C2A4F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 </w:t>
      </w: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fontSize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) </w:t>
      </w:r>
    </w:p>
    <w:p w14:paraId="2040203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onClick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14:paraId="5721324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 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Width(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) </w:t>
      </w:r>
    </w:p>
    <w:p w14:paraId="2F91B1A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onChange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0358CC1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答案：BD</w:t>
      </w:r>
    </w:p>
    <w:p w14:paraId="009ACE07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63.下面哪些组件层次结构是正确的</w:t>
      </w:r>
    </w:p>
    <w:p w14:paraId="4DDE8815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Text&gt;Span</w:t>
      </w:r>
    </w:p>
    <w:p w14:paraId="6D17678B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Button&gt;Column&gt;Image</w:t>
      </w:r>
    </w:p>
    <w:p w14:paraId="35EC239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Button&gt;Image&gt;Text</w:t>
      </w:r>
    </w:p>
    <w:p w14:paraId="3F1E983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Image&gt;Text&gt;Span</w:t>
      </w:r>
    </w:p>
    <w:p w14:paraId="13C19A6C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E. Column&gt;Row&gt;Button</w:t>
      </w:r>
    </w:p>
    <w:p w14:paraId="054DD61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答案：ABE</w:t>
      </w:r>
    </w:p>
    <w:p w14:paraId="1619D977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64.以下关于</w:t>
      </w:r>
      <w:r>
        <w:rPr>
          <w:rFonts w:hint="eastAsia"/>
        </w:rPr>
        <w:fldChar w:fldCharType="begin"/>
      </w:r>
      <w:r>
        <w:instrText xml:space="preserve"> HYPERLINK "https://zhida.zhihu.com/search?content_id=240897309&amp;content_type=Article&amp;match_order=1&amp;q=ArkTS&amp;zhida_source=entity" \t "_blank"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ascii="仿宋" w:eastAsia="仿宋" w:hAnsi="仿宋" w:cs="仿宋" w:hint="eastAsia"/>
          <w:sz w:val="28"/>
          <w:szCs w:val="28"/>
        </w:rPr>
        <w:t>ArkTS</w:t>
      </w:r>
      <w:r>
        <w:rPr>
          <w:rFonts w:ascii="仿宋" w:eastAsia="仿宋" w:hAnsi="仿宋" w:cs="仿宋" w:hint="eastAsia"/>
          <w:sz w:val="28"/>
          <w:szCs w:val="28"/>
        </w:rPr>
        <w:fldChar w:fldCharType="end"/>
      </w:r>
      <w:r>
        <w:rPr>
          <w:rFonts w:ascii="仿宋" w:eastAsia="仿宋" w:hAnsi="仿宋" w:cs="仿宋" w:hint="eastAsia"/>
          <w:sz w:val="28"/>
          <w:szCs w:val="28"/>
        </w:rPr>
        <w:t>声明式开发范式的基本组成说明正确的是</w:t>
      </w:r>
    </w:p>
    <w:p w14:paraId="78B85FC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装饰器：用来装饰类、结构体、方法以及变量，赋予其特殊的含义，例如@Entry表示这是个入口组件。</w:t>
      </w:r>
    </w:p>
    <w:p w14:paraId="544036C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自定义组件：可复用的 UI 单元，可组合其它组件。</w:t>
      </w:r>
    </w:p>
    <w:p w14:paraId="3E83561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UI描述：声明式的方法来描述UI的结构，例如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build(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)方法中的代码块。</w:t>
      </w:r>
    </w:p>
    <w:p w14:paraId="4F89FD8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内置组件：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中默认内置的基本组件和布局组件，开发者可以直接调用，如Column、Text、Divider、Button等。</w:t>
      </w:r>
    </w:p>
    <w:p w14:paraId="7BD10494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E. 属性方法：用于组件属性的配置，统一通过属性方法进行设置，如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fontSize</w:t>
      </w:r>
      <w:proofErr w:type="spellEnd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()、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width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()、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height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()、color(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 等。</w:t>
      </w:r>
    </w:p>
    <w:p w14:paraId="1CA9935C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F. 事件方法：用于添加组件对事件的响应逻辑，统一通过事件方法进行设置，如跟随在Button后面的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onClick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)。</w:t>
      </w:r>
    </w:p>
    <w:p w14:paraId="3086F1F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答案：ABCDEF</w:t>
      </w:r>
    </w:p>
    <w:p w14:paraId="43FE27EA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65.针对包含文本元素的组件，例如Text、Button、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TextInput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等，可以使用下列哪些属性</w:t>
      </w:r>
    </w:p>
    <w:p w14:paraId="084E0DE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fontColor</w:t>
      </w:r>
      <w:proofErr w:type="spellEnd"/>
    </w:p>
    <w:p w14:paraId="35784537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fontSize</w:t>
      </w:r>
      <w:proofErr w:type="spellEnd"/>
    </w:p>
    <w:p w14:paraId="620410D7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fontStyle</w:t>
      </w:r>
      <w:proofErr w:type="spellEnd"/>
    </w:p>
    <w:p w14:paraId="5106FB5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fontWeight</w:t>
      </w:r>
      <w:proofErr w:type="spellEnd"/>
    </w:p>
    <w:p w14:paraId="13E546B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E.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fontFamily</w:t>
      </w:r>
      <w:proofErr w:type="spellEnd"/>
    </w:p>
    <w:p w14:paraId="5DD7D6D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答案：ABCDE</w:t>
      </w:r>
    </w:p>
    <w:p w14:paraId="3C58EA11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66.在用户首选项中，关于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getSync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接口下列说法正确的是</w:t>
      </w:r>
    </w:p>
    <w:p w14:paraId="3A18555C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A、如果值为null或者非默认值类型，则返回默认数据</w:t>
      </w:r>
    </w:p>
    <w:p w14:paraId="528F7354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B、该接口为同步接口</w:t>
      </w:r>
    </w:p>
    <w:p w14:paraId="64482D3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C、需要传入上下文参数</w:t>
      </w:r>
    </w:p>
    <w:p w14:paraId="3FFC6131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D、不需要设置默认返回值</w:t>
      </w:r>
    </w:p>
    <w:p w14:paraId="50295B1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</w:t>
      </w:r>
    </w:p>
    <w:p w14:paraId="5D981D01" w14:textId="77777777" w:rsidR="008208D9" w:rsidRDefault="00000000">
      <w:pPr>
        <w:spacing w:line="360" w:lineRule="auto"/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sz w:val="28"/>
          <w:szCs w:val="28"/>
        </w:rPr>
        <w:t>67.</w:t>
      </w:r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>UIAbility的启动模式是指</w:t>
      </w:r>
      <w:proofErr w:type="spellStart"/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>UIAbility</w:t>
      </w:r>
      <w:proofErr w:type="spellEnd"/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>实例在启动时的不同呈现状态，针对不同的业务场景，系统提供了以下哪些启动模式？</w:t>
      </w:r>
    </w:p>
    <w:p w14:paraId="2F9D8A2D" w14:textId="77777777" w:rsidR="008208D9" w:rsidRDefault="00000000">
      <w:pPr>
        <w:widowControl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 xml:space="preserve">A. </w:t>
      </w:r>
      <w:proofErr w:type="spellStart"/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>SingleTask</w:t>
      </w:r>
      <w:proofErr w:type="spellEnd"/>
      <w:r>
        <w:rPr>
          <w:rFonts w:ascii="仿宋" w:eastAsia="仿宋" w:hAnsi="仿宋" w:cs="仿宋" w:hint="eastAsia"/>
          <w:color w:val="1F2329"/>
          <w:kern w:val="0"/>
          <w:sz w:val="28"/>
          <w:szCs w:val="28"/>
          <w:shd w:val="clear" w:color="auto" w:fill="FFFFFF"/>
        </w:rPr>
        <w:t>(栈内复用模式)；</w:t>
      </w:r>
    </w:p>
    <w:p w14:paraId="49CABFE2" w14:textId="77777777" w:rsidR="008208D9" w:rsidRDefault="00000000">
      <w:pPr>
        <w:widowControl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 xml:space="preserve">B. </w:t>
      </w:r>
      <w:proofErr w:type="spellStart"/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multiton</w:t>
      </w:r>
      <w:proofErr w:type="spellEnd"/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(多实例模式)；</w:t>
      </w:r>
    </w:p>
    <w:p w14:paraId="02300B49" w14:textId="77777777" w:rsidR="008208D9" w:rsidRDefault="00000000">
      <w:pPr>
        <w:widowControl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C. specified(指定实例模式)；</w:t>
      </w:r>
    </w:p>
    <w:p w14:paraId="082D9C41" w14:textId="77777777" w:rsidR="008208D9" w:rsidRDefault="00000000">
      <w:pPr>
        <w:widowControl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shd w:val="clear" w:color="auto" w:fill="FFFFFF"/>
        </w:rPr>
        <w:t>D. singleton(单实例模式)</w:t>
      </w:r>
    </w:p>
    <w:p w14:paraId="58D02DF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457FA6EC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68.下面示例中会导致编译报错的有？</w:t>
      </w:r>
    </w:p>
    <w:p w14:paraId="4D338C9E" w14:textId="77777777" w:rsidR="008208D9" w:rsidRDefault="00000000">
      <w:pPr>
        <w:pStyle w:val="aa"/>
        <w:numPr>
          <w:ilvl w:val="0"/>
          <w:numId w:val="5"/>
        </w:numPr>
        <w:spacing w:line="360" w:lineRule="auto"/>
        <w:ind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let y: string = null;</w:t>
      </w:r>
    </w:p>
    <w:p w14:paraId="4DA65DEB" w14:textId="77777777" w:rsidR="008208D9" w:rsidRDefault="00000000">
      <w:pPr>
        <w:pStyle w:val="aa"/>
        <w:numPr>
          <w:ilvl w:val="0"/>
          <w:numId w:val="5"/>
        </w:numPr>
        <w:spacing w:line="360" w:lineRule="auto"/>
        <w:ind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let x: number | null = null;</w:t>
      </w:r>
    </w:p>
    <w:p w14:paraId="026DD605" w14:textId="77777777" w:rsidR="008208D9" w:rsidRDefault="00000000">
      <w:pPr>
        <w:pStyle w:val="aa"/>
        <w:numPr>
          <w:ilvl w:val="0"/>
          <w:numId w:val="5"/>
        </w:numPr>
        <w:spacing w:line="360" w:lineRule="auto"/>
        <w:ind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let x: string = null;</w:t>
      </w:r>
    </w:p>
    <w:p w14:paraId="4AB82288" w14:textId="77777777" w:rsidR="008208D9" w:rsidRDefault="00000000">
      <w:pPr>
        <w:pStyle w:val="aa"/>
        <w:numPr>
          <w:ilvl w:val="0"/>
          <w:numId w:val="5"/>
        </w:numPr>
        <w:spacing w:line="360" w:lineRule="auto"/>
        <w:ind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let x: number = null;</w:t>
      </w:r>
    </w:p>
    <w:p w14:paraId="1511956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答案：ACD</w:t>
      </w:r>
    </w:p>
    <w:p w14:paraId="5E9D3A4D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69.以下哪些描述符合元服务的轻量高效设计原则？</w:t>
      </w:r>
    </w:p>
    <w:p w14:paraId="50D28A6B" w14:textId="77777777" w:rsidR="008208D9" w:rsidRDefault="00000000">
      <w:pPr>
        <w:pStyle w:val="aa"/>
        <w:numPr>
          <w:ilvl w:val="0"/>
          <w:numId w:val="6"/>
        </w:numPr>
        <w:spacing w:line="360" w:lineRule="auto"/>
        <w:ind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元服务内的导航必须提供清晰的路径，用户使用的时候，能够知道当前处在界面的什么位置，操作后将会跳转到什么位置</w:t>
      </w:r>
    </w:p>
    <w:p w14:paraId="3814FAAC" w14:textId="77777777" w:rsidR="008208D9" w:rsidRDefault="00000000">
      <w:pPr>
        <w:pStyle w:val="aa"/>
        <w:numPr>
          <w:ilvl w:val="0"/>
          <w:numId w:val="6"/>
        </w:numPr>
        <w:spacing w:line="360" w:lineRule="auto"/>
        <w:ind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元服务中任何需要用户等待的操作，都需要提供暂停或取消的方式</w:t>
      </w:r>
    </w:p>
    <w:p w14:paraId="17E15D1F" w14:textId="77777777" w:rsidR="008208D9" w:rsidRDefault="00000000">
      <w:pPr>
        <w:pStyle w:val="aa"/>
        <w:numPr>
          <w:ilvl w:val="0"/>
          <w:numId w:val="6"/>
        </w:numPr>
        <w:spacing w:line="360" w:lineRule="auto"/>
        <w:ind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元服务中运营性质的界面用语，尽量使用诱导性用语引导用户点击</w:t>
      </w:r>
    </w:p>
    <w:p w14:paraId="3BBE306D" w14:textId="77777777" w:rsidR="008208D9" w:rsidRDefault="00000000">
      <w:pPr>
        <w:pStyle w:val="aa"/>
        <w:numPr>
          <w:ilvl w:val="0"/>
          <w:numId w:val="6"/>
        </w:numPr>
        <w:spacing w:line="360" w:lineRule="auto"/>
        <w:ind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元服务的信息架构应保持简洁轻量，界面中只提供对用户有核心价值的内容。一级页面推荐使用顶部导航栏，并使用多页签对内容进行分类</w:t>
      </w:r>
    </w:p>
    <w:p w14:paraId="0A5487F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67F1A5D6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70.HAP是应用安装和运行的基本单元，HAP包是由代码、资源、第三方库、配置文件等打包生成的模块包，其主要分为哪两种类型</w:t>
      </w:r>
    </w:p>
    <w:p w14:paraId="3C73F409" w14:textId="77777777" w:rsidR="008208D9" w:rsidRDefault="00000000">
      <w:pPr>
        <w:pStyle w:val="aa"/>
        <w:numPr>
          <w:ilvl w:val="0"/>
          <w:numId w:val="7"/>
        </w:numPr>
        <w:spacing w:line="360" w:lineRule="auto"/>
        <w:ind w:left="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resource</w:t>
      </w:r>
    </w:p>
    <w:p w14:paraId="4765C952" w14:textId="77777777" w:rsidR="008208D9" w:rsidRDefault="00000000">
      <w:pPr>
        <w:pStyle w:val="aa"/>
        <w:numPr>
          <w:ilvl w:val="0"/>
          <w:numId w:val="7"/>
        </w:numPr>
        <w:spacing w:line="360" w:lineRule="auto"/>
        <w:ind w:left="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feature</w:t>
      </w:r>
    </w:p>
    <w:p w14:paraId="26E936A4" w14:textId="77777777" w:rsidR="008208D9" w:rsidRDefault="00000000">
      <w:pPr>
        <w:pStyle w:val="aa"/>
        <w:numPr>
          <w:ilvl w:val="0"/>
          <w:numId w:val="7"/>
        </w:numPr>
        <w:spacing w:line="360" w:lineRule="auto"/>
        <w:ind w:left="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entry</w:t>
      </w:r>
    </w:p>
    <w:p w14:paraId="5BE201FA" w14:textId="77777777" w:rsidR="008208D9" w:rsidRDefault="00000000">
      <w:pPr>
        <w:pStyle w:val="aa"/>
        <w:numPr>
          <w:ilvl w:val="0"/>
          <w:numId w:val="7"/>
        </w:numPr>
        <w:spacing w:line="360" w:lineRule="auto"/>
        <w:ind w:left="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text</w:t>
      </w:r>
    </w:p>
    <w:p w14:paraId="0872A9D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</w:t>
      </w:r>
    </w:p>
    <w:p w14:paraId="31EA64AA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71.下列哪些选项属于HarmonyOS三大技术理念。</w:t>
      </w:r>
    </w:p>
    <w:p w14:paraId="08249325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w:lastRenderedPageBreak/>
        <mc:AlternateContent>
          <mc:Choice Requires="wps">
            <w:drawing>
              <wp:inline distT="0" distB="0" distL="114300" distR="114300" wp14:anchorId="27421E2D" wp14:editId="2E8C6F6D">
                <wp:extent cx="635" cy="0"/>
                <wp:effectExtent l="0" t="4445" r="0" b="5080"/>
                <wp:docPr id="19" name="矩形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1D30B35" id="矩形 19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一次开发，多端部署</w:t>
      </w:r>
    </w:p>
    <w:p w14:paraId="7E2DAD8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5C9B8296" wp14:editId="54ED941A">
                <wp:extent cx="635" cy="0"/>
                <wp:effectExtent l="0" t="4445" r="0" b="5080"/>
                <wp:docPr id="25" name="矩形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57269D3" id="矩形 25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可分可合，自由流转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39577A98" wp14:editId="6C06E831">
                <wp:extent cx="635" cy="0"/>
                <wp:effectExtent l="0" t="4445" r="0" b="5080"/>
                <wp:docPr id="26" name="矩形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F424388" id="矩形 26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39682CD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统一生态，原生智能</w:t>
      </w:r>
    </w:p>
    <w:p w14:paraId="6C8D823B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D.</w:t>
      </w: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60068ADF" wp14:editId="760A7C94">
                <wp:extent cx="635" cy="0"/>
                <wp:effectExtent l="0" t="4445" r="0" b="5080"/>
                <wp:docPr id="17" name="矩形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1338455" id="矩形 17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 xml:space="preserve"> 跨端迁移，多端协同</w:t>
      </w:r>
    </w:p>
    <w:p w14:paraId="0BCA05E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60502057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72.用户使用应用的情境发生变化时（例如从室内走到户外、从办公室到车上等），之前使用的设备可能已经不适合继续当前的任务，或者周围有更合适的设备，此时，可以选择使用新的设备来继续当前的任务。以下哪些场景适合使用跨端迁移能力？</w:t>
      </w:r>
    </w:p>
    <w:p w14:paraId="7CF58BC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0B5A255E" wp14:editId="1C583455">
                <wp:extent cx="635" cy="0"/>
                <wp:effectExtent l="0" t="4445" r="0" b="5080"/>
                <wp:docPr id="18" name="矩形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F8A33C0" id="矩形 1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在外时手机上编辑邮件，到公司后在2in1设备上继续编辑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7EDC68A8" wp14:editId="68A7F5AE">
                <wp:extent cx="635" cy="0"/>
                <wp:effectExtent l="0" t="4445" r="0" b="5080"/>
                <wp:docPr id="20" name="矩形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426A161" id="矩形 20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72FF8FBA" w14:textId="77777777" w:rsidR="008208D9" w:rsidRDefault="00000000">
      <w:pPr>
        <w:numPr>
          <w:ilvl w:val="0"/>
          <w:numId w:val="4"/>
        </w:num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在外时手机玩游戏，到家后希望获取更好的视觉体验，在平板上继续玩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0E890FC5" wp14:editId="3B2EC033">
                <wp:extent cx="635" cy="0"/>
                <wp:effectExtent l="0" t="4445" r="0" b="5080"/>
                <wp:docPr id="21" name="矩形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C88BBB0" id="矩形 21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5139D552" w14:textId="77777777" w:rsidR="008208D9" w:rsidRDefault="00000000">
      <w:pPr>
        <w:numPr>
          <w:ilvl w:val="0"/>
          <w:numId w:val="4"/>
        </w:num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在家里智慧屏上看视频，当下需要出门时，可以手机上继续观看</w:t>
      </w:r>
    </w:p>
    <w:p w14:paraId="32B9834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手机视频通话中，到家后家中有智慧屏，可以更沉浸地视频聊天</w:t>
      </w:r>
    </w:p>
    <w:p w14:paraId="11EE287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78941A40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73.下列哪些说法是正确的。</w:t>
      </w:r>
    </w:p>
    <w:p w14:paraId="64BFF71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0B9030E2" wp14:editId="35B0051A">
                <wp:extent cx="635" cy="0"/>
                <wp:effectExtent l="0" t="4445" r="0" b="5080"/>
                <wp:docPr id="10" name="矩形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47AC21A1" id="矩形 10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HUAWEI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DevEco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Studio 提供了设备模拟的能力，解决HarmonyOS生态应用、元服务开发过程中遇到的真机设备不足、无分布式应用调试环境等问题，为开发者提供低成本、易获取的调测验证环境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3CC0765C" wp14:editId="3E897EF0">
                <wp:extent cx="635" cy="0"/>
                <wp:effectExtent l="0" t="4445" r="0" b="5080"/>
                <wp:docPr id="14" name="矩形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1C50E65" id="矩形 14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337738A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B.为了降低性能调优技术难度，HUAWEI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DevEco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Studio推出了场景化调优工具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DevEco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Profiler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3BD79D05" wp14:editId="59AFAEDE">
                <wp:extent cx="635" cy="0"/>
                <wp:effectExtent l="0" t="4445" r="0" b="5080"/>
                <wp:docPr id="16" name="矩形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256CD27" id="矩形 16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7FC5057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C.HUAWEI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DevEco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Studio提供了一系列命令行工具，辅助开发者更高效的管理 SDK 、设备，提升调试、调优的效率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43D463A0" wp14:editId="45FEB6F5">
                <wp:extent cx="635" cy="0"/>
                <wp:effectExtent l="0" t="4445" r="0" b="5080"/>
                <wp:docPr id="27" name="矩形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396181B3" id="矩形 27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44701CF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D.HUAWEI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DevEco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Studio是面向HarmonyOS生态的集成开发环境，提供了一站式的HarmonyOS生态应用开发能力</w:t>
      </w:r>
    </w:p>
    <w:p w14:paraId="1C14357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4E546BED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74.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关于预览器的使用，以下哪些说法是正确的：</w:t>
      </w:r>
    </w:p>
    <w:p w14:paraId="17BD3E7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57BDB9EE" wp14:editId="2492D301">
                <wp:extent cx="635" cy="0"/>
                <wp:effectExtent l="0" t="4445" r="0" b="5080"/>
                <wp:docPr id="53" name="矩形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3681B126" id="矩形 53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在开发界面UI代码过程中，如果添加或删除了UI组件，您只需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Ctrl+S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进行保存，然后预览器就会立即刷新预览结果。</w:t>
      </w:r>
    </w:p>
    <w:p w14:paraId="5211124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2FB58449" wp14:editId="61A0C3D4">
                <wp:extent cx="635" cy="0"/>
                <wp:effectExtent l="0" t="4445" r="0" b="5080"/>
                <wp:docPr id="54" name="矩形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662B0137" id="矩形 54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在预览器界面，可以在预览器中操作应用/服务的界面交互动作，如单击、跳转、滑动等，与应用/服务运行在真机设备上的界面交互体验一致。</w:t>
      </w:r>
    </w:p>
    <w:p w14:paraId="73F6DB1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6F8577A6" wp14:editId="6E4C2120">
                <wp:extent cx="635" cy="0"/>
                <wp:effectExtent l="0" t="4445" r="0" b="5080"/>
                <wp:docPr id="55" name="矩形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FCA425C" id="矩形 55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C. 组件预览通过在组件前添加注解@Preview实现。</w:t>
      </w:r>
    </w:p>
    <w:p w14:paraId="60413057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799FB258" wp14:editId="7E89E58F">
                <wp:extent cx="635" cy="0"/>
                <wp:effectExtent l="0" t="4445" r="0" b="5080"/>
                <wp:docPr id="35" name="矩形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080914E" id="矩形 35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D. 页面预览通过在工程的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ets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文件头部添加注解@Entry实现。</w:t>
      </w:r>
    </w:p>
    <w:p w14:paraId="3FE8720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536AD952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75.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DevEco Studio代码编辑支持下面哪些能力：</w:t>
      </w:r>
    </w:p>
    <w:p w14:paraId="451FFEC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0B388814" wp14:editId="12C914C0">
                <wp:extent cx="635" cy="0"/>
                <wp:effectExtent l="0" t="4445" r="0" b="5080"/>
                <wp:docPr id="36" name="矩形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60C701D2" id="矩形 36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代码自动补齐。</w:t>
      </w:r>
    </w:p>
    <w:p w14:paraId="777DBF8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472DC70B" wp14:editId="4239BACD">
                <wp:extent cx="635" cy="0"/>
                <wp:effectExtent l="0" t="4445" r="0" b="5080"/>
                <wp:docPr id="37" name="矩形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4E825C78" id="矩形 37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实时检查。</w:t>
      </w:r>
    </w:p>
    <w:p w14:paraId="2E2A8B5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3BC02117" wp14:editId="54C2484B">
                <wp:extent cx="635" cy="0"/>
                <wp:effectExtent l="0" t="4445" r="0" b="5080"/>
                <wp:docPr id="34" name="矩形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68C292CB" id="矩形 34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C. 跨语言跳转。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3C5C5663" wp14:editId="3D6AF872">
                <wp:extent cx="635" cy="0"/>
                <wp:effectExtent l="0" t="4445" r="0" b="5080"/>
                <wp:docPr id="31" name="矩形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A73C698" id="矩形 31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312F8F7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代码引用查找。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4BC9F725" wp14:editId="1E1B1618">
                <wp:extent cx="635" cy="0"/>
                <wp:effectExtent l="0" t="4445" r="0" b="5080"/>
                <wp:docPr id="32" name="矩形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2B751B9" id="矩形 32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089EED45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E. 快速查阅API接口及组件参考文档。</w:t>
      </w:r>
    </w:p>
    <w:p w14:paraId="5401364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答案：ABCDE</w:t>
      </w:r>
    </w:p>
    <w:p w14:paraId="4D8BFCD6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76.DevEco Studio支持使用多种语言进行应用/服务的开发，包括</w:t>
      </w:r>
      <w:proofErr w:type="spellStart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ArkTS</w:t>
      </w:r>
      <w:proofErr w:type="spellEnd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、JS和C/C++。在编写应用/服务阶段，可以通过以下哪些方法提升编码效率：</w:t>
      </w:r>
    </w:p>
    <w:p w14:paraId="0E6F7CA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102B4D6B" wp14:editId="6845CC46">
                <wp:extent cx="635" cy="0"/>
                <wp:effectExtent l="0" t="4445" r="0" b="5080"/>
                <wp:docPr id="33" name="矩形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CED52B6" id="矩形 33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提供代码的智能补齐能力，编辑器工具会分析上下文并理解项目内容，并根据输入的内容，提示可补齐的类、方法、字段和关键字的名称等。</w:t>
      </w:r>
    </w:p>
    <w:p w14:paraId="660ED801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58BA816E" wp14:editId="0604374D">
                <wp:extent cx="635" cy="0"/>
                <wp:effectExtent l="0" t="4445" r="0" b="5080"/>
                <wp:docPr id="30" name="矩形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25C3F43" id="矩形 30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在编辑器中调用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API接口或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/JS组件时，支持在编辑器中快速、精准调取出对应的参考文档。</w:t>
      </w:r>
    </w:p>
    <w:p w14:paraId="6281926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6ACA2C62" wp14:editId="69159A45">
                <wp:extent cx="635" cy="0"/>
                <wp:effectExtent l="0" t="4445" r="0" b="5080"/>
                <wp:docPr id="29" name="矩形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3B2FBC30" id="矩形 29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C. 代码格式化功能可以帮助您快速的调整和规范代码格式，提升代码的美观度和可读性。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7CCC2DD7" wp14:editId="40079D12">
                <wp:extent cx="635" cy="0"/>
                <wp:effectExtent l="0" t="4445" r="0" b="5080"/>
                <wp:docPr id="28" name="矩形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22F38A2" id="矩形 2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1FDB474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如果输入的语法不符合编码规范，或者出现语义语法错误，</w:t>
      </w:r>
    </w:p>
    <w:p w14:paraId="3A4B176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编辑器会显示错误或警告。</w:t>
      </w:r>
    </w:p>
    <w:p w14:paraId="6DCEDB9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33CAD04D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77.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下面示例中会导致编译报错的有？</w:t>
      </w:r>
    </w:p>
    <w:p w14:paraId="06A5E67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7F21A110" wp14:editId="482CE7BC">
                <wp:extent cx="635" cy="0"/>
                <wp:effectExtent l="0" t="4445" r="0" b="5080"/>
                <wp:docPr id="57" name="矩形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9257462" id="矩形 57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let x: number = null;</w:t>
      </w:r>
    </w:p>
    <w:p w14:paraId="25879B42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7DC2FA20" wp14:editId="3C028DDE">
                <wp:extent cx="635" cy="0"/>
                <wp:effectExtent l="0" t="4445" r="0" b="5080"/>
                <wp:docPr id="59" name="矩形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81FCE2D" id="矩形 59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B. let x: number | null = null;</w:t>
      </w: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49095B62" wp14:editId="0703A15C">
                <wp:extent cx="635" cy="0"/>
                <wp:effectExtent l="0" t="4445" r="0" b="5080"/>
                <wp:docPr id="56" name="矩形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624E008F" id="矩形 56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5E5BEAA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let y: string = null;</w:t>
      </w:r>
    </w:p>
    <w:p w14:paraId="0745BA9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31520956" wp14:editId="333CE396">
                <wp:extent cx="635" cy="0"/>
                <wp:effectExtent l="0" t="4445" r="0" b="5080"/>
                <wp:docPr id="58" name="矩形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9570153" id="矩形 5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D. let y: string = 100;</w:t>
      </w:r>
    </w:p>
    <w:p w14:paraId="19134BD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答案：ACD</w:t>
      </w:r>
    </w:p>
    <w:p w14:paraId="1450E739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78.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下面属于</w:t>
      </w:r>
      <w:proofErr w:type="spellStart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ArkTS</w:t>
      </w:r>
      <w:proofErr w:type="spellEnd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基础类型的是？</w:t>
      </w:r>
    </w:p>
    <w:p w14:paraId="7EC33C1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41F3C5F0" wp14:editId="3FFD56DD">
                <wp:extent cx="635" cy="0"/>
                <wp:effectExtent l="0" t="4445" r="0" b="5080"/>
                <wp:docPr id="62" name="矩形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ECF45F2" id="矩形 62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string</w:t>
      </w:r>
    </w:p>
    <w:p w14:paraId="22E4212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w:lastRenderedPageBreak/>
        <mc:AlternateContent>
          <mc:Choice Requires="wps">
            <w:drawing>
              <wp:inline distT="0" distB="0" distL="114300" distR="114300" wp14:anchorId="74FA2B7B" wp14:editId="3C630DA9">
                <wp:extent cx="635" cy="0"/>
                <wp:effectExtent l="0" t="4445" r="0" b="5080"/>
                <wp:docPr id="60" name="矩形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AD80DA1" id="矩形 60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boolean</w:t>
      </w:r>
      <w:proofErr w:type="spellEnd"/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3F0FEF86" wp14:editId="6164CD6E">
                <wp:extent cx="635" cy="0"/>
                <wp:effectExtent l="0" t="4445" r="0" b="5080"/>
                <wp:docPr id="63" name="矩形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5F55698" id="矩形 63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24D8D26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number</w:t>
      </w:r>
    </w:p>
    <w:p w14:paraId="2D0B745C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7329E86C" wp14:editId="29C673EB">
                <wp:extent cx="635" cy="0"/>
                <wp:effectExtent l="0" t="4445" r="0" b="5080"/>
                <wp:docPr id="61" name="矩形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34331D8D" id="矩形 61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D. Object</w:t>
      </w:r>
    </w:p>
    <w:p w14:paraId="2B7BABD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427C1658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79.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下面哪些属于属性方法？</w:t>
      </w:r>
    </w:p>
    <w:p w14:paraId="2D72137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3D59BB70" wp14:editId="367892F3">
                <wp:extent cx="635" cy="0"/>
                <wp:effectExtent l="0" t="4445" r="0" b="5080"/>
                <wp:docPr id="80" name="矩形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400E1513" id="矩形 80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fontSize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0C62CDB3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4AAA5742" wp14:editId="03E256CC">
                <wp:extent cx="635" cy="0"/>
                <wp:effectExtent l="0" t="4445" r="0" b="5080"/>
                <wp:docPr id="81" name="矩形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9C3C27B" id="矩形 81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 xml:space="preserve">B. </w:t>
      </w:r>
      <w:proofErr w:type="spellStart"/>
      <w:proofErr w:type="gramStart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onClick</w:t>
      </w:r>
      <w:proofErr w:type="spellEnd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(</w:t>
      </w:r>
      <w:proofErr w:type="gramEnd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)</w:t>
      </w:r>
    </w:p>
    <w:p w14:paraId="457A085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1D287F18" wp14:editId="35A06AED">
                <wp:extent cx="635" cy="0"/>
                <wp:effectExtent l="0" t="4445" r="0" b="5080"/>
                <wp:docPr id="82" name="矩形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BB2E17C" id="矩形 82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width(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6632CA35" wp14:editId="4584315D">
                <wp:extent cx="635" cy="0"/>
                <wp:effectExtent l="0" t="4445" r="0" b="5080"/>
                <wp:docPr id="83" name="矩形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E3E4F95" id="矩形 83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759EFA4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height(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6EF4354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答案：ACD</w:t>
      </w:r>
    </w:p>
    <w:p w14:paraId="29ABF91F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80.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关于</w:t>
      </w:r>
      <w:proofErr w:type="spellStart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ImageFit</w:t>
      </w:r>
      <w:proofErr w:type="spellEnd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的类型和说明正确的是：</w:t>
      </w:r>
    </w:p>
    <w:p w14:paraId="4580F38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7B669C04" wp14:editId="2A7C407D">
                <wp:extent cx="635" cy="0"/>
                <wp:effectExtent l="0" t="4445" r="0" b="5080"/>
                <wp:docPr id="107" name="矩形 1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C4601CE" id="矩形 107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Contain：保持宽高比进行缩小或者放大，使得图片完全显示在显示边界内。</w:t>
      </w:r>
    </w:p>
    <w:p w14:paraId="7F0A5C2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7BC2B8C6" wp14:editId="78377B10">
                <wp:extent cx="635" cy="0"/>
                <wp:effectExtent l="0" t="4445" r="0" b="5080"/>
                <wp:docPr id="88" name="矩形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7D391F9" id="矩形 8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None：保持原有尺寸显示。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03790DD3" wp14:editId="5614189D">
                <wp:extent cx="635" cy="0"/>
                <wp:effectExtent l="0" t="4445" r="0" b="5080"/>
                <wp:docPr id="108" name="矩形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5DBB5B1" id="矩形 10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4B7E182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Fill：不保持宽高比进行放大缩小，使得图片充满显示边界。</w:t>
      </w:r>
    </w:p>
    <w:p w14:paraId="3F71CE90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D. Scale：保持宽高比显示，图片缩小或者保持不变。</w:t>
      </w:r>
    </w:p>
    <w:p w14:paraId="0C0E32D9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E. Cover：保持宽高比进行缩小或者放大，使得图片两边都大于或等于显示边界。</w:t>
      </w:r>
    </w:p>
    <w:p w14:paraId="17C15BB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答案：ABCE</w:t>
      </w:r>
    </w:p>
    <w:p w14:paraId="6FE84DC0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81.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Row容器的主轴是水平方向，交叉轴是垂直方向，其参数类型为</w:t>
      </w:r>
      <w:proofErr w:type="spellStart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VerticalAlign</w:t>
      </w:r>
      <w:proofErr w:type="spellEnd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 xml:space="preserve"> （垂直对齐），</w:t>
      </w:r>
      <w:proofErr w:type="spellStart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VerticalAlign</w:t>
      </w:r>
      <w:proofErr w:type="spellEnd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 xml:space="preserve"> 定义了以下几种类型？</w:t>
      </w:r>
    </w:p>
    <w:p w14:paraId="3DFBA98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5C012B61" wp14:editId="33EA1B1B">
                <wp:extent cx="635" cy="0"/>
                <wp:effectExtent l="0" t="4445" r="0" b="5080"/>
                <wp:docPr id="110" name="矩形 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58DCEF20" id="矩形 110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Top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371E9FBE" wp14:editId="2CE31A0F">
                <wp:extent cx="635" cy="0"/>
                <wp:effectExtent l="0" t="4445" r="0" b="5080"/>
                <wp:docPr id="111" name="矩形 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3196EDEE" id="矩形 111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7AA34D5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B. Bottom</w:t>
      </w:r>
    </w:p>
    <w:p w14:paraId="65DC3197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1F6B89B8" wp14:editId="7B8F0A44">
                <wp:extent cx="635" cy="0"/>
                <wp:effectExtent l="0" t="4445" r="0" b="5080"/>
                <wp:docPr id="97" name="矩形 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BDF01F5" id="矩形 97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C. Start</w:t>
      </w:r>
    </w:p>
    <w:p w14:paraId="4B676644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3989DC46" wp14:editId="78D42FC9">
                <wp:extent cx="635" cy="0"/>
                <wp:effectExtent l="0" t="4445" r="0" b="5080"/>
                <wp:docPr id="94" name="矩形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66152620" id="矩形 94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D. End</w:t>
      </w: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7F3A215C" wp14:editId="741EC3A0">
                <wp:extent cx="635" cy="0"/>
                <wp:effectExtent l="0" t="4445" r="0" b="5080"/>
                <wp:docPr id="113" name="矩形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C1E03C9" id="矩形 113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58CB149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E. Center</w:t>
      </w:r>
    </w:p>
    <w:p w14:paraId="01E1050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答案：ABE</w:t>
      </w:r>
    </w:p>
    <w:p w14:paraId="308A84CF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82.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TextDecorationType不包含哪几种类型？</w:t>
      </w:r>
    </w:p>
    <w:p w14:paraId="4D15B392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5B43BF0B" wp14:editId="5104F4D1">
                <wp:extent cx="635" cy="0"/>
                <wp:effectExtent l="0" t="4445" r="0" b="5080"/>
                <wp:docPr id="89" name="矩形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3DB5947E" id="矩形 89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A. None</w:t>
      </w: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4630DE60" wp14:editId="5BCFEAA8">
                <wp:extent cx="635" cy="0"/>
                <wp:effectExtent l="0" t="4445" r="0" b="5080"/>
                <wp:docPr id="98" name="矩形 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6D2BF753" id="矩形 9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5496C5A0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 xml:space="preserve">B. </w:t>
      </w:r>
      <w:proofErr w:type="spellStart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LineThrough</w:t>
      </w:r>
      <w:proofErr w:type="spellEnd"/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526A0A71" wp14:editId="491F81F8">
                <wp:extent cx="635" cy="0"/>
                <wp:effectExtent l="0" t="4445" r="0" b="5080"/>
                <wp:docPr id="112" name="矩形 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D9810F1" id="矩形 112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37285FF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TopLine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（Overline）</w:t>
      </w:r>
    </w:p>
    <w:p w14:paraId="22F5921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58C9D6AB" wp14:editId="523D3437">
                <wp:extent cx="635" cy="0"/>
                <wp:effectExtent l="0" t="4445" r="0" b="5080"/>
                <wp:docPr id="85" name="矩形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E139F15" id="矩形 85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D. Bottomline （Underline）</w:t>
      </w:r>
    </w:p>
    <w:p w14:paraId="41F1772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答案：CD</w:t>
      </w:r>
    </w:p>
    <w:p w14:paraId="67742ED6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83.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以下属于Navigation布局模式的有：</w:t>
      </w:r>
    </w:p>
    <w:p w14:paraId="6F35BFA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1108F082" wp14:editId="1EFF6C7E">
                <wp:extent cx="635" cy="0"/>
                <wp:effectExtent l="0" t="4445" r="0" b="5080"/>
                <wp:docPr id="115" name="矩形 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D9F371F" id="矩形 115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自适应模式</w:t>
      </w: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47F1D944" wp14:editId="2428E816">
                <wp:extent cx="635" cy="0"/>
                <wp:effectExtent l="0" t="4445" r="0" b="5080"/>
                <wp:docPr id="119" name="矩形 1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FC7C852" id="矩形 119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</w:p>
    <w:p w14:paraId="7C054EF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单页面模式</w:t>
      </w:r>
    </w:p>
    <w:p w14:paraId="72B24A17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505C5A6D" wp14:editId="0205D78D">
                <wp:extent cx="635" cy="0"/>
                <wp:effectExtent l="0" t="4445" r="0" b="5080"/>
                <wp:docPr id="126" name="矩形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18827DC" id="矩形 126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C. 层叠模式</w:t>
      </w:r>
    </w:p>
    <w:p w14:paraId="3CD14CC4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352AE86E" wp14:editId="4A23A43F">
                <wp:extent cx="635" cy="0"/>
                <wp:effectExtent l="0" t="4445" r="0" b="5080"/>
                <wp:docPr id="128" name="矩形 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5056AC32" id="矩形 12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D. 分栏模式</w:t>
      </w:r>
    </w:p>
    <w:p w14:paraId="447AD12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36B65F65" w14:textId="77777777" w:rsidR="008208D9" w:rsidRDefault="00000000">
      <w:pPr>
        <w:widowControl/>
        <w:numPr>
          <w:ilvl w:val="0"/>
          <w:numId w:val="8"/>
        </w:numPr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关于Swiper组件的相关描述正确的是：</w:t>
      </w:r>
    </w:p>
    <w:p w14:paraId="0D766F3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5460DF06" wp14:editId="2358D6BA">
                <wp:extent cx="635" cy="0"/>
                <wp:effectExtent l="0" t="4445" r="0" b="5080"/>
                <wp:docPr id="129" name="矩形 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9B91913" id="矩形 129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当loop为true时，在显示第一页或最后一页时，可以继续</w:t>
      </w:r>
    </w:p>
    <w:p w14:paraId="1394B24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往前切换到前一页或者往后切换到后一页。如果loop为false，则在第一页或最后一页时，无法继续向前或者向后切换页面。</w:t>
      </w:r>
    </w:p>
    <w:p w14:paraId="4A87EA7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2232667A" wp14:editId="0292260C">
                <wp:extent cx="635" cy="0"/>
                <wp:effectExtent l="0" t="4445" r="0" b="5080"/>
                <wp:docPr id="137" name="矩形 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189D92DD" id="矩形 137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Swiper通过设置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autoPlay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属性，控制是否自动轮播子组件。</w:t>
      </w:r>
    </w:p>
    <w:p w14:paraId="5B3BAD0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w:lastRenderedPageBreak/>
        <mc:AlternateContent>
          <mc:Choice Requires="wps">
            <w:drawing>
              <wp:inline distT="0" distB="0" distL="114300" distR="114300" wp14:anchorId="3BCA5807" wp14:editId="5C9FCAD4">
                <wp:extent cx="635" cy="0"/>
                <wp:effectExtent l="0" t="4445" r="0" b="5080"/>
                <wp:docPr id="136" name="矩形 1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CADB30D" id="矩形 136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C. Swiper支持水平和垂直方向上进行轮播，主要通过vertical属性控制。</w:t>
      </w:r>
    </w:p>
    <w:p w14:paraId="1B6ABE4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79350007" wp14:editId="014F04A8">
                <wp:extent cx="635" cy="0"/>
                <wp:effectExtent l="0" t="4445" r="0" b="5080"/>
                <wp:docPr id="135" name="矩形 1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E9AB8B4" id="矩形 135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D. Swiper支持手指滑动、点击导航点和通过控制器三种方式切换页面</w:t>
      </w:r>
    </w:p>
    <w:p w14:paraId="6912EC4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16005ADC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color w:val="000000"/>
          <w:sz w:val="28"/>
          <w:szCs w:val="28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85.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关于Grid组件的相关描述正确的是：</w:t>
      </w:r>
    </w:p>
    <w:p w14:paraId="26AA5A54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4F725B1A" wp14:editId="711DC584">
                <wp:extent cx="635" cy="0"/>
                <wp:effectExtent l="0" t="4445" r="0" b="5080"/>
                <wp:docPr id="140" name="矩形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56C3D465" id="矩形 140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网格布局是由“行”和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“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列”分割的单元格所组成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，具有较强的页面均分能力，子组件占比控制能力。</w:t>
      </w:r>
    </w:p>
    <w:p w14:paraId="70580907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1E2F52CA" wp14:editId="1887D059">
                <wp:extent cx="635" cy="0"/>
                <wp:effectExtent l="0" t="4445" r="0" b="5080"/>
                <wp:docPr id="138" name="矩形 1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0452E64D" id="矩形 138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Grid组件提供了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rowsTemplate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和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columnsTemplate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属性用于设置网格布局行列数量与尺寸占比。</w:t>
      </w:r>
    </w:p>
    <w:p w14:paraId="7C5F3A7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2D50AC51" wp14:editId="0AEF6BEE">
                <wp:extent cx="635" cy="0"/>
                <wp:effectExtent l="0" t="4445" r="0" b="5080"/>
                <wp:docPr id="141" name="矩形 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1F7CB8F" id="矩形 141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C. 设置网格容器的步骤：准备待循环的数据源、设置网格容器Grid、利用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ForEach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对数据进行渲染。</w:t>
      </w:r>
    </w:p>
    <w:p w14:paraId="6C51E647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noProof/>
          <w:kern w:val="0"/>
          <w:sz w:val="28"/>
          <w:szCs w:val="28"/>
        </w:rPr>
        <mc:AlternateContent>
          <mc:Choice Requires="wps">
            <w:drawing>
              <wp:inline distT="0" distB="0" distL="114300" distR="114300" wp14:anchorId="1E0C4E66" wp14:editId="592856BA">
                <wp:extent cx="635" cy="0"/>
                <wp:effectExtent l="0" t="4445" r="0" b="5080"/>
                <wp:docPr id="142" name="矩形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28D43E37" id="矩形 142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D. 如果设置的是</w:t>
      </w:r>
      <w:proofErr w:type="spellStart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columnsTemplate</w:t>
      </w:r>
      <w:proofErr w:type="spellEnd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，Grid的滚动方向为水平方向；如果设置的是</w:t>
      </w:r>
      <w:proofErr w:type="spellStart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rowsTemplate</w:t>
      </w:r>
      <w:proofErr w:type="spellEnd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，Grid的滚动方向为垂直方向。</w:t>
      </w:r>
    </w:p>
    <w:p w14:paraId="1CFC1AEB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noProof/>
          <w:color w:val="FF0000"/>
          <w:sz w:val="28"/>
          <w:szCs w:val="28"/>
        </w:rPr>
        <mc:AlternateContent>
          <mc:Choice Requires="wps">
            <w:drawing>
              <wp:inline distT="0" distB="0" distL="114300" distR="114300" wp14:anchorId="7B93F5D5" wp14:editId="764AEB87">
                <wp:extent cx="635" cy="0"/>
                <wp:effectExtent l="0" t="4445" r="0" b="5080"/>
                <wp:docPr id="139" name="矩形 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w14:anchorId="70AEB87E" id="矩形 139" o:spid="_x0000_s1026" style="width:.0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" filled="f">
                <v:path arrowok="t"/>
                <o:lock v:ext="edit" aspectratio="t"/>
                <w10:anchorlock/>
              </v:rect>
            </w:pict>
          </mc:Fallback>
        </mc:AlternateContent>
      </w:r>
      <w:r>
        <w:rPr>
          <w:rFonts w:ascii="仿宋" w:eastAsia="仿宋" w:hAnsi="仿宋" w:cs="仿宋" w:hint="eastAsia"/>
          <w:color w:val="FF0000"/>
          <w:sz w:val="28"/>
          <w:szCs w:val="28"/>
        </w:rPr>
        <w:t>E. Grid用于设置网格布局相关参数，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GridItem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定义子组件相关特征。Grid组件支持使用条件渲染、循环渲染、懒加载等方式生成子组件。</w:t>
      </w:r>
    </w:p>
    <w:p w14:paraId="0EA17D3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答案：ABCE</w:t>
      </w:r>
    </w:p>
    <w:p w14:paraId="644D8AA2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86.响应式布局中将窗口宽度划分为不同的范围</w:t>
      </w:r>
      <w:proofErr w:type="gramStart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(即断点Breakpoint)</w:t>
      </w:r>
      <w:proofErr w:type="gramEnd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，可以包括以下哪些？</w:t>
      </w:r>
    </w:p>
    <w:p w14:paraId="0DCC590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xl</w:t>
      </w:r>
    </w:p>
    <w:p w14:paraId="737FEB6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lg</w:t>
      </w:r>
    </w:p>
    <w:p w14:paraId="0D77DA44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C.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sm</w:t>
      </w:r>
      <w:proofErr w:type="spellEnd"/>
    </w:p>
    <w:p w14:paraId="49FD2D8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md</w:t>
      </w:r>
    </w:p>
    <w:p w14:paraId="10C98C09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E.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xxl</w:t>
      </w:r>
      <w:proofErr w:type="spellEnd"/>
    </w:p>
    <w:p w14:paraId="1F0DFAE1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F.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xs</w:t>
      </w:r>
      <w:proofErr w:type="spellEnd"/>
    </w:p>
    <w:p w14:paraId="765E59C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答案：ABCDEF</w:t>
      </w:r>
    </w:p>
    <w:p w14:paraId="1CA66762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87.下面哪些是自定义组件提供的生命周期接口？</w:t>
      </w:r>
    </w:p>
    <w:p w14:paraId="36D8D07A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 xml:space="preserve">A. </w:t>
      </w:r>
      <w:proofErr w:type="spellStart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onBackPress</w:t>
      </w:r>
      <w:proofErr w:type="spellEnd"/>
    </w:p>
    <w:p w14:paraId="36C2A2C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aboutToDisappear</w:t>
      </w:r>
      <w:proofErr w:type="spellEnd"/>
    </w:p>
    <w:p w14:paraId="63EC5B14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aboutToAppear</w:t>
      </w:r>
      <w:proofErr w:type="spellEnd"/>
    </w:p>
    <w:p w14:paraId="7D6EE87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onDidBuild</w:t>
      </w:r>
      <w:proofErr w:type="spellEnd"/>
    </w:p>
    <w:p w14:paraId="22D984D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0DC9CA9B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88.在Profile Manager中，创建新设备Profile时必须要填写的信息有？</w:t>
      </w:r>
    </w:p>
    <w:p w14:paraId="116E4D04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A. Resolution</w:t>
      </w:r>
    </w:p>
    <w:p w14:paraId="4F8D487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Profile ID</w:t>
      </w:r>
    </w:p>
    <w:p w14:paraId="7A2248BC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Device type</w:t>
      </w:r>
    </w:p>
    <w:p w14:paraId="104D3B07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D. Application name</w:t>
      </w:r>
    </w:p>
    <w:p w14:paraId="7DDE303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</w:t>
      </w:r>
    </w:p>
    <w:p w14:paraId="4FECA26B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89.下列关于HTTP请求参数</w:t>
      </w:r>
      <w:proofErr w:type="spellStart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usingProxy</w:t>
      </w:r>
      <w:proofErr w:type="spellEnd"/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的描述正确的是？</w:t>
      </w:r>
    </w:p>
    <w:p w14:paraId="441FC73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默认不使用网络代理</w:t>
      </w:r>
    </w:p>
    <w:p w14:paraId="1229D1B0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B. 默认使用网络代理</w:t>
      </w:r>
    </w:p>
    <w:p w14:paraId="695DFE77" w14:textId="77777777" w:rsidR="008208D9" w:rsidRDefault="00000000">
      <w:pPr>
        <w:widowControl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kern w:val="0"/>
          <w:sz w:val="28"/>
          <w:szCs w:val="28"/>
          <w:lang w:bidi="ar"/>
        </w:rPr>
        <w:t>C. 该属性是必选的</w:t>
      </w:r>
    </w:p>
    <w:p w14:paraId="55F7F78B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D. 该属性是可选的</w:t>
      </w:r>
    </w:p>
    <w:p w14:paraId="24E060F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答案：AD</w:t>
      </w:r>
    </w:p>
    <w:p w14:paraId="4EF3E866" w14:textId="77777777" w:rsidR="008208D9" w:rsidRDefault="00000000">
      <w:pPr>
        <w:widowControl/>
        <w:spacing w:line="360" w:lineRule="auto"/>
        <w:jc w:val="left"/>
        <w:textAlignment w:val="baseline"/>
        <w:rPr>
          <w:rFonts w:ascii="仿宋" w:eastAsia="仿宋" w:hAnsi="仿宋" w:cs="仿宋" w:hint="eastAsia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sz w:val="28"/>
          <w:szCs w:val="28"/>
        </w:rPr>
        <w:t>90.当应用发布上架到应用市场时，需要将Bundle打包为一个.app</w:t>
      </w:r>
    </w:p>
    <w:p w14:paraId="7E276BA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后缀的文件用于上架，这个.app文件称为App Pack。下列有关于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App  Pack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说法正确的是 </w:t>
      </w:r>
    </w:p>
    <w:p w14:paraId="4959639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不能在设备上直接安装和运行 </w:t>
      </w:r>
    </w:p>
    <w:p w14:paraId="054DAE9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B.App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Pack一旦安装，就无法卸载其中的单个应用 </w:t>
      </w:r>
    </w:p>
    <w:p w14:paraId="102F5C1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C.一个App Pack中只能包含一个.hap文件 </w:t>
      </w:r>
    </w:p>
    <w:p w14:paraId="03ED205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D.App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Pack是发布上架到应用市场的基本单元</w:t>
      </w:r>
    </w:p>
    <w:p w14:paraId="3AFEB41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584F0A27" w14:textId="77777777" w:rsidR="008208D9" w:rsidRDefault="00000000">
      <w:pPr>
        <w:keepLines/>
        <w:numPr>
          <w:ilvl w:val="0"/>
          <w:numId w:val="9"/>
        </w:numPr>
        <w:spacing w:line="360" w:lineRule="auto"/>
        <w:ind w:left="0" w:firstLine="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通知会在不同场景以不同形式提示用户，以下选项哪些是常见的通知形式？ </w:t>
      </w:r>
    </w:p>
    <w:p w14:paraId="6B455E6B" w14:textId="77777777" w:rsidR="008208D9" w:rsidRDefault="00000000">
      <w:pPr>
        <w:keepLines/>
        <w:numPr>
          <w:ilvl w:val="0"/>
          <w:numId w:val="10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横幅通知：在界面顶部显示5s后消失 </w:t>
      </w:r>
    </w:p>
    <w:p w14:paraId="5F44306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B.桌面图标角标：圆角角标表示该应用有通知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14:paraId="56027B52" w14:textId="77777777" w:rsidR="008208D9" w:rsidRDefault="00000000">
      <w:pPr>
        <w:keepLines/>
        <w:numPr>
          <w:ilvl w:val="0"/>
          <w:numId w:val="10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锁屏通知：本次锁屏期间接收的通知 </w:t>
      </w:r>
    </w:p>
    <w:p w14:paraId="3841DBB2" w14:textId="77777777" w:rsidR="008208D9" w:rsidRDefault="00000000">
      <w:pPr>
        <w:keepLines/>
        <w:numPr>
          <w:ilvl w:val="0"/>
          <w:numId w:val="10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通知栏通知：通知集中浏览界面，按时间排序</w:t>
      </w:r>
    </w:p>
    <w:p w14:paraId="51960C8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046AD70F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92. 鸿蒙系统提供的跨设备分布式能力主要包含？</w:t>
      </w:r>
    </w:p>
    <w:p w14:paraId="11C9094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A. 分布式软总线</w:t>
      </w:r>
    </w:p>
    <w:p w14:paraId="6875D6C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B. 分布式数据管理</w:t>
      </w:r>
    </w:p>
    <w:p w14:paraId="0BBDCFBD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C. 分布式任务调度</w:t>
      </w:r>
    </w:p>
    <w:p w14:paraId="0BD73CA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D. 分布式硬件虚拟化</w:t>
      </w:r>
    </w:p>
    <w:p w14:paraId="5B3EDF4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答案：ABCD</w:t>
      </w:r>
    </w:p>
    <w:p w14:paraId="1609B13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93. 关于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ArkUI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的 List 组件，以下说法正确的有？</w:t>
      </w:r>
    </w:p>
    <w:p w14:paraId="0CE06AD1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 必须包含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ListItem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子组件</w:t>
      </w:r>
    </w:p>
    <w:p w14:paraId="186E939E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B. 支持垂直和水平滚动</w:t>
      </w:r>
    </w:p>
    <w:p w14:paraId="6521D702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C. 支持分组显示 (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ListItemGroup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5E4253EC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D. 必须固定高度</w:t>
      </w:r>
    </w:p>
    <w:p w14:paraId="319A69A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0BD46BF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94. 以下哪些状态管理装饰器支持跨组件层级（如爷爷组件到孙子组件）的数据同步？</w:t>
      </w:r>
    </w:p>
    <w:p w14:paraId="6F3D8D1B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A. @State</w:t>
      </w:r>
    </w:p>
    <w:p w14:paraId="275B4A7C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@Provide</w:t>
      </w:r>
    </w:p>
    <w:p w14:paraId="74452C51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C. @Consume</w:t>
      </w:r>
    </w:p>
    <w:p w14:paraId="1CC2254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D. @Prop</w:t>
      </w:r>
    </w:p>
    <w:p w14:paraId="5F1BCB9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</w:t>
      </w:r>
    </w:p>
    <w:p w14:paraId="485F04D3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95. 在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DevEco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Studio 中，性能分析器 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(Profiler)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 可以检测哪些指标？</w:t>
      </w:r>
    </w:p>
    <w:p w14:paraId="0048F4BD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A. Memory (内存)</w:t>
      </w:r>
    </w:p>
    <w:p w14:paraId="09E1A13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B. CPU (处理器占用)</w:t>
      </w:r>
    </w:p>
    <w:p w14:paraId="2FF2C1C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C. Network (网络)</w:t>
      </w:r>
    </w:p>
    <w:p w14:paraId="0F00CEBF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D. Energy (能耗)</w:t>
      </w:r>
    </w:p>
    <w:p w14:paraId="2D08295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2D27271E" w14:textId="77777777" w:rsidR="008208D9" w:rsidRDefault="008208D9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</w:p>
    <w:p w14:paraId="52147BAF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96. 关于 struct 自定义组件的 build() 函数，以下规则正确的是？</w:t>
      </w:r>
    </w:p>
    <w:p w14:paraId="76D9B93B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A. 必须有且仅有一个根节点（部分版本放宽，但标准写法建议一个）</w:t>
      </w:r>
    </w:p>
    <w:p w14:paraId="19A40E1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B. 不允许声明本地变量（如 let a = 1）</w:t>
      </w:r>
    </w:p>
    <w:p w14:paraId="45BC389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</w:t>
      </w:r>
      <w:r>
        <w:rPr>
          <w:rFonts w:ascii="仿宋" w:eastAsia="仿宋" w:hAnsi="仿宋" w:cs="仿宋" w:hint="eastAsia"/>
          <w:sz w:val="28"/>
          <w:szCs w:val="28"/>
        </w:rPr>
        <w:t xml:space="preserve"> C. 不允许使用 console.log</w:t>
      </w:r>
    </w:p>
    <w:p w14:paraId="60D36B8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D. 可以直接调用任意普通函数</w:t>
      </w:r>
    </w:p>
    <w:p w14:paraId="29D09A6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</w:t>
      </w:r>
    </w:p>
    <w:p w14:paraId="42C0D13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97. HarmonyOS 应用开发中，常见的资源目录有哪些？</w:t>
      </w:r>
    </w:p>
    <w:p w14:paraId="7A2601DD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 base/element (字符串、颜色等)</w:t>
      </w:r>
    </w:p>
    <w:p w14:paraId="1F227CEA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B. base/media (图片、音视频)</w:t>
      </w:r>
    </w:p>
    <w:p w14:paraId="091ED9C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C.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rawfile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(原始文件)</w:t>
      </w:r>
    </w:p>
    <w:p w14:paraId="7F9566AE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D. java (Java代码)</w:t>
      </w:r>
    </w:p>
    <w:p w14:paraId="219114A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55D3073D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98.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TextInput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组件支持的常见属性/事件有？</w:t>
      </w:r>
    </w:p>
    <w:p w14:paraId="1BC9999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 type (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InputType.Password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等)</w:t>
      </w:r>
    </w:p>
    <w:p w14:paraId="2014DA1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B. placeholder</w:t>
      </w:r>
    </w:p>
    <w:p w14:paraId="5AFF87B6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C.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onChange</w:t>
      </w:r>
      <w:proofErr w:type="spellEnd"/>
    </w:p>
    <w:p w14:paraId="1806256A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D.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onSubmit</w:t>
      </w:r>
      <w:proofErr w:type="spellEnd"/>
    </w:p>
    <w:p w14:paraId="3ED6143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35D38C5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99. 关于“端云一体化”，以下描述正确的是？</w:t>
      </w:r>
    </w:p>
    <w:p w14:paraId="0FBB4B62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 端侧和云侧代码在同一个工程中管理</w:t>
      </w:r>
    </w:p>
    <w:p w14:paraId="1F47B26A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支持一键部署云函数和云数据库</w:t>
      </w:r>
    </w:p>
    <w:p w14:paraId="1C944EBF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C. 云侧开发通常需要单独购买昂贵的物理服务器</w:t>
      </w:r>
    </w:p>
    <w:p w14:paraId="009DBEBF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D. 能够快速构建全栈应用</w:t>
      </w:r>
    </w:p>
    <w:p w14:paraId="3EAB523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4D7D137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100. 页面跳转时，Router 模块提供的模式包括？</w:t>
      </w:r>
    </w:p>
    <w:p w14:paraId="5260B696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Standard (标准)</w:t>
      </w:r>
    </w:p>
    <w:p w14:paraId="63498A15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B. Single (单实例)</w:t>
      </w:r>
    </w:p>
    <w:p w14:paraId="17432F8F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Router 模块本身不区分启动模式，由 push/replace 决定栈</w:t>
      </w:r>
      <w:r>
        <w:rPr>
          <w:rFonts w:ascii="仿宋" w:eastAsia="仿宋" w:hAnsi="仿宋" w:cs="仿宋" w:hint="eastAsia"/>
          <w:sz w:val="28"/>
          <w:szCs w:val="28"/>
        </w:rPr>
        <w:tab/>
      </w:r>
      <w:r>
        <w:rPr>
          <w:rFonts w:ascii="仿宋" w:eastAsia="仿宋" w:hAnsi="仿宋" w:cs="仿宋" w:hint="eastAsia"/>
          <w:sz w:val="28"/>
          <w:szCs w:val="28"/>
        </w:rPr>
        <w:tab/>
        <w:t>行为</w:t>
      </w:r>
    </w:p>
    <w:p w14:paraId="078431F5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None</w:t>
      </w:r>
    </w:p>
    <w:p w14:paraId="757D2F8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</w:t>
      </w:r>
    </w:p>
    <w:p w14:paraId="5E95891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101. 哪些组件属于容器组件（可以包含子组件）？</w:t>
      </w:r>
    </w:p>
    <w:p w14:paraId="29B8130A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Column</w:t>
      </w:r>
    </w:p>
    <w:p w14:paraId="15BF3383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B. Row</w:t>
      </w:r>
    </w:p>
    <w:p w14:paraId="6327EA0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C. Stack</w:t>
      </w:r>
    </w:p>
    <w:p w14:paraId="0D48F1CC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Text</w:t>
      </w:r>
    </w:p>
    <w:p w14:paraId="4270D2E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7D5715A5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102.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的生命周期状态包括？</w:t>
      </w:r>
    </w:p>
    <w:p w14:paraId="10E64A3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Create</w:t>
      </w:r>
    </w:p>
    <w:p w14:paraId="6DB9C96A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B. Foreground</w:t>
      </w:r>
    </w:p>
    <w:p w14:paraId="0B70D282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C. Background</w:t>
      </w:r>
    </w:p>
    <w:p w14:paraId="02488764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Destroy</w:t>
      </w:r>
    </w:p>
    <w:p w14:paraId="337EC9B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220D48C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103. 关于 Flex 布局，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flexWrap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属性的可选值包括？</w:t>
      </w:r>
    </w:p>
    <w:p w14:paraId="72ADB5DC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NoWrap</w:t>
      </w:r>
      <w:proofErr w:type="spellEnd"/>
    </w:p>
    <w:p w14:paraId="0D26A246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B. Wrap</w:t>
      </w:r>
    </w:p>
    <w:p w14:paraId="1E2C19E5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C.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WrapReverse</w:t>
      </w:r>
      <w:proofErr w:type="spellEnd"/>
    </w:p>
    <w:p w14:paraId="1CEA1E17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Scroll</w:t>
      </w:r>
    </w:p>
    <w:p w14:paraId="5C911F2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46655AAF" w14:textId="77777777" w:rsidR="008208D9" w:rsidRDefault="008208D9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sz w:val="28"/>
          <w:szCs w:val="28"/>
        </w:rPr>
      </w:pPr>
    </w:p>
    <w:p w14:paraId="3954CFE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104. 在申请敏感权限（如位置、相机）时，正确的步骤包括？</w:t>
      </w:r>
    </w:p>
    <w:p w14:paraId="05B8B31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 在配置文件中声明权限</w:t>
      </w:r>
    </w:p>
    <w:p w14:paraId="19BAB7CC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B. 动态检查权限状态 (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checkAccessToken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2B29C30F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C. 动态向用户申请权限 (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requestPermissionsFromUser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7C2CE7E5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直接调用 API，失败了再申请</w:t>
      </w:r>
    </w:p>
    <w:p w14:paraId="61C9270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7CEB855E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105. Video 组件支持的数据源类型有？</w:t>
      </w:r>
    </w:p>
    <w:p w14:paraId="72686613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 本地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rawfile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资源</w:t>
      </w:r>
    </w:p>
    <w:p w14:paraId="2A20DBB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B. 网络 URL</w:t>
      </w:r>
    </w:p>
    <w:p w14:paraId="4999DC36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C. 本地沙箱路径</w:t>
      </w:r>
    </w:p>
    <w:p w14:paraId="2EA1F090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Base64 编码</w:t>
      </w:r>
    </w:p>
    <w:p w14:paraId="1596A23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4ED948DB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106. 鸿蒙系统的 Want 对象可以用于传递哪些信息？</w:t>
      </w:r>
    </w:p>
    <w:p w14:paraId="00CCDA9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BundleName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(包名)</w:t>
      </w:r>
    </w:p>
    <w:p w14:paraId="4DEAB55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AbilityName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(Ability 名)</w:t>
      </w:r>
    </w:p>
    <w:p w14:paraId="403A8B7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    C. Parameters (自定义参数)</w:t>
      </w:r>
    </w:p>
    <w:p w14:paraId="21052B86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Entities / Actions (隐式匹配规则)</w:t>
      </w:r>
    </w:p>
    <w:p w14:paraId="5E637E9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29FCF2BA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107. 关于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TaskPool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，正确的是？</w:t>
      </w:r>
    </w:p>
    <w:p w14:paraId="67F88B0E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 支持执行耗时任务</w:t>
      </w:r>
    </w:p>
    <w:p w14:paraId="44FB8ED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B. 任务执行完成后会返回结果</w:t>
      </w:r>
    </w:p>
    <w:p w14:paraId="01A3F0DB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C. 它是基于 Worker 实现的上层封装</w:t>
      </w:r>
    </w:p>
    <w:p w14:paraId="095BA2C1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支持取消任务</w:t>
      </w:r>
    </w:p>
    <w:p w14:paraId="1B7F8B8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0717742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108.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AppStorage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和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LocalStorage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的区别？</w:t>
      </w:r>
    </w:p>
    <w:p w14:paraId="29CE9773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AppStorage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是应用全局的</w:t>
      </w:r>
    </w:p>
    <w:p w14:paraId="7594F23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  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LocalStorage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是页面级或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级的</w:t>
      </w:r>
    </w:p>
    <w:p w14:paraId="6E1D7C4A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C.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AppStorage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的数据在应用杀掉后依然存在（错误，是内存级）</w:t>
      </w:r>
    </w:p>
    <w:p w14:paraId="7C36039D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 D. 两者都是内存中的状态存储</w:t>
      </w:r>
    </w:p>
    <w:p w14:paraId="3F358B0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04247D05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109. 属于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ArkUI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动画类型的有？</w:t>
      </w:r>
    </w:p>
    <w:p w14:paraId="06DCCFA2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 属性动画 (animation)</w:t>
      </w:r>
    </w:p>
    <w:p w14:paraId="601630C6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显式动画 (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animateTo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)</w:t>
      </w:r>
    </w:p>
    <w:p w14:paraId="4E59FB3D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C. 转场动画 (transition)</w:t>
      </w:r>
    </w:p>
    <w:p w14:paraId="6D082ECC" w14:textId="77777777" w:rsidR="008208D9" w:rsidRDefault="00000000">
      <w:pPr>
        <w:keepLines/>
        <w:spacing w:line="360" w:lineRule="auto"/>
        <w:ind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路径动画</w:t>
      </w:r>
    </w:p>
    <w:p w14:paraId="6DF8279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</w:t>
      </w:r>
    </w:p>
    <w:p w14:paraId="6412CF66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110.当应用发布上架到应用市场时，需要将Bundle打包为一个.app后缀的文件用于上架，这个.app文件称为App Pack。下列有关于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App  Pack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说法正确的是 </w:t>
      </w:r>
    </w:p>
    <w:p w14:paraId="40AB614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不能在设备上直接安装和运行 </w:t>
      </w:r>
    </w:p>
    <w:p w14:paraId="09BFF03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App Pack一旦安装，就无法卸载其中的单个应用 </w:t>
      </w:r>
    </w:p>
    <w:p w14:paraId="236EEE0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 一个App Pack中只能包含一个.hap文件 </w:t>
      </w:r>
    </w:p>
    <w:p w14:paraId="71AF6FE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App Pack是发布上架到应用市场的基本单元</w:t>
      </w:r>
    </w:p>
    <w:p w14:paraId="726471B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126C5FDE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111.地理围栏支持的事件类型包括哪些？</w:t>
      </w:r>
    </w:p>
    <w:p w14:paraId="62A67308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A.进入围栏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(GEOFENCE_TRANSITION_EVENT_ENTER)</w:t>
      </w:r>
      <w:proofErr w:type="gramEnd"/>
    </w:p>
    <w:p w14:paraId="2697DA44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B.退出围栏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(GEOFENCE_TRANSITION_EVENT_EXIT)</w:t>
      </w:r>
      <w:proofErr w:type="gramEnd"/>
    </w:p>
    <w:p w14:paraId="2A9D2CCF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C.围栏内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(GEOFENCE_TRANSITION_EVENT_DWELL)</w:t>
      </w:r>
      <w:proofErr w:type="gramEnd"/>
    </w:p>
    <w:p w14:paraId="6ACCCD53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D.国栏过期 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(GEOFENCE_TRANSITION_EVENT_EXPIRE)</w:t>
      </w:r>
      <w:proofErr w:type="gramEnd"/>
    </w:p>
    <w:p w14:paraId="4DEDD7F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388337CF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112.下列关于用户首选项的使用约束，说法正确的是 </w:t>
      </w:r>
    </w:p>
    <w:p w14:paraId="1D00DD9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建议存储的数据不超过一万条 </w:t>
      </w:r>
    </w:p>
    <w:p w14:paraId="45409D3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不支持在多进程并发场景使用 </w:t>
      </w:r>
    </w:p>
    <w:p w14:paraId="5ADC919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 Value值的类型为string类型，且不可为空 </w:t>
      </w:r>
    </w:p>
    <w:p w14:paraId="5ACA075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Key键的类型可以为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的基本数据类型 </w:t>
      </w:r>
    </w:p>
    <w:p w14:paraId="1387E13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</w:t>
      </w:r>
    </w:p>
    <w:p w14:paraId="5ED770DD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113.下面哪些装饰器可以用于管理自定义组件中变量的状态？</w:t>
      </w:r>
    </w:p>
    <w:p w14:paraId="0A11BA7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 @Component</w:t>
      </w:r>
    </w:p>
    <w:p w14:paraId="652BE59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B. @Entry</w:t>
      </w:r>
    </w:p>
    <w:p w14:paraId="6014853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@State</w:t>
      </w:r>
    </w:p>
    <w:p w14:paraId="0E4745E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@Link</w:t>
      </w:r>
    </w:p>
    <w:p w14:paraId="5F518E3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答案：CD</w:t>
      </w:r>
    </w:p>
    <w:p w14:paraId="56CA22B5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114.Row容器的主轴是水平方向，交叉轴是垂直方向，其参数类型为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VerticalAlign</w:t>
      </w:r>
      <w:proofErr w:type="spellEnd"/>
      <w:proofErr w:type="gramStart"/>
      <w:r>
        <w:rPr>
          <w:rFonts w:ascii="仿宋" w:eastAsia="仿宋" w:hAnsi="仿宋" w:cs="仿宋" w:hint="eastAsia"/>
          <w:sz w:val="28"/>
          <w:szCs w:val="28"/>
        </w:rPr>
        <w:t>(垂直对齐)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，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VerticalAlign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定义了以下几种类型？</w:t>
      </w:r>
    </w:p>
    <w:p w14:paraId="23A2593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Top</w:t>
      </w:r>
    </w:p>
    <w:p w14:paraId="2645563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Bottom</w:t>
      </w:r>
    </w:p>
    <w:p w14:paraId="4D086D0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Start</w:t>
      </w:r>
    </w:p>
    <w:p w14:paraId="574B1CC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End</w:t>
      </w:r>
    </w:p>
    <w:p w14:paraId="779BCE7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E. Center</w:t>
      </w:r>
    </w:p>
    <w:p w14:paraId="2F4C92B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答案：ABE</w:t>
      </w:r>
    </w:p>
    <w:p w14:paraId="27A4FDC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115.以下哪是正确的泛型函数定义？</w:t>
      </w:r>
    </w:p>
    <w:p w14:paraId="7FA779F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 function 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identity(</w:t>
      </w:r>
      <w:proofErr w:type="spellStart"/>
      <w:proofErr w:type="gramEnd"/>
      <w:r>
        <w:rPr>
          <w:rFonts w:ascii="仿宋" w:eastAsia="仿宋" w:hAnsi="仿宋" w:cs="仿宋" w:hint="eastAsia"/>
          <w:sz w:val="28"/>
          <w:szCs w:val="28"/>
        </w:rPr>
        <w:t>arg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: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T|null</w:t>
      </w:r>
      <w:proofErr w:type="spellEnd"/>
      <w:proofErr w:type="gramStart"/>
      <w:r>
        <w:rPr>
          <w:rFonts w:ascii="仿宋" w:eastAsia="仿宋" w:hAnsi="仿宋" w:cs="仿宋" w:hint="eastAsia"/>
          <w:sz w:val="28"/>
          <w:szCs w:val="28"/>
        </w:rPr>
        <w:t>):T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{return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arg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;}</w:t>
      </w:r>
    </w:p>
    <w:p w14:paraId="56FF53B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function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identity(</w:t>
      </w:r>
      <w:proofErr w:type="spellStart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arg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: T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):T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{return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arg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;}</w:t>
      </w:r>
    </w:p>
    <w:p w14:paraId="1C3C9DD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function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identity(</w:t>
      </w:r>
      <w:proofErr w:type="spellStart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arg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: T[]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):T[]{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return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arg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;}</w:t>
      </w:r>
    </w:p>
    <w:p w14:paraId="5C7FA6E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function 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identity(</w:t>
      </w:r>
      <w:proofErr w:type="spellStart"/>
      <w:proofErr w:type="gramEnd"/>
      <w:r>
        <w:rPr>
          <w:rFonts w:ascii="仿宋" w:eastAsia="仿宋" w:hAnsi="仿宋" w:cs="仿宋" w:hint="eastAsia"/>
          <w:sz w:val="28"/>
          <w:szCs w:val="28"/>
        </w:rPr>
        <w:t>arg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: 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T[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]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):T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 {return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arg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;}</w:t>
      </w:r>
    </w:p>
    <w:p w14:paraId="2831EFE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</w:t>
      </w:r>
    </w:p>
    <w:p w14:paraId="1ECDA63F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116.关于Tabs组件页签的位置设置，下面描述正确的是？</w:t>
      </w:r>
    </w:p>
    <w:p w14:paraId="526F883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当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barPosition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为Start(默认值)，vertical属性为false时(默认值)，页签位于容器顶部。</w:t>
      </w:r>
    </w:p>
    <w:p w14:paraId="1BCA85B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B. 当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barPosition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为Start(默认值)，vertical属性为true时，页签位于容器左侧。</w:t>
      </w:r>
    </w:p>
    <w:p w14:paraId="4377C8F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当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barPosition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为End，vertical属性为false(默认值)时，页签位于容器底部。</w:t>
      </w:r>
    </w:p>
    <w:p w14:paraId="65659A9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当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barPosition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为End，vertical属性为true时，页签位于容器右侧。</w:t>
      </w:r>
    </w:p>
    <w:p w14:paraId="05E9BF6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735F71C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117.下列哪些状态装饰器修饰的属性必须在本地进行初始化？</w:t>
      </w:r>
    </w:p>
    <w:p w14:paraId="2F9CF06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@State</w:t>
      </w:r>
    </w:p>
    <w:p w14:paraId="32C07FA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@Prop</w:t>
      </w:r>
    </w:p>
    <w:p w14:paraId="1DEE25C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@Link</w:t>
      </w:r>
    </w:p>
    <w:p w14:paraId="542B08C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@Provide</w:t>
      </w:r>
    </w:p>
    <w:p w14:paraId="11FD4FF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E. @Consume</w:t>
      </w:r>
    </w:p>
    <w:p w14:paraId="3DF209C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096EF177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118.属性动画支持哪些属性？</w:t>
      </w:r>
    </w:p>
    <w:p w14:paraId="00321C9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Width</w:t>
      </w:r>
    </w:p>
    <w:p w14:paraId="1D80068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Rotate</w:t>
      </w:r>
    </w:p>
    <w:p w14:paraId="538746E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Opacity</w:t>
      </w:r>
    </w:p>
    <w:p w14:paraId="07B8F12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Scale</w:t>
      </w:r>
    </w:p>
    <w:p w14:paraId="5D09279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43406FF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119.属性动画中animation的参数有哪些？</w:t>
      </w:r>
    </w:p>
    <w:p w14:paraId="1A146C1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playMode</w:t>
      </w:r>
      <w:proofErr w:type="spellEnd"/>
    </w:p>
    <w:p w14:paraId="1C827C0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B. Curve</w:t>
      </w:r>
    </w:p>
    <w:p w14:paraId="54DCE6B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Delay</w:t>
      </w:r>
    </w:p>
    <w:p w14:paraId="398AFF7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OnFinish</w:t>
      </w:r>
      <w:proofErr w:type="spellEnd"/>
    </w:p>
    <w:p w14:paraId="2476AEE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781FA7E1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120.穿戴设备的状态可以调用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MonitorClient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对象中的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queryStatus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方法获取到，目前支持查询的状态有哪些？ </w:t>
      </w:r>
    </w:p>
    <w:p w14:paraId="7178612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A.心率告警 </w:t>
      </w:r>
    </w:p>
    <w:p w14:paraId="32338C6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B.电量状态 </w:t>
      </w:r>
    </w:p>
    <w:p w14:paraId="7E9E1BA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C.佩戴状态 </w:t>
      </w:r>
    </w:p>
    <w:p w14:paraId="1298373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D.充电状态</w:t>
      </w:r>
    </w:p>
    <w:p w14:paraId="748A95D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03A32BAE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121.以下哪些是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中正确的可变参数函数定义 </w:t>
      </w:r>
    </w:p>
    <w:p w14:paraId="25CF6C4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A.function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createArray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&lt;T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&gt;(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...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items:T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[]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):T[]{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return items;} </w:t>
      </w:r>
    </w:p>
    <w:p w14:paraId="2179D73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B.function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concat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...strings: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string[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]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):void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{return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strings.join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('');} </w:t>
      </w:r>
    </w:p>
    <w:p w14:paraId="5A42BA7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sz w:val="28"/>
          <w:szCs w:val="28"/>
        </w:rPr>
        <w:t>C.function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</w:t>
      </w: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logArgs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...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args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: 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any[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]): void (</w:t>
      </w: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args.forEach</w:t>
      </w:r>
      <w:proofErr w:type="spellEnd"/>
      <w:proofErr w:type="gramEnd"/>
      <w:r>
        <w:rPr>
          <w:rFonts w:ascii="仿宋" w:eastAsia="仿宋" w:hAnsi="仿宋" w:cs="仿宋" w:hint="eastAsia"/>
          <w:sz w:val="28"/>
          <w:szCs w:val="28"/>
        </w:rPr>
        <w:t>(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arg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=&gt; console.log(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arg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));} </w:t>
      </w:r>
    </w:p>
    <w:p w14:paraId="4CF749E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D.function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sum(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...numbers: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number[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]):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number{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return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numbers.reduce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((a, b) =&gt; a + b, O);}</w:t>
      </w:r>
    </w:p>
    <w:p w14:paraId="45DA2BD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5DD158B5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122.在用户首选项中，关于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getSync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()接口说法正确的是 </w:t>
      </w:r>
    </w:p>
    <w:p w14:paraId="4345040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 xml:space="preserve">A.该接口为异步接口 </w:t>
      </w:r>
    </w:p>
    <w:p w14:paraId="49B8461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B.从缓存的Preferences实例中获取键对应的值 </w:t>
      </w:r>
    </w:p>
    <w:p w14:paraId="3D65365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C.从持久化文件的Preferences实例中获取键对应的值 </w:t>
      </w:r>
    </w:p>
    <w:p w14:paraId="6EE1C57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D.如果值为null或者非默认值类型，则返回默认数据</w:t>
      </w:r>
    </w:p>
    <w:p w14:paraId="6660A89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答案：BD</w:t>
      </w:r>
    </w:p>
    <w:p w14:paraId="252F89C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123.与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WindowStage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相关的回调是： </w:t>
      </w:r>
    </w:p>
    <w:p w14:paraId="2BC5A5F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A.onDestroy</w:t>
      </w:r>
      <w:proofErr w:type="spellEnd"/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() </w:t>
      </w:r>
    </w:p>
    <w:p w14:paraId="587C7BD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B.onCreate</w:t>
      </w:r>
      <w:proofErr w:type="spellEnd"/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() </w:t>
      </w:r>
    </w:p>
    <w:p w14:paraId="3AA8177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C.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onWindowStageCreate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) </w:t>
      </w:r>
    </w:p>
    <w:p w14:paraId="5D99E037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D.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onWindowStageDestroy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733B749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答案：CD</w:t>
      </w:r>
    </w:p>
    <w:p w14:paraId="4AF4EA86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124.用户在折叠屏上查看新闻、查看电子书的场景下，哪些体验比较好？ </w:t>
      </w:r>
    </w:p>
    <w:p w14:paraId="30D5E189" w14:textId="77777777" w:rsidR="008208D9" w:rsidRDefault="00000000">
      <w:pPr>
        <w:keepLines/>
        <w:numPr>
          <w:ilvl w:val="0"/>
          <w:numId w:val="11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文字特别小，能看就可以</w:t>
      </w:r>
    </w:p>
    <w:p w14:paraId="183A09DB" w14:textId="77777777" w:rsidR="008208D9" w:rsidRDefault="00000000">
      <w:pPr>
        <w:keepLines/>
        <w:numPr>
          <w:ilvl w:val="0"/>
          <w:numId w:val="11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左边文字，右边评论，边看边评 </w:t>
      </w:r>
    </w:p>
    <w:p w14:paraId="0598DC2C" w14:textId="77777777" w:rsidR="008208D9" w:rsidRDefault="00000000">
      <w:pPr>
        <w:keepLines/>
        <w:numPr>
          <w:ilvl w:val="0"/>
          <w:numId w:val="11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界面只有自己需要的图文信息，沉浸浏览 </w:t>
      </w:r>
    </w:p>
    <w:p w14:paraId="54432DA5" w14:textId="77777777" w:rsidR="008208D9" w:rsidRDefault="00000000">
      <w:pPr>
        <w:keepLines/>
        <w:numPr>
          <w:ilvl w:val="0"/>
          <w:numId w:val="11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特定场景下支持用户通过双指捏合的手势进行文字大小调节</w:t>
      </w:r>
    </w:p>
    <w:p w14:paraId="303AEC7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5F8F06D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125.开发者在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DevEco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Studio进行应用开发时，要在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HarmonyOs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设备</w:t>
      </w:r>
    </w:p>
    <w:p w14:paraId="0D06765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上成功执行应用，需要满足的必要条件是 </w:t>
      </w:r>
    </w:p>
    <w:p w14:paraId="4BF6DAB2" w14:textId="77777777" w:rsidR="008208D9" w:rsidRDefault="00000000">
      <w:pPr>
        <w:keepLines/>
        <w:numPr>
          <w:ilvl w:val="0"/>
          <w:numId w:val="12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使用USB或无线调试方式连接设备 </w:t>
      </w:r>
    </w:p>
    <w:p w14:paraId="5830B880" w14:textId="77777777" w:rsidR="008208D9" w:rsidRDefault="00000000">
      <w:pPr>
        <w:keepLines/>
        <w:numPr>
          <w:ilvl w:val="0"/>
          <w:numId w:val="12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设备充满电 </w:t>
      </w:r>
    </w:p>
    <w:p w14:paraId="6022FE89" w14:textId="77777777" w:rsidR="008208D9" w:rsidRDefault="00000000">
      <w:pPr>
        <w:keepLines/>
        <w:numPr>
          <w:ilvl w:val="0"/>
          <w:numId w:val="12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在设备上“开启开发者选项” </w:t>
      </w:r>
    </w:p>
    <w:p w14:paraId="398BA729" w14:textId="77777777" w:rsidR="008208D9" w:rsidRDefault="00000000">
      <w:pPr>
        <w:keepLines/>
        <w:numPr>
          <w:ilvl w:val="0"/>
          <w:numId w:val="12"/>
        </w:num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对应用/服务进行签名</w:t>
      </w:r>
    </w:p>
    <w:p w14:paraId="3D989E1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答案：ACD</w:t>
      </w:r>
    </w:p>
    <w:p w14:paraId="22F6D70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126.Stage 模型下，module.json5 文件主要配置哪些内容？</w:t>
      </w:r>
    </w:p>
    <w:p w14:paraId="72A3806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Ability 的定义</w:t>
      </w:r>
    </w:p>
    <w:p w14:paraId="0582DCD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应用申请的权限 (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requestPermissions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085F1F1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支持的设备类型 (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deviceTypes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4437856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具体的 UI 布局代码</w:t>
      </w:r>
    </w:p>
    <w:p w14:paraId="21066D8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0EA5BAF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127.自定义组件中的变量被装饰器装饰后可以成为状态变量，状态变</w:t>
      </w:r>
    </w:p>
    <w:p w14:paraId="0701D85E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量的改变会引起UI的渲染刷新。下列哪些装饰器装饰的变量可以成为状态变量？</w:t>
      </w:r>
    </w:p>
    <w:p w14:paraId="6CD64AB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@State </w:t>
      </w:r>
    </w:p>
    <w:p w14:paraId="73FC392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@Component</w:t>
      </w:r>
    </w:p>
    <w:p w14:paraId="2E29405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 @Entry </w:t>
      </w:r>
    </w:p>
    <w:p w14:paraId="7F964C3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@Prop</w:t>
      </w:r>
    </w:p>
    <w:p w14:paraId="43F657B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答案：AD</w:t>
      </w:r>
    </w:p>
    <w:p w14:paraId="5C90900D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128.以下哪些描述符合简洁高级的设计原则？（ ）</w:t>
      </w:r>
    </w:p>
    <w:p w14:paraId="30F32AE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每个界面相同场景处理方式保持一致，包括布局、颜色、材质、字体</w:t>
      </w:r>
    </w:p>
    <w:p w14:paraId="7BC0994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通过平衡性、层级性两个维度来确保界面具有平衡协调的信息组织性，达到舒适愉悦的视觉观感</w:t>
      </w:r>
    </w:p>
    <w:p w14:paraId="26C54B0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C. 元服务可以使用符合品牌特色的特征色作为界面主色，所有界面操作元素统一一种颜色</w:t>
      </w:r>
    </w:p>
    <w:p w14:paraId="79DD212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界面内容和交互操作需要进行合理的视觉元素排布，不应该突出界面中重要的任务或关键操作</w:t>
      </w:r>
    </w:p>
    <w:p w14:paraId="334D3FB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35931199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129.下列关于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WindowStage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的描述错误的是 </w:t>
      </w:r>
    </w:p>
    <w:p w14:paraId="6616EF8C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A.在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onWindowStageCreate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()回调中通过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showWindow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()方法设置应用要加载的页面 </w:t>
      </w:r>
    </w:p>
    <w:p w14:paraId="18F0CD51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B.在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UlAbility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实例销毁之后，进入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onWindowStageDestroy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()回调，可以在该回调中释放UI资源 </w:t>
      </w:r>
    </w:p>
    <w:p w14:paraId="69014EC7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UlAbility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实例创建完成之后，在进入Foreground之前，系统会创建一个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WindowStage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14:paraId="72380487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WindowStage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创建完成后会进入</w:t>
      </w: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onWindowStageCreate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)回调，可以在该回调中设置UI加载、设置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WindowStage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的事件订阅</w:t>
      </w:r>
    </w:p>
    <w:p w14:paraId="6A129FE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</w:t>
      </w:r>
    </w:p>
    <w:p w14:paraId="678C9038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130.</w:t>
      </w:r>
      <w:r>
        <w:rPr>
          <w:rFonts w:ascii="仿宋" w:eastAsia="仿宋" w:hAnsi="仿宋" w:cs="仿宋"/>
          <w:sz w:val="28"/>
          <w:szCs w:val="28"/>
        </w:rPr>
        <w:t>假设应用有两个</w:t>
      </w:r>
      <w:proofErr w:type="spellStart"/>
      <w:r>
        <w:rPr>
          <w:rFonts w:ascii="仿宋" w:eastAsia="仿宋" w:hAnsi="仿宋" w:cs="仿宋"/>
          <w:sz w:val="28"/>
          <w:szCs w:val="28"/>
        </w:rPr>
        <w:t>UlAbility</w:t>
      </w:r>
      <w:proofErr w:type="spellEnd"/>
      <w:r>
        <w:rPr>
          <w:rFonts w:ascii="仿宋" w:eastAsia="仿宋" w:hAnsi="仿宋" w:cs="仿宋"/>
          <w:sz w:val="28"/>
          <w:szCs w:val="28"/>
        </w:rPr>
        <w:t>实例，即</w:t>
      </w:r>
      <w:proofErr w:type="spellStart"/>
      <w:r>
        <w:rPr>
          <w:rFonts w:ascii="仿宋" w:eastAsia="仿宋" w:hAnsi="仿宋" w:cs="仿宋"/>
          <w:sz w:val="28"/>
          <w:szCs w:val="28"/>
        </w:rPr>
        <w:t>EntryAbility</w:t>
      </w:r>
      <w:proofErr w:type="spellEnd"/>
      <w:r>
        <w:rPr>
          <w:rFonts w:ascii="仿宋" w:eastAsia="仿宋" w:hAnsi="仿宋" w:cs="仿宋"/>
          <w:sz w:val="28"/>
          <w:szCs w:val="28"/>
        </w:rPr>
        <w:t>和</w:t>
      </w:r>
      <w:proofErr w:type="spellStart"/>
      <w:r>
        <w:rPr>
          <w:rFonts w:ascii="仿宋" w:eastAsia="仿宋" w:hAnsi="仿宋" w:cs="仿宋"/>
          <w:sz w:val="28"/>
          <w:szCs w:val="28"/>
        </w:rPr>
        <w:t>SpecifiedAbility</w:t>
      </w:r>
      <w:proofErr w:type="spellEnd"/>
      <w:r>
        <w:rPr>
          <w:rFonts w:ascii="仿宋" w:eastAsia="仿宋" w:hAnsi="仿宋" w:cs="仿宋"/>
          <w:sz w:val="28"/>
          <w:szCs w:val="28"/>
        </w:rPr>
        <w:t>，</w:t>
      </w:r>
      <w:proofErr w:type="spellStart"/>
      <w:r>
        <w:rPr>
          <w:rFonts w:ascii="仿宋" w:eastAsia="仿宋" w:hAnsi="仿宋" w:cs="仿宋"/>
          <w:sz w:val="28"/>
          <w:szCs w:val="28"/>
        </w:rPr>
        <w:t>EntryAbility</w:t>
      </w:r>
      <w:proofErr w:type="spellEnd"/>
      <w:r>
        <w:rPr>
          <w:rFonts w:ascii="仿宋" w:eastAsia="仿宋" w:hAnsi="仿宋" w:cs="仿宋"/>
          <w:sz w:val="28"/>
          <w:szCs w:val="28"/>
        </w:rPr>
        <w:t>以specified模式启动</w:t>
      </w:r>
      <w:proofErr w:type="spellStart"/>
      <w:r>
        <w:rPr>
          <w:rFonts w:ascii="仿宋" w:eastAsia="仿宋" w:hAnsi="仿宋" w:cs="仿宋"/>
          <w:sz w:val="28"/>
          <w:szCs w:val="28"/>
        </w:rPr>
        <w:t>SpecifiedAbility</w:t>
      </w:r>
      <w:proofErr w:type="spellEnd"/>
      <w:r>
        <w:rPr>
          <w:rFonts w:ascii="仿宋" w:eastAsia="仿宋" w:hAnsi="仿宋" w:cs="仿宋"/>
          <w:sz w:val="28"/>
          <w:szCs w:val="28"/>
        </w:rPr>
        <w:t xml:space="preserve">。下列关于上述启动原理的说法正确的是 </w:t>
      </w:r>
    </w:p>
    <w:p w14:paraId="16859C7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A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.</w:t>
      </w:r>
      <w:r>
        <w:rPr>
          <w:rFonts w:ascii="仿宋" w:eastAsia="仿宋" w:hAnsi="仿宋" w:cs="仿宋"/>
          <w:color w:val="FF0000"/>
          <w:sz w:val="28"/>
          <w:szCs w:val="28"/>
        </w:rPr>
        <w:t>系统会根据获取的Key值来匹配</w:t>
      </w: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/>
          <w:color w:val="FF0000"/>
          <w:sz w:val="28"/>
          <w:szCs w:val="28"/>
        </w:rPr>
        <w:t>，如果匹配到对应的</w:t>
      </w: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/>
          <w:color w:val="FF0000"/>
          <w:sz w:val="28"/>
          <w:szCs w:val="28"/>
        </w:rPr>
        <w:t>，则会启动该</w:t>
      </w: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UlAbility</w:t>
      </w:r>
      <w:proofErr w:type="spellEnd"/>
      <w:r>
        <w:rPr>
          <w:rFonts w:ascii="仿宋" w:eastAsia="仿宋" w:hAnsi="仿宋" w:cs="仿宋"/>
          <w:color w:val="FF0000"/>
          <w:sz w:val="28"/>
          <w:szCs w:val="28"/>
        </w:rPr>
        <w:t>实例，并进入</w:t>
      </w: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onNewWant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()</w:t>
      </w:r>
      <w:r>
        <w:rPr>
          <w:rFonts w:ascii="仿宋" w:eastAsia="仿宋" w:hAnsi="仿宋" w:cs="仿宋"/>
          <w:color w:val="FF0000"/>
          <w:sz w:val="28"/>
          <w:szCs w:val="28"/>
        </w:rPr>
        <w:t xml:space="preserve">生命周期回调 </w:t>
      </w:r>
    </w:p>
    <w:p w14:paraId="1ED17A0C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B.EntryAbility</w:t>
      </w:r>
      <w:proofErr w:type="spellEnd"/>
      <w:r>
        <w:rPr>
          <w:rFonts w:ascii="仿宋" w:eastAsia="仿宋" w:hAnsi="仿宋" w:cs="仿宋"/>
          <w:color w:val="FF0000"/>
          <w:sz w:val="28"/>
          <w:szCs w:val="28"/>
        </w:rPr>
        <w:t>调用</w:t>
      </w: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startAbility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()</w:t>
      </w:r>
      <w:r>
        <w:rPr>
          <w:rFonts w:ascii="仿宋" w:eastAsia="仿宋" w:hAnsi="仿宋" w:cs="仿宋"/>
          <w:color w:val="FF0000"/>
          <w:sz w:val="28"/>
          <w:szCs w:val="28"/>
        </w:rPr>
        <w:t>方法，并在Want的</w:t>
      </w:r>
      <w:r>
        <w:rPr>
          <w:rFonts w:ascii="仿宋" w:eastAsia="仿宋" w:hAnsi="仿宋" w:cs="仿宋"/>
          <w:color w:val="FF0000"/>
          <w:sz w:val="28"/>
          <w:szCs w:val="28"/>
        </w:rPr>
        <w:lastRenderedPageBreak/>
        <w:t>parameters字段中设置唯一的Key值，用于标识</w:t>
      </w: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SpecifiedAbility</w:t>
      </w:r>
      <w:proofErr w:type="spellEnd"/>
      <w:r>
        <w:rPr>
          <w:rFonts w:ascii="仿宋" w:eastAsia="仿宋" w:hAnsi="仿宋" w:cs="仿宋"/>
          <w:color w:val="FF0000"/>
          <w:sz w:val="28"/>
          <w:szCs w:val="28"/>
        </w:rPr>
        <w:t xml:space="preserve"> </w:t>
      </w:r>
    </w:p>
    <w:p w14:paraId="6543E3E4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</w:t>
      </w:r>
      <w:r>
        <w:rPr>
          <w:rFonts w:ascii="仿宋" w:eastAsia="仿宋" w:hAnsi="仿宋" w:cs="仿宋"/>
          <w:sz w:val="28"/>
          <w:szCs w:val="28"/>
        </w:rPr>
        <w:t>.系统会根据获取的Key值来匹配</w:t>
      </w:r>
      <w:proofErr w:type="spellStart"/>
      <w:r>
        <w:rPr>
          <w:rFonts w:ascii="仿宋" w:eastAsia="仿宋" w:hAnsi="仿宋" w:cs="仿宋"/>
          <w:sz w:val="28"/>
          <w:szCs w:val="28"/>
        </w:rPr>
        <w:t>UlAbility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,</w:t>
      </w:r>
      <w:r>
        <w:rPr>
          <w:rFonts w:ascii="仿宋" w:eastAsia="仿宋" w:hAnsi="仿宋" w:cs="仿宋"/>
          <w:sz w:val="28"/>
          <w:szCs w:val="28"/>
        </w:rPr>
        <w:t>如果无法匹配对应的</w:t>
      </w:r>
      <w:proofErr w:type="spellStart"/>
      <w:r>
        <w:rPr>
          <w:rFonts w:ascii="仿宋" w:eastAsia="仿宋" w:hAnsi="仿宋" w:cs="仿宋"/>
          <w:sz w:val="28"/>
          <w:szCs w:val="28"/>
        </w:rPr>
        <w:t>UlAbility</w:t>
      </w:r>
      <w:proofErr w:type="spellEnd"/>
      <w:r>
        <w:rPr>
          <w:rFonts w:ascii="仿宋" w:eastAsia="仿宋" w:hAnsi="仿宋" w:cs="仿宋"/>
          <w:sz w:val="28"/>
          <w:szCs w:val="28"/>
        </w:rPr>
        <w:t>，则系统会返回错误，</w:t>
      </w:r>
      <w:proofErr w:type="spellStart"/>
      <w:r>
        <w:rPr>
          <w:rFonts w:ascii="仿宋" w:eastAsia="仿宋" w:hAnsi="仿宋" w:cs="仿宋"/>
          <w:sz w:val="28"/>
          <w:szCs w:val="28"/>
        </w:rPr>
        <w:t>EntryAbility</w:t>
      </w:r>
      <w:proofErr w:type="spellEnd"/>
      <w:r>
        <w:rPr>
          <w:rFonts w:ascii="仿宋" w:eastAsia="仿宋" w:hAnsi="仿宋" w:cs="仿宋"/>
          <w:sz w:val="28"/>
          <w:szCs w:val="28"/>
        </w:rPr>
        <w:t xml:space="preserve">跳转失败 </w:t>
      </w:r>
    </w:p>
    <w:p w14:paraId="788A913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D.系统在拉起</w:t>
      </w: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SpecifiedAbility</w:t>
      </w:r>
      <w:proofErr w:type="spellEnd"/>
      <w:r>
        <w:rPr>
          <w:rFonts w:ascii="仿宋" w:eastAsia="仿宋" w:hAnsi="仿宋" w:cs="仿宋"/>
          <w:color w:val="FF0000"/>
          <w:sz w:val="28"/>
          <w:szCs w:val="28"/>
        </w:rPr>
        <w:t>之前，会先进入</w:t>
      </w: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SpecifiedAbility</w:t>
      </w:r>
      <w:proofErr w:type="spellEnd"/>
      <w:r>
        <w:rPr>
          <w:rFonts w:ascii="仿宋" w:eastAsia="仿宋" w:hAnsi="仿宋" w:cs="仿宋"/>
          <w:color w:val="FF0000"/>
          <w:sz w:val="28"/>
          <w:szCs w:val="28"/>
        </w:rPr>
        <w:t>对应的</w:t>
      </w: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AbilityStage</w:t>
      </w:r>
      <w:proofErr w:type="spellEnd"/>
      <w:r>
        <w:rPr>
          <w:rFonts w:ascii="仿宋" w:eastAsia="仿宋" w:hAnsi="仿宋" w:cs="仿宋"/>
          <w:color w:val="FF0000"/>
          <w:sz w:val="28"/>
          <w:szCs w:val="28"/>
        </w:rPr>
        <w:t>的</w:t>
      </w: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onAcceptWant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()</w:t>
      </w:r>
      <w:r>
        <w:rPr>
          <w:rFonts w:ascii="仿宋" w:eastAsia="仿宋" w:hAnsi="仿宋" w:cs="仿宋"/>
          <w:color w:val="FF0000"/>
          <w:sz w:val="28"/>
          <w:szCs w:val="28"/>
        </w:rPr>
        <w:t>生命周期回调，获取用于标识目标</w:t>
      </w: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UlAbility</w:t>
      </w:r>
      <w:proofErr w:type="spellEnd"/>
      <w:r>
        <w:rPr>
          <w:rFonts w:ascii="仿宋" w:eastAsia="仿宋" w:hAnsi="仿宋" w:cs="仿宋"/>
          <w:color w:val="FF0000"/>
          <w:sz w:val="28"/>
          <w:szCs w:val="28"/>
        </w:rPr>
        <w:t>的Key值</w:t>
      </w:r>
    </w:p>
    <w:p w14:paraId="76F2FB8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62A905CB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131.下列关于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状态管理的说法正确的有？</w:t>
      </w:r>
    </w:p>
    <w:p w14:paraId="0950382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A.使用@Observed和@Objectlink可实现嵌套对象的深度观测</w:t>
      </w:r>
    </w:p>
    <w:p w14:paraId="6587103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B.@State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修饰的变量变化会触发所属组件重新渲染</w:t>
      </w:r>
    </w:p>
    <w:p w14:paraId="098655A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sz w:val="28"/>
          <w:szCs w:val="28"/>
        </w:rPr>
        <w:t>C.@Prop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变量在子组件中可写，且会同步回父组件</w:t>
      </w:r>
    </w:p>
    <w:p w14:paraId="0191376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D.普通let变量不具备响应式能力</w:t>
      </w:r>
    </w:p>
    <w:p w14:paraId="3B05FE7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70001BF5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132.关于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的启动模式，下列说法正确的是？（  ）</w:t>
      </w:r>
    </w:p>
    <w:p w14:paraId="4F3D6D8E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支持单实例、多实例和指定实例3种启动模式，在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module.json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5配置文件中的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launchType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字段配置为相应的模式</w:t>
      </w:r>
    </w:p>
    <w:p w14:paraId="02A0BBA1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singleton为单实例模式，系统中只存在唯一一个该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实例，即在最近任务列表中只存在一个该类型的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实例</w:t>
      </w:r>
    </w:p>
    <w:p w14:paraId="6B4AB733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specified启动模式为指定实例模式，除了配置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launchType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字段外，还需为指定实例模式的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配置一个独立的Key标识</w:t>
      </w:r>
    </w:p>
    <w:p w14:paraId="2C6303B6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multiton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启动模式为多实例模式，也是默认情况下的启动模</w:t>
      </w:r>
      <w:r>
        <w:rPr>
          <w:rFonts w:ascii="仿宋" w:eastAsia="仿宋" w:hAnsi="仿宋" w:cs="仿宋" w:hint="eastAsia"/>
          <w:sz w:val="28"/>
          <w:szCs w:val="28"/>
        </w:rPr>
        <w:lastRenderedPageBreak/>
        <w:t>式</w:t>
      </w:r>
    </w:p>
    <w:p w14:paraId="6D9221F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</w:t>
      </w:r>
    </w:p>
    <w:p w14:paraId="1A2E4AE4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</w:rPr>
        <w:t>133.</w:t>
      </w:r>
      <w:r>
        <w:rPr>
          <w:rFonts w:ascii="仿宋" w:eastAsia="仿宋" w:hAnsi="仿宋" w:cs="仿宋" w:hint="eastAsia"/>
          <w:sz w:val="28"/>
          <w:szCs w:val="28"/>
        </w:rPr>
        <w:t>HarmonyOS提供的哪些组件可以实现动画绘制(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 xml:space="preserve"> )</w:t>
      </w:r>
      <w:proofErr w:type="gramEnd"/>
    </w:p>
    <w:p w14:paraId="7CFBC2FF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 Image组件</w:t>
      </w:r>
    </w:p>
    <w:p w14:paraId="6174BD5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Popup组件</w:t>
      </w:r>
    </w:p>
    <w:p w14:paraId="56910454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Radio组件</w:t>
      </w:r>
    </w:p>
    <w:p w14:paraId="145FF42B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ImageAnimator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组件</w:t>
      </w:r>
    </w:p>
    <w:p w14:paraId="4026CD7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答案：BD</w:t>
      </w:r>
    </w:p>
    <w:p w14:paraId="2BA44E41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</w:rPr>
        <w:t>134.</w:t>
      </w:r>
      <w:r>
        <w:rPr>
          <w:rFonts w:ascii="仿宋" w:eastAsia="仿宋" w:hAnsi="仿宋" w:cs="仿宋" w:hint="eastAsia"/>
          <w:sz w:val="28"/>
          <w:szCs w:val="28"/>
        </w:rPr>
        <w:t>Web组件支持以下哪些常用属性(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 xml:space="preserve"> )</w:t>
      </w:r>
      <w:proofErr w:type="gramEnd"/>
    </w:p>
    <w:p w14:paraId="595AE429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darkMode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mode:WebDarkMode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)设置网页深色模式</w:t>
      </w:r>
    </w:p>
    <w:p w14:paraId="0EEFDCD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textAutosizing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设置使能文本自动调整大小</w:t>
      </w:r>
    </w:p>
    <w:p w14:paraId="22F8568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copyOptions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value: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CopyOptions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)设置剪贴板复制范围</w:t>
      </w:r>
      <w:proofErr w:type="gramEnd"/>
    </w:p>
    <w:p w14:paraId="2C1BA5B9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InputWindowInfo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设置网页输入法软键盘的窗口信息</w:t>
      </w:r>
    </w:p>
    <w:p w14:paraId="3BB184A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243A9100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</w:rPr>
        <w:t>135.</w:t>
      </w:r>
      <w:r>
        <w:rPr>
          <w:rFonts w:ascii="仿宋" w:eastAsia="仿宋" w:hAnsi="仿宋" w:cs="仿宋" w:hint="eastAsia"/>
          <w:sz w:val="28"/>
          <w:szCs w:val="28"/>
        </w:rPr>
        <w:t>关于Web组件，下面描述正确的是:(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 xml:space="preserve"> )</w:t>
      </w:r>
      <w:proofErr w:type="gramEnd"/>
    </w:p>
    <w:p w14:paraId="75D9656B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WebController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控制器可以控制Web组件各种行为，比如forward、backward、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runJavaScript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等。</w:t>
      </w:r>
    </w:p>
    <w:p w14:paraId="3014B175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Web组件支持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fileAccess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、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javaScriptAccess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等多种属性的设置，例如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javaScriptAccess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(true)表示允许执行JavaScript脚本。</w:t>
      </w:r>
    </w:p>
    <w:p w14:paraId="24E8AB7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Web组件支持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onConfirm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、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onConsole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等多种事件，例如网页调用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confirm(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)告警时触发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onConfirm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回调。</w:t>
      </w:r>
    </w:p>
    <w:p w14:paraId="0D061B5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3E54AEA7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136.关于Web组件描述正确的是(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 xml:space="preserve"> )</w:t>
      </w:r>
      <w:proofErr w:type="gramEnd"/>
    </w:p>
    <w:p w14:paraId="51BD1DC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 当使用Web组件访问本地资源时，需要添加网络权限</w:t>
      </w:r>
    </w:p>
    <w:p w14:paraId="5F2C1E5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Web组件传入的地址可以是本地资源也可以是网络资源</w:t>
      </w:r>
    </w:p>
    <w:p w14:paraId="3A955257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WebviewController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可以控制Web组件的各种行为，例如网页的前进、后退等功能</w:t>
      </w:r>
    </w:p>
    <w:p w14:paraId="0D849FD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Web组件是提供具有网页显示能力的一种组件</w:t>
      </w:r>
    </w:p>
    <w:p w14:paraId="33F397A0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230C9D48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137.以下哪些是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中声明一个枚举类型的正确的是(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 xml:space="preserve"> )</w:t>
      </w:r>
      <w:proofErr w:type="gramEnd"/>
    </w:p>
    <w:p w14:paraId="35FAA9E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const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enum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Color {Red, Green, Blue}</w:t>
      </w:r>
    </w:p>
    <w:p w14:paraId="6C55A99C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B. interface Color {Red, Green, 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Blue }</w:t>
      </w:r>
      <w:proofErr w:type="gramEnd"/>
    </w:p>
    <w:p w14:paraId="2D58AE9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type Color= '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Red'|'Green'|'Blue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'</w:t>
      </w:r>
    </w:p>
    <w:p w14:paraId="3E2DFC45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D.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enum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Color{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Red, Green,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Blue }</w:t>
      </w:r>
      <w:proofErr w:type="gramEnd"/>
    </w:p>
    <w:p w14:paraId="0533A5C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答案：AD</w:t>
      </w:r>
    </w:p>
    <w:p w14:paraId="296AA9EB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138.ArkTS编码规范的目标是()</w:t>
      </w:r>
    </w:p>
    <w:p w14:paraId="7C0556D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提高代码的性能</w:t>
      </w:r>
    </w:p>
    <w:p w14:paraId="73E05D79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提高代码的可读性</w:t>
      </w:r>
    </w:p>
    <w:p w14:paraId="016EEB2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提高代码的安全性</w:t>
      </w:r>
    </w:p>
    <w:p w14:paraId="174055A5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提高代码的规范性(肯定正确已经考试测试过)</w:t>
      </w:r>
    </w:p>
    <w:p w14:paraId="1A2254F1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322150CB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139.以下哪些是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中类的定义的正确写法()</w:t>
      </w:r>
    </w:p>
    <w:p w14:paraId="43255686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class Person4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{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readonly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name:string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; constructor(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name:string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){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this.name = name;}}</w:t>
      </w:r>
    </w:p>
    <w:p w14:paraId="0A751B8D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B. class Person3{static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count:number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=0;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constructor(){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Person3.count++;}}</w:t>
      </w:r>
    </w:p>
    <w:p w14:paraId="49AEA951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 class Person1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{ constructor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(public name: string)}</w:t>
      </w:r>
    </w:p>
    <w:p w14:paraId="4CA2720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class Person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2{ private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name: string;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constructor(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name: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string){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this.name = name;}}</w:t>
      </w:r>
    </w:p>
    <w:p w14:paraId="0EFC413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7E5EC54D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</w:rPr>
        <w:t>140.</w:t>
      </w:r>
      <w:r>
        <w:rPr>
          <w:rFonts w:ascii="仿宋" w:eastAsia="仿宋" w:hAnsi="仿宋" w:cs="仿宋" w:hint="eastAsia"/>
          <w:sz w:val="28"/>
          <w:szCs w:val="28"/>
        </w:rPr>
        <w:t>按照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编程规范，数组遍历时优先使用哪种方法()</w:t>
      </w:r>
    </w:p>
    <w:p w14:paraId="14C4118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forEach</w:t>
      </w:r>
      <w:proofErr w:type="spellEnd"/>
    </w:p>
    <w:p w14:paraId="40E08FDA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for</w:t>
      </w:r>
    </w:p>
    <w:p w14:paraId="01FB800E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C. switch</w:t>
      </w:r>
    </w:p>
    <w:p w14:paraId="286C551B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map</w:t>
      </w:r>
    </w:p>
    <w:p w14:paraId="5F09B33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答案：AD</w:t>
      </w:r>
    </w:p>
    <w:p w14:paraId="122E387A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</w:rPr>
        <w:t>141.</w:t>
      </w:r>
      <w:r>
        <w:rPr>
          <w:rFonts w:ascii="仿宋" w:eastAsia="仿宋" w:hAnsi="仿宋" w:cs="仿宋" w:hint="eastAsia"/>
          <w:sz w:val="28"/>
          <w:szCs w:val="28"/>
        </w:rPr>
        <w:t>按照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编程规范，finally代码块中，以下哪些情况可能会导致finally代码块无法正常结束()</w:t>
      </w:r>
    </w:p>
    <w:p w14:paraId="123969D4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A. 使用throw语句</w:t>
      </w:r>
    </w:p>
    <w:p w14:paraId="3F9DA4C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使用return语句</w:t>
      </w:r>
    </w:p>
    <w:p w14:paraId="1DC68FE7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使用break或continue语句</w:t>
      </w:r>
    </w:p>
    <w:p w14:paraId="658B5A32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使用console语句</w:t>
      </w:r>
    </w:p>
    <w:p w14:paraId="2E1022BB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3C112F5C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</w:rPr>
        <w:t>142.</w:t>
      </w:r>
      <w:r>
        <w:rPr>
          <w:rFonts w:ascii="仿宋" w:eastAsia="仿宋" w:hAnsi="仿宋" w:cs="仿宋" w:hint="eastAsia"/>
          <w:sz w:val="28"/>
          <w:szCs w:val="28"/>
        </w:rPr>
        <w:t>对于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DevEcoStudio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实时预览功能描述正确的是()</w:t>
      </w:r>
    </w:p>
    <w:p w14:paraId="7A52A493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A. 仅支持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组件</w:t>
      </w:r>
    </w:p>
    <w:p w14:paraId="4F809888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B. 手动保存后刷新</w:t>
      </w:r>
    </w:p>
    <w:p w14:paraId="13688070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C. 默认开启</w:t>
      </w:r>
    </w:p>
    <w:p w14:paraId="2B13F2CC" w14:textId="77777777" w:rsidR="008208D9" w:rsidRDefault="00000000">
      <w:pPr>
        <w:spacing w:line="360" w:lineRule="auto"/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 适用于所有类型的组件</w:t>
      </w:r>
    </w:p>
    <w:p w14:paraId="37565919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</w:t>
      </w:r>
    </w:p>
    <w:p w14:paraId="06A4D785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</w:rPr>
        <w:t>143.</w:t>
      </w:r>
      <w:r>
        <w:rPr>
          <w:rFonts w:ascii="仿宋" w:eastAsia="仿宋" w:hAnsi="仿宋" w:cs="仿宋" w:hint="eastAsia"/>
          <w:sz w:val="28"/>
          <w:szCs w:val="28"/>
        </w:rPr>
        <w:t>ArkTs中，namespace的主要作用包括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哪些?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14:paraId="7CECCF12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A.代码分层 </w:t>
      </w:r>
    </w:p>
    <w:p w14:paraId="23D0E9DD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B.避免命名冲突 </w:t>
      </w:r>
    </w:p>
    <w:p w14:paraId="20A894BC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C.提供访问控制 </w:t>
      </w:r>
    </w:p>
    <w:p w14:paraId="7E5EB4C7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D.支持模块化开发</w:t>
      </w:r>
    </w:p>
    <w:p w14:paraId="124A373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44363697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144.在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语法中，以下选项属于基础类型的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有?</w:t>
      </w:r>
      <w:proofErr w:type="gramEnd"/>
    </w:p>
    <w:p w14:paraId="6ED91C5D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A.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enum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类型</w:t>
      </w:r>
    </w:p>
    <w:p w14:paraId="1A221000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B. array类型</w:t>
      </w:r>
    </w:p>
    <w:p w14:paraId="27CC9F5A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C. string类型</w:t>
      </w:r>
    </w:p>
    <w:p w14:paraId="700A00E1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 number类型</w:t>
      </w:r>
    </w:p>
    <w:p w14:paraId="4AD0B8F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答案：CD</w:t>
      </w:r>
    </w:p>
    <w:p w14:paraId="4455A87D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145.通过Health Service Kit（运动健康服务）获取的数据类型有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哪些?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14:paraId="252D9070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A.锻炼记录：如跑步、骑行等 </w:t>
      </w:r>
    </w:p>
    <w:p w14:paraId="600AE809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B.采样数据：如心率、血氧等 </w:t>
      </w:r>
    </w:p>
    <w:p w14:paraId="1D7488D3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C.基础数据：如性别、年龄等 </w:t>
      </w:r>
    </w:p>
    <w:p w14:paraId="1AB1BB2E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D.健康记录：如睡眠记录等</w:t>
      </w:r>
    </w:p>
    <w:p w14:paraId="2F6693D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0D42D842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 xml:space="preserve">146.以下哪些是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中函数定义的正确写法 </w:t>
      </w:r>
    </w:p>
    <w:p w14:paraId="586F0915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A.const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multiply = (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a:number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,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b:number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) =&gt; {return a*b;}; </w:t>
      </w:r>
    </w:p>
    <w:p w14:paraId="36BC51CE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B.const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logMessage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= () =&gt; 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console.log(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'Hello, world!'); </w:t>
      </w:r>
    </w:p>
    <w:p w14:paraId="719B2A3E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sz w:val="28"/>
          <w:szCs w:val="28"/>
        </w:rPr>
        <w:t>C.const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greet=(</w:t>
      </w: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name:string</w:t>
      </w:r>
      <w:proofErr w:type="spellEnd"/>
      <w:proofErr w:type="gramEnd"/>
      <w:r>
        <w:rPr>
          <w:rFonts w:ascii="仿宋" w:eastAsia="仿宋" w:hAnsi="仿宋" w:cs="仿宋" w:hint="eastAsia"/>
          <w:sz w:val="28"/>
          <w:szCs w:val="28"/>
        </w:rPr>
        <w:t>)=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&gt;{console.log(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Hello, ${name});};</w:t>
      </w:r>
    </w:p>
    <w:p w14:paraId="68B087A1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D.const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add = (a: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number,b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: number) =&gt; a + b;</w:t>
      </w:r>
    </w:p>
    <w:p w14:paraId="5750161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答案：ABD</w:t>
      </w:r>
    </w:p>
    <w:p w14:paraId="366D1C38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147.下面哪些是用户首选项提供的写入数据的接口 </w:t>
      </w:r>
    </w:p>
    <w:p w14:paraId="12E06757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A.deleteSync</w:t>
      </w:r>
      <w:proofErr w:type="spellEnd"/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14:paraId="45E923A9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B.HasSync</w:t>
      </w:r>
      <w:proofErr w:type="spellEnd"/>
      <w:proofErr w:type="gramEnd"/>
    </w:p>
    <w:p w14:paraId="1C09E6EF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C.flush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14:paraId="42ED1ED0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D.putSync</w:t>
      </w:r>
      <w:proofErr w:type="spellEnd"/>
    </w:p>
    <w:p w14:paraId="1DC3F00D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答案：CD</w:t>
      </w:r>
    </w:p>
    <w:p w14:paraId="00DCD813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148.在用户首选项中，下列关于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getPreferencesSync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接口说法正确的是 </w:t>
      </w:r>
    </w:p>
    <w:p w14:paraId="335A10F8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A.需要传入上下文对象 </w:t>
      </w:r>
    </w:p>
    <w:p w14:paraId="2149B930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B.获取Preferences实例 </w:t>
      </w:r>
    </w:p>
    <w:p w14:paraId="2452232B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C.获取Preferences实例中的数据 </w:t>
      </w:r>
    </w:p>
    <w:p w14:paraId="7E1BF7B4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D.保存Preferences实例</w:t>
      </w:r>
    </w:p>
    <w:p w14:paraId="11FABD1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</w:t>
      </w:r>
    </w:p>
    <w:p w14:paraId="5B353E53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149.在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AbilityStage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的生命周期函数中，以下说法正确的是 </w:t>
      </w:r>
    </w:p>
    <w:p w14:paraId="24A4D29E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sz w:val="28"/>
          <w:szCs w:val="28"/>
        </w:rPr>
        <w:t>A.onConfigurationUpdated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():当build-profile.json5文件发</w:t>
      </w:r>
      <w:r>
        <w:rPr>
          <w:rFonts w:ascii="仿宋" w:eastAsia="仿宋" w:hAnsi="仿宋" w:cs="仿宋" w:hint="eastAsia"/>
          <w:sz w:val="28"/>
          <w:szCs w:val="28"/>
        </w:rPr>
        <w:lastRenderedPageBreak/>
        <w:t>生更新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时,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触发该事件 </w:t>
      </w:r>
    </w:p>
    <w:p w14:paraId="6230B06B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B.onAcceptWant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():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UlAbility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指定实例模式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(specified)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启动时候触发 </w:t>
      </w:r>
    </w:p>
    <w:p w14:paraId="00ECDB7B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C.onMemoryLevel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():当系统调整内存时触发 </w:t>
      </w:r>
    </w:p>
    <w:p w14:paraId="19ACB2A9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sz w:val="28"/>
          <w:szCs w:val="28"/>
        </w:rPr>
        <w:t>D.onCreate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():在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AbilityStage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创建完成之后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触发,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该函数在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UlAbility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的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onCreate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()之后执行</w:t>
      </w:r>
    </w:p>
    <w:p w14:paraId="114EC0F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</w:t>
      </w:r>
    </w:p>
    <w:p w14:paraId="154E3C62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150.以下哪些是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数组定义和操作的正确写法 </w:t>
      </w:r>
    </w:p>
    <w:p w14:paraId="756F399A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A.let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arr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2:Array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&lt;number&gt; = [1,2,3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];arr2.pop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() </w:t>
      </w:r>
    </w:p>
    <w:p w14:paraId="4701C1C4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sz w:val="28"/>
          <w:szCs w:val="28"/>
        </w:rPr>
        <w:t>B.let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arr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4:[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number, string] = [1,'two']; arr4[2] = "hello"; </w:t>
      </w:r>
    </w:p>
    <w:p w14:paraId="29736554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C.let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arr3 = [1,'two', true]; arr3.shift() </w:t>
      </w:r>
    </w:p>
    <w:p w14:paraId="4B031B49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D.let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arr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1:number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[] = [1,2,3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];arr1.push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(4)</w:t>
      </w:r>
    </w:p>
    <w:p w14:paraId="513A9C35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答案：ACD</w:t>
      </w:r>
    </w:p>
    <w:p w14:paraId="50876B2E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151.下面哪些是用户首选项提供的写入数据的接口 </w:t>
      </w:r>
    </w:p>
    <w:p w14:paraId="762799F3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A.putSync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</w:p>
    <w:p w14:paraId="684A021A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B.deleteSync</w:t>
      </w:r>
      <w:proofErr w:type="spellEnd"/>
      <w:proofErr w:type="gramEnd"/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14:paraId="7A3F7EFA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sz w:val="28"/>
          <w:szCs w:val="28"/>
        </w:rPr>
        <w:t>C.hasSync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14:paraId="70F72D5C" w14:textId="77777777" w:rsidR="008208D9" w:rsidRDefault="00000000">
      <w:pPr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D.flush</w:t>
      </w:r>
      <w:proofErr w:type="spellEnd"/>
    </w:p>
    <w:p w14:paraId="55941C0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答案：AD</w:t>
      </w:r>
    </w:p>
    <w:p w14:paraId="2E043141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152.假设应用中有两个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：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EntryAblity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和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FuncAblity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，需要从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EntryAbility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的页面中启动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FuncAbility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。请问可以在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FuncAbility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的哪些回调函数中接收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EntryAbility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传递过来的参数？</w:t>
      </w:r>
    </w:p>
    <w:p w14:paraId="71E255FD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 xml:space="preserve"> 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A.onCreate</w:t>
      </w:r>
      <w:proofErr w:type="spellEnd"/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()</w:t>
      </w:r>
    </w:p>
    <w:p w14:paraId="1309C0C7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proofErr w:type="spellStart"/>
      <w:proofErr w:type="gramStart"/>
      <w:r>
        <w:rPr>
          <w:rFonts w:ascii="仿宋" w:eastAsia="仿宋" w:hAnsi="仿宋" w:cs="仿宋" w:hint="eastAsia"/>
          <w:sz w:val="28"/>
          <w:szCs w:val="28"/>
        </w:rPr>
        <w:t>B.onForeground</w:t>
      </w:r>
      <w:proofErr w:type="spellEnd"/>
      <w:proofErr w:type="gramEnd"/>
      <w:r>
        <w:rPr>
          <w:rFonts w:ascii="仿宋" w:eastAsia="仿宋" w:hAnsi="仿宋" w:cs="仿宋" w:hint="eastAsia"/>
          <w:sz w:val="28"/>
          <w:szCs w:val="28"/>
        </w:rPr>
        <w:t>()</w:t>
      </w:r>
    </w:p>
    <w:p w14:paraId="78353B20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C.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onNewWant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)</w:t>
      </w:r>
    </w:p>
    <w:p w14:paraId="2D2A3A9B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D.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onBackground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(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)</w:t>
      </w:r>
    </w:p>
    <w:p w14:paraId="48170913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</w:t>
      </w:r>
    </w:p>
    <w:p w14:paraId="36C403A8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153.下列关于@Builder自定义构建函数的说法正确的是</w:t>
      </w:r>
    </w:p>
    <w:p w14:paraId="18CD1123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A.可以使用this指代当前所属组件</w:t>
      </w:r>
    </w:p>
    <w:p w14:paraId="0E171BAC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B.不会触发动态渲染UI</w:t>
      </w:r>
    </w:p>
    <w:p w14:paraId="278D528E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C.自定义构建函数的参数传递只能按值传递</w:t>
      </w:r>
    </w:p>
    <w:p w14:paraId="73A4C67C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D.允许在自定义组件内定义一个或多个@Builder方法</w:t>
      </w:r>
    </w:p>
    <w:p w14:paraId="135F660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4DD9F26F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154.以下关于单实例启动模式说法正确的有？</w:t>
      </w:r>
    </w:p>
    <w:p w14:paraId="3D3668A3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A.系统运行时，同意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组件只存在唯一实例</w:t>
      </w:r>
    </w:p>
    <w:p w14:paraId="6B5906A9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B.系统每次启动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UIAbility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，都会创建一个新的该类型实例</w:t>
      </w:r>
    </w:p>
    <w:p w14:paraId="51616C3E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C.是默认启动模式</w:t>
      </w:r>
    </w:p>
    <w:p w14:paraId="21826144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color w:val="000000" w:themeColor="text1"/>
          <w:sz w:val="28"/>
          <w:szCs w:val="28"/>
        </w:rPr>
        <w:t>D.支持拉起指定标识的实例</w:t>
      </w:r>
    </w:p>
    <w:p w14:paraId="21DA1FE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答案：AC</w:t>
      </w:r>
    </w:p>
    <w:p w14:paraId="4806D595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155.关于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ForEach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(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arr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，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itemGenerator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，index)组件的描述正确的是</w:t>
      </w:r>
    </w:p>
    <w:p w14:paraId="493C87D9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A.第二个参数为组件生成函数，为数组中的每个元素创建对应的组件</w:t>
      </w:r>
    </w:p>
    <w:p w14:paraId="32347E0D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B.第一个参数为Array类型的数组，不能设置为空数组</w:t>
      </w:r>
    </w:p>
    <w:p w14:paraId="22D499FB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 xml:space="preserve"> C.第三个参数为键值生成函数，此参数为必填项</w:t>
      </w:r>
    </w:p>
    <w:p w14:paraId="5124032E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D.ForEach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接口基于数组类型数据来进行循环渲染，需要与容器组件配合使用</w:t>
      </w:r>
    </w:p>
    <w:p w14:paraId="6D9AE31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答案：AD</w:t>
      </w:r>
    </w:p>
    <w:p w14:paraId="6A079C7C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156.在用户首选项中，关于flush接口下列说法正确的是</w:t>
      </w:r>
    </w:p>
    <w:p w14:paraId="410B2FDE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A.返回值为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boolean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类型</w:t>
      </w:r>
    </w:p>
    <w:p w14:paraId="653823EC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B.可以将内存中的数据写入持久化文件中</w:t>
      </w:r>
    </w:p>
    <w:p w14:paraId="35C7117E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C.返回值为void类型</w:t>
      </w:r>
    </w:p>
    <w:p w14:paraId="30F6D2CF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D.该接口存在异步接口</w:t>
      </w:r>
    </w:p>
    <w:p w14:paraId="0802265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答案：BCD</w:t>
      </w:r>
    </w:p>
    <w:p w14:paraId="5585BAF6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157.应用集成Wear Engine Kit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(穿戴服务)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后，可以带来以下哪些手机侧和穿戴侧的协同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体验?</w:t>
      </w:r>
      <w:proofErr w:type="gramEnd"/>
    </w:p>
    <w:p w14:paraId="066243AA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A.重要通知实现腕上提醒，零距离触达，如：在手机侧App中设置日程提醒、用药提醒，任务捐醒等数耀，可以同步到穿戴设备侧Ap中，不用打开手机，也可以随时在穿戴设备上查看重要信息。</w:t>
      </w:r>
    </w:p>
    <w:p w14:paraId="02CA9180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B.为手机应用带来全新的“腕上交互”，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如: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用手机侧App看视频、听音频时，可以通过穿戴设备侧App操控手机侧App，比如暂停，下一首，停止等。</w:t>
      </w:r>
    </w:p>
    <w:p w14:paraId="303C8C94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C.穿戴设备状态实时掌握，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如: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手机侧App实时获取穿戴设备侧连接状态、佩戴状态、电量状态等，给用户提供更多增值服务。</w:t>
      </w:r>
    </w:p>
    <w:p w14:paraId="1DE9E2A3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D.手机侧和穿戴侧的实时协同体验。</w:t>
      </w:r>
      <w:proofErr w:type="gramStart"/>
      <w:r>
        <w:rPr>
          <w:rFonts w:ascii="仿宋" w:eastAsia="仿宋" w:hAnsi="仿宋" w:cs="仿宋" w:hint="eastAsia"/>
          <w:color w:val="FF0000"/>
          <w:sz w:val="28"/>
          <w:szCs w:val="28"/>
        </w:rPr>
        <w:t>如:</w:t>
      </w:r>
      <w:proofErr w:type="gramEnd"/>
      <w:r>
        <w:rPr>
          <w:rFonts w:ascii="仿宋" w:eastAsia="仿宋" w:hAnsi="仿宋" w:cs="仿宋" w:hint="eastAsia"/>
          <w:color w:val="FF0000"/>
          <w:sz w:val="28"/>
          <w:szCs w:val="28"/>
        </w:rPr>
        <w:t>在手机侧App开启导航，可以通过穿戴设备侧App提示用户左转、直行、右转等。在走路或骑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lastRenderedPageBreak/>
        <w:t>行时，不用每次拿出手机查看路线</w:t>
      </w:r>
    </w:p>
    <w:p w14:paraId="30A83BA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答案：ABCD</w:t>
      </w:r>
    </w:p>
    <w:p w14:paraId="4105C84B" w14:textId="77777777" w:rsidR="008208D9" w:rsidRDefault="00000000">
      <w:pPr>
        <w:spacing w:line="360" w:lineRule="auto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158.当使用POST请求时，传递请求体内容的代码写法错误的是</w:t>
      </w:r>
    </w:p>
    <w:p w14:paraId="15E1AF6E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A.sentData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:“data to send”</w:t>
      </w:r>
    </w:p>
    <w:p w14:paraId="0E13BBB2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B.Data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:“data to send”</w:t>
      </w:r>
    </w:p>
    <w:p w14:paraId="26146000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color w:val="FF0000"/>
          <w:sz w:val="28"/>
          <w:szCs w:val="28"/>
        </w:rPr>
        <w:t>C.contentData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:“data to send”</w:t>
      </w:r>
    </w:p>
    <w:p w14:paraId="76B3ACA6" w14:textId="77777777" w:rsidR="008208D9" w:rsidRDefault="00000000">
      <w:pPr>
        <w:spacing w:line="360" w:lineRule="auto"/>
        <w:ind w:firstLine="420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D.extraData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:“data to send”</w:t>
      </w:r>
    </w:p>
    <w:p w14:paraId="65F3558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答案：ABC</w:t>
      </w:r>
    </w:p>
    <w:p w14:paraId="43256513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159.以下选项关于地理围栏的说法正确的有</w:t>
      </w:r>
      <w:proofErr w:type="gramStart"/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哪些?</w:t>
      </w:r>
      <w:proofErr w:type="gramEnd"/>
    </w:p>
    <w:p w14:paraId="0CA370DB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color w:val="FF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lang w:bidi="ar"/>
        </w:rPr>
        <w:t>A. 需要在室外开阔区域使用</w:t>
      </w:r>
    </w:p>
    <w:p w14:paraId="752D4B0F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color w:val="FF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lang w:bidi="ar"/>
        </w:rPr>
        <w:t>B. 使用地理围栏功能，需要有权限</w:t>
      </w:r>
      <w:proofErr w:type="spellStart"/>
      <w:proofErr w:type="gramStart"/>
      <w:r>
        <w:rPr>
          <w:rFonts w:ascii="仿宋" w:eastAsia="仿宋" w:hAnsi="仿宋" w:cs="仿宋" w:hint="eastAsia"/>
          <w:color w:val="FF0000"/>
          <w:kern w:val="0"/>
          <w:sz w:val="28"/>
          <w:szCs w:val="28"/>
          <w:lang w:bidi="ar"/>
        </w:rPr>
        <w:t>ohos.permission</w:t>
      </w:r>
      <w:proofErr w:type="gramEnd"/>
      <w:r>
        <w:rPr>
          <w:rFonts w:ascii="仿宋" w:eastAsia="仿宋" w:hAnsi="仿宋" w:cs="仿宋" w:hint="eastAsia"/>
          <w:color w:val="FF0000"/>
          <w:kern w:val="0"/>
          <w:sz w:val="28"/>
          <w:szCs w:val="28"/>
          <w:lang w:bidi="ar"/>
        </w:rPr>
        <w:t>.APPROXIMATELY_LOCATION</w:t>
      </w:r>
      <w:proofErr w:type="spellEnd"/>
    </w:p>
    <w:p w14:paraId="65A585EB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C. 仅支持单个围栏</w:t>
      </w:r>
    </w:p>
    <w:p w14:paraId="1A0F71CC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color w:val="FF000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FF0000"/>
          <w:kern w:val="0"/>
          <w:sz w:val="28"/>
          <w:szCs w:val="28"/>
          <w:lang w:bidi="ar"/>
        </w:rPr>
        <w:t>D.地理围栏就是虚拟地理边界，当设备进入、离开某个特定地理区域时，可以接收自动通知和警告</w:t>
      </w:r>
    </w:p>
    <w:p w14:paraId="5D8D6863" w14:textId="77777777" w:rsidR="008208D9" w:rsidRDefault="00000000">
      <w:pPr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bidi="ar"/>
        </w:rPr>
        <w:t>答案：ABD</w:t>
      </w:r>
    </w:p>
    <w:p w14:paraId="14EA908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br/>
      </w:r>
      <w:r>
        <w:rPr>
          <w:rFonts w:ascii="仿宋" w:eastAsia="仿宋" w:hAnsi="仿宋" w:cs="仿宋" w:hint="eastAsia"/>
          <w:sz w:val="28"/>
          <w:szCs w:val="28"/>
        </w:rPr>
        <w:t>160.</w:t>
      </w:r>
      <w:r>
        <w:rPr>
          <w:rFonts w:ascii="仿宋" w:eastAsia="仿宋" w:hAnsi="仿宋" w:cs="仿宋"/>
          <w:sz w:val="28"/>
          <w:szCs w:val="28"/>
        </w:rPr>
        <w:t>HarmonyOS</w:t>
      </w:r>
      <w:r>
        <w:rPr>
          <w:rFonts w:ascii="仿宋" w:eastAsia="仿宋" w:hAnsi="仿宋" w:cs="仿宋" w:hint="eastAsia"/>
          <w:sz w:val="28"/>
          <w:szCs w:val="28"/>
        </w:rPr>
        <w:t> 支持部署的设备类型包括？</w:t>
      </w:r>
    </w:p>
    <w:p w14:paraId="05B780D6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智能手机</w:t>
      </w:r>
    </w:p>
    <w:p w14:paraId="6BD63388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平板电脑</w:t>
      </w:r>
    </w:p>
    <w:p w14:paraId="1383E58A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C.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智慧屏</w:t>
      </w:r>
    </w:p>
    <w:p w14:paraId="46099FCC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D.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智能手表</w:t>
      </w:r>
    </w:p>
    <w:p w14:paraId="7A442594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lastRenderedPageBreak/>
        <w:t>答案：ABCD</w:t>
      </w:r>
    </w:p>
    <w:p w14:paraId="2362A21E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br/>
      </w:r>
      <w:r>
        <w:rPr>
          <w:rFonts w:ascii="仿宋" w:eastAsia="仿宋" w:hAnsi="仿宋" w:cs="仿宋" w:hint="eastAsia"/>
          <w:sz w:val="28"/>
          <w:szCs w:val="28"/>
        </w:rPr>
        <w:t>161.关于 HarmonyOS 的安全机制，以下说法正确的是</w:t>
      </w:r>
    </w:p>
    <w:p w14:paraId="19F21C6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采用微内核设计，减少攻击面</w:t>
      </w:r>
    </w:p>
    <w:p w14:paraId="7838B4DE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应用运行在沙箱环境中，相互隔离</w:t>
      </w:r>
    </w:p>
    <w:p w14:paraId="327FA8DA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C.</w:t>
      </w:r>
      <w:r>
        <w:rPr>
          <w:rFonts w:ascii="仿宋" w:eastAsia="仿宋" w:hAnsi="仿宋" w:cs="仿宋" w:hint="eastAsia"/>
          <w:sz w:val="28"/>
          <w:szCs w:val="28"/>
        </w:rPr>
        <w:t>所有应用均可自由访问其他应用数据</w:t>
      </w:r>
    </w:p>
    <w:p w14:paraId="667D84F1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D.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支持形式化验证提升系统可靠性</w:t>
      </w:r>
    </w:p>
    <w:p w14:paraId="7861F1E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答案：ABD</w:t>
      </w:r>
    </w:p>
    <w:p w14:paraId="608A41BF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br/>
      </w:r>
      <w:r>
        <w:rPr>
          <w:rFonts w:ascii="仿宋" w:eastAsia="仿宋" w:hAnsi="仿宋" w:cs="仿宋" w:hint="eastAsia"/>
          <w:sz w:val="28"/>
          <w:szCs w:val="28"/>
        </w:rPr>
        <w:t xml:space="preserve">162.关于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的数据类型，以下说法正确的是</w:t>
      </w:r>
    </w:p>
    <w:p w14:paraId="33092EF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string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 用于表示文本</w:t>
      </w:r>
    </w:p>
    <w:p w14:paraId="025B1612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boolean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 的取值只能是 true 或 false</w:t>
      </w:r>
    </w:p>
    <w:p w14:paraId="7B6A525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C.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any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 类型可以绕过类型检查，但不推荐滥用</w:t>
      </w:r>
    </w:p>
    <w:p w14:paraId="38E55DA6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proofErr w:type="spellStart"/>
      <w:r>
        <w:rPr>
          <w:rFonts w:ascii="仿宋" w:eastAsia="仿宋" w:hAnsi="仿宋" w:cs="仿宋"/>
          <w:sz w:val="28"/>
          <w:szCs w:val="28"/>
        </w:rPr>
        <w:t>D.</w:t>
      </w:r>
      <w:r>
        <w:rPr>
          <w:rFonts w:ascii="仿宋" w:eastAsia="仿宋" w:hAnsi="仿宋" w:cs="仿宋" w:hint="eastAsia"/>
          <w:sz w:val="28"/>
          <w:szCs w:val="28"/>
        </w:rPr>
        <w:t>ArkTS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> 不支持数组类型</w:t>
      </w:r>
    </w:p>
    <w:p w14:paraId="524680E5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答案：ABC</w:t>
      </w:r>
    </w:p>
    <w:p w14:paraId="75CBB7FD" w14:textId="77777777" w:rsidR="008208D9" w:rsidRDefault="008208D9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</w:p>
    <w:p w14:paraId="235E6D35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163.关于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ArkUI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的基础组件，以下说法正确的是</w:t>
      </w:r>
    </w:p>
    <w:p w14:paraId="78904D50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Button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 可以响应用户点击事件</w:t>
      </w:r>
    </w:p>
    <w:p w14:paraId="52F2E5B4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Text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 组件支持设置字体大小、颜色等样式</w:t>
      </w:r>
    </w:p>
    <w:p w14:paraId="4B631D1B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C.</w:t>
      </w:r>
      <w:r>
        <w:rPr>
          <w:rFonts w:ascii="仿宋" w:eastAsia="仿宋" w:hAnsi="仿宋" w:cs="仿宋" w:hint="eastAsia"/>
          <w:sz w:val="28"/>
          <w:szCs w:val="28"/>
        </w:rPr>
        <w:t>所有组件都必须放在 Column 或 Row 中</w:t>
      </w:r>
    </w:p>
    <w:p w14:paraId="3460722C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D.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Image</w:t>
      </w:r>
      <w:proofErr w:type="spellEnd"/>
      <w:r>
        <w:rPr>
          <w:rFonts w:ascii="仿宋" w:eastAsia="仿宋" w:hAnsi="仿宋" w:cs="仿宋" w:hint="eastAsia"/>
          <w:color w:val="FF0000"/>
          <w:sz w:val="28"/>
          <w:szCs w:val="28"/>
        </w:rPr>
        <w:t> 组件可用于加载本地或网络图片</w:t>
      </w:r>
    </w:p>
    <w:p w14:paraId="7308C1E5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答案：ABD</w:t>
      </w:r>
    </w:p>
    <w:p w14:paraId="32036C1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lastRenderedPageBreak/>
        <w:br/>
      </w:r>
      <w:r>
        <w:rPr>
          <w:rFonts w:ascii="仿宋" w:eastAsia="仿宋" w:hAnsi="仿宋" w:cs="仿宋" w:hint="eastAsia"/>
          <w:sz w:val="28"/>
          <w:szCs w:val="28"/>
        </w:rPr>
        <w:t xml:space="preserve">164.列属于 </w:t>
      </w:r>
      <w:proofErr w:type="spellStart"/>
      <w:r>
        <w:rPr>
          <w:rFonts w:ascii="仿宋" w:eastAsia="仿宋" w:hAnsi="仿宋" w:cs="仿宋" w:hint="eastAsia"/>
          <w:sz w:val="28"/>
          <w:szCs w:val="28"/>
        </w:rPr>
        <w:t>ArkUI</w:t>
      </w:r>
      <w:proofErr w:type="spellEnd"/>
      <w:r>
        <w:rPr>
          <w:rFonts w:ascii="仿宋" w:eastAsia="仿宋" w:hAnsi="仿宋" w:cs="仿宋" w:hint="eastAsia"/>
          <w:sz w:val="28"/>
          <w:szCs w:val="28"/>
        </w:rPr>
        <w:t xml:space="preserve"> 常用容器组件的有</w:t>
      </w:r>
    </w:p>
    <w:p w14:paraId="4855CE5F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/>
          <w:color w:val="FF0000"/>
          <w:sz w:val="28"/>
          <w:szCs w:val="28"/>
        </w:rPr>
        <w:t>A.Column</w:t>
      </w:r>
      <w:proofErr w:type="spellEnd"/>
      <w:proofErr w:type="gramEnd"/>
    </w:p>
    <w:p w14:paraId="1EDAF891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proofErr w:type="gramStart"/>
      <w:r>
        <w:rPr>
          <w:rFonts w:ascii="仿宋" w:eastAsia="仿宋" w:hAnsi="仿宋" w:cs="仿宋"/>
          <w:color w:val="FF0000"/>
          <w:sz w:val="28"/>
          <w:szCs w:val="28"/>
        </w:rPr>
        <w:t>B.Row</w:t>
      </w:r>
      <w:proofErr w:type="spellEnd"/>
      <w:proofErr w:type="gramEnd"/>
    </w:p>
    <w:p w14:paraId="517E954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C.Grid</w:t>
      </w:r>
      <w:proofErr w:type="spellEnd"/>
    </w:p>
    <w:p w14:paraId="0031FDB8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proofErr w:type="spellStart"/>
      <w:r>
        <w:rPr>
          <w:rFonts w:ascii="仿宋" w:eastAsia="仿宋" w:hAnsi="仿宋" w:cs="仿宋"/>
          <w:color w:val="FF0000"/>
          <w:sz w:val="28"/>
          <w:szCs w:val="28"/>
        </w:rPr>
        <w:t>D.List</w:t>
      </w:r>
      <w:proofErr w:type="spellEnd"/>
    </w:p>
    <w:p w14:paraId="18DF3A69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答案：ABCD</w:t>
      </w:r>
    </w:p>
    <w:p w14:paraId="46D09B52" w14:textId="77777777" w:rsidR="008208D9" w:rsidRDefault="00000000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br/>
      </w:r>
      <w:r>
        <w:rPr>
          <w:rFonts w:ascii="仿宋" w:eastAsia="仿宋" w:hAnsi="仿宋" w:cs="仿宋" w:hint="eastAsia"/>
          <w:sz w:val="28"/>
          <w:szCs w:val="28"/>
        </w:rPr>
        <w:t>165.DevEco Studio 支持以下哪些开发功能</w:t>
      </w:r>
    </w:p>
    <w:p w14:paraId="4BE38471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A.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代码智能补全与语法检查</w:t>
      </w:r>
    </w:p>
    <w:p w14:paraId="725CC56E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B.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多设备工程管理与构建</w:t>
      </w:r>
    </w:p>
    <w:p w14:paraId="6C0EF9C1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color w:val="FF0000"/>
          <w:sz w:val="28"/>
          <w:szCs w:val="28"/>
        </w:rPr>
      </w:pPr>
      <w:r>
        <w:rPr>
          <w:rFonts w:ascii="仿宋" w:eastAsia="仿宋" w:hAnsi="仿宋" w:cs="仿宋"/>
          <w:color w:val="FF0000"/>
          <w:sz w:val="28"/>
          <w:szCs w:val="28"/>
        </w:rPr>
        <w:t>C.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实时 UI 预览与双向预览</w:t>
      </w:r>
    </w:p>
    <w:p w14:paraId="1590576E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D.</w:t>
      </w:r>
      <w:r>
        <w:rPr>
          <w:rFonts w:ascii="仿宋" w:eastAsia="仿宋" w:hAnsi="仿宋" w:cs="仿宋" w:hint="eastAsia"/>
          <w:sz w:val="28"/>
          <w:szCs w:val="28"/>
        </w:rPr>
        <w:t>自动生成整个应用的商业计划书</w:t>
      </w:r>
    </w:p>
    <w:p w14:paraId="5D76C33E" w14:textId="77777777" w:rsidR="008208D9" w:rsidRDefault="00000000">
      <w:pPr>
        <w:keepLines/>
        <w:spacing w:line="360" w:lineRule="auto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答案：ABC</w:t>
      </w:r>
    </w:p>
    <w:p w14:paraId="302D08C7" w14:textId="77777777" w:rsidR="008208D9" w:rsidRDefault="008208D9">
      <w:pPr>
        <w:keepLines/>
        <w:spacing w:line="360" w:lineRule="auto"/>
        <w:ind w:firstLineChars="200" w:firstLine="560"/>
        <w:jc w:val="left"/>
        <w:rPr>
          <w:rFonts w:ascii="仿宋" w:eastAsia="仿宋" w:hAnsi="仿宋" w:cs="仿宋" w:hint="eastAsia"/>
          <w:sz w:val="28"/>
          <w:szCs w:val="28"/>
        </w:rPr>
      </w:pPr>
    </w:p>
    <w:p w14:paraId="4AB6794F" w14:textId="77777777" w:rsidR="008208D9" w:rsidRDefault="00000000">
      <w:r>
        <w:rPr>
          <w:rFonts w:ascii="仿宋" w:eastAsia="仿宋" w:hAnsi="仿宋"/>
          <w:sz w:val="28"/>
        </w:rPr>
        <w:t>166.在使用HarmonyOS的Notification Kit开发通知时，以下哪些内容是多行文本类型通知（</w:t>
      </w:r>
      <w:proofErr w:type="spellStart"/>
      <w:r>
        <w:rPr>
          <w:rFonts w:ascii="仿宋" w:eastAsia="仿宋" w:hAnsi="仿宋"/>
          <w:sz w:val="28"/>
        </w:rPr>
        <w:t>NotificationMultiLineContent</w:t>
      </w:r>
      <w:proofErr w:type="spellEnd"/>
      <w:r>
        <w:rPr>
          <w:rFonts w:ascii="仿宋" w:eastAsia="仿宋" w:hAnsi="仿宋"/>
          <w:sz w:val="28"/>
        </w:rPr>
        <w:t>）相较于普通文本类型通知（</w:t>
      </w:r>
      <w:proofErr w:type="spellStart"/>
      <w:r>
        <w:rPr>
          <w:rFonts w:ascii="仿宋" w:eastAsia="仿宋" w:hAnsi="仿宋"/>
          <w:sz w:val="28"/>
        </w:rPr>
        <w:t>NotificationNormalContent</w:t>
      </w:r>
      <w:proofErr w:type="spellEnd"/>
      <w:r>
        <w:rPr>
          <w:rFonts w:ascii="仿宋" w:eastAsia="仿宋" w:hAnsi="仿宋"/>
          <w:sz w:val="28"/>
        </w:rPr>
        <w:t>）新增的字段？</w:t>
      </w:r>
    </w:p>
    <w:p w14:paraId="55589C52" w14:textId="77777777" w:rsidR="008208D9" w:rsidRDefault="00000000">
      <w:r>
        <w:rPr>
          <w:rFonts w:ascii="仿宋" w:eastAsia="仿宋" w:hAnsi="仿宋"/>
          <w:color w:val="FF0000"/>
          <w:sz w:val="28"/>
        </w:rPr>
        <w:t>A. 多行文本内容（lines）</w:t>
      </w:r>
    </w:p>
    <w:p w14:paraId="4371E0B6" w14:textId="77777777" w:rsidR="008208D9" w:rsidRDefault="00000000">
      <w:r>
        <w:rPr>
          <w:rFonts w:ascii="仿宋" w:eastAsia="仿宋" w:hAnsi="仿宋"/>
          <w:sz w:val="28"/>
        </w:rPr>
        <w:t>B. 附加信息（</w:t>
      </w:r>
      <w:proofErr w:type="spellStart"/>
      <w:r>
        <w:rPr>
          <w:rFonts w:ascii="仿宋" w:eastAsia="仿宋" w:hAnsi="仿宋"/>
          <w:sz w:val="28"/>
        </w:rPr>
        <w:t>additionalText</w:t>
      </w:r>
      <w:proofErr w:type="spellEnd"/>
      <w:r>
        <w:rPr>
          <w:rFonts w:ascii="仿宋" w:eastAsia="仿宋" w:hAnsi="仿宋"/>
          <w:sz w:val="28"/>
        </w:rPr>
        <w:t>）</w:t>
      </w:r>
    </w:p>
    <w:p w14:paraId="02C687AE" w14:textId="77777777" w:rsidR="008208D9" w:rsidRDefault="00000000">
      <w:r>
        <w:rPr>
          <w:rFonts w:ascii="仿宋" w:eastAsia="仿宋" w:hAnsi="仿宋"/>
          <w:color w:val="FF0000"/>
          <w:sz w:val="28"/>
        </w:rPr>
        <w:t>C. 通知展开时的标题（</w:t>
      </w:r>
      <w:proofErr w:type="spellStart"/>
      <w:r>
        <w:rPr>
          <w:rFonts w:ascii="仿宋" w:eastAsia="仿宋" w:hAnsi="仿宋"/>
          <w:color w:val="FF0000"/>
          <w:sz w:val="28"/>
        </w:rPr>
        <w:t>longTitle</w:t>
      </w:r>
      <w:proofErr w:type="spellEnd"/>
      <w:r>
        <w:rPr>
          <w:rFonts w:ascii="仿宋" w:eastAsia="仿宋" w:hAnsi="仿宋"/>
          <w:color w:val="FF0000"/>
          <w:sz w:val="28"/>
        </w:rPr>
        <w:t>）</w:t>
      </w:r>
    </w:p>
    <w:p w14:paraId="154FBE5C" w14:textId="77777777" w:rsidR="008208D9" w:rsidRDefault="00000000">
      <w:r>
        <w:rPr>
          <w:rFonts w:ascii="仿宋" w:eastAsia="仿宋" w:hAnsi="仿宋"/>
          <w:color w:val="FF0000"/>
          <w:sz w:val="28"/>
        </w:rPr>
        <w:t>D. 内容概要（</w:t>
      </w:r>
      <w:proofErr w:type="spellStart"/>
      <w:r>
        <w:rPr>
          <w:rFonts w:ascii="仿宋" w:eastAsia="仿宋" w:hAnsi="仿宋"/>
          <w:color w:val="FF0000"/>
          <w:sz w:val="28"/>
        </w:rPr>
        <w:t>briefText</w:t>
      </w:r>
      <w:proofErr w:type="spellEnd"/>
      <w:r>
        <w:rPr>
          <w:rFonts w:ascii="仿宋" w:eastAsia="仿宋" w:hAnsi="仿宋"/>
          <w:color w:val="FF0000"/>
          <w:sz w:val="28"/>
        </w:rPr>
        <w:t>）</w:t>
      </w:r>
    </w:p>
    <w:p w14:paraId="2F467FFB" w14:textId="77777777" w:rsidR="008208D9" w:rsidRDefault="00000000">
      <w:r>
        <w:rPr>
          <w:rFonts w:ascii="仿宋" w:eastAsia="仿宋" w:hAnsi="仿宋"/>
          <w:sz w:val="28"/>
        </w:rPr>
        <w:lastRenderedPageBreak/>
        <w:t>答案：ACD</w:t>
      </w:r>
    </w:p>
    <w:p w14:paraId="3EA87F46" w14:textId="77777777" w:rsidR="008208D9" w:rsidRDefault="00000000">
      <w:r>
        <w:rPr>
          <w:rFonts w:ascii="仿宋" w:eastAsia="仿宋" w:hAnsi="仿宋"/>
          <w:sz w:val="28"/>
        </w:rPr>
        <w:t>167.关于应用跳转中</w:t>
      </w:r>
      <w:proofErr w:type="spellStart"/>
      <w:r>
        <w:rPr>
          <w:rFonts w:ascii="仿宋" w:eastAsia="仿宋" w:hAnsi="仿宋"/>
          <w:sz w:val="28"/>
        </w:rPr>
        <w:t>linkFeature</w:t>
      </w:r>
      <w:proofErr w:type="spellEnd"/>
      <w:r>
        <w:rPr>
          <w:rFonts w:ascii="仿宋" w:eastAsia="仿宋" w:hAnsi="仿宋"/>
          <w:sz w:val="28"/>
        </w:rPr>
        <w:t>的声明描述正确的是？</w:t>
      </w:r>
    </w:p>
    <w:p w14:paraId="61277805" w14:textId="77777777" w:rsidR="008208D9" w:rsidRDefault="00000000">
      <w:r>
        <w:rPr>
          <w:rFonts w:ascii="仿宋" w:eastAsia="仿宋" w:hAnsi="仿宋"/>
          <w:color w:val="FF0000"/>
          <w:sz w:val="28"/>
        </w:rPr>
        <w:t xml:space="preserve">A. </w:t>
      </w:r>
      <w:proofErr w:type="spellStart"/>
      <w:r>
        <w:rPr>
          <w:rFonts w:ascii="仿宋" w:eastAsia="仿宋" w:hAnsi="仿宋"/>
          <w:color w:val="FF0000"/>
          <w:sz w:val="28"/>
        </w:rPr>
        <w:t>linkFeature</w:t>
      </w:r>
      <w:proofErr w:type="spellEnd"/>
      <w:r>
        <w:rPr>
          <w:rFonts w:ascii="仿宋" w:eastAsia="仿宋" w:hAnsi="仿宋"/>
          <w:color w:val="FF0000"/>
          <w:sz w:val="28"/>
        </w:rPr>
        <w:t>属性所支持的特性功能必须为应用自身服务功能，两者均不得跳转至三方应用或页面</w:t>
      </w:r>
    </w:p>
    <w:p w14:paraId="42343E9E" w14:textId="77777777" w:rsidR="008208D9" w:rsidRDefault="00000000">
      <w:r>
        <w:rPr>
          <w:rFonts w:ascii="仿宋" w:eastAsia="仿宋" w:hAnsi="仿宋"/>
          <w:sz w:val="28"/>
        </w:rPr>
        <w:t xml:space="preserve">B. </w:t>
      </w:r>
      <w:proofErr w:type="spellStart"/>
      <w:r>
        <w:rPr>
          <w:rFonts w:ascii="仿宋" w:eastAsia="仿宋" w:hAnsi="仿宋"/>
          <w:sz w:val="28"/>
        </w:rPr>
        <w:t>linkFeature</w:t>
      </w:r>
      <w:proofErr w:type="spellEnd"/>
      <w:r>
        <w:rPr>
          <w:rFonts w:ascii="仿宋" w:eastAsia="仿宋" w:hAnsi="仿宋"/>
          <w:sz w:val="28"/>
        </w:rPr>
        <w:t>声明通过应用市场审核，可实现免弹窗提示</w:t>
      </w:r>
    </w:p>
    <w:p w14:paraId="69531554" w14:textId="77777777" w:rsidR="008208D9" w:rsidRDefault="00000000">
      <w:r>
        <w:rPr>
          <w:rFonts w:ascii="仿宋" w:eastAsia="仿宋" w:hAnsi="仿宋"/>
          <w:color w:val="FF0000"/>
          <w:sz w:val="28"/>
        </w:rPr>
        <w:t xml:space="preserve">C. </w:t>
      </w:r>
      <w:proofErr w:type="spellStart"/>
      <w:r>
        <w:rPr>
          <w:rFonts w:ascii="仿宋" w:eastAsia="仿宋" w:hAnsi="仿宋"/>
          <w:color w:val="FF0000"/>
          <w:sz w:val="28"/>
        </w:rPr>
        <w:t>linkFeature</w:t>
      </w:r>
      <w:proofErr w:type="spellEnd"/>
      <w:r>
        <w:rPr>
          <w:rFonts w:ascii="仿宋" w:eastAsia="仿宋" w:hAnsi="仿宋"/>
          <w:color w:val="FF0000"/>
          <w:sz w:val="28"/>
        </w:rPr>
        <w:t>属性所支持的特性功能需与应用内实际功能或内容相符</w:t>
      </w:r>
    </w:p>
    <w:p w14:paraId="336620DE" w14:textId="77777777" w:rsidR="008208D9" w:rsidRDefault="00000000">
      <w:r>
        <w:rPr>
          <w:rFonts w:ascii="仿宋" w:eastAsia="仿宋" w:hAnsi="仿宋"/>
          <w:color w:val="FF0000"/>
          <w:sz w:val="28"/>
        </w:rPr>
        <w:t xml:space="preserve">D. </w:t>
      </w:r>
      <w:proofErr w:type="spellStart"/>
      <w:r>
        <w:rPr>
          <w:rFonts w:ascii="仿宋" w:eastAsia="仿宋" w:hAnsi="仿宋"/>
          <w:color w:val="FF0000"/>
          <w:sz w:val="28"/>
        </w:rPr>
        <w:t>linkFeature</w:t>
      </w:r>
      <w:proofErr w:type="spellEnd"/>
      <w:r>
        <w:rPr>
          <w:rFonts w:ascii="仿宋" w:eastAsia="仿宋" w:hAnsi="仿宋"/>
          <w:color w:val="FF0000"/>
          <w:sz w:val="28"/>
        </w:rPr>
        <w:t>声明需经应用市场审核，审核通过是跳转能力生效的前提</w:t>
      </w:r>
    </w:p>
    <w:p w14:paraId="7007A6F5" w14:textId="77777777" w:rsidR="008208D9" w:rsidRDefault="00000000">
      <w:r>
        <w:rPr>
          <w:rFonts w:ascii="仿宋" w:eastAsia="仿宋" w:hAnsi="仿宋"/>
          <w:sz w:val="28"/>
        </w:rPr>
        <w:t>答案：ACD</w:t>
      </w:r>
    </w:p>
    <w:p w14:paraId="709CFBB0" w14:textId="77777777" w:rsidR="008208D9" w:rsidRDefault="00000000">
      <w:r>
        <w:rPr>
          <w:rFonts w:ascii="仿宋" w:eastAsia="仿宋" w:hAnsi="仿宋"/>
          <w:sz w:val="28"/>
        </w:rPr>
        <w:t>168.关于HarmonyOS的Network Kit网络连接管理模块（@ohos.net.connection）中的网络句柄（</w:t>
      </w:r>
      <w:proofErr w:type="spellStart"/>
      <w:r>
        <w:rPr>
          <w:rFonts w:ascii="仿宋" w:eastAsia="仿宋" w:hAnsi="仿宋"/>
          <w:sz w:val="28"/>
        </w:rPr>
        <w:t>NetHandle</w:t>
      </w:r>
      <w:proofErr w:type="spellEnd"/>
      <w:r>
        <w:rPr>
          <w:rFonts w:ascii="仿宋" w:eastAsia="仿宋" w:hAnsi="仿宋"/>
          <w:sz w:val="28"/>
        </w:rPr>
        <w:t>），以下哪些描述是正确的？</w:t>
      </w:r>
    </w:p>
    <w:p w14:paraId="51708459" w14:textId="77777777" w:rsidR="008208D9" w:rsidRDefault="00000000">
      <w:r>
        <w:rPr>
          <w:rFonts w:ascii="仿宋" w:eastAsia="仿宋" w:hAnsi="仿宋"/>
          <w:color w:val="FF0000"/>
          <w:sz w:val="28"/>
        </w:rPr>
        <w:t>A. 网络句柄用于标识特定的网络连接实例</w:t>
      </w:r>
    </w:p>
    <w:p w14:paraId="64923C72" w14:textId="77777777" w:rsidR="008208D9" w:rsidRDefault="00000000">
      <w:r>
        <w:rPr>
          <w:rFonts w:ascii="仿宋" w:eastAsia="仿宋" w:hAnsi="仿宋"/>
          <w:sz w:val="28"/>
        </w:rPr>
        <w:t>B. 网络句柄只能用于Wi-Fi网络</w:t>
      </w:r>
    </w:p>
    <w:p w14:paraId="5925D3C1" w14:textId="77777777" w:rsidR="008208D9" w:rsidRDefault="00000000">
      <w:r>
        <w:rPr>
          <w:rFonts w:ascii="仿宋" w:eastAsia="仿宋" w:hAnsi="仿宋"/>
          <w:color w:val="FF0000"/>
          <w:sz w:val="28"/>
        </w:rPr>
        <w:t>C. 网络句柄可以用于查询网络能力或绑定流量</w:t>
      </w:r>
    </w:p>
    <w:p w14:paraId="1B397400" w14:textId="77777777" w:rsidR="008208D9" w:rsidRDefault="00000000">
      <w:r>
        <w:rPr>
          <w:rFonts w:ascii="仿宋" w:eastAsia="仿宋" w:hAnsi="仿宋"/>
          <w:color w:val="FF0000"/>
          <w:sz w:val="28"/>
        </w:rPr>
        <w:t>D. 网络句柄在无网络可用时其</w:t>
      </w:r>
      <w:proofErr w:type="spellStart"/>
      <w:r>
        <w:rPr>
          <w:rFonts w:ascii="仿宋" w:eastAsia="仿宋" w:hAnsi="仿宋"/>
          <w:color w:val="FF0000"/>
          <w:sz w:val="28"/>
        </w:rPr>
        <w:t>netId</w:t>
      </w:r>
      <w:proofErr w:type="spellEnd"/>
      <w:r>
        <w:rPr>
          <w:rFonts w:ascii="仿宋" w:eastAsia="仿宋" w:hAnsi="仿宋"/>
          <w:color w:val="FF0000"/>
          <w:sz w:val="28"/>
        </w:rPr>
        <w:t>为0</w:t>
      </w:r>
    </w:p>
    <w:p w14:paraId="0623D229" w14:textId="77777777" w:rsidR="008208D9" w:rsidRDefault="00000000">
      <w:r>
        <w:rPr>
          <w:rFonts w:ascii="仿宋" w:eastAsia="仿宋" w:hAnsi="仿宋"/>
          <w:sz w:val="28"/>
        </w:rPr>
        <w:t>答案：ACD</w:t>
      </w:r>
    </w:p>
    <w:sectPr w:rsidR="008208D9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5613E" w14:textId="77777777" w:rsidR="008E5021" w:rsidRDefault="008E5021">
      <w:r>
        <w:separator/>
      </w:r>
    </w:p>
  </w:endnote>
  <w:endnote w:type="continuationSeparator" w:id="0">
    <w:p w14:paraId="12151853" w14:textId="77777777" w:rsidR="008E5021" w:rsidRDefault="008E5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47703" w14:textId="77777777" w:rsidR="008208D9" w:rsidRDefault="00000000">
    <w:pPr>
      <w:spacing w:line="185" w:lineRule="auto"/>
      <w:ind w:right="6"/>
      <w:jc w:val="right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color w:val="595959"/>
        <w:sz w:val="20"/>
        <w:szCs w:val="20"/>
      </w:rPr>
      <w:t>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D0AA4" w14:textId="77777777" w:rsidR="008208D9" w:rsidRDefault="00000000">
    <w:pPr>
      <w:spacing w:line="255" w:lineRule="exact"/>
      <w:ind w:right="7"/>
      <w:jc w:val="right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color w:val="595959"/>
        <w:spacing w:val="-6"/>
        <w:position w:val="1"/>
        <w:sz w:val="20"/>
        <w:szCs w:val="20"/>
      </w:rPr>
      <w:t>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BEEBA" w14:textId="77777777" w:rsidR="008E5021" w:rsidRDefault="008E5021">
      <w:r>
        <w:separator/>
      </w:r>
    </w:p>
  </w:footnote>
  <w:footnote w:type="continuationSeparator" w:id="0">
    <w:p w14:paraId="3BE72AA5" w14:textId="77777777" w:rsidR="008E5021" w:rsidRDefault="008E50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01618C"/>
    <w:multiLevelType w:val="multilevel"/>
    <w:tmpl w:val="A201618C"/>
    <w:lvl w:ilvl="0">
      <w:start w:val="1"/>
      <w:numFmt w:val="upperLetter"/>
      <w:suff w:val="nothing"/>
      <w:lvlText w:val="%1、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AB2568CE"/>
    <w:multiLevelType w:val="singleLevel"/>
    <w:tmpl w:val="AB2568CE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C2437FC3"/>
    <w:multiLevelType w:val="multilevel"/>
    <w:tmpl w:val="C2437FC3"/>
    <w:lvl w:ilvl="0">
      <w:start w:val="1"/>
      <w:numFmt w:val="upperLetter"/>
      <w:suff w:val="nothing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D646A2CC"/>
    <w:multiLevelType w:val="singleLevel"/>
    <w:tmpl w:val="D646A2CC"/>
    <w:lvl w:ilvl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DB1D56F7"/>
    <w:multiLevelType w:val="singleLevel"/>
    <w:tmpl w:val="DB1D56F7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EB35B3C5"/>
    <w:multiLevelType w:val="singleLevel"/>
    <w:tmpl w:val="EB35B3C5"/>
    <w:lvl w:ilvl="0">
      <w:start w:val="1"/>
      <w:numFmt w:val="upperLetter"/>
      <w:suff w:val="space"/>
      <w:lvlText w:val="%1."/>
      <w:lvlJc w:val="left"/>
    </w:lvl>
  </w:abstractNum>
  <w:abstractNum w:abstractNumId="6" w15:restartNumberingAfterBreak="0">
    <w:nsid w:val="FE1D10EB"/>
    <w:multiLevelType w:val="singleLevel"/>
    <w:tmpl w:val="FE1D10EB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0AD5D06C"/>
    <w:multiLevelType w:val="singleLevel"/>
    <w:tmpl w:val="0AD5D06C"/>
    <w:lvl w:ilvl="0">
      <w:start w:val="1"/>
      <w:numFmt w:val="upperLetter"/>
      <w:suff w:val="space"/>
      <w:lvlText w:val="%1."/>
      <w:lvlJc w:val="left"/>
    </w:lvl>
  </w:abstractNum>
  <w:abstractNum w:abstractNumId="8" w15:restartNumberingAfterBreak="0">
    <w:nsid w:val="18C703A5"/>
    <w:multiLevelType w:val="singleLevel"/>
    <w:tmpl w:val="18C703A5"/>
    <w:lvl w:ilvl="0">
      <w:start w:val="91"/>
      <w:numFmt w:val="decimal"/>
      <w:lvlText w:val="%1.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9" w15:restartNumberingAfterBreak="0">
    <w:nsid w:val="2C463654"/>
    <w:multiLevelType w:val="singleLevel"/>
    <w:tmpl w:val="2C463654"/>
    <w:lvl w:ilvl="0">
      <w:start w:val="1"/>
      <w:numFmt w:val="upperLetter"/>
      <w:suff w:val="space"/>
      <w:lvlText w:val="%1."/>
      <w:lvlJc w:val="left"/>
    </w:lvl>
  </w:abstractNum>
  <w:abstractNum w:abstractNumId="10" w15:restartNumberingAfterBreak="0">
    <w:nsid w:val="2EFDF75C"/>
    <w:multiLevelType w:val="singleLevel"/>
    <w:tmpl w:val="2EFDF75C"/>
    <w:lvl w:ilvl="0">
      <w:start w:val="84"/>
      <w:numFmt w:val="decimal"/>
      <w:suff w:val="nothing"/>
      <w:lvlText w:val="%1."/>
      <w:lvlJc w:val="left"/>
    </w:lvl>
  </w:abstractNum>
  <w:abstractNum w:abstractNumId="11" w15:restartNumberingAfterBreak="0">
    <w:nsid w:val="591BD573"/>
    <w:multiLevelType w:val="multilevel"/>
    <w:tmpl w:val="591BD573"/>
    <w:lvl w:ilvl="0">
      <w:start w:val="1"/>
      <w:numFmt w:val="upperLetter"/>
      <w:suff w:val="nothing"/>
      <w:lvlText w:val="%1、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99024374">
    <w:abstractNumId w:val="3"/>
  </w:num>
  <w:num w:numId="2" w16cid:durableId="1777091511">
    <w:abstractNumId w:val="7"/>
  </w:num>
  <w:num w:numId="3" w16cid:durableId="1128595649">
    <w:abstractNumId w:val="1"/>
  </w:num>
  <w:num w:numId="4" w16cid:durableId="1735468190">
    <w:abstractNumId w:val="9"/>
  </w:num>
  <w:num w:numId="5" w16cid:durableId="258413685">
    <w:abstractNumId w:val="0"/>
  </w:num>
  <w:num w:numId="6" w16cid:durableId="1205866533">
    <w:abstractNumId w:val="11"/>
  </w:num>
  <w:num w:numId="7" w16cid:durableId="1861817009">
    <w:abstractNumId w:val="2"/>
  </w:num>
  <w:num w:numId="8" w16cid:durableId="963803800">
    <w:abstractNumId w:val="10"/>
  </w:num>
  <w:num w:numId="9" w16cid:durableId="931815898">
    <w:abstractNumId w:val="8"/>
  </w:num>
  <w:num w:numId="10" w16cid:durableId="1297835678">
    <w:abstractNumId w:val="4"/>
  </w:num>
  <w:num w:numId="11" w16cid:durableId="599146405">
    <w:abstractNumId w:val="5"/>
  </w:num>
  <w:num w:numId="12" w16cid:durableId="15721526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65C05F6"/>
    <w:rsid w:val="00262728"/>
    <w:rsid w:val="002972CC"/>
    <w:rsid w:val="002A685A"/>
    <w:rsid w:val="00796537"/>
    <w:rsid w:val="008208D9"/>
    <w:rsid w:val="008E5021"/>
    <w:rsid w:val="00C47252"/>
    <w:rsid w:val="00EF5BA2"/>
    <w:rsid w:val="017A2D34"/>
    <w:rsid w:val="05575AC4"/>
    <w:rsid w:val="057C19CF"/>
    <w:rsid w:val="073F43B4"/>
    <w:rsid w:val="08E6617C"/>
    <w:rsid w:val="09FB7B47"/>
    <w:rsid w:val="0A6E5D8A"/>
    <w:rsid w:val="0C234952"/>
    <w:rsid w:val="0C523489"/>
    <w:rsid w:val="10682883"/>
    <w:rsid w:val="11B85B3D"/>
    <w:rsid w:val="12BB3B36"/>
    <w:rsid w:val="14101C60"/>
    <w:rsid w:val="160752E5"/>
    <w:rsid w:val="17011D34"/>
    <w:rsid w:val="195F2D42"/>
    <w:rsid w:val="19D77DB1"/>
    <w:rsid w:val="1B457B4F"/>
    <w:rsid w:val="1DAC0C4B"/>
    <w:rsid w:val="204A02A8"/>
    <w:rsid w:val="20713722"/>
    <w:rsid w:val="20E22BD6"/>
    <w:rsid w:val="20E24984"/>
    <w:rsid w:val="22046F9B"/>
    <w:rsid w:val="227B6E3E"/>
    <w:rsid w:val="230707DD"/>
    <w:rsid w:val="23503E27"/>
    <w:rsid w:val="258204E4"/>
    <w:rsid w:val="265C05F6"/>
    <w:rsid w:val="27982240"/>
    <w:rsid w:val="286C2D41"/>
    <w:rsid w:val="28D23081"/>
    <w:rsid w:val="2A21651D"/>
    <w:rsid w:val="2A252C4C"/>
    <w:rsid w:val="2AF556C2"/>
    <w:rsid w:val="2BF67536"/>
    <w:rsid w:val="2C4B5AD3"/>
    <w:rsid w:val="2F7109AB"/>
    <w:rsid w:val="2FE853E7"/>
    <w:rsid w:val="3317658E"/>
    <w:rsid w:val="33680D19"/>
    <w:rsid w:val="34056568"/>
    <w:rsid w:val="35097FF0"/>
    <w:rsid w:val="35423B5F"/>
    <w:rsid w:val="36200475"/>
    <w:rsid w:val="38C70290"/>
    <w:rsid w:val="3A9248CD"/>
    <w:rsid w:val="3ACC4283"/>
    <w:rsid w:val="3AE036C4"/>
    <w:rsid w:val="3B0A4DAB"/>
    <w:rsid w:val="3BE21884"/>
    <w:rsid w:val="3C642299"/>
    <w:rsid w:val="436D4129"/>
    <w:rsid w:val="44DF2E05"/>
    <w:rsid w:val="46955E71"/>
    <w:rsid w:val="486F5A1E"/>
    <w:rsid w:val="48982043"/>
    <w:rsid w:val="48BD520B"/>
    <w:rsid w:val="49170DBF"/>
    <w:rsid w:val="4AB60164"/>
    <w:rsid w:val="4BFE55BB"/>
    <w:rsid w:val="4C177328"/>
    <w:rsid w:val="4C5959A4"/>
    <w:rsid w:val="4CA15726"/>
    <w:rsid w:val="4E9B1B4B"/>
    <w:rsid w:val="50732821"/>
    <w:rsid w:val="526D7CA2"/>
    <w:rsid w:val="54B25E40"/>
    <w:rsid w:val="55651104"/>
    <w:rsid w:val="56187F25"/>
    <w:rsid w:val="56DA1685"/>
    <w:rsid w:val="571E77BD"/>
    <w:rsid w:val="5999312B"/>
    <w:rsid w:val="59D10B16"/>
    <w:rsid w:val="5AE23BA6"/>
    <w:rsid w:val="5BD20B76"/>
    <w:rsid w:val="5C763BF7"/>
    <w:rsid w:val="5C91458D"/>
    <w:rsid w:val="5D900CE9"/>
    <w:rsid w:val="5E2A51CE"/>
    <w:rsid w:val="5E4044BD"/>
    <w:rsid w:val="5F5244A8"/>
    <w:rsid w:val="610B3AC7"/>
    <w:rsid w:val="616109D2"/>
    <w:rsid w:val="627D7A8D"/>
    <w:rsid w:val="62EC076F"/>
    <w:rsid w:val="657567FC"/>
    <w:rsid w:val="65DE159F"/>
    <w:rsid w:val="666A798B"/>
    <w:rsid w:val="66BE5442"/>
    <w:rsid w:val="693C0B9A"/>
    <w:rsid w:val="69BE3E24"/>
    <w:rsid w:val="6A5B222E"/>
    <w:rsid w:val="6ADC4DCC"/>
    <w:rsid w:val="6B71746B"/>
    <w:rsid w:val="6C603F49"/>
    <w:rsid w:val="6D6D4BA2"/>
    <w:rsid w:val="6F27255B"/>
    <w:rsid w:val="72E96A79"/>
    <w:rsid w:val="743C4B26"/>
    <w:rsid w:val="74436CB1"/>
    <w:rsid w:val="74BF3F35"/>
    <w:rsid w:val="76167E8E"/>
    <w:rsid w:val="770E4D00"/>
    <w:rsid w:val="78CE50E7"/>
    <w:rsid w:val="79147A7B"/>
    <w:rsid w:val="7BED759F"/>
    <w:rsid w:val="7EB9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ED52C12"/>
  <w15:docId w15:val="{15A5AF57-793D-4B08-BC67-A1BF6D26D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uiPriority w:val="9"/>
    <w:unhideWhenUsed/>
    <w:qFormat/>
    <w:pPr>
      <w:jc w:val="left"/>
      <w:outlineLvl w:val="1"/>
    </w:pPr>
    <w:rPr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 w:val="24"/>
      <w:lang w:eastAsia="en-US"/>
    </w:r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9">
    <w:name w:val="Hyperlink"/>
    <w:basedOn w:val="a0"/>
    <w:uiPriority w:val="99"/>
    <w:unhideWhenUsed/>
    <w:qFormat/>
    <w:rPr>
      <w:color w:val="0026E5" w:themeColor="hyperlink"/>
      <w:u w:val="single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7">
    <w:name w:val="页眉 字符"/>
    <w:basedOn w:val="a0"/>
    <w:link w:val="a6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56</Pages>
  <Words>3743</Words>
  <Characters>21338</Characters>
  <Application>Microsoft Office Word</Application>
  <DocSecurity>0</DocSecurity>
  <Lines>177</Lines>
  <Paragraphs>50</Paragraphs>
  <ScaleCrop>false</ScaleCrop>
  <Company>Microsoft</Company>
  <LinksUpToDate>false</LinksUpToDate>
  <CharactersWithSpaces>25031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小猪佩奇</dc:creator>
  <cp:lastModifiedBy>文尧 贾</cp:lastModifiedBy>
  <cp:revision>3</cp:revision>
  <dcterms:created xsi:type="dcterms:W3CDTF">2025-12-10T00:30:00Z</dcterms:created>
  <dcterms:modified xsi:type="dcterms:W3CDTF">2026-09-20T01:39:00Z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7B419BFF21234B839EE4C99A0F016A4C_13</vt:lpwstr>
  </property>
  <property fmtid="{D5CDD505-2E9C-101B-9397-08002B2CF9AE}" pid="4" name="KSOTemplateDocerSaveRecord">
    <vt:lpwstr>eyJoZGlkIjoiNDRmODFhYmM1ZDA2YmM5OWYwNGNjODEzYmE4Y2EyMjIiLCJ1c2VySWQiOiIxMTQzMjM2MTg0In0=</vt:lpwstr>
  </property>
</Properties>
</file>