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17C5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高级认证题</w:t>
      </w:r>
    </w:p>
    <w:p w14:paraId="3263AD4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判断题</w:t>
      </w:r>
    </w:p>
    <w:p w14:paraId="47B8AD6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w:t>
      </w:r>
      <w:r>
        <w:rPr>
          <w:rFonts w:hint="default" w:ascii="仿宋" w:hAnsi="仿宋" w:eastAsia="仿宋" w:cs="仿宋"/>
          <w:b w:val="0"/>
          <w:bCs w:val="0"/>
          <w:sz w:val="28"/>
          <w:szCs w:val="28"/>
          <w:lang w:val="en-US" w:eastAsia="zh-CN"/>
        </w:rPr>
        <w:t>ArkUI 是声明式开发范式</w:t>
      </w:r>
    </w:p>
    <w:p w14:paraId="50D3EE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3080A1B6">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624A11D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2.</w:t>
      </w:r>
      <w:r>
        <w:rPr>
          <w:rFonts w:hint="default" w:ascii="仿宋" w:hAnsi="仿宋" w:eastAsia="仿宋" w:cs="仿宋"/>
          <w:b w:val="0"/>
          <w:bCs w:val="0"/>
          <w:sz w:val="28"/>
          <w:szCs w:val="28"/>
          <w:lang w:val="en-US" w:eastAsia="zh-CN"/>
        </w:rPr>
        <w:t>Harmonyos应用可以兼容OpenHarmony生态</w:t>
      </w:r>
    </w:p>
    <w:p w14:paraId="5D04D45C">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4E7FCFBA">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4108FF0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w:t>
      </w:r>
      <w:r>
        <w:rPr>
          <w:rFonts w:hint="default" w:ascii="仿宋" w:hAnsi="仿宋" w:eastAsia="仿宋" w:cs="仿宋"/>
          <w:b w:val="0"/>
          <w:bCs w:val="0"/>
          <w:sz w:val="28"/>
          <w:szCs w:val="28"/>
          <w:lang w:val="en-US" w:eastAsia="zh-CN"/>
        </w:rPr>
        <w:t>worker线程不支持UI操作</w:t>
      </w:r>
    </w:p>
    <w:p w14:paraId="12393C9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03ECD0F5">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375AA83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w:t>
      </w:r>
      <w:r>
        <w:rPr>
          <w:rFonts w:hint="default" w:ascii="仿宋" w:hAnsi="仿宋" w:eastAsia="仿宋" w:cs="仿宋"/>
          <w:b w:val="0"/>
          <w:bCs w:val="0"/>
          <w:sz w:val="28"/>
          <w:szCs w:val="28"/>
          <w:lang w:val="en-US" w:eastAsia="zh-CN"/>
        </w:rPr>
        <w:t>基于端云一体化开发，开发者需要精通前端、后端不同的开发语言</w:t>
      </w:r>
    </w:p>
    <w:p w14:paraId="3F051D3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55D54B4">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A0135E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w:t>
      </w:r>
      <w:r>
        <w:rPr>
          <w:rFonts w:hint="default" w:ascii="仿宋" w:hAnsi="仿宋" w:eastAsia="仿宋" w:cs="仿宋"/>
          <w:b w:val="0"/>
          <w:bCs w:val="0"/>
          <w:sz w:val="28"/>
          <w:szCs w:val="28"/>
          <w:lang w:val="en-US" w:eastAsia="zh-CN"/>
        </w:rPr>
        <w:t>每调用一次routerpushur1()方法，默认情况下，页面栈数量会加1，页面栈支持的最大页面数量为32</w:t>
      </w:r>
    </w:p>
    <w:p w14:paraId="4813337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51A547FD">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701514B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w:t>
      </w:r>
      <w:r>
        <w:rPr>
          <w:rFonts w:hint="default" w:ascii="仿宋" w:hAnsi="仿宋" w:eastAsia="仿宋" w:cs="仿宋"/>
          <w:b w:val="0"/>
          <w:bCs w:val="0"/>
          <w:sz w:val="28"/>
          <w:szCs w:val="28"/>
          <w:lang w:val="en-US" w:eastAsia="zh-CN"/>
        </w:rPr>
        <w:t>每一个自定义组件都有自己的生命周期</w:t>
      </w:r>
    </w:p>
    <w:p w14:paraId="7762766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49D4BCB6">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316AB41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7.</w:t>
      </w:r>
      <w:r>
        <w:rPr>
          <w:rFonts w:hint="default" w:ascii="仿宋" w:hAnsi="仿宋" w:eastAsia="仿宋" w:cs="仿宋"/>
          <w:b w:val="0"/>
          <w:bCs w:val="0"/>
          <w:sz w:val="28"/>
          <w:szCs w:val="28"/>
          <w:lang w:val="en-US" w:eastAsia="zh-CN"/>
        </w:rPr>
        <w:t>使用端云一体化开发，无需自己搭建服务器，并进行运维了</w:t>
      </w:r>
    </w:p>
    <w:p w14:paraId="531FE9FE">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b w:val="0"/>
          <w:bCs w:val="0"/>
          <w:sz w:val="28"/>
          <w:szCs w:val="28"/>
        </w:rPr>
      </w:pPr>
      <w:r>
        <w:rPr>
          <w:rFonts w:hint="eastAsia" w:ascii="仿宋" w:hAnsi="仿宋" w:eastAsia="仿宋" w:cs="仿宋"/>
          <w:b w:val="0"/>
          <w:bCs w:val="0"/>
          <w:i w:val="0"/>
          <w:iCs w:val="0"/>
          <w:caps w:val="0"/>
          <w:spacing w:val="0"/>
          <w:kern w:val="0"/>
          <w:sz w:val="28"/>
          <w:szCs w:val="28"/>
          <w:vertAlign w:val="baseline"/>
          <w:lang w:val="en-US" w:eastAsia="zh-CN" w:bidi="ar"/>
        </w:rPr>
        <w:t>√</w:t>
      </w:r>
      <w:r>
        <w:rPr>
          <w:rFonts w:hint="eastAsia" w:ascii="仿宋" w:hAnsi="仿宋" w:eastAsia="仿宋" w:cs="仿宋"/>
          <w:b w:val="0"/>
          <w:bCs w:val="0"/>
          <w:sz w:val="28"/>
          <w:szCs w:val="28"/>
        </w:rPr>
        <w:t>正确（True）</w:t>
      </w:r>
    </w:p>
    <w:p w14:paraId="7A8E33FE">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rPr>
        <w:t>错误（False）</w:t>
      </w:r>
    </w:p>
    <w:p w14:paraId="796A70FE">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8.</w:t>
      </w:r>
      <w:r>
        <w:rPr>
          <w:rFonts w:hint="default" w:ascii="仿宋" w:hAnsi="仿宋" w:eastAsia="仿宋" w:cs="仿宋"/>
          <w:b w:val="0"/>
          <w:bCs w:val="0"/>
          <w:sz w:val="28"/>
          <w:szCs w:val="28"/>
          <w:lang w:val="en-US" w:eastAsia="zh-CN"/>
        </w:rPr>
        <w:t>首选项preferences是以Key-Value形式存储数据，其中Key是可以重复</w:t>
      </w:r>
    </w:p>
    <w:p w14:paraId="50A9B2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9FC1017">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338A845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9.</w:t>
      </w:r>
      <w:r>
        <w:rPr>
          <w:rFonts w:hint="default" w:ascii="仿宋" w:hAnsi="仿宋" w:eastAsia="仿宋" w:cs="仿宋"/>
          <w:b w:val="0"/>
          <w:bCs w:val="0"/>
          <w:sz w:val="28"/>
          <w:szCs w:val="28"/>
          <w:lang w:val="en-US" w:eastAsia="zh-CN"/>
        </w:rPr>
        <w:t>首选项是非关系数据库，遵循ACID特性</w:t>
      </w:r>
    </w:p>
    <w:p w14:paraId="249B729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12BA371">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EF5925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10.</w:t>
      </w:r>
      <w:r>
        <w:rPr>
          <w:rFonts w:hint="default" w:ascii="仿宋" w:hAnsi="仿宋" w:eastAsia="仿宋" w:cs="仿宋"/>
          <w:b w:val="0"/>
          <w:bCs w:val="0"/>
          <w:sz w:val="28"/>
          <w:szCs w:val="28"/>
          <w:lang w:val="en-US" w:eastAsia="zh-CN"/>
        </w:rPr>
        <w:t>所有使用@Component修饰的自定义组件都支持onPageShow，onBackPress和onPageHide生命周期函数</w:t>
      </w:r>
    </w:p>
    <w:p w14:paraId="26C497A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D4E3947">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7F173C3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11.</w:t>
      </w:r>
      <w:r>
        <w:rPr>
          <w:rFonts w:hint="default" w:ascii="仿宋" w:hAnsi="仿宋" w:eastAsia="仿宋" w:cs="仿宋"/>
          <w:b w:val="0"/>
          <w:bCs w:val="0"/>
          <w:sz w:val="28"/>
          <w:szCs w:val="28"/>
          <w:lang w:val="en-US" w:eastAsia="zh-CN"/>
        </w:rPr>
        <w:t>云函数打包完成后，需要到AppGallery Connect创建对应函数的触发器才可以在端侧中调用</w:t>
      </w:r>
    </w:p>
    <w:p w14:paraId="60D6ACE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DAF005C">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3F9DB14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12.</w:t>
      </w:r>
      <w:r>
        <w:rPr>
          <w:rFonts w:hint="default" w:ascii="仿宋" w:hAnsi="仿宋" w:eastAsia="仿宋" w:cs="仿宋"/>
          <w:b w:val="0"/>
          <w:bCs w:val="0"/>
          <w:sz w:val="28"/>
          <w:szCs w:val="28"/>
          <w:lang w:val="en-US" w:eastAsia="zh-CN"/>
        </w:rPr>
        <w:t>在column和Row容器组件中，aligntems用于设置子组件在主轴方向上的对齐格式，justifycontent用于设置子组件在交叉轴方向上的对齐格式</w:t>
      </w:r>
    </w:p>
    <w:p w14:paraId="663B995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1AA682F">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b w:val="0"/>
          <w:bCs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797A1568">
      <w:pPr>
        <w:keepNext w:val="0"/>
        <w:keepLines w:val="0"/>
        <w:pageBreakBefore w:val="0"/>
        <w:numPr>
          <w:numId w:val="0"/>
        </w:numPr>
        <w:kinsoku/>
        <w:wordWrap/>
        <w:overflowPunct/>
        <w:topLinePunct w:val="0"/>
        <w:autoSpaceDE/>
        <w:autoSpaceDN/>
        <w:bidi w:val="0"/>
        <w:adjustRightInd/>
        <w:snapToGrid/>
        <w:spacing w:line="360" w:lineRule="auto"/>
        <w:ind w:left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13.</w:t>
      </w:r>
      <w:r>
        <w:rPr>
          <w:rFonts w:hint="default" w:ascii="仿宋" w:hAnsi="仿宋" w:eastAsia="仿宋" w:cs="仿宋"/>
          <w:b w:val="0"/>
          <w:bCs w:val="0"/>
          <w:sz w:val="28"/>
          <w:szCs w:val="28"/>
          <w:lang w:val="en-US" w:eastAsia="zh-CN"/>
        </w:rPr>
        <w:t>只要使用端云一-体化的云端资源就需要支付费用</w:t>
      </w:r>
    </w:p>
    <w:p w14:paraId="1F44D1E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3E61658">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75484B0B">
      <w:pPr>
        <w:keepNext w:val="0"/>
        <w:keepLines w:val="0"/>
        <w:pageBreakBefore w:val="0"/>
        <w:kinsoku/>
        <w:wordWrap/>
        <w:overflowPunct/>
        <w:topLinePunct w:val="0"/>
        <w:autoSpaceDE/>
        <w:autoSpaceDN/>
        <w:bidi w:val="0"/>
        <w:adjustRightInd/>
        <w:snapToGrid/>
        <w:spacing w:line="360" w:lineRule="auto"/>
        <w:ind w:firstLine="560" w:firstLineChars="200"/>
        <w:rPr>
          <w:rFonts w:hint="default" w:ascii="仿宋" w:hAnsi="仿宋" w:eastAsia="仿宋" w:cs="仿宋"/>
          <w:sz w:val="28"/>
          <w:szCs w:val="28"/>
          <w:lang w:val="en-US" w:eastAsia="zh-CN"/>
        </w:rPr>
      </w:pPr>
    </w:p>
    <w:p w14:paraId="430041D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单选题</w:t>
      </w:r>
    </w:p>
    <w:p w14:paraId="0B2586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以下有关线程安全的函数功能说明正确的是？</w:t>
      </w:r>
    </w:p>
    <w:p w14:paraId="5B1F05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napi_call_threadsafe_function：创建线程安全函数。</w:t>
      </w:r>
    </w:p>
    <w:p w14:paraId="1F92EF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napi_release_threadsafe_function：指示线程安全函数可以开始使用。</w:t>
      </w:r>
    </w:p>
    <w:p w14:paraId="45274A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napi_ref_threadsafe_function：指示在主线程上运行的事件循环在线程安全函数被销毁之前不应退出。</w:t>
      </w:r>
    </w:p>
    <w:p w14:paraId="07CB9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napi_acquire_threadsafe_function：调用线程安全函数</w:t>
      </w:r>
    </w:p>
    <w:p w14:paraId="07040C6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在Node-API的组成架构中，下列哪个模块负责管理napi_value的生命周期？</w:t>
      </w:r>
    </w:p>
    <w:p w14:paraId="0B1E836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A. Native Module</w:t>
      </w:r>
    </w:p>
    <w:p w14:paraId="0D0B871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B. ModuleManager</w:t>
      </w:r>
    </w:p>
    <w:p w14:paraId="3EC07B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C. ReferenceManager</w:t>
      </w:r>
    </w:p>
    <w:p w14:paraId="6D1E8B9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D. ScopeManager</w:t>
      </w:r>
    </w:p>
    <w:p w14:paraId="579F809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RerankMethod重排策略的参数不包含下列哪个</w:t>
      </w:r>
    </w:p>
    <w:p w14:paraId="535A9AF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Parameters</w:t>
      </w:r>
    </w:p>
    <w:p w14:paraId="1B54CB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channelType</w:t>
      </w:r>
    </w:p>
    <w:p w14:paraId="199EB7C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rerankType</w:t>
      </w:r>
    </w:p>
    <w:p w14:paraId="0C24A7A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isSoftmaxNormalized</w:t>
      </w:r>
    </w:p>
    <w:p w14:paraId="51FC925D">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Web缓存管理在移动应用中起着重要作用，下列哪一项不是Web缓存管理的主要作用？</w:t>
      </w:r>
    </w:p>
    <w:p w14:paraId="462C0FD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通过缓存管理，web可以在没有网络链接的情况下，加载并显示之前访问过的页面或资源文件</w:t>
      </w:r>
    </w:p>
    <w:p w14:paraId="4B84AE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通过缓存管理，可以加快Web组件对服务器的访问速度，减少网络传输时间，从而提升加载性能</w:t>
      </w:r>
    </w:p>
    <w:p w14:paraId="2BFB595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通过缓存管理，可以减少对网络的依赖，从而节省用户的流量消耗</w:t>
      </w:r>
    </w:p>
    <w:p w14:paraId="1A292A4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通过使用缓存，Web可以将已经加载过的页面、资源文件等保存在本地，下次加载同样的内容时可以直接从本地缓存获取，减少网络请求的次数</w:t>
      </w:r>
    </w:p>
    <w:p w14:paraId="22877FBB">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用户首次登录应用，在登录页面点击“华为账号一键登录”按钮时，以下哪个步骤不是该阶段应用的业务流程？</w:t>
      </w:r>
    </w:p>
    <w:p w14:paraId="2F2B3A0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用户同意协议后，点击华为账号一键登录按钮，应用可以获取到</w:t>
      </w:r>
      <w:bookmarkStart w:id="0" w:name="_Hlk214983321"/>
      <w:r>
        <w:rPr>
          <w:rFonts w:hint="eastAsia" w:ascii="仿宋" w:hAnsi="仿宋" w:eastAsia="仿宋" w:cs="仿宋"/>
          <w:sz w:val="28"/>
          <w:szCs w:val="28"/>
        </w:rPr>
        <w:t>Authorization Code</w:t>
      </w:r>
      <w:bookmarkEnd w:id="0"/>
      <w:r>
        <w:rPr>
          <w:rFonts w:hint="eastAsia" w:ascii="仿宋" w:hAnsi="仿宋" w:eastAsia="仿宋" w:cs="仿宋"/>
          <w:sz w:val="28"/>
          <w:szCs w:val="28"/>
        </w:rPr>
        <w:t>等数据</w:t>
      </w:r>
    </w:p>
    <w:p w14:paraId="01FFA55B">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将获取的Authorization Code数据传给应用服务端，应用服务端通过Authorization Code调用获取用户级凭证接口和获取用户信息接口获取用户完整手机号和UnionID、OpenID</w:t>
      </w:r>
    </w:p>
    <w:p w14:paraId="504DB8E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应用scope传quickLoginAnonymousPhone调用AuthorizationWithHuaweiIDRequest授权请求获取匿名手机号</w:t>
      </w:r>
    </w:p>
    <w:p w14:paraId="2F64560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应用通过关联用户手机号和UnionID、OpenID完成用户登录</w:t>
      </w:r>
    </w:p>
    <w:p w14:paraId="048C617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用户发起扫码请求后，Scan Kit扫码服务返回给应用的扫码结果中不包含下列哪个信息？</w:t>
      </w:r>
    </w:p>
    <w:p w14:paraId="213CEC0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scanCodeRect</w:t>
      </w:r>
    </w:p>
    <w:p w14:paraId="053CD90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scanType</w:t>
      </w:r>
    </w:p>
    <w:p w14:paraId="56544D6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inputImage</w:t>
      </w:r>
    </w:p>
    <w:p w14:paraId="10C9C9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originalValue</w:t>
      </w:r>
    </w:p>
    <w:p w14:paraId="0432CDA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习惯推荐是HarmonyOS学习用户的行为习惯后做出的主动预测推荐。在习惯推荐接入方案中，以下说法错误的是？</w:t>
      </w:r>
    </w:p>
    <w:p w14:paraId="01A45B3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在端侧意图共享步骤中，需要调用的接口名为shareIntent()</w:t>
      </w:r>
    </w:p>
    <w:p w14:paraId="1D66E69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实现端侧意图共享后，需要实现端侧意图调用</w:t>
      </w:r>
    </w:p>
    <w:p w14:paraId="35F8AE7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在端侧意图共享步骤中，不可以同时构建多个意图对象</w:t>
      </w:r>
    </w:p>
    <w:p w14:paraId="40CF5E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开发者需要编辑对应的意图配置insight_intent.json文件，实现意图注册</w:t>
      </w:r>
    </w:p>
    <w:p w14:paraId="219C677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开发者在应用中使用了保存控件（SaveButton），用户点击该控件后，应用需要保存图片到媒体库，以下哪个描述正确反映了保存控件的授权机制？</w:t>
      </w:r>
    </w:p>
    <w:p w14:paraId="51D860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用户每次点击保存控件时，都会出授权弹窗</w:t>
      </w:r>
    </w:p>
    <w:p w14:paraId="153DE42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用户点击保存控件后，应用会获得10秒内访何媒体库的授权</w:t>
      </w:r>
    </w:p>
    <w:p w14:paraId="2F97A2C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用户点击保存控件后，应用会获得永久访问媒体库的授权</w:t>
      </w:r>
    </w:p>
    <w:p w14:paraId="57F4F3B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用户首次点击保存控件时，会弹出授权弹窗，无论用户选择取消或允许，后续点击不会弹窗</w:t>
      </w:r>
    </w:p>
    <w:p w14:paraId="5A853D9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9.</w:t>
      </w:r>
      <w:r>
        <w:rPr>
          <w:rFonts w:hint="eastAsia" w:ascii="仿宋" w:hAnsi="仿宋" w:eastAsia="仿宋" w:cs="仿宋"/>
          <w:sz w:val="28"/>
          <w:szCs w:val="28"/>
        </w:rPr>
        <w:t>关于发起HTTP/HTTPS网络请求返回的响应码ResponseCode说法错误的是</w:t>
      </w:r>
    </w:p>
    <w:p w14:paraId="64A75E1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ResponseCode.NOT_FOUND的值为404，表示服务器无法根据客户端的请求找到资源（网页）</w:t>
      </w:r>
    </w:p>
    <w:p w14:paraId="76AE20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ResponseCode.BAD_REQUEST的值为400，表示客户端请求的语法错误，服务器无法理解</w:t>
      </w:r>
    </w:p>
    <w:p w14:paraId="3AE3198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RsponseCode.OK的值为201，表示请求成功，一般用于GET与POST请求</w:t>
      </w:r>
    </w:p>
    <w:p w14:paraId="30CB1D3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ResponseCode.UNAUTHORIZED的值为401，表示请求要求用户的身份认证</w:t>
      </w:r>
    </w:p>
    <w:p w14:paraId="2D37FD6D">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某App依赖了3个ohpm库，这3个库占用的体积都比较大。在App的技术架构中，有多个hap和多个hsp均依赖这3个库，为了减少app的首包大小，以下哪些做法是无效的？</w:t>
      </w:r>
    </w:p>
    <w:p w14:paraId="6B7783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将3个ohpm库分别封装成3个hsp，并对外提供必要的接口</w:t>
      </w:r>
    </w:p>
    <w:p w14:paraId="25A9A23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将3个ohpm库封装成1个hsp，并对外提供必要的接口</w:t>
      </w:r>
    </w:p>
    <w:p w14:paraId="492C098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将这3个ohpm库封装到har包中，并对外提供必要的接口</w:t>
      </w:r>
    </w:p>
    <w:p w14:paraId="2A339A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将某些特性做成按需加载模块，若这3个ohpm仅在按需加载模块里面使用，则将其打包在按需加载模块中</w:t>
      </w:r>
    </w:p>
    <w:p w14:paraId="22D1689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11.</w:t>
      </w:r>
      <w:r>
        <w:rPr>
          <w:rFonts w:hint="eastAsia" w:ascii="仿宋" w:hAnsi="仿宋" w:eastAsia="仿宋" w:cs="仿宋"/>
          <w:sz w:val="28"/>
          <w:szCs w:val="28"/>
        </w:rPr>
        <w:t>ArkUI组件复用的作用机制是减少了什么时间从而降低了丢帧率？</w:t>
      </w:r>
    </w:p>
    <w:p w14:paraId="708FEC0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组件销毁时间</w:t>
      </w:r>
    </w:p>
    <w:p w14:paraId="0A68DF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组件节点渲染时间</w:t>
      </w:r>
    </w:p>
    <w:p w14:paraId="21D6E83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组件节点和对象的创建时间</w:t>
      </w:r>
    </w:p>
    <w:p w14:paraId="1653A10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数据挂载时间</w:t>
      </w:r>
    </w:p>
    <w:p w14:paraId="1CF4AA4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12.</w:t>
      </w:r>
      <w:r>
        <w:rPr>
          <w:rFonts w:hint="eastAsia" w:ascii="仿宋" w:hAnsi="仿宋" w:eastAsia="仿宋" w:cs="仿宋"/>
          <w:sz w:val="28"/>
          <w:szCs w:val="28"/>
        </w:rPr>
        <w:t>作为应用开发者，你使用hiAppEvent订阅了崩溃事件。应用崩溃后，从onReceive接口返回的AppEventInfo中（）属性可以获取崩溃调用栈消息</w:t>
      </w:r>
    </w:p>
    <w:p w14:paraId="28555E7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Params</w:t>
      </w:r>
    </w:p>
    <w:p w14:paraId="6EF2BE6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eventType</w:t>
      </w:r>
    </w:p>
    <w:p w14:paraId="41A1ECF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domain</w:t>
      </w:r>
    </w:p>
    <w:p w14:paraId="60A3AF4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name</w:t>
      </w:r>
    </w:p>
    <w:p w14:paraId="477D41B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13.</w:t>
      </w:r>
      <w:r>
        <w:rPr>
          <w:rFonts w:hint="eastAsia" w:ascii="仿宋" w:hAnsi="仿宋" w:eastAsia="仿宋" w:cs="仿宋"/>
          <w:sz w:val="28"/>
          <w:szCs w:val="28"/>
        </w:rPr>
        <w:t>应用开发时没有捕获JS异常，实现（）的功能，可以捕获到这个异常</w:t>
      </w:r>
    </w:p>
    <w:p w14:paraId="03A39B8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hiTraceMeter</w:t>
      </w:r>
    </w:p>
    <w:p w14:paraId="111EDA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hiLog</w:t>
      </w:r>
    </w:p>
    <w:p w14:paraId="09558A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ErrorManager</w:t>
      </w:r>
    </w:p>
    <w:p w14:paraId="0B84FB6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hiDebug</w:t>
      </w:r>
    </w:p>
    <w:p w14:paraId="099AE26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14.</w:t>
      </w:r>
      <w:r>
        <w:rPr>
          <w:rFonts w:hint="eastAsia" w:ascii="仿宋" w:hAnsi="仿宋" w:eastAsia="仿宋" w:cs="仿宋"/>
          <w:sz w:val="28"/>
          <w:szCs w:val="28"/>
        </w:rPr>
        <w:t>AppStorage在应用运行过程保留其属性，属性通过唯一的键值访问，键的类型是</w:t>
      </w:r>
    </w:p>
    <w:p w14:paraId="17C7CAA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w:t>
      </w:r>
    </w:p>
    <w:p w14:paraId="2AC61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Number</w:t>
      </w:r>
    </w:p>
    <w:p w14:paraId="032A6FA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Object</w:t>
      </w:r>
    </w:p>
    <w:p w14:paraId="5BDF03C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boolean</w:t>
      </w:r>
    </w:p>
    <w:p w14:paraId="6F987FE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15.</w:t>
      </w:r>
      <w:r>
        <w:rPr>
          <w:rFonts w:hint="eastAsia" w:ascii="仿宋" w:hAnsi="仿宋" w:eastAsia="仿宋" w:cs="仿宋"/>
          <w:sz w:val="28"/>
          <w:szCs w:val="28"/>
        </w:rPr>
        <w:t>一个应用的功能比较复杂，需要使用ExtensionAbility组件，针对该应用的开发，下面说法错误的是</w:t>
      </w:r>
    </w:p>
    <w:p w14:paraId="537E206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每个HAP中包含一个UIAbility组件或者一个ExtensionAbility组件</w:t>
      </w:r>
    </w:p>
    <w:p w14:paraId="5F2D3EC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可以采用多HAP（即一个entry包+多个feature包）来实现应用开发</w:t>
      </w:r>
    </w:p>
    <w:p w14:paraId="386026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根据二八原则，非常用的功能，封装成HSP，做成按需加载的模块</w:t>
      </w:r>
    </w:p>
    <w:p w14:paraId="4753BFF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ExtensionAbility使用独立的HAP实现，可能会存在多个HAP引用相同的HAR，导致重复打包的问题，因此把所有的HAR都使用HSP代理</w:t>
      </w:r>
    </w:p>
    <w:p w14:paraId="320C244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w:t>
      </w:r>
      <w:r>
        <w:rPr>
          <w:rFonts w:hint="eastAsia" w:ascii="仿宋" w:hAnsi="仿宋" w:eastAsia="仿宋" w:cs="仿宋"/>
          <w:sz w:val="28"/>
          <w:szCs w:val="28"/>
        </w:rPr>
        <w:t>singleton模式的UIAbility，在冷启动时生命周期的执行顺序是</w:t>
      </w:r>
    </w:p>
    <w:p w14:paraId="52A925C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onCreate-onBackground-&gt;onWindowStageCreate</w:t>
      </w:r>
    </w:p>
    <w:p w14:paraId="6C32E0D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onGreate</w:t>
      </w:r>
      <w:bookmarkStart w:id="1" w:name="_Hlk214986324"/>
      <w:r>
        <w:rPr>
          <w:rFonts w:hint="eastAsia" w:ascii="仿宋" w:hAnsi="仿宋" w:eastAsia="仿宋" w:cs="仿宋"/>
          <w:sz w:val="28"/>
          <w:szCs w:val="28"/>
        </w:rPr>
        <w:t>-&gt;</w:t>
      </w:r>
      <w:bookmarkEnd w:id="1"/>
      <w:r>
        <w:rPr>
          <w:rFonts w:hint="eastAsia" w:ascii="仿宋" w:hAnsi="仿宋" w:eastAsia="仿宋" w:cs="仿宋"/>
          <w:sz w:val="28"/>
          <w:szCs w:val="28"/>
        </w:rPr>
        <w:t>onForeground-&gt;onWindowStageCreate</w:t>
      </w:r>
    </w:p>
    <w:p w14:paraId="482965E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 </w:t>
      </w:r>
      <w:bookmarkStart w:id="2" w:name="_Hlk214986385"/>
      <w:r>
        <w:rPr>
          <w:rFonts w:hint="eastAsia" w:ascii="仿宋" w:hAnsi="仿宋" w:eastAsia="仿宋" w:cs="仿宋"/>
          <w:sz w:val="28"/>
          <w:szCs w:val="28"/>
        </w:rPr>
        <w:t>onCreate-&gt;</w:t>
      </w:r>
      <w:bookmarkEnd w:id="2"/>
      <w:r>
        <w:rPr>
          <w:rFonts w:hint="eastAsia" w:ascii="仿宋" w:hAnsi="仿宋" w:eastAsia="仿宋" w:cs="仿宋"/>
          <w:sz w:val="28"/>
          <w:szCs w:val="28"/>
        </w:rPr>
        <w:t>onBackground-&gt;onForeground</w:t>
      </w:r>
    </w:p>
    <w:p w14:paraId="4F89E9B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onCreate-&gt;onWindowStageCreate-&gt;onForeground</w:t>
      </w:r>
    </w:p>
    <w:p w14:paraId="7338126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17.</w:t>
      </w:r>
      <w:r>
        <w:rPr>
          <w:rFonts w:hint="eastAsia" w:ascii="仿宋" w:hAnsi="仿宋" w:eastAsia="仿宋" w:cs="仿宋"/>
          <w:sz w:val="28"/>
          <w:szCs w:val="28"/>
        </w:rPr>
        <w:t>Web组件需要跳转DeepLink链接应用时，可通过在哪个回调函数中对定义的事件进行处理来实现应用跳转？</w:t>
      </w:r>
    </w:p>
    <w:p w14:paraId="2205ED6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onHttpAuthRequest()</w:t>
      </w:r>
    </w:p>
    <w:p w14:paraId="50C889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onInterceptReques()</w:t>
      </w:r>
    </w:p>
    <w:p w14:paraId="25589C1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onLoadIntercept()</w:t>
      </w:r>
    </w:p>
    <w:p w14:paraId="27D3D7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onRequestSelected()</w:t>
      </w:r>
    </w:p>
    <w:p w14:paraId="5438641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18.</w:t>
      </w:r>
      <w:r>
        <w:rPr>
          <w:rFonts w:hint="eastAsia" w:ascii="仿宋" w:hAnsi="仿宋" w:eastAsia="仿宋" w:cs="仿宋"/>
          <w:sz w:val="28"/>
          <w:szCs w:val="28"/>
        </w:rPr>
        <w:t>使用插件上下文中的setModuleJsonOpt和setBuildProfileOpt须在hvigor如下哪个生命周期中使用才会生效？</w:t>
      </w:r>
    </w:p>
    <w:p w14:paraId="70043BE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buildFinshed</w:t>
      </w:r>
    </w:p>
    <w:p w14:paraId="2831CEC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afterNodeEvaluate</w:t>
      </w:r>
    </w:p>
    <w:p w14:paraId="769395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nodesInitialized</w:t>
      </w:r>
    </w:p>
    <w:p w14:paraId="1C5FBD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task-beforeRun</w:t>
      </w:r>
    </w:p>
    <w:p w14:paraId="0A18722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19.</w:t>
      </w:r>
      <w:r>
        <w:rPr>
          <w:rFonts w:hint="eastAsia" w:ascii="仿宋" w:hAnsi="仿宋" w:eastAsia="仿宋" w:cs="仿宋"/>
          <w:sz w:val="28"/>
          <w:szCs w:val="28"/>
        </w:rPr>
        <w:t>以下Profiler中快捷键哪个是错误的</w:t>
      </w:r>
    </w:p>
    <w:p w14:paraId="108C22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ALT+Click：火焰图条块置底</w:t>
      </w:r>
    </w:p>
    <w:p w14:paraId="7931D17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CTRL+[或者CTRL+]：向前或者前后选中单个时间标记</w:t>
      </w:r>
    </w:p>
    <w:p w14:paraId="6D9EC3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WASD或者CTRL/SHIFT+鼠标滚轮：缩放移动泳道</w:t>
      </w:r>
    </w:p>
    <w:p w14:paraId="4CB3C60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SHIFT+M：添加框选时间段的标记</w:t>
      </w:r>
    </w:p>
    <w:p w14:paraId="2AA2C73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ENTER：全局搜索下一个</w:t>
      </w:r>
    </w:p>
    <w:p w14:paraId="658F1CE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开发者张工想要高效地管理HarmonyOS设备中的文件，包括查看文件列表、进行文件搜索、新建及删除操作，以及在设备与PC间传输文件，而无需使用命令行工具。以下哪个选项最能准确概括张工能通过哪个工具直接在DevEco Studio界面完成上述所有操作</w:t>
      </w:r>
    </w:p>
    <w:p w14:paraId="2CC03E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DevEco Studio的Terminal面板</w:t>
      </w:r>
    </w:p>
    <w:p w14:paraId="4C201A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DevEco Studio的Device File Browser</w:t>
      </w:r>
    </w:p>
    <w:p w14:paraId="3DBDEDC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DevEco Studio的Project Explorer</w:t>
      </w:r>
    </w:p>
    <w:p w14:paraId="5569ED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DevEcoStudio的Log面板</w:t>
      </w:r>
    </w:p>
    <w:p w14:paraId="18DB57DE">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21.</w:t>
      </w:r>
      <w:r>
        <w:rPr>
          <w:rFonts w:hint="eastAsia" w:ascii="仿宋" w:hAnsi="仿宋" w:eastAsia="仿宋" w:cs="仿宋"/>
          <w:sz w:val="28"/>
          <w:szCs w:val="28"/>
        </w:rPr>
        <w:t>按键事件由外设键盘等设备触发，经驱动和多模处理转换后发送给当前获焦的窗口，窗口获取到事件后，对事件进行分发。下列哪项会优先消费该事件</w:t>
      </w:r>
    </w:p>
    <w:p w14:paraId="3F4237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组件绑定的onKeyEvent回调</w:t>
      </w:r>
    </w:p>
    <w:p w14:paraId="50CBDA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页面快捷键</w:t>
      </w:r>
    </w:p>
    <w:p w14:paraId="5F3F111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系统默认Key事件</w:t>
      </w:r>
    </w:p>
    <w:p w14:paraId="7479B7C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输入法</w:t>
      </w:r>
    </w:p>
    <w:p w14:paraId="7CD0047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22.</w:t>
      </w:r>
      <w:r>
        <w:rPr>
          <w:rFonts w:hint="eastAsia" w:ascii="仿宋" w:hAnsi="仿宋" w:eastAsia="仿宋" w:cs="仿宋"/>
          <w:sz w:val="28"/>
          <w:szCs w:val="28"/>
        </w:rPr>
        <w:t>在栅格布局中，哪一项不是决定栅格样式的属性？</w:t>
      </w:r>
    </w:p>
    <w:p w14:paraId="1E09331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Margin</w:t>
      </w:r>
    </w:p>
    <w:p w14:paraId="1C75684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Gutter</w:t>
      </w:r>
    </w:p>
    <w:p w14:paraId="11E735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Rows</w:t>
      </w:r>
    </w:p>
    <w:p w14:paraId="00C1C05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Columns</w:t>
      </w:r>
    </w:p>
    <w:p w14:paraId="4ABE77E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在ArkUI支持交互事件的场景中，以下关于按键事件数据流说法正确的是</w:t>
      </w:r>
    </w:p>
    <w:p w14:paraId="6C19CA3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不进行分发，直接丢弃</w:t>
      </w:r>
    </w:p>
    <w:p w14:paraId="7541D5A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直接分发给输入法处理</w:t>
      </w:r>
    </w:p>
    <w:p w14:paraId="0027B93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先分发给ArkUI框架，再分发给输入法，最后再次分发给ArkUI框架</w:t>
      </w:r>
    </w:p>
    <w:p w14:paraId="4B77C63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仅分发给当前获焦的组件处理</w:t>
      </w:r>
    </w:p>
    <w:p w14:paraId="728D649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24.</w:t>
      </w:r>
      <w:r>
        <w:rPr>
          <w:rFonts w:hint="eastAsia" w:ascii="仿宋" w:hAnsi="仿宋" w:eastAsia="仿宋" w:cs="仿宋"/>
          <w:sz w:val="28"/>
          <w:szCs w:val="28"/>
        </w:rPr>
        <w:t>如果要实现Row组件内的子元素均匀排列，且第一个元素与行首对齐，最后一个元素与行尾对齐，需要使用justifyContent的哪个枚举值</w:t>
      </w:r>
    </w:p>
    <w:p w14:paraId="71CCF5B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SpaceBetween</w:t>
      </w:r>
    </w:p>
    <w:p w14:paraId="2CD97A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SpaceEvenly</w:t>
      </w:r>
    </w:p>
    <w:p w14:paraId="33050D1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Start</w:t>
      </w:r>
    </w:p>
    <w:p w14:paraId="29C446D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End</w:t>
      </w:r>
    </w:p>
    <w:p w14:paraId="509C0FC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下列哪类模块可以在进程内实现单例对象？</w:t>
      </w:r>
    </w:p>
    <w:p w14:paraId="55012C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JS模块</w:t>
      </w:r>
    </w:p>
    <w:p w14:paraId="50DA82E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TS模块</w:t>
      </w:r>
    </w:p>
    <w:p w14:paraId="5D3B2A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共享的ArkTS模</w:t>
      </w:r>
    </w:p>
    <w:p w14:paraId="6DC9BFB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非共享的ArkTS模块</w:t>
      </w:r>
    </w:p>
    <w:p w14:paraId="731F64A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以下关于组件内和全局@Styles装饰器的描述正确的是</w:t>
      </w:r>
    </w:p>
    <w:p w14:paraId="3D96FAF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@Styles方法在组件内定义时必须添加function关键字</w:t>
      </w:r>
    </w:p>
    <w:p w14:paraId="3F28CD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全局@Styles优先高于组件内@Styles</w:t>
      </w:r>
    </w:p>
    <w:p w14:paraId="56E2CA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@Styles方法在全局定义时不能使用this关键字</w:t>
      </w:r>
    </w:p>
    <w:p w14:paraId="3D82B7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框架会优先查找全局@Styles，找不到时再查找组件内@Styles</w:t>
      </w:r>
    </w:p>
    <w:p w14:paraId="0785AE0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以下关于@Require装饰器的描述正确的是</w:t>
      </w:r>
    </w:p>
    <w:p w14:paraId="078A312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@Require用于校验组件内定义的变量是否需要构造传参的一个装饰器</w:t>
      </w:r>
    </w:p>
    <w:p w14:paraId="5942A4F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@Require支持装饰@Prop、@Link类型的变量</w:t>
      </w:r>
    </w:p>
    <w:p w14:paraId="3D1972F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@Require只能装饰@Prop和@State类型的变量</w:t>
      </w:r>
    </w:p>
    <w:p w14:paraId="2DF3016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@Require支持装饰普通变量和方法</w:t>
      </w:r>
    </w:p>
    <w:p w14:paraId="51A3246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ArkTS支持以下哪个函数</w:t>
      </w:r>
    </w:p>
    <w:p w14:paraId="1936B5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Object.getOwnPropertyDescriptors()</w:t>
      </w:r>
    </w:p>
    <w:p w14:paraId="2A7B4D7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Object.hasOwnProperty()</w:t>
      </w:r>
    </w:p>
    <w:p w14:paraId="0698567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Object.values()</w:t>
      </w:r>
    </w:p>
    <w:p w14:paraId="0899FE6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Object.getOwnPropertyDescriptor()</w:t>
      </w:r>
    </w:p>
    <w:p w14:paraId="2E190D5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29.</w:t>
      </w:r>
      <w:r>
        <w:rPr>
          <w:rFonts w:hint="eastAsia" w:ascii="仿宋" w:hAnsi="仿宋" w:eastAsia="仿宋" w:cs="仿宋"/>
          <w:sz w:val="28"/>
          <w:szCs w:val="28"/>
        </w:rPr>
        <w:t>以下关于@Styles装饰器的描述正确的是</w:t>
      </w:r>
    </w:p>
    <w:p w14:paraId="3D728F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@Styles装饰器支持为逻辑组件定义样式</w:t>
      </w:r>
    </w:p>
    <w:p w14:paraId="793782C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@Styles方法支持传入参数</w:t>
      </w:r>
    </w:p>
    <w:p w14:paraId="595D29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@Styles方法可以在当前文件内定义，也支持通过export跨文件操作</w:t>
      </w:r>
    </w:p>
    <w:p w14:paraId="2035C0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定义在组件内的@Styles可以通过this访问组件的常量和状态变量</w:t>
      </w:r>
    </w:p>
    <w:p w14:paraId="2B9DFA13">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30.</w:t>
      </w:r>
      <w:r>
        <w:rPr>
          <w:rFonts w:hint="default" w:ascii="仿宋" w:hAnsi="仿宋" w:eastAsia="仿宋" w:cs="仿宋"/>
          <w:b w:val="0"/>
          <w:bCs w:val="0"/>
          <w:sz w:val="28"/>
          <w:szCs w:val="28"/>
          <w:lang w:val="en-US" w:eastAsia="zh-CN"/>
        </w:rPr>
        <w:t>@State修饰的状态数据被修改时会触发组件的什么方法进行UI界面更新（A）</w:t>
      </w:r>
    </w:p>
    <w:p w14:paraId="3C373F5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build方法 </w:t>
      </w:r>
    </w:p>
    <w:p w14:paraId="1C4C06B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aboutToAppear方法 </w:t>
      </w:r>
    </w:p>
    <w:p w14:paraId="49047DD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onPageShow方法 </w:t>
      </w:r>
    </w:p>
    <w:p w14:paraId="1D600B7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31.</w:t>
      </w:r>
      <w:r>
        <w:rPr>
          <w:rFonts w:hint="default" w:ascii="仿宋" w:hAnsi="仿宋" w:eastAsia="仿宋" w:cs="仿宋"/>
          <w:b w:val="0"/>
          <w:bCs w:val="0"/>
          <w:sz w:val="28"/>
          <w:szCs w:val="28"/>
          <w:lang w:val="en-US" w:eastAsia="zh-CN"/>
        </w:rPr>
        <w:t xml:space="preserve">HarmonyOS提供的Webview能力是否支持与H5双向通信（B） </w:t>
      </w:r>
    </w:p>
    <w:p w14:paraId="12B400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不支持 </w:t>
      </w:r>
    </w:p>
    <w:p w14:paraId="56C8BBD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支持 </w:t>
      </w:r>
    </w:p>
    <w:p w14:paraId="44A51273">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32.</w:t>
      </w:r>
      <w:r>
        <w:rPr>
          <w:rFonts w:hint="default" w:ascii="仿宋" w:hAnsi="仿宋" w:eastAsia="仿宋" w:cs="仿宋"/>
          <w:b w:val="0"/>
          <w:bCs w:val="0"/>
          <w:sz w:val="28"/>
          <w:szCs w:val="28"/>
          <w:lang w:val="en-US" w:eastAsia="zh-CN"/>
        </w:rPr>
        <w:t xml:space="preserve">HUKS中文全称是什么（B） </w:t>
      </w:r>
    </w:p>
    <w:p w14:paraId="55D4445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加解密系统 </w:t>
      </w:r>
    </w:p>
    <w:p w14:paraId="383A01F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通用密钥库系统 </w:t>
      </w:r>
    </w:p>
    <w:p w14:paraId="522171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访问控制系统 </w:t>
      </w:r>
    </w:p>
    <w:p w14:paraId="339085E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密码管理系统 </w:t>
      </w:r>
    </w:p>
    <w:p w14:paraId="13BA783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33.</w:t>
      </w:r>
      <w:r>
        <w:rPr>
          <w:rFonts w:hint="default" w:ascii="仿宋" w:hAnsi="仿宋" w:eastAsia="仿宋" w:cs="仿宋"/>
          <w:b w:val="0"/>
          <w:bCs w:val="0"/>
          <w:sz w:val="28"/>
          <w:szCs w:val="28"/>
          <w:lang w:val="en-US" w:eastAsia="zh-CN"/>
        </w:rPr>
        <w:t xml:space="preserve">Row组件中有两个Text组件，如果使用justifyContent对齐方式，下面哪个属性可以实现左右两端对齐：（A） </w:t>
      </w:r>
    </w:p>
    <w:p w14:paraId="0552AB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FlexAlign.SpaceBetween </w:t>
      </w:r>
    </w:p>
    <w:p w14:paraId="0AAE40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FlexAlign.End </w:t>
      </w:r>
    </w:p>
    <w:p w14:paraId="38E577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FlexAlign.SpaceEvenly </w:t>
      </w:r>
    </w:p>
    <w:p w14:paraId="62E2B7E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FlexAlign.Start </w:t>
      </w:r>
    </w:p>
    <w:p w14:paraId="46ECC4E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34.</w:t>
      </w:r>
      <w:r>
        <w:rPr>
          <w:rFonts w:hint="default" w:ascii="仿宋" w:hAnsi="仿宋" w:eastAsia="仿宋" w:cs="仿宋"/>
          <w:b w:val="0"/>
          <w:bCs w:val="0"/>
          <w:sz w:val="28"/>
          <w:szCs w:val="28"/>
          <w:lang w:val="en-US" w:eastAsia="zh-CN"/>
        </w:rPr>
        <w:t xml:space="preserve">Webview在HarmonyOS中的入口是通过什么组件体现的（D） </w:t>
      </w:r>
    </w:p>
    <w:p w14:paraId="59FE72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RichText </w:t>
      </w:r>
    </w:p>
    <w:p w14:paraId="59515DD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Socket </w:t>
      </w:r>
    </w:p>
    <w:p w14:paraId="478A5A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HTTP </w:t>
      </w:r>
    </w:p>
    <w:p w14:paraId="0ED9F27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Web组件 </w:t>
      </w:r>
    </w:p>
    <w:p w14:paraId="2FBB873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35.</w:t>
      </w:r>
      <w:r>
        <w:rPr>
          <w:rFonts w:hint="default" w:ascii="仿宋" w:hAnsi="仿宋" w:eastAsia="仿宋" w:cs="仿宋"/>
          <w:b w:val="0"/>
          <w:bCs w:val="0"/>
          <w:sz w:val="28"/>
          <w:szCs w:val="28"/>
          <w:lang w:val="en-US" w:eastAsia="zh-CN"/>
        </w:rPr>
        <w:t xml:space="preserve">Worker线程最大同时激活数（C） </w:t>
      </w:r>
    </w:p>
    <w:p w14:paraId="7222972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6 </w:t>
      </w:r>
    </w:p>
    <w:p w14:paraId="0C02A88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9 </w:t>
      </w:r>
    </w:p>
    <w:p w14:paraId="20CCC5B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8 </w:t>
      </w:r>
    </w:p>
    <w:p w14:paraId="1FA8B4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7 </w:t>
      </w:r>
    </w:p>
    <w:p w14:paraId="3610329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36.</w:t>
      </w:r>
      <w:r>
        <w:rPr>
          <w:rFonts w:hint="default" w:ascii="仿宋" w:hAnsi="仿宋" w:eastAsia="仿宋" w:cs="仿宋"/>
          <w:b w:val="0"/>
          <w:bCs w:val="0"/>
          <w:sz w:val="28"/>
          <w:szCs w:val="28"/>
          <w:lang w:val="en-US" w:eastAsia="zh-CN"/>
        </w:rPr>
        <w:t xml:space="preserve">创建应用时，应用包名需要和app.json5文件中哪个字段保持一致？（C） </w:t>
      </w:r>
    </w:p>
    <w:p w14:paraId="23DB787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name </w:t>
      </w:r>
    </w:p>
    <w:p w14:paraId="2911B71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package </w:t>
      </w:r>
    </w:p>
    <w:p w14:paraId="68B46A5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bundleName </w:t>
      </w:r>
    </w:p>
    <w:p w14:paraId="7963F93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37.</w:t>
      </w:r>
      <w:r>
        <w:rPr>
          <w:rFonts w:hint="default" w:ascii="仿宋" w:hAnsi="仿宋" w:eastAsia="仿宋" w:cs="仿宋"/>
          <w:b w:val="0"/>
          <w:bCs w:val="0"/>
          <w:sz w:val="28"/>
          <w:szCs w:val="28"/>
          <w:lang w:val="en-US" w:eastAsia="zh-CN"/>
        </w:rPr>
        <w:t xml:space="preserve">端云一体化当前支持最低的鸿蒙API版本是（D） </w:t>
      </w:r>
    </w:p>
    <w:p w14:paraId="0BE73D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6 </w:t>
      </w:r>
    </w:p>
    <w:p w14:paraId="12AD939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8 </w:t>
      </w:r>
    </w:p>
    <w:p w14:paraId="0D700E2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7 </w:t>
      </w:r>
    </w:p>
    <w:p w14:paraId="6F4BFB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9 </w:t>
      </w:r>
    </w:p>
    <w:p w14:paraId="4478E74E">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38.</w:t>
      </w:r>
      <w:r>
        <w:rPr>
          <w:rFonts w:hint="default" w:ascii="仿宋" w:hAnsi="仿宋" w:eastAsia="仿宋" w:cs="仿宋"/>
          <w:b w:val="0"/>
          <w:bCs w:val="0"/>
          <w:sz w:val="28"/>
          <w:szCs w:val="28"/>
          <w:lang w:val="en-US" w:eastAsia="zh-CN"/>
        </w:rPr>
        <w:t xml:space="preserve">发布后的鸿蒙应用可以在哪里获取？ （C） </w:t>
      </w:r>
    </w:p>
    <w:p w14:paraId="75A70F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华为服务中心 </w:t>
      </w:r>
    </w:p>
    <w:p w14:paraId="621CD9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华为生态市场 </w:t>
      </w:r>
    </w:p>
    <w:p w14:paraId="3225482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华为应用市场 </w:t>
      </w:r>
    </w:p>
    <w:p w14:paraId="6A9BC873">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39.</w:t>
      </w:r>
      <w:r>
        <w:rPr>
          <w:rFonts w:hint="default" w:ascii="仿宋" w:hAnsi="仿宋" w:eastAsia="仿宋" w:cs="仿宋"/>
          <w:b w:val="0"/>
          <w:bCs w:val="0"/>
          <w:sz w:val="28"/>
          <w:szCs w:val="28"/>
          <w:lang w:val="en-US" w:eastAsia="zh-CN"/>
        </w:rPr>
        <w:t xml:space="preserve">发布开放式测试版本，测试时间有限制吗？（A） </w:t>
      </w:r>
    </w:p>
    <w:p w14:paraId="50BA724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有 </w:t>
      </w:r>
    </w:p>
    <w:p w14:paraId="3D1BB71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没有 </w:t>
      </w:r>
    </w:p>
    <w:p w14:paraId="7B54101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40.</w:t>
      </w:r>
      <w:r>
        <w:rPr>
          <w:rFonts w:hint="default" w:ascii="仿宋" w:hAnsi="仿宋" w:eastAsia="仿宋" w:cs="仿宋"/>
          <w:b w:val="0"/>
          <w:bCs w:val="0"/>
          <w:sz w:val="28"/>
          <w:szCs w:val="28"/>
          <w:lang w:val="en-US" w:eastAsia="zh-CN"/>
        </w:rPr>
        <w:t xml:space="preserve">发布开放式测试版本后，还可以再更新版本吗？（B） </w:t>
      </w:r>
    </w:p>
    <w:p w14:paraId="7E89507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不可以 </w:t>
      </w:r>
    </w:p>
    <w:p w14:paraId="5DE6BF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可以 </w:t>
      </w:r>
    </w:p>
    <w:p w14:paraId="515DAF0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41.</w:t>
      </w:r>
      <w:r>
        <w:rPr>
          <w:rFonts w:hint="default" w:ascii="仿宋" w:hAnsi="仿宋" w:eastAsia="仿宋" w:cs="仿宋"/>
          <w:b w:val="0"/>
          <w:bCs w:val="0"/>
          <w:sz w:val="28"/>
          <w:szCs w:val="28"/>
          <w:lang w:val="en-US" w:eastAsia="zh-CN"/>
        </w:rPr>
        <w:t xml:space="preserve">发布开放式测试版本后，怎么追加测试用户？（B） </w:t>
      </w:r>
    </w:p>
    <w:p w14:paraId="066FFFA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直接在当前版本追加新的测试用户，然后手动发送邀请 </w:t>
      </w:r>
    </w:p>
    <w:p w14:paraId="75B2514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需要重新发布新的测试版本追加用户 </w:t>
      </w:r>
    </w:p>
    <w:p w14:paraId="7C95FC1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42.</w:t>
      </w:r>
      <w:r>
        <w:rPr>
          <w:rFonts w:hint="default" w:ascii="仿宋" w:hAnsi="仿宋" w:eastAsia="仿宋" w:cs="仿宋"/>
          <w:b w:val="0"/>
          <w:bCs w:val="0"/>
          <w:sz w:val="28"/>
          <w:szCs w:val="28"/>
          <w:lang w:val="en-US" w:eastAsia="zh-CN"/>
        </w:rPr>
        <w:t xml:space="preserve">发布应用时需要创建Profile时，类型选择什么类型？（B） </w:t>
      </w:r>
    </w:p>
    <w:p w14:paraId="7BABED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调试 </w:t>
      </w:r>
    </w:p>
    <w:p w14:paraId="6BCDD1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发布 </w:t>
      </w:r>
    </w:p>
    <w:p w14:paraId="700DC74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43.</w:t>
      </w:r>
      <w:r>
        <w:rPr>
          <w:rFonts w:hint="default" w:ascii="仿宋" w:hAnsi="仿宋" w:eastAsia="仿宋" w:cs="仿宋"/>
          <w:b w:val="0"/>
          <w:bCs w:val="0"/>
          <w:sz w:val="28"/>
          <w:szCs w:val="28"/>
          <w:lang w:val="en-US" w:eastAsia="zh-CN"/>
        </w:rPr>
        <w:t xml:space="preserve">发布应用时要创建证书，证书类型选择什么类型？（B） </w:t>
      </w:r>
    </w:p>
    <w:p w14:paraId="53A3D93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调试证书 </w:t>
      </w:r>
    </w:p>
    <w:p w14:paraId="495EFC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发布证书 </w:t>
      </w:r>
    </w:p>
    <w:p w14:paraId="2BC9F8A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44.</w:t>
      </w:r>
      <w:r>
        <w:rPr>
          <w:rFonts w:hint="default" w:ascii="仿宋" w:hAnsi="仿宋" w:eastAsia="仿宋" w:cs="仿宋"/>
          <w:b w:val="0"/>
          <w:bCs w:val="0"/>
          <w:sz w:val="28"/>
          <w:szCs w:val="28"/>
          <w:lang w:val="en-US" w:eastAsia="zh-CN"/>
        </w:rPr>
        <w:t xml:space="preserve">关于Tabs组件页签的位置设置，下面描述错误的是（C） </w:t>
      </w:r>
    </w:p>
    <w:p w14:paraId="7DBC089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当barPosition为Start（默认值），vertical属性为false时（默认值），页签位于容器顶部。 </w:t>
      </w:r>
    </w:p>
    <w:p w14:paraId="1D9358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当barPosition为End ，vertical属性为false（默认值）时，页签位于容器底部。 </w:t>
      </w:r>
    </w:p>
    <w:p w14:paraId="7977DA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当barPosition为End ，vertical属性为true时，页签位于容器底部。 </w:t>
      </w:r>
    </w:p>
    <w:p w14:paraId="28CF461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当barPosition为Start（默认值） ，vertical属性为true时，页签位于容器左侧 </w:t>
      </w:r>
    </w:p>
    <w:p w14:paraId="02E21C1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45.</w:t>
      </w:r>
      <w:r>
        <w:rPr>
          <w:rFonts w:hint="default" w:ascii="仿宋" w:hAnsi="仿宋" w:eastAsia="仿宋" w:cs="仿宋"/>
          <w:b w:val="0"/>
          <w:bCs w:val="0"/>
          <w:sz w:val="28"/>
          <w:szCs w:val="28"/>
          <w:lang w:val="en-US" w:eastAsia="zh-CN"/>
        </w:rPr>
        <w:t xml:space="preserve">关于UIAbility的启动模式，下列说法错误的是：（B） </w:t>
      </w:r>
    </w:p>
    <w:p w14:paraId="457E98D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UIAbility支持单实例、多实例模式和指定实例3种启动模式，在module.json中通过launchType配置。 </w:t>
      </w:r>
    </w:p>
    <w:p w14:paraId="0B0C591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muliton为多实例模式，每次startAbility都会启动一个新的实例，系统默认为muliton为模式。 </w:t>
      </w:r>
    </w:p>
    <w:p w14:paraId="2BF557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singleton为单实例模式，系统中只存在唯一一个实例，startAbility时，如果已存在，则复用系统中的唯一一个实例。 </w:t>
      </w:r>
    </w:p>
    <w:p w14:paraId="4072D6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specified为指定实例模式，运行时由Ability内部业务决定是否创建多实例。 </w:t>
      </w:r>
    </w:p>
    <w:p w14:paraId="12730BE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46.</w:t>
      </w:r>
      <w:r>
        <w:rPr>
          <w:rFonts w:hint="default" w:ascii="仿宋" w:hAnsi="仿宋" w:eastAsia="仿宋" w:cs="仿宋"/>
          <w:b w:val="0"/>
          <w:bCs w:val="0"/>
          <w:sz w:val="28"/>
          <w:szCs w:val="28"/>
          <w:lang w:val="en-US" w:eastAsia="zh-CN"/>
        </w:rPr>
        <w:t xml:space="preserve">关于Video组件的回调事件，下列说法错误的是：（D） </w:t>
      </w:r>
    </w:p>
    <w:p w14:paraId="5CC54BD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onPrepared视频准备完成时触发该事件。 </w:t>
      </w:r>
    </w:p>
    <w:p w14:paraId="465DC49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onFinish视频播放结束时触发该事件。 </w:t>
      </w:r>
    </w:p>
    <w:p w14:paraId="394940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onUpdate播放进度变化时触发该事件，单位为s，更新时间间隔为250ms。 </w:t>
      </w:r>
    </w:p>
    <w:p w14:paraId="2CF8BFA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onStart视频播放时触发该事件，可以在这里获取视频时长。 </w:t>
      </w:r>
    </w:p>
    <w:p w14:paraId="5732A28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47.</w:t>
      </w:r>
      <w:r>
        <w:rPr>
          <w:rFonts w:hint="default" w:ascii="仿宋" w:hAnsi="仿宋" w:eastAsia="仿宋" w:cs="仿宋"/>
          <w:b w:val="0"/>
          <w:bCs w:val="0"/>
          <w:sz w:val="28"/>
          <w:szCs w:val="28"/>
          <w:lang w:val="en-US" w:eastAsia="zh-CN"/>
        </w:rPr>
        <w:t xml:space="preserve">关于容器组件Row和Column，下面说法错误的是：（D） </w:t>
      </w:r>
    </w:p>
    <w:p w14:paraId="1E9FB5B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Column的子组件在主轴方向上的对齐使用justifyContent属性来设置，其参数类型是FlexAlign。 </w:t>
      </w:r>
    </w:p>
    <w:p w14:paraId="69ED02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主轴和交叉轴始终是相互垂直的，Row和Column主轴的方向不一样。 </w:t>
      </w:r>
    </w:p>
    <w:p w14:paraId="3D1372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Column容器的主轴是垂直方向，交叉轴是水平方向；Row容器的主轴是水平方向，交叉轴是垂直方向。 </w:t>
      </w:r>
    </w:p>
    <w:p w14:paraId="205BB92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Row的子组件在交叉轴方向上的对齐方式使用alignItems属性来设置，其参数类型为HorizontalAlign。 </w:t>
      </w:r>
    </w:p>
    <w:p w14:paraId="18F28B63">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48.</w:t>
      </w:r>
      <w:r>
        <w:rPr>
          <w:rFonts w:hint="default" w:ascii="仿宋" w:hAnsi="仿宋" w:eastAsia="仿宋" w:cs="仿宋"/>
          <w:b w:val="0"/>
          <w:bCs w:val="0"/>
          <w:sz w:val="28"/>
          <w:szCs w:val="28"/>
          <w:lang w:val="en-US" w:eastAsia="zh-CN"/>
        </w:rPr>
        <w:t xml:space="preserve">开发者在DevEco Studio中，可以通过什么方式使用端云一体化？（C） </w:t>
      </w:r>
    </w:p>
    <w:p w14:paraId="530661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可视化工具 </w:t>
      </w:r>
    </w:p>
    <w:p w14:paraId="680C334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命令行工具 </w:t>
      </w:r>
    </w:p>
    <w:p w14:paraId="664BCD5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工程模板 </w:t>
      </w:r>
    </w:p>
    <w:p w14:paraId="3A00F8B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IDE插件 </w:t>
      </w:r>
    </w:p>
    <w:p w14:paraId="0490583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49.</w:t>
      </w:r>
      <w:r>
        <w:rPr>
          <w:rFonts w:hint="default" w:ascii="仿宋" w:hAnsi="仿宋" w:eastAsia="仿宋" w:cs="仿宋"/>
          <w:b w:val="0"/>
          <w:bCs w:val="0"/>
          <w:sz w:val="28"/>
          <w:szCs w:val="28"/>
          <w:lang w:val="en-US" w:eastAsia="zh-CN"/>
        </w:rPr>
        <w:t xml:space="preserve">跨端迁移和协同是哪个鸿蒙特征的能力（D） </w:t>
      </w:r>
    </w:p>
    <w:p w14:paraId="3D00F21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自由流转 </w:t>
      </w:r>
    </w:p>
    <w:p w14:paraId="336A21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一次开发多端部署 </w:t>
      </w:r>
    </w:p>
    <w:p w14:paraId="2D8C2D7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可分可合 </w:t>
      </w:r>
    </w:p>
    <w:p w14:paraId="32AF9B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统一生态 </w:t>
      </w:r>
    </w:p>
    <w:p w14:paraId="755F3C4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50.</w:t>
      </w:r>
      <w:r>
        <w:rPr>
          <w:rFonts w:hint="default" w:ascii="仿宋" w:hAnsi="仿宋" w:eastAsia="仿宋" w:cs="仿宋"/>
          <w:b w:val="0"/>
          <w:bCs w:val="0"/>
          <w:sz w:val="28"/>
          <w:szCs w:val="28"/>
          <w:lang w:val="en-US" w:eastAsia="zh-CN"/>
        </w:rPr>
        <w:t xml:space="preserve">认证服务支持下列哪种帐号认证（C） </w:t>
      </w:r>
    </w:p>
    <w:p w14:paraId="62CFB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支付宝 </w:t>
      </w:r>
    </w:p>
    <w:p w14:paraId="67E4E63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微信 </w:t>
      </w:r>
    </w:p>
    <w:p w14:paraId="0AAF56F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华为帐号 </w:t>
      </w:r>
    </w:p>
    <w:p w14:paraId="4813FE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QQ </w:t>
      </w:r>
    </w:p>
    <w:p w14:paraId="1FA07ABB">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51.</w:t>
      </w:r>
      <w:r>
        <w:rPr>
          <w:rFonts w:hint="default" w:ascii="仿宋" w:hAnsi="仿宋" w:eastAsia="仿宋" w:cs="仿宋"/>
          <w:b w:val="0"/>
          <w:bCs w:val="0"/>
          <w:sz w:val="28"/>
          <w:szCs w:val="28"/>
          <w:lang w:val="en-US" w:eastAsia="zh-CN"/>
        </w:rPr>
        <w:t xml:space="preserve">上传鸿蒙应用或元服务软件包时，软件包的格式是什么？（A） </w:t>
      </w:r>
    </w:p>
    <w:p w14:paraId="5F285CB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.app </w:t>
      </w:r>
    </w:p>
    <w:p w14:paraId="4E7B727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.hap </w:t>
      </w:r>
    </w:p>
    <w:p w14:paraId="3D5B26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.zip </w:t>
      </w:r>
    </w:p>
    <w:p w14:paraId="1A2A5F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.apk </w:t>
      </w:r>
    </w:p>
    <w:p w14:paraId="5FE2E90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52.</w:t>
      </w:r>
      <w:r>
        <w:rPr>
          <w:rFonts w:hint="default" w:ascii="仿宋" w:hAnsi="仿宋" w:eastAsia="仿宋" w:cs="仿宋"/>
          <w:b w:val="0"/>
          <w:bCs w:val="0"/>
          <w:sz w:val="28"/>
          <w:szCs w:val="28"/>
          <w:lang w:val="en-US" w:eastAsia="zh-CN"/>
        </w:rPr>
        <w:t xml:space="preserve">添加用户信息时，如果帐号使用手机号码，以下哪种输入格式正确？（B） </w:t>
      </w:r>
    </w:p>
    <w:p w14:paraId="4C220C5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189****1234 </w:t>
      </w:r>
    </w:p>
    <w:p w14:paraId="33A41B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86-189****1234 </w:t>
      </w:r>
    </w:p>
    <w:p w14:paraId="333AB9D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+86189****1234 </w:t>
      </w:r>
    </w:p>
    <w:p w14:paraId="38AD91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0086-189****1234 </w:t>
      </w:r>
    </w:p>
    <w:p w14:paraId="2317AF1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53.</w:t>
      </w:r>
      <w:r>
        <w:rPr>
          <w:rFonts w:hint="default" w:ascii="仿宋" w:hAnsi="仿宋" w:eastAsia="仿宋" w:cs="仿宋"/>
          <w:b w:val="0"/>
          <w:bCs w:val="0"/>
          <w:sz w:val="28"/>
          <w:szCs w:val="28"/>
          <w:lang w:val="en-US" w:eastAsia="zh-CN"/>
        </w:rPr>
        <w:t xml:space="preserve">下面哪个方法，可以跳转到一个新页面，并销毁当前页面。（A） </w:t>
      </w:r>
    </w:p>
    <w:p w14:paraId="15D5E65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router.replaceUrl() </w:t>
      </w:r>
    </w:p>
    <w:p w14:paraId="018AB28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router.pushUrl() </w:t>
      </w:r>
    </w:p>
    <w:p w14:paraId="74E3AC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router.clear() </w:t>
      </w:r>
    </w:p>
    <w:p w14:paraId="112B09A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router.back() </w:t>
      </w:r>
    </w:p>
    <w:p w14:paraId="7482F74F">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54.</w:t>
      </w:r>
      <w:r>
        <w:rPr>
          <w:rFonts w:hint="default" w:ascii="仿宋" w:hAnsi="仿宋" w:eastAsia="仿宋" w:cs="仿宋"/>
          <w:b w:val="0"/>
          <w:bCs w:val="0"/>
          <w:sz w:val="28"/>
          <w:szCs w:val="28"/>
          <w:lang w:val="en-US" w:eastAsia="zh-CN"/>
        </w:rPr>
        <w:t xml:space="preserve">下面哪个组件不能包含子组件：（A） </w:t>
      </w:r>
    </w:p>
    <w:p w14:paraId="705E8B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LoadingProgress </w:t>
      </w:r>
    </w:p>
    <w:p w14:paraId="77C2A2B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Row </w:t>
      </w:r>
    </w:p>
    <w:p w14:paraId="4EC49D8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Text </w:t>
      </w:r>
    </w:p>
    <w:p w14:paraId="180B5A9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Button </w:t>
      </w:r>
    </w:p>
    <w:p w14:paraId="0A9E9DD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55.</w:t>
      </w:r>
      <w:r>
        <w:rPr>
          <w:rFonts w:hint="default" w:ascii="仿宋" w:hAnsi="仿宋" w:eastAsia="仿宋" w:cs="仿宋"/>
          <w:b w:val="0"/>
          <w:bCs w:val="0"/>
          <w:sz w:val="28"/>
          <w:szCs w:val="28"/>
          <w:lang w:val="en-US" w:eastAsia="zh-CN"/>
        </w:rPr>
        <w:t xml:space="preserve">一个完整的软件包是否需要有一个Profile文件？（B） </w:t>
      </w:r>
    </w:p>
    <w:p w14:paraId="18DB974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不需要 </w:t>
      </w:r>
    </w:p>
    <w:p w14:paraId="47B6D1E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需要 </w:t>
      </w:r>
    </w:p>
    <w:p w14:paraId="1181229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56.</w:t>
      </w:r>
      <w:r>
        <w:rPr>
          <w:rFonts w:hint="default" w:ascii="仿宋" w:hAnsi="仿宋" w:eastAsia="仿宋" w:cs="仿宋"/>
          <w:b w:val="0"/>
          <w:bCs w:val="0"/>
          <w:sz w:val="28"/>
          <w:szCs w:val="28"/>
          <w:lang w:val="en-US" w:eastAsia="zh-CN"/>
        </w:rPr>
        <w:t xml:space="preserve">应用包名不能包含一些保留字段，以下哪个字段符合规范?（C） </w:t>
      </w:r>
    </w:p>
    <w:p w14:paraId="49D7BA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.harmony. </w:t>
      </w:r>
    </w:p>
    <w:p w14:paraId="337E1A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.system. </w:t>
      </w:r>
    </w:p>
    <w:p w14:paraId="498820C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.test. </w:t>
      </w:r>
    </w:p>
    <w:p w14:paraId="62D5A8F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.ohos. </w:t>
      </w:r>
    </w:p>
    <w:p w14:paraId="135A5525">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57.</w:t>
      </w:r>
      <w:r>
        <w:rPr>
          <w:rFonts w:hint="default" w:ascii="仿宋" w:hAnsi="仿宋" w:eastAsia="仿宋" w:cs="仿宋"/>
          <w:b w:val="0"/>
          <w:bCs w:val="0"/>
          <w:sz w:val="28"/>
          <w:szCs w:val="28"/>
          <w:lang w:val="en-US" w:eastAsia="zh-CN"/>
        </w:rPr>
        <w:t xml:space="preserve">元服务包每个HAP包不得超过（），以提供秒开体验。（B） </w:t>
      </w:r>
    </w:p>
    <w:p w14:paraId="60D1373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2GB </w:t>
      </w:r>
    </w:p>
    <w:p w14:paraId="1D491E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2MB </w:t>
      </w:r>
    </w:p>
    <w:p w14:paraId="1C056E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无限制 </w:t>
      </w:r>
    </w:p>
    <w:p w14:paraId="20AAE12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58.</w:t>
      </w:r>
      <w:r>
        <w:rPr>
          <w:rFonts w:hint="default" w:ascii="仿宋" w:hAnsi="仿宋" w:eastAsia="仿宋" w:cs="仿宋"/>
          <w:b w:val="0"/>
          <w:bCs w:val="0"/>
          <w:sz w:val="28"/>
          <w:szCs w:val="28"/>
          <w:lang w:val="en-US" w:eastAsia="zh-CN"/>
        </w:rPr>
        <w:t xml:space="preserve">在下面哪个文件中可以设置页面的路径配置信息？（A） </w:t>
      </w:r>
    </w:p>
    <w:p w14:paraId="6819CD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main_pages.json </w:t>
      </w:r>
    </w:p>
    <w:p w14:paraId="432C0B3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module.json5 </w:t>
      </w:r>
    </w:p>
    <w:p w14:paraId="1036951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app.json5 </w:t>
      </w:r>
    </w:p>
    <w:p w14:paraId="36FFFEE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D. package.json </w:t>
      </w:r>
    </w:p>
    <w:p w14:paraId="2E7D5352">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59.</w:t>
      </w:r>
      <w:r>
        <w:rPr>
          <w:rFonts w:hint="default" w:ascii="仿宋" w:hAnsi="仿宋" w:eastAsia="仿宋" w:cs="仿宋"/>
          <w:b w:val="0"/>
          <w:bCs w:val="0"/>
          <w:sz w:val="28"/>
          <w:szCs w:val="28"/>
          <w:lang w:val="en-US" w:eastAsia="zh-CN"/>
        </w:rPr>
        <w:t xml:space="preserve">自定义组件的aboutToAppear()在什么时机执行（C） </w:t>
      </w:r>
    </w:p>
    <w:p w14:paraId="6B82C5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build函数之后 </w:t>
      </w:r>
    </w:p>
    <w:p w14:paraId="625DB60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B. 页面进入之时 </w:t>
      </w:r>
    </w:p>
    <w:p w14:paraId="235CF5E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C. build函数之前 </w:t>
      </w:r>
    </w:p>
    <w:p w14:paraId="6261FB6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60.</w:t>
      </w:r>
      <w:r>
        <w:rPr>
          <w:rFonts w:hint="default" w:ascii="仿宋" w:hAnsi="仿宋" w:eastAsia="仿宋" w:cs="仿宋"/>
          <w:b w:val="0"/>
          <w:bCs w:val="0"/>
          <w:sz w:val="28"/>
          <w:szCs w:val="28"/>
          <w:lang w:val="en-US" w:eastAsia="zh-CN"/>
        </w:rPr>
        <w:t xml:space="preserve">元服务包名必须以哪个字段结尾? </w:t>
      </w:r>
    </w:p>
    <w:p w14:paraId="0C4F55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.hmservice </w:t>
      </w:r>
    </w:p>
    <w:p w14:paraId="77C6A259">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61.</w:t>
      </w:r>
      <w:r>
        <w:rPr>
          <w:rFonts w:hint="default" w:ascii="仿宋" w:hAnsi="仿宋" w:eastAsia="仿宋" w:cs="仿宋"/>
          <w:b w:val="0"/>
          <w:bCs w:val="0"/>
          <w:sz w:val="28"/>
          <w:szCs w:val="28"/>
          <w:lang w:val="en-US" w:eastAsia="zh-CN"/>
        </w:rPr>
        <w:t xml:space="preserve">引用ohpm.三方库的包依赖是在哪个配置文件中 </w:t>
      </w:r>
    </w:p>
    <w:p w14:paraId="0FD7B74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oh-package.json5 </w:t>
      </w:r>
    </w:p>
    <w:p w14:paraId="21DF23A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62.</w:t>
      </w:r>
      <w:r>
        <w:rPr>
          <w:rFonts w:hint="default" w:ascii="仿宋" w:hAnsi="仿宋" w:eastAsia="仿宋" w:cs="仿宋"/>
          <w:b w:val="0"/>
          <w:bCs w:val="0"/>
          <w:sz w:val="28"/>
          <w:szCs w:val="28"/>
          <w:lang w:val="en-US" w:eastAsia="zh-CN"/>
        </w:rPr>
        <w:t xml:space="preserve">下列哪种组合方式不能实现子组件从父子组件之间双向数据同步 </w:t>
      </w:r>
    </w:p>
    <w:p w14:paraId="0C0195D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A.@State和@Prop </w:t>
      </w:r>
    </w:p>
    <w:p w14:paraId="3064617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63.</w:t>
      </w:r>
      <w:r>
        <w:rPr>
          <w:rFonts w:hint="default" w:ascii="仿宋" w:hAnsi="仿宋" w:eastAsia="仿宋" w:cs="仿宋"/>
          <w:b w:val="0"/>
          <w:bCs w:val="0"/>
          <w:sz w:val="28"/>
          <w:szCs w:val="28"/>
          <w:lang w:val="en-US" w:eastAsia="zh-CN"/>
        </w:rPr>
        <w:t xml:space="preserve">关于@state状态数据特征，下列描述错误的是: </w:t>
      </w:r>
    </w:p>
    <w:p w14:paraId="4AE8E62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A.@State查量可以不用给定初始值 </w:t>
      </w:r>
    </w:p>
    <w:p w14:paraId="3BDFDCD0">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64.</w:t>
      </w:r>
      <w:r>
        <w:rPr>
          <w:rFonts w:hint="default" w:ascii="仿宋" w:hAnsi="仿宋" w:eastAsia="仿宋" w:cs="仿宋"/>
          <w:b w:val="0"/>
          <w:bCs w:val="0"/>
          <w:sz w:val="28"/>
          <w:szCs w:val="28"/>
          <w:lang w:val="en-US" w:eastAsia="zh-CN"/>
        </w:rPr>
        <w:t xml:space="preserve">引用ohpm三方库的包依赖是在哪个配置文件中 </w:t>
      </w:r>
    </w:p>
    <w:p w14:paraId="6545041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 oh-package.json5 </w:t>
      </w:r>
    </w:p>
    <w:p w14:paraId="3E1F8A5C">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65.</w:t>
      </w:r>
      <w:r>
        <w:rPr>
          <w:rFonts w:hint="default" w:ascii="仿宋" w:hAnsi="仿宋" w:eastAsia="仿宋" w:cs="仿宋"/>
          <w:b w:val="0"/>
          <w:bCs w:val="0"/>
          <w:sz w:val="28"/>
          <w:szCs w:val="28"/>
          <w:lang w:val="en-US" w:eastAsia="zh-CN"/>
        </w:rPr>
        <w:t xml:space="preserve">发布开放式测试版本后，还需要人工审核吗? </w:t>
      </w:r>
    </w:p>
    <w:p w14:paraId="38A442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A.不需要 </w:t>
      </w:r>
    </w:p>
    <w:p w14:paraId="2F6F69D8">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66.</w:t>
      </w:r>
      <w:r>
        <w:rPr>
          <w:rFonts w:hint="default" w:ascii="仿宋" w:hAnsi="仿宋" w:eastAsia="仿宋" w:cs="仿宋"/>
          <w:b w:val="0"/>
          <w:bCs w:val="0"/>
          <w:sz w:val="28"/>
          <w:szCs w:val="28"/>
          <w:lang w:val="en-US" w:eastAsia="zh-CN"/>
        </w:rPr>
        <w:t xml:space="preserve">元服务创建测试用户时，用户列表存储位置需要选择 </w:t>
      </w:r>
    </w:p>
    <w:p w14:paraId="25E6923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 xml:space="preserve">A.中国 </w:t>
      </w:r>
    </w:p>
    <w:p w14:paraId="5EEECBC0">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67.</w:t>
      </w:r>
      <w:r>
        <w:rPr>
          <w:rFonts w:hint="default" w:ascii="仿宋" w:hAnsi="仿宋" w:eastAsia="仿宋" w:cs="仿宋"/>
          <w:b w:val="0"/>
          <w:bCs w:val="0"/>
          <w:sz w:val="28"/>
          <w:szCs w:val="28"/>
          <w:lang w:val="en-US" w:eastAsia="zh-CN"/>
        </w:rPr>
        <w:t xml:space="preserve">开放式测试版本发布后，受邀测试用户如何体验? </w:t>
      </w:r>
    </w:p>
    <w:p w14:paraId="773EFDC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val="0"/>
          <w:bCs w:val="0"/>
          <w:sz w:val="28"/>
          <w:szCs w:val="28"/>
          <w:lang w:val="en-US" w:eastAsia="zh-CN"/>
        </w:rPr>
      </w:pPr>
      <w:r>
        <w:rPr>
          <w:rFonts w:hint="default" w:ascii="仿宋" w:hAnsi="仿宋" w:eastAsia="仿宋" w:cs="仿宋"/>
          <w:b w:val="0"/>
          <w:bCs w:val="0"/>
          <w:sz w:val="28"/>
          <w:szCs w:val="28"/>
          <w:lang w:val="en-US" w:eastAsia="zh-CN"/>
        </w:rPr>
        <w:t>A.进入服务中心，打开“开发者测试”开关，在最下方的“服务测试”找到待体验的元服务</w:t>
      </w:r>
    </w:p>
    <w:p w14:paraId="2051F391">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default" w:ascii="仿宋" w:hAnsi="仿宋" w:eastAsia="仿宋" w:cs="仿宋"/>
          <w:b w:val="0"/>
          <w:bCs w:val="0"/>
          <w:sz w:val="28"/>
          <w:szCs w:val="28"/>
          <w:lang w:val="en-US" w:eastAsia="zh-CN"/>
        </w:rPr>
      </w:pPr>
    </w:p>
    <w:p w14:paraId="109A7C67">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多选题</w:t>
      </w:r>
    </w:p>
    <w:p w14:paraId="1B6171A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关于ArkUI中wrapBuilder的使用，以下哪些说法是正确的？</w:t>
      </w:r>
    </w:p>
    <w:p w14:paraId="36F60F3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wrapBuilder可以传入局部@Builder方法作为参数</w:t>
      </w:r>
    </w:p>
    <w:p w14:paraId="65A400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在同一个自定义组件内，多次对同一个wrapBuilder变量重新赋值会导致封装失效</w:t>
      </w:r>
    </w:p>
    <w:p w14:paraId="19EAA1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wrapBuilder支持传递引用类型参数，并能触发UI刷新</w:t>
      </w:r>
    </w:p>
    <w:p w14:paraId="7926780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wrapBuilder用于封装全局@Builder方法，解决其无法直接赋值给变量的问题</w:t>
      </w:r>
    </w:p>
    <w:p w14:paraId="2391A8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wrqpBuilder返回的WrappedBuilder对象的buider属性只能在struct内部使用</w:t>
      </w:r>
    </w:p>
    <w:p w14:paraId="764E6EF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以下哪些关于私有@Builder方法的描述是正确的</w:t>
      </w:r>
    </w:p>
    <w:p w14:paraId="64B475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在私有@Builder方法中可以访问组件状态变量</w:t>
      </w:r>
    </w:p>
    <w:p w14:paraId="47FDD1C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私有@Builder方法内的UI语法需要遵循UI语法规则</w:t>
      </w:r>
    </w:p>
    <w:p w14:paraId="583456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 </w:t>
      </w:r>
      <w:bookmarkStart w:id="3" w:name="_Hlk214972406"/>
      <w:r>
        <w:rPr>
          <w:rFonts w:hint="eastAsia" w:ascii="仿宋" w:hAnsi="仿宋" w:eastAsia="仿宋" w:cs="仿宋"/>
          <w:sz w:val="28"/>
          <w:szCs w:val="28"/>
        </w:rPr>
        <w:t>私有@Builder方法可以</w:t>
      </w:r>
      <w:bookmarkEnd w:id="3"/>
      <w:r>
        <w:rPr>
          <w:rFonts w:hint="eastAsia" w:ascii="仿宋" w:hAnsi="仿宋" w:eastAsia="仿宋" w:cs="仿宋"/>
          <w:sz w:val="28"/>
          <w:szCs w:val="28"/>
        </w:rPr>
        <w:t>在其他组件中直接调用</w:t>
      </w:r>
    </w:p>
    <w:p w14:paraId="61ED47A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私有@Builder方法通过this builder()调用</w:t>
      </w:r>
    </w:p>
    <w:p w14:paraId="6394849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对于常驻任务并发执行场景，ArkTS提供了Worker的并发能力，支持Worker线程与宿主线程之间进行通信。下列哪些选项是Worker并发编程需要执行的动作？</w:t>
      </w:r>
    </w:p>
    <w:p w14:paraId="7E48E1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创建Worker对象</w:t>
      </w:r>
    </w:p>
    <w:p w14:paraId="2ED9E11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宿主线程可以与子线程双向通信，处理数据</w:t>
      </w:r>
    </w:p>
    <w:p w14:paraId="30AF9DA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在Worker线程中绑定Worker对象，并处理需要在子线程执行的逻辑</w:t>
      </w:r>
    </w:p>
    <w:p w14:paraId="62CA335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default" w:ascii="仿宋" w:hAnsi="仿宋" w:eastAsia="仿宋" w:cs="仿宋"/>
          <w:b/>
          <w:bCs/>
          <w:sz w:val="28"/>
          <w:szCs w:val="28"/>
          <w:lang w:val="en-US" w:eastAsia="zh-CN"/>
        </w:rPr>
      </w:pPr>
      <w:r>
        <w:rPr>
          <w:rFonts w:hint="eastAsia" w:ascii="仿宋" w:hAnsi="仿宋" w:eastAsia="仿宋" w:cs="仿宋"/>
          <w:sz w:val="28"/>
          <w:szCs w:val="28"/>
        </w:rPr>
        <w:t>D. 任务执行完毕后，开发者需主动关闭Worker线程</w:t>
      </w:r>
    </w:p>
    <w:p w14:paraId="5DAF8C7A">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hiAppEvent中订阅的启动耗时事件包含哪些类型数据</w:t>
      </w:r>
    </w:p>
    <w:p w14:paraId="27F1AF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动效完成耗时</w:t>
      </w:r>
    </w:p>
    <w:p w14:paraId="4464E58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崩溃类型</w:t>
      </w:r>
    </w:p>
    <w:p w14:paraId="0390FCC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hiLog</w:t>
      </w:r>
    </w:p>
    <w:p w14:paraId="16C519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桌面点击图标离手时间</w:t>
      </w:r>
    </w:p>
    <w:p w14:paraId="2291B219">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冷热启动</w:t>
      </w:r>
    </w:p>
    <w:p w14:paraId="468964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应用版本</w:t>
      </w:r>
    </w:p>
    <w:p w14:paraId="689E05A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通过Node-API实现跨语言交互，下列哪些步骤是在Native侧实现的？A. 模块初始化，实现ArkTS接口C+接口的绑定和映射</w:t>
      </w:r>
    </w:p>
    <w:p w14:paraId="7F3C2A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在index.d.ts文件中，提供JS侧的接口方法</w:t>
      </w:r>
    </w:p>
    <w:p w14:paraId="6EA509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设置模块注册信息</w:t>
      </w:r>
    </w:p>
    <w:p w14:paraId="65A0AE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imort引入Native侧包含处理的so</w:t>
      </w:r>
    </w:p>
    <w:p w14:paraId="509C675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通过photoAccessHelper模块中的以下哪些接口获取媒体文件对应文件的uri？</w:t>
      </w:r>
    </w:p>
    <w:p w14:paraId="321B54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getAssets</w:t>
      </w:r>
    </w:p>
    <w:p w14:paraId="63FE91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getAlbums</w:t>
      </w:r>
    </w:p>
    <w:p w14:paraId="431959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createAsset</w:t>
      </w:r>
    </w:p>
    <w:p w14:paraId="5D4AA6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createAssets</w:t>
      </w:r>
    </w:p>
    <w:p w14:paraId="78B1AC7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以下哪些是Web组件在加载页面时可能遇到的错误情况及对应的处理方式？</w:t>
      </w:r>
    </w:p>
    <w:p w14:paraId="739F19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网络错误：可通过检查网络连接和权限配置处理</w:t>
      </w:r>
    </w:p>
    <w:p w14:paraId="22CAA2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JavaScript执行错误：查看控制台输出并调试代码</w:t>
      </w:r>
    </w:p>
    <w:p w14:paraId="1D8683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白屏问题：可通过排查组件可见性和绑定逻辑处理</w:t>
      </w:r>
    </w:p>
    <w:p w14:paraId="37AF7D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页面资源加载失败：检查资源路径和文件是否存在</w:t>
      </w:r>
    </w:p>
    <w:p w14:paraId="449B0EED">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使用预加载机制优化h5场景完成时延的问题时，有时会引起功耗方面的性能问题，应该如何应对</w:t>
      </w:r>
    </w:p>
    <w:p w14:paraId="7B2A89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减少同时缓存的h5页面节点数</w:t>
      </w:r>
    </w:p>
    <w:p w14:paraId="336CE8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后台节点使用onInactive让其不活跃，挂载时再激活</w:t>
      </w:r>
    </w:p>
    <w:p w14:paraId="1DFBC0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前端页面尽最大可能减少复杂动画使用</w:t>
      </w:r>
    </w:p>
    <w:p w14:paraId="5E5F02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h5页面使用服务端渲染替代客户端渲染</w:t>
      </w:r>
    </w:p>
    <w:p w14:paraId="7E98221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9.</w:t>
      </w:r>
      <w:r>
        <w:rPr>
          <w:rFonts w:hint="eastAsia" w:ascii="仿宋" w:hAnsi="仿宋" w:eastAsia="仿宋" w:cs="仿宋"/>
          <w:sz w:val="28"/>
          <w:szCs w:val="28"/>
        </w:rPr>
        <w:t>哪些是持续集成最佳实践？</w:t>
      </w:r>
    </w:p>
    <w:p w14:paraId="53863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自动化构建：确保构建过程是完全自动化的，减少人为错误</w:t>
      </w:r>
    </w:p>
    <w:p w14:paraId="467F5C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通常项目上会有一个专职Ops，在项目可以发布的时候手动触发部署流程，或者需要传递很多参数，让Pipeline运行起来</w:t>
      </w:r>
    </w:p>
    <w:p w14:paraId="7C5CED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快速反馈机制：让开发人员能迅速得知集成结果和测试状态</w:t>
      </w:r>
    </w:p>
    <w:p w14:paraId="1A2200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全面的测试套件：包括单元测试、集成测试、功能测试等，以提离代码质量</w:t>
      </w:r>
    </w:p>
    <w:p w14:paraId="3FBA9D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频繁提交代码：鼓励开发人员经常提交小的代码更改，以便更快地发现问题</w:t>
      </w:r>
    </w:p>
    <w:p w14:paraId="1AFBC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 代码审查：在集成前进行代码审查，及时发现潜在问题</w:t>
      </w:r>
    </w:p>
    <w:p w14:paraId="55A3C1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G. 构建相同代码的Pipeline运行多次，得到结果不同。比如，基于同一代码基线，一条Pipeline构建了5次，只要最后一次通过即可</w:t>
      </w:r>
    </w:p>
    <w:p w14:paraId="29A2CDF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应用在使用AudioRenderer接口开发音频播放功能时，若希望以静音状态开始播放，并且不影响其他音频，有哪些合适的方式？</w:t>
      </w:r>
    </w:p>
    <w:p w14:paraId="0D7389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先开始播放，再通过setSilentModeAndMixWithOthers接口设置为静音状态</w:t>
      </w:r>
    </w:p>
    <w:p w14:paraId="6B2B5C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先通过setSilentModeAndMixWithOthers接口设置为静音状态，再开始播放</w:t>
      </w:r>
    </w:p>
    <w:p w14:paraId="2E8F34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先开始播放，再通过SetVolume接口，将自身流音量调为0</w:t>
      </w:r>
    </w:p>
    <w:p w14:paraId="05E6D8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 </w:t>
      </w:r>
      <w:r>
        <w:rPr>
          <w:rFonts w:hint="eastAsia" w:ascii="仿宋" w:hAnsi="仿宋" w:eastAsia="仿宋" w:cs="仿宋"/>
          <w:sz w:val="28"/>
          <w:szCs w:val="28"/>
          <w:lang w:val="en-US" w:eastAsia="zh-CN"/>
        </w:rPr>
        <w:t>.</w:t>
      </w:r>
      <w:r>
        <w:rPr>
          <w:rFonts w:hint="eastAsia" w:ascii="仿宋" w:hAnsi="仿宋" w:eastAsia="仿宋" w:cs="仿宋"/>
          <w:sz w:val="28"/>
          <w:szCs w:val="28"/>
        </w:rPr>
        <w:t>先通过SetVolume将自身流音量调为0，再开始播放</w:t>
      </w:r>
    </w:p>
    <w:p w14:paraId="6C3AE48A">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11.</w:t>
      </w:r>
      <w:r>
        <w:rPr>
          <w:rFonts w:hint="eastAsia" w:ascii="仿宋" w:hAnsi="仿宋" w:eastAsia="仿宋" w:cs="仿宋"/>
          <w:sz w:val="28"/>
          <w:szCs w:val="28"/>
        </w:rPr>
        <w:t>下列关于Online Authentication Kit的免密身份认证能力的使用方式正确的有哪些？</w:t>
      </w:r>
    </w:p>
    <w:p w14:paraId="569A40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开发者应用需要部署相应的服务器</w:t>
      </w:r>
    </w:p>
    <w:p w14:paraId="0256EC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要使用指纹或3D人脸的免密身份认证能力，移动端设备需要支持相应的生物特征</w:t>
      </w:r>
    </w:p>
    <w:p w14:paraId="5BB76EB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移动端设备在使用此能力时需要处于联网状态</w:t>
      </w:r>
    </w:p>
    <w:p w14:paraId="72FABB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是否部署FIDO服务端可以依据实际情况来决定</w:t>
      </w:r>
    </w:p>
    <w:p w14:paraId="73D7F6D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w:t>
      </w:r>
      <w:r>
        <w:rPr>
          <w:rFonts w:hint="eastAsia" w:ascii="仿宋" w:hAnsi="仿宋" w:eastAsia="仿宋" w:cs="仿宋"/>
          <w:sz w:val="28"/>
          <w:szCs w:val="28"/>
        </w:rPr>
        <w:t>“华为账号一键登录”的优势包括</w:t>
      </w:r>
    </w:p>
    <w:p w14:paraId="3F24FF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无单独集成SDK，减少开发者开发和运营成本</w:t>
      </w:r>
    </w:p>
    <w:p w14:paraId="09726A6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实现手机、平板、2in1一致的登录体验，保障用户数据资产跨端延续</w:t>
      </w:r>
    </w:p>
    <w:p w14:paraId="05685B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提供系统验证过的手机号，关联应用已有用户</w:t>
      </w:r>
    </w:p>
    <w:p w14:paraId="1F4F22B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利用系统账号的安全性和便利性，用户无需输入账号名和密码，无需复杂的安全验证，简化登录步骤，提高用户转化</w:t>
      </w:r>
    </w:p>
    <w:p w14:paraId="7294DCC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w:t>
      </w:r>
      <w:r>
        <w:rPr>
          <w:rFonts w:hint="eastAsia" w:ascii="仿宋" w:hAnsi="仿宋" w:eastAsia="仿宋" w:cs="仿宋"/>
          <w:sz w:val="28"/>
          <w:szCs w:val="28"/>
        </w:rPr>
        <w:t>HAP包是由以下哪些打包生成的模块包？</w:t>
      </w:r>
    </w:p>
    <w:p w14:paraId="39F3A5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代码</w:t>
      </w:r>
    </w:p>
    <w:p w14:paraId="68D3B0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资源</w:t>
      </w:r>
    </w:p>
    <w:p w14:paraId="5323726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第三方库</w:t>
      </w:r>
    </w:p>
    <w:p w14:paraId="2FA35B6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配置文件</w:t>
      </w:r>
    </w:p>
    <w:p w14:paraId="28F61379">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w:t>
      </w:r>
      <w:r>
        <w:rPr>
          <w:rFonts w:hint="eastAsia" w:ascii="仿宋" w:hAnsi="仿宋" w:eastAsia="仿宋" w:cs="仿宋"/>
          <w:sz w:val="28"/>
          <w:szCs w:val="28"/>
        </w:rPr>
        <w:t>以下关于LocalStorage的说法正确有哪些？</w:t>
      </w:r>
    </w:p>
    <w:p w14:paraId="0355E4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组件树的根节点，即被@Entry装饰的@Component，可以被分配一个LocalStorage实例，此组件的所有子组件实例将自动获得对该LocalStorage实例的访问权限</w:t>
      </w:r>
    </w:p>
    <w:p w14:paraId="1126DB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LocalStorage中的所有属性都是不可变的</w:t>
      </w:r>
    </w:p>
    <w:p w14:paraId="1AAEEAC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被@Component装饰的组件最多可以访问一个LocalStorage实例和AppStorage，未坡@Entry装饰的组件不可被独立分配LocalStorage实例，只能接受父组件的LocalStorage实例</w:t>
      </w:r>
    </w:p>
    <w:p w14:paraId="526435F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应用程序可以创建多个LocalStorage实例，Localstorage实例可以在页面内共享，也可以通过GetShared接口，获取在UIAbility里创建的GetShared，实现跨页面、UIAbility内共享</w:t>
      </w:r>
    </w:p>
    <w:p w14:paraId="22AA83CB">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w:t>
      </w:r>
      <w:r>
        <w:rPr>
          <w:rFonts w:hint="eastAsia" w:ascii="仿宋" w:hAnsi="仿宋" w:eastAsia="仿宋" w:cs="仿宋"/>
          <w:sz w:val="28"/>
          <w:szCs w:val="28"/>
        </w:rPr>
        <w:t>CodeGenie的知识问答覆盖的知识范围有哪些？</w:t>
      </w:r>
    </w:p>
    <w:p w14:paraId="697838E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最佳实践</w:t>
      </w:r>
    </w:p>
    <w:p w14:paraId="442BB1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鸿蒙API参考与Kit调用</w:t>
      </w:r>
    </w:p>
    <w:p w14:paraId="5B41EB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ArKTS组件与属性</w:t>
      </w:r>
    </w:p>
    <w:p w14:paraId="0282F8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鸿蒙特性</w:t>
      </w:r>
    </w:p>
    <w:p w14:paraId="757B41A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w:t>
      </w:r>
      <w:r>
        <w:rPr>
          <w:rFonts w:hint="eastAsia" w:ascii="仿宋" w:hAnsi="仿宋" w:eastAsia="仿宋" w:cs="仿宋"/>
          <w:sz w:val="28"/>
          <w:szCs w:val="28"/>
        </w:rPr>
        <w:t>可以通过哪些方式自定义扩展编译构建流程？</w:t>
      </w:r>
    </w:p>
    <w:p w14:paraId="127952C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开发一个独立的hvigor插件，通过hvigor-confg.json5中配置dependencies引入</w:t>
      </w:r>
    </w:p>
    <w:p w14:paraId="1491EA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直接在工程的hvigorfile.ts中调用Api注册添加hvigor任务</w:t>
      </w:r>
    </w:p>
    <w:p w14:paraId="3CDE0AA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直接在模块的hvigorfile.ts中调用Api注册添加hvigor任务</w:t>
      </w:r>
    </w:p>
    <w:p w14:paraId="30CF8D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通过修改build-profile.json5中的配置</w:t>
      </w:r>
    </w:p>
    <w:p w14:paraId="257DA81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w:t>
      </w:r>
      <w:r>
        <w:rPr>
          <w:rFonts w:hint="eastAsia" w:ascii="仿宋" w:hAnsi="仿宋" w:eastAsia="仿宋" w:cs="仿宋"/>
          <w:sz w:val="28"/>
          <w:szCs w:val="28"/>
        </w:rPr>
        <w:t>以下关于布局素的组成部分的描述正确的是</w:t>
      </w:r>
    </w:p>
    <w:p w14:paraId="1D6A23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组件布局边界由组件区域和margin共同决定</w:t>
      </w:r>
    </w:p>
    <w:p w14:paraId="60A71E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组件内容区大小等于组件区域大小</w:t>
      </w:r>
    </w:p>
    <w:p w14:paraId="063E772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组件内容的大小可能小于组件内容区大小</w:t>
      </w:r>
    </w:p>
    <w:p w14:paraId="55EFB6D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组件区域的大小由组件的width和height属性设置</w:t>
      </w:r>
    </w:p>
    <w:p w14:paraId="40DF388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w:t>
      </w:r>
      <w:r>
        <w:rPr>
          <w:rFonts w:hint="eastAsia" w:ascii="仿宋" w:hAnsi="仿宋" w:eastAsia="仿宋" w:cs="仿宋"/>
          <w:sz w:val="28"/>
          <w:szCs w:val="28"/>
        </w:rPr>
        <w:t>以下哪种场景会触发Image组件的OnComplete回调事件（假设加载地址是有效的）？</w:t>
      </w:r>
    </w:p>
    <w:p w14:paraId="241693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系统设置中深浅色模式发生变化</w:t>
      </w:r>
    </w:p>
    <w:p w14:paraId="111B445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组件宽高变化</w:t>
      </w:r>
    </w:p>
    <w:p w14:paraId="5E193B0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页面首次加载</w:t>
      </w:r>
    </w:p>
    <w:p w14:paraId="33A59C3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图源发生变化</w:t>
      </w:r>
    </w:p>
    <w:p w14:paraId="4CAD35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19.</w:t>
      </w:r>
      <w:r>
        <w:rPr>
          <w:rFonts w:hint="eastAsia" w:ascii="仿宋" w:hAnsi="仿宋" w:eastAsia="仿宋" w:cs="仿宋"/>
          <w:sz w:val="28"/>
          <w:szCs w:val="28"/>
        </w:rPr>
        <w:t xml:space="preserve">entry下的modulejson5中包含以下哪些信息（ABC） </w:t>
      </w:r>
    </w:p>
    <w:p w14:paraId="4B3D88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A.Ability的配置信息 </w:t>
      </w:r>
    </w:p>
    <w:p w14:paraId="732FC2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B.设备类型信息 </w:t>
      </w:r>
    </w:p>
    <w:p w14:paraId="0004B4F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C.应用权限申请列表 </w:t>
      </w:r>
    </w:p>
    <w:p w14:paraId="7A515D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 xml:space="preserve">UIAbility的启动模式有哪些（ABC） </w:t>
      </w:r>
    </w:p>
    <w:p w14:paraId="2CD7785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A.singleton </w:t>
      </w:r>
    </w:p>
    <w:p w14:paraId="3DC61A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B.specified </w:t>
      </w:r>
    </w:p>
    <w:p w14:paraId="34CF936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C.multition </w:t>
      </w:r>
    </w:p>
    <w:p w14:paraId="67BF29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21.</w:t>
      </w:r>
      <w:r>
        <w:rPr>
          <w:rFonts w:hint="eastAsia" w:ascii="仿宋" w:hAnsi="仿宋" w:eastAsia="仿宋" w:cs="仿宋"/>
          <w:sz w:val="28"/>
          <w:szCs w:val="28"/>
        </w:rPr>
        <w:t xml:space="preserve">UIAbility的生命周期包括哪些函数?（ABCD） </w:t>
      </w:r>
    </w:p>
    <w:p w14:paraId="48431E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A.onCreate </w:t>
      </w:r>
    </w:p>
    <w:p w14:paraId="2B83BD3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B.onForeground </w:t>
      </w:r>
    </w:p>
    <w:p w14:paraId="3852994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C.onBackground </w:t>
      </w:r>
    </w:p>
    <w:p w14:paraId="400C4B2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D.onDestroy </w:t>
      </w:r>
    </w:p>
    <w:p w14:paraId="4AD117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22.</w:t>
      </w:r>
      <w:r>
        <w:rPr>
          <w:rFonts w:hint="eastAsia" w:ascii="仿宋" w:hAnsi="仿宋" w:eastAsia="仿宋" w:cs="仿宋"/>
          <w:sz w:val="28"/>
          <w:szCs w:val="28"/>
        </w:rPr>
        <w:t xml:space="preserve">端云一体化工程目录结构分为哪些部分（ABC） </w:t>
      </w:r>
      <w:bookmarkStart w:id="4" w:name="_GoBack"/>
      <w:bookmarkEnd w:id="4"/>
    </w:p>
    <w:p w14:paraId="5DCB443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A.端开发工程(Application) </w:t>
      </w:r>
    </w:p>
    <w:p w14:paraId="76E7DBD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B.云开发工程(CloudProgram) </w:t>
      </w:r>
    </w:p>
    <w:p w14:paraId="69A5664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C.端侧公共库(External Libraries) </w:t>
      </w:r>
    </w:p>
    <w:p w14:paraId="7AD0E2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 xml:space="preserve">端云一体化已经集成以下哪些服务SDK（ABC） </w:t>
      </w:r>
    </w:p>
    <w:p w14:paraId="0FE870C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A.云数据库 </w:t>
      </w:r>
    </w:p>
    <w:p w14:paraId="16FB323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B.云存储 </w:t>
      </w:r>
    </w:p>
    <w:p w14:paraId="78BD76D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C.云托管 </w:t>
      </w:r>
    </w:p>
    <w:p w14:paraId="413612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24.</w:t>
      </w:r>
      <w:r>
        <w:rPr>
          <w:rFonts w:hint="eastAsia" w:ascii="仿宋" w:hAnsi="仿宋" w:eastAsia="仿宋" w:cs="仿宋"/>
          <w:sz w:val="28"/>
          <w:szCs w:val="28"/>
        </w:rPr>
        <w:t xml:space="preserve">端云一体化中的云函数支持哪些操作（ABCD） </w:t>
      </w:r>
    </w:p>
    <w:p w14:paraId="4F1D614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A.编写函数 </w:t>
      </w:r>
    </w:p>
    <w:p w14:paraId="3D4416D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B.测试函数 </w:t>
      </w:r>
    </w:p>
    <w:p w14:paraId="6E3BDB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C.打包函数 </w:t>
      </w:r>
    </w:p>
    <w:p w14:paraId="6C762E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D.部署函数 </w:t>
      </w:r>
    </w:p>
    <w:p w14:paraId="5120F5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 xml:space="preserve">公共事件服务为应用程序提供哪些能力（ABC） </w:t>
      </w:r>
    </w:p>
    <w:p w14:paraId="24591E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A.订阅公共事件 </w:t>
      </w:r>
    </w:p>
    <w:p w14:paraId="4F548C1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B.发布公共事件 </w:t>
      </w:r>
    </w:p>
    <w:p w14:paraId="216F7CA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C.取消订阅公共事件 </w:t>
      </w:r>
    </w:p>
    <w:p w14:paraId="51DB8C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 xml:space="preserve">鸿蒙特征包含哪些场景化能力（ABC） </w:t>
      </w:r>
    </w:p>
    <w:p w14:paraId="429357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A.一次开发、多端部警 </w:t>
      </w:r>
    </w:p>
    <w:p w14:paraId="0499591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B.可分可合、自由流转 </w:t>
      </w:r>
    </w:p>
    <w:p w14:paraId="512FA24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C.统一生态、原生智能 </w:t>
      </w:r>
    </w:p>
    <w:p w14:paraId="3A0AD2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 xml:space="preserve">鸿蒙应用/元服务上架过程上传软件包常见的问题有哪些（ABCD） </w:t>
      </w:r>
    </w:p>
    <w:p w14:paraId="481608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A.软件包中的发布Profile文件和当前上传软件包的应用不匹配 </w:t>
      </w:r>
    </w:p>
    <w:p w14:paraId="140CD20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B.软件包中的发布证书与发布Profile文件中的发布证书不匹配 </w:t>
      </w:r>
    </w:p>
    <w:p w14:paraId="57A6FF0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C.软件包未签名导制提示非法软件包 </w:t>
      </w:r>
    </w:p>
    <w:p w14:paraId="03B6A40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D.软件包中使用证书已经失效过者过期 </w:t>
      </w:r>
    </w:p>
    <w:p w14:paraId="4E210C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 xml:space="preserve">下面哪些容器组件是可以滚动的（ABC） </w:t>
      </w:r>
    </w:p>
    <w:p w14:paraId="12A4DD0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A.Scroll </w:t>
      </w:r>
    </w:p>
    <w:p w14:paraId="023DF18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B.List </w:t>
      </w:r>
    </w:p>
    <w:p w14:paraId="106A107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C.Grid </w:t>
      </w:r>
    </w:p>
    <w:p w14:paraId="0E24EA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29.</w:t>
      </w:r>
      <w:r>
        <w:rPr>
          <w:rFonts w:hint="eastAsia" w:ascii="仿宋" w:hAnsi="仿宋" w:eastAsia="仿宋" w:cs="仿宋"/>
          <w:sz w:val="28"/>
          <w:szCs w:val="28"/>
        </w:rPr>
        <w:t xml:space="preserve">下面哪些组件层次结构是正确的（ABC） </w:t>
      </w:r>
    </w:p>
    <w:p w14:paraId="3B8B4D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A.Text&gt;Span </w:t>
      </w:r>
    </w:p>
    <w:p w14:paraId="4614B88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B.Button&gt;Column&gt;lmage </w:t>
      </w:r>
    </w:p>
    <w:p w14:paraId="21957F3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C.Column&gt;Row&gt;Button </w:t>
      </w:r>
    </w:p>
    <w:p w14:paraId="6CED1F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 xml:space="preserve">一次开发多端部署的三个层次有哪些？（ABC） </w:t>
      </w:r>
    </w:p>
    <w:p w14:paraId="7212DF7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A.界面级一多 </w:t>
      </w:r>
    </w:p>
    <w:p w14:paraId="140D4C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B.功能级一多 </w:t>
      </w:r>
    </w:p>
    <w:p w14:paraId="6BDF21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C.工程级一多 </w:t>
      </w:r>
    </w:p>
    <w:p w14:paraId="1C9A1E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31.</w:t>
      </w:r>
      <w:r>
        <w:rPr>
          <w:rFonts w:hint="eastAsia" w:ascii="仿宋" w:hAnsi="仿宋" w:eastAsia="仿宋" w:cs="仿宋"/>
          <w:sz w:val="28"/>
          <w:szCs w:val="28"/>
        </w:rPr>
        <w:t xml:space="preserve">以下关于ArkTS声明式开发范式的基本组成说明正确的是（ABCDEF） </w:t>
      </w:r>
    </w:p>
    <w:p w14:paraId="0E73D2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A.装饰器:用来装饰类.结构体、方法以及变量，赋予其特殊的含义，例如@Entry表示这是个入口组件。 </w:t>
      </w:r>
    </w:p>
    <w:p w14:paraId="5B55123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B.自定义组件:可复用的UI单元，可组合其它组件。 </w:t>
      </w:r>
    </w:p>
    <w:p w14:paraId="2684B84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C.UI描述:声明式的方法来描述U的结构,例如build0方法中的代码块。 </w:t>
      </w:r>
    </w:p>
    <w:p w14:paraId="1778F8A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D.内置组件: ArkTS中默认内置的基本组件和布局组件,开发者可以直接调用，如Column. Text, Divider. Button等。 </w:t>
      </w:r>
    </w:p>
    <w:p w14:paraId="5D024E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E.属性方法:用于组件属性的配置,统- -通过属性方法进行设置,如fontSize0. width0. height)、 color( 等。 </w:t>
      </w:r>
    </w:p>
    <w:p w14:paraId="466A3BC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F.事件方法:用于添加组件对事件的响应逻辑，统-通过事件方法进行设置，如跟随在Button后面的onClick)。 </w:t>
      </w:r>
    </w:p>
    <w:p w14:paraId="0DBAE1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32.</w:t>
      </w:r>
      <w:r>
        <w:rPr>
          <w:rFonts w:hint="eastAsia" w:ascii="仿宋" w:hAnsi="仿宋" w:eastAsia="仿宋" w:cs="仿宋"/>
          <w:sz w:val="28"/>
          <w:szCs w:val="28"/>
        </w:rPr>
        <w:t xml:space="preserve">自定义组件的组件化特点有哪些（ABCD） </w:t>
      </w:r>
    </w:p>
    <w:p w14:paraId="1CB7F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A.可组合 </w:t>
      </w:r>
    </w:p>
    <w:p w14:paraId="747AA89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B.可重用 </w:t>
      </w:r>
    </w:p>
    <w:p w14:paraId="5BA87FE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C.配置化生命周期 </w:t>
      </w:r>
    </w:p>
    <w:p w14:paraId="14E0DAE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D.数据驱动更新</w:t>
      </w:r>
    </w:p>
    <w:p w14:paraId="3E22605C">
      <w:pPr>
        <w:rPr>
          <w:rFonts w:hint="eastAsia" w:ascii="仿宋" w:hAnsi="仿宋" w:eastAsia="仿宋" w:cs="仿宋"/>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CED399"/>
    <w:multiLevelType w:val="singleLevel"/>
    <w:tmpl w:val="B8CED399"/>
    <w:lvl w:ilvl="0" w:tentative="0">
      <w:start w:val="1"/>
      <w:numFmt w:val="upperLetter"/>
      <w:suff w:val="space"/>
      <w:lvlText w:val="%1."/>
      <w:lvlJc w:val="left"/>
    </w:lvl>
  </w:abstractNum>
  <w:abstractNum w:abstractNumId="1">
    <w:nsid w:val="6B2A30AC"/>
    <w:multiLevelType w:val="singleLevel"/>
    <w:tmpl w:val="6B2A30AC"/>
    <w:lvl w:ilvl="0" w:tentative="0">
      <w:start w:val="1"/>
      <w:numFmt w:val="upp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981EFB"/>
    <w:rsid w:val="02981EFB"/>
    <w:rsid w:val="2F805A94"/>
    <w:rsid w:val="4F362701"/>
    <w:rsid w:val="68DC5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4474</Words>
  <Characters>7135</Characters>
  <Lines>0</Lines>
  <Paragraphs>0</Paragraphs>
  <TotalTime>48</TotalTime>
  <ScaleCrop>false</ScaleCrop>
  <LinksUpToDate>false</LinksUpToDate>
  <CharactersWithSpaces>7335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2025-12-10T07:44:00Z</dcterms:created>
  <dc:creator>小猪佩奇</dc:creator>
  <cp:lastModifiedBy>小猪佩奇</cp:lastModifiedBy>
  <dcterms:modified xsi:type="dcterms:W3CDTF">2025-12-12T02:42:11Z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8F3E4F008B7B4044A42EB28441FDF387_11</vt:lpwstr>
  </property>
  <property fmtid="{D5CDD505-2E9C-101B-9397-08002B2CF9AE}" pid="4" name="KSOTemplateDocerSaveRecord">
    <vt:lpwstr>eyJoZGlkIjoiYWQwYTA0ZjU5MTE5OTUwZWFjODRjZmJjOGI1NWExNzEiLCJ1c2VySWQiOiI2NzQ2NTA3MzAifQ==</vt:lpwstr>
  </property>
</Properties>
</file>