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81" w:rsidRDefault="002A5BC1">
      <w:pPr>
        <w:pStyle w:val="1"/>
      </w:pPr>
      <w:r>
        <w:rPr>
          <w:rFonts w:hint="eastAsia"/>
          <w:lang w:eastAsia="zh-CN"/>
        </w:rPr>
        <w:t>DMA</w:t>
      </w:r>
    </w:p>
    <w:p w:rsidR="00547081" w:rsidRDefault="002A5BC1">
      <w:pPr>
        <w:pStyle w:val="21"/>
      </w:pPr>
      <w:r>
        <w:t>概述</w:t>
      </w:r>
    </w:p>
    <w:p w:rsidR="00547081" w:rsidRDefault="002A5BC1">
      <w:pPr>
        <w:spacing w:line="276" w:lineRule="auto"/>
        <w:rPr>
          <w:rFonts w:cs="微软雅黑"/>
          <w:lang w:eastAsia="zh-CN"/>
        </w:rPr>
      </w:pPr>
      <w:r>
        <w:rPr>
          <w:rFonts w:cs="微软雅黑"/>
          <w:lang w:eastAsia="zh-CN"/>
        </w:rPr>
        <w:t>DMA</w:t>
      </w:r>
      <w:r>
        <w:rPr>
          <w:rFonts w:cs="微软雅黑" w:hint="eastAsia"/>
          <w:lang w:eastAsia="zh-CN"/>
        </w:rPr>
        <w:t>（直接存储器访问）在源和目标间直接传输数据，源或目标可以是</w:t>
      </w:r>
      <w:r>
        <w:rPr>
          <w:rFonts w:cs="微软雅黑" w:hint="eastAsia"/>
          <w:lang w:eastAsia="zh-CN"/>
        </w:rPr>
        <w:t>SRAM</w:t>
      </w:r>
      <w:r>
        <w:rPr>
          <w:rFonts w:cs="微软雅黑" w:hint="eastAsia"/>
          <w:lang w:eastAsia="zh-CN"/>
        </w:rPr>
        <w:t>，</w:t>
      </w:r>
      <w:r>
        <w:rPr>
          <w:rFonts w:cs="微软雅黑"/>
          <w:lang w:eastAsia="zh-CN"/>
        </w:rPr>
        <w:t>U(</w:t>
      </w:r>
      <w:r>
        <w:rPr>
          <w:rFonts w:cs="微软雅黑" w:hint="eastAsia"/>
          <w:lang w:eastAsia="zh-CN"/>
        </w:rPr>
        <w:t>S</w:t>
      </w:r>
      <w:r>
        <w:rPr>
          <w:rFonts w:cs="微软雅黑"/>
          <w:lang w:eastAsia="zh-CN"/>
        </w:rPr>
        <w:t>)ART, S</w:t>
      </w:r>
      <w:r>
        <w:rPr>
          <w:rFonts w:cs="微软雅黑" w:hint="eastAsia"/>
          <w:lang w:eastAsia="zh-CN"/>
        </w:rPr>
        <w:t>PI,</w:t>
      </w:r>
      <w:r>
        <w:rPr>
          <w:rFonts w:cs="微软雅黑"/>
          <w:lang w:eastAsia="zh-CN"/>
        </w:rPr>
        <w:t xml:space="preserve"> CMP, TKEY</w:t>
      </w:r>
      <w:r>
        <w:rPr>
          <w:rFonts w:cs="微软雅黑" w:hint="eastAsia"/>
          <w:lang w:eastAsia="zh-CN"/>
        </w:rPr>
        <w:t xml:space="preserve"> or IIC</w:t>
      </w:r>
      <w:r>
        <w:rPr>
          <w:rFonts w:cs="微软雅黑"/>
          <w:lang w:eastAsia="zh-CN"/>
        </w:rPr>
        <w:t>, Flash</w:t>
      </w:r>
      <w:r>
        <w:rPr>
          <w:rFonts w:cs="微软雅黑"/>
          <w:lang w:eastAsia="zh-CN"/>
        </w:rPr>
        <w:t>存储器和</w:t>
      </w:r>
      <w:r>
        <w:rPr>
          <w:rFonts w:cs="微软雅黑"/>
          <w:lang w:eastAsia="zh-CN"/>
        </w:rPr>
        <w:t>ADC</w:t>
      </w:r>
      <w:r>
        <w:rPr>
          <w:rFonts w:cs="微软雅黑"/>
          <w:lang w:eastAsia="zh-CN"/>
        </w:rPr>
        <w:t>等</w:t>
      </w:r>
      <w:r>
        <w:rPr>
          <w:rFonts w:cs="微软雅黑" w:hint="eastAsia"/>
          <w:lang w:eastAsia="zh-CN"/>
        </w:rPr>
        <w:t>，</w:t>
      </w:r>
      <w:r>
        <w:rPr>
          <w:rFonts w:cs="微软雅黑"/>
          <w:lang w:eastAsia="zh-CN"/>
        </w:rPr>
        <w:t>其中</w:t>
      </w:r>
      <w:r>
        <w:rPr>
          <w:rFonts w:cs="微软雅黑"/>
          <w:lang w:eastAsia="zh-CN"/>
        </w:rPr>
        <w:t>Flash</w:t>
      </w:r>
      <w:r>
        <w:rPr>
          <w:rFonts w:cs="微软雅黑"/>
          <w:lang w:eastAsia="zh-CN"/>
        </w:rPr>
        <w:t>存储器和</w:t>
      </w:r>
      <w:r>
        <w:rPr>
          <w:rFonts w:cs="微软雅黑"/>
          <w:lang w:eastAsia="zh-CN"/>
        </w:rPr>
        <w:t>ADC</w:t>
      </w:r>
      <w:r>
        <w:rPr>
          <w:rFonts w:cs="微软雅黑"/>
          <w:lang w:eastAsia="zh-CN"/>
        </w:rPr>
        <w:t>只能为源</w:t>
      </w:r>
      <w:r>
        <w:rPr>
          <w:rFonts w:cs="微软雅黑" w:hint="eastAsia"/>
          <w:lang w:eastAsia="zh-CN"/>
        </w:rPr>
        <w:t>。</w:t>
      </w:r>
    </w:p>
    <w:p w:rsidR="00547081" w:rsidRDefault="002A5BC1">
      <w:pPr>
        <w:spacing w:line="276" w:lineRule="auto"/>
        <w:rPr>
          <w:rFonts w:cs="微软雅黑"/>
          <w:lang w:eastAsia="zh-CN"/>
        </w:rPr>
      </w:pPr>
      <w:r>
        <w:rPr>
          <w:rFonts w:cs="微软雅黑" w:hint="eastAsia"/>
          <w:lang w:eastAsia="zh-CN"/>
        </w:rPr>
        <w:t>DMA</w:t>
      </w:r>
      <w:r>
        <w:rPr>
          <w:rFonts w:cs="微软雅黑" w:hint="eastAsia"/>
          <w:lang w:eastAsia="zh-CN"/>
        </w:rPr>
        <w:t>有四个通道</w:t>
      </w:r>
      <w:r>
        <w:rPr>
          <w:rFonts w:cs="微软雅黑" w:hint="eastAsia"/>
          <w:lang w:eastAsia="zh-CN"/>
        </w:rPr>
        <w:t>DMA0~DMA3</w:t>
      </w:r>
      <w:r>
        <w:rPr>
          <w:rFonts w:cs="微软雅黑" w:hint="eastAsia"/>
          <w:lang w:eastAsia="zh-CN"/>
        </w:rPr>
        <w:t>。</w:t>
      </w:r>
    </w:p>
    <w:p w:rsidR="00547081" w:rsidRDefault="002A5BC1">
      <w:pPr>
        <w:pStyle w:val="21"/>
      </w:pPr>
      <w:r>
        <w:rPr>
          <w:rFonts w:hint="eastAsia"/>
        </w:rPr>
        <w:t>API</w:t>
      </w:r>
      <w:r>
        <w:rPr>
          <w:rFonts w:hint="eastAsia"/>
        </w:rPr>
        <w:t>列表</w:t>
      </w:r>
    </w:p>
    <w:p w:rsidR="00547081" w:rsidRDefault="002A5BC1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>
        <w:fldChar w:fldCharType="begin"/>
      </w:r>
      <w:r>
        <w:instrText xml:space="preserve"> STYLEREF 1\s </w:instrText>
      </w:r>
      <w:r>
        <w:fldChar w:fldCharType="separate"/>
      </w:r>
      <w:r>
        <w:t>20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 </w:t>
      </w:r>
      <w:r>
        <w:rPr>
          <w:rFonts w:cs="微软雅黑" w:hint="eastAsia"/>
          <w:lang w:eastAsia="zh-CN"/>
        </w:rPr>
        <w:t>RTC</w:t>
      </w:r>
      <w:r>
        <w:rPr>
          <w:rFonts w:cs="微软雅黑"/>
          <w:lang w:eastAsia="zh-CN"/>
        </w:rP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100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3"/>
        <w:gridCol w:w="5446"/>
        <w:gridCol w:w="1344"/>
      </w:tblGrid>
      <w:tr w:rsidR="00547081">
        <w:trPr>
          <w:trHeight w:val="251"/>
          <w:jc w:val="center"/>
        </w:trPr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547081">
        <w:trPr>
          <w:trHeight w:val="261"/>
          <w:jc w:val="center"/>
        </w:trPr>
        <w:tc>
          <w:tcPr>
            <w:tcW w:w="3273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csi_dma_ch_init</w:t>
            </w:r>
          </w:p>
        </w:tc>
        <w:tc>
          <w:tcPr>
            <w:tcW w:w="5446" w:type="dxa"/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DMA</w:t>
            </w:r>
          </w:p>
        </w:tc>
        <w:tc>
          <w:tcPr>
            <w:tcW w:w="1344" w:type="dxa"/>
            <w:vMerge w:val="restart"/>
          </w:tcPr>
          <w:p w:rsidR="00547081" w:rsidRDefault="005470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547081" w:rsidRDefault="005470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547081" w:rsidRDefault="005470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dma</w:t>
            </w:r>
            <w:r>
              <w:t>.c</w:t>
            </w:r>
          </w:p>
        </w:tc>
      </w:tr>
      <w:tr w:rsidR="00547081">
        <w:trPr>
          <w:trHeight w:val="261"/>
          <w:jc w:val="center"/>
        </w:trPr>
        <w:tc>
          <w:tcPr>
            <w:tcW w:w="3273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csi_dma_ch_start</w:t>
            </w:r>
          </w:p>
        </w:tc>
        <w:tc>
          <w:tcPr>
            <w:tcW w:w="5446" w:type="dxa"/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Yu Gothic UI" w:hint="eastAsia"/>
                <w:lang w:eastAsia="zh-CN"/>
              </w:rPr>
              <w:t>开启</w:t>
            </w:r>
            <w:r>
              <w:rPr>
                <w:rFonts w:cs="Yu Gothic UI" w:hint="eastAsia"/>
                <w:lang w:eastAsia="zh-CN"/>
              </w:rPr>
              <w:t>DMA</w:t>
            </w:r>
            <w:r>
              <w:rPr>
                <w:rFonts w:cs="Yu Gothic UI" w:hint="eastAsia"/>
                <w:lang w:eastAsia="zh-CN"/>
              </w:rPr>
              <w:t>通道转换</w:t>
            </w:r>
            <w:r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547081" w:rsidRDefault="00547081">
            <w:pPr>
              <w:pStyle w:val="TableTextCenter"/>
              <w:spacing w:line="276" w:lineRule="auto"/>
              <w:jc w:val="left"/>
            </w:pPr>
          </w:p>
        </w:tc>
      </w:tr>
      <w:tr w:rsidR="00547081">
        <w:trPr>
          <w:trHeight w:val="261"/>
          <w:jc w:val="center"/>
        </w:trPr>
        <w:tc>
          <w:tcPr>
            <w:tcW w:w="3273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csi_dma_int_enable</w:t>
            </w:r>
          </w:p>
        </w:tc>
        <w:tc>
          <w:tcPr>
            <w:tcW w:w="5446" w:type="dxa"/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中断</w:t>
            </w:r>
            <w:r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547081" w:rsidRDefault="00547081">
            <w:pPr>
              <w:pStyle w:val="TableTextCenter"/>
              <w:spacing w:line="276" w:lineRule="auto"/>
              <w:jc w:val="left"/>
            </w:pPr>
          </w:p>
        </w:tc>
      </w:tr>
      <w:tr w:rsidR="00547081">
        <w:trPr>
          <w:trHeight w:val="261"/>
          <w:jc w:val="center"/>
        </w:trPr>
        <w:tc>
          <w:tcPr>
            <w:tcW w:w="3273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csi_dma_ch_stop</w:t>
            </w:r>
          </w:p>
        </w:tc>
        <w:tc>
          <w:tcPr>
            <w:tcW w:w="5446" w:type="dxa"/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停止</w:t>
            </w:r>
            <w:r>
              <w:rPr>
                <w:rFonts w:cs="微软雅黑" w:hint="eastAsia"/>
                <w:lang w:eastAsia="zh-CN"/>
              </w:rPr>
              <w:t>DMA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547081" w:rsidRDefault="00547081">
            <w:pPr>
              <w:pStyle w:val="TableTextCenter"/>
              <w:spacing w:line="276" w:lineRule="auto"/>
              <w:jc w:val="left"/>
            </w:pPr>
          </w:p>
        </w:tc>
      </w:tr>
      <w:tr w:rsidR="00547081">
        <w:trPr>
          <w:trHeight w:val="261"/>
          <w:jc w:val="center"/>
        </w:trPr>
        <w:tc>
          <w:tcPr>
            <w:tcW w:w="3273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csi_dma_soft_rst</w:t>
            </w:r>
          </w:p>
        </w:tc>
        <w:tc>
          <w:tcPr>
            <w:tcW w:w="5446" w:type="dxa"/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Yu Gothic UI" w:hint="eastAsia"/>
                <w:lang w:eastAsia="zh-CN"/>
              </w:rPr>
              <w:t>软件复位</w:t>
            </w:r>
            <w:r>
              <w:rPr>
                <w:rFonts w:cs="Yu Gothic UI" w:hint="eastAsia"/>
                <w:lang w:eastAsia="zh-CN"/>
              </w:rPr>
              <w:t>DMA</w:t>
            </w:r>
            <w:r>
              <w:rPr>
                <w:rFonts w:cs="Yu Gothic UI" w:hint="eastAsia"/>
                <w:lang w:eastAsia="zh-CN"/>
              </w:rPr>
              <w:t>模块</w:t>
            </w:r>
            <w:r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547081" w:rsidRDefault="00547081">
            <w:pPr>
              <w:pStyle w:val="TableTextCenter"/>
              <w:spacing w:line="276" w:lineRule="auto"/>
              <w:jc w:val="left"/>
            </w:pPr>
          </w:p>
        </w:tc>
      </w:tr>
      <w:tr w:rsidR="00547081">
        <w:trPr>
          <w:trHeight w:val="261"/>
          <w:jc w:val="center"/>
        </w:trPr>
        <w:tc>
          <w:tcPr>
            <w:tcW w:w="3273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csi_dma_get_msg</w:t>
            </w:r>
          </w:p>
        </w:tc>
        <w:tc>
          <w:tcPr>
            <w:tcW w:w="5446" w:type="dxa"/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中断信息并清除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保留状态</w:t>
            </w:r>
          </w:p>
        </w:tc>
        <w:tc>
          <w:tcPr>
            <w:tcW w:w="1344" w:type="dxa"/>
            <w:vMerge/>
          </w:tcPr>
          <w:p w:rsidR="00547081" w:rsidRDefault="00547081">
            <w:pPr>
              <w:pStyle w:val="TableTextCenter"/>
              <w:spacing w:line="276" w:lineRule="auto"/>
              <w:jc w:val="left"/>
            </w:pPr>
          </w:p>
        </w:tc>
      </w:tr>
    </w:tbl>
    <w:p w:rsidR="00547081" w:rsidRDefault="002A5BC1">
      <w:pPr>
        <w:pStyle w:val="21"/>
      </w:pPr>
      <w:r>
        <w:rPr>
          <w:rFonts w:hint="eastAsia"/>
        </w:rPr>
        <w:t>API</w:t>
      </w:r>
      <w:r>
        <w:rPr>
          <w:rFonts w:hint="eastAsia"/>
        </w:rPr>
        <w:t>详细描述</w:t>
      </w:r>
    </w:p>
    <w:p w:rsidR="00547081" w:rsidRDefault="00547081"/>
    <w:p w:rsidR="00547081" w:rsidRDefault="002A5BC1">
      <w:pPr>
        <w:pStyle w:val="31"/>
      </w:pPr>
      <w:r>
        <w:rPr>
          <w:rFonts w:hint="eastAsia"/>
        </w:rPr>
        <w:t>csi_dma_ch_init</w:t>
      </w:r>
    </w:p>
    <w:p w:rsidR="00547081" w:rsidRDefault="002A5BC1">
      <w:pPr>
        <w:pStyle w:val="affe"/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csi_error_t csi_dma_ch_init(csp_dma_t *ptDmaBase, csi_dma_ch_e eDmaCh, </w:t>
      </w:r>
      <w:r>
        <w:rPr>
          <w:rFonts w:hint="eastAsia"/>
          <w:lang w:eastAsia="ko-KR"/>
        </w:rPr>
        <w:t>csi_dma_ch_config_t *ptChCfg</w:t>
      </w:r>
      <w:r>
        <w:rPr>
          <w:lang w:eastAsia="ko-KR"/>
        </w:rPr>
        <w:t>)</w:t>
      </w:r>
    </w:p>
    <w:p w:rsidR="00547081" w:rsidRDefault="002A5BC1">
      <w:pPr>
        <w:pStyle w:val="41"/>
        <w:spacing w:before="156" w:after="156"/>
      </w:pPr>
      <w:r>
        <w:t>功能描述</w:t>
      </w:r>
    </w:p>
    <w:p w:rsidR="00547081" w:rsidRDefault="002A5BC1">
      <w:pPr>
        <w:spacing w:line="276" w:lineRule="auto"/>
        <w:ind w:firstLine="420"/>
        <w:rPr>
          <w:rFonts w:cs="微软雅黑"/>
          <w:lang w:eastAsia="zh-CN"/>
        </w:rPr>
      </w:pPr>
      <w:r>
        <w:rPr>
          <w:rFonts w:cs="微软雅黑" w:hint="eastAsia"/>
          <w:lang w:eastAsia="zh-CN"/>
        </w:rPr>
        <w:t>对</w:t>
      </w:r>
      <w:r>
        <w:rPr>
          <w:rFonts w:cs="微软雅黑" w:hint="eastAsia"/>
          <w:lang w:eastAsia="zh-CN"/>
        </w:rPr>
        <w:t>DMA</w:t>
      </w:r>
      <w:r>
        <w:rPr>
          <w:rFonts w:cs="微软雅黑" w:hint="eastAsia"/>
          <w:lang w:eastAsia="zh-CN"/>
        </w:rPr>
        <w:t>进行初始化，包括通道选择和模式设置等</w:t>
      </w:r>
      <w:r>
        <w:rPr>
          <w:rFonts w:cs="微软雅黑" w:hint="eastAsia"/>
          <w:lang w:eastAsia="zh-CN"/>
        </w:rPr>
        <w:t>。</w:t>
      </w:r>
    </w:p>
    <w:p w:rsidR="00547081" w:rsidRDefault="002A5BC1">
      <w:pPr>
        <w:pStyle w:val="41"/>
        <w:spacing w:before="156" w:after="156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参数说明</w:t>
      </w:r>
    </w:p>
    <w:p w:rsidR="00547081" w:rsidRDefault="002A5BC1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lastRenderedPageBreak/>
        <w:t>ptDmaBase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基地址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rFonts w:cs="Yu Gothic UI"/>
          <w:lang w:eastAsia="zh-CN"/>
        </w:rPr>
      </w:pPr>
      <w:r>
        <w:rPr>
          <w:rFonts w:hint="eastAsia"/>
        </w:rPr>
        <w:t>eDmaCh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通道，详见枚举定义</w:t>
      </w:r>
      <w:r>
        <w:rPr>
          <w:rFonts w:hint="eastAsia"/>
        </w:rPr>
        <w:t>csi_dma_ch_e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rFonts w:cs="Yu Gothic UI"/>
          <w:lang w:eastAsia="zh-CN"/>
        </w:rPr>
      </w:pPr>
      <w:r>
        <w:rPr>
          <w:rFonts w:hint="eastAsia"/>
        </w:rPr>
        <w:t>ptChCfg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配置结构体指针，结构体定义详见</w:t>
      </w:r>
      <w:r>
        <w:rPr>
          <w:rFonts w:hint="eastAsia"/>
        </w:rPr>
        <w:t>csi_dma_ch_config_t</w:t>
      </w:r>
      <w:r>
        <w:rPr>
          <w:rFonts w:hint="eastAsia"/>
          <w:lang w:eastAsia="zh-CN"/>
        </w:rPr>
        <w:t>。</w:t>
      </w:r>
    </w:p>
    <w:p w:rsidR="00547081" w:rsidRDefault="002A5BC1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</w:p>
    <w:p w:rsidR="00547081" w:rsidRDefault="002A5BC1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</w:rPr>
        <w:t>csi_error_t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CSI_OK</w:t>
      </w:r>
      <w:r>
        <w:rPr>
          <w:rFonts w:hint="eastAsia"/>
          <w:lang w:eastAsia="zh-CN"/>
        </w:rPr>
        <w:t>/CSI_ERROR</w:t>
      </w:r>
      <w:r>
        <w:rPr>
          <w:rFonts w:hint="eastAsia"/>
          <w:lang w:eastAsia="zh-CN"/>
        </w:rPr>
        <w:t>。</w:t>
      </w:r>
    </w:p>
    <w:p w:rsidR="00547081" w:rsidRDefault="002A5BC1">
      <w:pPr>
        <w:pStyle w:val="BodyText10"/>
        <w:numPr>
          <w:ilvl w:val="0"/>
          <w:numId w:val="24"/>
        </w:numPr>
        <w:spacing w:line="276" w:lineRule="auto"/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7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6058"/>
        <w:gridCol w:w="3392"/>
      </w:tblGrid>
      <w:tr w:rsidR="00547081">
        <w:trPr>
          <w:trHeight w:val="251"/>
          <w:jc w:val="center"/>
        </w:trPr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3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</w:tr>
      <w:tr w:rsidR="00547081">
        <w:trPr>
          <w:trHeight w:val="261"/>
          <w:jc w:val="center"/>
        </w:trPr>
        <w:tc>
          <w:tcPr>
            <w:tcW w:w="1287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ptDmaBase</w:t>
            </w:r>
          </w:p>
        </w:tc>
        <w:tc>
          <w:tcPr>
            <w:tcW w:w="6058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DMA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>
              <w:rPr>
                <w:rFonts w:cs="Yu Gothic UI"/>
                <w:sz w:val="21"/>
                <w:szCs w:val="21"/>
                <w:lang w:eastAsia="zh-CN"/>
              </w:rPr>
              <w:t>构体的指</w:t>
            </w:r>
            <w:r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>
              <w:rPr>
                <w:rFonts w:cs="Yu Gothic UI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基地址</w:t>
            </w:r>
            <w:r>
              <w:rPr>
                <w:rFonts w:cs="Yu Gothic UI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3392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lang w:eastAsia="zh-CN"/>
              </w:rPr>
              <w:t>.h</w:t>
            </w:r>
            <w:r>
              <w:rPr>
                <w:rFonts w:hint="eastAsia"/>
                <w:lang w:eastAsia="zh-CN"/>
              </w:rPr>
              <w:t>中定义</w:t>
            </w:r>
          </w:p>
        </w:tc>
      </w:tr>
      <w:tr w:rsidR="00547081">
        <w:trPr>
          <w:trHeight w:val="261"/>
          <w:jc w:val="center"/>
        </w:trPr>
        <w:tc>
          <w:tcPr>
            <w:tcW w:w="1287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eDmaCh</w:t>
            </w:r>
          </w:p>
        </w:tc>
        <w:tc>
          <w:tcPr>
            <w:tcW w:w="6058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2247900" cy="91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有四个通道：</w:t>
            </w:r>
            <w:r>
              <w:rPr>
                <w:rFonts w:hint="eastAsia"/>
                <w:lang w:eastAsia="zh-CN"/>
              </w:rPr>
              <w:t>DMA0~3</w:t>
            </w:r>
            <w:r>
              <w:rPr>
                <w:rFonts w:hint="eastAsia"/>
                <w:lang w:eastAsia="zh-CN"/>
              </w:rPr>
              <w:t>。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中定义</w:t>
            </w:r>
          </w:p>
        </w:tc>
      </w:tr>
      <w:tr w:rsidR="00547081">
        <w:trPr>
          <w:trHeight w:val="261"/>
          <w:jc w:val="center"/>
        </w:trPr>
        <w:tc>
          <w:tcPr>
            <w:tcW w:w="1287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jc w:val="center"/>
            </w:pPr>
            <w:r>
              <w:rPr>
                <w:rFonts w:hint="eastAsia"/>
              </w:rPr>
              <w:t>ptChCfg</w:t>
            </w:r>
          </w:p>
        </w:tc>
        <w:tc>
          <w:tcPr>
            <w:tcW w:w="6058" w:type="dxa"/>
            <w:tcBorders>
              <w:right w:val="single" w:sz="4" w:space="0" w:color="auto"/>
            </w:tcBorders>
            <w:vAlign w:val="center"/>
          </w:tcPr>
          <w:p w:rsidR="00547081" w:rsidRDefault="00262694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74F6B99C" wp14:editId="24944BC3">
                  <wp:extent cx="3709670" cy="1362974"/>
                  <wp:effectExtent l="0" t="0" r="508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87" cy="136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bySrcLinc</w:t>
            </w:r>
            <w:r>
              <w:rPr>
                <w:rFonts w:hint="eastAsia"/>
                <w:lang w:eastAsia="zh-CN"/>
              </w:rPr>
              <w:t>：低位源地址递增控制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bySrcHinc</w:t>
            </w:r>
            <w:r>
              <w:rPr>
                <w:rFonts w:hint="eastAsia"/>
                <w:lang w:eastAsia="zh-CN"/>
              </w:rPr>
              <w:t>：高位源地址递增控制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byDetLinc</w:t>
            </w:r>
            <w:r>
              <w:rPr>
                <w:rFonts w:hint="eastAsia"/>
                <w:lang w:eastAsia="zh-CN"/>
              </w:rPr>
              <w:t>：低位目的地址递增控制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byDetHinc</w:t>
            </w:r>
            <w:r>
              <w:rPr>
                <w:rFonts w:hint="eastAsia"/>
                <w:lang w:eastAsia="zh-CN"/>
              </w:rPr>
              <w:t>：高位目的地址递增控制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byDataWidth</w:t>
            </w:r>
            <w:r>
              <w:rPr>
                <w:rFonts w:hint="eastAsia"/>
                <w:lang w:eastAsia="zh-CN"/>
              </w:rPr>
              <w:t>：传输数据宽度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byReload</w:t>
            </w:r>
            <w:r>
              <w:rPr>
                <w:rFonts w:hint="eastAsia"/>
                <w:lang w:eastAsia="zh-CN"/>
              </w:rPr>
              <w:t>：自动重载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byTransMode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传输模式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byTsizeMode</w:t>
            </w:r>
            <w:r>
              <w:rPr>
                <w:rFonts w:hint="eastAsia"/>
                <w:lang w:eastAsia="zh-CN"/>
              </w:rPr>
              <w:t>：传输数据大小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byReqMode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请求模式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wInter</w:t>
            </w:r>
            <w:r>
              <w:rPr>
                <w:rFonts w:hint="eastAsia"/>
                <w:lang w:eastAsia="zh-CN"/>
              </w:rPr>
              <w:t>：中断配置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中定义</w:t>
            </w:r>
          </w:p>
        </w:tc>
        <w:bookmarkStart w:id="0" w:name="_GoBack"/>
        <w:bookmarkEnd w:id="0"/>
      </w:tr>
    </w:tbl>
    <w:p w:rsidR="00547081" w:rsidRDefault="00547081"/>
    <w:p w:rsidR="00547081" w:rsidRDefault="002A5BC1">
      <w:pPr>
        <w:pStyle w:val="31"/>
      </w:pPr>
      <w:r>
        <w:rPr>
          <w:rFonts w:hint="eastAsia"/>
        </w:rPr>
        <w:t>csi_dma_ch_start</w:t>
      </w:r>
    </w:p>
    <w:p w:rsidR="00547081" w:rsidRDefault="002A5BC1">
      <w:pPr>
        <w:pStyle w:val="affe"/>
        <w:spacing w:line="276" w:lineRule="auto"/>
        <w:rPr>
          <w:lang w:eastAsia="ko-KR"/>
        </w:rPr>
      </w:pPr>
      <w:r>
        <w:rPr>
          <w:rFonts w:hint="eastAsia"/>
          <w:lang w:eastAsia="ko-KR"/>
        </w:rPr>
        <w:t>csi_error_t csi_dma_ch_start(csp_dma_t *ptDmaBase, csi_dma_ch_e eDmaCh, void *pSrcAddr, void *pDstAddr, uint32_t wLen)</w:t>
      </w:r>
    </w:p>
    <w:p w:rsidR="00547081" w:rsidRDefault="002A5BC1">
      <w:pPr>
        <w:pStyle w:val="41"/>
        <w:spacing w:before="156" w:after="156"/>
      </w:pPr>
      <w:r>
        <w:t>功能描述</w:t>
      </w:r>
    </w:p>
    <w:p w:rsidR="00547081" w:rsidRDefault="002A5BC1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传输。</w:t>
      </w:r>
    </w:p>
    <w:p w:rsidR="00547081" w:rsidRDefault="002A5BC1">
      <w:pPr>
        <w:pStyle w:val="41"/>
        <w:spacing w:before="156" w:after="156"/>
      </w:pPr>
      <w:r>
        <w:rPr>
          <w:rFonts w:hint="eastAsia"/>
        </w:rPr>
        <w:t>参数说明</w:t>
      </w:r>
    </w:p>
    <w:p w:rsidR="00547081" w:rsidRDefault="002A5BC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lastRenderedPageBreak/>
        <w:t>ptDmaBase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基地址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rFonts w:cs="Yu Gothic UI"/>
          <w:lang w:eastAsia="zh-CN"/>
        </w:rPr>
      </w:pPr>
      <w:r>
        <w:rPr>
          <w:rFonts w:hint="eastAsia"/>
        </w:rPr>
        <w:t>eDmaCh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通道，详见枚举定义</w:t>
      </w:r>
      <w:r>
        <w:rPr>
          <w:rFonts w:hint="eastAsia"/>
        </w:rPr>
        <w:t>csi_dma_ch_e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t>pSrcAddr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指向源数据首地址</w:t>
      </w:r>
      <w:r>
        <w:rPr>
          <w:rFonts w:hint="eastAsia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pDstAddr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指向目的首地址。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wLen</w:t>
      </w:r>
      <w:r>
        <w:rPr>
          <w:rFonts w:hint="eastAsia"/>
          <w:lang w:eastAsia="zh-CN"/>
        </w:rPr>
        <w:t>：要传输的数据长度。</w:t>
      </w:r>
    </w:p>
    <w:p w:rsidR="00547081" w:rsidRDefault="002A5BC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</w:p>
    <w:p w:rsidR="00547081" w:rsidRDefault="002A5BC1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  <w:t>csi_error_t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CSI_OK/CSI_ERROR</w:t>
      </w:r>
    </w:p>
    <w:p w:rsidR="00547081" w:rsidRDefault="002A5BC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值说</w:t>
      </w:r>
      <w:r>
        <w:rPr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54708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ptDmaBase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csp_</w:t>
            </w:r>
            <w:r>
              <w:rPr>
                <w:rFonts w:eastAsia="宋体" w:hint="eastAsia"/>
                <w:lang w:eastAsia="zh-CN"/>
              </w:rPr>
              <w:t>dma</w:t>
            </w:r>
            <w:r>
              <w:rPr>
                <w:rFonts w:eastAsia="宋体" w:hint="eastAsia"/>
                <w:lang w:eastAsia="zh-CN"/>
              </w:rPr>
              <w:t>.h</w:t>
            </w:r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eDmaCh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枚举变量，选择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通道，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在</w:t>
            </w:r>
            <w:r>
              <w:rPr>
                <w:rFonts w:cs="微软雅黑" w:hint="eastAsia"/>
                <w:lang w:eastAsia="zh-CN"/>
              </w:rPr>
              <w:t>dma.h</w:t>
            </w:r>
            <w:r>
              <w:rPr>
                <w:rFonts w:cs="微软雅黑" w:hint="eastAsia"/>
                <w:lang w:eastAsia="zh-CN"/>
              </w:rPr>
              <w:t>中定义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pSrcAddr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/>
                <w:lang w:eastAsia="zh-CN"/>
              </w:rPr>
              <w:t>，指向</w:t>
            </w:r>
            <w:r>
              <w:rPr>
                <w:rFonts w:cs="Yu Gothic UI" w:hint="eastAsia"/>
                <w:lang w:eastAsia="zh-CN"/>
              </w:rPr>
              <w:t>源</w:t>
            </w:r>
            <w:r>
              <w:rPr>
                <w:rFonts w:cs="Yu Gothic UI"/>
                <w:lang w:eastAsia="zh-CN"/>
              </w:rPr>
              <w:t>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void *)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pDstAddr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目的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void *)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wLen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要</w:t>
            </w:r>
            <w:r>
              <w:rPr>
                <w:rFonts w:cs="微软雅黑" w:hint="eastAsia"/>
                <w:lang w:eastAsia="zh-CN"/>
              </w:rPr>
              <w:t>传输的数据长度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5470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CSI_OK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CSI_ERROR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54708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</w:p>
        </w:tc>
      </w:tr>
    </w:tbl>
    <w:p w:rsidR="00547081" w:rsidRDefault="00547081">
      <w:pPr>
        <w:spacing w:line="276" w:lineRule="auto"/>
        <w:rPr>
          <w:lang w:eastAsia="ko-KR"/>
        </w:rPr>
      </w:pPr>
    </w:p>
    <w:p w:rsidR="00547081" w:rsidRDefault="002A5BC1">
      <w:pPr>
        <w:pStyle w:val="31"/>
      </w:pPr>
      <w:r>
        <w:rPr>
          <w:rFonts w:hint="eastAsia"/>
        </w:rPr>
        <w:t>csi_dma_int_enable</w:t>
      </w:r>
    </w:p>
    <w:p w:rsidR="00547081" w:rsidRDefault="002A5BC1">
      <w:pPr>
        <w:pStyle w:val="affe"/>
        <w:spacing w:line="276" w:lineRule="auto"/>
        <w:rPr>
          <w:lang w:eastAsia="ko-KR"/>
        </w:rPr>
      </w:pPr>
      <w:r>
        <w:rPr>
          <w:rFonts w:hint="eastAsia"/>
          <w:lang w:eastAsia="ko-KR"/>
        </w:rPr>
        <w:t>void csi_dma_int_enable(csp_dma_t *ptDmaBase, csi_dma_ch_e eDmaCh, csi_dma_intsrc_e eIntSrc, bool bEnable)</w:t>
      </w:r>
    </w:p>
    <w:p w:rsidR="00547081" w:rsidRDefault="002A5BC1">
      <w:pPr>
        <w:pStyle w:val="41"/>
        <w:spacing w:before="156" w:after="156"/>
      </w:pPr>
      <w:r>
        <w:t>功能描述</w:t>
      </w:r>
    </w:p>
    <w:p w:rsidR="00547081" w:rsidRDefault="002A5BC1">
      <w:pPr>
        <w:ind w:firstLine="420"/>
        <w:rPr>
          <w:lang w:eastAsia="zh-CN"/>
        </w:rPr>
      </w:pP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中断。</w:t>
      </w:r>
    </w:p>
    <w:p w:rsidR="00547081" w:rsidRDefault="002A5BC1">
      <w:pPr>
        <w:pStyle w:val="41"/>
        <w:spacing w:before="156" w:after="156"/>
      </w:pPr>
      <w:r>
        <w:rPr>
          <w:rFonts w:hint="eastAsia"/>
        </w:rPr>
        <w:t>参数说明</w:t>
      </w:r>
    </w:p>
    <w:p w:rsidR="00547081" w:rsidRDefault="002A5BC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t>ptDmaBase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基地址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rFonts w:cs="Yu Gothic UI"/>
          <w:lang w:eastAsia="zh-CN"/>
        </w:rPr>
      </w:pPr>
      <w:r>
        <w:rPr>
          <w:rFonts w:hint="eastAsia"/>
        </w:rPr>
        <w:t>eDmaCh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通道，详见枚举定义</w:t>
      </w:r>
      <w:r>
        <w:rPr>
          <w:rFonts w:hint="eastAsia"/>
        </w:rPr>
        <w:t>csi_dma_ch_e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t>eIntSrc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枚举变量，用于按选择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中断，详见枚举定义</w:t>
      </w:r>
      <w:r>
        <w:rPr>
          <w:rFonts w:hint="eastAsia"/>
          <w:lang w:eastAsia="zh-CN"/>
        </w:rPr>
        <w:t>csi_dma_intsrc_e</w:t>
      </w:r>
      <w:r>
        <w:rPr>
          <w:rFonts w:hint="eastAsia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bEnable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类型，使能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禁止中断。</w:t>
      </w:r>
    </w:p>
    <w:p w:rsidR="00547081" w:rsidRDefault="002A5BC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547081" w:rsidRDefault="002A5BC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值说</w:t>
      </w:r>
      <w:r>
        <w:rPr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54708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ptDmaBase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csp_</w:t>
            </w:r>
            <w:r>
              <w:rPr>
                <w:rFonts w:eastAsia="宋体" w:hint="eastAsia"/>
                <w:lang w:eastAsia="zh-CN"/>
              </w:rPr>
              <w:t>dma</w:t>
            </w:r>
            <w:r>
              <w:rPr>
                <w:rFonts w:eastAsia="宋体" w:hint="eastAsia"/>
                <w:lang w:eastAsia="zh-CN"/>
              </w:rPr>
              <w:t>.h</w:t>
            </w:r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eDmaCh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枚举变量，选择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通道，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在</w:t>
            </w:r>
            <w:r>
              <w:rPr>
                <w:rFonts w:cs="微软雅黑" w:hint="eastAsia"/>
                <w:lang w:eastAsia="zh-CN"/>
              </w:rPr>
              <w:t>dma.h</w:t>
            </w:r>
            <w:r>
              <w:rPr>
                <w:rFonts w:cs="微软雅黑" w:hint="eastAsia"/>
                <w:lang w:eastAsia="zh-CN"/>
              </w:rPr>
              <w:t>中定义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eIntSrc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150870" cy="560705"/>
                  <wp:effectExtent l="0" t="0" r="11430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87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DMA_INTSRC_NONE</w:t>
            </w:r>
            <w:r>
              <w:rPr>
                <w:rFonts w:cs="微软雅黑" w:hint="eastAsia"/>
                <w:lang w:eastAsia="zh-CN"/>
              </w:rPr>
              <w:t>：无中断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DMA_INTSRC_LTCIT</w:t>
            </w:r>
            <w:r>
              <w:rPr>
                <w:rFonts w:cs="微软雅黑" w:hint="eastAsia"/>
                <w:lang w:eastAsia="zh-CN"/>
              </w:rPr>
              <w:t>：低传输计数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DMA_INTSRC_TCIT</w:t>
            </w:r>
            <w:r>
              <w:rPr>
                <w:rFonts w:cs="微软雅黑" w:hint="eastAsia"/>
                <w:lang w:eastAsia="zh-CN"/>
              </w:rPr>
              <w:t>：传输计数</w:t>
            </w:r>
          </w:p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  <w:lang w:eastAsia="zh-CN"/>
              </w:rPr>
              <w:t>在</w:t>
            </w:r>
            <w:r>
              <w:rPr>
                <w:rFonts w:cs="微软雅黑" w:hint="eastAsia"/>
                <w:lang w:eastAsia="zh-CN"/>
              </w:rPr>
              <w:t>dma.h</w:t>
            </w:r>
            <w:r>
              <w:rPr>
                <w:rFonts w:cs="微软雅黑" w:hint="eastAsia"/>
                <w:lang w:eastAsia="zh-CN"/>
              </w:rPr>
              <w:t>中定义</w:t>
            </w:r>
          </w:p>
        </w:tc>
      </w:tr>
      <w:tr w:rsidR="00547081">
        <w:trPr>
          <w:trHeight w:val="261"/>
          <w:jc w:val="center"/>
        </w:trPr>
        <w:tc>
          <w:tcPr>
            <w:tcW w:w="2225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bEnable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rFonts w:hint="eastAsia"/>
                <w:lang w:eastAsia="zh-CN"/>
              </w:rPr>
              <w:t>类型，使能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禁止中断。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47081" w:rsidRDefault="005470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547081" w:rsidRDefault="00547081">
      <w:pPr>
        <w:spacing w:line="276" w:lineRule="auto"/>
        <w:rPr>
          <w:lang w:eastAsia="ko-KR"/>
        </w:rPr>
      </w:pPr>
    </w:p>
    <w:p w:rsidR="00547081" w:rsidRDefault="002A5BC1">
      <w:pPr>
        <w:pStyle w:val="31"/>
      </w:pPr>
      <w:r>
        <w:rPr>
          <w:rFonts w:hint="eastAsia"/>
        </w:rPr>
        <w:t>csi_dma_ch_stop</w:t>
      </w:r>
    </w:p>
    <w:p w:rsidR="00547081" w:rsidRDefault="002A5BC1">
      <w:pPr>
        <w:pStyle w:val="affe"/>
        <w:spacing w:line="276" w:lineRule="auto"/>
        <w:rPr>
          <w:lang w:eastAsia="ko-KR"/>
        </w:rPr>
      </w:pPr>
      <w:r>
        <w:rPr>
          <w:rFonts w:hint="eastAsia"/>
          <w:lang w:eastAsia="ko-KR"/>
        </w:rPr>
        <w:t>void csi_dma_ch_stop(csp_dma_t *ptDmaBase, csi_dma_ch_e eDmaCh)</w:t>
      </w:r>
    </w:p>
    <w:p w:rsidR="00547081" w:rsidRDefault="002A5BC1">
      <w:pPr>
        <w:pStyle w:val="41"/>
        <w:spacing w:before="156" w:after="156"/>
      </w:pPr>
      <w:r>
        <w:t>功能描述</w:t>
      </w:r>
    </w:p>
    <w:p w:rsidR="00547081" w:rsidRDefault="002A5BC1">
      <w:pPr>
        <w:pStyle w:val="41"/>
        <w:numPr>
          <w:ilvl w:val="3"/>
          <w:numId w:val="0"/>
        </w:numPr>
        <w:spacing w:before="156" w:after="156"/>
        <w:ind w:firstLine="420"/>
        <w:rPr>
          <w:b w:val="0"/>
          <w:bCs w:val="0"/>
          <w:color w:val="000000"/>
          <w:kern w:val="0"/>
          <w:lang w:eastAsia="zh-CN"/>
        </w:rPr>
      </w:pPr>
      <w:bookmarkStart w:id="1" w:name="_参数说明"/>
      <w:bookmarkEnd w:id="1"/>
      <w:r>
        <w:rPr>
          <w:rFonts w:hint="eastAsia"/>
          <w:b w:val="0"/>
          <w:bCs w:val="0"/>
          <w:color w:val="000000"/>
          <w:kern w:val="0"/>
          <w:lang w:eastAsia="zh-CN"/>
        </w:rPr>
        <w:t>停止</w:t>
      </w:r>
      <w:r>
        <w:rPr>
          <w:rFonts w:hint="eastAsia"/>
          <w:b w:val="0"/>
          <w:bCs w:val="0"/>
          <w:color w:val="000000"/>
          <w:kern w:val="0"/>
          <w:lang w:eastAsia="zh-CN"/>
        </w:rPr>
        <w:t>DMA</w:t>
      </w:r>
      <w:r>
        <w:rPr>
          <w:rFonts w:hint="eastAsia"/>
          <w:b w:val="0"/>
          <w:bCs w:val="0"/>
          <w:color w:val="000000"/>
          <w:kern w:val="0"/>
          <w:lang w:eastAsia="zh-CN"/>
        </w:rPr>
        <w:t>传输</w:t>
      </w:r>
      <w:r>
        <w:rPr>
          <w:rFonts w:hint="eastAsia"/>
          <w:b w:val="0"/>
          <w:bCs w:val="0"/>
          <w:color w:val="000000"/>
          <w:kern w:val="0"/>
          <w:lang w:eastAsia="zh-CN"/>
        </w:rPr>
        <w:t>。</w:t>
      </w:r>
      <w:r>
        <w:rPr>
          <w:rFonts w:hint="eastAsia"/>
          <w:b w:val="0"/>
          <w:bCs w:val="0"/>
          <w:color w:val="000000"/>
          <w:kern w:val="0"/>
          <w:lang w:eastAsia="zh-CN"/>
        </w:rPr>
        <w:t>如果当前</w:t>
      </w:r>
      <w:r>
        <w:rPr>
          <w:rFonts w:hint="eastAsia"/>
          <w:b w:val="0"/>
          <w:bCs w:val="0"/>
          <w:color w:val="000000"/>
          <w:kern w:val="0"/>
          <w:lang w:eastAsia="zh-CN"/>
        </w:rPr>
        <w:t>有原子传输，则</w:t>
      </w:r>
      <w:r>
        <w:rPr>
          <w:rFonts w:hint="eastAsia"/>
          <w:b w:val="0"/>
          <w:bCs w:val="0"/>
          <w:color w:val="000000"/>
          <w:kern w:val="0"/>
          <w:lang w:eastAsia="zh-CN"/>
        </w:rPr>
        <w:t>DMA</w:t>
      </w:r>
      <w:r>
        <w:rPr>
          <w:rFonts w:hint="eastAsia"/>
          <w:b w:val="0"/>
          <w:bCs w:val="0"/>
          <w:color w:val="000000"/>
          <w:kern w:val="0"/>
          <w:lang w:eastAsia="zh-CN"/>
        </w:rPr>
        <w:t>在当前原子传输完成后立即停止。若当前没有原子传输，则</w:t>
      </w:r>
      <w:r>
        <w:rPr>
          <w:rFonts w:hint="eastAsia"/>
          <w:b w:val="0"/>
          <w:bCs w:val="0"/>
          <w:color w:val="000000"/>
          <w:kern w:val="0"/>
          <w:lang w:eastAsia="zh-CN"/>
        </w:rPr>
        <w:t>DMA</w:t>
      </w:r>
      <w:r>
        <w:rPr>
          <w:rFonts w:hint="eastAsia"/>
          <w:b w:val="0"/>
          <w:bCs w:val="0"/>
          <w:color w:val="000000"/>
          <w:kern w:val="0"/>
          <w:lang w:eastAsia="zh-CN"/>
        </w:rPr>
        <w:t>立即停止。</w:t>
      </w:r>
    </w:p>
    <w:p w:rsidR="00547081" w:rsidRDefault="002A5BC1">
      <w:pPr>
        <w:pStyle w:val="41"/>
        <w:spacing w:before="156" w:after="156"/>
      </w:pPr>
      <w:r>
        <w:rPr>
          <w:rFonts w:hint="eastAsia"/>
        </w:rPr>
        <w:t>参数说明</w:t>
      </w:r>
    </w:p>
    <w:p w:rsidR="00547081" w:rsidRDefault="002A5BC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t>ptDmaBase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基地址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rFonts w:cs="Yu Gothic UI"/>
          <w:lang w:eastAsia="zh-CN"/>
        </w:rPr>
      </w:pPr>
      <w:r>
        <w:rPr>
          <w:rFonts w:hint="eastAsia"/>
        </w:rPr>
        <w:t>eDmaCh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通道，详见枚举定义</w:t>
      </w:r>
      <w:r>
        <w:rPr>
          <w:rFonts w:hint="eastAsia"/>
        </w:rPr>
        <w:t>csi_dma_ch_e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。</w:t>
      </w:r>
    </w:p>
    <w:p w:rsidR="00547081" w:rsidRDefault="002A5BC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6520"/>
        <w:gridCol w:w="1670"/>
      </w:tblGrid>
      <w:tr w:rsidR="00547081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</w:tr>
      <w:tr w:rsidR="00547081">
        <w:trPr>
          <w:trHeight w:val="261"/>
          <w:jc w:val="center"/>
        </w:trPr>
        <w:tc>
          <w:tcPr>
            <w:tcW w:w="2218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ptDmaBase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</w:pP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csp_</w:t>
            </w:r>
            <w:r>
              <w:rPr>
                <w:rFonts w:eastAsia="宋体" w:hint="eastAsia"/>
                <w:lang w:eastAsia="zh-CN"/>
              </w:rPr>
              <w:t>dma</w:t>
            </w:r>
            <w:r>
              <w:rPr>
                <w:rFonts w:eastAsia="宋体" w:hint="eastAsia"/>
                <w:lang w:eastAsia="zh-CN"/>
              </w:rPr>
              <w:t>.h</w:t>
            </w:r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47081">
        <w:trPr>
          <w:trHeight w:val="261"/>
          <w:jc w:val="center"/>
        </w:trPr>
        <w:tc>
          <w:tcPr>
            <w:tcW w:w="2218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>
              <w:rPr>
                <w:rFonts w:hint="eastAsia"/>
              </w:rPr>
              <w:t>eDmaCh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枚举变量，选择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通道，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在</w:t>
            </w:r>
            <w:r>
              <w:rPr>
                <w:rFonts w:cs="微软雅黑" w:hint="eastAsia"/>
                <w:lang w:eastAsia="zh-CN"/>
              </w:rPr>
              <w:t>dma.h</w:t>
            </w:r>
            <w:r>
              <w:rPr>
                <w:rFonts w:cs="微软雅黑" w:hint="eastAsia"/>
                <w:lang w:eastAsia="zh-CN"/>
              </w:rPr>
              <w:t>中定义</w:t>
            </w:r>
          </w:p>
        </w:tc>
      </w:tr>
    </w:tbl>
    <w:p w:rsidR="00547081" w:rsidRDefault="00547081">
      <w:pPr>
        <w:spacing w:line="276" w:lineRule="auto"/>
        <w:rPr>
          <w:lang w:eastAsia="ko-KR"/>
        </w:rPr>
      </w:pPr>
    </w:p>
    <w:p w:rsidR="00547081" w:rsidRDefault="002A5BC1">
      <w:pPr>
        <w:pStyle w:val="31"/>
      </w:pPr>
      <w:r>
        <w:rPr>
          <w:rFonts w:hint="eastAsia"/>
        </w:rPr>
        <w:lastRenderedPageBreak/>
        <w:t>csi_dma_soft_rst</w:t>
      </w:r>
    </w:p>
    <w:p w:rsidR="00547081" w:rsidRDefault="002A5BC1">
      <w:pPr>
        <w:pStyle w:val="affe"/>
        <w:spacing w:line="276" w:lineRule="auto"/>
        <w:rPr>
          <w:lang w:eastAsia="ko-KR"/>
        </w:rPr>
      </w:pPr>
      <w:r>
        <w:rPr>
          <w:rFonts w:hint="eastAsia"/>
          <w:lang w:eastAsia="ko-KR"/>
        </w:rPr>
        <w:t>void csi_dma_soft_rst(csp_dma_t *ptDmaBase</w:t>
      </w:r>
      <w:r>
        <w:rPr>
          <w:lang w:eastAsia="ko-KR"/>
        </w:rPr>
        <w:t>)</w:t>
      </w:r>
    </w:p>
    <w:p w:rsidR="00547081" w:rsidRDefault="002A5BC1">
      <w:pPr>
        <w:pStyle w:val="41"/>
        <w:spacing w:before="156" w:after="156"/>
      </w:pPr>
      <w:r>
        <w:t>功能描述</w:t>
      </w:r>
    </w:p>
    <w:p w:rsidR="00547081" w:rsidRDefault="002A5BC1">
      <w:pPr>
        <w:ind w:firstLine="420"/>
        <w:rPr>
          <w:lang w:eastAsia="zh-CN"/>
        </w:rPr>
      </w:pPr>
      <w:r>
        <w:rPr>
          <w:rFonts w:hint="eastAsia"/>
          <w:lang w:eastAsia="zh-CN"/>
        </w:rPr>
        <w:t>软件复位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模块。</w:t>
      </w:r>
    </w:p>
    <w:p w:rsidR="00547081" w:rsidRDefault="002A5BC1">
      <w:pPr>
        <w:pStyle w:val="41"/>
        <w:spacing w:before="156" w:after="156"/>
      </w:pPr>
      <w:r>
        <w:rPr>
          <w:rFonts w:hint="eastAsia"/>
        </w:rPr>
        <w:t>参数说明</w:t>
      </w:r>
    </w:p>
    <w:p w:rsidR="00547081" w:rsidRDefault="002A5BC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t>ptDmaBase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基地址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：无。</w:t>
      </w:r>
    </w:p>
    <w:p w:rsidR="00547081" w:rsidRDefault="002A5BC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值说</w:t>
      </w:r>
      <w:r>
        <w:rPr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6520"/>
        <w:gridCol w:w="1670"/>
      </w:tblGrid>
      <w:tr w:rsidR="00547081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</w:tr>
      <w:tr w:rsidR="00547081">
        <w:trPr>
          <w:trHeight w:val="261"/>
          <w:jc w:val="center"/>
        </w:trPr>
        <w:tc>
          <w:tcPr>
            <w:tcW w:w="2218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ptDmaBase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</w:pP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csp_</w:t>
            </w:r>
            <w:r>
              <w:rPr>
                <w:rFonts w:eastAsia="宋体" w:hint="eastAsia"/>
                <w:lang w:eastAsia="zh-CN"/>
              </w:rPr>
              <w:t>dma</w:t>
            </w:r>
            <w:r>
              <w:rPr>
                <w:rFonts w:eastAsia="宋体" w:hint="eastAsia"/>
                <w:lang w:eastAsia="zh-CN"/>
              </w:rPr>
              <w:t>.h</w:t>
            </w:r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</w:tbl>
    <w:p w:rsidR="00547081" w:rsidRDefault="00547081">
      <w:pPr>
        <w:spacing w:line="276" w:lineRule="auto"/>
        <w:rPr>
          <w:lang w:eastAsia="ko-KR"/>
        </w:rPr>
      </w:pPr>
    </w:p>
    <w:p w:rsidR="00547081" w:rsidRDefault="00547081">
      <w:pPr>
        <w:spacing w:line="276" w:lineRule="auto"/>
        <w:rPr>
          <w:lang w:eastAsia="ko-KR"/>
        </w:rPr>
      </w:pPr>
    </w:p>
    <w:p w:rsidR="00547081" w:rsidRDefault="002A5BC1">
      <w:pPr>
        <w:pStyle w:val="31"/>
      </w:pPr>
      <w:r>
        <w:rPr>
          <w:rFonts w:hint="eastAsia"/>
        </w:rPr>
        <w:t>csi_dma_get_msg</w:t>
      </w:r>
    </w:p>
    <w:p w:rsidR="00547081" w:rsidRDefault="002A5BC1">
      <w:pPr>
        <w:pStyle w:val="affe"/>
        <w:spacing w:line="276" w:lineRule="auto"/>
        <w:rPr>
          <w:lang w:eastAsia="ko-KR"/>
        </w:rPr>
      </w:pPr>
      <w:r>
        <w:rPr>
          <w:rFonts w:hint="eastAsia"/>
          <w:lang w:eastAsia="ko-KR"/>
        </w:rPr>
        <w:t>bool csi_dma_get_msg(csi_dma_ch_e</w:t>
      </w:r>
      <w:r>
        <w:rPr>
          <w:rFonts w:hint="eastAsia"/>
          <w:lang w:eastAsia="ko-KR"/>
        </w:rPr>
        <w:t xml:space="preserve"> eDmaCh, bool bClrEn)</w:t>
      </w:r>
    </w:p>
    <w:p w:rsidR="00547081" w:rsidRDefault="002A5BC1">
      <w:pPr>
        <w:pStyle w:val="41"/>
        <w:spacing w:before="156" w:after="156"/>
      </w:pPr>
      <w:r>
        <w:t>功能描述</w:t>
      </w:r>
    </w:p>
    <w:p w:rsidR="00547081" w:rsidRDefault="002A5BC1">
      <w:pPr>
        <w:ind w:firstLine="420"/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中断状态，并清除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保留该状态</w:t>
      </w:r>
    </w:p>
    <w:p w:rsidR="00547081" w:rsidRDefault="002A5BC1">
      <w:pPr>
        <w:pStyle w:val="41"/>
        <w:spacing w:before="156" w:after="156"/>
      </w:pPr>
      <w:r>
        <w:rPr>
          <w:rFonts w:hint="eastAsia"/>
        </w:rPr>
        <w:t>参数说明</w:t>
      </w:r>
    </w:p>
    <w:p w:rsidR="00547081" w:rsidRDefault="002A5BC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547081" w:rsidRDefault="002A5BC1">
      <w:pPr>
        <w:pStyle w:val="BodyText10"/>
        <w:spacing w:line="276" w:lineRule="auto"/>
        <w:ind w:left="360"/>
        <w:rPr>
          <w:rFonts w:cs="Yu Gothic UI"/>
          <w:lang w:eastAsia="zh-CN"/>
        </w:rPr>
      </w:pPr>
      <w:r>
        <w:rPr>
          <w:rFonts w:hint="eastAsia"/>
        </w:rPr>
        <w:t>eDmaCh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通道，详见枚举定义</w:t>
      </w:r>
      <w:r>
        <w:rPr>
          <w:rFonts w:hint="eastAsia"/>
        </w:rPr>
        <w:t>csi_dma_ch_e</w:t>
      </w:r>
      <w:r>
        <w:rPr>
          <w:rFonts w:cs="Yu Gothic UI"/>
          <w:lang w:eastAsia="zh-CN"/>
        </w:rPr>
        <w:t>。</w:t>
      </w:r>
    </w:p>
    <w:p w:rsidR="00547081" w:rsidRDefault="002A5BC1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</w:rPr>
        <w:t>bClrEn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类型，清除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保留当前中断状态</w:t>
      </w:r>
    </w:p>
    <w:p w:rsidR="00547081" w:rsidRDefault="002A5BC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类型，</w:t>
      </w:r>
      <w:r>
        <w:rPr>
          <w:rFonts w:hint="eastAsia"/>
          <w:lang w:eastAsia="zh-CN"/>
        </w:rPr>
        <w:t>true/false</w:t>
      </w:r>
      <w:r>
        <w:rPr>
          <w:rFonts w:hint="eastAsia"/>
          <w:lang w:eastAsia="zh-CN"/>
        </w:rPr>
        <w:t>。</w:t>
      </w:r>
    </w:p>
    <w:p w:rsidR="00547081" w:rsidRDefault="002A5BC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明表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6280"/>
        <w:gridCol w:w="1910"/>
      </w:tblGrid>
      <w:tr w:rsidR="00547081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lastRenderedPageBreak/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47081" w:rsidRDefault="002A5BC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</w:tr>
      <w:tr w:rsidR="00547081">
        <w:trPr>
          <w:trHeight w:val="261"/>
          <w:jc w:val="center"/>
        </w:trPr>
        <w:tc>
          <w:tcPr>
            <w:tcW w:w="2218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eDmaCh</w:t>
            </w:r>
          </w:p>
        </w:tc>
        <w:tc>
          <w:tcPr>
            <w:tcW w:w="6280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枚举变量，选择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通道，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910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  <w:lang w:eastAsia="zh-CN"/>
              </w:rPr>
              <w:t>在</w:t>
            </w:r>
            <w:r>
              <w:rPr>
                <w:rFonts w:cs="微软雅黑" w:hint="eastAsia"/>
                <w:lang w:eastAsia="zh-CN"/>
              </w:rPr>
              <w:t>dma.h</w:t>
            </w:r>
            <w:r>
              <w:rPr>
                <w:rFonts w:cs="微软雅黑" w:hint="eastAsia"/>
                <w:lang w:eastAsia="zh-CN"/>
              </w:rPr>
              <w:t>中定义</w:t>
            </w:r>
          </w:p>
        </w:tc>
      </w:tr>
      <w:tr w:rsidR="00547081">
        <w:trPr>
          <w:trHeight w:val="261"/>
          <w:jc w:val="center"/>
        </w:trPr>
        <w:tc>
          <w:tcPr>
            <w:tcW w:w="2218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>
              <w:rPr>
                <w:rFonts w:hint="eastAsia"/>
              </w:rPr>
              <w:t>bClrEn</w:t>
            </w:r>
          </w:p>
        </w:tc>
        <w:tc>
          <w:tcPr>
            <w:tcW w:w="6280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rFonts w:hint="eastAsia"/>
                <w:lang w:eastAsia="zh-CN"/>
              </w:rPr>
              <w:t>类型，清除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保留当前中断状态</w:t>
            </w:r>
          </w:p>
        </w:tc>
        <w:tc>
          <w:tcPr>
            <w:tcW w:w="1910" w:type="dxa"/>
            <w:tcBorders>
              <w:lef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ENABLE:</w:t>
            </w:r>
            <w:r>
              <w:rPr>
                <w:rFonts w:hint="eastAsia"/>
                <w:lang w:eastAsia="zh-CN"/>
              </w:rPr>
              <w:t>清除</w:t>
            </w:r>
          </w:p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：保留</w:t>
            </w:r>
          </w:p>
        </w:tc>
      </w:tr>
      <w:tr w:rsidR="00547081">
        <w:trPr>
          <w:trHeight w:val="261"/>
          <w:jc w:val="center"/>
        </w:trPr>
        <w:tc>
          <w:tcPr>
            <w:tcW w:w="2218" w:type="dxa"/>
            <w:vAlign w:val="center"/>
          </w:tcPr>
          <w:p w:rsidR="00547081" w:rsidRDefault="002A5BC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6280" w:type="dxa"/>
            <w:tcBorders>
              <w:right w:val="single" w:sz="4" w:space="0" w:color="auto"/>
            </w:tcBorders>
            <w:vAlign w:val="center"/>
          </w:tcPr>
          <w:p w:rsidR="00547081" w:rsidRDefault="002A5BC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rFonts w:hint="eastAsia"/>
                <w:lang w:eastAsia="zh-CN"/>
              </w:rPr>
              <w:t>类型，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表示有中断，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表示没有中断</w:t>
            </w:r>
          </w:p>
        </w:tc>
        <w:tc>
          <w:tcPr>
            <w:tcW w:w="1910" w:type="dxa"/>
            <w:tcBorders>
              <w:left w:val="single" w:sz="4" w:space="0" w:color="auto"/>
            </w:tcBorders>
            <w:vAlign w:val="center"/>
          </w:tcPr>
          <w:p w:rsidR="00547081" w:rsidRDefault="005470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547081" w:rsidRDefault="00547081">
      <w:pPr>
        <w:pStyle w:val="31"/>
        <w:numPr>
          <w:ilvl w:val="2"/>
          <w:numId w:val="0"/>
        </w:numPr>
      </w:pPr>
    </w:p>
    <w:p w:rsidR="00547081" w:rsidRDefault="00547081"/>
    <w:sectPr w:rsidR="00547081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BC1" w:rsidRDefault="002A5BC1">
      <w:pPr>
        <w:spacing w:after="0" w:line="240" w:lineRule="auto"/>
      </w:pPr>
      <w:r>
        <w:separator/>
      </w:r>
    </w:p>
  </w:endnote>
  <w:endnote w:type="continuationSeparator" w:id="0">
    <w:p w:rsidR="002A5BC1" w:rsidRDefault="002A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547081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547081" w:rsidRDefault="00547081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547081" w:rsidRDefault="00547081">
          <w:pPr>
            <w:pStyle w:val="afb"/>
            <w:jc w:val="right"/>
            <w:rPr>
              <w:caps/>
            </w:rPr>
          </w:pPr>
        </w:p>
      </w:tc>
    </w:tr>
    <w:tr w:rsidR="00547081">
      <w:trPr>
        <w:jc w:val="center"/>
      </w:trPr>
      <w:tc>
        <w:tcPr>
          <w:tcW w:w="5240" w:type="dxa"/>
          <w:shd w:val="clear" w:color="auto" w:fill="auto"/>
          <w:vAlign w:val="center"/>
        </w:tcPr>
        <w:p w:rsidR="00547081" w:rsidRDefault="00547081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547081" w:rsidRDefault="002A5BC1">
          <w:pPr>
            <w:pStyle w:val="af9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>PAGE   \* MERGEFORMAT</w:instrText>
          </w:r>
          <w:r>
            <w:rPr>
              <w:caps/>
              <w:color w:val="808080"/>
            </w:rPr>
            <w:fldChar w:fldCharType="separate"/>
          </w:r>
          <w:r w:rsidR="00262694" w:rsidRPr="00262694">
            <w:rPr>
              <w:caps/>
              <w:noProof/>
              <w:color w:val="808080"/>
              <w:lang w:val="zh-CN" w:eastAsia="zh-CN"/>
            </w:rPr>
            <w:t>22-2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47081" w:rsidRDefault="002A5BC1">
    <w:pPr>
      <w:pStyle w:val="af9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BC1" w:rsidRDefault="002A5BC1">
      <w:pPr>
        <w:spacing w:after="0" w:line="240" w:lineRule="auto"/>
      </w:pPr>
      <w:r>
        <w:separator/>
      </w:r>
    </w:p>
  </w:footnote>
  <w:footnote w:type="continuationSeparator" w:id="0">
    <w:p w:rsidR="002A5BC1" w:rsidRDefault="002A5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081" w:rsidRDefault="002A5BC1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102x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547081" w:rsidRDefault="00547081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0836434E"/>
    <w:multiLevelType w:val="multilevel"/>
    <w:tmpl w:val="083643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0F61E0"/>
    <w:multiLevelType w:val="multilevel"/>
    <w:tmpl w:val="0F0F61E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4047D4"/>
    <w:multiLevelType w:val="multilevel"/>
    <w:tmpl w:val="1C4047D4"/>
    <w:lvl w:ilvl="0">
      <w:start w:val="22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218C20E8"/>
    <w:multiLevelType w:val="multilevel"/>
    <w:tmpl w:val="218C20E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7D3710"/>
    <w:multiLevelType w:val="multilevel"/>
    <w:tmpl w:val="3C7D37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 w15:restartNumberingAfterBreak="0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0" w15:restartNumberingAfterBreak="0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3" w15:restartNumberingAfterBreak="0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 w15:restartNumberingAfterBreak="0">
    <w:nsid w:val="54F043C7"/>
    <w:multiLevelType w:val="multilevel"/>
    <w:tmpl w:val="54F043C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 w15:restartNumberingAfterBreak="0">
    <w:nsid w:val="6E434B18"/>
    <w:multiLevelType w:val="multilevel"/>
    <w:tmpl w:val="6E434B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28"/>
  </w:num>
  <w:num w:numId="13">
    <w:abstractNumId w:val="26"/>
  </w:num>
  <w:num w:numId="14">
    <w:abstractNumId w:val="18"/>
  </w:num>
  <w:num w:numId="15">
    <w:abstractNumId w:val="23"/>
  </w:num>
  <w:num w:numId="16">
    <w:abstractNumId w:val="19"/>
  </w:num>
  <w:num w:numId="17">
    <w:abstractNumId w:val="20"/>
  </w:num>
  <w:num w:numId="18">
    <w:abstractNumId w:val="15"/>
  </w:num>
  <w:num w:numId="19">
    <w:abstractNumId w:val="16"/>
  </w:num>
  <w:num w:numId="20">
    <w:abstractNumId w:val="21"/>
  </w:num>
  <w:num w:numId="21">
    <w:abstractNumId w:val="25"/>
  </w:num>
  <w:num w:numId="22">
    <w:abstractNumId w:val="10"/>
  </w:num>
  <w:num w:numId="23">
    <w:abstractNumId w:val="22"/>
  </w:num>
  <w:num w:numId="24">
    <w:abstractNumId w:val="27"/>
  </w:num>
  <w:num w:numId="25">
    <w:abstractNumId w:val="11"/>
  </w:num>
  <w:num w:numId="26">
    <w:abstractNumId w:val="14"/>
  </w:num>
  <w:num w:numId="27">
    <w:abstractNumId w:val="12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597A"/>
    <w:rsid w:val="000B56E5"/>
    <w:rsid w:val="000C25CE"/>
    <w:rsid w:val="00107DE7"/>
    <w:rsid w:val="0017345C"/>
    <w:rsid w:val="00177B39"/>
    <w:rsid w:val="001818B7"/>
    <w:rsid w:val="001D5BE8"/>
    <w:rsid w:val="001D6A1F"/>
    <w:rsid w:val="001E0654"/>
    <w:rsid w:val="001E6413"/>
    <w:rsid w:val="001F0967"/>
    <w:rsid w:val="00221D42"/>
    <w:rsid w:val="00225A2E"/>
    <w:rsid w:val="00232AF5"/>
    <w:rsid w:val="0025473F"/>
    <w:rsid w:val="00262694"/>
    <w:rsid w:val="00271D7B"/>
    <w:rsid w:val="002A5BC1"/>
    <w:rsid w:val="002E5849"/>
    <w:rsid w:val="00307F37"/>
    <w:rsid w:val="003A45FF"/>
    <w:rsid w:val="003C2554"/>
    <w:rsid w:val="003D6A81"/>
    <w:rsid w:val="004029D1"/>
    <w:rsid w:val="00426A67"/>
    <w:rsid w:val="004676C6"/>
    <w:rsid w:val="00512968"/>
    <w:rsid w:val="00547081"/>
    <w:rsid w:val="00564A13"/>
    <w:rsid w:val="00574A3C"/>
    <w:rsid w:val="00606EF9"/>
    <w:rsid w:val="0062654F"/>
    <w:rsid w:val="006B6ED6"/>
    <w:rsid w:val="006E3D0B"/>
    <w:rsid w:val="006F4563"/>
    <w:rsid w:val="006F6490"/>
    <w:rsid w:val="007A27E8"/>
    <w:rsid w:val="007A5976"/>
    <w:rsid w:val="007F1803"/>
    <w:rsid w:val="00802B1A"/>
    <w:rsid w:val="00856504"/>
    <w:rsid w:val="00923A4B"/>
    <w:rsid w:val="009B5B7E"/>
    <w:rsid w:val="009D755A"/>
    <w:rsid w:val="00A0031C"/>
    <w:rsid w:val="00A73B88"/>
    <w:rsid w:val="00A87FE2"/>
    <w:rsid w:val="00AF4563"/>
    <w:rsid w:val="00B40639"/>
    <w:rsid w:val="00B543ED"/>
    <w:rsid w:val="00B57E80"/>
    <w:rsid w:val="00B6274C"/>
    <w:rsid w:val="00BC4747"/>
    <w:rsid w:val="00CE348E"/>
    <w:rsid w:val="00D0405D"/>
    <w:rsid w:val="00D5024E"/>
    <w:rsid w:val="00DC0091"/>
    <w:rsid w:val="00DE31CB"/>
    <w:rsid w:val="00DE6FCD"/>
    <w:rsid w:val="00E1698B"/>
    <w:rsid w:val="00ED3CDF"/>
    <w:rsid w:val="00F022BB"/>
    <w:rsid w:val="00F306A7"/>
    <w:rsid w:val="00FD07E3"/>
    <w:rsid w:val="00FE7F14"/>
    <w:rsid w:val="0C3657B8"/>
    <w:rsid w:val="0FF63932"/>
    <w:rsid w:val="35E31165"/>
    <w:rsid w:val="6EA7537E"/>
    <w:rsid w:val="787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49DE3-66FC-41C0-B0A3-ACE84240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Batang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semiHidden="1" w:uiPriority="0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 w:qFormat="1"/>
    <w:lsdException w:name="footnote text" w:semiHidden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/>
    <w:lsdException w:name="envelope address" w:semiHidden="1" w:unhideWhenUsed="1" w:qFormat="1"/>
    <w:lsdException w:name="envelope return" w:semiHidden="1" w:unhideWhenUsed="1"/>
    <w:lsdException w:name="footnote reference" w:semiHidden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iPriority="0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eastAsia="宋体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basedOn w:val="a1"/>
    <w:next w:val="a1"/>
    <w:link w:val="3Char"/>
    <w:qFormat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80" w:afterLines="50" w:after="18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qFormat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pPr>
      <w:jc w:val="center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  <w:qFormat/>
  </w:style>
  <w:style w:type="paragraph" w:styleId="a">
    <w:name w:val="List Number"/>
    <w:basedOn w:val="a1"/>
    <w:uiPriority w:val="99"/>
    <w:semiHidden/>
    <w:unhideWhenUsed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qFormat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  <w:qFormat/>
  </w:style>
  <w:style w:type="paragraph" w:styleId="60">
    <w:name w:val="index 6"/>
    <w:basedOn w:val="a1"/>
    <w:next w:val="a1"/>
    <w:uiPriority w:val="99"/>
    <w:semiHidden/>
    <w:unhideWhenUsed/>
    <w:qFormat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uiPriority w:val="39"/>
    <w:qFormat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qFormat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basedOn w:val="a1"/>
    <w:link w:val="BodyText10Char"/>
    <w:qFormat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pPr>
      <w:ind w:leftChars="2100" w:left="100"/>
    </w:pPr>
  </w:style>
  <w:style w:type="paragraph" w:styleId="10">
    <w:name w:val="toc 1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qFormat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qFormat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</w:style>
  <w:style w:type="paragraph" w:styleId="61">
    <w:name w:val="toc 6"/>
    <w:basedOn w:val="a1"/>
    <w:next w:val="a1"/>
    <w:semiHidden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qFormat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qFormat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qFormat/>
    <w:pPr>
      <w:ind w:firstLineChars="200" w:firstLine="420"/>
    </w:pPr>
  </w:style>
  <w:style w:type="table" w:styleId="aff7">
    <w:name w:val="Table Grid"/>
    <w:basedOn w:val="a3"/>
    <w:uiPriority w:val="99"/>
    <w:rPr>
      <w:rFonts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8">
    <w:name w:val="Table Theme"/>
    <w:basedOn w:val="a3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cs="Arial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rPr>
      <w:vertAlign w:val="superscript"/>
    </w:rPr>
  </w:style>
  <w:style w:type="character" w:styleId="affa">
    <w:name w:val="Hyperlink"/>
    <w:uiPriority w:val="99"/>
    <w:qFormat/>
    <w:rPr>
      <w:color w:val="0000FF"/>
      <w:u w:val="single"/>
    </w:rPr>
  </w:style>
  <w:style w:type="character" w:styleId="affb">
    <w:name w:val="annotation reference"/>
    <w:uiPriority w:val="99"/>
    <w:semiHidden/>
    <w:unhideWhenUsed/>
    <w:qFormat/>
    <w:rPr>
      <w:sz w:val="21"/>
      <w:szCs w:val="21"/>
    </w:rPr>
  </w:style>
  <w:style w:type="character" w:styleId="affc">
    <w:name w:val="footnote reference"/>
    <w:uiPriority w:val="99"/>
    <w:semiHidden/>
    <w:rPr>
      <w:vertAlign w:val="superscript"/>
    </w:rPr>
  </w:style>
  <w:style w:type="character" w:customStyle="1" w:styleId="1Char">
    <w:name w:val="标题 1 Char"/>
    <w:link w:val="1"/>
    <w:qFormat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1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qFormat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1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rPr>
      <w:b/>
      <w:bCs/>
    </w:rPr>
  </w:style>
  <w:style w:type="paragraph" w:customStyle="1" w:styleId="ExampleBox">
    <w:name w:val="Example_Box"/>
    <w:basedOn w:val="FigureBox"/>
    <w:next w:val="BodyText10"/>
    <w:qFormat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qFormat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qFormat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qFormat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qFormat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qFormat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qFormat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qFormat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qFormat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qFormat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qFormat/>
    <w:locked/>
    <w:rPr>
      <w:color w:val="auto"/>
    </w:rPr>
  </w:style>
  <w:style w:type="character" w:customStyle="1" w:styleId="Code">
    <w:name w:val="Code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qFormat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qFormat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qFormat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qFormat/>
    <w:rPr>
      <w:rFonts w:ascii="Arial" w:hAnsi="Arial" w:cs="Arial"/>
      <w:i/>
      <w:iCs/>
    </w:rPr>
  </w:style>
  <w:style w:type="character" w:customStyle="1" w:styleId="BodyText9">
    <w:name w:val="Body_Text_9"/>
    <w:qFormat/>
    <w:rPr>
      <w:rFonts w:ascii="Arial" w:hAnsi="Arial" w:cs="Arial"/>
      <w:sz w:val="18"/>
      <w:szCs w:val="18"/>
    </w:rPr>
  </w:style>
  <w:style w:type="character" w:customStyle="1" w:styleId="BodyText8">
    <w:name w:val="Body_Text_8"/>
    <w:rPr>
      <w:rFonts w:ascii="Arial" w:hAnsi="Arial" w:cs="Arial"/>
      <w:sz w:val="16"/>
      <w:szCs w:val="16"/>
    </w:rPr>
  </w:style>
  <w:style w:type="character" w:customStyle="1" w:styleId="BodyText7">
    <w:name w:val="Body_Text_7"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qFormat/>
    <w:rPr>
      <w:i/>
      <w:color w:val="0000FF"/>
      <w:u w:val="single"/>
    </w:rPr>
  </w:style>
  <w:style w:type="character" w:customStyle="1" w:styleId="BodyTextRed">
    <w:name w:val="Body_Text_Red"/>
    <w:rPr>
      <w:color w:val="FF0000"/>
    </w:rPr>
  </w:style>
  <w:style w:type="paragraph" w:customStyle="1" w:styleId="TableBlue">
    <w:name w:val="Table_Blue"/>
    <w:basedOn w:val="a1"/>
    <w:qFormat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uiPriority w:val="99"/>
    <w:qFormat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uiPriority w:val="9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pPr>
      <w:shd w:val="solid" w:color="CBCBCB" w:fill="auto"/>
    </w:pPr>
  </w:style>
  <w:style w:type="paragraph" w:customStyle="1" w:styleId="TableGrayLefttgrl">
    <w:name w:val="Table_Gray_Left.tgrl"/>
    <w:basedOn w:val="TableGray"/>
    <w:qFormat/>
    <w:pPr>
      <w:spacing w:line="240" w:lineRule="atLeast"/>
      <w:jc w:val="left"/>
    </w:pPr>
  </w:style>
  <w:style w:type="paragraph" w:customStyle="1" w:styleId="TableYellow">
    <w:name w:val="Table_Yellow"/>
    <w:basedOn w:val="a1"/>
    <w:qFormat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pPr>
      <w:shd w:val="solid" w:color="00FF00" w:fill="auto"/>
    </w:pPr>
  </w:style>
  <w:style w:type="paragraph" w:customStyle="1" w:styleId="TableRed">
    <w:name w:val="Table_Red"/>
    <w:basedOn w:val="TableYellow"/>
    <w:qFormat/>
    <w:pPr>
      <w:shd w:val="clear" w:color="FFFF00" w:fill="FF0000"/>
      <w:spacing w:line="240" w:lineRule="atLeast"/>
    </w:pPr>
  </w:style>
  <w:style w:type="character" w:customStyle="1" w:styleId="TableTextWhite">
    <w:name w:val="Table_Text_White"/>
    <w:rPr>
      <w:color w:val="FFFFFF"/>
    </w:rPr>
  </w:style>
  <w:style w:type="character" w:customStyle="1" w:styleId="NoteTextChar">
    <w:name w:val="Note_Text Char"/>
    <w:link w:val="NoteText"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locked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qFormat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qFormat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link w:val="44"/>
    <w:uiPriority w:val="39"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rPr>
      <w:dstrike/>
    </w:rPr>
  </w:style>
  <w:style w:type="character" w:customStyle="1" w:styleId="Hidden">
    <w:name w:val="Hidden"/>
    <w:qFormat/>
    <w:rPr>
      <w:vanish/>
      <w:color w:val="5F5F5F"/>
    </w:rPr>
  </w:style>
  <w:style w:type="paragraph" w:customStyle="1" w:styleId="Part">
    <w:name w:val="Part"/>
    <w:basedOn w:val="a1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qFormat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qFormat/>
    <w:pPr>
      <w:numPr>
        <w:numId w:val="22"/>
      </w:numPr>
      <w:overflowPunct w:val="0"/>
    </w:pPr>
  </w:style>
  <w:style w:type="character" w:customStyle="1" w:styleId="BodyText6">
    <w:name w:val="Body_Text_6"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rPr>
      <w:vertAlign w:val="subscript"/>
    </w:rPr>
  </w:style>
  <w:style w:type="character" w:customStyle="1" w:styleId="BodyTextBlue">
    <w:name w:val="Body_Text_Blue"/>
    <w:qFormat/>
    <w:rPr>
      <w:color w:val="0000CC"/>
    </w:rPr>
  </w:style>
  <w:style w:type="character" w:customStyle="1" w:styleId="BodyTextGray">
    <w:name w:val="Body_Text_Gray"/>
    <w:qFormat/>
    <w:rPr>
      <w:color w:val="808080"/>
    </w:rPr>
  </w:style>
  <w:style w:type="character" w:customStyle="1" w:styleId="HyperlinkNOTE">
    <w:name w:val="Hyperlink_NOTE"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qFormat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qFormat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eastAsia="宋体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qFormat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qFormat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qFormat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  <w:qFormat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eastAsia="宋体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qFormat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461</Words>
  <Characters>2631</Characters>
  <Application>Microsoft Office Word</Application>
  <DocSecurity>0</DocSecurity>
  <Lines>21</Lines>
  <Paragraphs>6</Paragraphs>
  <ScaleCrop>false</ScaleCrop>
  <Company>MS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赵九云</cp:lastModifiedBy>
  <cp:revision>6</cp:revision>
  <dcterms:created xsi:type="dcterms:W3CDTF">2021-08-11T10:45:00Z</dcterms:created>
  <dcterms:modified xsi:type="dcterms:W3CDTF">2022-01-21T01:24:00Z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