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AB60F">
      <w:pPr>
        <w:widowControl/>
        <w:spacing w:line="360" w:lineRule="atLeast"/>
        <w:jc w:val="center"/>
        <w:outlineLvl w:val="0"/>
        <w:rPr>
          <w:rFonts w:ascii="Arial" w:hAnsi="Arial" w:eastAsia="宋体" w:cs="Arial"/>
          <w:b/>
          <w:color w:val="000000"/>
          <w:kern w:val="36"/>
          <w:sz w:val="24"/>
          <w:szCs w:val="24"/>
        </w:rPr>
      </w:pPr>
      <w:bookmarkStart w:id="0" w:name="OLE_LINK2"/>
      <w:bookmarkStart w:id="1" w:name="OLE_LINK1"/>
      <w:r>
        <w:rPr>
          <w:rFonts w:ascii="Arial" w:hAnsi="Arial" w:eastAsia="宋体" w:cs="Arial"/>
          <w:b/>
          <w:color w:val="000000"/>
          <w:kern w:val="36"/>
          <w:sz w:val="24"/>
          <w:szCs w:val="24"/>
        </w:rPr>
        <w:t>为老服务公益帮扶小程序整体设计方案</w:t>
      </w:r>
    </w:p>
    <w:p w14:paraId="42ED9008">
      <w:pPr>
        <w:spacing w:line="240" w:lineRule="auto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小程序需要定制化一些功能，用于公益，主要是为老服务，照顾老年人，对于老年人和志愿者之间的联络互动，前端分为两种界面，为老者界面（老年人登录），志愿者界面（志愿者登录），老年人和志愿者之间可以结对帮扶，老年人的需求生成订单，志愿者可以接单帮扶。后端存储所有数据，外部需要有数据上传到后端再显示到前端，例如：老年人的身体监测数据，通过我们的医疗装置上传，后端只需要提供接口，数据上传数据库在前端能够显示。</w:t>
      </w:r>
      <w:r>
        <w:rPr>
          <w:rFonts w:hint="eastAsia"/>
        </w:rPr>
        <w:br w:type="textWrapping"/>
      </w:r>
      <w:r>
        <w:rPr>
          <w:rFonts w:hint="eastAsia"/>
        </w:rPr>
        <w:t>医疗检测硬件设备接入</w:t>
      </w:r>
      <w:r>
        <w:rPr>
          <w:rFonts w:hint="eastAsia"/>
          <w:lang w:val="en-US" w:eastAsia="zh-CN"/>
        </w:rPr>
        <w:t>,提供接口，让别人对接硬件,网页端和小程序端走同一个数据库，都用云开发的,复刻ui</w:t>
      </w:r>
      <w:bookmarkStart w:id="5" w:name="_GoBack"/>
      <w:bookmarkEnd w:id="5"/>
    </w:p>
    <w:p w14:paraId="3A0DDBF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一、项目定位</w:t>
      </w:r>
    </w:p>
    <w:p w14:paraId="5DD7A89C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公益类为老服务小程序，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双端独立界面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（老者端 + 志愿者端），核心实现：老人需求发单、志愿者接单结对帮扶、老人健康医疗设备数据自动上传后端、双端实时互动联络，后端提供标准化数据接收接口，兼容第三方医疗监测设备上报数据，前端可视化展示健康数据。</w:t>
      </w:r>
    </w:p>
    <w:p w14:paraId="1386D398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二、整体业务逻辑</w:t>
      </w:r>
    </w:p>
    <w:p w14:paraId="448C98FE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老人注册 / 登录 → 发布生活帮扶 / 健康陪护需求 → 生成帮扶订单</w:t>
      </w:r>
    </w:p>
    <w:p w14:paraId="6E3DF764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志愿者注册实名认证 → 浏览订单、申请接单 → 与老人结对绑定</w:t>
      </w:r>
    </w:p>
    <w:p w14:paraId="4F7CC134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医疗监测设备（心率、血压、血氧等）通过 API 接口上传数据至后端数据库</w:t>
      </w:r>
    </w:p>
    <w:p w14:paraId="222338FD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双端实时聊天、帮扶进度跟进、健康数据老人端自主查看、志愿者端可查看结对老人健康状态</w:t>
      </w:r>
    </w:p>
    <w:p w14:paraId="29CD4C77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后端统一管理用户、订单、结对关系、健康数据、公益活动、服务记录</w:t>
      </w:r>
    </w:p>
    <w:p w14:paraId="7A2D9DD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000000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3EA89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</w:rPr>
      </w:pPr>
      <w:r>
        <w:rPr>
          <w:rFonts w:ascii="Arial" w:hAnsi="Arial" w:eastAsia="宋体" w:cs="Arial"/>
          <w:color w:val="000000"/>
          <w:kern w:val="36"/>
          <w:sz w:val="24"/>
          <w:szCs w:val="24"/>
        </w:rPr>
        <w:t>三、老者端（老年人界面）功能模块设计</w:t>
      </w:r>
    </w:p>
    <w:p w14:paraId="10BD9DB8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1. 首页模块</w:t>
      </w:r>
    </w:p>
    <w:p w14:paraId="66C17708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简洁大字版 UI、高对比度配色、无复杂操作</w:t>
      </w:r>
    </w:p>
    <w:p w14:paraId="48F893FC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快捷入口：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我要求助、我的志愿者、健康数据、紧急求助</w:t>
      </w:r>
    </w:p>
    <w:p w14:paraId="0203D0F1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公益公告、社区养老通知轮播</w:t>
      </w:r>
    </w:p>
    <w:p w14:paraId="0B2BF181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结对志愿者头像、姓名、联系电话快捷展示</w:t>
      </w:r>
    </w:p>
    <w:p w14:paraId="24B2050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2. 登录 / 我的账号模块</w:t>
      </w:r>
    </w:p>
    <w:p w14:paraId="0383CD11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bookmarkStart w:id="2" w:name="OLE_LINK7"/>
      <w:r>
        <w:rPr>
          <w:rFonts w:ascii="Arial" w:hAnsi="Arial" w:eastAsia="宋体" w:cs="Arial"/>
          <w:color w:val="000000"/>
          <w:kern w:val="0"/>
          <w:sz w:val="24"/>
          <w:szCs w:val="24"/>
        </w:rPr>
        <w:t>极简登录：</w:t>
      </w:r>
      <w:bookmarkStart w:id="3" w:name="OLE_LINK5"/>
      <w:bookmarkStart w:id="4" w:name="OLE_LINK6"/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微信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一键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认证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登录</w:t>
      </w:r>
      <w:bookmarkEnd w:id="3"/>
      <w:bookmarkEnd w:id="4"/>
      <w:r>
        <w:rPr>
          <w:rFonts w:ascii="Arial" w:hAnsi="Arial" w:eastAsia="宋体" w:cs="Arial"/>
          <w:color w:val="000000"/>
          <w:kern w:val="0"/>
          <w:sz w:val="24"/>
          <w:szCs w:val="24"/>
        </w:rPr>
        <w:t>/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后台审核</w:t>
      </w:r>
    </w:p>
    <w:bookmarkEnd w:id="2"/>
    <w:p w14:paraId="640B9C94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个人信息：年龄、住址、健康基础情况、紧急联系人</w:t>
      </w:r>
    </w:p>
    <w:p w14:paraId="5D48120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账号安全、密码修改、退出登录</w:t>
      </w:r>
    </w:p>
    <w:p w14:paraId="071734DA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3. 需求订单模块</w:t>
      </w:r>
    </w:p>
    <w:p w14:paraId="50D2E74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发布帮扶订单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：生活代购、上门陪伴、家务帮忙、就医陪同、日常聊天等分类</w:t>
      </w:r>
    </w:p>
    <w:p w14:paraId="5692076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自定义填写需求描述、选择服务时间、定位地址</w:t>
      </w:r>
    </w:p>
    <w:p w14:paraId="50C2C5EE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我的订单：待接单、已接单、进行中、已完成、历史记录</w:t>
      </w:r>
    </w:p>
    <w:p w14:paraId="30D19DA2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订单撤销、服务评价</w:t>
      </w:r>
    </w:p>
    <w:p w14:paraId="4D689981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4. 结对帮扶模块</w:t>
      </w:r>
    </w:p>
    <w:p w14:paraId="4DABDE34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已结对志愿者信息展示</w:t>
      </w:r>
    </w:p>
    <w:p w14:paraId="4A8409C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一键呼叫、在线私信聊天</w:t>
      </w:r>
    </w:p>
    <w:p w14:paraId="658EA632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帮扶服务记录查看</w:t>
      </w:r>
    </w:p>
    <w:p w14:paraId="3CABEE1B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5. 健康监测数据模块</w:t>
      </w:r>
    </w:p>
    <w:p w14:paraId="199DFDAF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医疗设备上传数据可视化展示：血压、心率、血糖、血氧、体温</w:t>
      </w:r>
    </w:p>
    <w:p w14:paraId="2C06BC17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历史数据曲线、每日记录、异常数据提醒</w:t>
      </w:r>
    </w:p>
    <w:p w14:paraId="08EE3B77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数据自动刷新，无需老人手动操作</w:t>
      </w:r>
    </w:p>
    <w:p w14:paraId="7F09E70C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6. 紧急求助模块</w:t>
      </w:r>
    </w:p>
    <w:p w14:paraId="62064F9E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超大按钮「一键紧急呼救」</w:t>
      </w:r>
    </w:p>
    <w:p w14:paraId="583BC2CE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自动推送位置、健康异常信息给结对志愿者 + 后台管理员</w:t>
      </w:r>
    </w:p>
    <w:p w14:paraId="79C3BA68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紧急联系人短信通知</w:t>
      </w:r>
    </w:p>
    <w:p w14:paraId="00ED8304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7. 消息通知模块</w:t>
      </w:r>
    </w:p>
    <w:p w14:paraId="1C88D480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志愿者接单提醒、订单状态变更、健康异常预警、系统公告</w:t>
      </w:r>
    </w:p>
    <w:p w14:paraId="7D620C1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000000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F263C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</w:rPr>
      </w:pPr>
      <w:r>
        <w:rPr>
          <w:rFonts w:ascii="Arial" w:hAnsi="Arial" w:eastAsia="宋体" w:cs="Arial"/>
          <w:color w:val="000000"/>
          <w:kern w:val="36"/>
          <w:sz w:val="24"/>
          <w:szCs w:val="24"/>
        </w:rPr>
        <w:t>四、志愿者端（志愿者界面）功能模块设计</w:t>
      </w:r>
    </w:p>
    <w:p w14:paraId="0E1ABF8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1. 首页模块</w:t>
      </w:r>
    </w:p>
    <w:p w14:paraId="400BDDF0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可接帮扶订单列表、距离排序 / 就近帮扶</w:t>
      </w:r>
    </w:p>
    <w:p w14:paraId="63CEAC82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公益服务时长统计、星级志愿者等级</w:t>
      </w:r>
    </w:p>
    <w:p w14:paraId="58D247E1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系统通知、公益活动报名入口</w:t>
      </w:r>
    </w:p>
    <w:p w14:paraId="4434853E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2. 注册认证模块</w:t>
      </w:r>
    </w:p>
    <w:p w14:paraId="7210B456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极简登录：微信一键认证登录/后台审核</w:t>
      </w:r>
    </w:p>
    <w:p w14:paraId="4D96B061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服务区域设置、擅长服务类型选择（陪护 / 代购 / 就医陪同）</w:t>
      </w:r>
    </w:p>
    <w:p w14:paraId="297DB98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3. 订单接单模块</w:t>
      </w:r>
    </w:p>
    <w:p w14:paraId="2F8C37E5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附近老人需求订单浏览：查看老人地址、需求类型、服务时间</w:t>
      </w:r>
    </w:p>
    <w:p w14:paraId="1A744228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申请接单、接单确认、拒绝订单</w:t>
      </w:r>
    </w:p>
    <w:p w14:paraId="30BFFE41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我的服务订单：待服务、服务中、已完成、待评价</w:t>
      </w:r>
    </w:p>
    <w:p w14:paraId="396D1C2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4. 结对管理模块</w:t>
      </w:r>
    </w:p>
    <w:p w14:paraId="520E129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已结对老人列表</w:t>
      </w:r>
    </w:p>
    <w:p w14:paraId="6E59092C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查看老人基础信息、健康监测数据（授权可见）</w:t>
      </w:r>
    </w:p>
    <w:p w14:paraId="2A151A0F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在线聊天、一键联系老人</w:t>
      </w:r>
    </w:p>
    <w:p w14:paraId="5A134D7F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5. 服务记录模块</w:t>
      </w:r>
    </w:p>
    <w:p w14:paraId="6702AF77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每次帮扶打卡签到、签退</w:t>
      </w:r>
    </w:p>
    <w:p w14:paraId="77482721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服务时长自动累计、生成公益服务档案</w:t>
      </w:r>
    </w:p>
    <w:p w14:paraId="2BE45FAF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历史服务记录、月度 / 年度统计</w:t>
      </w:r>
    </w:p>
    <w:p w14:paraId="663870C6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6. 消息互动模块</w:t>
      </w:r>
    </w:p>
    <w:p w14:paraId="68DCD8B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老人消息私聊、订单提醒、结对通知、后台公告</w:t>
      </w:r>
    </w:p>
    <w:p w14:paraId="393B84F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健康异常预警推送（结对老人数据超标实时提醒）</w:t>
      </w:r>
    </w:p>
    <w:p w14:paraId="1BC75B1D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7. 个人中心模块</w:t>
      </w:r>
    </w:p>
    <w:p w14:paraId="542C5903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志愿者资料、服务星级、累计时长</w:t>
      </w:r>
    </w:p>
    <w:p w14:paraId="148C4D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证书申请、公益活动报名、退出登录</w:t>
      </w:r>
    </w:p>
    <w:p w14:paraId="779039F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000000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81A98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</w:rPr>
      </w:pPr>
      <w:r>
        <w:rPr>
          <w:rFonts w:ascii="Arial" w:hAnsi="Arial" w:eastAsia="宋体" w:cs="Arial"/>
          <w:color w:val="000000"/>
          <w:kern w:val="36"/>
          <w:sz w:val="24"/>
          <w:szCs w:val="24"/>
        </w:rPr>
        <w:t>五、后端 &amp; 数据接口设计（适配医疗设备上传）</w:t>
      </w:r>
    </w:p>
    <w:p w14:paraId="07CF297F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数据库存储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：老人信息、志愿者信息、结对关系、帮扶订单、聊天记录、健康监测数据、服务记录</w:t>
      </w:r>
    </w:p>
    <w:p w14:paraId="6DCDEC57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对外开放接口</w:t>
      </w:r>
    </w:p>
    <w:p w14:paraId="1AAFA3D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医疗设备数据上报接口：支持血压、心率、体温等设备 HTTP/HTTPS POST 上传</w:t>
      </w:r>
    </w:p>
    <w:p w14:paraId="0F58665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接口自动入库、时间戳记录、设备编号绑定老人账号</w:t>
      </w:r>
    </w:p>
    <w:p w14:paraId="78EE4593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前端健康数据拉取接口：双端可请求个人 / 结对老人健康数据</w:t>
      </w:r>
    </w:p>
    <w:p w14:paraId="6AA0374D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后台管理端：管理员可审核志愿者、管理订单、查看所有健康数据、后台风控、异常预警管理</w:t>
      </w:r>
    </w:p>
    <w:p w14:paraId="2B9BF1F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1.5pt;width:0pt;" fillcolor="#000000" filled="t" stroked="f" coordsize="21600,21600" o:hr="t" o:hrstd="t" o:hrnoshade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9457E">
      <w:pPr>
        <w:widowControl/>
        <w:spacing w:line="360" w:lineRule="atLeast"/>
        <w:jc w:val="left"/>
        <w:outlineLvl w:val="0"/>
        <w:rPr>
          <w:rFonts w:ascii="Arial" w:hAnsi="Arial" w:eastAsia="宋体" w:cs="Arial"/>
          <w:color w:val="000000"/>
          <w:kern w:val="36"/>
          <w:sz w:val="24"/>
          <w:szCs w:val="24"/>
        </w:rPr>
      </w:pPr>
      <w:r>
        <w:rPr>
          <w:rFonts w:ascii="Arial" w:hAnsi="Arial" w:eastAsia="宋体" w:cs="Arial"/>
          <w:color w:val="000000"/>
          <w:kern w:val="36"/>
          <w:sz w:val="24"/>
          <w:szCs w:val="24"/>
        </w:rPr>
        <w:t>六、双端界面模拟图说明（可直接交给 UI / 开发落地）</w:t>
      </w:r>
    </w:p>
    <w:p w14:paraId="1AEAF985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（一）老者端界面 模拟布局（大字极简版）</w:t>
      </w:r>
    </w:p>
    <w:p w14:paraId="404EFD0D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顶部</w:t>
      </w:r>
    </w:p>
    <w:p w14:paraId="108919AA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标题：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公益为老服务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 xml:space="preserve"> 左上角头像，右上角消息铃铛</w:t>
      </w:r>
    </w:p>
    <w:p w14:paraId="2B581B4F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中部大按钮区（4 个超大圆形按钮）</w:t>
      </w:r>
    </w:p>
    <w:p w14:paraId="034091B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我要求助 2. 健康数据 3. 我的志愿者 4. 紧急呼救</w:t>
      </w:r>
    </w:p>
    <w:p w14:paraId="2A1253D9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下方</w:t>
      </w:r>
    </w:p>
    <w:p w14:paraId="0AB81C30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今日健康简易卡片：显示当前血压、心率简要数值</w:t>
      </w:r>
    </w:p>
    <w:p w14:paraId="2F1832ED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待处理订单提示条</w:t>
      </w:r>
    </w:p>
    <w:p w14:paraId="6A116BEE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底部导航栏：首页 | 我的订单 | 消息 | 我的</w:t>
      </w:r>
    </w:p>
    <w:p w14:paraId="29BD08EA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设计风格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：大字体、图标大、配色暖黄色、无花哨广告、操作极简、适合老年人视觉和操作习惯。（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UI布局可灵活安排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）</w:t>
      </w:r>
    </w:p>
    <w:p w14:paraId="27964A07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0" distR="0">
            <wp:extent cx="2343150" cy="3131820"/>
            <wp:effectExtent l="0" t="0" r="0" b="0"/>
            <wp:docPr id="2" name="图片 2" descr="Z:\888-数据中心\馨海伊蓝\025-专利及软件著作权\专利及软著全部核心资料\高质量发明专利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Z:\888-数据中心\馨海伊蓝\025-专利及软件著作权\专利及软著全部核心资料\高质量发明专利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0" distR="0">
            <wp:extent cx="2336800" cy="3120390"/>
            <wp:effectExtent l="0" t="0" r="6350" b="3810"/>
            <wp:docPr id="3" name="图片 3" descr="Z:\888-数据中心\馨海伊蓝\025-专利及软件著作权\专利及软著全部核心资料\高质量发明专利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Z:\888-数据中心\馨海伊蓝\025-专利及软件著作权\专利及软著全部核心资料\高质量发明专利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718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6C2E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（二）志愿者端界面 模拟布局</w:t>
      </w:r>
    </w:p>
    <w:p w14:paraId="47AC84AD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顶部</w:t>
      </w:r>
    </w:p>
    <w:p w14:paraId="07D853AD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标题：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志愿者帮扶中心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 xml:space="preserve"> 头像 + 服务时长星级展示</w:t>
      </w:r>
    </w:p>
    <w:p w14:paraId="6FC93698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中部</w:t>
      </w:r>
    </w:p>
    <w:p w14:paraId="65F5CAE7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横幅：公益活动宣传</w:t>
      </w:r>
    </w:p>
    <w:p w14:paraId="47F8BC68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订单列表卡片：每条卡片显示「老人住址、需求类型、服务时间、一键接单按钮」</w:t>
      </w:r>
    </w:p>
    <w:p w14:paraId="04877C84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下方</w:t>
      </w:r>
    </w:p>
    <w:p w14:paraId="36536946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我的结对老人入口卡片</w:t>
      </w:r>
    </w:p>
    <w:p w14:paraId="76649CA1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服务时长统计面板</w:t>
      </w:r>
    </w:p>
    <w:p w14:paraId="44169061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底部导航栏：首页订单 | 我的结对 | 服务记录 | 个人中心</w:t>
      </w:r>
    </w:p>
    <w:p w14:paraId="4F5A1F0B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设计风格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：简约商务公益风、清爽蓝白配色、信息排版清晰、订单信息一目了然。（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UI布局可灵活安排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）</w:t>
      </w:r>
    </w:p>
    <w:p w14:paraId="4907BB58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0" distR="0">
            <wp:extent cx="2179955" cy="2903220"/>
            <wp:effectExtent l="0" t="0" r="0" b="0"/>
            <wp:docPr id="4" name="图片 4" descr="Z:\888-数据中心\馨海伊蓝\025-专利及软件著作权\专利及软著全部核心资料\高质量发明专利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Z:\888-数据中心\馨海伊蓝\025-专利及软件著作权\专利及软著全部核心资料\高质量发明专利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033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0" distR="0">
            <wp:extent cx="2171700" cy="2903220"/>
            <wp:effectExtent l="0" t="0" r="0" b="0"/>
            <wp:docPr id="1" name="图片 1" descr="Z:\888-数据中心\馨海伊蓝\025-专利及软件著作权\专利及软著全部核心资料\高质量发明专利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Z:\888-数据中心\馨海伊蓝\025-专利及软件著作权\专利及软著全部核心资料\高质量发明专利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17B4"/>
    <w:bookmarkEnd w:id="0"/>
    <w:bookmarkEnd w:id="1"/>
    <w:p w14:paraId="2727CCB1"/>
    <w:p w14:paraId="67FF15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7607C"/>
    <w:multiLevelType w:val="multilevel"/>
    <w:tmpl w:val="0B976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BD6CFF"/>
    <w:multiLevelType w:val="multilevel"/>
    <w:tmpl w:val="17BD6C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9DC3351"/>
    <w:multiLevelType w:val="multilevel"/>
    <w:tmpl w:val="19DC3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FFC3A02"/>
    <w:multiLevelType w:val="multilevel"/>
    <w:tmpl w:val="1FFC3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516DAD"/>
    <w:multiLevelType w:val="multilevel"/>
    <w:tmpl w:val="24516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B0299D"/>
    <w:multiLevelType w:val="multilevel"/>
    <w:tmpl w:val="2BB02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CB7239"/>
    <w:multiLevelType w:val="multilevel"/>
    <w:tmpl w:val="31CB7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A127276"/>
    <w:multiLevelType w:val="multilevel"/>
    <w:tmpl w:val="3A1272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A8D743C"/>
    <w:multiLevelType w:val="multilevel"/>
    <w:tmpl w:val="3A8D7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1A06252"/>
    <w:multiLevelType w:val="multilevel"/>
    <w:tmpl w:val="41A06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00419E"/>
    <w:multiLevelType w:val="multilevel"/>
    <w:tmpl w:val="42004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62D7592"/>
    <w:multiLevelType w:val="multilevel"/>
    <w:tmpl w:val="462D7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873372A"/>
    <w:multiLevelType w:val="multilevel"/>
    <w:tmpl w:val="48733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DB43EC2"/>
    <w:multiLevelType w:val="multilevel"/>
    <w:tmpl w:val="4DB43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1806B15"/>
    <w:multiLevelType w:val="multilevel"/>
    <w:tmpl w:val="51806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2584EFA"/>
    <w:multiLevelType w:val="multilevel"/>
    <w:tmpl w:val="52584EFA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8C7078B"/>
    <w:multiLevelType w:val="multilevel"/>
    <w:tmpl w:val="58C70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D6110E5"/>
    <w:multiLevelType w:val="multilevel"/>
    <w:tmpl w:val="5D611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1B414F7"/>
    <w:multiLevelType w:val="multilevel"/>
    <w:tmpl w:val="61B41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9C57F1C"/>
    <w:multiLevelType w:val="multilevel"/>
    <w:tmpl w:val="69C57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39860F8"/>
    <w:multiLevelType w:val="multilevel"/>
    <w:tmpl w:val="73986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EF25642"/>
    <w:multiLevelType w:val="multilevel"/>
    <w:tmpl w:val="7EF25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2"/>
  </w:num>
  <w:num w:numId="3">
    <w:abstractNumId w:val="17"/>
  </w:num>
  <w:num w:numId="4">
    <w:abstractNumId w:val="2"/>
  </w:num>
  <w:num w:numId="5">
    <w:abstractNumId w:val="11"/>
  </w:num>
  <w:num w:numId="6">
    <w:abstractNumId w:val="9"/>
  </w:num>
  <w:num w:numId="7">
    <w:abstractNumId w:val="5"/>
  </w:num>
  <w:num w:numId="8">
    <w:abstractNumId w:val="0"/>
  </w:num>
  <w:num w:numId="9">
    <w:abstractNumId w:val="13"/>
  </w:num>
  <w:num w:numId="10">
    <w:abstractNumId w:val="16"/>
  </w:num>
  <w:num w:numId="11">
    <w:abstractNumId w:val="19"/>
  </w:num>
  <w:num w:numId="12">
    <w:abstractNumId w:val="20"/>
  </w:num>
  <w:num w:numId="13">
    <w:abstractNumId w:val="21"/>
  </w:num>
  <w:num w:numId="14">
    <w:abstractNumId w:val="10"/>
  </w:num>
  <w:num w:numId="15">
    <w:abstractNumId w:val="8"/>
  </w:num>
  <w:num w:numId="16">
    <w:abstractNumId w:val="6"/>
  </w:num>
  <w:num w:numId="17">
    <w:abstractNumId w:val="4"/>
  </w:num>
  <w:num w:numId="18">
    <w:abstractNumId w:val="15"/>
  </w:num>
  <w:num w:numId="19">
    <w:abstractNumId w:val="7"/>
  </w:num>
  <w:num w:numId="20">
    <w:abstractNumId w:val="14"/>
  </w:num>
  <w:num w:numId="21">
    <w:abstractNumId w:val="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06F"/>
    <w:rsid w:val="00024925"/>
    <w:rsid w:val="002019BD"/>
    <w:rsid w:val="002A754B"/>
    <w:rsid w:val="002D7E21"/>
    <w:rsid w:val="00324298"/>
    <w:rsid w:val="00340345"/>
    <w:rsid w:val="0039150C"/>
    <w:rsid w:val="005857F4"/>
    <w:rsid w:val="005E3490"/>
    <w:rsid w:val="008023B1"/>
    <w:rsid w:val="009F3F39"/>
    <w:rsid w:val="00B4006F"/>
    <w:rsid w:val="00C32B50"/>
    <w:rsid w:val="00C830BD"/>
    <w:rsid w:val="00C969D1"/>
    <w:rsid w:val="00CB7C72"/>
    <w:rsid w:val="00DD039F"/>
    <w:rsid w:val="00DD15CC"/>
    <w:rsid w:val="00FA3BFB"/>
    <w:rsid w:val="00FA3FA1"/>
    <w:rsid w:val="00FF2C46"/>
    <w:rsid w:val="00FF541C"/>
    <w:rsid w:val="51303D53"/>
    <w:rsid w:val="7CF0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标题 1 Char"/>
    <w:basedOn w:val="9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9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9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批注框文本 Char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1906</Words>
  <Characters>1941</Characters>
  <Lines>15</Lines>
  <Paragraphs>4</Paragraphs>
  <TotalTime>50</TotalTime>
  <ScaleCrop>false</ScaleCrop>
  <LinksUpToDate>false</LinksUpToDate>
  <CharactersWithSpaces>2019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2026-05-10T01:22:00Z</dcterms:created>
  <dc:creator>pc</dc:creator>
  <cp:lastModifiedBy>小熠</cp:lastModifiedBy>
  <dcterms:modified xsi:type="dcterms:W3CDTF">2026-05-16T11:24:51Z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155EDF3471394C00B69837105794813B_13</vt:lpwstr>
  </property>
  <property fmtid="{D5CDD505-2E9C-101B-9397-08002B2CF9AE}" pid="4" name="KSOTemplateDocerSaveRecord">
    <vt:lpwstr>eyJoZGlkIjoiMWY0MzMwZmE1ZGU4Mzg1OGZmNGU2NjNmODI5NTc1ZWQiLCJ1c2VySWQiOiIxMTQyODQ2Nzc0In0=</vt:lpwstr>
  </property>
</Properties>
</file>