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宋体" w:hAnsi="宋体" w:eastAsia="宋体"/>
          <w:color w:val="000000"/>
        </w:rPr>
        <w:t>数据库设计文档</w:t>
      </w:r>
    </w:p>
    <w:p>
      <w:r>
        <w:rPr>
          <w:rFonts w:ascii="宋体" w:hAnsi="宋体" w:eastAsia="宋体"/>
        </w:rPr>
        <w:t>本文档基于习惯养成小程序的实际实现，包含数据库ER图、系统流程图及各数据表结构。</w:t>
      </w:r>
    </w:p>
    <w:p>
      <w:pPr>
        <w:pStyle w:val="Heading2"/>
      </w:pPr>
      <w:r>
        <w:rPr>
          <w:rFonts w:ascii="宋体" w:hAnsi="宋体" w:eastAsia="宋体"/>
          <w:color w:val="000000"/>
        </w:rPr>
        <w:t>一、实体属性图（ER图）</w:t>
      </w:r>
    </w:p>
    <w:p>
      <w:r>
        <w:rPr>
          <w:rFonts w:ascii="宋体" w:hAnsi="宋体" w:eastAsia="宋体"/>
        </w:rPr>
        <w:t>（1）用户实体存储注册用户的基本信息，包括账号密码、个人资料和积分。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yongh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0"/>
        </w:rPr>
        <w:t>图4.1 用户信息实体属性图</w:t>
      </w:r>
    </w:p>
    <w:p/>
    <w:p>
      <w:r>
        <w:rPr>
          <w:rFonts w:ascii="宋体" w:hAnsi="宋体" w:eastAsia="宋体"/>
        </w:rPr>
        <w:t>（2）学习计划实体记录用户创建的计划信息，通过用户ID与用户关联。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xuexijihu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0"/>
        </w:rPr>
        <w:t>图4.2 学习计划实体属性图</w:t>
      </w:r>
    </w:p>
    <w:p/>
    <w:p>
      <w:r>
        <w:rPr>
          <w:rFonts w:ascii="宋体" w:hAnsi="宋体" w:eastAsia="宋体"/>
        </w:rPr>
        <w:t>（3）计划打卡实体记录每日打卡情况，通过计划ID关联学习计划。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jihuadak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0"/>
        </w:rPr>
        <w:t>图4.3 计划打卡实体属性图</w:t>
      </w:r>
    </w:p>
    <w:p/>
    <w:p>
      <w:r>
        <w:rPr>
          <w:rFonts w:ascii="宋体" w:hAnsi="宋体" w:eastAsia="宋体"/>
        </w:rPr>
        <w:t>（4）计划历史实体存储已完成或过期的计划归档记录。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jihualishibi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0"/>
        </w:rPr>
        <w:t>图4.4 计划历史实体属性图</w:t>
      </w:r>
    </w:p>
    <w:p/>
    <w:p>
      <w:r>
        <w:rPr>
          <w:rFonts w:ascii="宋体" w:hAnsi="宋体" w:eastAsia="宋体"/>
        </w:rPr>
        <w:t>（5）留言板实体存储用户留言及管理员回复。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liuyanb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0"/>
        </w:rPr>
        <w:t>图4.5 留言板实体属性图</w:t>
      </w:r>
    </w:p>
    <w:p/>
    <w:p>
      <w:r>
        <w:rPr>
          <w:rFonts w:ascii="宋体" w:hAnsi="宋体" w:eastAsia="宋体"/>
        </w:rPr>
        <w:t>（6）管理员实体存储后台管理员的登录信息。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adm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0"/>
        </w:rPr>
        <w:t>图4.6 管理员信息实体属性图</w:t>
      </w:r>
    </w:p>
    <w:p/>
    <w:p>
      <w:pPr>
        <w:pStyle w:val="Heading2"/>
      </w:pPr>
      <w:r>
        <w:rPr>
          <w:rFonts w:ascii="宋体" w:hAnsi="宋体" w:eastAsia="宋体"/>
          <w:color w:val="000000"/>
        </w:rPr>
        <w:t>二、系统流程图</w:t>
      </w:r>
    </w:p>
    <w:p>
      <w:r>
        <w:rPr>
          <w:rFonts w:ascii="宋体" w:hAnsi="宋体" w:eastAsia="宋体"/>
        </w:rPr>
        <w:t>（1）用户输入账号密码后，系统依次验证账号和密码是否为空、是否正确，验证通过后登录成功。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31062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log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310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0"/>
        </w:rPr>
        <w:t>图5.1 用户登录流程图</w:t>
      </w:r>
    </w:p>
    <w:p/>
    <w:p>
      <w:r>
        <w:rPr>
          <w:rFonts w:ascii="宋体" w:hAnsi="宋体" w:eastAsia="宋体"/>
        </w:rPr>
        <w:t>（2）用户填写计划标题、内容、日期等信息，系统验证必填项完整性，通过后保存计划。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9575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pla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957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0"/>
        </w:rPr>
        <w:t>图5.2 创建学习计划流程图</w:t>
      </w:r>
    </w:p>
    <w:p/>
    <w:p>
      <w:r>
        <w:rPr>
          <w:rFonts w:ascii="宋体" w:hAnsi="宋体" w:eastAsia="宋体"/>
        </w:rPr>
        <w:t>（3）用户选择计划并打卡，系统更新完成度，完成全部天数后自动归档到历史表。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66044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dak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604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0"/>
        </w:rPr>
        <w:t>图5.3 计划打卡流程图</w:t>
      </w:r>
    </w:p>
    <w:p/>
    <w:p>
      <w:r>
        <w:rPr>
          <w:rFonts w:ascii="宋体" w:hAnsi="宋体" w:eastAsia="宋体"/>
        </w:rPr>
        <w:t>（4）用户提交留言后，管理员在后台查看并进行回复。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9575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liuya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957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0"/>
        </w:rPr>
        <w:t>图5.4 留言管理流程图</w:t>
      </w:r>
    </w:p>
    <w:p/>
    <w:p>
      <w:pPr>
        <w:pStyle w:val="Heading2"/>
      </w:pPr>
      <w:r>
        <w:rPr>
          <w:rFonts w:ascii="宋体" w:hAnsi="宋体" w:eastAsia="宋体"/>
          <w:color w:val="000000"/>
        </w:rPr>
        <w:t>三、数据表结构</w:t>
      </w:r>
    </w:p>
    <w:p>
      <w:pPr>
        <w:pStyle w:val="Heading3"/>
      </w:pPr>
      <w:r>
        <w:rPr>
          <w:rFonts w:ascii="宋体" w:hAnsi="宋体" w:eastAsia="宋体"/>
          <w:color w:val="000000"/>
        </w:rPr>
        <w:t>表4.1 用户表（yonghu）</w:t>
      </w:r>
    </w:p>
    <w:p>
      <w:r>
        <w:rPr>
          <w:rFonts w:ascii="宋体" w:hAnsi="宋体" w:eastAsia="宋体"/>
        </w:rPr>
        <w:t>存储系统注册用户的基本信息。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空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默认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注释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id (主键)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bigint(20)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主键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addtime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timestamp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CURRENT_TIMESTAMP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创建时间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zhanghao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varchar(200)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账号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mima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varchar(200)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密码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xingming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varchar(200)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姓名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xingbie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varchar(200)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性别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nianling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int(11)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年龄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shouji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varchar(200)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手机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youxiang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varchar(200)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邮箱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zhaopian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varchar(200)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照片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jifen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int(11)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积分</w:t>
            </w:r>
          </w:p>
        </w:tc>
      </w:tr>
    </w:tbl>
    <w:p/>
    <w:p>
      <w:pPr>
        <w:pStyle w:val="Heading3"/>
      </w:pPr>
      <w:r>
        <w:rPr>
          <w:rFonts w:ascii="宋体" w:hAnsi="宋体" w:eastAsia="宋体"/>
          <w:color w:val="000000"/>
        </w:rPr>
        <w:t>表4.2 学习计划表（xuexijihua）</w:t>
      </w:r>
    </w:p>
    <w:p>
      <w:r>
        <w:rPr>
          <w:rFonts w:ascii="宋体" w:hAnsi="宋体" w:eastAsia="宋体"/>
        </w:rPr>
        <w:t>存储用户创建的学习计划信息。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空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默认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注释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id (主键)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bigint(20)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主键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addtime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timestamp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CURRENT_TIMESTAMP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创建时间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jihuabiaoti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varchar(200)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计划标题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jihuatupian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varchar(200)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计划图片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kaishiriqi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varchar(200)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开始日期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jihuaneirong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longtext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计划内容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jieshushijian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varchar(200)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结束时间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jihuatianshu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varchar(200)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计划天数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wanchengdu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varchar(200)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完成度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zhanghao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varchar(200)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账号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xingming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varchar(200)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姓名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userid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bigint(20)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用户ID</w:t>
            </w:r>
          </w:p>
        </w:tc>
      </w:tr>
    </w:tbl>
    <w:p/>
    <w:p>
      <w:pPr>
        <w:pStyle w:val="Heading3"/>
      </w:pPr>
      <w:r>
        <w:rPr>
          <w:rFonts w:ascii="宋体" w:hAnsi="宋体" w:eastAsia="宋体"/>
          <w:color w:val="000000"/>
        </w:rPr>
        <w:t>表4.3 计划打卡表（jihuadaka）</w:t>
      </w:r>
    </w:p>
    <w:p>
      <w:r>
        <w:rPr>
          <w:rFonts w:ascii="宋体" w:hAnsi="宋体" w:eastAsia="宋体"/>
        </w:rPr>
        <w:t>记录用户每日打卡情况。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空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默认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注释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id (主键)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bigint(20)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主键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addtime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timestamp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CURRENT_TIMESTAMP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创建时间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jihuabiaoti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varchar(200)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计划标题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jihuatupian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varchar(200)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计划图片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kaishiriqi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varchar(200)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开始日期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jihuaneirong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longtext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计划内容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jieshushijian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varchar(200)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结束时间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jihuatianshu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varchar(200)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计划天数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wanchengdu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varchar(200)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完成度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dakariqi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date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打卡日期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dakatianshu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int(11)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打卡天数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zhanghao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varchar(200)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账号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xingming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varchar(200)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姓名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userid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bigint(20)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用户ID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jihuaid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bigint(20)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计划ID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budaka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int(11)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补打卡</w:t>
            </w:r>
          </w:p>
        </w:tc>
      </w:tr>
    </w:tbl>
    <w:p/>
    <w:p>
      <w:pPr>
        <w:pStyle w:val="Heading3"/>
      </w:pPr>
      <w:r>
        <w:rPr>
          <w:rFonts w:ascii="宋体" w:hAnsi="宋体" w:eastAsia="宋体"/>
          <w:color w:val="000000"/>
        </w:rPr>
        <w:t>表4.4 计划历史表（jihualishibiao）</w:t>
      </w:r>
    </w:p>
    <w:p>
      <w:r>
        <w:rPr>
          <w:rFonts w:ascii="宋体" w:hAnsi="宋体" w:eastAsia="宋体"/>
        </w:rPr>
        <w:t>存储已完成或过期的学习计划归档记录。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空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默认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注释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id (主键)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bigint(20)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主键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addtime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timestamp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CURRENT_TIMESTAMP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创建时间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jihuabiaoti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varchar(200)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计划标题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jihuatupian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varchar(200)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计划图片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kaishiriqi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varchar(200)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开始日期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jihuaneirong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longtext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计划内容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jieshushijian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varchar(200)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结束时间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jihuatianshu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int(11)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计划天数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wanchengdu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varchar(200)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完成度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wanchengriqi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varchar(200)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完成日期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zhanghao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varchar(200)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账号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xingming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varchar(200)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姓名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userid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bigint(20)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用户ID</w:t>
            </w:r>
          </w:p>
        </w:tc>
      </w:tr>
    </w:tbl>
    <w:p/>
    <w:p>
      <w:pPr>
        <w:pStyle w:val="Heading3"/>
      </w:pPr>
      <w:r>
        <w:rPr>
          <w:rFonts w:ascii="宋体" w:hAnsi="宋体" w:eastAsia="宋体"/>
          <w:color w:val="000000"/>
        </w:rPr>
        <w:t>表4.5 留言板表（liuyanban）</w:t>
      </w:r>
    </w:p>
    <w:p>
      <w:r>
        <w:rPr>
          <w:rFonts w:ascii="宋体" w:hAnsi="宋体" w:eastAsia="宋体"/>
        </w:rPr>
        <w:t>存储用户留言及管理员回复。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空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默认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注释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id (主键)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bigint(20)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主键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addtime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timestamp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CURRENT_TIMESTAMP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创建时间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userid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bigint(20)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用户ID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username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varchar(200)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用户名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content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longtext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留言内容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reply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longtext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回复内容</w:t>
            </w:r>
          </w:p>
        </w:tc>
      </w:tr>
    </w:tbl>
    <w:p/>
    <w:p>
      <w:pPr>
        <w:pStyle w:val="Heading3"/>
      </w:pPr>
      <w:r>
        <w:rPr>
          <w:rFonts w:ascii="宋体" w:hAnsi="宋体" w:eastAsia="宋体"/>
          <w:color w:val="000000"/>
        </w:rPr>
        <w:t>表4.6 管理员表（admin）</w:t>
      </w:r>
    </w:p>
    <w:p>
      <w:r>
        <w:rPr>
          <w:rFonts w:ascii="宋体" w:hAnsi="宋体" w:eastAsia="宋体"/>
        </w:rPr>
        <w:t>存储后台管理员的登录信息。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空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默认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注释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id (主键)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bigint(20)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主键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username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varchar(200)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用户名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password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varchar(200)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密码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role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varchar(200)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角色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addtime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timestamp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CURRENT_TIMESTAMP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创建时间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