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506119">
      <w:pPr>
        <w:jc w:val="center"/>
        <w:rPr>
          <w:rFonts w:hint="eastAsia" w:eastAsiaTheme="minorEastAsia"/>
          <w:lang w:eastAsia="zh-CN"/>
        </w:rPr>
      </w:pPr>
      <w:bookmarkStart w:id="0" w:name="_Toc16668"/>
      <w:bookmarkStart w:id="1" w:name="_Toc32683"/>
      <w:r>
        <w:drawing>
          <wp:anchor distT="0" distB="0" distL="114300" distR="114300" simplePos="0" relativeHeight="251661312" behindDoc="1" locked="0" layoutInCell="1" allowOverlap="1">
            <wp:simplePos x="0" y="0"/>
            <wp:positionH relativeFrom="column">
              <wp:posOffset>-2686050</wp:posOffset>
            </wp:positionH>
            <wp:positionV relativeFrom="paragraph">
              <wp:posOffset>622935</wp:posOffset>
            </wp:positionV>
            <wp:extent cx="10740390" cy="7654290"/>
            <wp:effectExtent l="0" t="0" r="11430" b="3810"/>
            <wp:wrapNone/>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8"/>
                    <a:stretch>
                      <a:fillRect/>
                    </a:stretch>
                  </pic:blipFill>
                  <pic:spPr>
                    <a:xfrm rot="5400000">
                      <a:off x="0" y="0"/>
                      <a:ext cx="10740390" cy="7654290"/>
                    </a:xfrm>
                    <a:prstGeom prst="rect">
                      <a:avLst/>
                    </a:prstGeom>
                    <a:noFill/>
                    <a:ln>
                      <a:noFill/>
                    </a:ln>
                  </pic:spPr>
                </pic:pic>
              </a:graphicData>
            </a:graphic>
          </wp:anchor>
        </w:drawing>
      </w:r>
    </w:p>
    <w:p w14:paraId="66995E59">
      <w:pPr>
        <w:jc w:val="center"/>
        <w:rPr>
          <w:rFonts w:hint="eastAsia" w:ascii="Calibri" w:hAnsi="Calibri" w:eastAsia="宋体" w:cs="Times New Roman"/>
          <w:lang w:eastAsia="zh-CN"/>
        </w:rPr>
      </w:pPr>
    </w:p>
    <w:p w14:paraId="42F4B1CE">
      <w:pPr>
        <w:jc w:val="center"/>
        <w:rPr>
          <w:rFonts w:hint="eastAsia" w:ascii="Calibri" w:hAnsi="Calibri" w:eastAsia="宋体" w:cs="Times New Roman"/>
          <w:lang w:eastAsia="zh-CN"/>
        </w:rPr>
      </w:pPr>
    </w:p>
    <w:p w14:paraId="5F634BD8">
      <w:pPr>
        <w:jc w:val="both"/>
        <w:rPr>
          <w:rFonts w:hint="eastAsia" w:ascii="Calibri" w:hAnsi="Calibri" w:eastAsia="宋体" w:cs="Times New Roman"/>
          <w:lang w:eastAsia="zh-CN"/>
        </w:rPr>
      </w:pPr>
    </w:p>
    <w:p w14:paraId="080F8BF6">
      <w:pPr>
        <w:jc w:val="center"/>
        <w:rPr>
          <w:rFonts w:hint="eastAsia" w:ascii="Calibri" w:hAnsi="Calibri" w:eastAsia="宋体" w:cs="Times New Roman"/>
          <w:lang w:eastAsia="zh-CN"/>
        </w:rPr>
      </w:pPr>
      <w:r>
        <w:rPr>
          <w:rFonts w:hint="eastAsia" w:ascii="Calibri" w:hAnsi="Calibri" w:eastAsia="宋体" w:cs="Times New Roman"/>
          <w:lang w:eastAsia="zh-CN"/>
        </w:rPr>
        <w:drawing>
          <wp:inline distT="0" distB="0" distL="114300" distR="114300">
            <wp:extent cx="3578225" cy="751840"/>
            <wp:effectExtent l="0" t="0" r="3175" b="10160"/>
            <wp:docPr id="32" name="图片 3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校名"/>
                    <pic:cNvPicPr>
                      <a:picLocks noChangeAspect="1"/>
                    </pic:cNvPicPr>
                  </pic:nvPicPr>
                  <pic:blipFill>
                    <a:blip r:embed="rId19">
                      <a:lum bright="-18000"/>
                    </a:blip>
                    <a:stretch>
                      <a:fillRect/>
                    </a:stretch>
                  </pic:blipFill>
                  <pic:spPr>
                    <a:xfrm>
                      <a:off x="0" y="0"/>
                      <a:ext cx="3578225" cy="751840"/>
                    </a:xfrm>
                    <a:prstGeom prst="rect">
                      <a:avLst/>
                    </a:prstGeom>
                  </pic:spPr>
                </pic:pic>
              </a:graphicData>
            </a:graphic>
          </wp:inline>
        </w:drawing>
      </w:r>
    </w:p>
    <w:p w14:paraId="3269979A">
      <w:pPr>
        <w:jc w:val="center"/>
        <w:rPr>
          <w:rFonts w:hint="eastAsia" w:ascii="Calibri" w:hAnsi="Calibri" w:eastAsia="宋体" w:cs="Times New Roman"/>
          <w:lang w:eastAsia="zh-CN"/>
        </w:rPr>
      </w:pPr>
    </w:p>
    <w:p w14:paraId="0500E31E">
      <w:pPr>
        <w:jc w:val="center"/>
        <w:rPr>
          <w:rFonts w:hint="eastAsia" w:ascii="Calibri" w:hAnsi="Calibri" w:eastAsia="宋体" w:cs="Times New Roman"/>
          <w:lang w:eastAsia="zh-CN"/>
        </w:rPr>
      </w:pPr>
      <w:r>
        <w:rPr>
          <w:rFonts w:hint="eastAsia" w:ascii="Calibri" w:hAnsi="Calibri" w:eastAsia="宋体" w:cs="Times New Roman"/>
          <w:lang w:eastAsia="zh-CN"/>
        </w:rPr>
        <w:drawing>
          <wp:inline distT="0" distB="0" distL="114300" distR="114300">
            <wp:extent cx="745490" cy="745490"/>
            <wp:effectExtent l="0" t="0" r="1270" b="1270"/>
            <wp:docPr id="34" name="图片 34" descr="j:/2023年实践科工作/10-机关相关工作/天津科技大学LOGO/天津科技大学LOGO蓝.png天津科技大学LOGO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j:/2023年实践科工作/10-机关相关工作/天津科技大学LOGO/天津科技大学LOGO蓝.png天津科技大学LOGO蓝"/>
                    <pic:cNvPicPr>
                      <a:picLocks noChangeAspect="1"/>
                    </pic:cNvPicPr>
                  </pic:nvPicPr>
                  <pic:blipFill>
                    <a:blip r:embed="rId20">
                      <a:biLevel thresh="50000"/>
                    </a:blip>
                    <a:srcRect t="43" b="43"/>
                    <a:stretch>
                      <a:fillRect/>
                    </a:stretch>
                  </pic:blipFill>
                  <pic:spPr>
                    <a:xfrm>
                      <a:off x="0" y="0"/>
                      <a:ext cx="745490" cy="745490"/>
                    </a:xfrm>
                    <a:prstGeom prst="rect">
                      <a:avLst/>
                    </a:prstGeom>
                  </pic:spPr>
                </pic:pic>
              </a:graphicData>
            </a:graphic>
          </wp:inline>
        </w:drawing>
      </w:r>
    </w:p>
    <w:p w14:paraId="653D72E8">
      <w:pPr>
        <w:jc w:val="center"/>
        <w:rPr>
          <w:rFonts w:hint="eastAsia" w:ascii="Calibri" w:hAnsi="Calibri" w:eastAsia="宋体" w:cs="Times New Roman"/>
          <w:lang w:eastAsia="zh-CN"/>
        </w:rPr>
      </w:pPr>
    </w:p>
    <w:p w14:paraId="053C30AF">
      <w:pPr>
        <w:jc w:val="center"/>
        <w:rPr>
          <w:rFonts w:hint="eastAsia" w:ascii="仿宋" w:hAnsi="仿宋" w:eastAsia="仿宋" w:cs="仿宋"/>
          <w:b/>
          <w:bCs/>
          <w:kern w:val="0"/>
          <w:sz w:val="44"/>
          <w:szCs w:val="44"/>
          <w:lang w:val="en-US" w:eastAsia="zh-CN"/>
        </w:rPr>
      </w:pPr>
      <w:r>
        <w:rPr>
          <w:rFonts w:hint="eastAsia" w:ascii="仿宋" w:hAnsi="仿宋" w:eastAsia="仿宋" w:cs="仿宋"/>
          <w:b/>
          <w:bCs/>
          <w:spacing w:val="132"/>
          <w:w w:val="100"/>
          <w:kern w:val="0"/>
          <w:sz w:val="44"/>
          <w:szCs w:val="44"/>
          <w:fitText w:val="3960" w:id="864630326"/>
          <w:lang w:val="en-US" w:eastAsia="zh-CN"/>
        </w:rPr>
        <w:t>本科毕业论</w:t>
      </w:r>
      <w:r>
        <w:rPr>
          <w:rFonts w:hint="eastAsia" w:ascii="仿宋" w:hAnsi="仿宋" w:eastAsia="仿宋" w:cs="仿宋"/>
          <w:b/>
          <w:bCs/>
          <w:spacing w:val="0"/>
          <w:w w:val="100"/>
          <w:kern w:val="0"/>
          <w:sz w:val="44"/>
          <w:szCs w:val="44"/>
          <w:fitText w:val="3960" w:id="864630326"/>
          <w:lang w:val="en-US" w:eastAsia="zh-CN"/>
        </w:rPr>
        <w:t>文</w:t>
      </w:r>
    </w:p>
    <w:p w14:paraId="4175CF58">
      <w:pPr>
        <w:jc w:val="center"/>
        <w:rPr>
          <w:rFonts w:hint="eastAsia" w:ascii="Calibri" w:hAnsi="Calibri" w:eastAsia="宋体" w:cs="Times New Roman"/>
          <w:b/>
          <w:bCs/>
          <w:kern w:val="0"/>
          <w:sz w:val="44"/>
          <w:szCs w:val="44"/>
          <w:lang w:val="en-US" w:eastAsia="zh-CN"/>
        </w:rPr>
      </w:pPr>
    </w:p>
    <w:p w14:paraId="6C325150">
      <w:pPr>
        <w:jc w:val="center"/>
        <w:rPr>
          <w:rFonts w:hint="eastAsia" w:ascii="Calibri" w:hAnsi="Calibri" w:eastAsia="宋体" w:cs="Times New Roman"/>
          <w:b/>
          <w:bCs/>
          <w:kern w:val="0"/>
          <w:sz w:val="44"/>
          <w:szCs w:val="44"/>
          <w:lang w:val="en-US" w:eastAsia="zh-CN"/>
        </w:rPr>
      </w:pPr>
    </w:p>
    <w:p w14:paraId="717BCE6D">
      <w:pPr>
        <w:jc w:val="center"/>
        <w:rPr>
          <w:rFonts w:hint="eastAsia" w:ascii="Calibri" w:hAnsi="Calibri" w:eastAsia="宋体" w:cs="Times New Roman"/>
          <w:b/>
          <w:bCs/>
          <w:kern w:val="0"/>
          <w:sz w:val="44"/>
          <w:szCs w:val="44"/>
          <w:lang w:val="en-US" w:eastAsia="zh-CN"/>
        </w:rPr>
      </w:pPr>
    </w:p>
    <w:p w14:paraId="52451FAD">
      <w:pPr>
        <w:ind w:left="3078" w:leftChars="0" w:hanging="1600" w:firstLineChars="0"/>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题    目：</w:t>
      </w:r>
      <w:r>
        <w:rPr>
          <w:rFonts w:hint="eastAsia" w:ascii="仿宋" w:hAnsi="仿宋" w:eastAsia="仿宋" w:cs="仿宋"/>
          <w:b/>
          <w:bCs/>
          <w:kern w:val="0"/>
          <w:sz w:val="36"/>
          <w:szCs w:val="36"/>
          <w:u w:val="single"/>
          <w:lang w:val="en-US" w:eastAsia="zh-CN"/>
        </w:rPr>
        <w:t xml:space="preserve"> </w:t>
      </w:r>
      <w:r>
        <w:rPr>
          <w:rFonts w:hint="eastAsia" w:ascii="仿宋" w:hAnsi="仿宋" w:eastAsia="黑体" w:cs="仿宋"/>
          <w:b w:val="0"/>
          <w:bCs w:val="0"/>
          <w:kern w:val="0"/>
          <w:sz w:val="36"/>
          <w:szCs w:val="36"/>
          <w:u w:val="single"/>
          <w:lang w:val="en-US" w:eastAsia="zh-CN"/>
        </w:rPr>
        <w:t>移动端短视频智能剪辑</w:t>
      </w:r>
      <w:r>
        <w:rPr>
          <w:rFonts w:hint="eastAsia" w:ascii="仿宋" w:hAnsi="仿宋" w:eastAsia="黑体" w:cs="仿宋"/>
          <w:b w:val="0"/>
          <w:bCs w:val="0"/>
          <w:kern w:val="0"/>
          <w:sz w:val="36"/>
          <w:szCs w:val="32"/>
          <w:u w:val="single"/>
          <w:lang w:val="en-US" w:eastAsia="zh-CN"/>
        </w:rPr>
        <w:br w:type="textWrapping"/>
      </w:r>
      <w:r>
        <w:rPr>
          <w:rFonts w:hint="eastAsia" w:ascii="仿宋" w:hAnsi="仿宋" w:eastAsia="仿宋" w:cs="仿宋"/>
          <w:b/>
          <w:bCs/>
          <w:kern w:val="0"/>
          <w:sz w:val="32"/>
          <w:szCs w:val="32"/>
          <w:u w:val="single"/>
          <w:lang w:val="en-US" w:eastAsia="zh-CN"/>
        </w:rPr>
        <w:t xml:space="preserve">  </w:t>
      </w:r>
      <w:r>
        <w:rPr>
          <w:rFonts w:hint="eastAsia" w:ascii="仿宋" w:hAnsi="仿宋" w:eastAsia="黑体" w:cs="仿宋"/>
          <w:b w:val="0"/>
          <w:bCs w:val="0"/>
          <w:kern w:val="0"/>
          <w:sz w:val="36"/>
          <w:szCs w:val="36"/>
          <w:u w:val="single"/>
          <w:lang w:val="en-US" w:eastAsia="zh-CN"/>
        </w:rPr>
        <w:t xml:space="preserve">APP的设计与实现  </w:t>
      </w:r>
      <w:r>
        <w:rPr>
          <w:rFonts w:hint="eastAsia" w:ascii="仿宋" w:hAnsi="仿宋" w:eastAsia="仿宋" w:cs="仿宋"/>
          <w:b/>
          <w:bCs/>
          <w:kern w:val="0"/>
          <w:sz w:val="32"/>
          <w:szCs w:val="32"/>
          <w:u w:val="single"/>
          <w:lang w:val="en-US" w:eastAsia="zh-CN"/>
        </w:rPr>
        <w:t xml:space="preserve">  </w:t>
      </w:r>
    </w:p>
    <w:p w14:paraId="5700BE5A">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研究方向：</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深度学习应用 </w:t>
      </w:r>
      <w:r>
        <w:rPr>
          <w:rFonts w:hint="eastAsia" w:ascii="仿宋" w:hAnsi="仿宋" w:eastAsia="仿宋" w:cs="仿宋"/>
          <w:b/>
          <w:bCs/>
          <w:kern w:val="0"/>
          <w:sz w:val="32"/>
          <w:szCs w:val="32"/>
          <w:u w:val="single"/>
          <w:lang w:val="en-US" w:eastAsia="zh-CN"/>
        </w:rPr>
        <w:t xml:space="preserve">     </w:t>
      </w:r>
    </w:p>
    <w:p w14:paraId="66A63F66">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学生姓名：</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郭湘 </w:t>
      </w:r>
      <w:r>
        <w:rPr>
          <w:rFonts w:hint="eastAsia" w:ascii="仿宋" w:hAnsi="仿宋" w:eastAsia="仿宋" w:cs="仿宋"/>
          <w:b/>
          <w:bCs/>
          <w:kern w:val="0"/>
          <w:sz w:val="32"/>
          <w:szCs w:val="32"/>
          <w:u w:val="single"/>
          <w:lang w:val="en-US" w:eastAsia="zh-CN"/>
        </w:rPr>
        <w:t xml:space="preserve">         </w:t>
      </w:r>
    </w:p>
    <w:p w14:paraId="72DDA63A">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年    级：</w:t>
      </w:r>
      <w:r>
        <w:rPr>
          <w:rFonts w:hint="eastAsia" w:ascii="仿宋" w:hAnsi="仿宋" w:eastAsia="仿宋" w:cs="仿宋"/>
          <w:b w:val="0"/>
          <w:bCs w:val="0"/>
          <w:kern w:val="0"/>
          <w:sz w:val="32"/>
          <w:szCs w:val="32"/>
          <w:u w:val="single"/>
          <w:lang w:val="en-US" w:eastAsia="zh-CN"/>
        </w:rPr>
        <w:t xml:space="preserve">  2022  </w:t>
      </w:r>
      <w:r>
        <w:rPr>
          <w:rFonts w:hint="eastAsia" w:ascii="仿宋" w:hAnsi="仿宋" w:eastAsia="仿宋" w:cs="仿宋"/>
          <w:b/>
          <w:bCs/>
          <w:kern w:val="0"/>
          <w:sz w:val="32"/>
          <w:szCs w:val="32"/>
          <w:u w:val="none"/>
          <w:lang w:val="en-US" w:eastAsia="zh-CN"/>
        </w:rPr>
        <w:t>学号：</w:t>
      </w:r>
      <w:r>
        <w:rPr>
          <w:rFonts w:hint="eastAsia" w:ascii="仿宋" w:hAnsi="仿宋" w:eastAsia="仿宋" w:cs="仿宋"/>
          <w:b w:val="0"/>
          <w:bCs w:val="0"/>
          <w:kern w:val="0"/>
          <w:sz w:val="32"/>
          <w:szCs w:val="32"/>
          <w:u w:val="single"/>
          <w:lang w:val="en-US" w:eastAsia="zh-CN"/>
        </w:rPr>
        <w:t xml:space="preserve"> 22103423 </w:t>
      </w:r>
    </w:p>
    <w:p w14:paraId="23F3E4A3">
      <w:pPr>
        <w:ind w:left="0" w:leftChars="0" w:firstLine="1484" w:firstLineChars="462"/>
        <w:jc w:val="both"/>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学科专业：</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软件工程 </w:t>
      </w:r>
      <w:r>
        <w:rPr>
          <w:rFonts w:hint="eastAsia" w:ascii="仿宋" w:hAnsi="仿宋" w:eastAsia="仿宋" w:cs="仿宋"/>
          <w:b/>
          <w:bCs/>
          <w:kern w:val="0"/>
          <w:sz w:val="32"/>
          <w:szCs w:val="32"/>
          <w:u w:val="single"/>
          <w:lang w:val="en-US" w:eastAsia="zh-CN"/>
        </w:rPr>
        <w:t xml:space="preserve">       </w:t>
      </w:r>
    </w:p>
    <w:p w14:paraId="17B41B6B">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学院名称：</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人工智能学院 </w:t>
      </w:r>
      <w:r>
        <w:rPr>
          <w:rFonts w:hint="eastAsia" w:ascii="仿宋" w:hAnsi="仿宋" w:eastAsia="仿宋" w:cs="仿宋"/>
          <w:b/>
          <w:bCs/>
          <w:kern w:val="0"/>
          <w:sz w:val="32"/>
          <w:szCs w:val="32"/>
          <w:u w:val="single"/>
          <w:lang w:val="en-US" w:eastAsia="zh-CN"/>
        </w:rPr>
        <w:t xml:space="preserve">     </w:t>
      </w:r>
    </w:p>
    <w:p w14:paraId="6D777971">
      <w:pPr>
        <w:ind w:left="0" w:leftChars="0" w:firstLine="1484" w:firstLineChars="462"/>
        <w:jc w:val="left"/>
        <w:rPr>
          <w:rFonts w:hint="eastAsia" w:ascii="仿宋" w:hAnsi="仿宋" w:eastAsia="仿宋" w:cs="仿宋"/>
          <w:b/>
          <w:bCs/>
          <w:kern w:val="0"/>
          <w:sz w:val="32"/>
          <w:szCs w:val="32"/>
          <w:u w:val="single"/>
          <w:lang w:val="en-US" w:eastAsia="zh-CN"/>
        </w:rPr>
      </w:pPr>
    </w:p>
    <w:p w14:paraId="4092EDF5">
      <w:pPr>
        <w:ind w:left="0" w:leftChars="0" w:firstLine="1484" w:firstLineChars="462"/>
        <w:jc w:val="left"/>
        <w:rPr>
          <w:rFonts w:hint="eastAsia" w:ascii="仿宋" w:hAnsi="仿宋" w:eastAsia="仿宋" w:cs="仿宋"/>
          <w:b/>
          <w:bCs/>
          <w:kern w:val="0"/>
          <w:sz w:val="32"/>
          <w:szCs w:val="32"/>
          <w:u w:val="single"/>
          <w:lang w:val="en-US" w:eastAsia="zh-CN"/>
        </w:rPr>
      </w:pPr>
    </w:p>
    <w:p w14:paraId="5E2BB6A8">
      <w:pPr>
        <w:ind w:left="0" w:leftChars="0" w:firstLine="1484" w:firstLineChars="462"/>
        <w:jc w:val="left"/>
        <w:rPr>
          <w:rFonts w:hint="eastAsia" w:ascii="仿宋" w:hAnsi="仿宋" w:eastAsia="仿宋" w:cs="仿宋"/>
          <w:b/>
          <w:bCs/>
          <w:kern w:val="0"/>
          <w:sz w:val="32"/>
          <w:szCs w:val="32"/>
          <w:u w:val="single"/>
          <w:lang w:val="en-US" w:eastAsia="zh-CN"/>
        </w:rPr>
      </w:pPr>
    </w:p>
    <w:p w14:paraId="75681E67">
      <w:pPr>
        <w:ind w:left="0" w:leftChars="0" w:firstLine="0" w:firstLineChars="0"/>
        <w:jc w:val="center"/>
        <w:rPr>
          <w:rFonts w:hint="eastAsia" w:ascii="仿宋" w:hAnsi="仿宋" w:eastAsia="仿宋" w:cs="仿宋"/>
          <w:b/>
          <w:bCs/>
          <w:kern w:val="0"/>
          <w:sz w:val="32"/>
          <w:szCs w:val="32"/>
          <w:u w:val="none"/>
          <w:lang w:val="en-US" w:eastAsia="zh-CN"/>
        </w:rPr>
      </w:pPr>
      <w:r>
        <w:rPr>
          <w:rFonts w:hint="eastAsia" w:ascii="仿宋" w:hAnsi="仿宋" w:eastAsia="仿宋" w:cs="仿宋"/>
          <w:b/>
          <w:bCs/>
          <w:kern w:val="0"/>
          <w:sz w:val="32"/>
          <w:szCs w:val="32"/>
          <w:u w:val="none"/>
          <w:lang w:val="en-US" w:eastAsia="zh-CN"/>
        </w:rPr>
        <w:t>二〇二 六 年 六 月</w:t>
      </w:r>
    </w:p>
    <w:p w14:paraId="18AF441D">
      <w:pPr>
        <w:sectPr>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p>
    <w:p w14:paraId="5672A1BF">
      <w:pPr>
        <w:spacing w:line="245" w:lineRule="auto"/>
        <w:ind w:firstLine="420"/>
        <w:jc w:val="right"/>
        <w:rPr>
          <w:rFonts w:ascii="Times New Roman" w:hAnsi="Times New Roman"/>
          <w:sz w:val="21"/>
        </w:rPr>
      </w:pPr>
      <w:r>
        <w:rPr>
          <w:rFonts w:hint="eastAsia" w:ascii="Times New Roman" w:hAnsi="Times New Roman"/>
          <w:sz w:val="21"/>
        </w:rPr>
        <w:t xml:space="preserve">  学校代码</w:t>
      </w:r>
      <w:r>
        <w:rPr>
          <w:rFonts w:hint="eastAsia" w:ascii="Times New Roman" w:hAnsi="Times New Roman" w:eastAsia="宋体"/>
          <w:sz w:val="21"/>
        </w:rPr>
        <w:t>10057</w:t>
      </w:r>
    </w:p>
    <w:p w14:paraId="6D906EC3">
      <w:pPr>
        <w:spacing w:line="245" w:lineRule="auto"/>
        <w:ind w:firstLine="420"/>
        <w:jc w:val="right"/>
        <w:rPr>
          <w:rFonts w:ascii="Times New Roman" w:hAnsi="Times New Roman"/>
          <w:sz w:val="21"/>
        </w:rPr>
      </w:pPr>
      <w:r>
        <w:rPr>
          <w:rFonts w:hint="eastAsia" w:ascii="Times New Roman" w:hAnsi="Times New Roman"/>
          <w:sz w:val="21"/>
        </w:rPr>
        <w:t xml:space="preserve">                                              密级  公开</w:t>
      </w:r>
    </w:p>
    <w:p w14:paraId="62F9ECE1">
      <w:pPr>
        <w:spacing w:line="245" w:lineRule="auto"/>
        <w:ind w:firstLine="420"/>
        <w:rPr>
          <w:rFonts w:ascii="Times New Roman" w:hAnsi="Times New Roman"/>
          <w:sz w:val="21"/>
        </w:rPr>
      </w:pPr>
    </w:p>
    <w:p w14:paraId="30FBFFA8">
      <w:pPr>
        <w:spacing w:line="245" w:lineRule="auto"/>
        <w:ind w:firstLine="420"/>
        <w:rPr>
          <w:rFonts w:ascii="Times New Roman" w:hAnsi="Times New Roman"/>
          <w:sz w:val="21"/>
        </w:rPr>
      </w:pPr>
    </w:p>
    <w:p w14:paraId="49CDEC01">
      <w:pPr>
        <w:spacing w:line="245" w:lineRule="auto"/>
        <w:ind w:firstLine="420"/>
        <w:rPr>
          <w:rFonts w:ascii="Times New Roman" w:hAnsi="Times New Roman"/>
          <w:sz w:val="21"/>
        </w:rPr>
      </w:pPr>
    </w:p>
    <w:p w14:paraId="3696F2E3">
      <w:pPr>
        <w:spacing w:line="245" w:lineRule="auto"/>
        <w:ind w:firstLine="883"/>
        <w:jc w:val="center"/>
        <w:rPr>
          <w:rFonts w:ascii="Times New Roman" w:hAnsi="Times New Roman" w:eastAsia="仿宋_GB2312" w:cs="仿宋_GB2312"/>
          <w:b/>
          <w:bCs/>
          <w:sz w:val="44"/>
          <w:szCs w:val="44"/>
        </w:rPr>
      </w:pPr>
    </w:p>
    <w:p w14:paraId="0FFDEBCC">
      <w:pPr>
        <w:spacing w:line="246" w:lineRule="auto"/>
        <w:ind w:left="0" w:leftChars="0" w:firstLine="0" w:firstLineChars="0"/>
        <w:jc w:val="center"/>
        <w:rPr>
          <w:rFonts w:hint="eastAsia" w:ascii="Times New Roman" w:hAnsi="Times New Roman" w:eastAsia="仿宋" w:cs="仿宋_GB2312"/>
          <w:b/>
          <w:bCs/>
          <w:sz w:val="44"/>
          <w:szCs w:val="44"/>
          <w:lang w:eastAsia="zh-CN"/>
        </w:rPr>
      </w:pPr>
      <w:r>
        <w:rPr>
          <w:rFonts w:hint="eastAsia" w:eastAsia="仿宋" w:cs="仿宋_GB2312"/>
          <w:b/>
          <w:bCs/>
          <w:sz w:val="44"/>
          <w:szCs w:val="44"/>
          <w:lang w:val="en-US" w:eastAsia="zh-CN"/>
        </w:rPr>
        <w:t>移动端短视频智能剪辑的APP</w:t>
      </w:r>
      <w:r>
        <w:rPr>
          <w:rFonts w:hint="eastAsia" w:ascii="Times New Roman" w:hAnsi="Times New Roman" w:eastAsia="仿宋" w:cs="仿宋_GB2312"/>
          <w:b/>
          <w:bCs/>
          <w:sz w:val="44"/>
          <w:szCs w:val="44"/>
        </w:rPr>
        <w:t>设计与</w:t>
      </w:r>
      <w:r>
        <w:rPr>
          <w:rFonts w:hint="eastAsia" w:eastAsia="仿宋" w:cs="仿宋_GB2312"/>
          <w:b/>
          <w:bCs/>
          <w:sz w:val="44"/>
          <w:szCs w:val="44"/>
          <w:lang w:val="en-US" w:eastAsia="zh-CN"/>
        </w:rPr>
        <w:t>实现</w:t>
      </w:r>
    </w:p>
    <w:p w14:paraId="0B6F5705">
      <w:pPr>
        <w:spacing w:line="246" w:lineRule="auto"/>
        <w:ind w:left="0" w:leftChars="0" w:firstLine="0" w:firstLineChars="0"/>
        <w:jc w:val="center"/>
        <w:rPr>
          <w:rFonts w:hint="default" w:ascii="Times New Roman" w:hAnsi="Times New Roman" w:eastAsia="仿宋" w:cs="Times New Roman"/>
          <w:b/>
          <w:bCs/>
          <w:sz w:val="44"/>
          <w:szCs w:val="44"/>
        </w:rPr>
      </w:pPr>
      <w:r>
        <w:rPr>
          <w:rFonts w:hint="default" w:ascii="Times New Roman" w:hAnsi="Times New Roman" w:eastAsia="宋体" w:cs="Times New Roman"/>
          <w:b/>
          <w:bCs/>
          <w:sz w:val="44"/>
          <w:szCs w:val="44"/>
        </w:rPr>
        <w:t>Design and Implementation of Mobile Short Video Intelligent Editing APP</w:t>
      </w:r>
    </w:p>
    <w:p w14:paraId="56FEF2A5">
      <w:pPr>
        <w:spacing w:line="246" w:lineRule="auto"/>
        <w:ind w:firstLine="420"/>
        <w:rPr>
          <w:rFonts w:hint="eastAsia" w:ascii="Times New Roman" w:hAnsi="Times New Roman" w:eastAsia="仿宋" w:cs="仿宋_GB2312"/>
          <w:b/>
          <w:bCs/>
          <w:sz w:val="44"/>
          <w:szCs w:val="44"/>
        </w:rPr>
      </w:pPr>
    </w:p>
    <w:p w14:paraId="09A18208">
      <w:pPr>
        <w:spacing w:line="246" w:lineRule="auto"/>
        <w:ind w:firstLine="420"/>
        <w:rPr>
          <w:rFonts w:ascii="Times New Roman" w:hAnsi="Times New Roman"/>
          <w:sz w:val="21"/>
        </w:rPr>
      </w:pPr>
    </w:p>
    <w:p w14:paraId="0F957E96">
      <w:pPr>
        <w:spacing w:line="246" w:lineRule="auto"/>
        <w:rPr>
          <w:rFonts w:ascii="Times New Roman" w:hAnsi="Times New Roman"/>
          <w:sz w:val="21"/>
        </w:rPr>
      </w:pPr>
    </w:p>
    <w:p w14:paraId="046E28AF">
      <w:pPr>
        <w:spacing w:line="246" w:lineRule="auto"/>
        <w:ind w:firstLine="420"/>
        <w:rPr>
          <w:rFonts w:ascii="Times New Roman" w:hAnsi="Times New Roman"/>
          <w:sz w:val="21"/>
        </w:rPr>
      </w:pPr>
    </w:p>
    <w:p w14:paraId="44C4D9F3">
      <w:pPr>
        <w:spacing w:line="246" w:lineRule="auto"/>
        <w:ind w:firstLine="420"/>
        <w:rPr>
          <w:rFonts w:ascii="Times New Roman" w:hAnsi="Times New Roman"/>
          <w:sz w:val="21"/>
        </w:rPr>
      </w:pPr>
    </w:p>
    <w:p w14:paraId="744B7F0E">
      <w:pPr>
        <w:spacing w:line="246" w:lineRule="auto"/>
        <w:ind w:firstLine="420"/>
        <w:rPr>
          <w:rFonts w:ascii="Times New Roman" w:hAnsi="Times New Roman"/>
          <w:sz w:val="21"/>
        </w:rPr>
      </w:pPr>
    </w:p>
    <w:p w14:paraId="27E96585">
      <w:pPr>
        <w:spacing w:line="246" w:lineRule="auto"/>
        <w:ind w:firstLine="420"/>
        <w:rPr>
          <w:rFonts w:ascii="Times New Roman" w:hAnsi="Times New Roman"/>
          <w:sz w:val="21"/>
        </w:rPr>
      </w:pPr>
    </w:p>
    <w:p w14:paraId="2E52D420">
      <w:pPr>
        <w:spacing w:line="242" w:lineRule="auto"/>
        <w:ind w:firstLine="420"/>
        <w:rPr>
          <w:rFonts w:ascii="Times New Roman" w:hAnsi="Times New Roman"/>
          <w:sz w:val="21"/>
        </w:rPr>
      </w:pPr>
    </w:p>
    <w:p w14:paraId="4CA0DEDB">
      <w:pPr>
        <w:spacing w:line="242" w:lineRule="auto"/>
        <w:ind w:firstLine="420"/>
        <w:rPr>
          <w:rFonts w:ascii="Times New Roman" w:hAnsi="Times New Roman"/>
          <w:sz w:val="21"/>
        </w:rPr>
      </w:pPr>
    </w:p>
    <w:p w14:paraId="591A8F71">
      <w:pPr>
        <w:spacing w:line="242" w:lineRule="auto"/>
        <w:ind w:firstLine="420"/>
        <w:rPr>
          <w:rFonts w:ascii="Times New Roman" w:hAnsi="Times New Roman"/>
          <w:sz w:val="21"/>
        </w:rPr>
      </w:pPr>
    </w:p>
    <w:p w14:paraId="5058218F">
      <w:pPr>
        <w:spacing w:line="242" w:lineRule="auto"/>
        <w:ind w:firstLine="420"/>
        <w:rPr>
          <w:rFonts w:ascii="Times New Roman" w:hAnsi="Times New Roman"/>
          <w:sz w:val="21"/>
        </w:rPr>
      </w:pPr>
    </w:p>
    <w:tbl>
      <w:tblPr>
        <w:tblStyle w:val="26"/>
        <w:tblW w:w="430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4"/>
        <w:gridCol w:w="2414"/>
        <w:gridCol w:w="295"/>
        <w:gridCol w:w="1366"/>
        <w:gridCol w:w="2447"/>
      </w:tblGrid>
      <w:tr w14:paraId="10122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07913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作    者</w:t>
            </w:r>
          </w:p>
        </w:tc>
        <w:tc>
          <w:tcPr>
            <w:tcW w:w="1463" w:type="pct"/>
            <w:tcBorders>
              <w:top w:val="nil"/>
              <w:bottom w:val="nil"/>
            </w:tcBorders>
            <w:noWrap w:val="0"/>
            <w:vAlign w:val="center"/>
          </w:tcPr>
          <w:p w14:paraId="6334D55D">
            <w:pPr>
              <w:spacing w:before="60" w:after="60" w:line="243" w:lineRule="auto"/>
              <w:ind w:firstLine="16" w:firstLineChars="6"/>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郭湘</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0B3FA9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0F6B38FA">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指导老师</w:t>
            </w:r>
          </w:p>
        </w:tc>
        <w:tc>
          <w:tcPr>
            <w:tcW w:w="1483" w:type="pct"/>
            <w:tcBorders>
              <w:top w:val="nil"/>
              <w:bottom w:val="nil"/>
            </w:tcBorders>
            <w:noWrap w:val="0"/>
            <w:vAlign w:val="center"/>
          </w:tcPr>
          <w:p w14:paraId="4BCB96F9">
            <w:pPr>
              <w:spacing w:before="60" w:after="60" w:line="243"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宋鹏</w:t>
            </w:r>
            <w:r>
              <w:rPr>
                <w:rFonts w:hint="eastAsia" w:ascii="Times New Roman" w:hAnsi="Times New Roman" w:eastAsia="仿宋" w:cs="仿宋_GB2312"/>
                <w:sz w:val="28"/>
                <w:szCs w:val="28"/>
                <w:u w:val="single"/>
              </w:rPr>
              <w:t xml:space="preserve">                 </w:t>
            </w:r>
          </w:p>
        </w:tc>
      </w:tr>
      <w:tr w14:paraId="7B2DA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33AE7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申请学位</w:t>
            </w:r>
          </w:p>
        </w:tc>
        <w:tc>
          <w:tcPr>
            <w:tcW w:w="1463" w:type="pct"/>
            <w:tcBorders>
              <w:top w:val="nil"/>
              <w:bottom w:val="nil"/>
            </w:tcBorders>
            <w:noWrap w:val="0"/>
            <w:vAlign w:val="center"/>
          </w:tcPr>
          <w:p w14:paraId="758D6B65">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工学学士    </w:t>
            </w:r>
          </w:p>
        </w:tc>
        <w:tc>
          <w:tcPr>
            <w:tcW w:w="179" w:type="pct"/>
            <w:tcBorders>
              <w:top w:val="nil"/>
              <w:bottom w:val="nil"/>
            </w:tcBorders>
            <w:noWrap w:val="0"/>
            <w:vAlign w:val="center"/>
          </w:tcPr>
          <w:p w14:paraId="1CAC61FA">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4335446F">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培养单位</w:t>
            </w:r>
          </w:p>
        </w:tc>
        <w:tc>
          <w:tcPr>
            <w:tcW w:w="1483" w:type="pct"/>
            <w:tcBorders>
              <w:top w:val="nil"/>
              <w:bottom w:val="nil"/>
            </w:tcBorders>
            <w:noWrap w:val="0"/>
            <w:vAlign w:val="center"/>
          </w:tcPr>
          <w:p w14:paraId="30C460B3">
            <w:pPr>
              <w:spacing w:before="60" w:after="60" w:line="240"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人工智能学院      </w:t>
            </w:r>
          </w:p>
        </w:tc>
      </w:tr>
      <w:tr w14:paraId="10B4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93" w:hRule="atLeast"/>
          <w:tblHeader/>
          <w:jc w:val="center"/>
        </w:trPr>
        <w:tc>
          <w:tcPr>
            <w:tcW w:w="1045" w:type="pct"/>
            <w:tcBorders>
              <w:top w:val="nil"/>
              <w:bottom w:val="nil"/>
            </w:tcBorders>
            <w:noWrap w:val="0"/>
            <w:vAlign w:val="center"/>
          </w:tcPr>
          <w:p w14:paraId="74C130E0">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学科专业</w:t>
            </w:r>
          </w:p>
        </w:tc>
        <w:tc>
          <w:tcPr>
            <w:tcW w:w="1463" w:type="pct"/>
            <w:tcBorders>
              <w:top w:val="nil"/>
              <w:bottom w:val="nil"/>
            </w:tcBorders>
            <w:noWrap w:val="0"/>
            <w:vAlign w:val="center"/>
          </w:tcPr>
          <w:p w14:paraId="2FEA9A4A">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 xml:space="preserve">  </w:t>
            </w:r>
            <w:r>
              <w:rPr>
                <w:rFonts w:hint="eastAsia" w:eastAsia="仿宋" w:cs="仿宋_GB2312"/>
                <w:sz w:val="28"/>
                <w:szCs w:val="28"/>
                <w:u w:val="single"/>
                <w:lang w:val="en-US" w:eastAsia="zh-CN"/>
              </w:rPr>
              <w:t xml:space="preserve">软件工程  </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857CAB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3E1B8D87">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研究方向</w:t>
            </w:r>
          </w:p>
        </w:tc>
        <w:tc>
          <w:tcPr>
            <w:tcW w:w="1483" w:type="pct"/>
            <w:tcBorders>
              <w:top w:val="nil"/>
              <w:bottom w:val="nil"/>
            </w:tcBorders>
            <w:noWrap w:val="0"/>
            <w:vAlign w:val="center"/>
          </w:tcPr>
          <w:p w14:paraId="1F11EBB7">
            <w:pPr>
              <w:spacing w:before="60" w:after="60" w:line="243" w:lineRule="auto"/>
              <w:ind w:firstLine="0" w:firstLineChars="0"/>
              <w:jc w:val="left"/>
              <w:textAlignment w:val="center"/>
              <w:rPr>
                <w:rFonts w:hint="default" w:ascii="Times New Roman" w:hAnsi="Times New Roman" w:eastAsia="仿宋" w:cs="仿宋_GB2312"/>
                <w:sz w:val="28"/>
                <w:szCs w:val="28"/>
                <w:u w:val="single"/>
                <w:lang w:val="en-US" w:eastAsia="zh-CN"/>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深度学习</w:t>
            </w:r>
            <w:r>
              <w:rPr>
                <w:rFonts w:hint="eastAsia" w:eastAsia="仿宋" w:cs="仿宋_GB2312"/>
                <w:sz w:val="28"/>
                <w:szCs w:val="28"/>
                <w:u w:val="single"/>
                <w:lang w:val="en-US" w:eastAsia="zh-CN"/>
              </w:rPr>
              <w:t>应用</w:t>
            </w: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 xml:space="preserve">      </w:t>
            </w:r>
          </w:p>
        </w:tc>
      </w:tr>
    </w:tbl>
    <w:p w14:paraId="1B0F1384">
      <w:pPr>
        <w:spacing w:line="242" w:lineRule="auto"/>
        <w:ind w:firstLine="420"/>
        <w:rPr>
          <w:rFonts w:ascii="Times New Roman" w:hAnsi="Times New Roman" w:eastAsia="仿宋"/>
          <w:sz w:val="21"/>
        </w:rPr>
      </w:pPr>
    </w:p>
    <w:p w14:paraId="01D9B48C">
      <w:pPr>
        <w:spacing w:line="242" w:lineRule="auto"/>
        <w:ind w:firstLine="420"/>
        <w:rPr>
          <w:rFonts w:ascii="Times New Roman" w:hAnsi="Times New Roman" w:eastAsia="仿宋"/>
          <w:sz w:val="21"/>
        </w:rPr>
      </w:pPr>
    </w:p>
    <w:p w14:paraId="0E7B8E93">
      <w:pPr>
        <w:spacing w:line="242" w:lineRule="auto"/>
        <w:ind w:firstLine="420"/>
        <w:jc w:val="center"/>
        <w:rPr>
          <w:rFonts w:ascii="Times New Roman" w:hAnsi="Times New Roman" w:eastAsia="仿宋"/>
          <w:sz w:val="21"/>
        </w:rPr>
      </w:pPr>
    </w:p>
    <w:p w14:paraId="039ECBCE">
      <w:pPr>
        <w:spacing w:line="243" w:lineRule="auto"/>
        <w:ind w:firstLine="420"/>
        <w:rPr>
          <w:rFonts w:ascii="Times New Roman" w:hAnsi="Times New Roman" w:eastAsia="仿宋"/>
          <w:sz w:val="21"/>
        </w:rPr>
      </w:pPr>
    </w:p>
    <w:p w14:paraId="68633904">
      <w:pPr>
        <w:ind w:firstLine="640"/>
        <w:jc w:val="center"/>
        <w:rPr>
          <w:rFonts w:ascii="Times New Roman" w:hAnsi="Times New Roman" w:eastAsia="仿宋" w:cs="仿宋_GB2312"/>
          <w:sz w:val="32"/>
          <w:szCs w:val="32"/>
        </w:rPr>
        <w:sectPr>
          <w:headerReference r:id="rId4" w:type="first"/>
          <w:footerReference r:id="rId6" w:type="first"/>
          <w:headerReference r:id="rId3" w:type="default"/>
          <w:footerReference r:id="rId5" w:type="default"/>
          <w:pgSz w:w="11906" w:h="16838"/>
          <w:pgMar w:top="1417" w:right="1134" w:bottom="1134" w:left="1417" w:header="851" w:footer="992" w:gutter="0"/>
          <w:pgBorders>
            <w:top w:val="none" w:sz="0" w:space="0"/>
            <w:left w:val="none" w:sz="0" w:space="0"/>
            <w:bottom w:val="none" w:sz="0" w:space="0"/>
            <w:right w:val="none" w:sz="0" w:space="0"/>
          </w:pgBorders>
          <w:pgNumType w:fmt="upperRoman" w:start="1"/>
          <w:cols w:space="720" w:num="1"/>
          <w:docGrid w:type="lines" w:linePitch="332" w:charSpace="0"/>
        </w:sectPr>
      </w:pPr>
      <w:r>
        <w:rPr>
          <w:rFonts w:hint="eastAsia" w:ascii="Times New Roman" w:hAnsi="Times New Roman" w:eastAsia="仿宋" w:cs="仿宋_GB2312"/>
          <w:sz w:val="32"/>
          <w:szCs w:val="32"/>
        </w:rPr>
        <w:t>二〇二</w:t>
      </w:r>
      <w:r>
        <w:rPr>
          <w:rFonts w:hint="eastAsia" w:eastAsia="仿宋" w:cs="仿宋_GB2312"/>
          <w:sz w:val="32"/>
          <w:szCs w:val="32"/>
          <w:lang w:val="en-US" w:eastAsia="zh-CN"/>
        </w:rPr>
        <w:t>六</w:t>
      </w:r>
      <w:r>
        <w:rPr>
          <w:rFonts w:hint="eastAsia" w:ascii="Times New Roman" w:hAnsi="Times New Roman" w:eastAsia="仿宋" w:cs="仿宋_GB2312"/>
          <w:sz w:val="32"/>
          <w:szCs w:val="32"/>
        </w:rPr>
        <w:t xml:space="preserve"> 年 </w:t>
      </w:r>
      <w:r>
        <w:rPr>
          <w:rFonts w:hint="eastAsia" w:ascii="Times New Roman" w:hAnsi="Times New Roman" w:eastAsia="仿宋" w:cs="仿宋_GB2312"/>
          <w:sz w:val="32"/>
          <w:szCs w:val="32"/>
          <w:lang w:val="en-US" w:eastAsia="zh-CN"/>
        </w:rPr>
        <w:t>六</w:t>
      </w:r>
      <w:r>
        <w:rPr>
          <w:rFonts w:hint="eastAsia" w:ascii="Times New Roman" w:hAnsi="Times New Roman" w:eastAsia="仿宋" w:cs="仿宋_GB2312"/>
          <w:sz w:val="32"/>
          <w:szCs w:val="32"/>
        </w:rPr>
        <w:t xml:space="preserve"> 月</w:t>
      </w:r>
    </w:p>
    <w:p w14:paraId="15466567">
      <w:pPr>
        <w:widowControl/>
        <w:jc w:val="center"/>
        <w:rPr>
          <w:rFonts w:hint="eastAsia" w:eastAsia="黑体"/>
          <w:b/>
          <w:sz w:val="32"/>
          <w:szCs w:val="32"/>
          <w:lang w:val="en-US" w:eastAsia="zh-CN"/>
        </w:rPr>
      </w:pPr>
    </w:p>
    <w:p w14:paraId="6E64E31C">
      <w:pPr>
        <w:widowControl/>
        <w:jc w:val="center"/>
        <w:outlineLvl w:val="9"/>
        <w:rPr>
          <w:rFonts w:eastAsia="黑体"/>
          <w:b/>
          <w:sz w:val="32"/>
          <w:szCs w:val="32"/>
        </w:rPr>
      </w:pPr>
      <w:r>
        <w:rPr>
          <w:rFonts w:hint="eastAsia" w:eastAsia="黑体"/>
          <w:b/>
          <w:sz w:val="32"/>
          <w:szCs w:val="32"/>
          <w:lang w:val="en-US" w:eastAsia="zh-CN"/>
        </w:rPr>
        <w:t>天津科技大学</w:t>
      </w:r>
    </w:p>
    <w:p w14:paraId="447FC8D7">
      <w:pPr>
        <w:spacing w:line="25" w:lineRule="atLeast"/>
        <w:ind w:left="0" w:leftChars="0" w:firstLine="0" w:firstLineChars="0"/>
        <w:jc w:val="center"/>
        <w:outlineLvl w:val="9"/>
        <w:rPr>
          <w:rFonts w:eastAsia="黑体"/>
          <w:b/>
          <w:sz w:val="32"/>
          <w:szCs w:val="32"/>
        </w:rPr>
      </w:pPr>
      <w:bookmarkStart w:id="2" w:name="_Toc20719"/>
      <w:r>
        <w:rPr>
          <w:rFonts w:hint="eastAsia" w:eastAsia="黑体"/>
          <w:b/>
          <w:sz w:val="32"/>
          <w:szCs w:val="32"/>
        </w:rPr>
        <w:t>学位论文原创性声明</w:t>
      </w:r>
      <w:bookmarkEnd w:id="2"/>
    </w:p>
    <w:p w14:paraId="44A441D2">
      <w:pPr>
        <w:spacing w:line="25" w:lineRule="atLeast"/>
        <w:ind w:firstLine="510"/>
        <w:jc w:val="center"/>
        <w:outlineLvl w:val="9"/>
        <w:rPr>
          <w:rFonts w:eastAsia="黑体"/>
          <w:b/>
          <w:sz w:val="10"/>
          <w:szCs w:val="10"/>
        </w:rPr>
      </w:pPr>
    </w:p>
    <w:p w14:paraId="4D4ABAB1">
      <w:pPr>
        <w:pStyle w:val="13"/>
        <w:spacing w:line="360" w:lineRule="auto"/>
        <w:ind w:left="0" w:leftChars="0" w:firstLine="480" w:firstLineChars="20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3ED17609">
      <w:pPr>
        <w:spacing w:line="25" w:lineRule="atLeast"/>
        <w:rPr>
          <w:sz w:val="24"/>
        </w:rPr>
      </w:pPr>
    </w:p>
    <w:p w14:paraId="5BB1B8D4">
      <w:pPr>
        <w:spacing w:line="25" w:lineRule="atLeast"/>
        <w:rPr>
          <w:sz w:val="28"/>
        </w:rPr>
      </w:pPr>
      <w:r>
        <w:rPr>
          <w:rFonts w:hint="eastAsia"/>
          <w:sz w:val="28"/>
        </w:rPr>
        <w:t xml:space="preserve">                            学位论文作者签名：</w:t>
      </w:r>
      <w:r>
        <w:rPr>
          <w:rFonts w:hint="eastAsia" w:ascii="宋体"/>
          <w:sz w:val="28"/>
        </w:rPr>
        <w:drawing>
          <wp:inline distT="0" distB="0" distL="114300" distR="114300">
            <wp:extent cx="577850" cy="321945"/>
            <wp:effectExtent l="0" t="0" r="1270" b="13335"/>
            <wp:docPr id="13" name="图片 13"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b33548f48fdca317401f7ed93d97a8c"/>
                    <pic:cNvPicPr>
                      <a:picLocks noChangeAspect="1"/>
                    </pic:cNvPicPr>
                  </pic:nvPicPr>
                  <pic:blipFill>
                    <a:blip r:embed="rId21"/>
                    <a:stretch>
                      <a:fillRect/>
                    </a:stretch>
                  </pic:blipFill>
                  <pic:spPr>
                    <a:xfrm>
                      <a:off x="0" y="0"/>
                      <a:ext cx="577850" cy="321945"/>
                    </a:xfrm>
                    <a:prstGeom prst="rect">
                      <a:avLst/>
                    </a:prstGeom>
                  </pic:spPr>
                </pic:pic>
              </a:graphicData>
            </a:graphic>
          </wp:inline>
        </w:drawing>
      </w:r>
    </w:p>
    <w:p w14:paraId="1FE5C518">
      <w:pPr>
        <w:spacing w:line="25" w:lineRule="atLeast"/>
        <w:rPr>
          <w:sz w:val="28"/>
        </w:rPr>
      </w:pPr>
      <w:r>
        <w:rPr>
          <w:rFonts w:hint="eastAsia"/>
          <w:sz w:val="28"/>
        </w:rPr>
        <w:t xml:space="preserve">                            日期： </w:t>
      </w:r>
      <w:r>
        <w:rPr>
          <w:rFonts w:hint="eastAsia"/>
          <w:sz w:val="28"/>
          <w:lang w:val="en-US" w:eastAsia="zh-CN"/>
        </w:rPr>
        <w:t>2026</w:t>
      </w:r>
      <w:r>
        <w:rPr>
          <w:rFonts w:hint="eastAsia"/>
          <w:sz w:val="28"/>
        </w:rPr>
        <w:t xml:space="preserve">  年 </w:t>
      </w:r>
      <w:r>
        <w:rPr>
          <w:rFonts w:hint="eastAsia"/>
          <w:sz w:val="28"/>
          <w:lang w:val="en-US" w:eastAsia="zh-CN"/>
        </w:rPr>
        <w:t>6</w:t>
      </w:r>
      <w:r>
        <w:rPr>
          <w:rFonts w:hint="eastAsia"/>
          <w:sz w:val="28"/>
        </w:rPr>
        <w:t xml:space="preserve"> 月 </w:t>
      </w:r>
      <w:r>
        <w:rPr>
          <w:rFonts w:hint="eastAsia"/>
          <w:sz w:val="28"/>
          <w:lang w:val="en-US" w:eastAsia="zh-CN"/>
        </w:rPr>
        <w:t>5</w:t>
      </w:r>
      <w:r>
        <w:rPr>
          <w:rFonts w:hint="eastAsia"/>
          <w:sz w:val="28"/>
        </w:rPr>
        <w:t xml:space="preserve"> 日</w:t>
      </w:r>
    </w:p>
    <w:p w14:paraId="1395E619">
      <w:pPr>
        <w:spacing w:line="25" w:lineRule="atLeast"/>
        <w:jc w:val="center"/>
        <w:rPr>
          <w:rFonts w:eastAsia="黑体"/>
          <w:b/>
          <w:sz w:val="15"/>
          <w:szCs w:val="15"/>
        </w:rPr>
      </w:pPr>
    </w:p>
    <w:p w14:paraId="3EAA7056">
      <w:pPr>
        <w:spacing w:line="25" w:lineRule="atLeast"/>
        <w:jc w:val="center"/>
        <w:rPr>
          <w:rFonts w:eastAsia="黑体"/>
          <w:b/>
          <w:sz w:val="15"/>
          <w:szCs w:val="15"/>
        </w:rPr>
      </w:pPr>
    </w:p>
    <w:p w14:paraId="66DD6FB7">
      <w:pPr>
        <w:spacing w:line="25" w:lineRule="atLeast"/>
        <w:jc w:val="center"/>
        <w:outlineLvl w:val="9"/>
        <w:rPr>
          <w:rFonts w:eastAsia="黑体"/>
          <w:b/>
          <w:sz w:val="32"/>
          <w:szCs w:val="32"/>
        </w:rPr>
      </w:pPr>
      <w:r>
        <w:rPr>
          <w:rFonts w:hint="eastAsia" w:eastAsia="黑体"/>
          <w:b/>
          <w:sz w:val="32"/>
          <w:szCs w:val="32"/>
          <w:lang w:val="en-US" w:eastAsia="zh-CN"/>
        </w:rPr>
        <w:t>天津科技大学</w:t>
      </w:r>
    </w:p>
    <w:p w14:paraId="159A4CB4">
      <w:pPr>
        <w:spacing w:line="25" w:lineRule="atLeast"/>
        <w:jc w:val="center"/>
        <w:outlineLvl w:val="9"/>
        <w:rPr>
          <w:rFonts w:eastAsia="黑体"/>
          <w:b/>
          <w:sz w:val="32"/>
          <w:szCs w:val="32"/>
        </w:rPr>
      </w:pPr>
      <w:bookmarkStart w:id="3" w:name="_Toc5222"/>
      <w:r>
        <w:rPr>
          <w:rFonts w:hint="eastAsia" w:eastAsia="黑体"/>
          <w:b/>
          <w:sz w:val="32"/>
          <w:szCs w:val="32"/>
        </w:rPr>
        <w:t>学位论文使用授权书</w:t>
      </w:r>
      <w:bookmarkEnd w:id="3"/>
    </w:p>
    <w:p w14:paraId="4B4A4B1D">
      <w:pPr>
        <w:spacing w:line="25" w:lineRule="atLeast"/>
        <w:jc w:val="center"/>
        <w:rPr>
          <w:rFonts w:eastAsia="黑体"/>
          <w:b/>
          <w:sz w:val="10"/>
          <w:szCs w:val="10"/>
        </w:rPr>
      </w:pPr>
    </w:p>
    <w:p w14:paraId="1F68FC41">
      <w:pPr>
        <w:pStyle w:val="13"/>
        <w:spacing w:line="360" w:lineRule="auto"/>
        <w:ind w:left="0" w:leftChars="0" w:firstLine="480" w:firstLineChars="200"/>
        <w:rPr>
          <w:sz w:val="24"/>
          <w:szCs w:val="24"/>
        </w:rPr>
      </w:pPr>
      <w:r>
        <w:rPr>
          <w:rFonts w:hint="eastAsia"/>
          <w:sz w:val="24"/>
          <w:szCs w:val="24"/>
        </w:rPr>
        <w:t>本人同意学校保留并向国家有关部门或机构送交论文的复印件和电子版，允许论文被查阅和借阅。</w:t>
      </w:r>
    </w:p>
    <w:p w14:paraId="3214DA27">
      <w:pPr>
        <w:spacing w:line="360" w:lineRule="auto"/>
        <w:rPr>
          <w:rFonts w:ascii="宋体"/>
          <w:b/>
          <w:sz w:val="24"/>
          <w:szCs w:val="24"/>
        </w:rPr>
      </w:pPr>
      <w:r>
        <w:rPr>
          <w:rFonts w:hint="eastAsia"/>
          <w:sz w:val="24"/>
          <w:szCs w:val="24"/>
        </w:rPr>
        <w:t>本学位论文属于</w:t>
      </w:r>
      <w:r>
        <w:rPr>
          <w:rFonts w:hint="eastAsia" w:ascii="宋体"/>
          <w:b/>
          <w:sz w:val="24"/>
          <w:szCs w:val="24"/>
        </w:rPr>
        <w:t xml:space="preserve"> ：</w:t>
      </w:r>
    </w:p>
    <w:p w14:paraId="7D75D5EF">
      <w:pPr>
        <w:spacing w:line="360" w:lineRule="auto"/>
        <w:ind w:firstLine="425"/>
        <w:rPr>
          <w:rFonts w:ascii="宋体"/>
          <w:b/>
          <w:sz w:val="24"/>
          <w:szCs w:val="24"/>
        </w:rPr>
      </w:pPr>
      <w:r>
        <w:rPr>
          <w:rFonts w:hint="eastAsia" w:ascii="宋体"/>
          <w:sz w:val="24"/>
          <w:szCs w:val="24"/>
          <w:lang w:eastAsia="zh-CN"/>
        </w:rPr>
        <w:t>☑</w:t>
      </w:r>
      <w:r>
        <w:rPr>
          <w:rFonts w:hint="eastAsia"/>
          <w:b/>
          <w:sz w:val="24"/>
          <w:szCs w:val="24"/>
        </w:rPr>
        <w:t>公开论文</w:t>
      </w:r>
    </w:p>
    <w:p w14:paraId="76B5FA91">
      <w:pPr>
        <w:spacing w:line="360" w:lineRule="auto"/>
        <w:ind w:firstLine="425"/>
        <w:rPr>
          <w:b/>
          <w:sz w:val="24"/>
          <w:szCs w:val="24"/>
        </w:rPr>
      </w:pPr>
      <w:r>
        <w:rPr>
          <w:rFonts w:hint="eastAsia" w:ascii="宋体"/>
          <w:sz w:val="24"/>
          <w:szCs w:val="24"/>
        </w:rPr>
        <w:t>□</w:t>
      </w:r>
      <w:r>
        <w:rPr>
          <w:rFonts w:hint="eastAsia"/>
          <w:b/>
          <w:sz w:val="24"/>
          <w:szCs w:val="24"/>
        </w:rPr>
        <w:t>内部论文</w:t>
      </w:r>
      <w:r>
        <w:rPr>
          <w:rFonts w:hint="eastAsia"/>
          <w:sz w:val="24"/>
          <w:szCs w:val="24"/>
        </w:rPr>
        <w:t>，保密</w:t>
      </w:r>
      <w:r>
        <w:rPr>
          <w:rFonts w:hint="eastAsia" w:ascii="宋体"/>
          <w:sz w:val="24"/>
          <w:szCs w:val="24"/>
        </w:rPr>
        <w:t>□1年/□2年/□3年，</w:t>
      </w:r>
      <w:r>
        <w:rPr>
          <w:rFonts w:ascii="宋体"/>
          <w:sz w:val="24"/>
          <w:szCs w:val="24"/>
        </w:rPr>
        <w:t>过保</w:t>
      </w:r>
      <w:r>
        <w:rPr>
          <w:rFonts w:hint="eastAsia" w:ascii="宋体"/>
          <w:sz w:val="24"/>
          <w:szCs w:val="24"/>
        </w:rPr>
        <w:t>密期后适用本授权书。</w:t>
      </w:r>
      <w:r>
        <w:rPr>
          <w:rFonts w:hint="eastAsia"/>
          <w:b/>
          <w:sz w:val="24"/>
          <w:szCs w:val="24"/>
        </w:rPr>
        <w:t xml:space="preserve"> </w:t>
      </w:r>
    </w:p>
    <w:p w14:paraId="7A979138">
      <w:pPr>
        <w:spacing w:line="360" w:lineRule="auto"/>
        <w:ind w:firstLine="425"/>
        <w:rPr>
          <w:b/>
          <w:sz w:val="24"/>
          <w:szCs w:val="24"/>
        </w:rPr>
      </w:pPr>
      <w:r>
        <w:rPr>
          <w:rFonts w:hint="eastAsia" w:ascii="宋体"/>
          <w:sz w:val="24"/>
          <w:szCs w:val="24"/>
        </w:rPr>
        <w:t>□</w:t>
      </w:r>
      <w:r>
        <w:rPr>
          <w:rFonts w:hint="eastAsia"/>
          <w:b/>
          <w:sz w:val="24"/>
          <w:szCs w:val="24"/>
        </w:rPr>
        <w:t>秘密论文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年（不超过10年），过保密期后适用本授权书。</w:t>
      </w:r>
    </w:p>
    <w:p w14:paraId="7CD40CD5">
      <w:pPr>
        <w:spacing w:line="360" w:lineRule="auto"/>
        <w:ind w:firstLine="425"/>
        <w:rPr>
          <w:rFonts w:ascii="宋体"/>
          <w:sz w:val="24"/>
          <w:szCs w:val="24"/>
        </w:rPr>
      </w:pPr>
      <w:r>
        <w:rPr>
          <w:rFonts w:hint="eastAsia" w:ascii="宋体"/>
          <w:sz w:val="24"/>
          <w:szCs w:val="24"/>
        </w:rPr>
        <w:t>□</w:t>
      </w:r>
      <w:r>
        <w:rPr>
          <w:rFonts w:hint="eastAsia"/>
          <w:b/>
          <w:sz w:val="24"/>
          <w:szCs w:val="24"/>
        </w:rPr>
        <w:t>机密论文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年（不超过20年），过保密期后适用本授权书。</w:t>
      </w:r>
    </w:p>
    <w:p w14:paraId="7F700C1B">
      <w:pPr>
        <w:spacing w:line="360" w:lineRule="auto"/>
        <w:ind w:firstLine="723" w:firstLineChars="300"/>
        <w:rPr>
          <w:rFonts w:ascii="宋体"/>
          <w:sz w:val="24"/>
          <w:szCs w:val="24"/>
        </w:rPr>
      </w:pPr>
      <w:r>
        <w:rPr>
          <w:rFonts w:hint="eastAsia" w:ascii="宋体"/>
          <w:b/>
          <w:sz w:val="24"/>
          <w:szCs w:val="24"/>
        </w:rPr>
        <w:t xml:space="preserve">         </w:t>
      </w:r>
      <w:r>
        <w:rPr>
          <w:rFonts w:hint="eastAsia" w:ascii="宋体"/>
          <w:sz w:val="24"/>
          <w:szCs w:val="24"/>
        </w:rPr>
        <w:t>（请在以上方框内选择打“</w:t>
      </w:r>
      <w:r>
        <w:rPr>
          <w:rFonts w:hint="eastAsia" w:ascii="宋体"/>
          <w:b/>
          <w:sz w:val="24"/>
          <w:szCs w:val="24"/>
        </w:rPr>
        <w:t>√</w:t>
      </w:r>
      <w:r>
        <w:rPr>
          <w:rFonts w:hint="eastAsia" w:ascii="宋体"/>
          <w:sz w:val="24"/>
          <w:szCs w:val="24"/>
        </w:rPr>
        <w:t>”）</w:t>
      </w:r>
    </w:p>
    <w:p w14:paraId="0798ADDE">
      <w:pPr>
        <w:spacing w:line="360" w:lineRule="auto"/>
        <w:ind w:firstLine="720" w:firstLineChars="300"/>
        <w:rPr>
          <w:rFonts w:ascii="宋体"/>
          <w:sz w:val="24"/>
          <w:szCs w:val="24"/>
        </w:rPr>
      </w:pPr>
      <w:r>
        <w:rPr>
          <w:rFonts w:hint="eastAsia" w:ascii="Times New Roman" w:hAnsi="Times New Roman" w:eastAsia="宋体"/>
          <w:sz w:val="24"/>
          <w:szCs w:val="24"/>
          <w:u w:val="single"/>
          <w:lang w:val="en-US"/>
        </w:rPr>
        <w:drawing>
          <wp:anchor distT="0" distB="0" distL="114300" distR="114300" simplePos="0" relativeHeight="251659264" behindDoc="0" locked="0" layoutInCell="1" allowOverlap="1">
            <wp:simplePos x="0" y="0"/>
            <wp:positionH relativeFrom="column">
              <wp:posOffset>4669790</wp:posOffset>
            </wp:positionH>
            <wp:positionV relativeFrom="paragraph">
              <wp:posOffset>254000</wp:posOffset>
            </wp:positionV>
            <wp:extent cx="624205" cy="482600"/>
            <wp:effectExtent l="0" t="0" r="635" b="5080"/>
            <wp:wrapNone/>
            <wp:docPr id="6" name="图片 6" descr="Image_1773640282200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_1773640282200_948"/>
                    <pic:cNvPicPr>
                      <a:picLocks noChangeAspect="1"/>
                    </pic:cNvPicPr>
                  </pic:nvPicPr>
                  <pic:blipFill>
                    <a:blip r:embed="rId22"/>
                    <a:stretch>
                      <a:fillRect/>
                    </a:stretch>
                  </pic:blipFill>
                  <pic:spPr>
                    <a:xfrm>
                      <a:off x="0" y="0"/>
                      <a:ext cx="624205" cy="482600"/>
                    </a:xfrm>
                    <a:prstGeom prst="rect">
                      <a:avLst/>
                    </a:prstGeom>
                  </pic:spPr>
                </pic:pic>
              </a:graphicData>
            </a:graphic>
          </wp:anchor>
        </w:drawing>
      </w:r>
    </w:p>
    <w:p w14:paraId="6477C5B5">
      <w:pPr>
        <w:spacing w:line="25" w:lineRule="atLeast"/>
        <w:ind w:firstLine="560" w:firstLineChars="200"/>
        <w:rPr>
          <w:rFonts w:ascii="宋体"/>
          <w:sz w:val="28"/>
        </w:rPr>
      </w:pPr>
      <w:r>
        <w:rPr>
          <w:rFonts w:hint="eastAsia" w:ascii="宋体"/>
          <w:sz w:val="28"/>
        </w:rPr>
        <w:t>学位论文作者签名：</w:t>
      </w:r>
      <w:r>
        <w:rPr>
          <w:rFonts w:hint="eastAsia" w:ascii="宋体"/>
          <w:sz w:val="28"/>
        </w:rPr>
        <w:drawing>
          <wp:inline distT="0" distB="0" distL="114300" distR="114300">
            <wp:extent cx="577850" cy="321945"/>
            <wp:effectExtent l="0" t="0" r="1270" b="13335"/>
            <wp:docPr id="10" name="图片 10"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b33548f48fdca317401f7ed93d97a8c"/>
                    <pic:cNvPicPr>
                      <a:picLocks noChangeAspect="1"/>
                    </pic:cNvPicPr>
                  </pic:nvPicPr>
                  <pic:blipFill>
                    <a:blip r:embed="rId21"/>
                    <a:stretch>
                      <a:fillRect/>
                    </a:stretch>
                  </pic:blipFill>
                  <pic:spPr>
                    <a:xfrm>
                      <a:off x="0" y="0"/>
                      <a:ext cx="577850" cy="321945"/>
                    </a:xfrm>
                    <a:prstGeom prst="rect">
                      <a:avLst/>
                    </a:prstGeom>
                  </pic:spPr>
                </pic:pic>
              </a:graphicData>
            </a:graphic>
          </wp:inline>
        </w:drawing>
      </w:r>
      <w:r>
        <w:rPr>
          <w:rFonts w:hint="eastAsia" w:ascii="宋体"/>
          <w:sz w:val="28"/>
        </w:rPr>
        <w:t xml:space="preserve">        指导教师签名：</w:t>
      </w:r>
    </w:p>
    <w:p w14:paraId="7E93060A">
      <w:pPr>
        <w:spacing w:line="25" w:lineRule="atLeast"/>
        <w:rPr>
          <w:rFonts w:hint="eastAsia" w:ascii="Times New Roman" w:eastAsia="宋体"/>
          <w:sz w:val="24"/>
          <w:lang w:eastAsia="zh-CN"/>
        </w:rPr>
        <w:sectPr>
          <w:headerReference r:id="rId7" w:type="default"/>
          <w:footerReference r:id="rId8"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r>
        <w:rPr>
          <w:rFonts w:hint="eastAsia" w:ascii="宋体"/>
          <w:sz w:val="28"/>
        </w:rPr>
        <w:t xml:space="preserve">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日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w:t>
      </w:r>
    </w:p>
    <w:p w14:paraId="743F129A">
      <w:pPr>
        <w:autoSpaceDE w:val="0"/>
        <w:autoSpaceDN w:val="0"/>
        <w:spacing w:before="3"/>
        <w:jc w:val="left"/>
        <w:rPr>
          <w:rFonts w:ascii="Times New Roman" w:hAnsi="Times New Roman" w:eastAsia="宋体" w:cs="宋体"/>
          <w:kern w:val="0"/>
          <w:sz w:val="23"/>
          <w:szCs w:val="28"/>
          <w:lang w:val="zh-CN" w:bidi="zh-CN"/>
        </w:rPr>
      </w:pPr>
    </w:p>
    <w:p w14:paraId="1DBA2D4F">
      <w:pPr>
        <w:autoSpaceDE w:val="0"/>
        <w:autoSpaceDN w:val="0"/>
        <w:spacing w:before="61"/>
        <w:ind w:left="876" w:right="993"/>
        <w:jc w:val="center"/>
        <w:rPr>
          <w:rFonts w:hint="eastAsia" w:ascii="黑体" w:hAnsi="黑体" w:eastAsia="黑体" w:cs="黑体"/>
          <w:kern w:val="0"/>
          <w:sz w:val="28"/>
          <w:szCs w:val="28"/>
          <w:lang w:val="zh-CN" w:bidi="zh-CN"/>
        </w:rPr>
      </w:pPr>
      <w:r>
        <w:rPr>
          <w:rFonts w:hint="eastAsia" w:ascii="黑体" w:hAnsi="黑体" w:eastAsia="黑体" w:cs="黑体"/>
          <w:kern w:val="0"/>
          <w:sz w:val="28"/>
          <w:szCs w:val="28"/>
          <w:lang w:val="zh-CN" w:bidi="zh-CN"/>
        </w:rPr>
        <w:t>天津科技大学本科毕业设计（ 论文） 任务书</w:t>
      </w:r>
    </w:p>
    <w:p w14:paraId="7A72A44F">
      <w:pPr>
        <w:autoSpaceDE w:val="0"/>
        <w:autoSpaceDN w:val="0"/>
        <w:spacing w:before="12"/>
        <w:jc w:val="left"/>
        <w:rPr>
          <w:rFonts w:ascii="Times New Roman" w:hAnsi="Times New Roman" w:eastAsia="宋体" w:cs="宋体"/>
          <w:kern w:val="0"/>
          <w:sz w:val="16"/>
          <w:szCs w:val="28"/>
          <w:lang w:val="zh-CN" w:bidi="zh-CN"/>
        </w:rPr>
      </w:pPr>
    </w:p>
    <w:p w14:paraId="26F6C917">
      <w:pPr>
        <w:tabs>
          <w:tab w:val="left" w:pos="1800"/>
          <w:tab w:val="left" w:pos="4560"/>
        </w:tabs>
        <w:autoSpaceDE w:val="0"/>
        <w:autoSpaceDN w:val="0"/>
        <w:spacing w:before="74"/>
        <w:ind w:right="77"/>
        <w:jc w:val="center"/>
        <w:rPr>
          <w:rFonts w:ascii="Times New Roman" w:hAnsi="Times New Roman" w:eastAsia="宋体" w:cs="宋体"/>
          <w:kern w:val="0"/>
          <w:sz w:val="24"/>
          <w:szCs w:val="22"/>
          <w:lang w:val="zh-CN" w:bidi="zh-CN"/>
        </w:rPr>
      </w:pP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zh-CN" w:bidi="zh-CN"/>
        </w:rPr>
        <w:t>人工智能</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学院</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hint="eastAsia" w:ascii="Times New Roman" w:hAnsi="Times New Roman" w:eastAsia="宋体" w:cs="宋体"/>
          <w:kern w:val="0"/>
          <w:sz w:val="24"/>
          <w:szCs w:val="22"/>
          <w:u w:val="single"/>
          <w:lang w:val="zh-CN" w:bidi="zh-CN"/>
        </w:rPr>
        <w:t>软件工程</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专业</w:t>
      </w:r>
    </w:p>
    <w:p w14:paraId="7A607345">
      <w:pPr>
        <w:tabs>
          <w:tab w:val="left" w:pos="1800"/>
          <w:tab w:val="left" w:pos="4560"/>
        </w:tabs>
        <w:autoSpaceDE w:val="0"/>
        <w:autoSpaceDN w:val="0"/>
        <w:spacing w:before="74"/>
        <w:ind w:right="77"/>
        <w:rPr>
          <w:rFonts w:ascii="Times New Roman" w:hAnsi="Times New Roman" w:eastAsia="宋体" w:cs="宋体"/>
          <w:kern w:val="0"/>
          <w:sz w:val="24"/>
          <w:szCs w:val="22"/>
          <w:lang w:val="zh-CN" w:bidi="zh-CN"/>
        </w:rPr>
      </w:pPr>
    </w:p>
    <w:p w14:paraId="59D7D6E1">
      <w:pPr>
        <w:tabs>
          <w:tab w:val="left" w:pos="2519"/>
          <w:tab w:val="left" w:pos="5339"/>
          <w:tab w:val="left" w:pos="8219"/>
        </w:tabs>
        <w:autoSpaceDE w:val="0"/>
        <w:autoSpaceDN w:val="0"/>
        <w:ind w:left="420" w:leftChars="200" w:right="0" w:rightChars="0" w:firstLine="0" w:firstLineChars="0"/>
        <w:jc w:val="left"/>
        <w:rPr>
          <w:rFonts w:hint="default" w:ascii="Times New Roman" w:hAnsi="Times New Roman" w:eastAsia="宋体" w:cs="宋体"/>
          <w:kern w:val="0"/>
          <w:sz w:val="24"/>
          <w:szCs w:val="22"/>
          <w:lang w:val="en-US" w:bidi="zh-CN"/>
        </w:rPr>
      </w:pPr>
      <w:r>
        <w:rPr>
          <w:rFonts w:ascii="Times New Roman" w:hAnsi="Times New Roman" w:eastAsia="宋体" w:cs="宋体"/>
          <w:kern w:val="0"/>
          <w:sz w:val="24"/>
          <w:szCs w:val="22"/>
          <w:lang w:val="zh-CN" w:bidi="zh-CN"/>
        </w:rPr>
        <w:t>学生学号：</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22103423  </w:t>
      </w:r>
      <w:r>
        <w:rPr>
          <w:rFonts w:ascii="Times New Roman" w:hAnsi="Times New Roman" w:eastAsia="宋体" w:cs="宋体"/>
          <w:kern w:val="0"/>
          <w:sz w:val="24"/>
          <w:szCs w:val="22"/>
          <w:lang w:val="zh-CN" w:bidi="zh-CN"/>
        </w:rPr>
        <w:t>学生姓名：</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郭湘   </w:t>
      </w:r>
      <w:r>
        <w:rPr>
          <w:rFonts w:ascii="Times New Roman" w:hAnsi="Times New Roman" w:eastAsia="宋体" w:cs="宋体"/>
          <w:spacing w:val="-1"/>
          <w:kern w:val="0"/>
          <w:sz w:val="24"/>
          <w:szCs w:val="22"/>
          <w:lang w:val="zh-CN" w:bidi="zh-CN"/>
        </w:rPr>
        <w:t>指</w:t>
      </w:r>
      <w:r>
        <w:rPr>
          <w:rFonts w:ascii="Times New Roman" w:hAnsi="Times New Roman" w:eastAsia="宋体" w:cs="宋体"/>
          <w:kern w:val="0"/>
          <w:sz w:val="24"/>
          <w:szCs w:val="22"/>
          <w:lang w:val="zh-CN" w:bidi="zh-CN"/>
        </w:rPr>
        <w:t>导教师姓名:</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宋鹏   </w:t>
      </w:r>
    </w:p>
    <w:p w14:paraId="17637683">
      <w:pPr>
        <w:autoSpaceDE w:val="0"/>
        <w:autoSpaceDN w:val="0"/>
        <w:spacing w:before="2"/>
        <w:jc w:val="left"/>
        <w:rPr>
          <w:rFonts w:ascii="Times New Roman" w:hAnsi="Times New Roman" w:eastAsia="宋体" w:cs="宋体"/>
          <w:kern w:val="0"/>
          <w:sz w:val="14"/>
          <w:szCs w:val="28"/>
          <w:lang w:val="zh-CN" w:bidi="zh-CN"/>
        </w:rPr>
      </w:pPr>
    </w:p>
    <w:p w14:paraId="0B725931">
      <w:pPr>
        <w:tabs>
          <w:tab w:val="left" w:pos="2817"/>
          <w:tab w:val="left" w:pos="3777"/>
          <w:tab w:val="left" w:pos="4737"/>
          <w:tab w:val="left" w:pos="5937"/>
          <w:tab w:val="left" w:pos="6897"/>
          <w:tab w:val="left" w:pos="7857"/>
        </w:tabs>
        <w:autoSpaceDE w:val="0"/>
        <w:autoSpaceDN w:val="0"/>
        <w:spacing w:before="74"/>
        <w:ind w:firstLine="480" w:firstLineChars="200"/>
        <w:jc w:val="left"/>
        <w:rPr>
          <w:rFonts w:ascii="Times New Roman" w:hAnsi="Times New Roman" w:eastAsia="宋体" w:cs="宋体"/>
          <w:kern w:val="0"/>
          <w:sz w:val="24"/>
          <w:szCs w:val="22"/>
          <w:lang w:val="zh-CN" w:bidi="zh-CN"/>
        </w:rPr>
      </w:pPr>
      <w:r>
        <w:rPr>
          <w:rFonts w:ascii="Times New Roman" w:hAnsi="Times New Roman" w:eastAsia="宋体" w:cs="宋体"/>
          <w:kern w:val="0"/>
          <w:sz w:val="24"/>
          <w:szCs w:val="22"/>
          <w:lang w:val="zh-CN" w:bidi="zh-CN"/>
        </w:rPr>
        <w:t>完成期限：</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ascii="Times New Roman" w:hAnsi="Times New Roman" w:eastAsia="宋体" w:cs="宋体"/>
          <w:kern w:val="0"/>
          <w:sz w:val="24"/>
          <w:szCs w:val="22"/>
          <w:u w:val="single"/>
          <w:lang w:val="zh-CN" w:bidi="zh-CN"/>
        </w:rPr>
        <w:t>202</w:t>
      </w:r>
      <w:r>
        <w:rPr>
          <w:rFonts w:hint="eastAsia" w:ascii="Times New Roman" w:hAnsi="Times New Roman" w:eastAsia="宋体" w:cs="宋体"/>
          <w:kern w:val="0"/>
          <w:sz w:val="24"/>
          <w:szCs w:val="22"/>
          <w:u w:val="single"/>
          <w:lang w:val="en-US" w:bidi="zh-CN"/>
        </w:rPr>
        <w:t>5</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ascii="Times New Roman" w:hAnsi="Times New Roman" w:eastAsia="宋体" w:cs="宋体"/>
          <w:kern w:val="0"/>
          <w:sz w:val="24"/>
          <w:szCs w:val="22"/>
          <w:lang w:val="zh-CN" w:bidi="zh-CN"/>
        </w:rPr>
        <w:t>年</w:t>
      </w:r>
      <w:r>
        <w:rPr>
          <w:rFonts w:ascii="Times New Roman" w:hAnsi="Times New Roman" w:eastAsia="宋体" w:cs="宋体"/>
          <w:kern w:val="0"/>
          <w:sz w:val="24"/>
          <w:szCs w:val="22"/>
          <w:u w:val="single"/>
          <w:lang w:val="zh-CN" w:bidi="zh-CN"/>
        </w:rPr>
        <w:t xml:space="preserve">  1</w:t>
      </w:r>
      <w:r>
        <w:rPr>
          <w:rFonts w:hint="eastAsia" w:ascii="Times New Roman" w:hAnsi="Times New Roman" w:eastAsia="宋体" w:cs="宋体"/>
          <w:kern w:val="0"/>
          <w:sz w:val="24"/>
          <w:szCs w:val="22"/>
          <w:u w:val="single"/>
          <w:lang w:val="en-US" w:bidi="zh-CN"/>
        </w:rPr>
        <w:t xml:space="preserve">2  </w:t>
      </w:r>
      <w:r>
        <w:rPr>
          <w:rFonts w:ascii="Times New Roman" w:hAnsi="Times New Roman" w:eastAsia="宋体" w:cs="宋体"/>
          <w:kern w:val="0"/>
          <w:sz w:val="24"/>
          <w:szCs w:val="22"/>
          <w:lang w:val="zh-CN" w:bidi="zh-CN"/>
        </w:rPr>
        <w:t>月</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1  </w:t>
      </w:r>
      <w:r>
        <w:rPr>
          <w:rFonts w:ascii="Times New Roman" w:hAnsi="Times New Roman" w:eastAsia="宋体" w:cs="宋体"/>
          <w:kern w:val="0"/>
          <w:sz w:val="24"/>
          <w:szCs w:val="22"/>
          <w:lang w:val="zh-CN" w:bidi="zh-CN"/>
        </w:rPr>
        <w:t>日至</w:t>
      </w:r>
      <w:r>
        <w:rPr>
          <w:rFonts w:ascii="Times New Roman" w:hAnsi="Times New Roman" w:eastAsia="宋体" w:cs="宋体"/>
          <w:kern w:val="0"/>
          <w:sz w:val="24"/>
          <w:szCs w:val="22"/>
          <w:u w:val="single"/>
          <w:lang w:val="zh-CN" w:bidi="zh-CN"/>
        </w:rPr>
        <w:t xml:space="preserve">   202</w:t>
      </w:r>
      <w:r>
        <w:rPr>
          <w:rFonts w:hint="eastAsia" w:ascii="Times New Roman" w:hAnsi="Times New Roman" w:eastAsia="宋体" w:cs="宋体"/>
          <w:kern w:val="0"/>
          <w:sz w:val="24"/>
          <w:szCs w:val="22"/>
          <w:u w:val="single"/>
          <w:lang w:val="en-US" w:bidi="zh-CN"/>
        </w:rPr>
        <w:t xml:space="preserve">6  </w:t>
      </w:r>
      <w:r>
        <w:rPr>
          <w:rFonts w:ascii="Times New Roman" w:hAnsi="Times New Roman" w:eastAsia="宋体" w:cs="宋体"/>
          <w:kern w:val="0"/>
          <w:sz w:val="24"/>
          <w:szCs w:val="22"/>
          <w:lang w:val="zh-CN" w:bidi="zh-CN"/>
        </w:rPr>
        <w:t>年</w:t>
      </w:r>
      <w:r>
        <w:rPr>
          <w:rFonts w:ascii="Times New Roman" w:hAnsi="Times New Roman" w:eastAsia="宋体" w:cs="宋体"/>
          <w:kern w:val="0"/>
          <w:sz w:val="24"/>
          <w:szCs w:val="22"/>
          <w:u w:val="single"/>
          <w:lang w:val="zh-CN" w:bidi="zh-CN"/>
        </w:rPr>
        <w:t xml:space="preserve">  6</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月</w:t>
      </w:r>
      <w:r>
        <w:rPr>
          <w:rFonts w:ascii="Times New Roman" w:hAnsi="Times New Roman" w:eastAsia="宋体" w:cs="宋体"/>
          <w:kern w:val="0"/>
          <w:sz w:val="24"/>
          <w:szCs w:val="22"/>
          <w:u w:val="single"/>
          <w:lang w:val="zh-CN" w:bidi="zh-CN"/>
        </w:rPr>
        <w:t xml:space="preserve">  10</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日</w:t>
      </w:r>
    </w:p>
    <w:p w14:paraId="491C4F52">
      <w:pPr>
        <w:tabs>
          <w:tab w:val="left" w:pos="2817"/>
          <w:tab w:val="left" w:pos="3777"/>
          <w:tab w:val="left" w:pos="4737"/>
          <w:tab w:val="left" w:pos="5937"/>
          <w:tab w:val="left" w:pos="6897"/>
          <w:tab w:val="left" w:pos="7857"/>
        </w:tabs>
        <w:autoSpaceDE w:val="0"/>
        <w:autoSpaceDN w:val="0"/>
        <w:spacing w:before="74"/>
        <w:jc w:val="left"/>
        <w:rPr>
          <w:rFonts w:ascii="Times New Roman" w:hAnsi="Times New Roman" w:eastAsia="宋体" w:cs="宋体"/>
          <w:kern w:val="0"/>
          <w:sz w:val="24"/>
          <w:szCs w:val="22"/>
          <w:lang w:val="zh-CN" w:bidi="zh-CN"/>
        </w:rPr>
      </w:pPr>
    </w:p>
    <w:p w14:paraId="7614CA8E">
      <w:pPr>
        <w:tabs>
          <w:tab w:val="left" w:pos="8220"/>
        </w:tabs>
        <w:autoSpaceDE w:val="0"/>
        <w:autoSpaceDN w:val="0"/>
        <w:jc w:val="left"/>
        <w:rPr>
          <w:rFonts w:hint="default" w:ascii="Times New Roman" w:hAnsi="Times New Roman" w:eastAsia="宋体" w:cs="宋体"/>
          <w:kern w:val="0"/>
          <w:sz w:val="24"/>
          <w:szCs w:val="22"/>
          <w:lang w:val="en-US" w:bidi="zh-CN"/>
        </w:rPr>
      </w:pPr>
      <w:r>
        <w:rPr>
          <w:rFonts w:ascii="Times New Roman" w:hAnsi="Times New Roman" w:eastAsia="宋体" w:cs="宋体"/>
          <w:kern w:val="0"/>
          <w:sz w:val="24"/>
          <w:szCs w:val="22"/>
          <w:lang w:val="zh-CN" w:bidi="zh-CN"/>
        </w:rPr>
        <w:t>一、题目名称：</w:t>
      </w:r>
      <w:r>
        <w:rPr>
          <w:rFonts w:ascii="Times New Roman" w:hAnsi="Times New Roman" w:eastAsia="宋体" w:cs="宋体"/>
          <w:spacing w:val="-1"/>
          <w:kern w:val="0"/>
          <w:sz w:val="24"/>
          <w:szCs w:val="22"/>
          <w:lang w:val="zh-CN" w:bidi="zh-CN"/>
        </w:rPr>
        <w:t xml:space="preserve"> </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zh-CN" w:bidi="zh-CN"/>
        </w:rPr>
        <w:t>移动端短视频智能剪辑APP的设计与实现</w:t>
      </w:r>
      <w:r>
        <w:rPr>
          <w:rFonts w:hint="eastAsia" w:ascii="Times New Roman" w:hAnsi="Times New Roman" w:eastAsia="宋体" w:cs="宋体"/>
          <w:kern w:val="0"/>
          <w:sz w:val="24"/>
          <w:szCs w:val="22"/>
          <w:u w:val="single"/>
          <w:lang w:val="en-US" w:bidi="zh-CN"/>
        </w:rPr>
        <w:t xml:space="preserve">   </w:t>
      </w:r>
    </w:p>
    <w:p w14:paraId="5961F2D7">
      <w:pPr>
        <w:autoSpaceDE w:val="0"/>
        <w:autoSpaceDN w:val="0"/>
        <w:spacing w:before="66"/>
        <w:jc w:val="left"/>
        <w:rPr>
          <w:rFonts w:ascii="Times New Roman" w:hAnsi="Times New Roman" w:eastAsia="宋体" w:cs="宋体"/>
          <w:kern w:val="0"/>
          <w:sz w:val="14"/>
          <w:szCs w:val="28"/>
          <w:lang w:val="zh-CN" w:bidi="zh-CN"/>
        </w:rPr>
      </w:pPr>
    </w:p>
    <w:p w14:paraId="7EA2216B">
      <w:pPr>
        <w:autoSpaceDE w:val="0"/>
        <w:autoSpaceDN w:val="0"/>
        <w:spacing w:before="66"/>
        <w:jc w:val="left"/>
        <w:rPr>
          <w:rFonts w:ascii="Times New Roman" w:hAnsi="Times New Roman" w:eastAsia="宋体" w:cs="宋体"/>
          <w:kern w:val="0"/>
          <w:sz w:val="24"/>
          <w:szCs w:val="22"/>
          <w:lang w:val="zh-CN" w:bidi="zh-CN"/>
        </w:rPr>
      </w:pPr>
      <w:r>
        <w:rPr>
          <w:rFonts w:ascii="Times New Roman" w:hAnsi="Times New Roman" w:eastAsia="宋体" w:cs="宋体"/>
          <w:kern w:val="0"/>
          <w:sz w:val="24"/>
          <w:szCs w:val="22"/>
          <w:lang w:val="zh-CN" w:bidi="zh-CN"/>
        </w:rPr>
        <w:t>二、设计(论文)内容及要求：</w:t>
      </w:r>
    </w:p>
    <w:p w14:paraId="515871B9">
      <w:pPr>
        <w:autoSpaceDE w:val="0"/>
        <w:autoSpaceDN w:val="0"/>
        <w:jc w:val="left"/>
        <w:rPr>
          <w:rFonts w:hint="default" w:ascii="Times New Roman" w:hAnsi="Times New Roman" w:eastAsia="宋体" w:cs="宋体"/>
          <w:kern w:val="0"/>
          <w:sz w:val="20"/>
          <w:szCs w:val="28"/>
          <w:lang w:val="en-US" w:bidi="zh-CN"/>
        </w:rPr>
      </w:pPr>
    </w:p>
    <w:p w14:paraId="34CF7577">
      <w:pPr>
        <w:numPr>
          <w:ilvl w:val="0"/>
          <w:numId w:val="0"/>
        </w:numPr>
        <w:adjustRightInd w:val="0"/>
        <w:snapToGrid w:val="0"/>
        <w:spacing w:line="324" w:lineRule="auto"/>
        <w:rPr>
          <w:rFonts w:hint="default" w:ascii="Times New Roman" w:hAnsi="Times New Roman" w:eastAsia="宋体" w:cs="Times New Roman"/>
          <w:kern w:val="2"/>
          <w:sz w:val="24"/>
          <w:szCs w:val="24"/>
          <w:u w:val="single"/>
          <w:lang w:val="en-US" w:eastAsia="zh-CN" w:bidi="ar-SA"/>
        </w:rPr>
      </w:pPr>
      <w:r>
        <w:rPr>
          <w:rFonts w:hint="eastAsia" w:ascii="Times New Roman" w:hAnsi="Times New Roman" w:eastAsia="宋体" w:cs="Times New Roman"/>
          <w:kern w:val="2"/>
          <w:sz w:val="24"/>
          <w:szCs w:val="24"/>
          <w:u w:val="single"/>
          <w:lang w:val="en-US" w:eastAsia="zh-CN" w:bidi="ar-SA"/>
        </w:rPr>
        <w:t xml:space="preserve">（一）设计内容                                                             </w:t>
      </w:r>
    </w:p>
    <w:p w14:paraId="0EC40B52">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cs="Times New Roman"/>
          <w:kern w:val="2"/>
          <w:sz w:val="24"/>
          <w:szCs w:val="24"/>
          <w:u w:val="single"/>
          <w:lang w:val="en-US" w:eastAsia="zh-CN" w:bidi="ar-SA"/>
        </w:rPr>
        <w:t xml:space="preserve">    当前短视频行业发展迅猛，但普通用户在短视频剪辑过程中面临诸多困境：专业剪辑软件操作门槛高、上手难度大，而简易剪辑工具缺乏智能性，难以满足用户高效、高质量的剪辑需求。本</w:t>
      </w:r>
      <w:r>
        <w:rPr>
          <w:rFonts w:hint="eastAsia" w:ascii="Times New Roman" w:hAnsi="Times New Roman" w:eastAsia="宋体"/>
          <w:sz w:val="24"/>
          <w:szCs w:val="24"/>
          <w:u w:val="single"/>
        </w:rPr>
        <w:t>课题旨在设计并实现一款适用于移动端的短视频智能剪辑APP，兼顾操作便捷性与功能智能化，解决普通用户剪辑痛点，具体设计内容如下：</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4FDD2B7">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1. 基础视频编辑功能：实现短视频剪辑核心基础功能，包括视频导入（支持本地视频、相机拍摄导入）、视频片段裁剪与拼接、转场特效添加、背景音乐添加与人声分离，以及基于语音识别技术的自动字幕生成，满足用户基础剪辑需求，简化操作流程。</w:t>
      </w:r>
      <w:r>
        <w:rPr>
          <w:rFonts w:hint="eastAsia" w:ascii="Times New Roman" w:hAnsi="Times New Roman" w:eastAsia="宋体"/>
          <w:sz w:val="24"/>
          <w:szCs w:val="24"/>
          <w:u w:val="single"/>
          <w:lang w:val="en-US" w:eastAsia="zh-CN"/>
        </w:rPr>
        <w:t xml:space="preserve">                                                        </w:t>
      </w:r>
    </w:p>
    <w:p w14:paraId="5B0DF9BF">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2. 智能辅助剪辑功能：采用CNN+LSTM深度学习模型实现视频场景识别，同时结合视频帧清晰度分析，自动筛选出画面质量优良的视频片段；基于场景识别结果，为用户智能推荐适配场景风格的背景音乐，提升剪辑效率与作品质感。</w:t>
      </w:r>
      <w:r>
        <w:rPr>
          <w:rFonts w:hint="eastAsia" w:ascii="Times New Roman" w:hAnsi="Times New Roman" w:eastAsia="宋体"/>
          <w:sz w:val="24"/>
          <w:szCs w:val="24"/>
          <w:u w:val="single"/>
          <w:lang w:val="en-US" w:eastAsia="zh-CN"/>
        </w:rPr>
        <w:t xml:space="preserve">                                                                 </w:t>
      </w:r>
    </w:p>
    <w:p w14:paraId="3E5F1DD2">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3. 系统性能优化：针对移动端设备特性，优化APP运行性能。通过调整FFmpeg参数提升视频渲染速度，采用图像压缩技术减少APP内存占用，优化界面渲染逻辑，避免运行卡顿、闪退等问题，保障APP流畅运行。</w:t>
      </w:r>
      <w:r>
        <w:rPr>
          <w:rFonts w:hint="eastAsia" w:ascii="Times New Roman" w:hAnsi="Times New Roman" w:eastAsia="宋体"/>
          <w:sz w:val="24"/>
          <w:szCs w:val="24"/>
          <w:u w:val="single"/>
          <w:lang w:val="en-US" w:eastAsia="zh-CN"/>
        </w:rPr>
        <w:t xml:space="preserve">                                   </w:t>
      </w:r>
    </w:p>
    <w:p w14:paraId="2547710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4. </w:t>
      </w:r>
      <w:r>
        <w:rPr>
          <w:rFonts w:hint="eastAsia" w:ascii="Times New Roman" w:hAnsi="Times New Roman" w:eastAsia="宋体"/>
          <w:sz w:val="24"/>
          <w:szCs w:val="24"/>
          <w:u w:val="single"/>
        </w:rPr>
        <w:t>特色增值功能：提供多元化剪辑模板，涵盖节日、vlog、教程等常见场景，方便用户快速套用；支持视频横竖屏自由切换，适配不同移动端展示需求；支持MP4、AVI两种主流视频格式导出，满足用户多样化分享、存储需求。</w:t>
      </w:r>
      <w:r>
        <w:rPr>
          <w:rFonts w:hint="eastAsia" w:ascii="Times New Roman" w:hAnsi="Times New Roman" w:eastAsia="宋体"/>
          <w:sz w:val="24"/>
          <w:szCs w:val="24"/>
          <w:u w:val="single"/>
          <w:lang w:val="en-US" w:eastAsia="zh-CN"/>
        </w:rPr>
        <w:t xml:space="preserve">                            </w:t>
      </w:r>
    </w:p>
    <w:p w14:paraId="2A1E1ACB">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cs="Times New Roman"/>
          <w:kern w:val="2"/>
          <w:sz w:val="24"/>
          <w:szCs w:val="24"/>
          <w:u w:val="single"/>
          <w:lang w:val="en-US" w:eastAsia="zh-CN" w:bidi="ar-SA"/>
        </w:rPr>
        <w:t>（二）</w:t>
      </w:r>
      <w:r>
        <w:rPr>
          <w:rFonts w:hint="eastAsia" w:ascii="Times New Roman" w:hAnsi="Times New Roman" w:eastAsia="宋体"/>
          <w:sz w:val="24"/>
          <w:szCs w:val="24"/>
          <w:u w:val="single"/>
          <w:lang w:val="en-US" w:eastAsia="zh-CN"/>
        </w:rPr>
        <w:t xml:space="preserve">设计要求                                                              </w:t>
      </w:r>
    </w:p>
    <w:p w14:paraId="13C84F26">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1.  技术要求：前端采用Flutter框架进行跨平台开发，确保APP可同时适配Android与iOS两大移动端系统，保证界面一致性与操作流畅性；后端采用Spring Boot框架开发接口服务[6]，支撑APP各项功能的数据交互与业务逻辑处理；视频处理核心采用FFmpeg工具，图像预处理采用OpenCV库，场景识别、语音识别等AI功能基于TensorFlow Lite框架在移动端本地运行，降低网络依赖。辅助工具选用Git进行代码版本管理、Postman进行接口测试、Figma进行界面原型设计、JProfiler进行性能分析，确保开发流程规范、系统性能达标。                                                              </w:t>
      </w:r>
    </w:p>
    <w:p w14:paraId="353C605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2.  文档要求：在查阅相关参考文献的基础上，完成开题报告的撰写；全程参与APP的详细设计、开发、调试与测试工作，确保各项功能正常运行；同时完成外文资料翻译（译文不少于5000字）、实习报告（不少于2500字）及毕业设计说明书（不少于20000字），所有文档需符合本科毕业设计规范，内容完整、逻辑清晰、格式正确。                                                     </w:t>
      </w:r>
    </w:p>
    <w:p w14:paraId="39F4B4A3">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 xml:space="preserve">参考文献： </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 xml:space="preserve">    </w:t>
      </w:r>
    </w:p>
    <w:p w14:paraId="3C8F3333">
      <w:pPr>
        <w:numPr>
          <w:ilvl w:val="0"/>
          <w:numId w:val="0"/>
        </w:numPr>
        <w:adjustRightInd w:val="0"/>
        <w:snapToGrid w:val="0"/>
        <w:spacing w:line="324" w:lineRule="auto"/>
        <w:rPr>
          <w:rFonts w:hint="default"/>
          <w:sz w:val="24"/>
          <w:szCs w:val="24"/>
          <w:u w:val="single"/>
          <w:lang w:val="en-US"/>
        </w:rPr>
      </w:pPr>
      <w:r>
        <w:rPr>
          <w:rFonts w:hint="eastAsia"/>
          <w:sz w:val="24"/>
          <w:szCs w:val="24"/>
          <w:u w:val="single"/>
          <w:lang w:val="en-US" w:eastAsia="zh-CN"/>
        </w:rPr>
        <w:t xml:space="preserve">[1] </w:t>
      </w:r>
      <w:r>
        <w:rPr>
          <w:sz w:val="24"/>
          <w:szCs w:val="24"/>
          <w:u w:val="single"/>
        </w:rPr>
        <w:t>Li H, Zhu Y, Shang Z, Wang Z, Wu X. A Comprehensive Survey on Video Summarization: Challenges and Advances[J]. IEEE Transactions on Circuits and Systems for Video Technology, 2026, 36(1): 1216-1233.</w:t>
      </w:r>
      <w:r>
        <w:rPr>
          <w:rFonts w:hint="eastAsia"/>
          <w:sz w:val="24"/>
          <w:szCs w:val="24"/>
          <w:u w:val="single"/>
          <w:lang w:val="en-US" w:eastAsia="zh-CN"/>
        </w:rPr>
        <w:t xml:space="preserve">                                              </w:t>
      </w:r>
    </w:p>
    <w:p w14:paraId="7D781AE3">
      <w:pPr>
        <w:numPr>
          <w:ilvl w:val="0"/>
          <w:numId w:val="0"/>
        </w:numPr>
        <w:adjustRightInd w:val="0"/>
        <w:snapToGrid w:val="0"/>
        <w:spacing w:line="324" w:lineRule="auto"/>
        <w:rPr>
          <w:rFonts w:hint="default"/>
          <w:sz w:val="24"/>
          <w:szCs w:val="24"/>
          <w:u w:val="single"/>
          <w:lang w:val="en-US"/>
        </w:rPr>
      </w:pPr>
      <w:r>
        <w:rPr>
          <w:rFonts w:hint="eastAsia"/>
          <w:sz w:val="24"/>
          <w:szCs w:val="24"/>
          <w:u w:val="single"/>
          <w:lang w:val="en-US" w:eastAsia="zh-CN"/>
        </w:rPr>
        <w:t xml:space="preserve">[2] </w:t>
      </w:r>
      <w:r>
        <w:rPr>
          <w:sz w:val="24"/>
          <w:szCs w:val="24"/>
          <w:u w:val="single"/>
        </w:rPr>
        <w:t>Parihar A S, Mittal R, Jain P, Himanshu. Survey and Comparison of Video Summarization Techniques[C]//2021 5th International Conference on Computer, Communication and Signal Processing (ICCCSP). Chennai, India: IEEE, 2021: 268-272</w:t>
      </w:r>
      <w:r>
        <w:rPr>
          <w:rFonts w:hint="eastAsia"/>
          <w:sz w:val="24"/>
          <w:szCs w:val="24"/>
          <w:u w:val="single"/>
          <w:lang w:val="en-US" w:eastAsia="zh-CN"/>
        </w:rPr>
        <w:t xml:space="preserve">.                           </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B351F75">
      <w:pPr>
        <w:keepNext w:val="0"/>
        <w:keepLines w:val="0"/>
        <w:widowControl w:val="0"/>
        <w:numPr>
          <w:ilvl w:val="0"/>
          <w:numId w:val="0"/>
        </w:numPr>
        <w:suppressLineNumbers w:val="0"/>
        <w:adjustRightInd w:val="0"/>
        <w:snapToGrid w:val="0"/>
        <w:spacing w:before="0" w:beforeAutospacing="0" w:after="0" w:afterAutospacing="0" w:line="324" w:lineRule="auto"/>
        <w:ind w:leftChars="0" w:right="0" w:rightChars="0"/>
        <w:jc w:val="both"/>
        <w:rPr>
          <w:rFonts w:hint="default" w:ascii="Times New Roman" w:hAnsi="Times New Roman" w:eastAsia="宋体" w:cs="Times New Roman"/>
          <w:kern w:val="2"/>
          <w:sz w:val="24"/>
          <w:szCs w:val="24"/>
          <w:u w:val="single"/>
          <w:lang w:val="en-US"/>
        </w:rPr>
      </w:pPr>
      <w:r>
        <w:rPr>
          <w:rFonts w:hint="eastAsia"/>
          <w:sz w:val="24"/>
          <w:szCs w:val="24"/>
          <w:u w:val="single"/>
          <w:lang w:val="en-US" w:eastAsia="zh-CN"/>
        </w:rPr>
        <w:t xml:space="preserve">[3] </w:t>
      </w:r>
      <w:r>
        <w:rPr>
          <w:rFonts w:hint="default" w:ascii="Times New Roman" w:hAnsi="Times New Roman" w:eastAsia="宋体" w:cs="Times New Roman"/>
          <w:kern w:val="2"/>
          <w:sz w:val="24"/>
          <w:szCs w:val="24"/>
          <w:u w:val="single"/>
          <w:lang w:val="en-US" w:eastAsia="zh-CN" w:bidi="ar"/>
        </w:rPr>
        <w:t>Patil S, Nandvikar S, Pardeshi A, Kurhade P S. Automatic Devanagari Text Summarization for Youtube Videos[C]//2024 International Conference on Emerging Innovations and Advanced Computing (INNOCOMP). Sonipat, India: IEEE, 2024: 16-21.</w:t>
      </w:r>
      <w:r>
        <w:rPr>
          <w:rFonts w:hint="eastAsia" w:ascii="Times New Roman" w:hAnsi="Times New Roman" w:eastAsia="宋体" w:cs="Times New Roman"/>
          <w:kern w:val="2"/>
          <w:sz w:val="24"/>
          <w:szCs w:val="24"/>
          <w:u w:val="single"/>
          <w:lang w:val="en-US" w:eastAsia="zh-CN" w:bidi="ar"/>
        </w:rPr>
        <w:t xml:space="preserve">                                                   </w:t>
      </w:r>
      <w:r>
        <w:rPr>
          <w:rFonts w:hint="eastAsia" w:cs="Times New Roman"/>
          <w:kern w:val="2"/>
          <w:sz w:val="24"/>
          <w:szCs w:val="24"/>
          <w:u w:val="single"/>
          <w:lang w:val="en-US" w:eastAsia="zh-CN" w:bidi="ar"/>
        </w:rPr>
        <w:t xml:space="preserve">            </w:t>
      </w:r>
    </w:p>
    <w:p w14:paraId="272EC8F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[4] </w:t>
      </w:r>
      <w:r>
        <w:rPr>
          <w:sz w:val="24"/>
          <w:szCs w:val="24"/>
          <w:u w:val="single"/>
        </w:rPr>
        <w:t>Teng X, Gui X, Dai H, Du T, Wang Z, Li H. A Smooth Video Summarization Method Based on Frame-Filling[C]//2020 IEEE 20th International Conference on Communication Technology (ICCT). Nanning, China: IEEE, 2020: 1418-1422.</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D66EFCD">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[5] </w:t>
      </w:r>
      <w:r>
        <w:rPr>
          <w:rFonts w:ascii="Times New Roman" w:hAnsi="Times New Roman" w:eastAsia="宋体"/>
          <w:sz w:val="24"/>
          <w:szCs w:val="24"/>
          <w:u w:val="single"/>
        </w:rPr>
        <w:t>Altundogan T G, Karaköse M, Mert F. A New Multi Objective Video Summarization Approach for Video Surveillance Analytics Applications on Smart Cities[J]. IEEE Access, 2025, 13: 154353-154382</w:t>
      </w:r>
      <w:r>
        <w:rPr>
          <w:rFonts w:hint="eastAsia"/>
          <w:sz w:val="24"/>
          <w:szCs w:val="24"/>
          <w:u w:val="single"/>
          <w:lang w:val="en-US" w:eastAsia="zh-CN"/>
        </w:rPr>
        <w:t>.</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0914E2B3">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[6] </w:t>
      </w:r>
      <w:r>
        <w:rPr>
          <w:rFonts w:hint="default" w:ascii="Times New Roman" w:hAnsi="Times New Roman" w:eastAsia="宋体"/>
          <w:sz w:val="24"/>
          <w:szCs w:val="24"/>
          <w:u w:val="single"/>
          <w:lang w:val="en-US" w:eastAsia="zh-CN"/>
        </w:rPr>
        <w:t>陈宏才.基于深度学习的视频自动剪辑与拼接技术研究[J].数字通信世界,2025,(11):68-70.</w:t>
      </w:r>
      <w:r>
        <w:rPr>
          <w:rFonts w:hint="eastAsia"/>
          <w:sz w:val="24"/>
          <w:szCs w:val="24"/>
          <w:u w:val="single"/>
          <w:lang w:val="en-US" w:eastAsia="zh-CN"/>
        </w:rPr>
        <w:t xml:space="preserve">                                                           </w:t>
      </w:r>
    </w:p>
    <w:p w14:paraId="1C303563">
      <w:pPr>
        <w:adjustRightInd w:val="0"/>
        <w:snapToGrid w:val="0"/>
        <w:spacing w:line="324" w:lineRule="auto"/>
        <w:rPr>
          <w:rFonts w:hint="default" w:ascii="Times New Roman" w:hAnsi="Times New Roman" w:eastAsia="宋体"/>
          <w:sz w:val="24"/>
          <w:szCs w:val="24"/>
          <w:u w:val="single"/>
          <w:lang w:val="en-US" w:eastAsia="zh-CN"/>
        </w:rPr>
      </w:pPr>
    </w:p>
    <w:p w14:paraId="2F0C29A0">
      <w:pPr>
        <w:adjustRightInd w:val="0"/>
        <w:snapToGrid w:val="0"/>
        <w:spacing w:line="324" w:lineRule="auto"/>
        <w:rPr>
          <w:rFonts w:ascii="Times New Roman" w:hAnsi="Times New Roman" w:eastAsia="宋体"/>
          <w:sz w:val="24"/>
          <w:szCs w:val="24"/>
          <w:u w:val="single"/>
        </w:rPr>
      </w:pPr>
    </w:p>
    <w:p w14:paraId="461B30EF">
      <w:pPr>
        <w:adjustRightInd w:val="0"/>
        <w:snapToGrid w:val="0"/>
        <w:spacing w:line="324" w:lineRule="auto"/>
        <w:rPr>
          <w:rFonts w:ascii="Times New Roman" w:hAnsi="Times New Roman" w:eastAsia="宋体"/>
          <w:sz w:val="24"/>
          <w:szCs w:val="24"/>
          <w:u w:val="single"/>
        </w:rPr>
      </w:pPr>
    </w:p>
    <w:p w14:paraId="37B4B28B">
      <w:pPr>
        <w:autoSpaceDE w:val="0"/>
        <w:autoSpaceDN w:val="0"/>
        <w:spacing w:before="9"/>
        <w:jc w:val="left"/>
        <w:rPr>
          <w:rFonts w:ascii="Times New Roman" w:hAnsi="Times New Roman" w:eastAsia="宋体" w:cs="宋体"/>
          <w:kern w:val="0"/>
          <w:sz w:val="15"/>
          <w:szCs w:val="28"/>
          <w:lang w:bidi="zh-CN"/>
        </w:rPr>
      </w:pPr>
    </w:p>
    <w:p w14:paraId="47A34291">
      <w:pPr>
        <w:autoSpaceDE w:val="0"/>
        <w:autoSpaceDN w:val="0"/>
        <w:spacing w:before="9"/>
        <w:jc w:val="left"/>
        <w:rPr>
          <w:rFonts w:ascii="Times New Roman" w:hAnsi="Times New Roman" w:eastAsia="宋体" w:cs="宋体"/>
          <w:kern w:val="0"/>
          <w:sz w:val="15"/>
          <w:szCs w:val="28"/>
          <w:lang w:bidi="zh-CN"/>
        </w:rPr>
      </w:pPr>
      <w:r>
        <w:rPr>
          <w:rFonts w:hint="eastAsia" w:ascii="Times New Roman" w:hAnsi="Times New Roman" w:eastAsia="宋体"/>
          <w:sz w:val="24"/>
          <w:szCs w:val="24"/>
          <w:u w:val="single"/>
          <w:lang w:val="en-US"/>
        </w:rPr>
        <w:drawing>
          <wp:anchor distT="0" distB="0" distL="114300" distR="114300" simplePos="0" relativeHeight="251660288" behindDoc="0" locked="0" layoutInCell="1" allowOverlap="1">
            <wp:simplePos x="0" y="0"/>
            <wp:positionH relativeFrom="column">
              <wp:posOffset>4290695</wp:posOffset>
            </wp:positionH>
            <wp:positionV relativeFrom="paragraph">
              <wp:posOffset>36830</wp:posOffset>
            </wp:positionV>
            <wp:extent cx="624205" cy="482600"/>
            <wp:effectExtent l="0" t="0" r="635" b="5080"/>
            <wp:wrapNone/>
            <wp:docPr id="2" name="图片 2" descr="Image_1773640282200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_1773640282200_948"/>
                    <pic:cNvPicPr>
                      <a:picLocks noChangeAspect="1"/>
                    </pic:cNvPicPr>
                  </pic:nvPicPr>
                  <pic:blipFill>
                    <a:blip r:embed="rId22"/>
                    <a:stretch>
                      <a:fillRect/>
                    </a:stretch>
                  </pic:blipFill>
                  <pic:spPr>
                    <a:xfrm>
                      <a:off x="0" y="0"/>
                      <a:ext cx="624205" cy="482600"/>
                    </a:xfrm>
                    <a:prstGeom prst="rect">
                      <a:avLst/>
                    </a:prstGeom>
                  </pic:spPr>
                </pic:pic>
              </a:graphicData>
            </a:graphic>
          </wp:anchor>
        </w:drawing>
      </w:r>
    </w:p>
    <w:p w14:paraId="57E38E40">
      <w:pPr>
        <w:autoSpaceDE w:val="0"/>
        <w:autoSpaceDN w:val="0"/>
        <w:spacing w:before="9"/>
        <w:jc w:val="left"/>
        <w:rPr>
          <w:rFonts w:ascii="Times New Roman" w:hAnsi="Times New Roman" w:eastAsia="宋体" w:cs="宋体"/>
          <w:kern w:val="0"/>
          <w:sz w:val="15"/>
          <w:szCs w:val="28"/>
          <w:lang w:bidi="zh-CN"/>
        </w:rPr>
      </w:pPr>
    </w:p>
    <w:p w14:paraId="45668084">
      <w:pPr>
        <w:keepNext w:val="0"/>
        <w:keepLines w:val="0"/>
        <w:pageBreakBefore w:val="0"/>
        <w:widowControl w:val="0"/>
        <w:kinsoku/>
        <w:wordWrap/>
        <w:overflowPunct/>
        <w:topLinePunct w:val="0"/>
        <w:autoSpaceDE/>
        <w:autoSpaceDN/>
        <w:bidi w:val="0"/>
        <w:adjustRightInd w:val="0"/>
        <w:snapToGrid w:val="0"/>
        <w:spacing w:line="300" w:lineRule="auto"/>
        <w:ind w:left="4200" w:firstLine="420"/>
        <w:textAlignment w:val="auto"/>
        <w:rPr>
          <w:rFonts w:ascii="Times New Roman" w:hAnsi="Times New Roman" w:eastAsia="宋体"/>
          <w:sz w:val="24"/>
          <w:szCs w:val="24"/>
          <w:u w:val="single"/>
        </w:rPr>
      </w:pPr>
      <w:r>
        <w:rPr>
          <w:rFonts w:hint="eastAsia" w:ascii="Times New Roman" w:hAnsi="Times New Roman" w:eastAsia="宋体" w:cs="方正书宋简体"/>
          <w:sz w:val="24"/>
          <w:szCs w:val="24"/>
        </w:rPr>
        <w:t xml:space="preserve">指导教师签名: </w:t>
      </w:r>
      <w:r>
        <w:rPr>
          <w:rFonts w:ascii="Times New Roman" w:hAnsi="Times New Roman" w:eastAsia="宋体" w:cs="方正书宋简体"/>
          <w:sz w:val="24"/>
          <w:szCs w:val="24"/>
        </w:rPr>
        <w:t xml:space="preserve"> </w:t>
      </w:r>
      <w:r>
        <w:rPr>
          <w:rFonts w:ascii="Times New Roman" w:hAnsi="Times New Roman" w:eastAsia="宋体"/>
          <w:sz w:val="24"/>
          <w:szCs w:val="24"/>
          <w:u w:val="single"/>
        </w:rPr>
        <w:t xml:space="preserve">               </w:t>
      </w:r>
    </w:p>
    <w:p w14:paraId="6E3E8646">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ascii="Times New Roman" w:hAnsi="Times New Roman" w:eastAsia="宋体"/>
          <w:sz w:val="24"/>
          <w:szCs w:val="24"/>
        </w:rPr>
      </w:pPr>
      <w:r>
        <w:rPr>
          <w:rFonts w:ascii="Times New Roman" w:hAnsi="Times New Roman" w:eastAsia="宋体" w:cs="方正书宋简体"/>
          <w:sz w:val="24"/>
          <w:szCs w:val="24"/>
        </w:rPr>
        <w:t xml:space="preserve">                                 </w:t>
      </w:r>
      <w:r>
        <w:rPr>
          <w:rFonts w:hint="eastAsia" w:ascii="Times New Roman" w:hAnsi="Times New Roman" w:eastAsia="宋体" w:cs="方正书宋简体"/>
          <w:sz w:val="24"/>
          <w:szCs w:val="24"/>
        </w:rPr>
        <w:t>填写日期：</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 xml:space="preserve">2025 </w:t>
      </w:r>
      <w:r>
        <w:rPr>
          <w:rFonts w:ascii="Times New Roman" w:hAnsi="Times New Roman" w:eastAsia="宋体"/>
          <w:sz w:val="24"/>
          <w:szCs w:val="24"/>
          <w:u w:val="single"/>
        </w:rPr>
        <w:t xml:space="preserve"> </w:t>
      </w:r>
      <w:r>
        <w:rPr>
          <w:rFonts w:hint="eastAsia" w:ascii="Times New Roman" w:hAnsi="Times New Roman" w:eastAsia="宋体"/>
          <w:sz w:val="24"/>
          <w:szCs w:val="24"/>
        </w:rPr>
        <w:t>年</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12</w:t>
      </w:r>
      <w:r>
        <w:rPr>
          <w:rFonts w:ascii="Times New Roman" w:hAnsi="Times New Roman" w:eastAsia="宋体"/>
          <w:sz w:val="24"/>
          <w:szCs w:val="24"/>
          <w:u w:val="single"/>
        </w:rPr>
        <w:t xml:space="preserve">  </w:t>
      </w:r>
      <w:r>
        <w:rPr>
          <w:rFonts w:hint="eastAsia" w:ascii="Times New Roman" w:hAnsi="Times New Roman" w:eastAsia="宋体"/>
          <w:sz w:val="24"/>
          <w:szCs w:val="24"/>
        </w:rPr>
        <w:t>月</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20</w:t>
      </w:r>
      <w:r>
        <w:rPr>
          <w:rFonts w:ascii="Times New Roman" w:hAnsi="Times New Roman" w:eastAsia="宋体"/>
          <w:sz w:val="24"/>
          <w:szCs w:val="24"/>
          <w:u w:val="single"/>
        </w:rPr>
        <w:t xml:space="preserve"> </w:t>
      </w:r>
      <w:r>
        <w:rPr>
          <w:rFonts w:hint="eastAsia" w:ascii="Times New Roman" w:hAnsi="Times New Roman" w:eastAsia="宋体"/>
          <w:sz w:val="24"/>
          <w:szCs w:val="24"/>
        </w:rPr>
        <w:t>日</w:t>
      </w:r>
    </w:p>
    <w:p w14:paraId="6923E5F3">
      <w:pPr>
        <w:autoSpaceDE w:val="0"/>
        <w:autoSpaceDN w:val="0"/>
        <w:spacing w:before="1"/>
        <w:jc w:val="left"/>
        <w:rPr>
          <w:rFonts w:ascii="Times New Roman" w:hAnsi="Times New Roman" w:eastAsia="宋体" w:cs="宋体"/>
          <w:kern w:val="0"/>
          <w:sz w:val="23"/>
          <w:szCs w:val="28"/>
          <w:lang w:bidi="zh-CN"/>
        </w:rPr>
      </w:pPr>
    </w:p>
    <w:p w14:paraId="11BBFC2C">
      <w:pPr>
        <w:autoSpaceDE w:val="0"/>
        <w:autoSpaceDN w:val="0"/>
        <w:jc w:val="left"/>
        <w:rPr>
          <w:rFonts w:ascii="Times New Roman" w:hAnsi="Times New Roman" w:eastAsia="宋体"/>
        </w:rPr>
      </w:pPr>
    </w:p>
    <w:p w14:paraId="25220322">
      <w:pPr>
        <w:pStyle w:val="8"/>
        <w:spacing w:before="1"/>
        <w:rPr>
          <w:sz w:val="23"/>
        </w:rPr>
      </w:pPr>
    </w:p>
    <w:p w14:paraId="7D0A2683">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9"/>
        <w:rPr>
          <w:rFonts w:hint="eastAsia" w:ascii="Times New Roman" w:hAnsi="黑体" w:eastAsia="黑体" w:cs="Times New Roman"/>
          <w:bCs/>
          <w:sz w:val="30"/>
          <w:szCs w:val="30"/>
        </w:rPr>
        <w:sectPr>
          <w:headerReference r:id="rId9" w:type="default"/>
          <w:footerReference r:id="rId10"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p>
    <w:bookmarkEnd w:id="0"/>
    <w:bookmarkEnd w:id="1"/>
    <w:p w14:paraId="789EBB16">
      <w:pPr>
        <w:keepNext w:val="0"/>
        <w:keepLines w:val="0"/>
        <w:pageBreakBefore w:val="0"/>
        <w:widowControl w:val="0"/>
        <w:kinsoku/>
        <w:wordWrap/>
        <w:overflowPunct/>
        <w:topLinePunct w:val="0"/>
        <w:autoSpaceDE/>
        <w:autoSpaceDN/>
        <w:bidi w:val="0"/>
        <w:adjustRightInd/>
        <w:snapToGrid/>
        <w:spacing w:before="1200" w:after="400" w:line="400" w:lineRule="exact"/>
        <w:jc w:val="center"/>
        <w:textAlignment w:val="auto"/>
        <w:outlineLvl w:val="0"/>
      </w:pPr>
      <w:bookmarkStart w:id="4" w:name="_Toc17105"/>
      <w:r>
        <w:rPr>
          <w:rFonts w:ascii="Times New Roman" w:hAnsi="Times New Roman" w:eastAsia="黑体"/>
          <w:sz w:val="30"/>
        </w:rPr>
        <w:t>摘  要</w:t>
      </w:r>
      <w:bookmarkEnd w:id="4"/>
    </w:p>
    <w:p w14:paraId="7180E33F">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随着移动互联网的发展，短视频因为具有独特性的媒介特点而逐渐走进人们的生活当中。目前主流的视频编辑软件都存在着两个主要的缺陷，第一是操作流程太繁琐，普通用户很难学会；第二是智能化程度不够高，不能满足用户的各种需求。因此本文会开发一个以移动端为主的新版智能短视频剪辑软件，目的就是提高用户的体验从而提升服务的效率与便捷性。</w:t>
      </w:r>
    </w:p>
    <w:p w14:paraId="76DAC899">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本系统使用前后端分离的架构，前端用Flutter框架和Dart语言来开发跨平台的应用，可以实现Android和iOS设备的无缝对接。后端使用Spring Boot创建RESTful API服务，用MySQL数据库管理系统来保存用户资料、视频文件、音频信息和模板配置等主要数据。视频处理模块用FFmpeg工具链来实现视频裁剪、拼接、过渡特效添加、音视频同步、语音提取等各个功能模块。使用JWT协议做身份认证，给用户赋予权限的策略很完善。整体设计重视性能提升和用户友好性之间的协调，为了应对各种各样的应用场合的要求而达到高效、稳定的运行效果。</w:t>
      </w:r>
    </w:p>
    <w:p w14:paraId="7F5F4C91">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系统在智能化辅助模块中使用了许多前沿技术，最明显的就是基于深度学习的视频场景解析架构可以准确地识别、分类出视频中的各种场景类型，其次是根据帧率、分辨率分析的剪辑优化功能可以自动选择出画质最好的关键画面片段，再次就是利用场景数据驱动的音乐匹配算法给内容制作提供符合背景音效的专业建议。平台接入百度语音识别接口来实现自动化字幕生成服务，配有丰富的模板库、画幅调节工具以及多种格式转码选项，可以很好地满足用户多样化的需求，而且操作的便捷程度和效率都得到了极大的提高。</w:t>
      </w:r>
    </w:p>
    <w:p w14:paraId="0AA9EF0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经过全方位的性能检测后发现，本系统稳定性、可靠性都比其他系统好得多，各个模块可以正常工作，没有任何故障。其核心API接口的响应速度都达到了行业标准的要求，很好地满足了移动设备用户对于短视频智能编辑服务的需求，也为之后的部署打下了坚实的基础。</w:t>
      </w:r>
    </w:p>
    <w:p w14:paraId="421E08B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eastAsia" w:eastAsia="宋体"/>
          <w:lang w:val="en-US" w:eastAsia="zh-CN"/>
        </w:rPr>
        <w:sectPr>
          <w:headerReference r:id="rId11" w:type="default"/>
          <w:footerReference r:id="rId12" w:type="default"/>
          <w:pgSz w:w="11906" w:h="16838"/>
          <w:pgMar w:top="1417" w:right="1134" w:bottom="1134" w:left="1417" w:header="850" w:footer="992" w:gutter="0"/>
          <w:pgBorders>
            <w:top w:val="none" w:sz="0" w:space="0"/>
            <w:left w:val="none" w:sz="0" w:space="0"/>
            <w:bottom w:val="none" w:sz="0" w:space="0"/>
            <w:right w:val="none" w:sz="0" w:space="0"/>
          </w:pgBorders>
          <w:pgNumType w:fmt="upperRoman" w:start="1"/>
          <w:cols w:space="0" w:num="1"/>
          <w:rtlGutter w:val="0"/>
          <w:docGrid w:linePitch="360" w:charSpace="0"/>
        </w:sectPr>
      </w:pPr>
      <w:r>
        <w:rPr>
          <w:rFonts w:ascii="Times New Roman" w:hAnsi="Times New Roman" w:eastAsia="黑体"/>
          <w:b/>
          <w:sz w:val="24"/>
        </w:rPr>
        <w:t>关键词：</w:t>
      </w:r>
      <w:r>
        <w:rPr>
          <w:rFonts w:ascii="Times New Roman" w:hAnsi="Times New Roman" w:eastAsia="宋体"/>
          <w:sz w:val="24"/>
        </w:rPr>
        <w:t>短视频剪辑；Flutter；Spring Boot；FFmpeg；场景识</w:t>
      </w:r>
      <w:r>
        <w:rPr>
          <w:rFonts w:hint="eastAsia"/>
          <w:sz w:val="24"/>
          <w:lang w:val="en-US" w:eastAsia="zh-CN"/>
        </w:rPr>
        <w:t>别</w:t>
      </w:r>
    </w:p>
    <w:p w14:paraId="0F2CE50B">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0"/>
        <w:rPr>
          <w:rFonts w:hint="eastAsia" w:ascii="Arial" w:hAnsi="Arial" w:eastAsia="宋体" w:cs="Times New Roman"/>
          <w:b w:val="0"/>
          <w:bCs/>
          <w:kern w:val="0"/>
          <w:sz w:val="30"/>
          <w:szCs w:val="32"/>
        </w:rPr>
      </w:pPr>
      <w:bookmarkStart w:id="5" w:name="_Toc13843"/>
      <w:r>
        <w:rPr>
          <w:rFonts w:hint="eastAsia" w:ascii="Arial" w:hAnsi="Arial" w:eastAsia="宋体" w:cs="Times New Roman"/>
          <w:b w:val="0"/>
          <w:bCs/>
          <w:kern w:val="0"/>
          <w:sz w:val="30"/>
          <w:szCs w:val="32"/>
        </w:rPr>
        <w:t>ABSTRACT</w:t>
      </w:r>
      <w:bookmarkEnd w:id="5"/>
    </w:p>
    <w:p w14:paraId="55FF34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With the rapid development of mobile Internet technology and the widespread use of smart terminal devices, short video has gradually entered people's daily lives and become one of the most common forms of information. However, most of the video editing tools available on the market at present either have a very high operating threshold or are lacking in intelligence for ordinary users; thus, they cannot meet the practical requirements of ordinary users for efficient and convenient video editing. Based on the above practical background, this paper will design and build a short video intelligent editing application for mobile phones.</w:t>
      </w:r>
    </w:p>
    <w:p w14:paraId="58539B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The two parts of the system are the front-end and the back-end. Flutter is a cross-platform development framework, and Dart is the language used to write the front-end part so that it can be used to develop Android and iOS apps simultaneously. Spring Boot is used on the back-end to build RESTful API service interfaces and MySQL is employed for storage and management of the primary business data, such as user information, video project information, music resource data, template configuration data, etc. At the basic level, the processing part of the video in the system is based on the FFmpeg multimedia processing engine, and it has functions such as cutting, merging, adding effect transitions, embedding background music, etc., as well as speech recognition. In order to authorise a certain part of the platform and protect all the data more efficiently, we can use JWT.</w:t>
      </w:r>
    </w:p>
    <w:p w14:paraId="7A907B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To realize the function of an intelligent assistant, a deep learning model is used for video scene recognition; based on the results of scene recognition, intelligent segment selection is performed according to frame clarity analysis, intelligent music recommendation is carried out, and automatic subtitle generation is done in conjunction with the Baidu Speech Recognition API. There are several editing templates in the system, and it can be exported in various formats with different aspect ratios.</w:t>
      </w:r>
    </w:p>
    <w:p w14:paraId="3277E74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Through systematic functional and performance testing verification, it has been found that all functions of the system work properly and stably, the response speed of the main API interface is reasonable, and it meets the actual requirements of general users for intelligent short video editing on mobile phones.</w:t>
      </w:r>
    </w:p>
    <w:p w14:paraId="0799618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default" w:eastAsia="宋体"/>
          <w:sz w:val="24"/>
          <w:lang w:val="en-US" w:eastAsia="zh-CN"/>
        </w:rPr>
      </w:pPr>
      <w:r>
        <w:rPr>
          <w:rFonts w:ascii="Times New Roman" w:hAnsi="Times New Roman"/>
          <w:b/>
          <w:sz w:val="24"/>
        </w:rPr>
        <w:t xml:space="preserve">Keywords: </w:t>
      </w:r>
      <w:r>
        <w:rPr>
          <w:rFonts w:ascii="Times New Roman" w:hAnsi="Times New Roman"/>
          <w:sz w:val="24"/>
        </w:rPr>
        <w:t>Short Video Editing; Flutter; Spring Boot; FFmpeg; Scene Recognition</w:t>
      </w:r>
    </w:p>
    <w:p w14:paraId="4530B860">
      <w:pPr>
        <w:keepNext w:val="0"/>
        <w:keepLines w:val="0"/>
        <w:pageBreakBefore w:val="0"/>
        <w:kinsoku/>
        <w:wordWrap/>
        <w:overflowPunct/>
        <w:topLinePunct w:val="0"/>
        <w:bidi w:val="0"/>
        <w:spacing w:line="400" w:lineRule="exact"/>
        <w:ind w:firstLine="480"/>
        <w:rPr>
          <w:rFonts w:hint="eastAsia" w:ascii="Times New Roman" w:hAnsi="Times New Roman"/>
          <w:sz w:val="24"/>
          <w:lang w:eastAsia="zh-CN"/>
        </w:rPr>
      </w:pPr>
    </w:p>
    <w:p w14:paraId="0C87774C">
      <w:pPr>
        <w:keepNext w:val="0"/>
        <w:keepLines w:val="0"/>
        <w:pageBreakBefore w:val="0"/>
        <w:kinsoku/>
        <w:wordWrap/>
        <w:overflowPunct/>
        <w:topLinePunct w:val="0"/>
        <w:bidi w:val="0"/>
        <w:spacing w:line="400" w:lineRule="exact"/>
        <w:ind w:firstLine="480"/>
        <w:rPr>
          <w:rFonts w:ascii="Times New Roman" w:hAnsi="Times New Roman"/>
          <w:sz w:val="24"/>
        </w:rPr>
        <w:sectPr>
          <w:pgSz w:w="11906" w:h="16838"/>
          <w:pgMar w:top="1417" w:right="1134" w:bottom="1134" w:left="1417" w:header="850" w:footer="992" w:gutter="0"/>
          <w:pgBorders>
            <w:top w:val="none" w:sz="0" w:space="0"/>
            <w:left w:val="none" w:sz="0" w:space="0"/>
            <w:bottom w:val="none" w:sz="0" w:space="0"/>
            <w:right w:val="none" w:sz="0" w:space="0"/>
          </w:pgBorders>
          <w:pgNumType w:fmt="upperRoman"/>
          <w:cols w:space="0" w:num="1"/>
          <w:rtlGutter w:val="0"/>
          <w:docGrid w:linePitch="360" w:charSpace="0"/>
        </w:sectPr>
      </w:pPr>
    </w:p>
    <w:sdt>
      <w:sdtPr>
        <w:rPr>
          <w:rFonts w:hint="eastAsia" w:ascii="黑体" w:hAnsi="黑体" w:eastAsia="黑体" w:cs="黑体"/>
          <w:b/>
          <w:bCs/>
          <w:sz w:val="30"/>
          <w:szCs w:val="30"/>
          <w:lang w:val="en-US" w:eastAsia="zh-CN"/>
        </w:rPr>
        <w:id w:val="147481579"/>
        <w15:color w:val="DBDBDB"/>
        <w:docPartObj>
          <w:docPartGallery w:val="Table of Contents"/>
          <w:docPartUnique/>
        </w:docPartObj>
      </w:sdtPr>
      <w:sdtEndPr>
        <w:rPr>
          <w:rFonts w:hint="default" w:ascii="Times New Roman" w:hAnsi="Times New Roman" w:eastAsia="宋体" w:cs="Times New Roman"/>
          <w:b/>
          <w:bCs/>
          <w:kern w:val="2"/>
          <w:sz w:val="21"/>
          <w:szCs w:val="24"/>
          <w:lang w:val="en-US" w:eastAsia="zh-CN" w:bidi="ar-SA"/>
        </w:rPr>
      </w:sdtEndPr>
      <w:sdtContent>
        <w:p w14:paraId="635174E2">
          <w:pPr>
            <w:keepNext w:val="0"/>
            <w:keepLines w:val="0"/>
            <w:pageBreakBefore/>
            <w:widowControl w:val="0"/>
            <w:kinsoku/>
            <w:wordWrap/>
            <w:overflowPunct/>
            <w:topLinePunct w:val="0"/>
            <w:autoSpaceDE w:val="0"/>
            <w:autoSpaceDN w:val="0"/>
            <w:bidi w:val="0"/>
            <w:adjustRightInd w:val="0"/>
            <w:snapToGrid w:val="0"/>
            <w:spacing w:before="800" w:after="400" w:line="400" w:lineRule="exact"/>
            <w:ind w:left="0" w:firstLine="0"/>
            <w:jc w:val="center"/>
            <w:textAlignment w:val="auto"/>
            <w:outlineLvl w:val="0"/>
            <w:rPr>
              <w:rFonts w:hint="eastAsia" w:ascii="黑体" w:hAnsi="黑体" w:eastAsia="黑体" w:cs="黑体"/>
              <w:b/>
              <w:bCs/>
              <w:sz w:val="30"/>
              <w:szCs w:val="30"/>
              <w:lang w:val="de-DE"/>
            </w:rPr>
          </w:pPr>
          <w:bookmarkStart w:id="6" w:name="_Toc28707"/>
          <w:bookmarkStart w:id="7" w:name="_Toc20340"/>
          <w:bookmarkStart w:id="8" w:name="_Toc301"/>
          <w:bookmarkStart w:id="9" w:name="_Toc11038"/>
          <w:r>
            <w:rPr>
              <w:rFonts w:hint="eastAsia" w:ascii="黑体" w:hAnsi="黑体" w:eastAsia="黑体" w:cs="黑体"/>
              <w:b/>
              <w:bCs/>
              <w:sz w:val="30"/>
              <w:szCs w:val="30"/>
              <w:lang w:val="de-DE"/>
            </w:rPr>
            <w:t>目  录</w:t>
          </w:r>
          <w:bookmarkEnd w:id="6"/>
          <w:bookmarkEnd w:id="7"/>
          <w:bookmarkEnd w:id="8"/>
          <w:bookmarkEnd w:id="9"/>
        </w:p>
        <w:p w14:paraId="4D26FD63">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\o "1-3" \h \u </w:instrText>
          </w:r>
          <w:r>
            <w:rPr>
              <w:rFonts w:hint="default" w:ascii="Times New Roman" w:hAnsi="Times New Roman" w:eastAsia="宋体" w:cs="Times New Roman"/>
            </w:rPr>
            <w:fldChar w:fldCharType="separate"/>
          </w:r>
          <w:r>
            <w:fldChar w:fldCharType="begin"/>
          </w:r>
          <w:r>
            <w:instrText xml:space="preserve"> HYPERLINK \l "_Toc17105" </w:instrText>
          </w:r>
          <w:r>
            <w:fldChar w:fldCharType="separate"/>
          </w:r>
          <w:r>
            <w:rPr>
              <w:rFonts w:ascii="Times New Roman" w:hAnsi="Times New Roman" w:eastAsia="黑体"/>
            </w:rPr>
            <w:t>摘  要</w:t>
          </w:r>
          <w:r>
            <w:tab/>
          </w:r>
          <w:r>
            <w:fldChar w:fldCharType="begin"/>
          </w:r>
          <w:r>
            <w:instrText xml:space="preserve"> PAGEREF _Toc17105 \h </w:instrText>
          </w:r>
          <w:r>
            <w:fldChar w:fldCharType="separate"/>
          </w:r>
          <w:r>
            <w:t>I</w:t>
          </w:r>
          <w:r>
            <w:fldChar w:fldCharType="end"/>
          </w:r>
          <w:r>
            <w:fldChar w:fldCharType="end"/>
          </w:r>
        </w:p>
        <w:p w14:paraId="627FADB7">
          <w:pPr>
            <w:pStyle w:val="17"/>
            <w:tabs>
              <w:tab w:val="right" w:leader="dot" w:pos="9355"/>
            </w:tabs>
          </w:pPr>
          <w:r>
            <w:fldChar w:fldCharType="begin"/>
          </w:r>
          <w:r>
            <w:instrText xml:space="preserve"> HYPERLINK \l "_Toc13843" </w:instrText>
          </w:r>
          <w:r>
            <w:fldChar w:fldCharType="separate"/>
          </w:r>
          <w:r>
            <w:rPr>
              <w:rFonts w:ascii="Arial" w:hAnsi="Arial"/>
            </w:rPr>
            <w:t>ABSTRACT</w:t>
          </w:r>
          <w:r>
            <w:tab/>
          </w:r>
          <w:r>
            <w:fldChar w:fldCharType="begin"/>
          </w:r>
          <w:r>
            <w:instrText xml:space="preserve"> PAGEREF _Toc13843 \h </w:instrText>
          </w:r>
          <w:r>
            <w:fldChar w:fldCharType="separate"/>
          </w:r>
          <w:r>
            <w:t>II</w:t>
          </w:r>
          <w:r>
            <w:fldChar w:fldCharType="end"/>
          </w:r>
          <w:r>
            <w:fldChar w:fldCharType="end"/>
          </w:r>
        </w:p>
        <w:p w14:paraId="40A706BF">
          <w:pPr>
            <w:pStyle w:val="17"/>
            <w:tabs>
              <w:tab w:val="right" w:leader="dot" w:pos="9355"/>
            </w:tabs>
          </w:pPr>
          <w:r>
            <w:fldChar w:fldCharType="begin"/>
          </w:r>
          <w:r>
            <w:instrText xml:space="preserve"> HYPERLINK \l "_Toc11038" </w:instrText>
          </w:r>
          <w:r>
            <w:fldChar w:fldCharType="separate"/>
          </w:r>
          <w:r>
            <w:rPr>
              <w:rFonts w:hint="eastAsia" w:ascii="Times New Roman" w:hAnsi="Times New Roman" w:eastAsia="黑体" w:cs="Times New Roman"/>
              <w:bCs/>
              <w:szCs w:val="30"/>
              <w:lang w:val="de-DE"/>
            </w:rPr>
            <w:t>目  录</w:t>
          </w:r>
          <w:r>
            <w:tab/>
          </w:r>
          <w:r>
            <w:fldChar w:fldCharType="begin"/>
          </w:r>
          <w:r>
            <w:instrText xml:space="preserve"> PAGEREF _Toc11038 \h </w:instrText>
          </w:r>
          <w:r>
            <w:fldChar w:fldCharType="separate"/>
          </w:r>
          <w:r>
            <w:t>III</w:t>
          </w:r>
          <w:r>
            <w:fldChar w:fldCharType="end"/>
          </w:r>
          <w:r>
            <w:fldChar w:fldCharType="end"/>
          </w:r>
        </w:p>
        <w:p w14:paraId="3A430E61">
          <w:pPr>
            <w:pStyle w:val="17"/>
            <w:tabs>
              <w:tab w:val="right" w:leader="dot" w:pos="9355"/>
            </w:tabs>
          </w:pPr>
          <w:r>
            <w:fldChar w:fldCharType="begin"/>
          </w:r>
          <w:r>
            <w:instrText xml:space="preserve"> HYPERLINK \l "_Toc8761" </w:instrText>
          </w:r>
          <w:r>
            <w:fldChar w:fldCharType="separate"/>
          </w:r>
          <w:r>
            <w:rPr>
              <w:rFonts w:hint="eastAsia" w:eastAsia="黑体"/>
              <w:lang w:val="en-US" w:eastAsia="zh-CN"/>
            </w:rPr>
            <w:t>1</w:t>
          </w:r>
          <w:r>
            <w:rPr>
              <w:rFonts w:hint="eastAsia" w:eastAsia="黑体"/>
              <w:bCs/>
            </w:rPr>
            <w:t xml:space="preserve">  </w:t>
          </w:r>
          <w:r>
            <w:rPr>
              <w:rFonts w:ascii="Times New Roman" w:hAnsi="Times New Roman" w:eastAsia="黑体"/>
            </w:rPr>
            <w:t>绪论</w:t>
          </w:r>
          <w:r>
            <w:tab/>
          </w:r>
          <w:r>
            <w:fldChar w:fldCharType="begin"/>
          </w:r>
          <w:r>
            <w:instrText xml:space="preserve"> PAGEREF _Toc8761 \h </w:instrText>
          </w:r>
          <w:r>
            <w:fldChar w:fldCharType="separate"/>
          </w:r>
          <w:r>
            <w:t>1</w:t>
          </w:r>
          <w:r>
            <w:fldChar w:fldCharType="end"/>
          </w:r>
          <w:r>
            <w:fldChar w:fldCharType="end"/>
          </w:r>
        </w:p>
        <w:p w14:paraId="314C40FF">
          <w:pPr>
            <w:pStyle w:val="20"/>
            <w:tabs>
              <w:tab w:val="right" w:leader="dot" w:pos="9355"/>
            </w:tabs>
          </w:pPr>
          <w:r>
            <w:fldChar w:fldCharType="begin"/>
          </w:r>
          <w:r>
            <w:instrText xml:space="preserve"> HYPERLINK \l "_Toc12834" </w:instrText>
          </w:r>
          <w:r>
            <w:fldChar w:fldCharType="separate"/>
          </w:r>
          <w:r>
            <w:rPr>
              <w:rFonts w:hint="eastAsia" w:ascii="黑体" w:hAnsi="黑体" w:eastAsia="黑体" w:cs="黑体"/>
              <w:szCs w:val="28"/>
            </w:rPr>
            <w:t>1.</w:t>
          </w:r>
          <w:r>
            <w:rPr>
              <w:rFonts w:hint="eastAsia" w:ascii="黑体" w:hAnsi="黑体" w:eastAsia="黑体" w:cs="黑体"/>
              <w:szCs w:val="28"/>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hint="eastAsia" w:ascii="黑体" w:hAnsi="黑体" w:eastAsia="黑体" w:cs="黑体"/>
              <w:szCs w:val="28"/>
            </w:rPr>
            <w:t>研究背景与意义</w:t>
          </w:r>
          <w:r>
            <w:tab/>
          </w:r>
          <w:r>
            <w:fldChar w:fldCharType="begin"/>
          </w:r>
          <w:r>
            <w:instrText xml:space="preserve"> PAGEREF _Toc12834 \h </w:instrText>
          </w:r>
          <w:r>
            <w:fldChar w:fldCharType="separate"/>
          </w:r>
          <w:r>
            <w:t>1</w:t>
          </w:r>
          <w:r>
            <w:fldChar w:fldCharType="end"/>
          </w:r>
          <w:r>
            <w:fldChar w:fldCharType="end"/>
          </w:r>
        </w:p>
        <w:p w14:paraId="24AD17E0">
          <w:pPr>
            <w:pStyle w:val="10"/>
            <w:tabs>
              <w:tab w:val="right" w:leader="dot" w:pos="9355"/>
            </w:tabs>
          </w:pPr>
          <w:r>
            <w:fldChar w:fldCharType="begin"/>
          </w:r>
          <w:r>
            <w:instrText xml:space="preserve"> HYPERLINK \l "_Toc31470" </w:instrText>
          </w:r>
          <w:r>
            <w:fldChar w:fldCharType="separate"/>
          </w:r>
          <w:r>
            <w:rPr>
              <w:rFonts w:ascii="Times New Roman" w:hAnsi="Times New Roman" w:eastAsia="黑体"/>
            </w:rPr>
            <w:t>1.1.1</w:t>
          </w:r>
          <w:r>
            <w:rPr>
              <w:rFonts w:ascii="Times New Roman" w:hAnsi="Times New Roman" w:eastAsia="黑体"/>
              <w:bCs/>
              <w:shd w:val="clear" w:color="auto" w:fill="auto"/>
            </w:rPr>
            <w:t xml:space="preserve"> </w:t>
          </w:r>
          <w:r>
            <w:rPr>
              <w:rFonts w:hint="eastAsia" w:ascii="Times New Roman" w:hAnsi="Times New Roman" w:eastAsia="黑体"/>
              <w:bCs/>
              <w:shd w:val="clear" w:color="auto" w:fill="auto"/>
            </w:rPr>
            <w:t xml:space="preserve"> </w:t>
          </w:r>
          <w:r>
            <w:rPr>
              <w:rFonts w:ascii="Times New Roman" w:hAnsi="Times New Roman" w:eastAsia="黑体"/>
            </w:rPr>
            <w:t>研究背景</w:t>
          </w:r>
          <w:r>
            <w:tab/>
          </w:r>
          <w:r>
            <w:fldChar w:fldCharType="begin"/>
          </w:r>
          <w:r>
            <w:instrText xml:space="preserve"> PAGEREF _Toc31470 \h </w:instrText>
          </w:r>
          <w:r>
            <w:fldChar w:fldCharType="separate"/>
          </w:r>
          <w:r>
            <w:t>1</w:t>
          </w:r>
          <w:r>
            <w:fldChar w:fldCharType="end"/>
          </w:r>
          <w:r>
            <w:fldChar w:fldCharType="end"/>
          </w:r>
        </w:p>
        <w:p w14:paraId="1C164C9F">
          <w:pPr>
            <w:pStyle w:val="10"/>
            <w:tabs>
              <w:tab w:val="right" w:leader="dot" w:pos="9355"/>
            </w:tabs>
          </w:pPr>
          <w:r>
            <w:fldChar w:fldCharType="begin"/>
          </w:r>
          <w:r>
            <w:instrText xml:space="preserve"> HYPERLINK \l "_Toc28259" </w:instrText>
          </w:r>
          <w:r>
            <w:fldChar w:fldCharType="separate"/>
          </w:r>
          <w:r>
            <w:rPr>
              <w:rFonts w:ascii="Times New Roman" w:hAnsi="Times New Roman" w:eastAsia="黑体"/>
            </w:rPr>
            <w:t>1.1.2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研究意义</w:t>
          </w:r>
          <w:r>
            <w:tab/>
          </w:r>
          <w:r>
            <w:fldChar w:fldCharType="begin"/>
          </w:r>
          <w:r>
            <w:instrText xml:space="preserve"> PAGEREF _Toc28259 \h </w:instrText>
          </w:r>
          <w:r>
            <w:fldChar w:fldCharType="separate"/>
          </w:r>
          <w:r>
            <w:t>1</w:t>
          </w:r>
          <w:r>
            <w:fldChar w:fldCharType="end"/>
          </w:r>
          <w:r>
            <w:fldChar w:fldCharType="end"/>
          </w:r>
        </w:p>
        <w:p w14:paraId="55A30DD5">
          <w:pPr>
            <w:pStyle w:val="20"/>
            <w:tabs>
              <w:tab w:val="right" w:leader="dot" w:pos="9355"/>
            </w:tabs>
          </w:pPr>
          <w:r>
            <w:fldChar w:fldCharType="begin"/>
          </w:r>
          <w:r>
            <w:instrText xml:space="preserve"> HYPERLINK \l "_Toc17444" </w:instrText>
          </w:r>
          <w:r>
            <w:fldChar w:fldCharType="separate"/>
          </w:r>
          <w:r>
            <w:rPr>
              <w:rFonts w:ascii="Times New Roman" w:hAnsi="Times New Roman" w:eastAsia="黑体"/>
            </w:rPr>
            <w:t>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国内外研究现状</w:t>
          </w:r>
          <w:r>
            <w:tab/>
          </w:r>
          <w:r>
            <w:fldChar w:fldCharType="begin"/>
          </w:r>
          <w:r>
            <w:instrText xml:space="preserve"> PAGEREF _Toc17444 \h </w:instrText>
          </w:r>
          <w:r>
            <w:fldChar w:fldCharType="separate"/>
          </w:r>
          <w:r>
            <w:t>2</w:t>
          </w:r>
          <w:r>
            <w:fldChar w:fldCharType="end"/>
          </w:r>
          <w:r>
            <w:fldChar w:fldCharType="end"/>
          </w:r>
        </w:p>
        <w:p w14:paraId="557A9CFF">
          <w:pPr>
            <w:pStyle w:val="10"/>
            <w:tabs>
              <w:tab w:val="right" w:leader="dot" w:pos="9355"/>
            </w:tabs>
          </w:pPr>
          <w:r>
            <w:fldChar w:fldCharType="begin"/>
          </w:r>
          <w:r>
            <w:instrText xml:space="preserve"> HYPERLINK \l "_Toc9587" </w:instrText>
          </w:r>
          <w:r>
            <w:fldChar w:fldCharType="separate"/>
          </w:r>
          <w:r>
            <w:rPr>
              <w:rFonts w:ascii="Times New Roman" w:hAnsi="Times New Roman" w:eastAsia="黑体"/>
            </w:rPr>
            <w:t>1.2.1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国外研究现状</w:t>
          </w:r>
          <w:r>
            <w:tab/>
          </w:r>
          <w:r>
            <w:fldChar w:fldCharType="begin"/>
          </w:r>
          <w:r>
            <w:instrText xml:space="preserve"> PAGEREF _Toc9587 \h </w:instrText>
          </w:r>
          <w:r>
            <w:fldChar w:fldCharType="separate"/>
          </w:r>
          <w:r>
            <w:t>2</w:t>
          </w:r>
          <w:r>
            <w:fldChar w:fldCharType="end"/>
          </w:r>
          <w:r>
            <w:fldChar w:fldCharType="end"/>
          </w:r>
        </w:p>
        <w:p w14:paraId="4991F7AA">
          <w:pPr>
            <w:pStyle w:val="10"/>
            <w:tabs>
              <w:tab w:val="right" w:leader="dot" w:pos="9355"/>
            </w:tabs>
          </w:pPr>
          <w:r>
            <w:fldChar w:fldCharType="begin"/>
          </w:r>
          <w:r>
            <w:instrText xml:space="preserve"> HYPERLINK \l "_Toc16646" </w:instrText>
          </w:r>
          <w:r>
            <w:fldChar w:fldCharType="separate"/>
          </w:r>
          <w:r>
            <w:rPr>
              <w:rFonts w:ascii="Times New Roman" w:hAnsi="Times New Roman" w:eastAsia="黑体"/>
            </w:rPr>
            <w:t>1.2.2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国内研究现状</w:t>
          </w:r>
          <w:r>
            <w:tab/>
          </w:r>
          <w:r>
            <w:fldChar w:fldCharType="begin"/>
          </w:r>
          <w:r>
            <w:instrText xml:space="preserve"> PAGEREF _Toc16646 \h </w:instrText>
          </w:r>
          <w:r>
            <w:fldChar w:fldCharType="separate"/>
          </w:r>
          <w:r>
            <w:t>2</w:t>
          </w:r>
          <w:r>
            <w:fldChar w:fldCharType="end"/>
          </w:r>
          <w:r>
            <w:fldChar w:fldCharType="end"/>
          </w:r>
        </w:p>
        <w:p w14:paraId="2CAC4CCA">
          <w:pPr>
            <w:pStyle w:val="20"/>
            <w:tabs>
              <w:tab w:val="right" w:leader="dot" w:pos="9355"/>
            </w:tabs>
          </w:pPr>
          <w:r>
            <w:fldChar w:fldCharType="begin"/>
          </w:r>
          <w:r>
            <w:instrText xml:space="preserve"> HYPERLINK \l "_Toc14908" </w:instrText>
          </w:r>
          <w:r>
            <w:fldChar w:fldCharType="separate"/>
          </w:r>
          <w:r>
            <w:rPr>
              <w:rFonts w:ascii="Times New Roman" w:hAnsi="Times New Roman" w:eastAsia="黑体"/>
            </w:rPr>
            <w:t>1.3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本文主要研究内容</w:t>
          </w:r>
          <w:r>
            <w:tab/>
          </w:r>
          <w:r>
            <w:fldChar w:fldCharType="begin"/>
          </w:r>
          <w:r>
            <w:instrText xml:space="preserve"> PAGEREF _Toc14908 \h </w:instrText>
          </w:r>
          <w:r>
            <w:fldChar w:fldCharType="separate"/>
          </w:r>
          <w:r>
            <w:t>2</w:t>
          </w:r>
          <w:r>
            <w:fldChar w:fldCharType="end"/>
          </w:r>
          <w:r>
            <w:fldChar w:fldCharType="end"/>
          </w:r>
        </w:p>
        <w:p w14:paraId="6DAA61DC">
          <w:pPr>
            <w:pStyle w:val="17"/>
            <w:tabs>
              <w:tab w:val="right" w:leader="dot" w:pos="9355"/>
            </w:tabs>
          </w:pPr>
          <w:r>
            <w:fldChar w:fldCharType="begin"/>
          </w:r>
          <w:r>
            <w:instrText xml:space="preserve"> HYPERLINK \l "_Toc2937" </w:instrText>
          </w:r>
          <w:r>
            <w:fldChar w:fldCharType="separate"/>
          </w:r>
          <w:r>
            <w:rPr>
              <w:rFonts w:hint="eastAsia" w:eastAsia="黑体"/>
              <w:lang w:val="en-US" w:eastAsia="zh-CN"/>
            </w:rPr>
            <w:t>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需求分析与关键技术</w:t>
          </w:r>
          <w:r>
            <w:tab/>
          </w:r>
          <w:r>
            <w:fldChar w:fldCharType="begin"/>
          </w:r>
          <w:r>
            <w:instrText xml:space="preserve"> PAGEREF _Toc2937 \h </w:instrText>
          </w:r>
          <w:r>
            <w:fldChar w:fldCharType="separate"/>
          </w:r>
          <w:r>
            <w:t>4</w:t>
          </w:r>
          <w:r>
            <w:fldChar w:fldCharType="end"/>
          </w:r>
          <w:r>
            <w:fldChar w:fldCharType="end"/>
          </w:r>
        </w:p>
        <w:p w14:paraId="135133E8">
          <w:pPr>
            <w:pStyle w:val="20"/>
            <w:tabs>
              <w:tab w:val="right" w:leader="dot" w:pos="9355"/>
            </w:tabs>
          </w:pPr>
          <w:r>
            <w:fldChar w:fldCharType="begin"/>
          </w:r>
          <w:r>
            <w:instrText xml:space="preserve"> HYPERLINK \l "_Toc16149" </w:instrText>
          </w:r>
          <w:r>
            <w:fldChar w:fldCharType="separate"/>
          </w:r>
          <w:r>
            <w:rPr>
              <w:rFonts w:ascii="Times New Roman" w:hAnsi="Times New Roman" w:eastAsia="黑体"/>
            </w:rPr>
            <w:t>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w:t>
          </w:r>
          <w:r>
            <w:tab/>
          </w:r>
          <w:r>
            <w:fldChar w:fldCharType="begin"/>
          </w:r>
          <w:r>
            <w:instrText xml:space="preserve"> PAGEREF _Toc16149 \h </w:instrText>
          </w:r>
          <w:r>
            <w:fldChar w:fldCharType="separate"/>
          </w:r>
          <w:r>
            <w:t>4</w:t>
          </w:r>
          <w:r>
            <w:fldChar w:fldCharType="end"/>
          </w:r>
          <w:r>
            <w:fldChar w:fldCharType="end"/>
          </w:r>
        </w:p>
        <w:p w14:paraId="406AA556">
          <w:pPr>
            <w:pStyle w:val="10"/>
            <w:tabs>
              <w:tab w:val="right" w:leader="dot" w:pos="9355"/>
            </w:tabs>
          </w:pPr>
          <w:r>
            <w:fldChar w:fldCharType="begin"/>
          </w:r>
          <w:r>
            <w:instrText xml:space="preserve"> HYPERLINK \l "_Toc21622" </w:instrText>
          </w:r>
          <w:r>
            <w:fldChar w:fldCharType="separate"/>
          </w:r>
          <w:r>
            <w:rPr>
              <w:rFonts w:ascii="Times New Roman" w:hAnsi="Times New Roman" w:eastAsia="黑体"/>
            </w:rPr>
            <w:t>2.1.1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功能需求分析</w:t>
          </w:r>
          <w:r>
            <w:tab/>
          </w:r>
          <w:r>
            <w:fldChar w:fldCharType="begin"/>
          </w:r>
          <w:r>
            <w:instrText xml:space="preserve"> PAGEREF _Toc21622 \h </w:instrText>
          </w:r>
          <w:r>
            <w:fldChar w:fldCharType="separate"/>
          </w:r>
          <w:r>
            <w:t>4</w:t>
          </w:r>
          <w:r>
            <w:fldChar w:fldCharType="end"/>
          </w:r>
          <w:r>
            <w:fldChar w:fldCharType="end"/>
          </w:r>
        </w:p>
        <w:p w14:paraId="2DF3820D">
          <w:pPr>
            <w:pStyle w:val="10"/>
            <w:tabs>
              <w:tab w:val="right" w:leader="dot" w:pos="9355"/>
            </w:tabs>
          </w:pPr>
          <w:r>
            <w:fldChar w:fldCharType="begin"/>
          </w:r>
          <w:r>
            <w:instrText xml:space="preserve"> HYPERLINK \l "_Toc20774" </w:instrText>
          </w:r>
          <w:r>
            <w:fldChar w:fldCharType="separate"/>
          </w:r>
          <w:r>
            <w:rPr>
              <w:rFonts w:ascii="Times New Roman" w:hAnsi="Times New Roman" w:eastAsia="黑体"/>
            </w:rPr>
            <w:t>2.1.2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非功能需求分析</w:t>
          </w:r>
          <w:r>
            <w:tab/>
          </w:r>
          <w:r>
            <w:fldChar w:fldCharType="begin"/>
          </w:r>
          <w:r>
            <w:instrText xml:space="preserve"> PAGEREF _Toc20774 \h </w:instrText>
          </w:r>
          <w:r>
            <w:fldChar w:fldCharType="separate"/>
          </w:r>
          <w:r>
            <w:t>5</w:t>
          </w:r>
          <w:r>
            <w:fldChar w:fldCharType="end"/>
          </w:r>
          <w:r>
            <w:fldChar w:fldCharType="end"/>
          </w:r>
        </w:p>
        <w:p w14:paraId="57613E6F">
          <w:pPr>
            <w:pStyle w:val="20"/>
            <w:tabs>
              <w:tab w:val="right" w:leader="dot" w:pos="9355"/>
            </w:tabs>
          </w:pPr>
          <w:r>
            <w:fldChar w:fldCharType="begin"/>
          </w:r>
          <w:r>
            <w:instrText xml:space="preserve"> HYPERLINK \l "_Toc31824" </w:instrText>
          </w:r>
          <w:r>
            <w:fldChar w:fldCharType="separate"/>
          </w:r>
          <w:r>
            <w:rPr>
              <w:rFonts w:ascii="Times New Roman" w:hAnsi="Times New Roman" w:eastAsia="黑体"/>
            </w:rPr>
            <w:t>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关键技术介绍</w:t>
          </w:r>
          <w:r>
            <w:tab/>
          </w:r>
          <w:r>
            <w:fldChar w:fldCharType="begin"/>
          </w:r>
          <w:r>
            <w:instrText xml:space="preserve"> PAGEREF _Toc31824 \h </w:instrText>
          </w:r>
          <w:r>
            <w:fldChar w:fldCharType="separate"/>
          </w:r>
          <w:r>
            <w:t>6</w:t>
          </w:r>
          <w:r>
            <w:fldChar w:fldCharType="end"/>
          </w:r>
          <w:r>
            <w:fldChar w:fldCharType="end"/>
          </w:r>
        </w:p>
        <w:p w14:paraId="400DC8FE">
          <w:pPr>
            <w:pStyle w:val="10"/>
            <w:tabs>
              <w:tab w:val="right" w:leader="dot" w:pos="9355"/>
            </w:tabs>
          </w:pPr>
          <w:r>
            <w:fldChar w:fldCharType="begin"/>
          </w:r>
          <w:r>
            <w:instrText xml:space="preserve"> HYPERLINK \l "_Toc20500" </w:instrText>
          </w:r>
          <w:r>
            <w:fldChar w:fldCharType="separate"/>
          </w:r>
          <w:r>
            <w:rPr>
              <w:rFonts w:ascii="Times New Roman" w:hAnsi="Times New Roman" w:eastAsia="黑体"/>
            </w:rPr>
            <w:t>2.2.1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Flutter跨平台开发框架</w:t>
          </w:r>
          <w:r>
            <w:tab/>
          </w:r>
          <w:r>
            <w:fldChar w:fldCharType="begin"/>
          </w:r>
          <w:r>
            <w:instrText xml:space="preserve"> PAGEREF _Toc20500 \h </w:instrText>
          </w:r>
          <w:r>
            <w:fldChar w:fldCharType="separate"/>
          </w:r>
          <w:r>
            <w:t>6</w:t>
          </w:r>
          <w:r>
            <w:fldChar w:fldCharType="end"/>
          </w:r>
          <w:r>
            <w:fldChar w:fldCharType="end"/>
          </w:r>
        </w:p>
        <w:p w14:paraId="1F1FCC84">
          <w:pPr>
            <w:pStyle w:val="10"/>
            <w:tabs>
              <w:tab w:val="right" w:leader="dot" w:pos="9355"/>
            </w:tabs>
          </w:pPr>
          <w:r>
            <w:fldChar w:fldCharType="begin"/>
          </w:r>
          <w:r>
            <w:instrText xml:space="preserve"> HYPERLINK \l "_Toc27181" </w:instrText>
          </w:r>
          <w:r>
            <w:fldChar w:fldCharType="separate"/>
          </w:r>
          <w:r>
            <w:rPr>
              <w:rFonts w:ascii="Times New Roman" w:hAnsi="Times New Roman" w:eastAsia="黑体"/>
            </w:rPr>
            <w:t>2.2.2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Spring Boot后端框架</w:t>
          </w:r>
          <w:r>
            <w:tab/>
          </w:r>
          <w:r>
            <w:fldChar w:fldCharType="begin"/>
          </w:r>
          <w:r>
            <w:instrText xml:space="preserve"> PAGEREF _Toc27181 \h </w:instrText>
          </w:r>
          <w:r>
            <w:fldChar w:fldCharType="separate"/>
          </w:r>
          <w:r>
            <w:t>6</w:t>
          </w:r>
          <w:r>
            <w:fldChar w:fldCharType="end"/>
          </w:r>
          <w:r>
            <w:fldChar w:fldCharType="end"/>
          </w:r>
        </w:p>
        <w:p w14:paraId="366C1CBD">
          <w:pPr>
            <w:pStyle w:val="10"/>
            <w:tabs>
              <w:tab w:val="right" w:leader="dot" w:pos="9355"/>
            </w:tabs>
          </w:pPr>
          <w:r>
            <w:fldChar w:fldCharType="begin"/>
          </w:r>
          <w:r>
            <w:instrText xml:space="preserve"> HYPERLINK \l "_Toc23585" </w:instrText>
          </w:r>
          <w:r>
            <w:fldChar w:fldCharType="separate"/>
          </w:r>
          <w:r>
            <w:rPr>
              <w:rFonts w:ascii="Times New Roman" w:hAnsi="Times New Roman" w:eastAsia="黑体"/>
            </w:rPr>
            <w:t>2.2.3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FFmpeg音视频处理工具</w:t>
          </w:r>
          <w:r>
            <w:tab/>
          </w:r>
          <w:r>
            <w:fldChar w:fldCharType="begin"/>
          </w:r>
          <w:r>
            <w:instrText xml:space="preserve"> PAGEREF _Toc23585 \h </w:instrText>
          </w:r>
          <w:r>
            <w:fldChar w:fldCharType="separate"/>
          </w:r>
          <w:r>
            <w:t>6</w:t>
          </w:r>
          <w:r>
            <w:fldChar w:fldCharType="end"/>
          </w:r>
          <w:r>
            <w:fldChar w:fldCharType="end"/>
          </w:r>
        </w:p>
        <w:p w14:paraId="705CD0CE">
          <w:pPr>
            <w:pStyle w:val="10"/>
            <w:tabs>
              <w:tab w:val="right" w:leader="dot" w:pos="9355"/>
            </w:tabs>
          </w:pPr>
          <w:r>
            <w:fldChar w:fldCharType="begin"/>
          </w:r>
          <w:r>
            <w:instrText xml:space="preserve"> HYPERLINK \l "_Toc1078" </w:instrText>
          </w:r>
          <w:r>
            <w:fldChar w:fldCharType="separate"/>
          </w:r>
          <w:r>
            <w:rPr>
              <w:rFonts w:ascii="Times New Roman" w:hAnsi="Times New Roman" w:eastAsia="黑体"/>
            </w:rPr>
            <w:t>2.2.4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JWT身份认证机制</w:t>
          </w:r>
          <w:r>
            <w:tab/>
          </w:r>
          <w:r>
            <w:fldChar w:fldCharType="begin"/>
          </w:r>
          <w:r>
            <w:instrText xml:space="preserve"> PAGEREF _Toc1078 \h </w:instrText>
          </w:r>
          <w:r>
            <w:fldChar w:fldCharType="separate"/>
          </w:r>
          <w:r>
            <w:t>7</w:t>
          </w:r>
          <w:r>
            <w:fldChar w:fldCharType="end"/>
          </w:r>
          <w:r>
            <w:fldChar w:fldCharType="end"/>
          </w:r>
        </w:p>
        <w:p w14:paraId="753362BF">
          <w:pPr>
            <w:pStyle w:val="10"/>
            <w:tabs>
              <w:tab w:val="right" w:leader="dot" w:pos="9355"/>
            </w:tabs>
          </w:pPr>
          <w:r>
            <w:fldChar w:fldCharType="begin"/>
          </w:r>
          <w:r>
            <w:instrText xml:space="preserve"> HYPERLINK \l "_Toc5656" </w:instrText>
          </w:r>
          <w:r>
            <w:fldChar w:fldCharType="separate"/>
          </w:r>
          <w:r>
            <w:rPr>
              <w:rFonts w:ascii="Times New Roman" w:hAnsi="Times New Roman" w:eastAsia="黑体"/>
            </w:rPr>
            <w:t>2.2.5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MySQL关系型数据库</w:t>
          </w:r>
          <w:r>
            <w:tab/>
          </w:r>
          <w:r>
            <w:fldChar w:fldCharType="begin"/>
          </w:r>
          <w:r>
            <w:instrText xml:space="preserve"> PAGEREF _Toc5656 \h </w:instrText>
          </w:r>
          <w:r>
            <w:fldChar w:fldCharType="separate"/>
          </w:r>
          <w:r>
            <w:t>7</w:t>
          </w:r>
          <w:r>
            <w:fldChar w:fldCharType="end"/>
          </w:r>
          <w:r>
            <w:fldChar w:fldCharType="end"/>
          </w:r>
        </w:p>
        <w:p w14:paraId="07FCABF5">
          <w:pPr>
            <w:pStyle w:val="17"/>
            <w:tabs>
              <w:tab w:val="right" w:leader="dot" w:pos="9355"/>
            </w:tabs>
          </w:pPr>
          <w:r>
            <w:fldChar w:fldCharType="begin"/>
          </w:r>
          <w:r>
            <w:instrText xml:space="preserve"> HYPERLINK \l "_Toc30277" </w:instrText>
          </w:r>
          <w:r>
            <w:fldChar w:fldCharType="separate"/>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系统设计</w:t>
          </w:r>
          <w:r>
            <w:tab/>
          </w:r>
          <w:r>
            <w:fldChar w:fldCharType="begin"/>
          </w:r>
          <w:r>
            <w:instrText xml:space="preserve"> PAGEREF _Toc30277 \h </w:instrText>
          </w:r>
          <w:r>
            <w:fldChar w:fldCharType="separate"/>
          </w:r>
          <w:r>
            <w:t>8</w:t>
          </w:r>
          <w:r>
            <w:fldChar w:fldCharType="end"/>
          </w:r>
          <w:r>
            <w:fldChar w:fldCharType="end"/>
          </w:r>
        </w:p>
        <w:p w14:paraId="69449229">
          <w:pPr>
            <w:pStyle w:val="20"/>
            <w:tabs>
              <w:tab w:val="right" w:leader="dot" w:pos="9355"/>
            </w:tabs>
          </w:pPr>
          <w:r>
            <w:fldChar w:fldCharType="begin"/>
          </w:r>
          <w:r>
            <w:instrText xml:space="preserve"> HYPERLINK \l "_Toc14263" </w:instrText>
          </w:r>
          <w:r>
            <w:fldChar w:fldCharType="separate"/>
          </w:r>
          <w:r>
            <w:rPr>
              <w:rFonts w:ascii="Times New Roman" w:hAnsi="Times New Roman" w:eastAsia="黑体"/>
            </w:rPr>
            <w:t>3.</w:t>
          </w:r>
          <w:r>
            <w:rPr>
              <w:rFonts w:hint="eastAsia" w:eastAsia="黑体"/>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系统总体架构设计</w:t>
          </w:r>
          <w:r>
            <w:tab/>
          </w:r>
          <w:r>
            <w:fldChar w:fldCharType="begin"/>
          </w:r>
          <w:r>
            <w:instrText xml:space="preserve"> PAGEREF _Toc14263 \h </w:instrText>
          </w:r>
          <w:r>
            <w:fldChar w:fldCharType="separate"/>
          </w:r>
          <w:r>
            <w:t>8</w:t>
          </w:r>
          <w:r>
            <w:fldChar w:fldCharType="end"/>
          </w:r>
          <w:r>
            <w:fldChar w:fldCharType="end"/>
          </w:r>
        </w:p>
        <w:p w14:paraId="6E1FFAE3">
          <w:pPr>
            <w:pStyle w:val="20"/>
            <w:tabs>
              <w:tab w:val="right" w:leader="dot" w:pos="9355"/>
            </w:tabs>
          </w:pPr>
          <w:r>
            <w:fldChar w:fldCharType="begin"/>
          </w:r>
          <w:r>
            <w:instrText xml:space="preserve"> HYPERLINK \l "_Toc8994" </w:instrText>
          </w:r>
          <w:r>
            <w:fldChar w:fldCharType="separate"/>
          </w:r>
          <w:r>
            <w:rPr>
              <w:rFonts w:ascii="Times New Roman" w:hAnsi="Times New Roman" w:eastAsia="黑体"/>
            </w:rPr>
            <w:t>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功能模块设计</w:t>
          </w:r>
          <w:r>
            <w:tab/>
          </w:r>
          <w:r>
            <w:fldChar w:fldCharType="begin"/>
          </w:r>
          <w:r>
            <w:instrText xml:space="preserve"> PAGEREF _Toc8994 \h </w:instrText>
          </w:r>
          <w:r>
            <w:fldChar w:fldCharType="separate"/>
          </w:r>
          <w:r>
            <w:t>9</w:t>
          </w:r>
          <w:r>
            <w:fldChar w:fldCharType="end"/>
          </w:r>
          <w:r>
            <w:fldChar w:fldCharType="end"/>
          </w:r>
        </w:p>
        <w:p w14:paraId="60BB6883">
          <w:pPr>
            <w:pStyle w:val="20"/>
            <w:tabs>
              <w:tab w:val="right" w:leader="dot" w:pos="9355"/>
            </w:tabs>
          </w:pPr>
          <w:r>
            <w:fldChar w:fldCharType="begin"/>
          </w:r>
          <w:r>
            <w:instrText xml:space="preserve"> HYPERLINK \l "_Toc4233" </w:instrText>
          </w:r>
          <w:r>
            <w:fldChar w:fldCharType="separate"/>
          </w:r>
          <w:r>
            <w:rPr>
              <w:rFonts w:ascii="Times New Roman" w:hAnsi="Times New Roman" w:eastAsia="黑体"/>
            </w:rPr>
            <w:t>3.3  数据库设计</w:t>
          </w:r>
          <w:r>
            <w:tab/>
          </w:r>
          <w:r>
            <w:fldChar w:fldCharType="begin"/>
          </w:r>
          <w:r>
            <w:instrText xml:space="preserve"> PAGEREF _Toc4233 \h </w:instrText>
          </w:r>
          <w:r>
            <w:fldChar w:fldCharType="separate"/>
          </w:r>
          <w:r>
            <w:t>11</w:t>
          </w:r>
          <w:r>
            <w:fldChar w:fldCharType="end"/>
          </w:r>
          <w:r>
            <w:fldChar w:fldCharType="end"/>
          </w:r>
        </w:p>
        <w:p w14:paraId="285F0C63">
          <w:pPr>
            <w:pStyle w:val="10"/>
            <w:tabs>
              <w:tab w:val="right" w:leader="dot" w:pos="9355"/>
            </w:tabs>
          </w:pPr>
          <w:r>
            <w:fldChar w:fldCharType="begin"/>
          </w:r>
          <w:r>
            <w:instrText xml:space="preserve"> HYPERLINK \l "_Toc15504" </w:instrText>
          </w:r>
          <w:r>
            <w:fldChar w:fldCharType="separate"/>
          </w:r>
          <w:r>
            <w:rPr>
              <w:rFonts w:ascii="Times New Roman" w:hAnsi="Times New Roman" w:eastAsia="黑体"/>
            </w:rPr>
            <w:t>3.3.1  概念结构设计</w:t>
          </w:r>
          <w:r>
            <w:tab/>
          </w:r>
          <w:r>
            <w:fldChar w:fldCharType="begin"/>
          </w:r>
          <w:r>
            <w:instrText xml:space="preserve"> PAGEREF _Toc15504 \h </w:instrText>
          </w:r>
          <w:r>
            <w:fldChar w:fldCharType="separate"/>
          </w:r>
          <w:r>
            <w:t>11</w:t>
          </w:r>
          <w:r>
            <w:fldChar w:fldCharType="end"/>
          </w:r>
          <w:r>
            <w:fldChar w:fldCharType="end"/>
          </w:r>
        </w:p>
        <w:p w14:paraId="40FA9DAC">
          <w:pPr>
            <w:pStyle w:val="10"/>
            <w:tabs>
              <w:tab w:val="right" w:leader="dot" w:pos="9355"/>
            </w:tabs>
          </w:pPr>
          <w:r>
            <w:fldChar w:fldCharType="begin"/>
          </w:r>
          <w:r>
            <w:instrText xml:space="preserve"> HYPERLINK \l "_Toc4667" </w:instrText>
          </w:r>
          <w:r>
            <w:fldChar w:fldCharType="separate"/>
          </w:r>
          <w:r>
            <w:rPr>
              <w:rFonts w:ascii="Times New Roman" w:hAnsi="Times New Roman" w:eastAsia="黑体"/>
            </w:rPr>
            <w:t>3.3.2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逻辑结构设计</w:t>
          </w:r>
          <w:r>
            <w:tab/>
          </w:r>
          <w:r>
            <w:fldChar w:fldCharType="begin"/>
          </w:r>
          <w:r>
            <w:instrText xml:space="preserve"> PAGEREF _Toc4667 \h </w:instrText>
          </w:r>
          <w:r>
            <w:fldChar w:fldCharType="separate"/>
          </w:r>
          <w:r>
            <w:t>12</w:t>
          </w:r>
          <w:r>
            <w:fldChar w:fldCharType="end"/>
          </w:r>
          <w:r>
            <w:fldChar w:fldCharType="end"/>
          </w:r>
        </w:p>
        <w:p w14:paraId="7193EB13">
          <w:pPr>
            <w:pStyle w:val="20"/>
            <w:tabs>
              <w:tab w:val="right" w:leader="dot" w:pos="9355"/>
            </w:tabs>
          </w:pPr>
          <w:r>
            <w:fldChar w:fldCharType="begin"/>
          </w:r>
          <w:r>
            <w:instrText xml:space="preserve"> HYPERLINK \l "_Toc8363" </w:instrText>
          </w:r>
          <w:r>
            <w:fldChar w:fldCharType="separate"/>
          </w:r>
          <w:r>
            <w:rPr>
              <w:rFonts w:ascii="Times New Roman" w:hAnsi="Times New Roman" w:eastAsia="黑体"/>
            </w:rPr>
            <w:t>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接口设计</w:t>
          </w:r>
          <w:r>
            <w:tab/>
          </w:r>
          <w:r>
            <w:fldChar w:fldCharType="begin"/>
          </w:r>
          <w:r>
            <w:instrText xml:space="preserve"> PAGEREF _Toc8363 \h </w:instrText>
          </w:r>
          <w:r>
            <w:fldChar w:fldCharType="separate"/>
          </w:r>
          <w:r>
            <w:t>14</w:t>
          </w:r>
          <w:r>
            <w:fldChar w:fldCharType="end"/>
          </w:r>
          <w:r>
            <w:fldChar w:fldCharType="end"/>
          </w:r>
        </w:p>
        <w:p w14:paraId="76D73C65">
          <w:pPr>
            <w:pStyle w:val="17"/>
            <w:tabs>
              <w:tab w:val="right" w:leader="dot" w:pos="9355"/>
            </w:tabs>
          </w:pPr>
          <w:r>
            <w:fldChar w:fldCharType="begin"/>
          </w:r>
          <w:r>
            <w:instrText xml:space="preserve"> HYPERLINK \l "_Toc12534" </w:instrText>
          </w:r>
          <w:r>
            <w:fldChar w:fldCharType="separate"/>
          </w:r>
          <w:r>
            <w:rPr>
              <w:rFonts w:hint="eastAsia" w:eastAsia="黑体"/>
              <w:lang w:val="en-US" w:eastAsia="zh-CN"/>
            </w:rPr>
            <w:t>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系统实现</w:t>
          </w:r>
          <w:r>
            <w:tab/>
          </w:r>
          <w:r>
            <w:fldChar w:fldCharType="begin"/>
          </w:r>
          <w:r>
            <w:instrText xml:space="preserve"> PAGEREF _Toc12534 \h </w:instrText>
          </w:r>
          <w:r>
            <w:fldChar w:fldCharType="separate"/>
          </w:r>
          <w:r>
            <w:t>15</w:t>
          </w:r>
          <w:r>
            <w:fldChar w:fldCharType="end"/>
          </w:r>
          <w:r>
            <w:fldChar w:fldCharType="end"/>
          </w:r>
        </w:p>
        <w:p w14:paraId="7D5AB65D">
          <w:pPr>
            <w:pStyle w:val="20"/>
            <w:tabs>
              <w:tab w:val="right" w:leader="dot" w:pos="9355"/>
            </w:tabs>
          </w:pPr>
          <w:r>
            <w:fldChar w:fldCharType="begin"/>
          </w:r>
          <w:r>
            <w:instrText xml:space="preserve"> HYPERLINK \l "_Toc20339" </w:instrText>
          </w:r>
          <w:r>
            <w:fldChar w:fldCharType="separate"/>
          </w:r>
          <w:r>
            <w:rPr>
              <w:rFonts w:ascii="Times New Roman" w:hAnsi="Times New Roman" w:eastAsia="黑体"/>
            </w:rPr>
            <w:t>4.1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开发环境与工具</w:t>
          </w:r>
          <w:r>
            <w:tab/>
          </w:r>
          <w:r>
            <w:fldChar w:fldCharType="begin"/>
          </w:r>
          <w:r>
            <w:instrText xml:space="preserve"> PAGEREF _Toc20339 \h </w:instrText>
          </w:r>
          <w:r>
            <w:fldChar w:fldCharType="separate"/>
          </w:r>
          <w:r>
            <w:t>15</w:t>
          </w:r>
          <w:r>
            <w:fldChar w:fldCharType="end"/>
          </w:r>
          <w:r>
            <w:fldChar w:fldCharType="end"/>
          </w:r>
        </w:p>
        <w:p w14:paraId="5E5172CE">
          <w:pPr>
            <w:pStyle w:val="20"/>
            <w:tabs>
              <w:tab w:val="right" w:leader="dot" w:pos="9355"/>
            </w:tabs>
          </w:pPr>
          <w:r>
            <w:fldChar w:fldCharType="begin"/>
          </w:r>
          <w:r>
            <w:instrText xml:space="preserve"> HYPERLINK \l "_Toc16207" </w:instrText>
          </w:r>
          <w:r>
            <w:fldChar w:fldCharType="separate"/>
          </w:r>
          <w:r>
            <w:rPr>
              <w:rFonts w:ascii="Times New Roman" w:hAnsi="Times New Roman" w:eastAsia="黑体"/>
            </w:rPr>
            <w:t>4.2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后端服务实现</w:t>
          </w:r>
          <w:r>
            <w:tab/>
          </w:r>
          <w:r>
            <w:fldChar w:fldCharType="begin"/>
          </w:r>
          <w:r>
            <w:instrText xml:space="preserve"> PAGEREF _Toc16207 \h </w:instrText>
          </w:r>
          <w:r>
            <w:fldChar w:fldCharType="separate"/>
          </w:r>
          <w:r>
            <w:t>15</w:t>
          </w:r>
          <w:r>
            <w:fldChar w:fldCharType="end"/>
          </w:r>
          <w:r>
            <w:fldChar w:fldCharType="end"/>
          </w:r>
        </w:p>
        <w:p w14:paraId="614A837B">
          <w:pPr>
            <w:pStyle w:val="10"/>
            <w:tabs>
              <w:tab w:val="right" w:leader="dot" w:pos="9355"/>
            </w:tabs>
          </w:pPr>
          <w:r>
            <w:fldChar w:fldCharType="begin"/>
          </w:r>
          <w:r>
            <w:instrText xml:space="preserve"> HYPERLINK \l "_Toc8567" </w:instrText>
          </w:r>
          <w:r>
            <w:fldChar w:fldCharType="separate"/>
          </w:r>
          <w:r>
            <w:rPr>
              <w:rFonts w:ascii="Times New Roman" w:hAnsi="Times New Roman" w:eastAsia="黑体"/>
            </w:rPr>
            <w:t>4.2.1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用户认证模块实现</w:t>
          </w:r>
          <w:r>
            <w:tab/>
          </w:r>
          <w:r>
            <w:fldChar w:fldCharType="begin"/>
          </w:r>
          <w:r>
            <w:instrText xml:space="preserve"> PAGEREF _Toc8567 \h </w:instrText>
          </w:r>
          <w:r>
            <w:fldChar w:fldCharType="separate"/>
          </w:r>
          <w:r>
            <w:t>15</w:t>
          </w:r>
          <w:r>
            <w:fldChar w:fldCharType="end"/>
          </w:r>
          <w:r>
            <w:fldChar w:fldCharType="end"/>
          </w:r>
        </w:p>
        <w:p w14:paraId="15441D94">
          <w:pPr>
            <w:pStyle w:val="10"/>
            <w:tabs>
              <w:tab w:val="right" w:leader="dot" w:pos="9355"/>
            </w:tabs>
          </w:pPr>
          <w:r>
            <w:fldChar w:fldCharType="begin"/>
          </w:r>
          <w:r>
            <w:instrText xml:space="preserve"> HYPERLINK \l "_Toc27320" </w:instrText>
          </w:r>
          <w:r>
            <w:fldChar w:fldCharType="separate"/>
          </w:r>
          <w:r>
            <w:rPr>
              <w:rFonts w:ascii="Times New Roman" w:hAnsi="Times New Roman" w:eastAsia="黑体"/>
            </w:rPr>
            <w:t>4.2.2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视频处理模块实现</w:t>
          </w:r>
          <w:r>
            <w:tab/>
          </w:r>
          <w:r>
            <w:fldChar w:fldCharType="begin"/>
          </w:r>
          <w:r>
            <w:instrText xml:space="preserve"> PAGEREF _Toc27320 \h </w:instrText>
          </w:r>
          <w:r>
            <w:fldChar w:fldCharType="separate"/>
          </w:r>
          <w:r>
            <w:t>17</w:t>
          </w:r>
          <w:r>
            <w:fldChar w:fldCharType="end"/>
          </w:r>
          <w:r>
            <w:fldChar w:fldCharType="end"/>
          </w:r>
        </w:p>
        <w:p w14:paraId="753FF25F">
          <w:pPr>
            <w:pStyle w:val="10"/>
            <w:tabs>
              <w:tab w:val="right" w:leader="dot" w:pos="9355"/>
            </w:tabs>
          </w:pPr>
          <w:r>
            <w:fldChar w:fldCharType="begin"/>
          </w:r>
          <w:r>
            <w:instrText xml:space="preserve"> HYPERLINK \l "_Toc28919" </w:instrText>
          </w:r>
          <w:r>
            <w:fldChar w:fldCharType="separate"/>
          </w:r>
          <w:r>
            <w:rPr>
              <w:rFonts w:ascii="Times New Roman" w:hAnsi="Times New Roman" w:eastAsia="黑体"/>
            </w:rPr>
            <w:t>4.2.3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音乐推荐模块实现</w:t>
          </w:r>
          <w:r>
            <w:tab/>
          </w:r>
          <w:r>
            <w:fldChar w:fldCharType="begin"/>
          </w:r>
          <w:r>
            <w:instrText xml:space="preserve"> PAGEREF _Toc28919 \h </w:instrText>
          </w:r>
          <w:r>
            <w:fldChar w:fldCharType="separate"/>
          </w:r>
          <w:r>
            <w:t>20</w:t>
          </w:r>
          <w:r>
            <w:fldChar w:fldCharType="end"/>
          </w:r>
          <w:r>
            <w:fldChar w:fldCharType="end"/>
          </w:r>
        </w:p>
        <w:p w14:paraId="3F9F595C">
          <w:pPr>
            <w:pStyle w:val="10"/>
            <w:tabs>
              <w:tab w:val="right" w:leader="dot" w:pos="9355"/>
            </w:tabs>
          </w:pPr>
          <w:r>
            <w:fldChar w:fldCharType="begin"/>
          </w:r>
          <w:r>
            <w:instrText xml:space="preserve"> HYPERLINK \l "_Toc25768" </w:instrText>
          </w:r>
          <w:r>
            <w:fldChar w:fldCharType="separate"/>
          </w:r>
          <w:r>
            <w:rPr>
              <w:rFonts w:ascii="Times New Roman" w:hAnsi="Times New Roman" w:eastAsia="黑体"/>
            </w:rPr>
            <w:t>4.2.4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场景识别模块实现</w:t>
          </w:r>
          <w:r>
            <w:tab/>
          </w:r>
          <w:r>
            <w:fldChar w:fldCharType="begin"/>
          </w:r>
          <w:r>
            <w:instrText xml:space="preserve"> PAGEREF _Toc25768 \h </w:instrText>
          </w:r>
          <w:r>
            <w:fldChar w:fldCharType="separate"/>
          </w:r>
          <w:r>
            <w:t>21</w:t>
          </w:r>
          <w:r>
            <w:fldChar w:fldCharType="end"/>
          </w:r>
          <w:r>
            <w:fldChar w:fldCharType="end"/>
          </w:r>
        </w:p>
        <w:p w14:paraId="1333B568">
          <w:pPr>
            <w:pStyle w:val="10"/>
            <w:tabs>
              <w:tab w:val="right" w:leader="dot" w:pos="9355"/>
            </w:tabs>
          </w:pPr>
          <w:r>
            <w:fldChar w:fldCharType="begin"/>
          </w:r>
          <w:r>
            <w:instrText xml:space="preserve"> HYPERLINK \l "_Toc12535" </w:instrText>
          </w:r>
          <w:r>
            <w:fldChar w:fldCharType="separate"/>
          </w:r>
          <w:r>
            <w:rPr>
              <w:rFonts w:ascii="Times New Roman" w:hAnsi="Times New Roman" w:eastAsia="黑体"/>
            </w:rPr>
            <w:t>4.2.5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字幕生成模块实现</w:t>
          </w:r>
          <w:r>
            <w:tab/>
          </w:r>
          <w:r>
            <w:fldChar w:fldCharType="begin"/>
          </w:r>
          <w:r>
            <w:instrText xml:space="preserve"> PAGEREF _Toc12535 \h </w:instrText>
          </w:r>
          <w:r>
            <w:fldChar w:fldCharType="separate"/>
          </w:r>
          <w:r>
            <w:t>24</w:t>
          </w:r>
          <w:r>
            <w:fldChar w:fldCharType="end"/>
          </w:r>
          <w:r>
            <w:fldChar w:fldCharType="end"/>
          </w:r>
        </w:p>
        <w:p w14:paraId="0B45CCF8">
          <w:pPr>
            <w:pStyle w:val="10"/>
            <w:tabs>
              <w:tab w:val="right" w:leader="dot" w:pos="9355"/>
            </w:tabs>
          </w:pPr>
          <w:r>
            <w:fldChar w:fldCharType="begin"/>
          </w:r>
          <w:r>
            <w:instrText xml:space="preserve"> HYPERLINK \l "_Toc26066" </w:instrText>
          </w:r>
          <w:r>
            <w:fldChar w:fldCharType="separate"/>
          </w:r>
          <w:r>
            <w:rPr>
              <w:rFonts w:ascii="Times New Roman" w:hAnsi="Times New Roman" w:eastAsia="黑体"/>
            </w:rPr>
            <w:t>4.2.6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模板管理模块实现</w:t>
          </w:r>
          <w:r>
            <w:tab/>
          </w:r>
          <w:r>
            <w:fldChar w:fldCharType="begin"/>
          </w:r>
          <w:r>
            <w:instrText xml:space="preserve"> PAGEREF _Toc26066 \h </w:instrText>
          </w:r>
          <w:r>
            <w:fldChar w:fldCharType="separate"/>
          </w:r>
          <w:r>
            <w:t>26</w:t>
          </w:r>
          <w:r>
            <w:fldChar w:fldCharType="end"/>
          </w:r>
          <w:r>
            <w:fldChar w:fldCharType="end"/>
          </w:r>
        </w:p>
        <w:p w14:paraId="2CB5A4EE">
          <w:pPr>
            <w:pStyle w:val="10"/>
            <w:tabs>
              <w:tab w:val="right" w:leader="dot" w:pos="9355"/>
            </w:tabs>
          </w:pPr>
          <w:r>
            <w:fldChar w:fldCharType="begin"/>
          </w:r>
          <w:r>
            <w:instrText xml:space="preserve"> HYPERLINK \l "_Toc2589" </w:instrText>
          </w:r>
          <w:r>
            <w:fldChar w:fldCharType="separate"/>
          </w:r>
          <w:r>
            <w:rPr>
              <w:rFonts w:ascii="Times New Roman" w:hAnsi="Times New Roman" w:eastAsia="黑体"/>
            </w:rPr>
            <w:t>4.2.7</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滤镜处理与画面比例调整实现</w:t>
          </w:r>
          <w:r>
            <w:tab/>
          </w:r>
          <w:r>
            <w:fldChar w:fldCharType="begin"/>
          </w:r>
          <w:r>
            <w:instrText xml:space="preserve"> PAGEREF _Toc2589 \h </w:instrText>
          </w:r>
          <w:r>
            <w:fldChar w:fldCharType="separate"/>
          </w:r>
          <w:r>
            <w:t>27</w:t>
          </w:r>
          <w:r>
            <w:fldChar w:fldCharType="end"/>
          </w:r>
          <w:r>
            <w:fldChar w:fldCharType="end"/>
          </w:r>
        </w:p>
        <w:p w14:paraId="610DBB87">
          <w:pPr>
            <w:pStyle w:val="10"/>
            <w:tabs>
              <w:tab w:val="right" w:leader="dot" w:pos="9355"/>
            </w:tabs>
          </w:pPr>
          <w:r>
            <w:fldChar w:fldCharType="begin"/>
          </w:r>
          <w:r>
            <w:instrText xml:space="preserve"> HYPERLINK \l "_Toc25622" </w:instrText>
          </w:r>
          <w:r>
            <w:fldChar w:fldCharType="separate"/>
          </w:r>
          <w:r>
            <w:rPr>
              <w:rFonts w:ascii="Times New Roman" w:hAnsi="Times New Roman" w:eastAsia="黑体"/>
            </w:rPr>
            <w:t>4.2.8</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系统安全与异常处理实现</w:t>
          </w:r>
          <w:r>
            <w:tab/>
          </w:r>
          <w:r>
            <w:fldChar w:fldCharType="begin"/>
          </w:r>
          <w:r>
            <w:instrText xml:space="preserve"> PAGEREF _Toc25622 \h </w:instrText>
          </w:r>
          <w:r>
            <w:fldChar w:fldCharType="separate"/>
          </w:r>
          <w:r>
            <w:t>29</w:t>
          </w:r>
          <w:r>
            <w:fldChar w:fldCharType="end"/>
          </w:r>
          <w:r>
            <w:fldChar w:fldCharType="end"/>
          </w:r>
        </w:p>
        <w:p w14:paraId="2C73EE34">
          <w:pPr>
            <w:pStyle w:val="20"/>
            <w:tabs>
              <w:tab w:val="right" w:leader="dot" w:pos="9355"/>
            </w:tabs>
          </w:pPr>
          <w:r>
            <w:fldChar w:fldCharType="begin"/>
          </w:r>
          <w:r>
            <w:instrText xml:space="preserve"> HYPERLINK \l "_Toc4945" </w:instrText>
          </w:r>
          <w:r>
            <w:fldChar w:fldCharType="separate"/>
          </w:r>
          <w:r>
            <w:rPr>
              <w:rFonts w:ascii="Times New Roman" w:hAnsi="Times New Roman" w:eastAsia="黑体"/>
            </w:rPr>
            <w:t>4.</w:t>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移动端实现</w:t>
          </w:r>
          <w:r>
            <w:tab/>
          </w:r>
          <w:r>
            <w:fldChar w:fldCharType="begin"/>
          </w:r>
          <w:r>
            <w:instrText xml:space="preserve"> PAGEREF _Toc4945 \h </w:instrText>
          </w:r>
          <w:r>
            <w:fldChar w:fldCharType="separate"/>
          </w:r>
          <w:r>
            <w:t>31</w:t>
          </w:r>
          <w:r>
            <w:fldChar w:fldCharType="end"/>
          </w:r>
          <w:r>
            <w:fldChar w:fldCharType="end"/>
          </w:r>
        </w:p>
        <w:p w14:paraId="1EC26805">
          <w:pPr>
            <w:pStyle w:val="10"/>
            <w:tabs>
              <w:tab w:val="right" w:leader="dot" w:pos="9355"/>
            </w:tabs>
          </w:pPr>
          <w:r>
            <w:fldChar w:fldCharType="begin"/>
          </w:r>
          <w:r>
            <w:instrText xml:space="preserve"> HYPERLINK \l "_Toc22812" </w:instrText>
          </w:r>
          <w:r>
            <w:fldChar w:fldCharType="separate"/>
          </w:r>
          <w:r>
            <w:rPr>
              <w:rFonts w:ascii="Times New Roman" w:hAnsi="Times New Roman" w:eastAsia="黑体"/>
            </w:rPr>
            <w:t>4.3.1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应用整体架构</w:t>
          </w:r>
          <w:r>
            <w:tab/>
          </w:r>
          <w:r>
            <w:fldChar w:fldCharType="begin"/>
          </w:r>
          <w:r>
            <w:instrText xml:space="preserve"> PAGEREF _Toc22812 \h </w:instrText>
          </w:r>
          <w:r>
            <w:fldChar w:fldCharType="separate"/>
          </w:r>
          <w:r>
            <w:t>31</w:t>
          </w:r>
          <w:r>
            <w:fldChar w:fldCharType="end"/>
          </w:r>
          <w:r>
            <w:fldChar w:fldCharType="end"/>
          </w:r>
        </w:p>
        <w:p w14:paraId="6C396495">
          <w:pPr>
            <w:pStyle w:val="10"/>
            <w:tabs>
              <w:tab w:val="right" w:leader="dot" w:pos="9355"/>
            </w:tabs>
          </w:pPr>
          <w:r>
            <w:fldChar w:fldCharType="begin"/>
          </w:r>
          <w:r>
            <w:instrText xml:space="preserve"> HYPERLINK \l "_Toc11378" </w:instrText>
          </w:r>
          <w:r>
            <w:fldChar w:fldCharType="separate"/>
          </w:r>
          <w:r>
            <w:rPr>
              <w:rFonts w:ascii="Times New Roman" w:hAnsi="Times New Roman" w:eastAsia="黑体"/>
            </w:rPr>
            <w:t>4.3.2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登录注册界面实现</w:t>
          </w:r>
          <w:r>
            <w:tab/>
          </w:r>
          <w:r>
            <w:fldChar w:fldCharType="begin"/>
          </w:r>
          <w:r>
            <w:instrText xml:space="preserve"> PAGEREF _Toc11378 \h </w:instrText>
          </w:r>
          <w:r>
            <w:fldChar w:fldCharType="separate"/>
          </w:r>
          <w:r>
            <w:t>31</w:t>
          </w:r>
          <w:r>
            <w:fldChar w:fldCharType="end"/>
          </w:r>
          <w:r>
            <w:fldChar w:fldCharType="end"/>
          </w:r>
        </w:p>
        <w:p w14:paraId="0D355385">
          <w:pPr>
            <w:pStyle w:val="10"/>
            <w:tabs>
              <w:tab w:val="right" w:leader="dot" w:pos="9355"/>
            </w:tabs>
          </w:pPr>
          <w:r>
            <w:fldChar w:fldCharType="begin"/>
          </w:r>
          <w:r>
            <w:instrText xml:space="preserve"> HYPERLINK \l "_Toc9918" </w:instrText>
          </w:r>
          <w:r>
            <w:fldChar w:fldCharType="separate"/>
          </w:r>
          <w:r>
            <w:rPr>
              <w:rFonts w:ascii="Times New Roman" w:hAnsi="Times New Roman" w:eastAsia="黑体"/>
            </w:rPr>
            <w:t>4.3.3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主页与导航框架实现</w:t>
          </w:r>
          <w:r>
            <w:tab/>
          </w:r>
          <w:r>
            <w:fldChar w:fldCharType="begin"/>
          </w:r>
          <w:r>
            <w:instrText xml:space="preserve"> PAGEREF _Toc9918 \h </w:instrText>
          </w:r>
          <w:r>
            <w:fldChar w:fldCharType="separate"/>
          </w:r>
          <w:r>
            <w:t>34</w:t>
          </w:r>
          <w:r>
            <w:fldChar w:fldCharType="end"/>
          </w:r>
          <w:r>
            <w:fldChar w:fldCharType="end"/>
          </w:r>
        </w:p>
        <w:p w14:paraId="16BD5F93">
          <w:pPr>
            <w:pStyle w:val="10"/>
            <w:tabs>
              <w:tab w:val="right" w:leader="dot" w:pos="9355"/>
            </w:tabs>
          </w:pPr>
          <w:r>
            <w:fldChar w:fldCharType="begin"/>
          </w:r>
          <w:r>
            <w:instrText xml:space="preserve"> HYPERLINK \l "_Toc29598" </w:instrText>
          </w:r>
          <w:r>
            <w:fldChar w:fldCharType="separate"/>
          </w:r>
          <w:r>
            <w:rPr>
              <w:rFonts w:ascii="Times New Roman" w:hAnsi="Times New Roman" w:eastAsia="黑体"/>
            </w:rPr>
            <w:t>4.3.4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视频编辑器界面实现</w:t>
          </w:r>
          <w:r>
            <w:tab/>
          </w:r>
          <w:r>
            <w:fldChar w:fldCharType="begin"/>
          </w:r>
          <w:r>
            <w:instrText xml:space="preserve"> PAGEREF _Toc29598 \h </w:instrText>
          </w:r>
          <w:r>
            <w:fldChar w:fldCharType="separate"/>
          </w:r>
          <w:r>
            <w:t>37</w:t>
          </w:r>
          <w:r>
            <w:fldChar w:fldCharType="end"/>
          </w:r>
          <w:r>
            <w:fldChar w:fldCharType="end"/>
          </w:r>
        </w:p>
        <w:p w14:paraId="2F07255F">
          <w:pPr>
            <w:pStyle w:val="10"/>
            <w:tabs>
              <w:tab w:val="right" w:leader="dot" w:pos="9355"/>
            </w:tabs>
          </w:pPr>
          <w:r>
            <w:fldChar w:fldCharType="begin"/>
          </w:r>
          <w:r>
            <w:instrText xml:space="preserve"> HYPERLINK \l "_Toc20385" </w:instrText>
          </w:r>
          <w:r>
            <w:fldChar w:fldCharType="separate"/>
          </w:r>
          <w:r>
            <w:rPr>
              <w:rFonts w:ascii="Times New Roman" w:hAnsi="Times New Roman" w:eastAsia="黑体"/>
            </w:rPr>
            <w:t>4.3.</w:t>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个人中心界面实现</w:t>
          </w:r>
          <w:r>
            <w:tab/>
          </w:r>
          <w:r>
            <w:fldChar w:fldCharType="begin"/>
          </w:r>
          <w:r>
            <w:instrText xml:space="preserve"> PAGEREF _Toc20385 \h </w:instrText>
          </w:r>
          <w:r>
            <w:fldChar w:fldCharType="separate"/>
          </w:r>
          <w:r>
            <w:t>51</w:t>
          </w:r>
          <w:r>
            <w:fldChar w:fldCharType="end"/>
          </w:r>
          <w:r>
            <w:fldChar w:fldCharType="end"/>
          </w:r>
        </w:p>
        <w:p w14:paraId="1B7216EE">
          <w:pPr>
            <w:pStyle w:val="10"/>
            <w:tabs>
              <w:tab w:val="right" w:leader="dot" w:pos="9355"/>
            </w:tabs>
          </w:pPr>
          <w:r>
            <w:fldChar w:fldCharType="begin"/>
          </w:r>
          <w:r>
            <w:instrText xml:space="preserve"> HYPERLINK \l "_Toc20964" </w:instrText>
          </w:r>
          <w:r>
            <w:fldChar w:fldCharType="separate"/>
          </w:r>
          <w:r>
            <w:rPr>
              <w:rFonts w:ascii="Times New Roman" w:hAnsi="Times New Roman" w:eastAsia="黑体"/>
            </w:rPr>
            <w:t>4.3.6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网络通信层实现</w:t>
          </w:r>
          <w:r>
            <w:tab/>
          </w:r>
          <w:r>
            <w:fldChar w:fldCharType="begin"/>
          </w:r>
          <w:r>
            <w:instrText xml:space="preserve"> PAGEREF _Toc20964 \h </w:instrText>
          </w:r>
          <w:r>
            <w:fldChar w:fldCharType="separate"/>
          </w:r>
          <w:r>
            <w:t>54</w:t>
          </w:r>
          <w:r>
            <w:fldChar w:fldCharType="end"/>
          </w:r>
          <w:r>
            <w:fldChar w:fldCharType="end"/>
          </w:r>
        </w:p>
        <w:p w14:paraId="400EB924">
          <w:pPr>
            <w:pStyle w:val="17"/>
            <w:tabs>
              <w:tab w:val="right" w:leader="dot" w:pos="9355"/>
            </w:tabs>
          </w:pPr>
          <w:r>
            <w:fldChar w:fldCharType="begin"/>
          </w:r>
          <w:r>
            <w:instrText xml:space="preserve"> HYPERLINK \l "_Toc11690" </w:instrText>
          </w:r>
          <w:r>
            <w:fldChar w:fldCharType="separate"/>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系统测试</w:t>
          </w:r>
          <w:r>
            <w:tab/>
          </w:r>
          <w:r>
            <w:fldChar w:fldCharType="begin"/>
          </w:r>
          <w:r>
            <w:instrText xml:space="preserve"> PAGEREF _Toc11690 \h </w:instrText>
          </w:r>
          <w:r>
            <w:fldChar w:fldCharType="separate"/>
          </w:r>
          <w:r>
            <w:t>56</w:t>
          </w:r>
          <w:r>
            <w:fldChar w:fldCharType="end"/>
          </w:r>
          <w:r>
            <w:fldChar w:fldCharType="end"/>
          </w:r>
        </w:p>
        <w:p w14:paraId="06EE5DE6">
          <w:pPr>
            <w:pStyle w:val="20"/>
            <w:tabs>
              <w:tab w:val="right" w:leader="dot" w:pos="9355"/>
            </w:tabs>
          </w:pPr>
          <w:r>
            <w:fldChar w:fldCharType="begin"/>
          </w:r>
          <w:r>
            <w:instrText xml:space="preserve"> HYPERLINK \l "_Toc16982" </w:instrText>
          </w:r>
          <w:r>
            <w:fldChar w:fldCharType="separate"/>
          </w:r>
          <w:r>
            <w:rPr>
              <w:rFonts w:ascii="Times New Roman" w:hAnsi="Times New Roman" w:eastAsia="黑体"/>
            </w:rPr>
            <w:t>5.1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测试环境</w:t>
          </w:r>
          <w:r>
            <w:tab/>
          </w:r>
          <w:r>
            <w:fldChar w:fldCharType="begin"/>
          </w:r>
          <w:r>
            <w:instrText xml:space="preserve"> PAGEREF _Toc16982 \h </w:instrText>
          </w:r>
          <w:r>
            <w:fldChar w:fldCharType="separate"/>
          </w:r>
          <w:r>
            <w:t>56</w:t>
          </w:r>
          <w:r>
            <w:fldChar w:fldCharType="end"/>
          </w:r>
          <w:r>
            <w:fldChar w:fldCharType="end"/>
          </w:r>
        </w:p>
        <w:p w14:paraId="023C8B1C">
          <w:pPr>
            <w:pStyle w:val="20"/>
            <w:tabs>
              <w:tab w:val="right" w:leader="dot" w:pos="9355"/>
            </w:tabs>
          </w:pPr>
          <w:r>
            <w:fldChar w:fldCharType="begin"/>
          </w:r>
          <w:r>
            <w:instrText xml:space="preserve"> HYPERLINK \l "_Toc23877" </w:instrText>
          </w:r>
          <w:r>
            <w:fldChar w:fldCharType="separate"/>
          </w:r>
          <w:r>
            <w:rPr>
              <w:rFonts w:ascii="Times New Roman" w:hAnsi="Times New Roman" w:eastAsia="黑体"/>
            </w:rPr>
            <w:t>5.2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功能测试</w:t>
          </w:r>
          <w:r>
            <w:tab/>
          </w:r>
          <w:r>
            <w:fldChar w:fldCharType="begin"/>
          </w:r>
          <w:r>
            <w:instrText xml:space="preserve"> PAGEREF _Toc23877 \h </w:instrText>
          </w:r>
          <w:r>
            <w:fldChar w:fldCharType="separate"/>
          </w:r>
          <w:r>
            <w:t>56</w:t>
          </w:r>
          <w:r>
            <w:fldChar w:fldCharType="end"/>
          </w:r>
          <w:r>
            <w:fldChar w:fldCharType="end"/>
          </w:r>
        </w:p>
        <w:p w14:paraId="100FFABB">
          <w:pPr>
            <w:pStyle w:val="20"/>
            <w:tabs>
              <w:tab w:val="right" w:leader="dot" w:pos="9355"/>
            </w:tabs>
          </w:pPr>
          <w:r>
            <w:fldChar w:fldCharType="begin"/>
          </w:r>
          <w:r>
            <w:instrText xml:space="preserve"> HYPERLINK \l "_Toc20180" </w:instrText>
          </w:r>
          <w:r>
            <w:fldChar w:fldCharType="separate"/>
          </w:r>
          <w:r>
            <w:rPr>
              <w:rFonts w:ascii="Times New Roman" w:hAnsi="Times New Roman" w:eastAsia="黑体"/>
            </w:rPr>
            <w:t>5.3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性能测试</w:t>
          </w:r>
          <w:r>
            <w:tab/>
          </w:r>
          <w:r>
            <w:fldChar w:fldCharType="begin"/>
          </w:r>
          <w:r>
            <w:instrText xml:space="preserve"> PAGEREF _Toc20180 \h </w:instrText>
          </w:r>
          <w:r>
            <w:fldChar w:fldCharType="separate"/>
          </w:r>
          <w:r>
            <w:t>57</w:t>
          </w:r>
          <w:r>
            <w:fldChar w:fldCharType="end"/>
          </w:r>
          <w:r>
            <w:fldChar w:fldCharType="end"/>
          </w:r>
        </w:p>
        <w:p w14:paraId="24191F98">
          <w:pPr>
            <w:pStyle w:val="20"/>
            <w:tabs>
              <w:tab w:val="right" w:leader="dot" w:pos="9355"/>
            </w:tabs>
          </w:pPr>
          <w:r>
            <w:fldChar w:fldCharType="begin"/>
          </w:r>
          <w:r>
            <w:instrText xml:space="preserve"> HYPERLINK \l "_Toc2949" </w:instrText>
          </w:r>
          <w:r>
            <w:fldChar w:fldCharType="separate"/>
          </w:r>
          <w:r>
            <w:rPr>
              <w:rFonts w:ascii="Times New Roman" w:hAnsi="Times New Roman" w:eastAsia="黑体"/>
            </w:rPr>
            <w:t>5.4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测试结论</w:t>
          </w:r>
          <w:r>
            <w:tab/>
          </w:r>
          <w:r>
            <w:fldChar w:fldCharType="begin"/>
          </w:r>
          <w:r>
            <w:instrText xml:space="preserve"> PAGEREF _Toc2949 \h </w:instrText>
          </w:r>
          <w:r>
            <w:fldChar w:fldCharType="separate"/>
          </w:r>
          <w:r>
            <w:t>58</w:t>
          </w:r>
          <w:r>
            <w:fldChar w:fldCharType="end"/>
          </w:r>
          <w:r>
            <w:fldChar w:fldCharType="end"/>
          </w:r>
        </w:p>
        <w:p w14:paraId="0DC54246">
          <w:pPr>
            <w:pStyle w:val="17"/>
            <w:tabs>
              <w:tab w:val="right" w:leader="dot" w:pos="9355"/>
            </w:tabs>
          </w:pPr>
          <w:r>
            <w:fldChar w:fldCharType="begin"/>
          </w:r>
          <w:r>
            <w:instrText xml:space="preserve"> HYPERLINK \l "_Toc22536" </w:instrText>
          </w:r>
          <w:r>
            <w:fldChar w:fldCharType="separate"/>
          </w:r>
          <w:r>
            <w:rPr>
              <w:rFonts w:hint="eastAsia" w:eastAsia="黑体"/>
              <w:lang w:val="en-US" w:eastAsia="zh-CN"/>
            </w:rPr>
            <w:t>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总结与展望</w:t>
          </w:r>
          <w:r>
            <w:tab/>
          </w:r>
          <w:r>
            <w:fldChar w:fldCharType="begin"/>
          </w:r>
          <w:r>
            <w:instrText xml:space="preserve"> PAGEREF _Toc22536 \h </w:instrText>
          </w:r>
          <w:r>
            <w:fldChar w:fldCharType="separate"/>
          </w:r>
          <w:r>
            <w:t>59</w:t>
          </w:r>
          <w:r>
            <w:fldChar w:fldCharType="end"/>
          </w:r>
          <w:r>
            <w:fldChar w:fldCharType="end"/>
          </w:r>
        </w:p>
        <w:p w14:paraId="4CF58A31">
          <w:pPr>
            <w:pStyle w:val="17"/>
            <w:tabs>
              <w:tab w:val="right" w:leader="dot" w:pos="9355"/>
            </w:tabs>
          </w:pPr>
          <w:r>
            <w:fldChar w:fldCharType="begin"/>
          </w:r>
          <w:r>
            <w:instrText xml:space="preserve"> HYPERLINK \l "_Toc1707" </w:instrText>
          </w:r>
          <w:r>
            <w:fldChar w:fldCharType="separate"/>
          </w:r>
          <w:r>
            <w:rPr>
              <w:rFonts w:ascii="Times New Roman" w:hAnsi="Times New Roman" w:eastAsia="黑体"/>
            </w:rPr>
            <w:t>参考文献</w:t>
          </w:r>
          <w:r>
            <w:tab/>
          </w:r>
          <w:r>
            <w:fldChar w:fldCharType="begin"/>
          </w:r>
          <w:r>
            <w:instrText xml:space="preserve"> PAGEREF _Toc1707 \h </w:instrText>
          </w:r>
          <w:r>
            <w:fldChar w:fldCharType="separate"/>
          </w:r>
          <w:r>
            <w:t>60</w:t>
          </w:r>
          <w:r>
            <w:fldChar w:fldCharType="end"/>
          </w:r>
          <w:r>
            <w:fldChar w:fldCharType="end"/>
          </w:r>
        </w:p>
        <w:p w14:paraId="718BF3EB">
          <w:pPr>
            <w:pStyle w:val="17"/>
            <w:tabs>
              <w:tab w:val="right" w:leader="dot" w:pos="9355"/>
            </w:tabs>
          </w:pPr>
          <w:r>
            <w:fldChar w:fldCharType="begin"/>
          </w:r>
          <w:r>
            <w:instrText xml:space="preserve"> HYPERLINK \l "_Toc10860" </w:instrText>
          </w:r>
          <w:r>
            <w:fldChar w:fldCharType="separate"/>
          </w:r>
          <w:r>
            <w:rPr>
              <w:rFonts w:ascii="Times New Roman" w:hAnsi="Times New Roman" w:eastAsia="黑体"/>
            </w:rPr>
            <w:t>致  谢</w:t>
          </w:r>
          <w:r>
            <w:tab/>
          </w:r>
          <w:r>
            <w:fldChar w:fldCharType="begin"/>
          </w:r>
          <w:r>
            <w:instrText xml:space="preserve"> PAGEREF _Toc10860 \h </w:instrText>
          </w:r>
          <w:r>
            <w:fldChar w:fldCharType="separate"/>
          </w:r>
          <w:r>
            <w:t>62</w:t>
          </w:r>
          <w:r>
            <w:fldChar w:fldCharType="end"/>
          </w:r>
          <w:r>
            <w:fldChar w:fldCharType="end"/>
          </w:r>
        </w:p>
        <w:p w14:paraId="23B2BB2A">
          <w:pPr>
            <w:keepNext w:val="0"/>
            <w:keepLines w:val="0"/>
            <w:pageBreakBefore w:val="0"/>
            <w:kinsoku/>
            <w:wordWrap/>
            <w:overflowPunct/>
            <w:topLinePunct w:val="0"/>
            <w:bidi w:val="0"/>
            <w:spacing w:line="400" w:lineRule="exact"/>
            <w:ind w:left="0"/>
            <w:sectPr>
              <w:pgSz w:w="11906" w:h="16838"/>
              <w:pgMar w:top="1417" w:right="1134" w:bottom="1134" w:left="1417" w:header="850" w:footer="992" w:gutter="0"/>
              <w:pgBorders>
                <w:top w:val="none" w:sz="0" w:space="0"/>
                <w:left w:val="none" w:sz="0" w:space="0"/>
                <w:bottom w:val="none" w:sz="0" w:space="0"/>
                <w:right w:val="none" w:sz="0" w:space="0"/>
              </w:pgBorders>
              <w:pgNumType w:fmt="upperRoman"/>
              <w:cols w:space="720" w:num="1"/>
              <w:docGrid w:linePitch="360" w:charSpace="0"/>
            </w:sectPr>
          </w:pPr>
          <w:r>
            <w:rPr>
              <w:rFonts w:hint="default" w:ascii="Times New Roman" w:hAnsi="Times New Roman" w:eastAsia="宋体" w:cs="Times New Roman"/>
            </w:rPr>
            <w:fldChar w:fldCharType="end"/>
          </w:r>
        </w:p>
      </w:sdtContent>
    </w:sdt>
    <w:p w14:paraId="7491DF9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0" w:name="_Toc8761"/>
      <w:r>
        <w:rPr>
          <w:rFonts w:hint="eastAsia" w:eastAsia="黑体"/>
          <w:b w:val="0"/>
          <w:sz w:val="30"/>
          <w:lang w:val="en-US" w:eastAsia="zh-CN"/>
        </w:rPr>
        <w:t>1  绪论</w:t>
      </w:r>
      <w:bookmarkEnd w:id="10"/>
    </w:p>
    <w:p w14:paraId="571B5DD4">
      <w:pPr>
        <w:keepNext w:val="0"/>
        <w:keepLines w:val="0"/>
        <w:pageBreakBefore w:val="0"/>
        <w:widowControl w:val="0"/>
        <w:kinsoku/>
        <w:wordWrap/>
        <w:overflowPunct/>
        <w:topLinePunct w:val="0"/>
        <w:autoSpaceDE/>
        <w:autoSpaceDN/>
        <w:bidi w:val="0"/>
        <w:adjustRightInd/>
        <w:snapToGrid/>
        <w:spacing w:after="0" w:line="400" w:lineRule="exact"/>
        <w:ind w:firstLine="480"/>
        <w:jc w:val="both"/>
        <w:textAlignment w:val="auto"/>
      </w:pPr>
      <w:r>
        <w:rPr>
          <w:rFonts w:ascii="Times New Roman" w:hAnsi="Times New Roman" w:eastAsia="宋体"/>
          <w:sz w:val="24"/>
        </w:rPr>
        <w:t>近些年来，伴随着移动互联网技术的不断更新，智能手机的硬件性能也在不断地提升，短视频作为新的内容呈现方式，在全世界范围内得到了迅速的普及，并且深入到各个地方。根据中国互联网络信息中心（CNNIC）发布的第53次《中国互联网络发展状况统计报告》，截止到2023年底，我国短视频用户规模已经超过十亿人，已经成为各种互联网服务中最为受到关注的应用领域之一。大量的用户使得短视频的内容生产越来越多，但是普通用户在视频制作过程中遇到的技术障碍也越来越明显。复杂剪辑操作的过程，使非专业人员不能参与到短视频的创作当中去，这是很重要的原因[1]。</w:t>
      </w:r>
      <w:r>
        <w:rPr>
          <w:rFonts w:hint="eastAsia"/>
          <w:sz w:val="24"/>
          <w:vertAlign w:val="superscript"/>
        </w:rPr>
        <w:fldChar w:fldCharType="begin"/>
      </w:r>
      <w:r>
        <w:rPr>
          <w:rFonts w:hint="eastAsia"/>
          <w:sz w:val="24"/>
          <w:vertAlign w:val="superscript"/>
        </w:rPr>
        <w:fldChar w:fldCharType="separate"/>
      </w:r>
      <w:r>
        <w:rPr>
          <w:rFonts w:hint="eastAsia"/>
          <w:sz w:val="24"/>
          <w:vertAlign w:val="superscript"/>
        </w:rPr>
        <w:fldChar w:fldCharType="end"/>
      </w:r>
    </w:p>
    <w:p w14:paraId="68C48BB3">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eastAsia" w:ascii="黑体" w:hAnsi="黑体" w:eastAsia="黑体" w:cs="黑体"/>
          <w:sz w:val="28"/>
          <w:szCs w:val="28"/>
        </w:rPr>
      </w:pPr>
      <w:bookmarkStart w:id="11" w:name="_Toc12834"/>
      <w:r>
        <w:rPr>
          <w:rFonts w:hint="eastAsia" w:ascii="黑体" w:hAnsi="黑体" w:eastAsia="黑体" w:cs="黑体"/>
          <w:b w:val="0"/>
          <w:sz w:val="28"/>
          <w:szCs w:val="28"/>
        </w:rPr>
        <w:t>1.1  研究背景与意义</w:t>
      </w:r>
      <w:bookmarkEnd w:id="11"/>
    </w:p>
    <w:p w14:paraId="6B6218E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2" w:name="_Toc31470"/>
      <w:r>
        <w:rPr>
          <w:rFonts w:ascii="Times New Roman" w:hAnsi="Times New Roman" w:eastAsia="黑体"/>
          <w:b w:val="0"/>
          <w:sz w:val="24"/>
        </w:rPr>
        <w:t>1.1.1  研究背景</w:t>
      </w:r>
      <w:bookmarkEnd w:id="12"/>
    </w:p>
    <w:p w14:paraId="2C0AC766">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sz w:val="24"/>
          <w:vertAlign w:val="superscript"/>
        </w:rPr>
      </w:pPr>
      <w:r>
        <w:rPr>
          <w:rFonts w:ascii="Times New Roman" w:hAnsi="Times New Roman" w:eastAsia="宋体"/>
          <w:sz w:val="24"/>
        </w:rPr>
        <w:t>当前视频剪辑软件主要可分为两大类：一类是以Adobe Premiere Pro和Final Cut Pro为代表的高端专业化工具。由于这些软件功能齐全、技术性能好而被人们所推崇，但是它们复杂的结构以及陡峭的学习曲线又使得大众用户很难学会使用这些软件。另外一类就是剪映、快影等面向移动设备的简易版应用。此类产品由于具有直观的界面以及人性化的交互方式，在市场普及上具有明显的优势，但是智能辅助的能力还比较弱，在场景识别、素材分类、背景音乐推荐等自动化处理上还需要人工参与才能达到优化的效果。</w:t>
      </w:r>
    </w:p>
    <w:p w14:paraId="0B71DEC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在目前的环境下，研发一款既方便又智能的移动终端短视频剪辑软件有重大的理论研究意义以及实际的应用前景。本文主要针对普通用户，设计并实现了一个移动端智能视频编辑平台。以技术创新为依托，提高用户体验，提高用户的创作效率，提高用户的作品质量，从而提高内容的生产效率和质量。</w:t>
      </w:r>
    </w:p>
    <w:p w14:paraId="140AFD0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3" w:name="_Toc28259"/>
      <w:r>
        <w:rPr>
          <w:rFonts w:ascii="Times New Roman" w:hAnsi="Times New Roman" w:eastAsia="黑体"/>
          <w:b w:val="0"/>
          <w:sz w:val="24"/>
        </w:rPr>
        <w:t>1.1.2  研究意义</w:t>
      </w:r>
      <w:bookmarkEnd w:id="13"/>
    </w:p>
    <w:p w14:paraId="5CC321A4">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本文从最新的研究课题出发，继续对视频场景理解主要问题进行探究。根据CNN和LSTM相结合的思想，提出了一种新的模型结构，并使用TensorFlow Lite技术实现移动终端的本地部署以及优化。本文的结果给移动端智能化的应用提供了一个实践的范例，在高精度视频帧质量分析、语义信息融合、背景音乐生成等各方面都有很大的技改价值和理论创新的意义。</w:t>
      </w:r>
    </w:p>
    <w:p w14:paraId="6CB3323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sz w:val="24"/>
          <w:vertAlign w:val="superscript"/>
        </w:rPr>
      </w:pPr>
      <w:r>
        <w:rPr>
          <w:rFonts w:ascii="Times New Roman" w:hAnsi="Times New Roman" w:eastAsia="宋体"/>
          <w:sz w:val="24"/>
        </w:rPr>
        <w:t>经过实践检验，得出结论本研究所建立的移动终端短视频智能剪辑工具是由视频处理、场景识别、自动分片、音频匹配、文本标注、模板化制作等模块组成的。该平台用简化操作流程、优化资源匹配方式来提高用户的视频制作效率以及作品的质量，有明显的优势，对应用有很高的前景，并且市场上的推广价值很大。</w:t>
      </w:r>
    </w:p>
    <w:p w14:paraId="1BEE403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4" w:name="_Toc17444"/>
      <w:r>
        <w:rPr>
          <w:rFonts w:ascii="Times New Roman" w:hAnsi="Times New Roman" w:eastAsia="黑体"/>
          <w:b w:val="0"/>
          <w:sz w:val="28"/>
        </w:rPr>
        <w:t>1.2  国内外研究现状</w:t>
      </w:r>
      <w:bookmarkEnd w:id="14"/>
    </w:p>
    <w:p w14:paraId="2B5806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5" w:name="_Toc9587"/>
      <w:r>
        <w:rPr>
          <w:rFonts w:ascii="Times New Roman" w:hAnsi="Times New Roman" w:eastAsia="黑体"/>
          <w:b w:val="0"/>
          <w:sz w:val="24"/>
        </w:rPr>
        <w:t>1.2.1  国外研究现状</w:t>
      </w:r>
      <w:bookmarkEnd w:id="15"/>
    </w:p>
    <w:p w14:paraId="0DC56F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国际上在短视频编辑软件方面，Adobe推出的Premiere Rush由于具有轻量化的特点而闻名。该产品把传统专业软件的功能单元合在一起，又对用户界面做了改善，从而使使用更加便捷、舒适。与之不同的是，苹果公司推出的iMovie由于其直观易用的设计理念和与iOS系统的深度整合而得到了广泛的认可，逐渐成为了行业的标杆。</w:t>
      </w:r>
    </w:p>
    <w:p w14:paraId="64D45C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国际上对视频内容解析、自动生成摘要、使用深度学习做视频剪辑等都进行了系统的研究。Parihar等人的研究主要针对技术演进路径，对现有的视频摘要方法做全面的评价和性能比较[3]；Li研究组也对领域内的现存问题以及最新发展做了研究[4]。Altundogan小组就智慧城市的应用需求提出了一个针对多目标场景的视频摘要算法，主要目的是提高监控数据解析的速度以及智能处理的能力[5]。</w:t>
      </w:r>
    </w:p>
    <w:p w14:paraId="486A58C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谷歌在2018年发布了Flutter框架以后，在跨平台应用开发方面取得了较好的效果，而且逐渐成为该领域的主要解决方案。TensorFlow Lite技术成功地把深度学习模型在移动设备上运行所消耗的计算资源需求降了下来，给CNN、LSTM这些复杂的算法在移动端的实际应用和改进给予了强有力的手段[6]。</w:t>
      </w:r>
    </w:p>
    <w:p w14:paraId="539D91A4">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6" w:name="_Toc16646"/>
      <w:r>
        <w:rPr>
          <w:rFonts w:ascii="Times New Roman" w:hAnsi="Times New Roman" w:eastAsia="黑体"/>
          <w:b w:val="0"/>
          <w:sz w:val="24"/>
        </w:rPr>
        <w:t>1.2.2  国内研究现状</w:t>
      </w:r>
      <w:bookmarkEnd w:id="16"/>
    </w:p>
    <w:p w14:paraId="250F7B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短视频创作生态之下国内市场就形成了一个十分激烈的竞争局面。字节跳动推出的一款名为“剪映”的软件，凭借自身所具有的综合性功能设计、技术上的优势很快崭露头角。剪映把许多滤镜调节器、特效、人工智能驱动的智能字幕产生功能融合在一起，给用户提供了多种选择方式。部分高级智能化模块依靠云端计算资源来改善性能，但是网络环境不稳定的时候会出现操作延迟或者中断的现象，在低速或者没有网络的情况下会受到很大影响。而快手自己开发的应用快影就更加注重简化界面的设计来提高用户体验，但是其功能拓展的空间以及技术创新的潜力比较小[7]。</w:t>
      </w:r>
    </w:p>
    <w:p w14:paraId="7BE9CCC0">
      <w:pPr>
        <w:keepNext w:val="0"/>
        <w:keepLines w:val="0"/>
        <w:pageBreakBefore w:val="0"/>
        <w:kinsoku/>
        <w:wordWrap/>
        <w:overflowPunct/>
        <w:topLinePunct w:val="0"/>
        <w:bidi w:val="0"/>
        <w:spacing w:after="0" w:line="400" w:lineRule="exact"/>
        <w:ind w:firstLine="480"/>
        <w:jc w:val="both"/>
        <w:rPr>
          <w:rFonts w:hint="eastAsia"/>
          <w:sz w:val="24"/>
          <w:vertAlign w:val="superscript"/>
        </w:rPr>
      </w:pPr>
      <w:r>
        <w:rPr>
          <w:rFonts w:ascii="Times New Roman" w:hAnsi="Times New Roman" w:eastAsia="宋体"/>
          <w:sz w:val="24"/>
        </w:rPr>
        <w:t>学术界中陈宏才对基于深度学习的视频自动编辑、合成技术进行了研究，主要研究智能化处理的技术实现途径[8]。张鑫垚从情感分析的角度出发，对情感识别在影视剪辑中是如何运用的、采用什么样的方法进行了详细的论述[9]。陈捷用微型影片来分析人工智能下剪辑优化的方法和框架[10]。王云朋等人对广播影视领域人工智能内容创作应用现状进行了全面的总结，并对未来的发展趋势进行了预测[11]。以上研究成果给本文的研究工作奠定了理论基础，也给出了可以操作的技术参考。</w:t>
      </w:r>
    </w:p>
    <w:p w14:paraId="07321050">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7" w:name="_Toc14908"/>
      <w:r>
        <w:rPr>
          <w:rFonts w:ascii="Times New Roman" w:hAnsi="Times New Roman" w:eastAsia="黑体"/>
          <w:b w:val="0"/>
          <w:sz w:val="28"/>
        </w:rPr>
        <w:t>1.3  本文主要研究内容</w:t>
      </w:r>
      <w:bookmarkEnd w:id="17"/>
    </w:p>
    <w:p w14:paraId="7AEDE39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主要研究移动端短视频智能剪辑的应用，分为以下几个方面，第一部分是基本视频编辑功能模块，包括素材采集、片段裁剪拼接、转场特效添加、音视频同步校正、画质优化处理（降噪修复）、文件格式转换和跨平台兼容性输出等功能模块的技术整合；第二部分是人工智能算法融合，用深度神经网络（CNN+LSTM）创建场景识别模型，研发帧级特征分析的自动剪辑工具，加入音乐匹配推荐引擎和语音识别技术，可以实现实时字幕生成；第三部分是高效率、高可靠性的系统架构，采用前后端分离的方式进行开发，使用关系型数据库管理系统的设计，按照RESTful API的规范来进行系统的建设，并建立多层次的安全防护机制，从而构建出一个完整的移动短视频智能化创作生态。以上这些研究一起促使本领域理论有重大突破，实践有重大变革。</w:t>
      </w:r>
    </w:p>
    <w:p w14:paraId="1A489CB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本文的章节组织结构安排如下：</w:t>
      </w:r>
    </w:p>
    <w:p w14:paraId="281BA3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本章属于引论部分，先阐述了选题背景以及研究意义，然后对国内外相关领域学术研究的进展做了系统的回顾，最后对本文的研究框架和主要研究内容进行简单的介绍。</w:t>
      </w:r>
    </w:p>
    <w:p w14:paraId="6535D25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本章主要对需求分析和技术核心进行分析，在系统对目标系统进行了分析的基础上，对研发过程中所用到的关键技术以及应用背景、实现方法、实践意义等进行了详细的分析。</w:t>
      </w:r>
    </w:p>
    <w:p w14:paraId="144A83D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本章主要对系统设计的整体布局进行研究，主要研究整体架构的设计思想、功能模块划分的原则、数据库模型的建立方法和接口协议的制定方法等。</w:t>
      </w:r>
    </w:p>
    <w:p w14:paraId="1D71D86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第四章主要阐述系统实施的实践路径，对后端服务模块和移动端界面模块的设计思路做了详细的论述，对各个功能单元具体的开发方法也进行了详细的说明。</w:t>
      </w:r>
    </w:p>
    <w:p w14:paraId="0643DCE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第五章主要对系统的测试进行详细的论述，主要阐述功能测试用例的设计思想、性能优化方案以及评价方法，并采用科学的数据处理方式完成实验结果的分析和评价。</w:t>
      </w:r>
    </w:p>
    <w:p w14:paraId="773B4E1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本章就研究结论做进一步的阐述，一方面对本文的主要成果进行总结，另一方面也指出目前系统存在的不足，最后根据现有的研究框架提出今后可以开展的研究方向以及实施途径。</w:t>
      </w:r>
    </w:p>
    <w:p w14:paraId="691857E9">
      <w:pPr>
        <w:keepNext w:val="0"/>
        <w:keepLines w:val="0"/>
        <w:pageBreakBefore w:val="0"/>
        <w:kinsoku/>
        <w:wordWrap/>
        <w:overflowPunct/>
        <w:topLinePunct w:val="0"/>
        <w:bidi w:val="0"/>
        <w:spacing w:line="400" w:lineRule="exact"/>
        <w:sectPr>
          <w:footerReference r:id="rId13" w:type="default"/>
          <w:pgSz w:w="11906" w:h="16838"/>
          <w:pgMar w:top="1417" w:right="1134" w:bottom="1134" w:left="1417" w:header="850" w:footer="992" w:gutter="0"/>
          <w:pgBorders>
            <w:top w:val="none" w:sz="0" w:space="0"/>
            <w:left w:val="none" w:sz="0" w:space="0"/>
            <w:bottom w:val="none" w:sz="0" w:space="0"/>
            <w:right w:val="none" w:sz="0" w:space="0"/>
          </w:pgBorders>
          <w:pgNumType w:fmt="decimal" w:start="1"/>
          <w:cols w:space="0" w:num="1"/>
          <w:rtlGutter w:val="0"/>
          <w:docGrid w:linePitch="360" w:charSpace="0"/>
        </w:sectPr>
      </w:pPr>
    </w:p>
    <w:p w14:paraId="3A13EF9D">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8" w:name="_Toc2937"/>
      <w:r>
        <w:rPr>
          <w:rFonts w:hint="eastAsia" w:eastAsia="黑体"/>
          <w:b w:val="0"/>
          <w:sz w:val="30"/>
          <w:lang w:val="en-US" w:eastAsia="zh-CN"/>
        </w:rPr>
        <w:t>2  需求分析与关键技术</w:t>
      </w:r>
      <w:bookmarkEnd w:id="18"/>
    </w:p>
    <w:p w14:paraId="7BF5180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系统开发开始之前，应该先进行全面的需求调研，准确地确定出系统所要实现的主要功能、性能指标以及业务逻辑等主要方面。本节主要对目标系统的适配性做更深入的分析，主要是对目标系统的技术层面、关键组件和架构方案进行详细的分析。因此本节主要从需求定义和技术支持两方面来论述，给之后的设计和实现提供可靠的依据。</w:t>
      </w:r>
    </w:p>
    <w:p w14:paraId="665D5F6F">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9" w:name="_Toc16149"/>
      <w:r>
        <w:rPr>
          <w:rFonts w:ascii="Times New Roman" w:hAnsi="Times New Roman" w:eastAsia="黑体"/>
          <w:b w:val="0"/>
          <w:sz w:val="28"/>
        </w:rPr>
        <w:t>2.1  需求分析</w:t>
      </w:r>
      <w:bookmarkEnd w:id="19"/>
    </w:p>
    <w:p w14:paraId="0AC6BEC1">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0" w:name="_Toc21622"/>
      <w:r>
        <w:rPr>
          <w:rFonts w:ascii="Times New Roman" w:hAnsi="Times New Roman" w:eastAsia="黑体"/>
          <w:b w:val="0"/>
          <w:sz w:val="24"/>
        </w:rPr>
        <w:t>2.1.1  功能需求分析</w:t>
      </w:r>
      <w:bookmarkEnd w:id="20"/>
    </w:p>
    <w:p w14:paraId="3846228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根据用户需求调查的数据进行综合分析，结合市场主流的短视频编辑软件功能特点，本系统的总体设计方案主要有以下五个模块。</w:t>
      </w:r>
    </w:p>
    <w:p w14:paraId="3560F0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创建用户管理系统。本系统是完整的用户管理系统，包含创建账号、身份认证、查看/修改个人资料、上传头像等模块。注册流程中需要设置唯一的校验机制来防止重复登录，完成登录之后需要生成JWT令牌作为后面API调用的凭证。</w:t>
      </w:r>
    </w:p>
    <w:p w14:paraId="55AF5DD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二）视频编辑功能的设计思想。本文主要研究如何开发出一个综合性好的、使用方便的视频处理平台，主要目的就是提高视频编辑效率和用户体验。系统应当具备如下特点，可以实现对多种格式的视频文件进行批量导入和云端传输，有准确的时间轴编辑以及流畅的过渡，内置丰富的转场效果库并且支持对音频视频参数的自由设置，音频提取、混响添加、特效添加等模块也一应俱全，可以适应高清、超高清的分辨率标准，在主流的MP4、AVI等容器格式下具有良好的兼容性和画质表现，还可以通过编码方式来保证输出文件在各种设备上能够正常播放。</w:t>
      </w:r>
    </w:p>
    <w:p w14:paraId="63DB5AE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三）设计智能化辅助功能的方案。本系统要将各种先进的人工智能技术综合起来，从而达到提高系统性能和应用价值的目的。视频场景识别使用的是深度学习模型结合CNN和LSTM的结构，可以对自然景观、人物动作、动态变化等不同的场景进行准确的分类；用图像分析算法对视频帧质量进行判断，在其中选择高质量的画面部分来提高视觉体验。根据解析得到的数据来生成具有主题背景的音乐推荐，使用语音识别技术将实时字幕转换成后期处理一体化的过程。应用技术目的就是大大提高用户的交互体验和内容的创作效率。</w:t>
      </w:r>
    </w:p>
    <w:p w14:paraId="7D1256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4）模板管理功能。创建节日庆典、个人纪实（Vlog）、教育讲解等场景的模板库，模板库中包含有标准格式和标准内容的视频文件以及相关的编辑工具。各个模板之前应该事先设定好过渡特效、滤镜设置、背景音乐设置等要素，用户就能很容易地根据自己的需求去制作出符合要求的视频。本模块应该给出具体的操作指南以及方便的选择方式来提高用户体验。</w:t>
      </w:r>
    </w:p>
    <w:p w14:paraId="522F306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音乐资源管理模块的主要功能有，按照场景属性、情绪标签来对音频素材进行科学分类、高效的存储；给出直观的图形化界面，方便用户执行精确的检索、预览播放操作；可以迅速地将挑选好的音频文件整合到视频剪辑项目中，用作背景音效使用，并且保证整合的过程是简便的。</w:t>
      </w:r>
    </w:p>
    <w:p w14:paraId="5FA5410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根据以上功能需求分析结果，系统用例图如图2.1所示，用例图清楚地显示了用户和系统之间交互的关系以及主要的组成部分。</w:t>
      </w:r>
    </w:p>
    <w:p w14:paraId="19F6AA4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264025" cy="6510020"/>
            <wp:effectExtent l="0" t="0" r="3175" b="12700"/>
            <wp:docPr id="1" name="图片 1" descr="fig21_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21_usecase"/>
                    <pic:cNvPicPr>
                      <a:picLocks noChangeAspect="1"/>
                    </pic:cNvPicPr>
                  </pic:nvPicPr>
                  <pic:blipFill>
                    <a:blip r:embed="rId23"/>
                    <a:stretch>
                      <a:fillRect/>
                    </a:stretch>
                  </pic:blipFill>
                  <pic:spPr>
                    <a:xfrm>
                      <a:off x="0" y="0"/>
                      <a:ext cx="4264025" cy="6510020"/>
                    </a:xfrm>
                    <a:prstGeom prst="rect">
                      <a:avLst/>
                    </a:prstGeom>
                  </pic:spPr>
                </pic:pic>
              </a:graphicData>
            </a:graphic>
          </wp:inline>
        </w:drawing>
      </w:r>
    </w:p>
    <w:p w14:paraId="18759F1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ascii="Times New Roman" w:hAnsi="Times New Roman" w:eastAsia="黑体"/>
          <w:b w:val="0"/>
          <w:sz w:val="24"/>
        </w:rPr>
      </w:pPr>
      <w:r>
        <w:rPr>
          <w:rFonts w:hint="eastAsia" w:ascii="黑体" w:hAnsi="黑体" w:eastAsia="黑体" w:cs="黑体"/>
          <w:sz w:val="21"/>
          <w:szCs w:val="21"/>
        </w:rPr>
        <w:t>图 2.1  系统用例图</w:t>
      </w:r>
    </w:p>
    <w:p w14:paraId="6D98605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1" w:name="_Toc20774"/>
      <w:r>
        <w:rPr>
          <w:rFonts w:ascii="Times New Roman" w:hAnsi="Times New Roman" w:eastAsia="黑体"/>
          <w:b w:val="0"/>
          <w:sz w:val="24"/>
        </w:rPr>
        <w:t>2.1.2  非功能需求分析</w:t>
      </w:r>
      <w:bookmarkEnd w:id="21"/>
    </w:p>
    <w:p w14:paraId="4F2D9370">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sz w:val="24"/>
          <w:szCs w:val="24"/>
        </w:rPr>
      </w:pPr>
      <w:r>
        <w:rPr>
          <w:rFonts w:ascii="Times New Roman" w:hAnsi="Times New Roman" w:eastAsia="宋体"/>
          <w:sz w:val="24"/>
          <w:szCs w:val="24"/>
        </w:rPr>
        <w:t>在此基础上，本系统还应该具有很多重要的非功能需求。</w:t>
      </w:r>
    </w:p>
    <w:p w14:paraId="738BBFD8">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一）功能指标体系。系统各个API接口的响应时延要控制在合理的范围内，普通查询类接口的响应时间应该小于500毫秒。平台对于单个视频文件的上传和处理有一定的限制，单个文件大小不能超过500兆字节，用技术手段保证数据传输的稳定和可靠。移动应用客户端的用户体验要好，不能存在由于界面跳转、交互操作慢造成明显卡顿的情况。</w:t>
      </w:r>
    </w:p>
    <w:p w14:paraId="53453734">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（二）安全性能参数。系统应该使用先进的加密技术，把用户的关键隐私数据（密码等）用密文的形式存储起来，使用BCrypt这样的高性能哈希算法来提高信息的保护能力。所有的API接口都要嵌入使用了JSON Web Tokens (JWT) 身份认证来防止非法访问，给出具体的错误提示。采用精细化的权限控制以及严格的、数据隔离的方法来防止出现跨用户交互、权限被滥用的情况，从而保证平台安全运行的环境。</w:t>
      </w:r>
    </w:p>
    <w:p w14:paraId="0B7E76C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移动应用的兼容性设计要兼顾Android和iOS这两个主要的操作系统，从而达成跨平台适配的功能，确保它能够在各种不同的终端设备，比如不同屏占比、分辨率型号的设备上平稳地工作，而且还能给用户带来更加优秀的交互体验。视频输出子系统应该能够支持MP4、AVI两种主流的文件格式，以此来满足各种数据存储的需求。</w:t>
      </w:r>
    </w:p>
    <w:p w14:paraId="2315179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系统实现路径的维护性。软件开发时应当严格按照统一的编码规范和设计范式来执行，而且要使用分层架构模型来减弱模块之间的耦合程度。关键业务逻辑部分应该有详细注释来帮助以后的阅读和修改。系统的整体结构要具有很强的弹性、延展性，才能适应以后功能的优化和架构的调整。</w:t>
      </w:r>
    </w:p>
    <w:p w14:paraId="2A3BA68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22" w:name="_Toc31824"/>
      <w:r>
        <w:rPr>
          <w:rFonts w:ascii="Times New Roman" w:hAnsi="Times New Roman" w:eastAsia="黑体"/>
          <w:b w:val="0"/>
          <w:sz w:val="28"/>
        </w:rPr>
        <w:t>2.2  关键技术介绍</w:t>
      </w:r>
      <w:bookmarkEnd w:id="22"/>
    </w:p>
    <w:p w14:paraId="7D0862F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3" w:name="_Toc20500"/>
      <w:r>
        <w:rPr>
          <w:rFonts w:ascii="Times New Roman" w:hAnsi="Times New Roman" w:eastAsia="黑体"/>
          <w:b w:val="0"/>
          <w:sz w:val="24"/>
        </w:rPr>
        <w:t>2.2.1  Flutter跨平台开发框架</w:t>
      </w:r>
      <w:bookmarkEnd w:id="23"/>
    </w:p>
    <w:p w14:paraId="3F28013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作为谷歌推出的一个跨平台移动应用开发框架，Flutter最早是在2018年12月发布的。本框架以Dart语言为基础，使用Skia渲染引擎进行UI绘制，解决了以往只能用原生组件的技术问题，在Android、iOS两个系统中都有很好的运行效率和一致的视觉表现以及流畅的交互体验。由于热重载机制的存在，可以直接看到代码修改后的情况，大大提高了开发效率。由于Flutter具有单一代码库可以实现多端适配的优势，所以在硬件投资少、产品上市时间短等方面有着明显的优势，适合于资源较少、需要快速迭代的中小企业或者团队使用。因此，本文所采用的前端技术方案之一就是Flutter。</w:t>
      </w:r>
    </w:p>
    <w:p w14:paraId="52C2F18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4" w:name="_Toc27181"/>
      <w:r>
        <w:rPr>
          <w:rFonts w:ascii="Times New Roman" w:hAnsi="Times New Roman" w:eastAsia="黑体"/>
          <w:b w:val="0"/>
          <w:sz w:val="24"/>
        </w:rPr>
        <w:t>2.2.2  Spring Boot后端框架</w:t>
      </w:r>
      <w:bookmarkEnd w:id="24"/>
    </w:p>
    <w:p w14:paraId="7757187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Spring Boot是基于Spring框架的一种高效开发工具，利用自动配置、起步依赖管理和嵌入式应用服务器集成等功能来大幅度提高以Spring为核心的系统部署的效率。由于初始化代码简单，可以快速产生具有基本功能的Web服务组件。本项目后端架构采用的是Spring Boot技术栈，HTTP请求处理和路径映射主要是由Spring MVC模块来完成，数据访问层使用了Spring Data JPA简化了和MySQL数据库的交互。同时，通过整合 Spring Security 实现了 RESTful 接口的安全验证与权限管控功能。由于Spring Boot具有高度的自动配置功能，所以开发人员可以专心于业务逻辑的设计，而不用去处理基础框架的调优问题。</w:t>
      </w:r>
    </w:p>
    <w:p w14:paraId="47C52E1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5" w:name="_Toc23585"/>
      <w:r>
        <w:rPr>
          <w:rFonts w:ascii="Times New Roman" w:hAnsi="Times New Roman" w:eastAsia="黑体"/>
          <w:b w:val="0"/>
          <w:sz w:val="24"/>
        </w:rPr>
        <w:t>2.2.3  FFmpeg音视频处理工具</w:t>
      </w:r>
      <w:bookmarkEnd w:id="25"/>
    </w:p>
    <w:p w14:paraId="4FDCF88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FFmpeg是开源的多媒体处理框架，因为它具有很强的多功能性而受到人们的关注。它可以对音视频进行编码解码、格式转换、裁剪、拼接、滤镜处理以及各种特效的产生等等。作为一款以命令行操作为主的工具，用户只需要设置相应的参数就可以完成各种各样的音视频编辑工作。本文用FFmpeg作为关键技术组件，视频处理模块起着关键的作用，实现了以下主要功能，使用 -ss、-to 参数可以准确地提取出目标视频片段，使用 concat 协议可以合并多个独立的视频文件，使用 xfade 滤镜可以实现画面的平滑过渡，使用 amix 滤镜可以实现多声道音频的同步录制，使用 highpass、lowpass 滤镜可以精确分离出语音和背景的声音效果，使用 scale、pad 滤镜可以精确定位输出的视频分辨率和显示区域，支持主流编码格式之间互转等操作。FFmpeg在跨平台视频制作中有着很好的表现，并且有很好的发展潜力。</w:t>
      </w:r>
    </w:p>
    <w:p w14:paraId="06F1F5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6" w:name="_Toc1078"/>
      <w:r>
        <w:rPr>
          <w:rFonts w:ascii="Times New Roman" w:hAnsi="Times New Roman" w:eastAsia="黑体"/>
          <w:b w:val="0"/>
          <w:sz w:val="24"/>
        </w:rPr>
        <w:t>2.2.4  JWT身份认证机制</w:t>
      </w:r>
      <w:bookmarkEnd w:id="26"/>
    </w:p>
    <w:p w14:paraId="6F64707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作为一种符合 RFC 7519 规范的 JSON 数据序列化协议，JWT（JSON Web Token）提供了高效的跨平台数据传输与验证机制。其结构主要由三个关键部分组成：头部、负载和签名。在本系统中，JWT 被集成用于用户鉴权服务。当用户完成注册或者登录之后，服务器就会依照 JWT 标准来创建包含唯一标识符等必需内容的凭证，并且把凭证传递给客户端。客户端在发起之后的API请求时，需要把该令牌放到HTTP请求头中的Authorization字段中来证明自己的身份，服务器解析并验证令牌的内容来判断请求者的合法性，从而达到无须保存会话状态的安全访问管理目的。按照系统预先设定好的规则，该类令牌的默认有效期是24小时（也就是86400秒），在这段时间里，令牌可以正常使用而不会出现过期的情况。</w:t>
      </w:r>
    </w:p>
    <w:p w14:paraId="5C56DEA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7" w:name="_Toc5656"/>
      <w:r>
        <w:rPr>
          <w:rFonts w:ascii="Times New Roman" w:hAnsi="Times New Roman" w:eastAsia="黑体"/>
          <w:b w:val="0"/>
          <w:sz w:val="24"/>
        </w:rPr>
        <w:t>2.2.5  MySQL关系型数据库</w:t>
      </w:r>
      <w:bookmarkEnd w:id="27"/>
    </w:p>
    <w:p w14:paraId="63831F9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ascii="Times New Roman" w:hAnsi="Times New Roman" w:eastAsia="宋体"/>
          <w:sz w:val="24"/>
        </w:rPr>
        <w:t>MySQL是目前全世界最流行的开源关系型数据库管理系统之一，它有着优异的性能和稳定的特性，在业界形成了良好的品牌效应，也成了开发者常用的技术手段。本文以MySQL 8.0版本为平台创建了后端数据管理平台，主要对用户的认证信息、多媒体内容（视频、音频）的存储、模板参数的配置等业务数据进行持久化存储。在系统设计层面，采用JPA（Java Persistence API）标准并整合Hibernate ORM框架，通过ORM机制实现Java对象与SQL数据库表之间的高效映射。同时把DDL脚本更新策略设置为ddl-auto:update，该模式可以使得系统根据实体类定义来自动或者手动地创建或者修改数据库表结构，从而大大提高了数据库运维的方便性和灵活性。</w:t>
      </w:r>
    </w:p>
    <w:p w14:paraId="32DD7250">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0" w:num="1"/>
          <w:rtlGutter w:val="0"/>
          <w:docGrid w:linePitch="360" w:charSpace="0"/>
        </w:sectPr>
      </w:pPr>
    </w:p>
    <w:p w14:paraId="5BB662E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28" w:name="_Toc30277"/>
      <w:r>
        <w:rPr>
          <w:rFonts w:hint="eastAsia" w:eastAsia="黑体"/>
          <w:b w:val="0"/>
          <w:sz w:val="30"/>
          <w:lang w:val="en-US" w:eastAsia="zh-CN"/>
        </w:rPr>
        <w:t>3  系统设计</w:t>
      </w:r>
      <w:bookmarkEnd w:id="28"/>
    </w:p>
    <w:p w14:paraId="25F98C4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经过前期的需求调研和技术论证之后，本文已经进入了系统设计的阶段。系统设计属于软件工程的重要部分，它会影响到之后的编码质量和速度，也会对系统的稳定性、可维护性以及可扩展性造成影响。本文从整体框架设计思路、功能模块分解策略、数据库模型构建方法、接口规范制定原则四个方面进行详细的论述，努力提出有前瞻性和实用性的一种设计方案。</w:t>
      </w:r>
    </w:p>
    <w:p w14:paraId="32D5B318">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29" w:name="_Toc14263"/>
      <w:r>
        <w:rPr>
          <w:rFonts w:ascii="Times New Roman" w:hAnsi="Times New Roman" w:eastAsia="黑体"/>
          <w:b w:val="0"/>
          <w:sz w:val="28"/>
        </w:rPr>
        <w:t>3.1  系统总体架构设计</w:t>
      </w:r>
      <w:bookmarkEnd w:id="29"/>
    </w:p>
    <w:p w14:paraId="085BA447">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根据前后端分离架构的设计思想，整个系统可以分成三层，分别是移动终端交互层、后端服务支撑层、核心的数据和业务逻辑层。</w:t>
      </w:r>
    </w:p>
    <w:p w14:paraId="24DB7E1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文用Flutter框架、Dart编程语言设计移动端人机交互界面，并对用户界面的设计及事件驱动型响应机制进行改进的研究。本模块的主要作用就是对用户体验进行可视化展示，使用触摸事件、键盘输入、文件选择等事件来获取前端用户的输入，再将这些信息转成RESTful API调用的方式传送到后台服务层去执行具体的业务逻辑。为了保证应用程序状态的一致性，在使用了Provider库之后对全局状态树进行了高效的同步更新，并且在数据传输上使用了Dio库来提高数据传输速度和接口调用稳定性。</w:t>
      </w:r>
    </w:p>
    <w:p w14:paraId="6405C270">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本研究构建的后端服务架构基于Spring Boot框架设计，整体结构可划分为三个关键层级：控制器层（Controller）、服务层（Service）及数据访问层（Repository）。控制器层是系统的核心入口点，它主要是对HTTP请求进行接收、解析，然后对请求参数进行验证和权限校验等工作，最后把请求传送给对应的业务服务组件来完成具体的业务逻辑。服务层主要是实现系统主体功能的运算工作，把用户资料管理、多媒体资源处理、语音识别算法开发、模板配置策略制定等模块的设计和改进集中在其中。数据访问层使用Spring Data JPA工具包，创建出高效的数据访问层，保证数据的存取准确、稳定，从而保证系统具有良好的可靠性。</w:t>
      </w:r>
    </w:p>
    <w:p w14:paraId="731DFF06">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数据和服务中心层有三个主要部分，分别是MySQL数据库，FFmpeg工具以及文件存储模块。MySQL数据库主要完成结构化业务数据的持久性存储工作，FFmpeg工具依靠自身强大的音视频处理能力，给整个架构提供底层的技术支持，文件存储模块主要是对用户上传的多媒体资源（视频、音频、图片等）进行管理，并且可以处理平台自动生成的内容输出文件。</w:t>
      </w:r>
    </w:p>
    <w:p w14:paraId="2DAA0B1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系统的总体架构图，见图3.1所示</w:t>
      </w:r>
    </w:p>
    <w:p w14:paraId="23A927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937635" cy="3954780"/>
            <wp:effectExtent l="0" t="0" r="0" b="0"/>
            <wp:docPr id="3" name="图片 3" descr="fig3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1_architecture"/>
                    <pic:cNvPicPr>
                      <a:picLocks noChangeAspect="1"/>
                    </pic:cNvPicPr>
                  </pic:nvPicPr>
                  <pic:blipFill>
                    <a:blip r:embed="rId24"/>
                    <a:stretch>
                      <a:fillRect/>
                    </a:stretch>
                  </pic:blipFill>
                  <pic:spPr>
                    <a:xfrm>
                      <a:off x="0" y="0"/>
                      <a:ext cx="3937635" cy="3954780"/>
                    </a:xfrm>
                    <a:prstGeom prst="rect">
                      <a:avLst/>
                    </a:prstGeom>
                  </pic:spPr>
                </pic:pic>
              </a:graphicData>
            </a:graphic>
          </wp:inline>
        </w:drawing>
      </w:r>
    </w:p>
    <w:p w14:paraId="7D1ACA7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3.1  系统总体架构图</w:t>
      </w:r>
    </w:p>
    <w:p w14:paraId="1BAA9AB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0" w:name="_Toc8994"/>
      <w:r>
        <w:rPr>
          <w:rFonts w:ascii="Times New Roman" w:hAnsi="Times New Roman" w:eastAsia="黑体"/>
          <w:b w:val="0"/>
          <w:sz w:val="28"/>
        </w:rPr>
        <w:t>3.2  功能模块设计</w:t>
      </w:r>
      <w:bookmarkEnd w:id="30"/>
    </w:p>
    <w:p w14:paraId="4EA6243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根据前面的功能需求分析和解构，本文所建立的目标平台由用户管理、视频编辑、智能辅助服务、模板资源库、音效素材库五个主要部分组成。各个主要模块都分为若干具体的子功能单元。系统的总体结构如图3.2所示，模块功能说明见表3.1。</w:t>
      </w:r>
    </w:p>
    <w:p w14:paraId="4D763C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5937885" cy="4772660"/>
            <wp:effectExtent l="0" t="0" r="5715" b="12700"/>
            <wp:docPr id="5" name="图片 5" descr="fig32_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32_modules"/>
                    <pic:cNvPicPr>
                      <a:picLocks noChangeAspect="1"/>
                    </pic:cNvPicPr>
                  </pic:nvPicPr>
                  <pic:blipFill>
                    <a:blip r:embed="rId25"/>
                    <a:stretch>
                      <a:fillRect/>
                    </a:stretch>
                  </pic:blipFill>
                  <pic:spPr>
                    <a:xfrm>
                      <a:off x="0" y="0"/>
                      <a:ext cx="5937885" cy="4772660"/>
                    </a:xfrm>
                    <a:prstGeom prst="rect">
                      <a:avLst/>
                    </a:prstGeom>
                  </pic:spPr>
                </pic:pic>
              </a:graphicData>
            </a:graphic>
          </wp:inline>
        </w:drawing>
      </w:r>
    </w:p>
    <w:p w14:paraId="40AE919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sz w:val="21"/>
          <w:szCs w:val="21"/>
        </w:rPr>
        <w:t>图 3.2  系统功能模块结构图</w:t>
      </w:r>
    </w:p>
    <w:p w14:paraId="645B1AAB">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表3.1  系统功能模块说明</w:t>
      </w:r>
    </w:p>
    <w:tbl>
      <w:tblPr>
        <w:tblStyle w:val="25"/>
        <w:tblW w:w="0" w:type="auto"/>
        <w:jc w:val="center"/>
        <w:tblLayout w:type="autofit"/>
        <w:tblCellMar>
          <w:top w:w="0" w:type="dxa"/>
          <w:left w:w="108" w:type="dxa"/>
          <w:bottom w:w="0" w:type="dxa"/>
          <w:right w:w="108" w:type="dxa"/>
        </w:tblCellMar>
      </w:tblPr>
      <w:tblGrid>
        <w:gridCol w:w="1827"/>
        <w:gridCol w:w="2981"/>
        <w:gridCol w:w="4546"/>
      </w:tblGrid>
      <w:tr w14:paraId="07984FB2">
        <w:tblPrEx>
          <w:tblCellMar>
            <w:top w:w="0" w:type="dxa"/>
            <w:left w:w="108" w:type="dxa"/>
            <w:bottom w:w="0" w:type="dxa"/>
            <w:right w:w="108" w:type="dxa"/>
          </w:tblCellMar>
        </w:tblPrEx>
        <w:trPr>
          <w:jc w:val="center"/>
        </w:trPr>
        <w:tc>
          <w:tcPr>
            <w:tcW w:w="1827" w:type="dxa"/>
            <w:tcBorders>
              <w:top w:val="single" w:color="000000" w:sz="12" w:space="0"/>
              <w:left w:val="nil"/>
              <w:bottom w:val="single" w:color="000000" w:sz="6" w:space="0"/>
              <w:right w:val="nil"/>
            </w:tcBorders>
          </w:tcPr>
          <w:p w14:paraId="26DBA75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模块名称</w:t>
            </w:r>
          </w:p>
        </w:tc>
        <w:tc>
          <w:tcPr>
            <w:tcW w:w="2981" w:type="dxa"/>
            <w:tcBorders>
              <w:top w:val="single" w:color="000000" w:sz="12" w:space="0"/>
              <w:left w:val="nil"/>
              <w:bottom w:val="single" w:color="000000" w:sz="6" w:space="0"/>
              <w:right w:val="nil"/>
            </w:tcBorders>
          </w:tcPr>
          <w:p w14:paraId="579C52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子功能</w:t>
            </w:r>
          </w:p>
        </w:tc>
        <w:tc>
          <w:tcPr>
            <w:tcW w:w="4546" w:type="dxa"/>
            <w:tcBorders>
              <w:top w:val="single" w:color="000000" w:sz="12" w:space="0"/>
              <w:left w:val="nil"/>
              <w:bottom w:val="single" w:color="000000" w:sz="6" w:space="0"/>
              <w:right w:val="nil"/>
            </w:tcBorders>
          </w:tcPr>
          <w:p w14:paraId="0AF0F9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r>
      <w:tr w14:paraId="7B9D8170">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9B6E83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用户管理</w:t>
            </w:r>
          </w:p>
        </w:tc>
        <w:tc>
          <w:tcPr>
            <w:tcW w:w="2981" w:type="dxa"/>
            <w:tcBorders>
              <w:top w:val="nil"/>
              <w:left w:val="nil"/>
              <w:bottom w:val="nil"/>
              <w:right w:val="nil"/>
            </w:tcBorders>
          </w:tcPr>
          <w:p w14:paraId="41B4185B">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w:t>
            </w:r>
          </w:p>
        </w:tc>
        <w:tc>
          <w:tcPr>
            <w:tcW w:w="4546" w:type="dxa"/>
            <w:tcBorders>
              <w:top w:val="nil"/>
              <w:left w:val="nil"/>
              <w:bottom w:val="nil"/>
              <w:right w:val="nil"/>
            </w:tcBorders>
          </w:tcPr>
          <w:p w14:paraId="1A4A3BA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用户填写用户名和密码完成账号注册</w:t>
            </w:r>
          </w:p>
        </w:tc>
      </w:tr>
      <w:tr w14:paraId="773C29C3">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C137900">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443D5199">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w:t>
            </w:r>
          </w:p>
        </w:tc>
        <w:tc>
          <w:tcPr>
            <w:tcW w:w="4546" w:type="dxa"/>
            <w:tcBorders>
              <w:top w:val="nil"/>
              <w:left w:val="nil"/>
              <w:bottom w:val="nil"/>
              <w:right w:val="nil"/>
            </w:tcBorders>
          </w:tcPr>
          <w:p w14:paraId="05EE77F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用户输入用户名和密码进行身份验证登录</w:t>
            </w:r>
          </w:p>
        </w:tc>
      </w:tr>
      <w:tr w14:paraId="43106D7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9FE45C4">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2241A7F">
            <w:pPr>
              <w:keepNext w:val="0"/>
              <w:keepLines w:val="0"/>
              <w:pageBreakBefore w:val="0"/>
              <w:kinsoku/>
              <w:wordWrap/>
              <w:overflowPunct/>
              <w:topLinePunct w:val="0"/>
              <w:bidi w:val="0"/>
              <w:spacing w:line="400" w:lineRule="exact"/>
              <w:jc w:val="center"/>
            </w:pPr>
            <w:r>
              <w:rPr>
                <w:rFonts w:ascii="Times New Roman" w:hAnsi="Times New Roman" w:eastAsia="宋体"/>
                <w:sz w:val="21"/>
              </w:rPr>
              <w:t>个人信息</w:t>
            </w:r>
          </w:p>
        </w:tc>
        <w:tc>
          <w:tcPr>
            <w:tcW w:w="4546" w:type="dxa"/>
            <w:tcBorders>
              <w:top w:val="nil"/>
              <w:left w:val="nil"/>
              <w:bottom w:val="nil"/>
              <w:right w:val="nil"/>
            </w:tcBorders>
          </w:tcPr>
          <w:p w14:paraId="6C42957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查看和修改昵称、邮箱、手机号等信息</w:t>
            </w:r>
          </w:p>
        </w:tc>
      </w:tr>
      <w:tr w14:paraId="1A7D376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19264DA">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D59A76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头像上传</w:t>
            </w:r>
          </w:p>
        </w:tc>
        <w:tc>
          <w:tcPr>
            <w:tcW w:w="4546" w:type="dxa"/>
            <w:tcBorders>
              <w:top w:val="nil"/>
              <w:left w:val="nil"/>
              <w:bottom w:val="nil"/>
              <w:right w:val="nil"/>
            </w:tcBorders>
          </w:tcPr>
          <w:p w14:paraId="2EED107E">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上传和更换个人头像图片</w:t>
            </w:r>
          </w:p>
        </w:tc>
      </w:tr>
      <w:tr w14:paraId="05B5C3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3A70D5DC">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视频编辑</w:t>
            </w:r>
          </w:p>
        </w:tc>
        <w:tc>
          <w:tcPr>
            <w:tcW w:w="2981" w:type="dxa"/>
            <w:tcBorders>
              <w:top w:val="nil"/>
              <w:left w:val="nil"/>
              <w:bottom w:val="nil"/>
              <w:right w:val="nil"/>
            </w:tcBorders>
          </w:tcPr>
          <w:p w14:paraId="2C5B403D">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裁剪拼接</w:t>
            </w:r>
          </w:p>
        </w:tc>
        <w:tc>
          <w:tcPr>
            <w:tcW w:w="4546" w:type="dxa"/>
            <w:tcBorders>
              <w:top w:val="nil"/>
              <w:left w:val="nil"/>
              <w:bottom w:val="nil"/>
              <w:right w:val="nil"/>
            </w:tcBorders>
          </w:tcPr>
          <w:p w14:paraId="3A15110D">
            <w:pPr>
              <w:keepNext w:val="0"/>
              <w:keepLines w:val="0"/>
              <w:pageBreakBefore w:val="0"/>
              <w:kinsoku/>
              <w:wordWrap/>
              <w:overflowPunct/>
              <w:topLinePunct w:val="0"/>
              <w:bidi w:val="0"/>
              <w:spacing w:line="400" w:lineRule="exact"/>
              <w:jc w:val="center"/>
            </w:pPr>
            <w:r>
              <w:rPr>
                <w:rFonts w:ascii="Times New Roman" w:hAnsi="Times New Roman" w:eastAsia="宋体"/>
                <w:sz w:val="21"/>
              </w:rPr>
              <w:t>对视频片段进行精确裁剪和多段拼接</w:t>
            </w:r>
          </w:p>
        </w:tc>
      </w:tr>
      <w:tr w14:paraId="69E7EE66">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16817347">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B70E17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4546" w:type="dxa"/>
            <w:tcBorders>
              <w:top w:val="nil"/>
              <w:left w:val="nil"/>
              <w:bottom w:val="nil"/>
              <w:right w:val="nil"/>
            </w:tcBorders>
          </w:tcPr>
          <w:p w14:paraId="0CD48CEE">
            <w:pPr>
              <w:keepNext w:val="0"/>
              <w:keepLines w:val="0"/>
              <w:pageBreakBefore w:val="0"/>
              <w:kinsoku/>
              <w:wordWrap/>
              <w:overflowPunct/>
              <w:topLinePunct w:val="0"/>
              <w:bidi w:val="0"/>
              <w:spacing w:line="400" w:lineRule="exact"/>
              <w:jc w:val="center"/>
            </w:pPr>
            <w:r>
              <w:rPr>
                <w:rFonts w:ascii="Times New Roman" w:hAnsi="Times New Roman" w:eastAsia="宋体"/>
                <w:sz w:val="21"/>
              </w:rPr>
              <w:t>在视频片段之间添加淡入淡出等转场效果</w:t>
            </w:r>
          </w:p>
        </w:tc>
      </w:tr>
      <w:tr w14:paraId="307EE8BB">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692A5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C1696C5">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滤镜处理</w:t>
            </w:r>
          </w:p>
        </w:tc>
        <w:tc>
          <w:tcPr>
            <w:tcW w:w="4546" w:type="dxa"/>
            <w:tcBorders>
              <w:top w:val="nil"/>
              <w:left w:val="nil"/>
              <w:bottom w:val="nil"/>
              <w:right w:val="nil"/>
            </w:tcBorders>
          </w:tcPr>
          <w:p w14:paraId="72E4144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为视频画面应用多种预设滤镜效果</w:t>
            </w:r>
          </w:p>
        </w:tc>
      </w:tr>
      <w:tr w14:paraId="0237DF9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ABAC86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2C139DA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c>
          <w:tcPr>
            <w:tcW w:w="4546" w:type="dxa"/>
            <w:tcBorders>
              <w:top w:val="nil"/>
              <w:left w:val="nil"/>
              <w:bottom w:val="nil"/>
              <w:right w:val="nil"/>
            </w:tcBorders>
          </w:tcPr>
          <w:p w14:paraId="1E417672">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切换视频画面的宽高比（16:9/9:16/1:1）</w:t>
            </w:r>
          </w:p>
        </w:tc>
      </w:tr>
      <w:tr w14:paraId="53A3C20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7B0E2A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7D45DBC6">
            <w:pPr>
              <w:keepNext w:val="0"/>
              <w:keepLines w:val="0"/>
              <w:pageBreakBefore w:val="0"/>
              <w:kinsoku/>
              <w:wordWrap/>
              <w:overflowPunct/>
              <w:topLinePunct w:val="0"/>
              <w:bidi w:val="0"/>
              <w:spacing w:line="400" w:lineRule="exact"/>
              <w:jc w:val="center"/>
            </w:pPr>
            <w:r>
              <w:rPr>
                <w:rFonts w:ascii="Times New Roman" w:hAnsi="Times New Roman" w:eastAsia="宋体"/>
                <w:sz w:val="21"/>
              </w:rPr>
              <w:t>格式导出</w:t>
            </w:r>
          </w:p>
        </w:tc>
        <w:tc>
          <w:tcPr>
            <w:tcW w:w="4546" w:type="dxa"/>
            <w:tcBorders>
              <w:top w:val="nil"/>
              <w:left w:val="nil"/>
              <w:bottom w:val="nil"/>
              <w:right w:val="nil"/>
            </w:tcBorders>
          </w:tcPr>
          <w:p w14:paraId="13E1C081">
            <w:pPr>
              <w:keepNext w:val="0"/>
              <w:keepLines w:val="0"/>
              <w:pageBreakBefore w:val="0"/>
              <w:kinsoku/>
              <w:wordWrap/>
              <w:overflowPunct/>
              <w:topLinePunct w:val="0"/>
              <w:bidi w:val="0"/>
              <w:spacing w:line="400" w:lineRule="exact"/>
              <w:jc w:val="center"/>
            </w:pPr>
            <w:r>
              <w:rPr>
                <w:rFonts w:ascii="Times New Roman" w:hAnsi="Times New Roman" w:eastAsia="宋体"/>
                <w:sz w:val="21"/>
              </w:rPr>
              <w:t>将编辑完成的视频导出为MP4或AVI格式</w:t>
            </w:r>
          </w:p>
        </w:tc>
      </w:tr>
      <w:tr w14:paraId="74207A2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B7BEEF">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智能辅助</w:t>
            </w:r>
          </w:p>
        </w:tc>
        <w:tc>
          <w:tcPr>
            <w:tcW w:w="2981" w:type="dxa"/>
            <w:tcBorders>
              <w:top w:val="nil"/>
              <w:left w:val="nil"/>
              <w:bottom w:val="nil"/>
              <w:right w:val="nil"/>
            </w:tcBorders>
          </w:tcPr>
          <w:p w14:paraId="0E67FA5B">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4546" w:type="dxa"/>
            <w:tcBorders>
              <w:top w:val="nil"/>
              <w:left w:val="nil"/>
              <w:bottom w:val="nil"/>
              <w:right w:val="nil"/>
            </w:tcBorders>
          </w:tcPr>
          <w:p w14:paraId="683ADA25">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自动识别视频中的场景类型（风景/人物/动态）</w:t>
            </w:r>
          </w:p>
        </w:tc>
      </w:tr>
      <w:tr w14:paraId="672614DB">
        <w:tblPrEx>
          <w:tblCellMar>
            <w:top w:w="0" w:type="dxa"/>
            <w:left w:w="108" w:type="dxa"/>
            <w:bottom w:w="0" w:type="dxa"/>
            <w:right w:w="108" w:type="dxa"/>
          </w:tblCellMar>
        </w:tblPrEx>
        <w:trPr>
          <w:jc w:val="center"/>
        </w:trPr>
        <w:tc>
          <w:tcPr>
            <w:tcW w:w="1827" w:type="dxa"/>
            <w:tcBorders>
              <w:top w:val="nil"/>
              <w:left w:val="nil"/>
              <w:bottom w:val="single" w:color="auto" w:sz="12" w:space="0"/>
              <w:right w:val="nil"/>
            </w:tcBorders>
          </w:tcPr>
          <w:p w14:paraId="77BCAA6F">
            <w:pPr>
              <w:keepNext w:val="0"/>
              <w:keepLines w:val="0"/>
              <w:pageBreakBefore w:val="0"/>
              <w:kinsoku/>
              <w:wordWrap/>
              <w:overflowPunct/>
              <w:topLinePunct w:val="0"/>
              <w:bidi w:val="0"/>
              <w:spacing w:line="400" w:lineRule="exact"/>
              <w:jc w:val="center"/>
            </w:pPr>
          </w:p>
        </w:tc>
        <w:tc>
          <w:tcPr>
            <w:tcW w:w="2981" w:type="dxa"/>
            <w:tcBorders>
              <w:top w:val="nil"/>
              <w:left w:val="nil"/>
              <w:bottom w:val="single" w:color="auto" w:sz="12" w:space="0"/>
              <w:right w:val="nil"/>
            </w:tcBorders>
          </w:tcPr>
          <w:p w14:paraId="09C5DD64">
            <w:pPr>
              <w:keepNext w:val="0"/>
              <w:keepLines w:val="0"/>
              <w:pageBreakBefore w:val="0"/>
              <w:kinsoku/>
              <w:wordWrap/>
              <w:overflowPunct/>
              <w:topLinePunct w:val="0"/>
              <w:bidi w:val="0"/>
              <w:spacing w:line="400" w:lineRule="exact"/>
              <w:jc w:val="center"/>
            </w:pPr>
            <w:r>
              <w:rPr>
                <w:rFonts w:ascii="Times New Roman" w:hAnsi="Times New Roman" w:eastAsia="宋体"/>
                <w:sz w:val="21"/>
              </w:rPr>
              <w:t>片段筛选</w:t>
            </w:r>
          </w:p>
        </w:tc>
        <w:tc>
          <w:tcPr>
            <w:tcW w:w="4546" w:type="dxa"/>
            <w:tcBorders>
              <w:top w:val="nil"/>
              <w:left w:val="nil"/>
              <w:bottom w:val="single" w:color="auto" w:sz="12" w:space="0"/>
              <w:right w:val="nil"/>
            </w:tcBorders>
          </w:tcPr>
          <w:p w14:paraId="72447B8C">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基于帧清晰度分析自动筛选高质量片段</w:t>
            </w:r>
          </w:p>
        </w:tc>
      </w:tr>
    </w:tbl>
    <w:p w14:paraId="402A2579">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表3.1  系统功能模块说明（续）</w:t>
      </w:r>
    </w:p>
    <w:tbl>
      <w:tblPr>
        <w:tblStyle w:val="25"/>
        <w:tblW w:w="0" w:type="auto"/>
        <w:jc w:val="center"/>
        <w:tblLayout w:type="autofit"/>
        <w:tblCellMar>
          <w:top w:w="0" w:type="dxa"/>
          <w:left w:w="108" w:type="dxa"/>
          <w:bottom w:w="0" w:type="dxa"/>
          <w:right w:w="108" w:type="dxa"/>
        </w:tblCellMar>
      </w:tblPr>
      <w:tblGrid>
        <w:gridCol w:w="1827"/>
        <w:gridCol w:w="2981"/>
        <w:gridCol w:w="4546"/>
      </w:tblGrid>
      <w:tr w14:paraId="7749E803">
        <w:tblPrEx>
          <w:tblCellMar>
            <w:top w:w="0" w:type="dxa"/>
            <w:left w:w="108" w:type="dxa"/>
            <w:bottom w:w="0" w:type="dxa"/>
            <w:right w:w="108" w:type="dxa"/>
          </w:tblCellMar>
        </w:tblPrEx>
        <w:trPr>
          <w:jc w:val="center"/>
        </w:trPr>
        <w:tc>
          <w:tcPr>
            <w:tcW w:w="1827" w:type="dxa"/>
            <w:tcBorders>
              <w:top w:val="single" w:color="auto" w:sz="12" w:space="0"/>
              <w:left w:val="nil"/>
              <w:bottom w:val="single" w:color="auto" w:sz="8" w:space="0"/>
              <w:right w:val="nil"/>
            </w:tcBorders>
          </w:tcPr>
          <w:p w14:paraId="794D9E2D">
            <w:pPr>
              <w:keepNext w:val="0"/>
              <w:keepLines w:val="0"/>
              <w:pageBreakBefore w:val="0"/>
              <w:kinsoku/>
              <w:wordWrap/>
              <w:overflowPunct/>
              <w:topLinePunct w:val="0"/>
              <w:bidi w:val="0"/>
              <w:spacing w:line="400" w:lineRule="exact"/>
              <w:jc w:val="center"/>
            </w:pPr>
          </w:p>
        </w:tc>
        <w:tc>
          <w:tcPr>
            <w:tcW w:w="2981" w:type="dxa"/>
            <w:tcBorders>
              <w:top w:val="single" w:color="auto" w:sz="12" w:space="0"/>
              <w:left w:val="nil"/>
              <w:bottom w:val="single" w:color="auto" w:sz="8" w:space="0"/>
              <w:right w:val="nil"/>
            </w:tcBorders>
          </w:tcPr>
          <w:p w14:paraId="3FF2288A">
            <w:pPr>
              <w:keepNext w:val="0"/>
              <w:keepLines w:val="0"/>
              <w:pageBreakBefore w:val="0"/>
              <w:kinsoku/>
              <w:wordWrap/>
              <w:overflowPunct/>
              <w:topLinePunct w:val="0"/>
              <w:bidi w:val="0"/>
              <w:spacing w:line="400" w:lineRule="exact"/>
              <w:jc w:val="center"/>
            </w:pPr>
            <w:r>
              <w:rPr>
                <w:rFonts w:ascii="Times New Roman" w:hAnsi="Times New Roman" w:eastAsia="宋体"/>
                <w:sz w:val="21"/>
              </w:rPr>
              <w:t>配乐推荐</w:t>
            </w:r>
          </w:p>
        </w:tc>
        <w:tc>
          <w:tcPr>
            <w:tcW w:w="4546" w:type="dxa"/>
            <w:tcBorders>
              <w:top w:val="single" w:color="auto" w:sz="12" w:space="0"/>
              <w:left w:val="nil"/>
              <w:bottom w:val="single" w:color="auto" w:sz="8" w:space="0"/>
              <w:right w:val="nil"/>
            </w:tcBorders>
          </w:tcPr>
          <w:p w14:paraId="0912D547">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根据场景识别结果推荐匹配的背景音乐</w:t>
            </w:r>
          </w:p>
        </w:tc>
      </w:tr>
      <w:tr w14:paraId="4B357307">
        <w:tblPrEx>
          <w:tblCellMar>
            <w:top w:w="0" w:type="dxa"/>
            <w:left w:w="108" w:type="dxa"/>
            <w:bottom w:w="0" w:type="dxa"/>
            <w:right w:w="108" w:type="dxa"/>
          </w:tblCellMar>
        </w:tblPrEx>
        <w:trPr>
          <w:jc w:val="center"/>
        </w:trPr>
        <w:tc>
          <w:tcPr>
            <w:tcW w:w="1827" w:type="dxa"/>
            <w:tcBorders>
              <w:top w:val="single" w:color="auto" w:sz="8" w:space="0"/>
              <w:left w:val="nil"/>
              <w:bottom w:val="nil"/>
              <w:right w:val="nil"/>
            </w:tcBorders>
          </w:tcPr>
          <w:p w14:paraId="224056B9">
            <w:pPr>
              <w:keepNext w:val="0"/>
              <w:keepLines w:val="0"/>
              <w:pageBreakBefore w:val="0"/>
              <w:kinsoku/>
              <w:wordWrap/>
              <w:overflowPunct/>
              <w:topLinePunct w:val="0"/>
              <w:bidi w:val="0"/>
              <w:spacing w:line="400" w:lineRule="exact"/>
              <w:jc w:val="center"/>
            </w:pPr>
          </w:p>
        </w:tc>
        <w:tc>
          <w:tcPr>
            <w:tcW w:w="2981" w:type="dxa"/>
            <w:tcBorders>
              <w:top w:val="single" w:color="auto" w:sz="8" w:space="0"/>
              <w:left w:val="nil"/>
              <w:bottom w:val="nil"/>
              <w:right w:val="nil"/>
            </w:tcBorders>
          </w:tcPr>
          <w:p w14:paraId="23309BBB">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4546" w:type="dxa"/>
            <w:tcBorders>
              <w:top w:val="single" w:color="auto" w:sz="8" w:space="0"/>
              <w:left w:val="nil"/>
              <w:bottom w:val="nil"/>
              <w:right w:val="nil"/>
            </w:tcBorders>
          </w:tcPr>
          <w:p w14:paraId="3D2BB2F6">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基于语音识别自动生成视频字幕</w:t>
            </w:r>
          </w:p>
        </w:tc>
      </w:tr>
      <w:tr w14:paraId="11883B0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BD7356">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2BB6368">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4546" w:type="dxa"/>
            <w:tcBorders>
              <w:top w:val="nil"/>
              <w:left w:val="nil"/>
              <w:bottom w:val="nil"/>
              <w:right w:val="nil"/>
            </w:tcBorders>
          </w:tcPr>
          <w:p w14:paraId="7311E805">
            <w:pPr>
              <w:keepNext w:val="0"/>
              <w:keepLines w:val="0"/>
              <w:pageBreakBefore w:val="0"/>
              <w:kinsoku/>
              <w:wordWrap/>
              <w:overflowPunct/>
              <w:topLinePunct w:val="0"/>
              <w:bidi w:val="0"/>
              <w:spacing w:line="400" w:lineRule="exact"/>
              <w:jc w:val="center"/>
            </w:pPr>
            <w:r>
              <w:rPr>
                <w:rFonts w:ascii="Times New Roman" w:hAnsi="Times New Roman" w:eastAsia="宋体"/>
                <w:sz w:val="21"/>
              </w:rPr>
              <w:t>将视频中的人声和背景音进行分离</w:t>
            </w:r>
          </w:p>
        </w:tc>
      </w:tr>
      <w:tr w14:paraId="1E15B5DC">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C1CF6E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模板管理</w:t>
            </w:r>
          </w:p>
        </w:tc>
        <w:tc>
          <w:tcPr>
            <w:tcW w:w="2981" w:type="dxa"/>
            <w:tcBorders>
              <w:top w:val="nil"/>
              <w:left w:val="nil"/>
              <w:bottom w:val="nil"/>
              <w:right w:val="nil"/>
            </w:tcBorders>
          </w:tcPr>
          <w:p w14:paraId="22C58C63">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模板浏览</w:t>
            </w:r>
          </w:p>
        </w:tc>
        <w:tc>
          <w:tcPr>
            <w:tcW w:w="4546" w:type="dxa"/>
            <w:tcBorders>
              <w:top w:val="nil"/>
              <w:left w:val="nil"/>
              <w:bottom w:val="nil"/>
              <w:right w:val="nil"/>
            </w:tcBorders>
          </w:tcPr>
          <w:p w14:paraId="36630444">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按分类浏览节日/vlog/教程等类型的剪辑模板</w:t>
            </w:r>
          </w:p>
        </w:tc>
      </w:tr>
      <w:tr w14:paraId="090564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CBA89E">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66E4CD4">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模板应用</w:t>
            </w:r>
          </w:p>
        </w:tc>
        <w:tc>
          <w:tcPr>
            <w:tcW w:w="4546" w:type="dxa"/>
            <w:tcBorders>
              <w:top w:val="nil"/>
              <w:left w:val="nil"/>
              <w:bottom w:val="nil"/>
              <w:right w:val="nil"/>
            </w:tcBorders>
          </w:tcPr>
          <w:p w14:paraId="483B464D">
            <w:pPr>
              <w:keepNext w:val="0"/>
              <w:keepLines w:val="0"/>
              <w:pageBreakBefore w:val="0"/>
              <w:kinsoku/>
              <w:wordWrap/>
              <w:overflowPunct/>
              <w:topLinePunct w:val="0"/>
              <w:bidi w:val="0"/>
              <w:spacing w:line="400" w:lineRule="exact"/>
              <w:jc w:val="center"/>
            </w:pPr>
            <w:r>
              <w:rPr>
                <w:rFonts w:ascii="Times New Roman" w:hAnsi="Times New Roman" w:eastAsia="宋体"/>
                <w:sz w:val="21"/>
              </w:rPr>
              <w:t>将选定的模板配置应用到视频项目中</w:t>
            </w:r>
          </w:p>
        </w:tc>
      </w:tr>
      <w:tr w14:paraId="6179A54A">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B7A792D">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音乐资源</w:t>
            </w:r>
          </w:p>
        </w:tc>
        <w:tc>
          <w:tcPr>
            <w:tcW w:w="2981" w:type="dxa"/>
            <w:tcBorders>
              <w:top w:val="nil"/>
              <w:left w:val="nil"/>
              <w:bottom w:val="nil"/>
              <w:right w:val="nil"/>
            </w:tcBorders>
          </w:tcPr>
          <w:p w14:paraId="0A8C1346">
            <w:pPr>
              <w:keepNext w:val="0"/>
              <w:keepLines w:val="0"/>
              <w:pageBreakBefore w:val="0"/>
              <w:kinsoku/>
              <w:wordWrap/>
              <w:overflowPunct/>
              <w:topLinePunct w:val="0"/>
              <w:bidi w:val="0"/>
              <w:spacing w:line="400" w:lineRule="exact"/>
              <w:jc w:val="center"/>
            </w:pPr>
            <w:r>
              <w:rPr>
                <w:rFonts w:ascii="Times New Roman" w:hAnsi="Times New Roman" w:eastAsia="宋体"/>
                <w:sz w:val="21"/>
              </w:rPr>
              <w:t>分类浏览</w:t>
            </w:r>
          </w:p>
        </w:tc>
        <w:tc>
          <w:tcPr>
            <w:tcW w:w="4546" w:type="dxa"/>
            <w:tcBorders>
              <w:top w:val="nil"/>
              <w:left w:val="nil"/>
              <w:bottom w:val="nil"/>
              <w:right w:val="nil"/>
            </w:tcBorders>
          </w:tcPr>
          <w:p w14:paraId="05BD6E5D">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按场景分类和情绪标签浏览音乐资源</w:t>
            </w:r>
          </w:p>
        </w:tc>
      </w:tr>
      <w:tr w14:paraId="3FCC1AD3">
        <w:tblPrEx>
          <w:tblCellMar>
            <w:top w:w="0" w:type="dxa"/>
            <w:left w:w="108" w:type="dxa"/>
            <w:bottom w:w="0" w:type="dxa"/>
            <w:right w:w="108" w:type="dxa"/>
          </w:tblCellMar>
        </w:tblPrEx>
        <w:trPr>
          <w:jc w:val="center"/>
        </w:trPr>
        <w:tc>
          <w:tcPr>
            <w:tcW w:w="1827" w:type="dxa"/>
            <w:tcBorders>
              <w:top w:val="nil"/>
              <w:left w:val="nil"/>
              <w:bottom w:val="single" w:color="000000" w:sz="12" w:space="0"/>
              <w:right w:val="nil"/>
            </w:tcBorders>
          </w:tcPr>
          <w:p w14:paraId="10CAEA11">
            <w:pPr>
              <w:keepNext w:val="0"/>
              <w:keepLines w:val="0"/>
              <w:pageBreakBefore w:val="0"/>
              <w:kinsoku/>
              <w:wordWrap/>
              <w:overflowPunct/>
              <w:topLinePunct w:val="0"/>
              <w:bidi w:val="0"/>
              <w:spacing w:line="400" w:lineRule="exact"/>
              <w:jc w:val="center"/>
            </w:pPr>
          </w:p>
        </w:tc>
        <w:tc>
          <w:tcPr>
            <w:tcW w:w="2981" w:type="dxa"/>
            <w:tcBorders>
              <w:top w:val="nil"/>
              <w:left w:val="nil"/>
              <w:bottom w:val="single" w:color="000000" w:sz="12" w:space="0"/>
              <w:right w:val="nil"/>
            </w:tcBorders>
          </w:tcPr>
          <w:p w14:paraId="45EC744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添加配乐</w:t>
            </w:r>
          </w:p>
        </w:tc>
        <w:tc>
          <w:tcPr>
            <w:tcW w:w="4546" w:type="dxa"/>
            <w:tcBorders>
              <w:top w:val="nil"/>
              <w:left w:val="nil"/>
              <w:bottom w:val="single" w:color="000000" w:sz="12" w:space="0"/>
              <w:right w:val="nil"/>
            </w:tcBorders>
          </w:tcPr>
          <w:p w14:paraId="7A14FEE9">
            <w:pPr>
              <w:keepNext w:val="0"/>
              <w:keepLines w:val="0"/>
              <w:pageBreakBefore w:val="0"/>
              <w:kinsoku/>
              <w:wordWrap/>
              <w:overflowPunct/>
              <w:topLinePunct w:val="0"/>
              <w:bidi w:val="0"/>
              <w:spacing w:line="400" w:lineRule="exact"/>
              <w:jc w:val="center"/>
            </w:pPr>
            <w:r>
              <w:rPr>
                <w:rFonts w:ascii="Times New Roman" w:hAnsi="Times New Roman" w:eastAsia="宋体"/>
                <w:sz w:val="21"/>
              </w:rPr>
              <w:t>将选择的音乐添加到视频项目中</w:t>
            </w:r>
          </w:p>
        </w:tc>
      </w:tr>
    </w:tbl>
    <w:p w14:paraId="17B88D9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1" w:name="_Toc4233"/>
      <w:r>
        <w:rPr>
          <w:rFonts w:ascii="Times New Roman" w:hAnsi="Times New Roman" w:eastAsia="黑体"/>
          <w:b w:val="0"/>
          <w:sz w:val="28"/>
        </w:rPr>
        <w:t>3.3  数据库设计</w:t>
      </w:r>
      <w:bookmarkEnd w:id="31"/>
    </w:p>
    <w:p w14:paraId="3A13583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2" w:name="_Toc15504"/>
      <w:r>
        <w:rPr>
          <w:rFonts w:ascii="Times New Roman" w:hAnsi="Times New Roman" w:eastAsia="黑体"/>
          <w:b w:val="0"/>
          <w:sz w:val="24"/>
        </w:rPr>
        <w:t>3.3.1  概念结构设计</w:t>
      </w:r>
      <w:bookmarkEnd w:id="32"/>
    </w:p>
    <w:p w14:paraId="2565321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根据系统功能需求解析出一种适合于某个应用环境的数据库结构。该架构以用户（User）、视频项目（VideoProject）、音乐资源（MusicResource）及视频模板（VideoTemplate）四大核心实体为基础进行构建。在数据模型里，“用户”和“视频项目”存在着典型的“一对多”联系形式，每一个注册的用户都能够创建并管理许多自定义的视频内容，而“视频项目”和“视频模板”之间又存在着一种多对一的关系结构，即多个视频实例可以共用同一个格式规范。音乐资源作为一个独立的多媒体组件单元，给音频整合提供了很多素材支持。完整的实体关系图如图3.3所示。</w:t>
      </w:r>
    </w:p>
    <w:p w14:paraId="345BCF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5090160" cy="4091305"/>
            <wp:effectExtent l="0" t="0" r="0" b="8255"/>
            <wp:docPr id="8" name="图片 8" descr="fig33_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33_er"/>
                    <pic:cNvPicPr>
                      <a:picLocks noChangeAspect="1"/>
                    </pic:cNvPicPr>
                  </pic:nvPicPr>
                  <pic:blipFill>
                    <a:blip r:embed="rId26"/>
                    <a:stretch>
                      <a:fillRect/>
                    </a:stretch>
                  </pic:blipFill>
                  <pic:spPr>
                    <a:xfrm>
                      <a:off x="0" y="0"/>
                      <a:ext cx="5090160" cy="4091305"/>
                    </a:xfrm>
                    <a:prstGeom prst="rect">
                      <a:avLst/>
                    </a:prstGeom>
                  </pic:spPr>
                </pic:pic>
              </a:graphicData>
            </a:graphic>
          </wp:inline>
        </w:drawing>
      </w:r>
    </w:p>
    <w:p w14:paraId="72DAD4CA">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lang w:val="en-US" w:eastAsia="zh-CN"/>
        </w:rPr>
      </w:pPr>
      <w:r>
        <w:rPr>
          <w:rFonts w:hint="eastAsia" w:ascii="黑体" w:hAnsi="黑体" w:eastAsia="黑体" w:cs="黑体"/>
          <w:b w:val="0"/>
          <w:bCs/>
          <w:sz w:val="21"/>
        </w:rPr>
        <w:t>图 3.3  系统E-R图</w:t>
      </w:r>
    </w:p>
    <w:p w14:paraId="421F5B26">
      <w:pPr>
        <w:keepNext w:val="0"/>
        <w:keepLines w:val="0"/>
        <w:pageBreakBefore w:val="0"/>
        <w:kinsoku/>
        <w:wordWrap/>
        <w:overflowPunct/>
        <w:topLinePunct w:val="0"/>
        <w:bidi w:val="0"/>
        <w:spacing w:before="120" w:after="240" w:line="400" w:lineRule="exact"/>
        <w:jc w:val="center"/>
      </w:pPr>
    </w:p>
    <w:p w14:paraId="435E853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3" w:name="_Toc4667"/>
      <w:r>
        <w:rPr>
          <w:rFonts w:ascii="Times New Roman" w:hAnsi="Times New Roman" w:eastAsia="黑体"/>
          <w:b w:val="0"/>
          <w:sz w:val="24"/>
        </w:rPr>
        <w:t>3.3.2  逻辑结构设计</w:t>
      </w:r>
      <w:bookmarkEnd w:id="33"/>
    </w:p>
    <w:p w14:paraId="0634A7A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根据前面的概念性设计框架，把实体-关系（E-R）图转为适合关系型数据库的数据模型。该系统创建了四个主要的数据表，下面会具体阐述每一个数据表的结构特点和主要字段的属性。</w:t>
      </w:r>
    </w:p>
    <w:p w14:paraId="1913742E">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表3.2  用户表（users）结构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4CD0F382">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1762B593">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173B234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A822EC7">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586D160A">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165F97F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FAEA495">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3D0B8DE9">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352D00C4">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1856041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用户唯一标识</w:t>
            </w:r>
          </w:p>
        </w:tc>
      </w:tr>
      <w:tr w14:paraId="562D9D11">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2F41DA6">
            <w:pPr>
              <w:keepNext w:val="0"/>
              <w:keepLines w:val="0"/>
              <w:pageBreakBefore w:val="0"/>
              <w:kinsoku/>
              <w:wordWrap/>
              <w:overflowPunct/>
              <w:topLinePunct w:val="0"/>
              <w:bidi w:val="0"/>
              <w:spacing w:line="400" w:lineRule="exact"/>
              <w:jc w:val="center"/>
            </w:pPr>
            <w:r>
              <w:rPr>
                <w:rFonts w:ascii="Times New Roman" w:hAnsi="Times New Roman" w:eastAsia="宋体"/>
                <w:sz w:val="21"/>
              </w:rPr>
              <w:t>username</w:t>
            </w:r>
          </w:p>
        </w:tc>
        <w:tc>
          <w:tcPr>
            <w:tcW w:w="2339" w:type="dxa"/>
            <w:tcBorders>
              <w:top w:val="nil"/>
              <w:left w:val="nil"/>
              <w:bottom w:val="nil"/>
              <w:right w:val="nil"/>
            </w:tcBorders>
          </w:tcPr>
          <w:p w14:paraId="54D6AAB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B917E66">
            <w:pPr>
              <w:keepNext w:val="0"/>
              <w:keepLines w:val="0"/>
              <w:pageBreakBefore w:val="0"/>
              <w:kinsoku/>
              <w:wordWrap/>
              <w:overflowPunct/>
              <w:topLinePunct w:val="0"/>
              <w:bidi w:val="0"/>
              <w:spacing w:line="400" w:lineRule="exact"/>
              <w:jc w:val="center"/>
            </w:pPr>
            <w:r>
              <w:rPr>
                <w:rFonts w:ascii="Times New Roman" w:hAnsi="Times New Roman" w:eastAsia="宋体"/>
                <w:sz w:val="21"/>
              </w:rPr>
              <w:t>UNIQUE, NOT NULL</w:t>
            </w:r>
          </w:p>
        </w:tc>
        <w:tc>
          <w:tcPr>
            <w:tcW w:w="2339" w:type="dxa"/>
            <w:tcBorders>
              <w:top w:val="nil"/>
              <w:left w:val="nil"/>
              <w:bottom w:val="nil"/>
              <w:right w:val="nil"/>
            </w:tcBorders>
          </w:tcPr>
          <w:p w14:paraId="37EEEB93">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用户名</w:t>
            </w:r>
          </w:p>
        </w:tc>
      </w:tr>
      <w:tr w14:paraId="2A80F5A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0F047CB">
            <w:pPr>
              <w:keepNext w:val="0"/>
              <w:keepLines w:val="0"/>
              <w:pageBreakBefore w:val="0"/>
              <w:kinsoku/>
              <w:wordWrap/>
              <w:overflowPunct/>
              <w:topLinePunct w:val="0"/>
              <w:bidi w:val="0"/>
              <w:spacing w:line="400" w:lineRule="exact"/>
              <w:jc w:val="center"/>
            </w:pPr>
            <w:r>
              <w:rPr>
                <w:rFonts w:ascii="Times New Roman" w:hAnsi="Times New Roman" w:eastAsia="宋体"/>
                <w:sz w:val="21"/>
              </w:rPr>
              <w:t>password</w:t>
            </w:r>
          </w:p>
        </w:tc>
        <w:tc>
          <w:tcPr>
            <w:tcW w:w="2339" w:type="dxa"/>
            <w:tcBorders>
              <w:top w:val="nil"/>
              <w:left w:val="nil"/>
              <w:bottom w:val="nil"/>
              <w:right w:val="nil"/>
            </w:tcBorders>
          </w:tcPr>
          <w:p w14:paraId="12073DDF">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6FAF89D5">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7081249">
            <w:pPr>
              <w:keepNext w:val="0"/>
              <w:keepLines w:val="0"/>
              <w:pageBreakBefore w:val="0"/>
              <w:kinsoku/>
              <w:wordWrap/>
              <w:overflowPunct/>
              <w:topLinePunct w:val="0"/>
              <w:bidi w:val="0"/>
              <w:spacing w:line="400" w:lineRule="exact"/>
              <w:jc w:val="center"/>
            </w:pPr>
            <w:r>
              <w:rPr>
                <w:rFonts w:ascii="Times New Roman" w:hAnsi="Times New Roman" w:eastAsia="宋体"/>
                <w:sz w:val="21"/>
              </w:rPr>
              <w:t>加密后的密码</w:t>
            </w:r>
          </w:p>
        </w:tc>
      </w:tr>
      <w:tr w14:paraId="256510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52794F0">
            <w:pPr>
              <w:keepNext w:val="0"/>
              <w:keepLines w:val="0"/>
              <w:pageBreakBefore w:val="0"/>
              <w:kinsoku/>
              <w:wordWrap/>
              <w:overflowPunct/>
              <w:topLinePunct w:val="0"/>
              <w:bidi w:val="0"/>
              <w:spacing w:line="400" w:lineRule="exact"/>
              <w:jc w:val="center"/>
            </w:pPr>
            <w:r>
              <w:rPr>
                <w:rFonts w:ascii="Times New Roman" w:hAnsi="Times New Roman" w:eastAsia="宋体"/>
                <w:sz w:val="21"/>
              </w:rPr>
              <w:t>nickname</w:t>
            </w:r>
          </w:p>
        </w:tc>
        <w:tc>
          <w:tcPr>
            <w:tcW w:w="2339" w:type="dxa"/>
            <w:tcBorders>
              <w:top w:val="nil"/>
              <w:left w:val="nil"/>
              <w:bottom w:val="nil"/>
              <w:right w:val="nil"/>
            </w:tcBorders>
          </w:tcPr>
          <w:p w14:paraId="57DDB15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7E531D4D">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786E391">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用户昵称</w:t>
            </w:r>
          </w:p>
        </w:tc>
      </w:tr>
      <w:tr w14:paraId="570ABFA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FA3CDDE">
            <w:pPr>
              <w:keepNext w:val="0"/>
              <w:keepLines w:val="0"/>
              <w:pageBreakBefore w:val="0"/>
              <w:kinsoku/>
              <w:wordWrap/>
              <w:overflowPunct/>
              <w:topLinePunct w:val="0"/>
              <w:bidi w:val="0"/>
              <w:spacing w:line="400" w:lineRule="exact"/>
              <w:jc w:val="center"/>
            </w:pPr>
            <w:r>
              <w:rPr>
                <w:rFonts w:ascii="Times New Roman" w:hAnsi="Times New Roman" w:eastAsia="宋体"/>
                <w:sz w:val="21"/>
              </w:rPr>
              <w:t>avatar</w:t>
            </w:r>
          </w:p>
        </w:tc>
        <w:tc>
          <w:tcPr>
            <w:tcW w:w="2339" w:type="dxa"/>
            <w:tcBorders>
              <w:top w:val="nil"/>
              <w:left w:val="nil"/>
              <w:bottom w:val="nil"/>
              <w:right w:val="nil"/>
            </w:tcBorders>
          </w:tcPr>
          <w:p w14:paraId="0DF625B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7214951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4C00D0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头像文件路径</w:t>
            </w:r>
          </w:p>
        </w:tc>
      </w:tr>
      <w:tr w14:paraId="3401E7C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7543BB8">
            <w:pPr>
              <w:keepNext w:val="0"/>
              <w:keepLines w:val="0"/>
              <w:pageBreakBefore w:val="0"/>
              <w:kinsoku/>
              <w:wordWrap/>
              <w:overflowPunct/>
              <w:topLinePunct w:val="0"/>
              <w:bidi w:val="0"/>
              <w:spacing w:line="400" w:lineRule="exact"/>
              <w:jc w:val="center"/>
            </w:pPr>
            <w:r>
              <w:rPr>
                <w:rFonts w:ascii="Times New Roman" w:hAnsi="Times New Roman" w:eastAsia="宋体"/>
                <w:sz w:val="21"/>
              </w:rPr>
              <w:t>email</w:t>
            </w:r>
          </w:p>
        </w:tc>
        <w:tc>
          <w:tcPr>
            <w:tcW w:w="2339" w:type="dxa"/>
            <w:tcBorders>
              <w:top w:val="nil"/>
              <w:left w:val="nil"/>
              <w:bottom w:val="nil"/>
              <w:right w:val="nil"/>
            </w:tcBorders>
          </w:tcPr>
          <w:p w14:paraId="4B3867D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736552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BE4CC9D">
            <w:pPr>
              <w:keepNext w:val="0"/>
              <w:keepLines w:val="0"/>
              <w:pageBreakBefore w:val="0"/>
              <w:kinsoku/>
              <w:wordWrap/>
              <w:overflowPunct/>
              <w:topLinePunct w:val="0"/>
              <w:bidi w:val="0"/>
              <w:spacing w:line="400" w:lineRule="exact"/>
              <w:jc w:val="center"/>
            </w:pPr>
            <w:r>
              <w:rPr>
                <w:rFonts w:ascii="Times New Roman" w:hAnsi="Times New Roman" w:eastAsia="宋体"/>
                <w:sz w:val="21"/>
              </w:rPr>
              <w:t>电子邮箱</w:t>
            </w:r>
          </w:p>
        </w:tc>
      </w:tr>
      <w:tr w14:paraId="3CB4D2B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CA77482">
            <w:pPr>
              <w:keepNext w:val="0"/>
              <w:keepLines w:val="0"/>
              <w:pageBreakBefore w:val="0"/>
              <w:kinsoku/>
              <w:wordWrap/>
              <w:overflowPunct/>
              <w:topLinePunct w:val="0"/>
              <w:bidi w:val="0"/>
              <w:spacing w:line="400" w:lineRule="exact"/>
              <w:jc w:val="center"/>
            </w:pPr>
            <w:r>
              <w:rPr>
                <w:rFonts w:ascii="Times New Roman" w:hAnsi="Times New Roman" w:eastAsia="宋体"/>
                <w:sz w:val="21"/>
              </w:rPr>
              <w:t>phone</w:t>
            </w:r>
          </w:p>
        </w:tc>
        <w:tc>
          <w:tcPr>
            <w:tcW w:w="2339" w:type="dxa"/>
            <w:tcBorders>
              <w:top w:val="nil"/>
              <w:left w:val="nil"/>
              <w:bottom w:val="nil"/>
              <w:right w:val="nil"/>
            </w:tcBorders>
          </w:tcPr>
          <w:p w14:paraId="29295B2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2787D66A">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1D0C23E">
            <w:pPr>
              <w:keepNext w:val="0"/>
              <w:keepLines w:val="0"/>
              <w:pageBreakBefore w:val="0"/>
              <w:kinsoku/>
              <w:wordWrap/>
              <w:overflowPunct/>
              <w:topLinePunct w:val="0"/>
              <w:bidi w:val="0"/>
              <w:spacing w:line="400" w:lineRule="exact"/>
              <w:jc w:val="center"/>
            </w:pPr>
            <w:r>
              <w:rPr>
                <w:rFonts w:ascii="Times New Roman" w:hAnsi="Times New Roman" w:eastAsia="宋体"/>
                <w:sz w:val="21"/>
              </w:rPr>
              <w:t>手机号码</w:t>
            </w:r>
          </w:p>
        </w:tc>
      </w:tr>
      <w:tr w14:paraId="7DBAFA7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91F44B">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676D3245">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277177E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6A2F8E">
            <w:pPr>
              <w:keepNext w:val="0"/>
              <w:keepLines w:val="0"/>
              <w:pageBreakBefore w:val="0"/>
              <w:kinsoku/>
              <w:wordWrap/>
              <w:overflowPunct/>
              <w:topLinePunct w:val="0"/>
              <w:bidi w:val="0"/>
              <w:spacing w:line="400" w:lineRule="exact"/>
              <w:jc w:val="center"/>
            </w:pPr>
            <w:r>
              <w:rPr>
                <w:rFonts w:ascii="Times New Roman" w:hAnsi="Times New Roman" w:eastAsia="宋体"/>
                <w:sz w:val="21"/>
              </w:rPr>
              <w:t>账号创建时间</w:t>
            </w:r>
          </w:p>
        </w:tc>
      </w:tr>
      <w:tr w14:paraId="5C79C13A">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6208F33E">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341C16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3B8A5E69">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3118E278">
            <w:pPr>
              <w:keepNext w:val="0"/>
              <w:keepLines w:val="0"/>
              <w:pageBreakBefore w:val="0"/>
              <w:kinsoku/>
              <w:wordWrap/>
              <w:overflowPunct/>
              <w:topLinePunct w:val="0"/>
              <w:bidi w:val="0"/>
              <w:spacing w:line="400" w:lineRule="exact"/>
              <w:jc w:val="center"/>
            </w:pPr>
            <w:r>
              <w:rPr>
                <w:rFonts w:ascii="Times New Roman" w:hAnsi="Times New Roman" w:eastAsia="宋体"/>
                <w:sz w:val="21"/>
              </w:rPr>
              <w:t>最后更新时间</w:t>
            </w:r>
          </w:p>
        </w:tc>
      </w:tr>
    </w:tbl>
    <w:p w14:paraId="1A52E5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表3.3  视频项目表（video_projects）结构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6D02DD40">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6BA1A88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3CB9A1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5365E0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4F3F3AE2">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7DAE9A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57B44BE">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13CFAC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0D5968AC">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574177B">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项目唯一标识</w:t>
            </w:r>
          </w:p>
        </w:tc>
      </w:tr>
      <w:tr w14:paraId="0A1077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955FDC">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0434D47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781C667A">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45212748">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项目标题</w:t>
            </w:r>
          </w:p>
        </w:tc>
      </w:tr>
      <w:tr w14:paraId="69974EE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3ADD15">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28BE4D2D">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9213E8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2B6E30D">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项目描述</w:t>
            </w:r>
          </w:p>
        </w:tc>
      </w:tr>
      <w:tr w14:paraId="3388A38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3911DCA">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75F478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2616F9B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242666E">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6917F73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CA17072">
            <w:pPr>
              <w:keepNext w:val="0"/>
              <w:keepLines w:val="0"/>
              <w:pageBreakBefore w:val="0"/>
              <w:kinsoku/>
              <w:wordWrap/>
              <w:overflowPunct/>
              <w:topLinePunct w:val="0"/>
              <w:bidi w:val="0"/>
              <w:spacing w:line="400" w:lineRule="exact"/>
              <w:jc w:val="center"/>
            </w:pPr>
            <w:r>
              <w:rPr>
                <w:rFonts w:ascii="Times New Roman" w:hAnsi="Times New Roman" w:eastAsia="宋体"/>
                <w:sz w:val="21"/>
              </w:rPr>
              <w:t>video_url</w:t>
            </w:r>
          </w:p>
        </w:tc>
        <w:tc>
          <w:tcPr>
            <w:tcW w:w="2339" w:type="dxa"/>
            <w:tcBorders>
              <w:top w:val="nil"/>
              <w:left w:val="nil"/>
              <w:bottom w:val="nil"/>
              <w:right w:val="nil"/>
            </w:tcBorders>
          </w:tcPr>
          <w:p w14:paraId="23B9E3FB">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6B5BA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DE00E">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视频文件路径</w:t>
            </w:r>
          </w:p>
        </w:tc>
      </w:tr>
      <w:tr w14:paraId="5A337D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F2448E5">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3867CF60">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166DCE5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F4F65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视频时长（秒）</w:t>
            </w:r>
          </w:p>
        </w:tc>
      </w:tr>
      <w:tr w14:paraId="4C2BA3BF">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B59DEC">
            <w:pPr>
              <w:keepNext w:val="0"/>
              <w:keepLines w:val="0"/>
              <w:pageBreakBefore w:val="0"/>
              <w:kinsoku/>
              <w:wordWrap/>
              <w:overflowPunct/>
              <w:topLinePunct w:val="0"/>
              <w:bidi w:val="0"/>
              <w:spacing w:line="400" w:lineRule="exact"/>
              <w:jc w:val="center"/>
            </w:pPr>
            <w:r>
              <w:rPr>
                <w:rFonts w:ascii="Times New Roman" w:hAnsi="Times New Roman" w:eastAsia="宋体"/>
                <w:sz w:val="21"/>
              </w:rPr>
              <w:t>width</w:t>
            </w:r>
          </w:p>
        </w:tc>
        <w:tc>
          <w:tcPr>
            <w:tcW w:w="2339" w:type="dxa"/>
            <w:tcBorders>
              <w:top w:val="nil"/>
              <w:left w:val="nil"/>
              <w:bottom w:val="nil"/>
              <w:right w:val="nil"/>
            </w:tcBorders>
          </w:tcPr>
          <w:p w14:paraId="58A5F9DA">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8E8DF8E">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EED70A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视频宽度（像素）</w:t>
            </w:r>
          </w:p>
        </w:tc>
      </w:tr>
      <w:tr w14:paraId="32F7DABA">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7696B93">
            <w:pPr>
              <w:keepNext w:val="0"/>
              <w:keepLines w:val="0"/>
              <w:pageBreakBefore w:val="0"/>
              <w:kinsoku/>
              <w:wordWrap/>
              <w:overflowPunct/>
              <w:topLinePunct w:val="0"/>
              <w:bidi w:val="0"/>
              <w:spacing w:line="400" w:lineRule="exact"/>
              <w:jc w:val="center"/>
            </w:pPr>
            <w:r>
              <w:rPr>
                <w:rFonts w:ascii="Times New Roman" w:hAnsi="Times New Roman" w:eastAsia="宋体"/>
                <w:sz w:val="21"/>
              </w:rPr>
              <w:t>height</w:t>
            </w:r>
          </w:p>
        </w:tc>
        <w:tc>
          <w:tcPr>
            <w:tcW w:w="2339" w:type="dxa"/>
            <w:tcBorders>
              <w:top w:val="nil"/>
              <w:left w:val="nil"/>
              <w:bottom w:val="nil"/>
              <w:right w:val="nil"/>
            </w:tcBorders>
          </w:tcPr>
          <w:p w14:paraId="2BD1D254">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2FD6BBC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27CCD76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视频高度（像素）</w:t>
            </w:r>
          </w:p>
        </w:tc>
      </w:tr>
      <w:tr w14:paraId="1C78BE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5AFF2E8">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CF37E3F">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9B1E03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85CDB73">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5CD091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CC4E14">
            <w:pPr>
              <w:keepNext w:val="0"/>
              <w:keepLines w:val="0"/>
              <w:pageBreakBefore w:val="0"/>
              <w:kinsoku/>
              <w:wordWrap/>
              <w:overflowPunct/>
              <w:topLinePunct w:val="0"/>
              <w:bidi w:val="0"/>
              <w:spacing w:line="400" w:lineRule="exact"/>
              <w:jc w:val="center"/>
            </w:pPr>
            <w:r>
              <w:rPr>
                <w:rFonts w:ascii="Times New Roman" w:hAnsi="Times New Roman" w:eastAsia="宋体"/>
                <w:sz w:val="21"/>
              </w:rPr>
              <w:t>format</w:t>
            </w:r>
          </w:p>
        </w:tc>
        <w:tc>
          <w:tcPr>
            <w:tcW w:w="2339" w:type="dxa"/>
            <w:tcBorders>
              <w:top w:val="nil"/>
              <w:left w:val="nil"/>
              <w:bottom w:val="nil"/>
              <w:right w:val="nil"/>
            </w:tcBorders>
          </w:tcPr>
          <w:p w14:paraId="6437B2A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61E3D2A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A7AE2B8">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视频格式</w:t>
            </w:r>
          </w:p>
        </w:tc>
      </w:tr>
      <w:tr w14:paraId="56C488E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13ACA96">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6B0C40C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3EC819A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499111D">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166F80F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3F37363">
            <w:pPr>
              <w:keepNext w:val="0"/>
              <w:keepLines w:val="0"/>
              <w:pageBreakBefore w:val="0"/>
              <w:kinsoku/>
              <w:wordWrap/>
              <w:overflowPunct/>
              <w:topLinePunct w:val="0"/>
              <w:bidi w:val="0"/>
              <w:spacing w:line="400" w:lineRule="exact"/>
              <w:jc w:val="center"/>
            </w:pPr>
            <w:r>
              <w:rPr>
                <w:rFonts w:ascii="Times New Roman" w:hAnsi="Times New Roman" w:eastAsia="宋体"/>
                <w:sz w:val="21"/>
              </w:rPr>
              <w:t>template_id</w:t>
            </w:r>
          </w:p>
        </w:tc>
        <w:tc>
          <w:tcPr>
            <w:tcW w:w="2339" w:type="dxa"/>
            <w:tcBorders>
              <w:top w:val="nil"/>
              <w:left w:val="nil"/>
              <w:bottom w:val="nil"/>
              <w:right w:val="nil"/>
            </w:tcBorders>
          </w:tcPr>
          <w:p w14:paraId="20A7A8DB">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5A1E3E8F">
            <w:pPr>
              <w:keepNext w:val="0"/>
              <w:keepLines w:val="0"/>
              <w:pageBreakBefore w:val="0"/>
              <w:kinsoku/>
              <w:wordWrap/>
              <w:overflowPunct/>
              <w:topLinePunct w:val="0"/>
              <w:bidi w:val="0"/>
              <w:spacing w:line="400" w:lineRule="exact"/>
              <w:jc w:val="center"/>
            </w:pPr>
            <w:r>
              <w:rPr>
                <w:rFonts w:ascii="Times New Roman" w:hAnsi="Times New Roman" w:eastAsia="宋体"/>
                <w:sz w:val="21"/>
              </w:rPr>
              <w:t>FK</w:t>
            </w:r>
          </w:p>
        </w:tc>
        <w:tc>
          <w:tcPr>
            <w:tcW w:w="2339" w:type="dxa"/>
            <w:tcBorders>
              <w:top w:val="nil"/>
              <w:left w:val="nil"/>
              <w:bottom w:val="nil"/>
              <w:right w:val="nil"/>
            </w:tcBorders>
          </w:tcPr>
          <w:p w14:paraId="46443802">
            <w:pPr>
              <w:keepNext w:val="0"/>
              <w:keepLines w:val="0"/>
              <w:pageBreakBefore w:val="0"/>
              <w:kinsoku/>
              <w:wordWrap/>
              <w:overflowPunct/>
              <w:topLinePunct w:val="0"/>
              <w:bidi w:val="0"/>
              <w:spacing w:line="400" w:lineRule="exact"/>
              <w:jc w:val="center"/>
            </w:pPr>
            <w:r>
              <w:rPr>
                <w:rFonts w:ascii="Times New Roman" w:hAnsi="Times New Roman" w:eastAsia="宋体"/>
                <w:sz w:val="21"/>
              </w:rPr>
              <w:t>关联模板ID</w:t>
            </w:r>
          </w:p>
        </w:tc>
      </w:tr>
      <w:tr w14:paraId="48BC0C50">
        <w:tblPrEx>
          <w:tblCellMar>
            <w:top w:w="0" w:type="dxa"/>
            <w:left w:w="108" w:type="dxa"/>
            <w:bottom w:w="0" w:type="dxa"/>
            <w:right w:w="108" w:type="dxa"/>
          </w:tblCellMar>
        </w:tblPrEx>
        <w:trPr>
          <w:jc w:val="center"/>
        </w:trPr>
        <w:tc>
          <w:tcPr>
            <w:tcW w:w="2339" w:type="dxa"/>
            <w:tcBorders>
              <w:top w:val="nil"/>
              <w:left w:val="nil"/>
              <w:bottom w:val="single" w:color="auto" w:sz="12" w:space="0"/>
              <w:right w:val="nil"/>
            </w:tcBorders>
          </w:tcPr>
          <w:p w14:paraId="26DBF431">
            <w:pPr>
              <w:keepNext w:val="0"/>
              <w:keepLines w:val="0"/>
              <w:pageBreakBefore w:val="0"/>
              <w:kinsoku/>
              <w:wordWrap/>
              <w:overflowPunct/>
              <w:topLinePunct w:val="0"/>
              <w:bidi w:val="0"/>
              <w:spacing w:line="400" w:lineRule="exact"/>
              <w:jc w:val="center"/>
            </w:pPr>
            <w:r>
              <w:rPr>
                <w:rFonts w:ascii="Times New Roman" w:hAnsi="Times New Roman" w:eastAsia="宋体"/>
                <w:sz w:val="21"/>
              </w:rPr>
              <w:t>status</w:t>
            </w:r>
          </w:p>
        </w:tc>
        <w:tc>
          <w:tcPr>
            <w:tcW w:w="2339" w:type="dxa"/>
            <w:tcBorders>
              <w:top w:val="nil"/>
              <w:left w:val="nil"/>
              <w:bottom w:val="single" w:color="auto" w:sz="12" w:space="0"/>
              <w:right w:val="nil"/>
            </w:tcBorders>
          </w:tcPr>
          <w:p w14:paraId="3AFE3386">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single" w:color="auto" w:sz="12" w:space="0"/>
              <w:right w:val="nil"/>
            </w:tcBorders>
          </w:tcPr>
          <w:p w14:paraId="1BA587F0">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auto" w:sz="12" w:space="0"/>
              <w:right w:val="nil"/>
            </w:tcBorders>
          </w:tcPr>
          <w:p w14:paraId="41D66A81">
            <w:pPr>
              <w:keepNext w:val="0"/>
              <w:keepLines w:val="0"/>
              <w:pageBreakBefore w:val="0"/>
              <w:kinsoku/>
              <w:wordWrap/>
              <w:overflowPunct/>
              <w:topLinePunct w:val="0"/>
              <w:bidi w:val="0"/>
              <w:spacing w:line="400" w:lineRule="exact"/>
              <w:jc w:val="center"/>
            </w:pPr>
            <w:r>
              <w:rPr>
                <w:rFonts w:ascii="Times New Roman" w:hAnsi="Times New Roman" w:eastAsia="宋体"/>
                <w:sz w:val="21"/>
              </w:rPr>
              <w:t>状态（0=草稿，1=已导出）</w:t>
            </w:r>
          </w:p>
        </w:tc>
      </w:tr>
    </w:tbl>
    <w:p w14:paraId="37324E90">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表3.3  视频项目表（video_projects）结构（续）</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32E6095E">
        <w:tblPrEx>
          <w:tblCellMar>
            <w:top w:w="0" w:type="dxa"/>
            <w:left w:w="108" w:type="dxa"/>
            <w:bottom w:w="0" w:type="dxa"/>
            <w:right w:w="108" w:type="dxa"/>
          </w:tblCellMar>
        </w:tblPrEx>
        <w:trPr>
          <w:jc w:val="center"/>
        </w:trPr>
        <w:tc>
          <w:tcPr>
            <w:tcW w:w="2339" w:type="dxa"/>
            <w:tcBorders>
              <w:top w:val="single" w:color="auto" w:sz="12" w:space="0"/>
              <w:left w:val="nil"/>
              <w:bottom w:val="single" w:color="auto" w:sz="8" w:space="0"/>
              <w:right w:val="nil"/>
            </w:tcBorders>
          </w:tcPr>
          <w:p w14:paraId="65D708D8">
            <w:pPr>
              <w:keepNext w:val="0"/>
              <w:keepLines w:val="0"/>
              <w:pageBreakBefore w:val="0"/>
              <w:kinsoku/>
              <w:wordWrap/>
              <w:overflowPunct/>
              <w:topLinePunct w:val="0"/>
              <w:bidi w:val="0"/>
              <w:spacing w:line="400" w:lineRule="exact"/>
              <w:jc w:val="center"/>
            </w:pPr>
            <w:r>
              <w:rPr>
                <w:rFonts w:ascii="Times New Roman" w:hAnsi="Times New Roman" w:eastAsia="宋体"/>
                <w:sz w:val="21"/>
              </w:rPr>
              <w:t>user_id</w:t>
            </w:r>
          </w:p>
        </w:tc>
        <w:tc>
          <w:tcPr>
            <w:tcW w:w="2339" w:type="dxa"/>
            <w:tcBorders>
              <w:top w:val="single" w:color="auto" w:sz="12" w:space="0"/>
              <w:left w:val="nil"/>
              <w:bottom w:val="single" w:color="auto" w:sz="8" w:space="0"/>
              <w:right w:val="nil"/>
            </w:tcBorders>
          </w:tcPr>
          <w:p w14:paraId="45269590">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single" w:color="auto" w:sz="12" w:space="0"/>
              <w:left w:val="nil"/>
              <w:bottom w:val="single" w:color="auto" w:sz="8" w:space="0"/>
              <w:right w:val="nil"/>
            </w:tcBorders>
          </w:tcPr>
          <w:p w14:paraId="5B1634B1">
            <w:pPr>
              <w:keepNext w:val="0"/>
              <w:keepLines w:val="0"/>
              <w:pageBreakBefore w:val="0"/>
              <w:kinsoku/>
              <w:wordWrap/>
              <w:overflowPunct/>
              <w:topLinePunct w:val="0"/>
              <w:bidi w:val="0"/>
              <w:spacing w:line="400" w:lineRule="exact"/>
              <w:jc w:val="center"/>
            </w:pPr>
            <w:r>
              <w:rPr>
                <w:rFonts w:ascii="Times New Roman" w:hAnsi="Times New Roman" w:eastAsia="宋体"/>
                <w:sz w:val="21"/>
              </w:rPr>
              <w:t>FK, NOT NULL</w:t>
            </w:r>
          </w:p>
        </w:tc>
        <w:tc>
          <w:tcPr>
            <w:tcW w:w="2339" w:type="dxa"/>
            <w:tcBorders>
              <w:top w:val="single" w:color="auto" w:sz="12" w:space="0"/>
              <w:left w:val="nil"/>
              <w:bottom w:val="single" w:color="auto" w:sz="8" w:space="0"/>
              <w:right w:val="nil"/>
            </w:tcBorders>
          </w:tcPr>
          <w:p w14:paraId="22E8ADB4">
            <w:pPr>
              <w:keepNext w:val="0"/>
              <w:keepLines w:val="0"/>
              <w:pageBreakBefore w:val="0"/>
              <w:kinsoku/>
              <w:wordWrap/>
              <w:overflowPunct/>
              <w:topLinePunct w:val="0"/>
              <w:bidi w:val="0"/>
              <w:spacing w:line="400" w:lineRule="exact"/>
              <w:jc w:val="center"/>
            </w:pPr>
            <w:r>
              <w:rPr>
                <w:rFonts w:ascii="Times New Roman" w:hAnsi="Times New Roman" w:eastAsia="宋体"/>
                <w:sz w:val="21"/>
              </w:rPr>
              <w:t>所属用户ID</w:t>
            </w:r>
          </w:p>
        </w:tc>
      </w:tr>
      <w:tr w14:paraId="1DE03472">
        <w:tblPrEx>
          <w:tblCellMar>
            <w:top w:w="0" w:type="dxa"/>
            <w:left w:w="108" w:type="dxa"/>
            <w:bottom w:w="0" w:type="dxa"/>
            <w:right w:w="108" w:type="dxa"/>
          </w:tblCellMar>
        </w:tblPrEx>
        <w:trPr>
          <w:jc w:val="center"/>
        </w:trPr>
        <w:tc>
          <w:tcPr>
            <w:tcW w:w="2339" w:type="dxa"/>
            <w:tcBorders>
              <w:top w:val="single" w:color="auto" w:sz="8" w:space="0"/>
              <w:left w:val="nil"/>
              <w:bottom w:val="nil"/>
              <w:right w:val="nil"/>
            </w:tcBorders>
          </w:tcPr>
          <w:p w14:paraId="3CF50EDF">
            <w:pPr>
              <w:keepNext w:val="0"/>
              <w:keepLines w:val="0"/>
              <w:pageBreakBefore w:val="0"/>
              <w:kinsoku/>
              <w:wordWrap/>
              <w:overflowPunct/>
              <w:topLinePunct w:val="0"/>
              <w:bidi w:val="0"/>
              <w:spacing w:line="400" w:lineRule="exact"/>
              <w:jc w:val="center"/>
            </w:pPr>
            <w:r>
              <w:rPr>
                <w:rFonts w:ascii="Times New Roman" w:hAnsi="Times New Roman" w:eastAsia="宋体"/>
                <w:sz w:val="21"/>
              </w:rPr>
              <w:t>project_data</w:t>
            </w:r>
          </w:p>
        </w:tc>
        <w:tc>
          <w:tcPr>
            <w:tcW w:w="2339" w:type="dxa"/>
            <w:tcBorders>
              <w:top w:val="single" w:color="auto" w:sz="8" w:space="0"/>
              <w:left w:val="nil"/>
              <w:bottom w:val="nil"/>
              <w:right w:val="nil"/>
            </w:tcBorders>
          </w:tcPr>
          <w:p w14:paraId="536E471C">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single" w:color="auto" w:sz="8" w:space="0"/>
              <w:left w:val="nil"/>
              <w:bottom w:val="nil"/>
              <w:right w:val="nil"/>
            </w:tcBorders>
          </w:tcPr>
          <w:p w14:paraId="289D902E">
            <w:pPr>
              <w:keepNext w:val="0"/>
              <w:keepLines w:val="0"/>
              <w:pageBreakBefore w:val="0"/>
              <w:kinsoku/>
              <w:wordWrap/>
              <w:overflowPunct/>
              <w:topLinePunct w:val="0"/>
              <w:bidi w:val="0"/>
              <w:spacing w:line="400" w:lineRule="exact"/>
              <w:jc w:val="center"/>
            </w:pPr>
          </w:p>
        </w:tc>
        <w:tc>
          <w:tcPr>
            <w:tcW w:w="2339" w:type="dxa"/>
            <w:tcBorders>
              <w:top w:val="single" w:color="auto" w:sz="8" w:space="0"/>
              <w:left w:val="nil"/>
              <w:bottom w:val="nil"/>
              <w:right w:val="nil"/>
            </w:tcBorders>
          </w:tcPr>
          <w:p w14:paraId="4F892FA5">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项目配置数据（JSON）</w:t>
            </w:r>
          </w:p>
        </w:tc>
      </w:tr>
      <w:tr w14:paraId="7399CF8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613802">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2BE5D24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1C5869F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0936A51">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r w14:paraId="437AE5FF">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11FC6180">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0A47AC7">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6A28A9BF">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47B4F260">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更新时间</w:t>
            </w:r>
          </w:p>
        </w:tc>
      </w:tr>
    </w:tbl>
    <w:p w14:paraId="054E8A9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表3.4  音乐资源表（music_resources）结构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00C150AC">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632B36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7AE568E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5DBE124C">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79AEDB8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0BDABE0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9DD0ED0">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249FBA1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72213AFF">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0DF4E66">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音乐唯一标识</w:t>
            </w:r>
          </w:p>
        </w:tc>
      </w:tr>
      <w:tr w14:paraId="7955699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937DA1F">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274B9D6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0E1018DE">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7E06F9B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音乐标题</w:t>
            </w:r>
          </w:p>
        </w:tc>
      </w:tr>
      <w:tr w14:paraId="4C51A8FD">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B354B8">
            <w:pPr>
              <w:keepNext w:val="0"/>
              <w:keepLines w:val="0"/>
              <w:pageBreakBefore w:val="0"/>
              <w:kinsoku/>
              <w:wordWrap/>
              <w:overflowPunct/>
              <w:topLinePunct w:val="0"/>
              <w:bidi w:val="0"/>
              <w:spacing w:line="400" w:lineRule="exact"/>
              <w:jc w:val="center"/>
            </w:pPr>
            <w:r>
              <w:rPr>
                <w:rFonts w:ascii="Times New Roman" w:hAnsi="Times New Roman" w:eastAsia="宋体"/>
                <w:sz w:val="21"/>
              </w:rPr>
              <w:t>artist</w:t>
            </w:r>
          </w:p>
        </w:tc>
        <w:tc>
          <w:tcPr>
            <w:tcW w:w="2339" w:type="dxa"/>
            <w:tcBorders>
              <w:top w:val="nil"/>
              <w:left w:val="nil"/>
              <w:bottom w:val="nil"/>
              <w:right w:val="nil"/>
            </w:tcBorders>
          </w:tcPr>
          <w:p w14:paraId="3345B84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0A9FC3D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07FF777">
            <w:pPr>
              <w:keepNext w:val="0"/>
              <w:keepLines w:val="0"/>
              <w:pageBreakBefore w:val="0"/>
              <w:kinsoku/>
              <w:wordWrap/>
              <w:overflowPunct/>
              <w:topLinePunct w:val="0"/>
              <w:bidi w:val="0"/>
              <w:spacing w:line="400" w:lineRule="exact"/>
              <w:jc w:val="center"/>
            </w:pPr>
            <w:r>
              <w:rPr>
                <w:rFonts w:ascii="Times New Roman" w:hAnsi="Times New Roman" w:eastAsia="宋体"/>
                <w:sz w:val="21"/>
              </w:rPr>
              <w:t>艺术家/作者</w:t>
            </w:r>
          </w:p>
        </w:tc>
      </w:tr>
      <w:tr w14:paraId="6CFBC32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4D9EC3">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file_url</w:t>
            </w:r>
          </w:p>
        </w:tc>
        <w:tc>
          <w:tcPr>
            <w:tcW w:w="2339" w:type="dxa"/>
            <w:tcBorders>
              <w:top w:val="nil"/>
              <w:left w:val="nil"/>
              <w:bottom w:val="nil"/>
              <w:right w:val="nil"/>
            </w:tcBorders>
          </w:tcPr>
          <w:p w14:paraId="70E69A5C">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14F4FDDC">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CDF403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音乐文件路径</w:t>
            </w:r>
          </w:p>
        </w:tc>
      </w:tr>
      <w:tr w14:paraId="1C6E12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5D9FEB3">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9D4E0D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000588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142A1A">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75CCE25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C767410">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2676A02D">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6D547B5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9B5E5AE">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音乐时长（秒）</w:t>
            </w:r>
          </w:p>
        </w:tc>
      </w:tr>
      <w:tr w14:paraId="43BD14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A7402CE">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22E13093">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4926A73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79F176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场景分类</w:t>
            </w:r>
          </w:p>
        </w:tc>
      </w:tr>
      <w:tr w14:paraId="4C45D6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EB0968">
            <w:pPr>
              <w:keepNext w:val="0"/>
              <w:keepLines w:val="0"/>
              <w:pageBreakBefore w:val="0"/>
              <w:kinsoku/>
              <w:wordWrap/>
              <w:overflowPunct/>
              <w:topLinePunct w:val="0"/>
              <w:bidi w:val="0"/>
              <w:spacing w:line="400" w:lineRule="exact"/>
              <w:jc w:val="center"/>
            </w:pPr>
            <w:r>
              <w:rPr>
                <w:rFonts w:ascii="Times New Roman" w:hAnsi="Times New Roman" w:eastAsia="宋体"/>
                <w:sz w:val="21"/>
              </w:rPr>
              <w:t>mood</w:t>
            </w:r>
          </w:p>
        </w:tc>
        <w:tc>
          <w:tcPr>
            <w:tcW w:w="2339" w:type="dxa"/>
            <w:tcBorders>
              <w:top w:val="nil"/>
              <w:left w:val="nil"/>
              <w:bottom w:val="nil"/>
              <w:right w:val="nil"/>
            </w:tcBorders>
          </w:tcPr>
          <w:p w14:paraId="70EADDB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0A96373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306577C">
            <w:pPr>
              <w:keepNext w:val="0"/>
              <w:keepLines w:val="0"/>
              <w:pageBreakBefore w:val="0"/>
              <w:kinsoku/>
              <w:wordWrap/>
              <w:overflowPunct/>
              <w:topLinePunct w:val="0"/>
              <w:bidi w:val="0"/>
              <w:spacing w:line="400" w:lineRule="exact"/>
              <w:jc w:val="center"/>
            </w:pPr>
            <w:r>
              <w:rPr>
                <w:rFonts w:ascii="Times New Roman" w:hAnsi="Times New Roman" w:eastAsia="宋体"/>
                <w:sz w:val="21"/>
              </w:rPr>
              <w:t>情绪标签</w:t>
            </w:r>
          </w:p>
        </w:tc>
      </w:tr>
      <w:tr w14:paraId="688CB24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1137AA">
            <w:pPr>
              <w:keepNext w:val="0"/>
              <w:keepLines w:val="0"/>
              <w:pageBreakBefore w:val="0"/>
              <w:kinsoku/>
              <w:wordWrap/>
              <w:overflowPunct/>
              <w:topLinePunct w:val="0"/>
              <w:bidi w:val="0"/>
              <w:spacing w:line="400" w:lineRule="exact"/>
              <w:jc w:val="center"/>
            </w:pPr>
            <w:r>
              <w:rPr>
                <w:rFonts w:ascii="Times New Roman" w:hAnsi="Times New Roman" w:eastAsia="宋体"/>
                <w:sz w:val="21"/>
              </w:rPr>
              <w:t>bpm</w:t>
            </w:r>
          </w:p>
        </w:tc>
        <w:tc>
          <w:tcPr>
            <w:tcW w:w="2339" w:type="dxa"/>
            <w:tcBorders>
              <w:top w:val="nil"/>
              <w:left w:val="nil"/>
              <w:bottom w:val="nil"/>
              <w:right w:val="nil"/>
            </w:tcBorders>
          </w:tcPr>
          <w:p w14:paraId="5D45B550">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DB052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52149">
            <w:pPr>
              <w:keepNext w:val="0"/>
              <w:keepLines w:val="0"/>
              <w:pageBreakBefore w:val="0"/>
              <w:kinsoku/>
              <w:wordWrap/>
              <w:overflowPunct/>
              <w:topLinePunct w:val="0"/>
              <w:bidi w:val="0"/>
              <w:spacing w:line="400" w:lineRule="exact"/>
              <w:jc w:val="center"/>
            </w:pPr>
            <w:r>
              <w:rPr>
                <w:rFonts w:ascii="Times New Roman" w:hAnsi="Times New Roman" w:eastAsia="宋体"/>
                <w:sz w:val="21"/>
              </w:rPr>
              <w:t>每分钟节拍数</w:t>
            </w:r>
          </w:p>
        </w:tc>
      </w:tr>
      <w:tr w14:paraId="6E611F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5AD994E">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0036DBD">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B9F423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FF1D3DA">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47B06363">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2005ADD0">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single" w:color="000000" w:sz="12" w:space="0"/>
              <w:right w:val="nil"/>
            </w:tcBorders>
          </w:tcPr>
          <w:p w14:paraId="57231DD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4125A461">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6F05049C">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bl>
    <w:p w14:paraId="56790C72">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表3.5  视频模板表（video_templates）结构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11B51D40">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1FDA29CB">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468AC7F">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12349C92">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37C05DC0">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49EBA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EB5058A">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2BE3284">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84FE698">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640F47C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模板唯一标识</w:t>
            </w:r>
          </w:p>
        </w:tc>
      </w:tr>
      <w:tr w14:paraId="732458A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E882499">
            <w:pPr>
              <w:keepNext w:val="0"/>
              <w:keepLines w:val="0"/>
              <w:pageBreakBefore w:val="0"/>
              <w:kinsoku/>
              <w:wordWrap/>
              <w:overflowPunct/>
              <w:topLinePunct w:val="0"/>
              <w:bidi w:val="0"/>
              <w:spacing w:line="400" w:lineRule="exact"/>
              <w:jc w:val="center"/>
            </w:pPr>
            <w:r>
              <w:rPr>
                <w:rFonts w:ascii="Times New Roman" w:hAnsi="Times New Roman" w:eastAsia="宋体"/>
                <w:sz w:val="21"/>
              </w:rPr>
              <w:t>name</w:t>
            </w:r>
          </w:p>
        </w:tc>
        <w:tc>
          <w:tcPr>
            <w:tcW w:w="2339" w:type="dxa"/>
            <w:tcBorders>
              <w:top w:val="nil"/>
              <w:left w:val="nil"/>
              <w:bottom w:val="nil"/>
              <w:right w:val="nil"/>
            </w:tcBorders>
          </w:tcPr>
          <w:p w14:paraId="0776F682">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46A8CA9">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3FFED21">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模板名称</w:t>
            </w:r>
          </w:p>
        </w:tc>
      </w:tr>
      <w:tr w14:paraId="69A7B3B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3978D69">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37DA2B3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0D35699">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B8F75C7">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模板描述</w:t>
            </w:r>
          </w:p>
        </w:tc>
      </w:tr>
      <w:tr w14:paraId="11BE3CA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C37519F">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662E468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305C35F">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AA4FDC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模板类型</w:t>
            </w:r>
          </w:p>
        </w:tc>
      </w:tr>
      <w:tr w14:paraId="22A2227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E230E5D">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13EBBA7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151393">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297C7E5">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5C1786E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6E152CD">
            <w:pPr>
              <w:keepNext w:val="0"/>
              <w:keepLines w:val="0"/>
              <w:pageBreakBefore w:val="0"/>
              <w:kinsoku/>
              <w:wordWrap/>
              <w:overflowPunct/>
              <w:topLinePunct w:val="0"/>
              <w:bidi w:val="0"/>
              <w:spacing w:line="400" w:lineRule="exact"/>
              <w:jc w:val="center"/>
            </w:pPr>
            <w:r>
              <w:rPr>
                <w:rFonts w:ascii="Times New Roman" w:hAnsi="Times New Roman" w:eastAsia="宋体"/>
                <w:sz w:val="21"/>
              </w:rPr>
              <w:t>preview_url</w:t>
            </w:r>
          </w:p>
        </w:tc>
        <w:tc>
          <w:tcPr>
            <w:tcW w:w="2339" w:type="dxa"/>
            <w:tcBorders>
              <w:top w:val="nil"/>
              <w:left w:val="nil"/>
              <w:bottom w:val="nil"/>
              <w:right w:val="nil"/>
            </w:tcBorders>
          </w:tcPr>
          <w:p w14:paraId="61AFFEC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4970FD4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DFEF50">
            <w:pPr>
              <w:keepNext w:val="0"/>
              <w:keepLines w:val="0"/>
              <w:pageBreakBefore w:val="0"/>
              <w:kinsoku/>
              <w:wordWrap/>
              <w:overflowPunct/>
              <w:topLinePunct w:val="0"/>
              <w:bidi w:val="0"/>
              <w:spacing w:line="400" w:lineRule="exact"/>
              <w:jc w:val="center"/>
            </w:pPr>
            <w:r>
              <w:rPr>
                <w:rFonts w:ascii="Times New Roman" w:hAnsi="Times New Roman" w:eastAsia="宋体"/>
                <w:sz w:val="21"/>
              </w:rPr>
              <w:t>预览视频路径</w:t>
            </w:r>
          </w:p>
        </w:tc>
      </w:tr>
      <w:tr w14:paraId="70F3AB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B65120B">
            <w:pPr>
              <w:keepNext w:val="0"/>
              <w:keepLines w:val="0"/>
              <w:pageBreakBefore w:val="0"/>
              <w:kinsoku/>
              <w:wordWrap/>
              <w:overflowPunct/>
              <w:topLinePunct w:val="0"/>
              <w:bidi w:val="0"/>
              <w:spacing w:line="400" w:lineRule="exact"/>
              <w:jc w:val="center"/>
            </w:pPr>
            <w:r>
              <w:rPr>
                <w:rFonts w:ascii="Times New Roman" w:hAnsi="Times New Roman" w:eastAsia="宋体"/>
                <w:sz w:val="21"/>
              </w:rPr>
              <w:t>config_data</w:t>
            </w:r>
          </w:p>
        </w:tc>
        <w:tc>
          <w:tcPr>
            <w:tcW w:w="2339" w:type="dxa"/>
            <w:tcBorders>
              <w:top w:val="nil"/>
              <w:left w:val="nil"/>
              <w:bottom w:val="nil"/>
              <w:right w:val="nil"/>
            </w:tcBorders>
          </w:tcPr>
          <w:p w14:paraId="7AFBFBCB">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nil"/>
              <w:left w:val="nil"/>
              <w:bottom w:val="nil"/>
              <w:right w:val="nil"/>
            </w:tcBorders>
          </w:tcPr>
          <w:p w14:paraId="453DC52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07D914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模板配置（JSON）</w:t>
            </w:r>
          </w:p>
        </w:tc>
      </w:tr>
      <w:tr w14:paraId="48BA9849">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535684">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5038D26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14092A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8FB9F53">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58CFEA4A">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B6004A7">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6AC1C9EF">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03839C3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3DA315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模板时长（秒）</w:t>
            </w:r>
          </w:p>
        </w:tc>
      </w:tr>
      <w:tr w14:paraId="0C2F99EC">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9143A56">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usage_count</w:t>
            </w:r>
          </w:p>
        </w:tc>
        <w:tc>
          <w:tcPr>
            <w:tcW w:w="2339" w:type="dxa"/>
            <w:tcBorders>
              <w:top w:val="nil"/>
              <w:left w:val="nil"/>
              <w:bottom w:val="nil"/>
              <w:right w:val="nil"/>
            </w:tcBorders>
          </w:tcPr>
          <w:p w14:paraId="5CD9CDDB">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INT</w:t>
            </w:r>
          </w:p>
        </w:tc>
        <w:tc>
          <w:tcPr>
            <w:tcW w:w="2339" w:type="dxa"/>
            <w:tcBorders>
              <w:top w:val="nil"/>
              <w:left w:val="nil"/>
              <w:bottom w:val="nil"/>
              <w:right w:val="nil"/>
            </w:tcBorders>
          </w:tcPr>
          <w:p w14:paraId="72E781C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151BCA5">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使用次数</w:t>
            </w:r>
          </w:p>
        </w:tc>
      </w:tr>
      <w:tr w14:paraId="3DD043BF">
        <w:tblPrEx>
          <w:tblCellMar>
            <w:top w:w="0" w:type="dxa"/>
            <w:left w:w="108" w:type="dxa"/>
            <w:bottom w:w="0" w:type="dxa"/>
            <w:right w:w="108" w:type="dxa"/>
          </w:tblCellMar>
        </w:tblPrEx>
        <w:trPr>
          <w:jc w:val="center"/>
        </w:trPr>
        <w:tc>
          <w:tcPr>
            <w:tcW w:w="2339" w:type="dxa"/>
            <w:tcBorders>
              <w:top w:val="nil"/>
              <w:left w:val="nil"/>
              <w:bottom w:val="single" w:color="auto" w:sz="12" w:space="0"/>
              <w:right w:val="nil"/>
            </w:tcBorders>
          </w:tcPr>
          <w:p w14:paraId="69FC4858">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created_at</w:t>
            </w:r>
          </w:p>
        </w:tc>
        <w:tc>
          <w:tcPr>
            <w:tcW w:w="2339" w:type="dxa"/>
            <w:tcBorders>
              <w:top w:val="nil"/>
              <w:left w:val="nil"/>
              <w:bottom w:val="single" w:color="auto" w:sz="12" w:space="0"/>
              <w:right w:val="nil"/>
            </w:tcBorders>
          </w:tcPr>
          <w:p w14:paraId="701F51C0">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DATETIME</w:t>
            </w:r>
          </w:p>
        </w:tc>
        <w:tc>
          <w:tcPr>
            <w:tcW w:w="2339" w:type="dxa"/>
            <w:tcBorders>
              <w:top w:val="nil"/>
              <w:left w:val="nil"/>
              <w:bottom w:val="single" w:color="auto" w:sz="12" w:space="0"/>
              <w:right w:val="nil"/>
            </w:tcBorders>
          </w:tcPr>
          <w:p w14:paraId="6140762C">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auto" w:sz="12" w:space="0"/>
              <w:right w:val="nil"/>
            </w:tcBorders>
          </w:tcPr>
          <w:p w14:paraId="2FE86CEB">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创建时间</w:t>
            </w:r>
          </w:p>
        </w:tc>
      </w:tr>
    </w:tbl>
    <w:p w14:paraId="183C5BFD"/>
    <w:p w14:paraId="550F3A7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4" w:name="_Toc8363"/>
      <w:r>
        <w:rPr>
          <w:rFonts w:ascii="Times New Roman" w:hAnsi="Times New Roman" w:eastAsia="黑体"/>
          <w:b w:val="0"/>
          <w:sz w:val="28"/>
        </w:rPr>
        <w:t>3.4  接口设计</w:t>
      </w:r>
      <w:bookmarkEnd w:id="34"/>
    </w:p>
    <w:p w14:paraId="3854097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采用RESTful架构设计API接口，把基本路径统一规定为"/api"。所有的请求、响应数据都是用JSON格式来编码、解码的。对于非认证相关的各个核心功能模块，在执行的时候都需要用HTTP头部参数嵌入JWT令牌来完成身份鉴权。系统内部创建了一个统一的API返回结构标准，由状态标识(code)、文本说明(message)和业务数据(data)这三项组成。关于核心API的定义以及功能说明见表3.6。</w:t>
      </w:r>
    </w:p>
    <w:p w14:paraId="1027F8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表3.6  系统核心API接口列表</w:t>
      </w:r>
    </w:p>
    <w:tbl>
      <w:tblPr>
        <w:tblStyle w:val="25"/>
        <w:tblW w:w="0" w:type="auto"/>
        <w:jc w:val="center"/>
        <w:tblLayout w:type="autofit"/>
        <w:tblCellMar>
          <w:top w:w="0" w:type="dxa"/>
          <w:left w:w="108" w:type="dxa"/>
          <w:bottom w:w="0" w:type="dxa"/>
          <w:right w:w="108" w:type="dxa"/>
        </w:tblCellMar>
      </w:tblPr>
      <w:tblGrid>
        <w:gridCol w:w="2467"/>
        <w:gridCol w:w="2339"/>
        <w:gridCol w:w="2339"/>
        <w:gridCol w:w="2339"/>
      </w:tblGrid>
      <w:tr w14:paraId="7A964822">
        <w:tblPrEx>
          <w:tblCellMar>
            <w:top w:w="0" w:type="dxa"/>
            <w:left w:w="108" w:type="dxa"/>
            <w:bottom w:w="0" w:type="dxa"/>
            <w:right w:w="108" w:type="dxa"/>
          </w:tblCellMar>
        </w:tblPrEx>
        <w:trPr>
          <w:jc w:val="center"/>
        </w:trPr>
        <w:tc>
          <w:tcPr>
            <w:tcW w:w="2467" w:type="dxa"/>
            <w:tcBorders>
              <w:top w:val="single" w:color="000000" w:sz="12" w:space="0"/>
              <w:left w:val="nil"/>
              <w:bottom w:val="single" w:color="000000" w:sz="6" w:space="0"/>
              <w:right w:val="nil"/>
            </w:tcBorders>
          </w:tcPr>
          <w:p w14:paraId="37BA31D5">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接口路径</w:t>
            </w:r>
          </w:p>
        </w:tc>
        <w:tc>
          <w:tcPr>
            <w:tcW w:w="2339" w:type="dxa"/>
            <w:tcBorders>
              <w:top w:val="single" w:color="000000" w:sz="12" w:space="0"/>
              <w:left w:val="nil"/>
              <w:bottom w:val="single" w:color="000000" w:sz="6" w:space="0"/>
              <w:right w:val="nil"/>
            </w:tcBorders>
          </w:tcPr>
          <w:p w14:paraId="38D3AAA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请求方法</w:t>
            </w:r>
          </w:p>
        </w:tc>
        <w:tc>
          <w:tcPr>
            <w:tcW w:w="2339" w:type="dxa"/>
            <w:tcBorders>
              <w:top w:val="single" w:color="000000" w:sz="12" w:space="0"/>
              <w:left w:val="nil"/>
              <w:bottom w:val="single" w:color="000000" w:sz="6" w:space="0"/>
              <w:right w:val="nil"/>
            </w:tcBorders>
          </w:tcPr>
          <w:p w14:paraId="0F5DC41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c>
          <w:tcPr>
            <w:tcW w:w="2339" w:type="dxa"/>
            <w:tcBorders>
              <w:top w:val="single" w:color="000000" w:sz="12" w:space="0"/>
              <w:left w:val="nil"/>
              <w:bottom w:val="single" w:color="000000" w:sz="6" w:space="0"/>
              <w:right w:val="nil"/>
            </w:tcBorders>
          </w:tcPr>
          <w:p w14:paraId="4C641549">
            <w:pPr>
              <w:keepNext w:val="0"/>
              <w:keepLines w:val="0"/>
              <w:pageBreakBefore w:val="0"/>
              <w:kinsoku/>
              <w:wordWrap/>
              <w:overflowPunct/>
              <w:topLinePunct w:val="0"/>
              <w:bidi w:val="0"/>
              <w:spacing w:line="400" w:lineRule="exact"/>
              <w:jc w:val="center"/>
            </w:pPr>
            <w:r>
              <w:rPr>
                <w:rFonts w:ascii="Times New Roman" w:hAnsi="Times New Roman" w:eastAsia="宋体"/>
                <w:b/>
                <w:sz w:val="21"/>
              </w:rPr>
              <w:t>认证</w:t>
            </w:r>
          </w:p>
        </w:tc>
      </w:tr>
      <w:tr w14:paraId="1A8309F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B7883F0">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2339" w:type="dxa"/>
            <w:tcBorders>
              <w:top w:val="nil"/>
              <w:left w:val="nil"/>
              <w:bottom w:val="nil"/>
              <w:right w:val="nil"/>
            </w:tcBorders>
          </w:tcPr>
          <w:p w14:paraId="173F5A9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F5C8B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339" w:type="dxa"/>
            <w:tcBorders>
              <w:top w:val="nil"/>
              <w:left w:val="nil"/>
              <w:bottom w:val="nil"/>
              <w:right w:val="nil"/>
            </w:tcBorders>
          </w:tcPr>
          <w:p w14:paraId="320742C2">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526E59B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7A0371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2339" w:type="dxa"/>
            <w:tcBorders>
              <w:top w:val="nil"/>
              <w:left w:val="nil"/>
              <w:bottom w:val="nil"/>
              <w:right w:val="nil"/>
            </w:tcBorders>
          </w:tcPr>
          <w:p w14:paraId="2DE4DBC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D6E5BB7">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339" w:type="dxa"/>
            <w:tcBorders>
              <w:top w:val="nil"/>
              <w:left w:val="nil"/>
              <w:bottom w:val="nil"/>
              <w:right w:val="nil"/>
            </w:tcBorders>
          </w:tcPr>
          <w:p w14:paraId="4B40F88F">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733AE49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EC081E">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2E79DFF7">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2CD588E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获取个人信息</w:t>
            </w:r>
          </w:p>
        </w:tc>
        <w:tc>
          <w:tcPr>
            <w:tcW w:w="2339" w:type="dxa"/>
            <w:tcBorders>
              <w:top w:val="nil"/>
              <w:left w:val="nil"/>
              <w:bottom w:val="nil"/>
              <w:right w:val="nil"/>
            </w:tcBorders>
          </w:tcPr>
          <w:p w14:paraId="726F599A">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8691C65">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22807DB">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67780C02">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0CB164F6">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更新个人信息</w:t>
            </w:r>
          </w:p>
        </w:tc>
        <w:tc>
          <w:tcPr>
            <w:tcW w:w="2339" w:type="dxa"/>
            <w:tcBorders>
              <w:top w:val="nil"/>
              <w:left w:val="nil"/>
              <w:bottom w:val="nil"/>
              <w:right w:val="nil"/>
            </w:tcBorders>
          </w:tcPr>
          <w:p w14:paraId="69657EA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23936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2EDA72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5D4DD685">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01FE4E1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2339" w:type="dxa"/>
            <w:tcBorders>
              <w:top w:val="nil"/>
              <w:left w:val="nil"/>
              <w:bottom w:val="nil"/>
              <w:right w:val="nil"/>
            </w:tcBorders>
          </w:tcPr>
          <w:p w14:paraId="12AB43F6">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383C567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497D860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74F68B5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649292B">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创建视频项目</w:t>
            </w:r>
          </w:p>
        </w:tc>
        <w:tc>
          <w:tcPr>
            <w:tcW w:w="2339" w:type="dxa"/>
            <w:tcBorders>
              <w:top w:val="nil"/>
              <w:left w:val="nil"/>
              <w:bottom w:val="nil"/>
              <w:right w:val="nil"/>
            </w:tcBorders>
          </w:tcPr>
          <w:p w14:paraId="7D11253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EE7D4FF">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C58AB6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7AD5B615">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606ADA91">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更新视频项目</w:t>
            </w:r>
          </w:p>
        </w:tc>
        <w:tc>
          <w:tcPr>
            <w:tcW w:w="2339" w:type="dxa"/>
            <w:tcBorders>
              <w:top w:val="nil"/>
              <w:left w:val="nil"/>
              <w:bottom w:val="nil"/>
              <w:right w:val="nil"/>
            </w:tcBorders>
          </w:tcPr>
          <w:p w14:paraId="723BA25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5891E90">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9D6008">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0A7475EC">
            <w:pPr>
              <w:keepNext w:val="0"/>
              <w:keepLines w:val="0"/>
              <w:pageBreakBefore w:val="0"/>
              <w:kinsoku/>
              <w:wordWrap/>
              <w:overflowPunct/>
              <w:topLinePunct w:val="0"/>
              <w:bidi w:val="0"/>
              <w:spacing w:line="400" w:lineRule="exact"/>
              <w:jc w:val="center"/>
            </w:pPr>
            <w:r>
              <w:rPr>
                <w:rFonts w:ascii="Times New Roman" w:hAnsi="Times New Roman" w:eastAsia="宋体"/>
                <w:sz w:val="21"/>
              </w:rPr>
              <w:t>DELETE</w:t>
            </w:r>
          </w:p>
        </w:tc>
        <w:tc>
          <w:tcPr>
            <w:tcW w:w="2339" w:type="dxa"/>
            <w:tcBorders>
              <w:top w:val="nil"/>
              <w:left w:val="nil"/>
              <w:bottom w:val="nil"/>
              <w:right w:val="nil"/>
            </w:tcBorders>
          </w:tcPr>
          <w:p w14:paraId="48F90675">
            <w:pPr>
              <w:keepNext w:val="0"/>
              <w:keepLines w:val="0"/>
              <w:pageBreakBefore w:val="0"/>
              <w:kinsoku/>
              <w:wordWrap/>
              <w:overflowPunct/>
              <w:topLinePunct w:val="0"/>
              <w:bidi w:val="0"/>
              <w:spacing w:line="400" w:lineRule="exact"/>
              <w:jc w:val="center"/>
            </w:pPr>
            <w:r>
              <w:rPr>
                <w:rFonts w:ascii="Times New Roman" w:hAnsi="Times New Roman" w:eastAsia="宋体"/>
                <w:sz w:val="21"/>
              </w:rPr>
              <w:t>删除视频项目</w:t>
            </w:r>
          </w:p>
        </w:tc>
        <w:tc>
          <w:tcPr>
            <w:tcW w:w="2339" w:type="dxa"/>
            <w:tcBorders>
              <w:top w:val="nil"/>
              <w:left w:val="nil"/>
              <w:bottom w:val="nil"/>
              <w:right w:val="nil"/>
            </w:tcBorders>
          </w:tcPr>
          <w:p w14:paraId="7C10CFE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B076A4">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B73C13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2339" w:type="dxa"/>
            <w:tcBorders>
              <w:top w:val="nil"/>
              <w:left w:val="nil"/>
              <w:bottom w:val="nil"/>
              <w:right w:val="nil"/>
            </w:tcBorders>
          </w:tcPr>
          <w:p w14:paraId="4C90142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681505D9">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上传视频文件</w:t>
            </w:r>
          </w:p>
        </w:tc>
        <w:tc>
          <w:tcPr>
            <w:tcW w:w="2339" w:type="dxa"/>
            <w:tcBorders>
              <w:top w:val="nil"/>
              <w:left w:val="nil"/>
              <w:bottom w:val="nil"/>
              <w:right w:val="nil"/>
            </w:tcBorders>
          </w:tcPr>
          <w:p w14:paraId="7E5DF07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9A020D6">
        <w:trPr>
          <w:trHeight w:val="370" w:hRule="atLeast"/>
          <w:jc w:val="center"/>
        </w:trPr>
        <w:tc>
          <w:tcPr>
            <w:tcW w:w="2467" w:type="dxa"/>
            <w:tcBorders>
              <w:top w:val="nil"/>
              <w:left w:val="nil"/>
              <w:bottom w:val="nil"/>
              <w:right w:val="nil"/>
            </w:tcBorders>
            <w:vAlign w:val="top"/>
          </w:tcPr>
          <w:p w14:paraId="23B08ED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2339" w:type="dxa"/>
            <w:tcBorders>
              <w:top w:val="nil"/>
              <w:left w:val="nil"/>
              <w:bottom w:val="nil"/>
              <w:right w:val="nil"/>
            </w:tcBorders>
            <w:vAlign w:val="top"/>
          </w:tcPr>
          <w:p w14:paraId="4B77C41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vAlign w:val="top"/>
          </w:tcPr>
          <w:p w14:paraId="7ECCC0B0">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裁剪视频片段</w:t>
            </w:r>
          </w:p>
        </w:tc>
        <w:tc>
          <w:tcPr>
            <w:tcW w:w="2339" w:type="dxa"/>
            <w:tcBorders>
              <w:top w:val="nil"/>
              <w:left w:val="nil"/>
              <w:bottom w:val="nil"/>
              <w:right w:val="nil"/>
            </w:tcBorders>
            <w:vAlign w:val="top"/>
          </w:tcPr>
          <w:p w14:paraId="4EF480F3">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550BDEA">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4923025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2339" w:type="dxa"/>
            <w:tcBorders>
              <w:top w:val="nil"/>
              <w:left w:val="nil"/>
              <w:bottom w:val="nil"/>
              <w:right w:val="nil"/>
            </w:tcBorders>
          </w:tcPr>
          <w:p w14:paraId="4DF2A3B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16EBF37">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拼接视频片段</w:t>
            </w:r>
          </w:p>
        </w:tc>
        <w:tc>
          <w:tcPr>
            <w:tcW w:w="2339" w:type="dxa"/>
            <w:tcBorders>
              <w:top w:val="nil"/>
              <w:left w:val="nil"/>
              <w:bottom w:val="nil"/>
              <w:right w:val="nil"/>
            </w:tcBorders>
          </w:tcPr>
          <w:p w14:paraId="3C92088F">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24C601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6A4BEAB">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/api/video/transition</w:t>
            </w:r>
          </w:p>
        </w:tc>
        <w:tc>
          <w:tcPr>
            <w:tcW w:w="2339" w:type="dxa"/>
            <w:tcBorders>
              <w:top w:val="nil"/>
              <w:left w:val="nil"/>
              <w:bottom w:val="nil"/>
              <w:right w:val="nil"/>
            </w:tcBorders>
          </w:tcPr>
          <w:p w14:paraId="642B80B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F99FED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添加转场特效</w:t>
            </w:r>
          </w:p>
        </w:tc>
        <w:tc>
          <w:tcPr>
            <w:tcW w:w="2339" w:type="dxa"/>
            <w:tcBorders>
              <w:top w:val="nil"/>
              <w:left w:val="nil"/>
              <w:bottom w:val="nil"/>
              <w:right w:val="nil"/>
            </w:tcBorders>
          </w:tcPr>
          <w:p w14:paraId="7C40CEF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E20782">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2E0FF3A">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/api/video/add-music</w:t>
            </w:r>
          </w:p>
        </w:tc>
        <w:tc>
          <w:tcPr>
            <w:tcW w:w="2339" w:type="dxa"/>
            <w:tcBorders>
              <w:top w:val="nil"/>
              <w:left w:val="nil"/>
              <w:bottom w:val="nil"/>
              <w:right w:val="nil"/>
            </w:tcBorders>
          </w:tcPr>
          <w:p w14:paraId="2735B42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8F0ADB9">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339" w:type="dxa"/>
            <w:tcBorders>
              <w:top w:val="nil"/>
              <w:left w:val="nil"/>
              <w:bottom w:val="nil"/>
              <w:right w:val="nil"/>
            </w:tcBorders>
          </w:tcPr>
          <w:p w14:paraId="7374A76C">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C71AE1">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B1F57C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/api/video/separate-voice</w:t>
            </w:r>
          </w:p>
        </w:tc>
        <w:tc>
          <w:tcPr>
            <w:tcW w:w="2339" w:type="dxa"/>
            <w:tcBorders>
              <w:top w:val="nil"/>
              <w:left w:val="nil"/>
              <w:bottom w:val="nil"/>
              <w:right w:val="nil"/>
            </w:tcBorders>
          </w:tcPr>
          <w:p w14:paraId="4ED5141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D15635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339" w:type="dxa"/>
            <w:tcBorders>
              <w:top w:val="nil"/>
              <w:left w:val="nil"/>
              <w:bottom w:val="nil"/>
              <w:right w:val="nil"/>
            </w:tcBorders>
          </w:tcPr>
          <w:p w14:paraId="2EBA35A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6E19F4">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2C7162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/api/video/change-ratio</w:t>
            </w:r>
          </w:p>
        </w:tc>
        <w:tc>
          <w:tcPr>
            <w:tcW w:w="2339" w:type="dxa"/>
            <w:tcBorders>
              <w:top w:val="nil"/>
              <w:left w:val="nil"/>
              <w:bottom w:val="nil"/>
              <w:right w:val="nil"/>
            </w:tcBorders>
          </w:tcPr>
          <w:p w14:paraId="04C11EE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651F21D">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切换画面比例</w:t>
            </w:r>
          </w:p>
        </w:tc>
        <w:tc>
          <w:tcPr>
            <w:tcW w:w="2339" w:type="dxa"/>
            <w:tcBorders>
              <w:top w:val="nil"/>
              <w:left w:val="nil"/>
              <w:bottom w:val="nil"/>
              <w:right w:val="nil"/>
            </w:tcBorders>
          </w:tcPr>
          <w:p w14:paraId="7D365C3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202667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80B81C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/api/video/export</w:t>
            </w:r>
          </w:p>
        </w:tc>
        <w:tc>
          <w:tcPr>
            <w:tcW w:w="2339" w:type="dxa"/>
            <w:tcBorders>
              <w:top w:val="nil"/>
              <w:left w:val="nil"/>
              <w:bottom w:val="nil"/>
              <w:right w:val="nil"/>
            </w:tcBorders>
          </w:tcPr>
          <w:p w14:paraId="708D67C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D6BDFBC">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导出视频文件</w:t>
            </w:r>
          </w:p>
        </w:tc>
        <w:tc>
          <w:tcPr>
            <w:tcW w:w="2339" w:type="dxa"/>
            <w:tcBorders>
              <w:top w:val="nil"/>
              <w:left w:val="nil"/>
              <w:bottom w:val="nil"/>
              <w:right w:val="nil"/>
            </w:tcBorders>
          </w:tcPr>
          <w:p w14:paraId="63DF4BF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612924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0014F3E">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2339" w:type="dxa"/>
            <w:tcBorders>
              <w:top w:val="nil"/>
              <w:left w:val="nil"/>
              <w:bottom w:val="nil"/>
              <w:right w:val="nil"/>
            </w:tcBorders>
          </w:tcPr>
          <w:p w14:paraId="6D2FC35A">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46A89A09">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分析帧清晰度</w:t>
            </w:r>
          </w:p>
        </w:tc>
        <w:tc>
          <w:tcPr>
            <w:tcW w:w="2339" w:type="dxa"/>
            <w:tcBorders>
              <w:top w:val="nil"/>
              <w:left w:val="nil"/>
              <w:bottom w:val="nil"/>
              <w:right w:val="nil"/>
            </w:tcBorders>
          </w:tcPr>
          <w:p w14:paraId="59B1BE9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4DE4371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9101D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2339" w:type="dxa"/>
            <w:tcBorders>
              <w:top w:val="nil"/>
              <w:left w:val="nil"/>
              <w:bottom w:val="nil"/>
              <w:right w:val="nil"/>
            </w:tcBorders>
          </w:tcPr>
          <w:p w14:paraId="5623188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4CF1A60">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339" w:type="dxa"/>
            <w:tcBorders>
              <w:top w:val="nil"/>
              <w:left w:val="nil"/>
              <w:bottom w:val="nil"/>
              <w:right w:val="nil"/>
            </w:tcBorders>
          </w:tcPr>
          <w:p w14:paraId="016266B1">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1526F57">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000CE0C">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2339" w:type="dxa"/>
            <w:tcBorders>
              <w:top w:val="nil"/>
              <w:left w:val="nil"/>
              <w:bottom w:val="nil"/>
              <w:right w:val="nil"/>
            </w:tcBorders>
          </w:tcPr>
          <w:p w14:paraId="512BAB3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20585D14">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生成字幕</w:t>
            </w:r>
          </w:p>
        </w:tc>
        <w:tc>
          <w:tcPr>
            <w:tcW w:w="2339" w:type="dxa"/>
            <w:tcBorders>
              <w:top w:val="nil"/>
              <w:left w:val="nil"/>
              <w:bottom w:val="nil"/>
              <w:right w:val="nil"/>
            </w:tcBorders>
          </w:tcPr>
          <w:p w14:paraId="68862B3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11C3C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B482B8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/api/video/burn-subtitle</w:t>
            </w:r>
          </w:p>
        </w:tc>
        <w:tc>
          <w:tcPr>
            <w:tcW w:w="2339" w:type="dxa"/>
            <w:tcBorders>
              <w:top w:val="nil"/>
              <w:left w:val="nil"/>
              <w:bottom w:val="nil"/>
              <w:right w:val="nil"/>
            </w:tcBorders>
          </w:tcPr>
          <w:p w14:paraId="599DE4FB">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DE47FB0">
            <w:pPr>
              <w:keepNext w:val="0"/>
              <w:keepLines w:val="0"/>
              <w:pageBreakBefore w:val="0"/>
              <w:kinsoku/>
              <w:wordWrap/>
              <w:overflowPunct/>
              <w:topLinePunct w:val="0"/>
              <w:bidi w:val="0"/>
              <w:spacing w:line="400" w:lineRule="exact"/>
              <w:jc w:val="center"/>
            </w:pPr>
            <w:r>
              <w:rPr>
                <w:rFonts w:ascii="Times New Roman" w:hAnsi="Times New Roman" w:eastAsia="宋体"/>
                <w:sz w:val="21"/>
              </w:rPr>
              <w:t>烧录字幕</w:t>
            </w:r>
          </w:p>
        </w:tc>
        <w:tc>
          <w:tcPr>
            <w:tcW w:w="2339" w:type="dxa"/>
            <w:tcBorders>
              <w:top w:val="nil"/>
              <w:left w:val="nil"/>
              <w:bottom w:val="nil"/>
              <w:right w:val="nil"/>
            </w:tcBorders>
          </w:tcPr>
          <w:p w14:paraId="7E72A8B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C542A0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5DD73A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/api/video/smart-clip</w:t>
            </w:r>
          </w:p>
        </w:tc>
        <w:tc>
          <w:tcPr>
            <w:tcW w:w="2339" w:type="dxa"/>
            <w:tcBorders>
              <w:top w:val="nil"/>
              <w:left w:val="nil"/>
              <w:bottom w:val="nil"/>
              <w:right w:val="nil"/>
            </w:tcBorders>
          </w:tcPr>
          <w:p w14:paraId="4F1E900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FBD1CB5">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339" w:type="dxa"/>
            <w:tcBorders>
              <w:top w:val="nil"/>
              <w:left w:val="nil"/>
              <w:bottom w:val="nil"/>
              <w:right w:val="nil"/>
            </w:tcBorders>
          </w:tcPr>
          <w:p w14:paraId="6AAEA9C7">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C70067A">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2608396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/api/video/apply-filter</w:t>
            </w:r>
          </w:p>
        </w:tc>
        <w:tc>
          <w:tcPr>
            <w:tcW w:w="2339" w:type="dxa"/>
            <w:tcBorders>
              <w:top w:val="nil"/>
              <w:left w:val="nil"/>
              <w:bottom w:val="nil"/>
              <w:right w:val="nil"/>
            </w:tcBorders>
          </w:tcPr>
          <w:p w14:paraId="1A173A3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764C5AD6">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339" w:type="dxa"/>
            <w:tcBorders>
              <w:top w:val="nil"/>
              <w:left w:val="nil"/>
              <w:bottom w:val="nil"/>
              <w:right w:val="nil"/>
            </w:tcBorders>
          </w:tcPr>
          <w:p w14:paraId="59859E3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2E7004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C6CBD2F">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/api/music/list</w:t>
            </w:r>
          </w:p>
        </w:tc>
        <w:tc>
          <w:tcPr>
            <w:tcW w:w="2339" w:type="dxa"/>
            <w:tcBorders>
              <w:top w:val="nil"/>
              <w:left w:val="nil"/>
              <w:bottom w:val="nil"/>
              <w:right w:val="nil"/>
            </w:tcBorders>
          </w:tcPr>
          <w:p w14:paraId="1F5E066E">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GET</w:t>
            </w:r>
          </w:p>
        </w:tc>
        <w:tc>
          <w:tcPr>
            <w:tcW w:w="2339" w:type="dxa"/>
            <w:tcBorders>
              <w:top w:val="nil"/>
              <w:left w:val="nil"/>
              <w:bottom w:val="nil"/>
              <w:right w:val="nil"/>
            </w:tcBorders>
          </w:tcPr>
          <w:p w14:paraId="0489496C">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获取音乐列表</w:t>
            </w:r>
          </w:p>
        </w:tc>
        <w:tc>
          <w:tcPr>
            <w:tcW w:w="2339" w:type="dxa"/>
            <w:tcBorders>
              <w:top w:val="nil"/>
              <w:left w:val="nil"/>
              <w:bottom w:val="nil"/>
              <w:right w:val="nil"/>
            </w:tcBorders>
          </w:tcPr>
          <w:p w14:paraId="0109FA3B">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是</w:t>
            </w:r>
          </w:p>
        </w:tc>
      </w:tr>
      <w:tr w14:paraId="0B48D90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8448190">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/api/music/recommend</w:t>
            </w:r>
          </w:p>
        </w:tc>
        <w:tc>
          <w:tcPr>
            <w:tcW w:w="2339" w:type="dxa"/>
            <w:tcBorders>
              <w:top w:val="nil"/>
              <w:left w:val="nil"/>
              <w:bottom w:val="nil"/>
              <w:right w:val="nil"/>
            </w:tcBorders>
          </w:tcPr>
          <w:p w14:paraId="22486510">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GET</w:t>
            </w:r>
          </w:p>
        </w:tc>
        <w:tc>
          <w:tcPr>
            <w:tcW w:w="2339" w:type="dxa"/>
            <w:tcBorders>
              <w:top w:val="nil"/>
              <w:left w:val="nil"/>
              <w:bottom w:val="nil"/>
              <w:right w:val="nil"/>
            </w:tcBorders>
          </w:tcPr>
          <w:p w14:paraId="39BFEAE2">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推荐音乐</w:t>
            </w:r>
          </w:p>
        </w:tc>
        <w:tc>
          <w:tcPr>
            <w:tcW w:w="2339" w:type="dxa"/>
            <w:tcBorders>
              <w:top w:val="nil"/>
              <w:left w:val="nil"/>
              <w:bottom w:val="nil"/>
              <w:right w:val="nil"/>
            </w:tcBorders>
          </w:tcPr>
          <w:p w14:paraId="73473C22">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是</w:t>
            </w:r>
          </w:p>
        </w:tc>
      </w:tr>
      <w:tr w14:paraId="146DA1FC">
        <w:tblPrEx>
          <w:tblCellMar>
            <w:top w:w="0" w:type="dxa"/>
            <w:left w:w="108" w:type="dxa"/>
            <w:bottom w:w="0" w:type="dxa"/>
            <w:right w:w="108" w:type="dxa"/>
          </w:tblCellMar>
        </w:tblPrEx>
        <w:trPr>
          <w:jc w:val="center"/>
        </w:trPr>
        <w:tc>
          <w:tcPr>
            <w:tcW w:w="2467" w:type="dxa"/>
            <w:tcBorders>
              <w:top w:val="nil"/>
              <w:left w:val="nil"/>
              <w:bottom w:val="single" w:color="auto" w:sz="12" w:space="0"/>
              <w:right w:val="nil"/>
            </w:tcBorders>
          </w:tcPr>
          <w:p w14:paraId="77BCDFE9">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/api/templates</w:t>
            </w:r>
          </w:p>
        </w:tc>
        <w:tc>
          <w:tcPr>
            <w:tcW w:w="2339" w:type="dxa"/>
            <w:tcBorders>
              <w:top w:val="nil"/>
              <w:left w:val="nil"/>
              <w:bottom w:val="single" w:color="auto" w:sz="12" w:space="0"/>
              <w:right w:val="nil"/>
            </w:tcBorders>
          </w:tcPr>
          <w:p w14:paraId="38D23A19">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GET</w:t>
            </w:r>
          </w:p>
        </w:tc>
        <w:tc>
          <w:tcPr>
            <w:tcW w:w="2339" w:type="dxa"/>
            <w:tcBorders>
              <w:top w:val="nil"/>
              <w:left w:val="nil"/>
              <w:bottom w:val="single" w:color="auto" w:sz="12" w:space="0"/>
              <w:right w:val="nil"/>
            </w:tcBorders>
          </w:tcPr>
          <w:p w14:paraId="7FDC22F6">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获取模板列表</w:t>
            </w:r>
          </w:p>
        </w:tc>
        <w:tc>
          <w:tcPr>
            <w:tcW w:w="2339" w:type="dxa"/>
            <w:tcBorders>
              <w:top w:val="nil"/>
              <w:left w:val="nil"/>
              <w:bottom w:val="single" w:color="auto" w:sz="12" w:space="0"/>
              <w:right w:val="nil"/>
            </w:tcBorders>
          </w:tcPr>
          <w:p w14:paraId="234F7992">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是</w:t>
            </w:r>
          </w:p>
        </w:tc>
      </w:tr>
    </w:tbl>
    <w:p w14:paraId="2D7C3F13"/>
    <w:p w14:paraId="3984FD76">
      <w:pPr>
        <w:keepNext w:val="0"/>
        <w:keepLines w:val="0"/>
        <w:pageBreakBefore w:val="0"/>
        <w:kinsoku/>
        <w:wordWrap/>
        <w:overflowPunct/>
        <w:topLinePunct w:val="0"/>
        <w:bidi w:val="0"/>
        <w:spacing w:line="400" w:lineRule="exact"/>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720" w:num="1"/>
          <w:docGrid w:linePitch="360" w:charSpace="0"/>
        </w:sectPr>
      </w:pPr>
    </w:p>
    <w:p w14:paraId="38E379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35" w:name="_Toc12534"/>
      <w:r>
        <w:rPr>
          <w:rFonts w:hint="eastAsia" w:eastAsia="黑体"/>
          <w:b w:val="0"/>
          <w:sz w:val="30"/>
          <w:lang w:val="en-US" w:eastAsia="zh-CN"/>
        </w:rPr>
        <w:t>4  系统实现</w:t>
      </w:r>
      <w:bookmarkEnd w:id="35"/>
    </w:p>
    <w:p w14:paraId="34CEE30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章主要对系统各个功能模块的设计思想和实现方法进行详细的阐述。先阐述开发环境搭建的依据和技术选型标准，再对后端服务体系的设计思想和实现方法进行详细的分析，最后从整体上介绍移动终端应用的各项功能布局以及所依托的支持系统。</w:t>
      </w:r>
    </w:p>
    <w:p w14:paraId="046861F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6" w:name="_Toc20339"/>
      <w:r>
        <w:rPr>
          <w:rFonts w:ascii="Times New Roman" w:hAnsi="Times New Roman" w:eastAsia="黑体"/>
          <w:b w:val="0"/>
          <w:sz w:val="28"/>
        </w:rPr>
        <w:t>4.1  开发环境与工具</w:t>
      </w:r>
      <w:bookmarkEnd w:id="36"/>
    </w:p>
    <w:p w14:paraId="482FE58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表4.1系统开发环境说明部分已经详细介绍了支撑该系统构建所用到的软硬件资源以及主要工具。</w:t>
      </w:r>
    </w:p>
    <w:p w14:paraId="69F16C7A">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表4.1  开发环境与工具配置</w:t>
      </w:r>
    </w:p>
    <w:tbl>
      <w:tblPr>
        <w:tblStyle w:val="25"/>
        <w:tblW w:w="0" w:type="auto"/>
        <w:jc w:val="center"/>
        <w:tblLayout w:type="autofit"/>
        <w:tblCellMar>
          <w:top w:w="0" w:type="dxa"/>
          <w:left w:w="108" w:type="dxa"/>
          <w:bottom w:w="0" w:type="dxa"/>
          <w:right w:w="108" w:type="dxa"/>
        </w:tblCellMar>
      </w:tblPr>
      <w:tblGrid>
        <w:gridCol w:w="3118"/>
        <w:gridCol w:w="3118"/>
        <w:gridCol w:w="3118"/>
      </w:tblGrid>
      <w:tr w14:paraId="29197A48">
        <w:tblPrEx>
          <w:tblCellMar>
            <w:top w:w="0" w:type="dxa"/>
            <w:left w:w="108" w:type="dxa"/>
            <w:bottom w:w="0" w:type="dxa"/>
            <w:right w:w="108" w:type="dxa"/>
          </w:tblCellMar>
        </w:tblPrEx>
        <w:trPr>
          <w:jc w:val="center"/>
        </w:trPr>
        <w:tc>
          <w:tcPr>
            <w:tcW w:w="3118" w:type="dxa"/>
            <w:tcBorders>
              <w:top w:val="single" w:color="000000" w:sz="12" w:space="0"/>
              <w:left w:val="nil"/>
              <w:bottom w:val="single" w:color="000000" w:sz="6" w:space="0"/>
              <w:right w:val="nil"/>
            </w:tcBorders>
          </w:tcPr>
          <w:p w14:paraId="2D18A89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类别</w:t>
            </w:r>
          </w:p>
        </w:tc>
        <w:tc>
          <w:tcPr>
            <w:tcW w:w="3118" w:type="dxa"/>
            <w:tcBorders>
              <w:top w:val="single" w:color="000000" w:sz="12" w:space="0"/>
              <w:left w:val="nil"/>
              <w:bottom w:val="single" w:color="000000" w:sz="6" w:space="0"/>
              <w:right w:val="nil"/>
            </w:tcBorders>
          </w:tcPr>
          <w:p w14:paraId="737F9F17">
            <w:pPr>
              <w:keepNext w:val="0"/>
              <w:keepLines w:val="0"/>
              <w:pageBreakBefore w:val="0"/>
              <w:kinsoku/>
              <w:wordWrap/>
              <w:overflowPunct/>
              <w:topLinePunct w:val="0"/>
              <w:bidi w:val="0"/>
              <w:spacing w:line="400" w:lineRule="exact"/>
              <w:jc w:val="center"/>
            </w:pPr>
            <w:r>
              <w:rPr>
                <w:rFonts w:ascii="Times New Roman" w:hAnsi="Times New Roman" w:eastAsia="宋体"/>
                <w:b/>
                <w:sz w:val="21"/>
              </w:rPr>
              <w:t>名称</w:t>
            </w:r>
          </w:p>
        </w:tc>
        <w:tc>
          <w:tcPr>
            <w:tcW w:w="3118" w:type="dxa"/>
            <w:tcBorders>
              <w:top w:val="single" w:color="000000" w:sz="12" w:space="0"/>
              <w:left w:val="nil"/>
              <w:bottom w:val="single" w:color="000000" w:sz="6" w:space="0"/>
              <w:right w:val="nil"/>
            </w:tcBorders>
          </w:tcPr>
          <w:p w14:paraId="5288E378">
            <w:pPr>
              <w:keepNext w:val="0"/>
              <w:keepLines w:val="0"/>
              <w:pageBreakBefore w:val="0"/>
              <w:kinsoku/>
              <w:wordWrap/>
              <w:overflowPunct/>
              <w:topLinePunct w:val="0"/>
              <w:bidi w:val="0"/>
              <w:spacing w:line="400" w:lineRule="exact"/>
              <w:jc w:val="center"/>
            </w:pPr>
            <w:r>
              <w:rPr>
                <w:rFonts w:ascii="Times New Roman" w:hAnsi="Times New Roman" w:eastAsia="宋体"/>
                <w:b/>
                <w:sz w:val="21"/>
              </w:rPr>
              <w:t>版本/说明</w:t>
            </w:r>
          </w:p>
        </w:tc>
      </w:tr>
      <w:tr w14:paraId="695AAC0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EC68E99">
            <w:pPr>
              <w:keepNext w:val="0"/>
              <w:keepLines w:val="0"/>
              <w:pageBreakBefore w:val="0"/>
              <w:kinsoku/>
              <w:wordWrap/>
              <w:overflowPunct/>
              <w:topLinePunct w:val="0"/>
              <w:bidi w:val="0"/>
              <w:spacing w:line="400" w:lineRule="exact"/>
              <w:jc w:val="center"/>
            </w:pPr>
            <w:r>
              <w:rPr>
                <w:rFonts w:ascii="Times New Roman" w:hAnsi="Times New Roman" w:eastAsia="宋体"/>
                <w:sz w:val="21"/>
              </w:rPr>
              <w:t>操作系统</w:t>
            </w:r>
          </w:p>
        </w:tc>
        <w:tc>
          <w:tcPr>
            <w:tcW w:w="3118" w:type="dxa"/>
            <w:tcBorders>
              <w:top w:val="nil"/>
              <w:left w:val="nil"/>
              <w:bottom w:val="nil"/>
              <w:right w:val="nil"/>
            </w:tcBorders>
          </w:tcPr>
          <w:p w14:paraId="02B78E27">
            <w:pPr>
              <w:keepNext w:val="0"/>
              <w:keepLines w:val="0"/>
              <w:pageBreakBefore w:val="0"/>
              <w:kinsoku/>
              <w:wordWrap/>
              <w:overflowPunct/>
              <w:topLinePunct w:val="0"/>
              <w:bidi w:val="0"/>
              <w:spacing w:line="400" w:lineRule="exact"/>
              <w:jc w:val="center"/>
            </w:pPr>
            <w:r>
              <w:rPr>
                <w:rFonts w:ascii="Times New Roman" w:hAnsi="Times New Roman" w:eastAsia="宋体"/>
                <w:sz w:val="21"/>
              </w:rPr>
              <w:t>Windows 10/11</w:t>
            </w:r>
          </w:p>
        </w:tc>
        <w:tc>
          <w:tcPr>
            <w:tcW w:w="3118" w:type="dxa"/>
            <w:tcBorders>
              <w:top w:val="nil"/>
              <w:left w:val="nil"/>
              <w:bottom w:val="nil"/>
              <w:right w:val="nil"/>
            </w:tcBorders>
          </w:tcPr>
          <w:p w14:paraId="3C9C2644">
            <w:pPr>
              <w:keepNext w:val="0"/>
              <w:keepLines w:val="0"/>
              <w:pageBreakBefore w:val="0"/>
              <w:kinsoku/>
              <w:wordWrap/>
              <w:overflowPunct/>
              <w:topLinePunct w:val="0"/>
              <w:bidi w:val="0"/>
              <w:spacing w:line="400" w:lineRule="exact"/>
              <w:jc w:val="center"/>
            </w:pPr>
            <w:r>
              <w:rPr>
                <w:rFonts w:ascii="Times New Roman" w:hAnsi="Times New Roman" w:eastAsia="宋体"/>
                <w:sz w:val="21"/>
              </w:rPr>
              <w:t>开发与测试环境</w:t>
            </w:r>
          </w:p>
        </w:tc>
      </w:tr>
      <w:tr w14:paraId="1F55067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FBA483">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后端语言</w:t>
            </w:r>
          </w:p>
        </w:tc>
        <w:tc>
          <w:tcPr>
            <w:tcW w:w="3118" w:type="dxa"/>
            <w:tcBorders>
              <w:top w:val="nil"/>
              <w:left w:val="nil"/>
              <w:bottom w:val="nil"/>
              <w:right w:val="nil"/>
            </w:tcBorders>
          </w:tcPr>
          <w:p w14:paraId="29376497">
            <w:pPr>
              <w:keepNext w:val="0"/>
              <w:keepLines w:val="0"/>
              <w:pageBreakBefore w:val="0"/>
              <w:kinsoku/>
              <w:wordWrap/>
              <w:overflowPunct/>
              <w:topLinePunct w:val="0"/>
              <w:bidi w:val="0"/>
              <w:spacing w:line="400" w:lineRule="exact"/>
              <w:jc w:val="center"/>
            </w:pPr>
            <w:r>
              <w:rPr>
                <w:rFonts w:ascii="Times New Roman" w:hAnsi="Times New Roman" w:eastAsia="宋体"/>
                <w:sz w:val="21"/>
              </w:rPr>
              <w:t>Java</w:t>
            </w:r>
          </w:p>
        </w:tc>
        <w:tc>
          <w:tcPr>
            <w:tcW w:w="3118" w:type="dxa"/>
            <w:tcBorders>
              <w:top w:val="nil"/>
              <w:left w:val="nil"/>
              <w:bottom w:val="nil"/>
              <w:right w:val="nil"/>
            </w:tcBorders>
          </w:tcPr>
          <w:p w14:paraId="66904214">
            <w:pPr>
              <w:keepNext w:val="0"/>
              <w:keepLines w:val="0"/>
              <w:pageBreakBefore w:val="0"/>
              <w:kinsoku/>
              <w:wordWrap/>
              <w:overflowPunct/>
              <w:topLinePunct w:val="0"/>
              <w:bidi w:val="0"/>
              <w:spacing w:line="400" w:lineRule="exact"/>
              <w:jc w:val="center"/>
            </w:pPr>
            <w:r>
              <w:rPr>
                <w:rFonts w:ascii="Times New Roman" w:hAnsi="Times New Roman" w:eastAsia="宋体"/>
                <w:sz w:val="21"/>
              </w:rPr>
              <w:t>17</w:t>
            </w:r>
          </w:p>
        </w:tc>
      </w:tr>
      <w:tr w14:paraId="7C3AB1F2">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170BC0">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后端框架</w:t>
            </w:r>
          </w:p>
        </w:tc>
        <w:tc>
          <w:tcPr>
            <w:tcW w:w="3118" w:type="dxa"/>
            <w:tcBorders>
              <w:top w:val="nil"/>
              <w:left w:val="nil"/>
              <w:bottom w:val="nil"/>
              <w:right w:val="nil"/>
            </w:tcBorders>
          </w:tcPr>
          <w:p w14:paraId="214E8166">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Boot</w:t>
            </w:r>
          </w:p>
        </w:tc>
        <w:tc>
          <w:tcPr>
            <w:tcW w:w="3118" w:type="dxa"/>
            <w:tcBorders>
              <w:top w:val="nil"/>
              <w:left w:val="nil"/>
              <w:bottom w:val="nil"/>
              <w:right w:val="nil"/>
            </w:tcBorders>
          </w:tcPr>
          <w:p w14:paraId="34A6E682">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7B5EECE7">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651391E6">
            <w:pPr>
              <w:keepNext w:val="0"/>
              <w:keepLines w:val="0"/>
              <w:pageBreakBefore w:val="0"/>
              <w:kinsoku/>
              <w:wordWrap/>
              <w:overflowPunct/>
              <w:topLinePunct w:val="0"/>
              <w:bidi w:val="0"/>
              <w:spacing w:line="400" w:lineRule="exact"/>
              <w:jc w:val="center"/>
            </w:pPr>
            <w:r>
              <w:rPr>
                <w:rFonts w:ascii="Times New Roman" w:hAnsi="Times New Roman" w:eastAsia="宋体"/>
                <w:sz w:val="21"/>
              </w:rPr>
              <w:t>ORM框架</w:t>
            </w:r>
          </w:p>
        </w:tc>
        <w:tc>
          <w:tcPr>
            <w:tcW w:w="3118" w:type="dxa"/>
            <w:tcBorders>
              <w:top w:val="nil"/>
              <w:left w:val="nil"/>
              <w:bottom w:val="nil"/>
              <w:right w:val="nil"/>
            </w:tcBorders>
          </w:tcPr>
          <w:p w14:paraId="456494D8">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Data JPA</w:t>
            </w:r>
          </w:p>
        </w:tc>
        <w:tc>
          <w:tcPr>
            <w:tcW w:w="3118" w:type="dxa"/>
            <w:tcBorders>
              <w:top w:val="nil"/>
              <w:left w:val="nil"/>
              <w:bottom w:val="nil"/>
              <w:right w:val="nil"/>
            </w:tcBorders>
          </w:tcPr>
          <w:p w14:paraId="1FFC1728">
            <w:pPr>
              <w:keepNext w:val="0"/>
              <w:keepLines w:val="0"/>
              <w:pageBreakBefore w:val="0"/>
              <w:kinsoku/>
              <w:wordWrap/>
              <w:overflowPunct/>
              <w:topLinePunct w:val="0"/>
              <w:bidi w:val="0"/>
              <w:spacing w:line="400" w:lineRule="exact"/>
              <w:jc w:val="center"/>
            </w:pPr>
            <w:r>
              <w:rPr>
                <w:rFonts w:ascii="Times New Roman" w:hAnsi="Times New Roman" w:eastAsia="宋体"/>
                <w:sz w:val="21"/>
              </w:rPr>
              <w:t>Hibernate实现</w:t>
            </w:r>
          </w:p>
        </w:tc>
      </w:tr>
      <w:tr w14:paraId="2A5115B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3465B01A">
            <w:pPr>
              <w:keepNext w:val="0"/>
              <w:keepLines w:val="0"/>
              <w:pageBreakBefore w:val="0"/>
              <w:kinsoku/>
              <w:wordWrap/>
              <w:overflowPunct/>
              <w:topLinePunct w:val="0"/>
              <w:bidi w:val="0"/>
              <w:spacing w:line="400" w:lineRule="exact"/>
              <w:jc w:val="center"/>
            </w:pPr>
            <w:r>
              <w:rPr>
                <w:rFonts w:ascii="Times New Roman" w:hAnsi="Times New Roman" w:eastAsia="宋体"/>
                <w:sz w:val="21"/>
              </w:rPr>
              <w:t>数据库</w:t>
            </w:r>
          </w:p>
        </w:tc>
        <w:tc>
          <w:tcPr>
            <w:tcW w:w="3118" w:type="dxa"/>
            <w:tcBorders>
              <w:top w:val="nil"/>
              <w:left w:val="nil"/>
              <w:bottom w:val="nil"/>
              <w:right w:val="nil"/>
            </w:tcBorders>
          </w:tcPr>
          <w:p w14:paraId="62DF55D2">
            <w:pPr>
              <w:keepNext w:val="0"/>
              <w:keepLines w:val="0"/>
              <w:pageBreakBefore w:val="0"/>
              <w:kinsoku/>
              <w:wordWrap/>
              <w:overflowPunct/>
              <w:topLinePunct w:val="0"/>
              <w:bidi w:val="0"/>
              <w:spacing w:line="400" w:lineRule="exact"/>
              <w:jc w:val="center"/>
            </w:pPr>
            <w:r>
              <w:rPr>
                <w:rFonts w:ascii="Times New Roman" w:hAnsi="Times New Roman" w:eastAsia="宋体"/>
                <w:sz w:val="21"/>
              </w:rPr>
              <w:t>MySQL</w:t>
            </w:r>
          </w:p>
        </w:tc>
        <w:tc>
          <w:tcPr>
            <w:tcW w:w="3118" w:type="dxa"/>
            <w:tcBorders>
              <w:top w:val="nil"/>
              <w:left w:val="nil"/>
              <w:bottom w:val="nil"/>
              <w:right w:val="nil"/>
            </w:tcBorders>
          </w:tcPr>
          <w:p w14:paraId="22EE1812">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r>
      <w:tr w14:paraId="2E017ED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23A4807">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前端框架</w:t>
            </w:r>
          </w:p>
        </w:tc>
        <w:tc>
          <w:tcPr>
            <w:tcW w:w="3118" w:type="dxa"/>
            <w:tcBorders>
              <w:top w:val="nil"/>
              <w:left w:val="nil"/>
              <w:bottom w:val="nil"/>
              <w:right w:val="nil"/>
            </w:tcBorders>
          </w:tcPr>
          <w:p w14:paraId="325917DE">
            <w:pPr>
              <w:keepNext w:val="0"/>
              <w:keepLines w:val="0"/>
              <w:pageBreakBefore w:val="0"/>
              <w:kinsoku/>
              <w:wordWrap/>
              <w:overflowPunct/>
              <w:topLinePunct w:val="0"/>
              <w:bidi w:val="0"/>
              <w:spacing w:line="400" w:lineRule="exact"/>
              <w:jc w:val="center"/>
            </w:pPr>
            <w:r>
              <w:rPr>
                <w:rFonts w:ascii="Times New Roman" w:hAnsi="Times New Roman" w:eastAsia="宋体"/>
                <w:sz w:val="21"/>
              </w:rPr>
              <w:t>Flutter</w:t>
            </w:r>
          </w:p>
        </w:tc>
        <w:tc>
          <w:tcPr>
            <w:tcW w:w="3118" w:type="dxa"/>
            <w:tcBorders>
              <w:top w:val="nil"/>
              <w:left w:val="nil"/>
              <w:bottom w:val="nil"/>
              <w:right w:val="nil"/>
            </w:tcBorders>
          </w:tcPr>
          <w:p w14:paraId="7D3239E0">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27B6255E">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5341E9AC">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前端语言</w:t>
            </w:r>
          </w:p>
        </w:tc>
        <w:tc>
          <w:tcPr>
            <w:tcW w:w="3118" w:type="dxa"/>
            <w:tcBorders>
              <w:top w:val="nil"/>
              <w:left w:val="nil"/>
              <w:bottom w:val="nil"/>
              <w:right w:val="nil"/>
            </w:tcBorders>
          </w:tcPr>
          <w:p w14:paraId="78EB8AD7">
            <w:pPr>
              <w:keepNext w:val="0"/>
              <w:keepLines w:val="0"/>
              <w:pageBreakBefore w:val="0"/>
              <w:kinsoku/>
              <w:wordWrap/>
              <w:overflowPunct/>
              <w:topLinePunct w:val="0"/>
              <w:bidi w:val="0"/>
              <w:spacing w:line="400" w:lineRule="exact"/>
              <w:jc w:val="center"/>
            </w:pPr>
            <w:r>
              <w:rPr>
                <w:rFonts w:ascii="Times New Roman" w:hAnsi="Times New Roman" w:eastAsia="宋体"/>
                <w:sz w:val="21"/>
              </w:rPr>
              <w:t>Dart</w:t>
            </w:r>
          </w:p>
        </w:tc>
        <w:tc>
          <w:tcPr>
            <w:tcW w:w="3118" w:type="dxa"/>
            <w:tcBorders>
              <w:top w:val="nil"/>
              <w:left w:val="nil"/>
              <w:bottom w:val="nil"/>
              <w:right w:val="nil"/>
            </w:tcBorders>
          </w:tcPr>
          <w:p w14:paraId="1E9E8C8B">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147E6A83">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597BE9">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视频处理</w:t>
            </w:r>
          </w:p>
        </w:tc>
        <w:tc>
          <w:tcPr>
            <w:tcW w:w="3118" w:type="dxa"/>
            <w:tcBorders>
              <w:top w:val="nil"/>
              <w:left w:val="nil"/>
              <w:bottom w:val="nil"/>
              <w:right w:val="nil"/>
            </w:tcBorders>
          </w:tcPr>
          <w:p w14:paraId="3CA978C9">
            <w:pPr>
              <w:keepNext w:val="0"/>
              <w:keepLines w:val="0"/>
              <w:pageBreakBefore w:val="0"/>
              <w:kinsoku/>
              <w:wordWrap/>
              <w:overflowPunct/>
              <w:topLinePunct w:val="0"/>
              <w:bidi w:val="0"/>
              <w:spacing w:line="400" w:lineRule="exact"/>
              <w:jc w:val="center"/>
            </w:pPr>
            <w:r>
              <w:rPr>
                <w:rFonts w:ascii="Times New Roman" w:hAnsi="Times New Roman" w:eastAsia="宋体"/>
                <w:sz w:val="21"/>
              </w:rPr>
              <w:t>FFmpeg</w:t>
            </w:r>
          </w:p>
        </w:tc>
        <w:tc>
          <w:tcPr>
            <w:tcW w:w="3118" w:type="dxa"/>
            <w:tcBorders>
              <w:top w:val="nil"/>
              <w:left w:val="nil"/>
              <w:bottom w:val="nil"/>
              <w:right w:val="nil"/>
            </w:tcBorders>
          </w:tcPr>
          <w:p w14:paraId="262C4B86">
            <w:pPr>
              <w:keepNext w:val="0"/>
              <w:keepLines w:val="0"/>
              <w:pageBreakBefore w:val="0"/>
              <w:kinsoku/>
              <w:wordWrap/>
              <w:overflowPunct/>
              <w:topLinePunct w:val="0"/>
              <w:bidi w:val="0"/>
              <w:spacing w:line="400" w:lineRule="exact"/>
              <w:jc w:val="center"/>
            </w:pPr>
            <w:r>
              <w:rPr>
                <w:rFonts w:ascii="Times New Roman" w:hAnsi="Times New Roman" w:eastAsia="宋体"/>
                <w:sz w:val="21"/>
              </w:rPr>
              <w:t>命令行工具</w:t>
            </w:r>
          </w:p>
        </w:tc>
      </w:tr>
      <w:tr w14:paraId="650C38B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48F5A7">
            <w:pPr>
              <w:keepNext w:val="0"/>
              <w:keepLines w:val="0"/>
              <w:pageBreakBefore w:val="0"/>
              <w:kinsoku/>
              <w:wordWrap/>
              <w:overflowPunct/>
              <w:topLinePunct w:val="0"/>
              <w:bidi w:val="0"/>
              <w:spacing w:line="400" w:lineRule="exact"/>
              <w:jc w:val="center"/>
            </w:pPr>
            <w:r>
              <w:rPr>
                <w:rFonts w:ascii="Times New Roman" w:hAnsi="Times New Roman" w:eastAsia="宋体"/>
                <w:sz w:val="21"/>
              </w:rPr>
              <w:t>语音识别</w:t>
            </w:r>
          </w:p>
        </w:tc>
        <w:tc>
          <w:tcPr>
            <w:tcW w:w="3118" w:type="dxa"/>
            <w:tcBorders>
              <w:top w:val="nil"/>
              <w:left w:val="nil"/>
              <w:bottom w:val="nil"/>
              <w:right w:val="nil"/>
            </w:tcBorders>
          </w:tcPr>
          <w:p w14:paraId="50334407">
            <w:pPr>
              <w:keepNext w:val="0"/>
              <w:keepLines w:val="0"/>
              <w:pageBreakBefore w:val="0"/>
              <w:kinsoku/>
              <w:wordWrap/>
              <w:overflowPunct/>
              <w:topLinePunct w:val="0"/>
              <w:bidi w:val="0"/>
              <w:spacing w:line="400" w:lineRule="exact"/>
              <w:jc w:val="center"/>
            </w:pPr>
            <w:r>
              <w:rPr>
                <w:rFonts w:ascii="Times New Roman" w:hAnsi="Times New Roman" w:eastAsia="宋体"/>
                <w:sz w:val="21"/>
              </w:rPr>
              <w:t>百度语音识别API</w:t>
            </w:r>
          </w:p>
        </w:tc>
        <w:tc>
          <w:tcPr>
            <w:tcW w:w="3118" w:type="dxa"/>
            <w:tcBorders>
              <w:top w:val="nil"/>
              <w:left w:val="nil"/>
              <w:bottom w:val="nil"/>
              <w:right w:val="nil"/>
            </w:tcBorders>
          </w:tcPr>
          <w:p w14:paraId="3535383E">
            <w:pPr>
              <w:keepNext w:val="0"/>
              <w:keepLines w:val="0"/>
              <w:pageBreakBefore w:val="0"/>
              <w:kinsoku/>
              <w:wordWrap/>
              <w:overflowPunct/>
              <w:topLinePunct w:val="0"/>
              <w:bidi w:val="0"/>
              <w:spacing w:line="400" w:lineRule="exact"/>
              <w:jc w:val="center"/>
            </w:pPr>
            <w:r>
              <w:rPr>
                <w:rFonts w:ascii="Times New Roman" w:hAnsi="Times New Roman" w:eastAsia="宋体"/>
                <w:sz w:val="21"/>
              </w:rPr>
              <w:t>BaiduAsrService</w:t>
            </w:r>
          </w:p>
        </w:tc>
      </w:tr>
      <w:tr w14:paraId="52DEF209">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76D90ACD">
            <w:pPr>
              <w:keepNext w:val="0"/>
              <w:keepLines w:val="0"/>
              <w:pageBreakBefore w:val="0"/>
              <w:kinsoku/>
              <w:wordWrap/>
              <w:overflowPunct/>
              <w:topLinePunct w:val="0"/>
              <w:bidi w:val="0"/>
              <w:spacing w:line="400" w:lineRule="exact"/>
              <w:jc w:val="center"/>
            </w:pPr>
            <w:r>
              <w:rPr>
                <w:rFonts w:ascii="Times New Roman" w:hAnsi="Times New Roman" w:eastAsia="宋体"/>
                <w:sz w:val="21"/>
              </w:rPr>
              <w:t>IDE</w:t>
            </w:r>
          </w:p>
        </w:tc>
        <w:tc>
          <w:tcPr>
            <w:tcW w:w="3118" w:type="dxa"/>
            <w:tcBorders>
              <w:top w:val="nil"/>
              <w:left w:val="nil"/>
              <w:bottom w:val="nil"/>
              <w:right w:val="nil"/>
            </w:tcBorders>
          </w:tcPr>
          <w:p w14:paraId="205BEE44">
            <w:pPr>
              <w:keepNext w:val="0"/>
              <w:keepLines w:val="0"/>
              <w:pageBreakBefore w:val="0"/>
              <w:kinsoku/>
              <w:wordWrap/>
              <w:overflowPunct/>
              <w:topLinePunct w:val="0"/>
              <w:bidi w:val="0"/>
              <w:spacing w:line="400" w:lineRule="exact"/>
              <w:jc w:val="center"/>
            </w:pPr>
            <w:r>
              <w:rPr>
                <w:rFonts w:ascii="Times New Roman" w:hAnsi="Times New Roman" w:eastAsia="宋体"/>
                <w:sz w:val="21"/>
              </w:rPr>
              <w:t>IntelliJ IDEA / VS Code</w:t>
            </w:r>
          </w:p>
        </w:tc>
        <w:tc>
          <w:tcPr>
            <w:tcW w:w="3118" w:type="dxa"/>
            <w:tcBorders>
              <w:top w:val="nil"/>
              <w:left w:val="nil"/>
              <w:bottom w:val="nil"/>
              <w:right w:val="nil"/>
            </w:tcBorders>
          </w:tcPr>
          <w:p w14:paraId="5DEA76A8">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后端/前端开发</w:t>
            </w:r>
          </w:p>
        </w:tc>
      </w:tr>
      <w:tr w14:paraId="5C03BD4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3746686">
            <w:pPr>
              <w:keepNext w:val="0"/>
              <w:keepLines w:val="0"/>
              <w:pageBreakBefore w:val="0"/>
              <w:kinsoku/>
              <w:wordWrap/>
              <w:overflowPunct/>
              <w:topLinePunct w:val="0"/>
              <w:bidi w:val="0"/>
              <w:spacing w:line="400" w:lineRule="exact"/>
              <w:jc w:val="center"/>
            </w:pPr>
            <w:r>
              <w:rPr>
                <w:rFonts w:ascii="Times New Roman" w:hAnsi="Times New Roman" w:eastAsia="宋体"/>
                <w:sz w:val="21"/>
              </w:rPr>
              <w:t>接口测试</w:t>
            </w:r>
          </w:p>
        </w:tc>
        <w:tc>
          <w:tcPr>
            <w:tcW w:w="3118" w:type="dxa"/>
            <w:tcBorders>
              <w:top w:val="nil"/>
              <w:left w:val="nil"/>
              <w:bottom w:val="nil"/>
              <w:right w:val="nil"/>
            </w:tcBorders>
          </w:tcPr>
          <w:p w14:paraId="7A06CD5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Postman</w:t>
            </w:r>
          </w:p>
        </w:tc>
        <w:tc>
          <w:tcPr>
            <w:tcW w:w="3118" w:type="dxa"/>
            <w:tcBorders>
              <w:top w:val="nil"/>
              <w:left w:val="nil"/>
              <w:bottom w:val="nil"/>
              <w:right w:val="nil"/>
            </w:tcBorders>
          </w:tcPr>
          <w:p w14:paraId="704E8AA2">
            <w:pPr>
              <w:keepNext w:val="0"/>
              <w:keepLines w:val="0"/>
              <w:pageBreakBefore w:val="0"/>
              <w:kinsoku/>
              <w:wordWrap/>
              <w:overflowPunct/>
              <w:topLinePunct w:val="0"/>
              <w:bidi w:val="0"/>
              <w:spacing w:line="400" w:lineRule="exact"/>
              <w:jc w:val="center"/>
            </w:pPr>
            <w:r>
              <w:rPr>
                <w:rFonts w:ascii="Times New Roman" w:hAnsi="Times New Roman" w:eastAsia="宋体"/>
                <w:sz w:val="21"/>
              </w:rPr>
              <w:t>API调试工具</w:t>
            </w:r>
          </w:p>
        </w:tc>
      </w:tr>
      <w:tr w14:paraId="0A6B720B">
        <w:tblPrEx>
          <w:tblCellMar>
            <w:top w:w="0" w:type="dxa"/>
            <w:left w:w="108" w:type="dxa"/>
            <w:bottom w:w="0" w:type="dxa"/>
            <w:right w:w="108" w:type="dxa"/>
          </w:tblCellMar>
        </w:tblPrEx>
        <w:trPr>
          <w:jc w:val="center"/>
        </w:trPr>
        <w:tc>
          <w:tcPr>
            <w:tcW w:w="3118" w:type="dxa"/>
            <w:tcBorders>
              <w:top w:val="nil"/>
              <w:left w:val="nil"/>
              <w:bottom w:val="single" w:color="000000" w:sz="12" w:space="0"/>
              <w:right w:val="nil"/>
            </w:tcBorders>
          </w:tcPr>
          <w:p w14:paraId="4FF8C671">
            <w:pPr>
              <w:keepNext w:val="0"/>
              <w:keepLines w:val="0"/>
              <w:pageBreakBefore w:val="0"/>
              <w:kinsoku/>
              <w:wordWrap/>
              <w:overflowPunct/>
              <w:topLinePunct w:val="0"/>
              <w:bidi w:val="0"/>
              <w:spacing w:line="400" w:lineRule="exact"/>
              <w:jc w:val="center"/>
            </w:pPr>
            <w:r>
              <w:rPr>
                <w:rFonts w:ascii="Times New Roman" w:hAnsi="Times New Roman" w:eastAsia="宋体"/>
                <w:sz w:val="21"/>
              </w:rPr>
              <w:t>版本管理</w:t>
            </w:r>
          </w:p>
        </w:tc>
        <w:tc>
          <w:tcPr>
            <w:tcW w:w="3118" w:type="dxa"/>
            <w:tcBorders>
              <w:top w:val="nil"/>
              <w:left w:val="nil"/>
              <w:bottom w:val="single" w:color="000000" w:sz="12" w:space="0"/>
              <w:right w:val="nil"/>
            </w:tcBorders>
          </w:tcPr>
          <w:p w14:paraId="70434B30">
            <w:pPr>
              <w:keepNext w:val="0"/>
              <w:keepLines w:val="0"/>
              <w:pageBreakBefore w:val="0"/>
              <w:kinsoku/>
              <w:wordWrap/>
              <w:overflowPunct/>
              <w:topLinePunct w:val="0"/>
              <w:bidi w:val="0"/>
              <w:spacing w:line="400" w:lineRule="exact"/>
              <w:jc w:val="center"/>
            </w:pPr>
            <w:r>
              <w:rPr>
                <w:rFonts w:ascii="Times New Roman" w:hAnsi="Times New Roman" w:eastAsia="宋体"/>
                <w:sz w:val="21"/>
              </w:rPr>
              <w:t>Git</w:t>
            </w:r>
          </w:p>
        </w:tc>
        <w:tc>
          <w:tcPr>
            <w:tcW w:w="3118" w:type="dxa"/>
            <w:tcBorders>
              <w:top w:val="nil"/>
              <w:left w:val="nil"/>
              <w:bottom w:val="single" w:color="000000" w:sz="12" w:space="0"/>
              <w:right w:val="nil"/>
            </w:tcBorders>
          </w:tcPr>
          <w:p w14:paraId="2CA657A5">
            <w:pPr>
              <w:keepNext w:val="0"/>
              <w:keepLines w:val="0"/>
              <w:pageBreakBefore w:val="0"/>
              <w:kinsoku/>
              <w:wordWrap/>
              <w:overflowPunct/>
              <w:topLinePunct w:val="0"/>
              <w:bidi w:val="0"/>
              <w:spacing w:line="400" w:lineRule="exact"/>
              <w:jc w:val="center"/>
            </w:pPr>
            <w:r>
              <w:rPr>
                <w:rFonts w:ascii="Times New Roman" w:hAnsi="Times New Roman" w:eastAsia="宋体"/>
                <w:sz w:val="21"/>
              </w:rPr>
              <w:t>代码版本控制</w:t>
            </w:r>
          </w:p>
        </w:tc>
      </w:tr>
    </w:tbl>
    <w:p w14:paraId="18B1DF3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7" w:name="_Toc16207"/>
      <w:r>
        <w:rPr>
          <w:rFonts w:ascii="Times New Roman" w:hAnsi="Times New Roman" w:eastAsia="黑体"/>
          <w:b w:val="0"/>
          <w:sz w:val="28"/>
        </w:rPr>
        <w:t>4.2  后端服务实现</w:t>
      </w:r>
      <w:bookmarkEnd w:id="37"/>
    </w:p>
    <w:p w14:paraId="61ED114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8" w:name="_Toc8567"/>
      <w:r>
        <w:rPr>
          <w:rFonts w:ascii="Times New Roman" w:hAnsi="Times New Roman" w:eastAsia="黑体"/>
          <w:b w:val="0"/>
          <w:sz w:val="24"/>
        </w:rPr>
        <w:t>4.2.1  用户认证模块实现</w:t>
      </w:r>
      <w:bookmarkEnd w:id="38"/>
    </w:p>
    <w:p w14:paraId="1BE4ED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用户认证模块的核心实现机制主要分布于 `AuthController` 和 `UserService` 两个关键类中。在 `AuthController` 中，设计了两个核心接口：`/api/auth/login` 负责接收登录请求，而 `/api/auth/register` 则专门用于处理注册逻辑。当接收到登录请求的时候，系统就会调用UserService的login方法，该方法会先从数据库中查询出对应用户名的用户记录，然后使用BCrypt算法对客户端传来的密码进行校验，从而判断密码是否有效。若验证成功，则借助 `JwtUtil` 工具生成包含用户 ID 的 JSON Web Token (JWT)，同时结合用户基本信息构造 `LoginResponse` 对象返回给前端。该流程的架构设计见图 4.1。</w:t>
      </w:r>
    </w:p>
    <w:p w14:paraId="0A4E75A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在用户注册功能的开发过程中，用户注册功能中UserService类中定义的register方法会先调用数据库访问接口，来判断目标用户名是否已经在系统中存在。如果查询结果中发现该用户名已经存在，则采用抛出异常的方式向外部调用者传递错误信息，说明问题所在；如果确认用户名没有被占用，就使用BCrypt算法对明文密码进行加密，然后创建一个包含所有必要字段的User实体对象。接着把此实体对象提交给持久层进行保存操作，同时生成基于JWT技术的身份认证令牌，从而完成权限验证功能的实现，从而完成整个注册流程的设计任务。</w:t>
      </w:r>
    </w:p>
    <w:p w14:paraId="4181299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系统通过JwtAuthenticationFilter过滤器来实现对API请求的统一认证拦截。该过滤器在每个HTTP请求到达Controller之前被执行，它从请求头的Authorization字段中提取Bearer令牌，然后调用JwtUtil的方法对令牌进行解析和验证。如果令牌有效，则从中提取出用户ID信息并设置到Spring Security的SecurityContext中，使得后续的业务代码可以通过Authentication对象获取到当前登录用户的身份信息。</w:t>
      </w:r>
    </w:p>
    <w:p w14:paraId="31CDDFDE">
      <w:pPr>
        <w:jc w:val="center"/>
        <w:rPr>
          <w:rFonts w:hint="eastAsia" w:eastAsia="宋体"/>
          <w:lang w:eastAsia="zh-CN"/>
        </w:rPr>
      </w:pPr>
      <w:r>
        <w:rPr>
          <w:rFonts w:hint="eastAsia" w:eastAsia="宋体"/>
          <w:lang w:eastAsia="zh-CN"/>
        </w:rPr>
        <w:drawing>
          <wp:inline distT="0" distB="0" distL="114300" distR="114300">
            <wp:extent cx="4954905" cy="6129020"/>
            <wp:effectExtent l="0" t="0" r="13335" b="12700"/>
            <wp:docPr id="47" name="图片 47" descr="fig_flow_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fig_flow_auth"/>
                    <pic:cNvPicPr>
                      <a:picLocks noChangeAspect="1"/>
                    </pic:cNvPicPr>
                  </pic:nvPicPr>
                  <pic:blipFill>
                    <a:blip r:embed="rId27"/>
                    <a:srcRect b="16805"/>
                    <a:stretch>
                      <a:fillRect/>
                    </a:stretch>
                  </pic:blipFill>
                  <pic:spPr>
                    <a:xfrm>
                      <a:off x="0" y="0"/>
                      <a:ext cx="4954905" cy="6129020"/>
                    </a:xfrm>
                    <a:prstGeom prst="rect">
                      <a:avLst/>
                    </a:prstGeom>
                  </pic:spPr>
                </pic:pic>
              </a:graphicData>
            </a:graphic>
          </wp:inline>
        </w:drawing>
      </w:r>
    </w:p>
    <w:p w14:paraId="47632A7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  用户认证模块流程图</w:t>
      </w:r>
    </w:p>
    <w:p w14:paraId="4A42720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本用户认证模块主要代码部分对login函数的设计进行了详细的说明。该函数使用BCrypt哈希算法对用户输入的密码进行比对验证，在身份确认无误之后，生成包含必要的信息的JSON Web Token（JWT），然后通过网络传输给客户端设备。</w:t>
      </w:r>
    </w:p>
    <w:p w14:paraId="44E2CF4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UserService.java - 用户登录核心逻辑</w:t>
      </w:r>
    </w:p>
    <w:p w14:paraId="6B48979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LoginResponse login(LoginRequest request)</w:t>
      </w:r>
    </w:p>
    <w:p w14:paraId="33BBB2D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user = userRepository.findByUsername(request.getUsername())</w:t>
      </w:r>
    </w:p>
    <w:p w14:paraId="622CC53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otherwise, throw new RuntimeException("User not found");</w:t>
      </w:r>
    </w:p>
    <w:p w14:paraId="7C20D9C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if (!passwordEncoder.matches(request.getPassword(), user.getPassword())) {</w:t>
      </w:r>
    </w:p>
    <w:p w14:paraId="706F95A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throw new RuntimeException("密码错误");</w:t>
      </w:r>
    </w:p>
    <w:p w14:paraId="7806094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String token = jwtUtil.generateToken(user.getId(), user.getUsername());</w:t>
      </w:r>
    </w:p>
    <w:p w14:paraId="5316789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return new LoginResponse(token, user.getId(),</w:t>
      </w:r>
    </w:p>
    <w:p w14:paraId="6D11672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user.getUsername(), user.getNickname(),user.getAvatar()</w:t>
      </w:r>
    </w:p>
    <w:p w14:paraId="0420AAC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3D0224E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9" w:name="_Toc27320"/>
      <w:r>
        <w:rPr>
          <w:rFonts w:ascii="Times New Roman" w:hAnsi="Times New Roman" w:eastAsia="黑体"/>
          <w:b w:val="0"/>
          <w:sz w:val="24"/>
        </w:rPr>
        <w:t>4.2.2  视频处理模块实现</w:t>
      </w:r>
      <w:bookmarkEnd w:id="39"/>
    </w:p>
    <w:p w14:paraId="28B1774F">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lang w:val="en-US" w:eastAsia="zh-CN"/>
        </w:rPr>
      </w:pPr>
      <w:r>
        <w:rPr>
          <w:rFonts w:ascii="Times New Roman" w:hAnsi="Times New Roman" w:eastAsia="宋体"/>
          <w:sz w:val="24"/>
        </w:rPr>
        <w:t>作为系统后端的关键模块，视频处理单元的主要功能依托于`VideoController`和`VideoProjectService`两类核心服务进行实现。本章节将会对本模块所包含的十一项关键技术要素进行详细的分析，首先是关于视频文件管理的部分，包括上传、缓存和Moov Atom结构优化等操作；第二是关于时间段内视频片段提取的功能，用FFmpeg命令行参数ss和to来精确截取；第三是多源视频拼接技术使用concatVideos方法生成临时配置文件，用FFmpeg的concat协议完成高效融合；第四是过渡特效设计用xFade滤镜模拟渐变效果，加强画面连贯性；第五是音频同步整合使用amix过滤器实现音视频一体化封装，支持实时调节音量属性；第六是人声分离用频谱分析算法从混合信号中提取主发音部分，剔除杂音干扰；第七是格式转换工具给用户提供MP4、AVI等多种常见的编码格式输出选项；第八是视觉质量监控机制采用周期性的采样和拉普拉斯算子来评价局部细节的清晰度，从而辅助内容的切割；第九是智能化内容精简策略根据上述指标来识别出冗余的区域，得到紧凑的重组结果；第十是图形化交互界面明显降低了复杂的流程学习难度，使普通的用户也能够很容易地掌握高级功能的操作方法。</w:t>
      </w:r>
    </w:p>
    <w:p w14:paraId="0D517F3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技术实现时，视频处理功能的主要调用就放在了FFmpegUtil工具类里。该类使用Java的ProcessBuilder API，以子进程的方式执行FFmpeg命令行工具，用模块化的方式来封装各种功能。各个功能单元都要先创建出相应的FFmpeg参数列表，再利用executeCommand方法启动子进程来完成具体的任务调度。为了避免由于管道缓冲区溢出造成任务阻塞，本方法采用了同步流读取的方式，并且在异常状态码检测的基础上来保证操作的可靠性。对需要解析ffprobe等工具输出结果的，使用executeCommandWithOutput方法把所有的日志信息暂存到StringBuilder对象中，再用正则表达式从JSON格式的数据集中提取出所需要的信息。该种设计模式可以提高底层交互的效率，也可以使系统更加容易被维护和扩展，使得VideoProjectService可以更多地用于核心业务逻辑的设计和实现上。</w:t>
      </w:r>
    </w:p>
    <w:p w14:paraId="58D3641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eastAsia="宋体"/>
          <w:lang w:val="en-US" w:eastAsia="zh-CN"/>
        </w:rPr>
      </w:pPr>
      <w:r>
        <w:rPr>
          <w:rFonts w:hint="eastAsia" w:ascii="宋体" w:hAnsi="宋体" w:eastAsia="宋体" w:cs="宋体"/>
          <w:sz w:val="24"/>
          <w:szCs w:val="24"/>
        </w:rPr>
        <w:t>视频文件处理模块为了使系统可靠、高效地运行而采取的一些关键技术方案。使用libx264框架以及AAC音频编解码器，将编码效率调节为fast，减少对硬件资源的占用，拼接使用FFmpeg的concat协议，用文本文件的方式存储目标片段的路径，防止因为路径过多导致命令执行失败、命令行长度过大而造成的问题，在任务完成后自动删除辅助文件，提高系统的鲁棒性和稳定性。转场效果使用内置的xfade滤镜来实现，通过filter_complex参数将两路输入流进行集成，可以设置不同的过渡类型（fade、slideleft等）来满足各种场合的要求。背景音乐的整合流程用分层管理的方式进行，首先要使用amix模块将原视频的音频信号和外部音频轨道混合起来；如果源数据中没有可用声道的话，就切换到独立音轨叠加模式来当备份，保证跨设备环境下的统一支持。按照低通、高通滤波原理建立的人声提取工具，设置了可以调节的阈值区间（300Hz - 3000Hz），可以很好地找到语音的频率范围，并且可以有效地去除掉所有的非目标噪声。具体的实施方案见附录中附图4.2及有关内容。</w:t>
      </w:r>
    </w:p>
    <w:p w14:paraId="3267498E">
      <w:pPr>
        <w:keepNext w:val="0"/>
        <w:keepLines w:val="0"/>
        <w:pageBreakBefore w:val="0"/>
        <w:kinsoku/>
        <w:wordWrap/>
        <w:overflowPunct/>
        <w:topLinePunct w:val="0"/>
        <w:bidi w:val="0"/>
        <w:spacing w:after="0" w:line="400" w:lineRule="exact"/>
        <w:ind w:firstLine="480"/>
        <w:jc w:val="both"/>
      </w:pPr>
    </w:p>
    <w:p w14:paraId="0FBF8520">
      <w:pPr>
        <w:jc w:val="center"/>
        <w:rPr>
          <w:rFonts w:hint="eastAsia" w:eastAsia="宋体"/>
          <w:lang w:eastAsia="zh-CN"/>
        </w:rPr>
      </w:pPr>
      <w:r>
        <w:rPr>
          <w:rFonts w:hint="eastAsia" w:eastAsia="宋体"/>
          <w:lang w:eastAsia="zh-CN"/>
        </w:rPr>
        <w:drawing>
          <wp:inline distT="0" distB="0" distL="114300" distR="114300">
            <wp:extent cx="4449445" cy="5511800"/>
            <wp:effectExtent l="0" t="0" r="635" b="5080"/>
            <wp:docPr id="46" name="图片 46" descr="fig_flow_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ig_flow_video"/>
                    <pic:cNvPicPr>
                      <a:picLocks noChangeAspect="1"/>
                    </pic:cNvPicPr>
                  </pic:nvPicPr>
                  <pic:blipFill>
                    <a:blip r:embed="rId28"/>
                    <a:srcRect b="19419"/>
                    <a:stretch>
                      <a:fillRect/>
                    </a:stretch>
                  </pic:blipFill>
                  <pic:spPr>
                    <a:xfrm>
                      <a:off x="0" y="0"/>
                      <a:ext cx="4449445" cy="5511800"/>
                    </a:xfrm>
                    <a:prstGeom prst="rect">
                      <a:avLst/>
                    </a:prstGeom>
                  </pic:spPr>
                </pic:pic>
              </a:graphicData>
            </a:graphic>
          </wp:inline>
        </w:drawing>
      </w:r>
    </w:p>
    <w:p w14:paraId="460C5CA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  视频处理模块流程图</w:t>
      </w:r>
    </w:p>
    <w:p w14:paraId="526123BD">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视频处理模块的主要功能是依靠FFmpeg工具中的一些参数来完成的。使用ss和to选项可以准确地提取出目标视频片段，而所有的基于FFmpeg的核心操作都是用Java的ProcessBuilder类封装成独立进程来执行的。</w:t>
      </w:r>
    </w:p>
    <w:p w14:paraId="15ECA94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视频裁剪核心逻辑</w:t>
      </w:r>
    </w:p>
    <w:p w14:paraId="7A62D81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String trimVideo(String inputPath,</w:t>
      </w:r>
    </w:p>
    <w:p w14:paraId="6E0EE6C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double startTime, double endTime, Long userId) {</w:t>
      </w:r>
    </w:p>
    <w:p w14:paraId="15A5291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String absInput = toAbsolutePath(inputPath);</w:t>
      </w:r>
    </w:p>
    <w:p w14:paraId="77BD147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String dir = exportDir + "/" + userId;</w:t>
      </w:r>
    </w:p>
    <w:p w14:paraId="4A7641E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new File(dir).mkdirs();</w:t>
      </w:r>
    </w:p>
    <w:p w14:paraId="01BAF86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String outputPath = dir + "/trimmed_" + UUID.randomUUID() + ".mp4";</w:t>
      </w:r>
    </w:p>
    <w:p w14:paraId="6543D16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boolean success = ffmpegUtil.trimVideo(absInput, outputPath, startTime, endTime);</w:t>
      </w:r>
    </w:p>
    <w:p w14:paraId="65BD2B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if (!success)</w:t>
      </w:r>
    </w:p>
    <w:p w14:paraId="3A6931C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throw new RuntimeException("失败：视频裁剪");</w:t>
      </w:r>
    </w:p>
    <w:p w14:paraId="1243533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validateOutput(outputPath, "视频裁剪");</w:t>
      </w:r>
    </w:p>
    <w:p w14:paraId="7B3C49E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return toRelativePath(outputPath);</w:t>
      </w:r>
    </w:p>
    <w:p w14:paraId="61B579F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B44B52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0" w:name="_Toc28919"/>
      <w:r>
        <w:rPr>
          <w:rFonts w:ascii="Times New Roman" w:hAnsi="Times New Roman" w:eastAsia="黑体"/>
          <w:b w:val="0"/>
          <w:sz w:val="24"/>
        </w:rPr>
        <w:t>4.2.3  音乐推荐模块实现</w:t>
      </w:r>
      <w:bookmarkEnd w:id="40"/>
    </w:p>
    <w:p w14:paraId="03A2DD6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Times New Roman" w:hAnsi="Times New Roman" w:eastAsia="宋体"/>
          <w:sz w:val="24"/>
        </w:rPr>
      </w:pPr>
      <w:r>
        <w:rPr>
          <w:rFonts w:hint="eastAsia" w:ascii="Times New Roman" w:hAnsi="Times New Roman" w:eastAsia="宋体"/>
          <w:sz w:val="24"/>
        </w:rPr>
        <w:t>音乐推荐机制由MusicController和MusicService两个核心组件协同完成。音乐服务就是按照场景类型以及情绪标签来选取音乐资源。在数据库的设计过程中，音乐资源表中“category”字段存放的是场景的分类信息，自然、人物、动态、节日、宁静、激昂等都是其中的内容，mood字段记录着情感特征，愉悦、忧郁、振奋或者放松等等都可以被记录到这个字段中。当用户启动视频编辑并触发场景分析的时候，系统就会按照检测的结果从数据库中找出对应的音乐资源，并且还会依照用户的评分、历史播放频次以及综合权重等要素来调整排序的规则，然后借助前端界面将挑选出来的音乐资源呈现出来供用户选择。具体的流程见公式4.1。</w:t>
      </w:r>
    </w:p>
    <w:p w14:paraId="6BC09F47">
      <w:pPr>
        <w:keepNext w:val="0"/>
        <w:keepLines w:val="0"/>
        <w:pageBreakBefore w:val="0"/>
        <w:widowControl w:val="0"/>
        <w:tabs>
          <w:tab w:val="right" w:pos="3465"/>
          <w:tab w:val="center" w:pos="4677"/>
          <w:tab w:val="center" w:pos="8787"/>
          <w:tab w:val="right" w:pos="9354"/>
        </w:tabs>
        <w:kinsoku/>
        <w:wordWrap/>
        <w:overflowPunct/>
        <w:topLinePunct w:val="0"/>
        <w:autoSpaceDE/>
        <w:autoSpaceDN/>
        <w:bidi w:val="0"/>
        <w:adjustRightInd/>
        <w:snapToGrid/>
        <w:spacing w:before="120" w:line="240" w:lineRule="auto"/>
        <w:ind w:firstLine="0"/>
        <w:jc w:val="center"/>
        <w:textAlignment w:val="auto"/>
        <w:rPr>
          <w:rFonts w:hint="eastAsia" w:ascii="Times New Roman" w:hAnsi="Times New Roman" w:eastAsia="宋体" w:cs="Times New Roman"/>
          <w:color w:val="000000"/>
          <w:kern w:val="2"/>
          <w:sz w:val="24"/>
          <w:szCs w:val="24"/>
          <w:lang w:val="en-US" w:eastAsia="zh-CN" w:bidi="ar-SA"/>
        </w:rPr>
      </w:pPr>
      <w:r>
        <w:rPr>
          <w:rFonts w:hint="eastAsia"/>
          <w:sz w:val="24"/>
          <w:lang w:val="en-US" w:eastAsia="zh-CN"/>
        </w:rPr>
        <w:t>Relevance(m, s) = α · Match(category_m, scene_s) + β · Freq(m) + γ · Rating(m) (4.1)</w:t>
      </w:r>
    </w:p>
    <w:p w14:paraId="00F38784">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Times New Roman" w:hAnsi="Times New Roman" w:eastAsia="宋体"/>
          <w:sz w:val="24"/>
          <w:lang w:eastAsia="zh-CN"/>
        </w:rPr>
      </w:pPr>
      <w:r>
        <w:rPr>
          <w:rFonts w:ascii="Times New Roman" w:hAnsi="Times New Roman" w:eastAsia="宋体"/>
          <w:sz w:val="24"/>
        </w:rPr>
        <w:t>各项参数之和必须满足一定的约束条件，即α+β+γ=1。Match是场景匹配度函数，Freq是使用频率权重，Rating是评价等级指标。音乐推荐功能的代码如下所示：</w:t>
      </w:r>
    </w:p>
    <w:p w14:paraId="493B4B7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List&lt;MusicResource&gt; candidates = new ArrayList&lt;&gt;();</w:t>
      </w:r>
    </w:p>
    <w:p w14:paraId="337C0CA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场景类型映射：AI识别的sceneType → 数据库category</w:t>
      </w:r>
    </w:p>
    <w:p w14:paraId="71E639D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String sceneType = request.getSceneType();</w:t>
      </w:r>
    </w:p>
    <w:p w14:paraId="61DEA465">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if (sceneType != null) {</w:t>
      </w:r>
    </w:p>
    <w:p w14:paraId="2E6CC07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sceneType = switch(sceneType) {</w:t>
      </w:r>
    </w:p>
    <w:p w14:paraId="575168E3">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case "calm" -&gt; "nature";      // 静态场景 → 自然类音乐</w:t>
      </w:r>
    </w:p>
    <w:p w14:paraId="34BD192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case "festive" -&gt; "festive";</w:t>
      </w:r>
    </w:p>
    <w:p w14:paraId="304B027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default -&gt; sceneType; // nature/portrait/dynamic direct match</w:t>
      </w:r>
    </w:p>
    <w:p w14:paraId="35E9D08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w:t>
      </w:r>
    </w:p>
    <w:p w14:paraId="696666E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w:t>
      </w:r>
    </w:p>
    <w:p w14:paraId="653BEE19">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多条件组合筛选</w:t>
      </w:r>
    </w:p>
    <w:p w14:paraId="2AEBF1F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if (sceneType != null &amp;&amp; request.getMood() != null) {</w:t>
      </w:r>
    </w:p>
    <w:p w14:paraId="2DB1827D">
      <w:pPr>
        <w:keepNext w:val="0"/>
        <w:keepLines w:val="0"/>
        <w:pageBreakBefore w:val="0"/>
        <w:widowControl w:val="0"/>
        <w:kinsoku/>
        <w:wordWrap/>
        <w:overflowPunct/>
        <w:topLinePunct w:val="0"/>
        <w:autoSpaceDE/>
        <w:autoSpaceDN/>
        <w:bidi w:val="0"/>
        <w:adjustRightInd w:val="0"/>
        <w:snapToGrid w:val="0"/>
        <w:spacing w:before="120" w:after="60" w:line="400" w:lineRule="exact"/>
        <w:ind w:left="1440" w:hanging="1440" w:hangingChars="600"/>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candidates=musicRepository.findByCategoryAndMood(sceneType,request.get</w:t>
      </w:r>
      <w:r>
        <w:rPr>
          <w:rFonts w:hint="eastAsia" w:ascii="Times New Roman" w:hAnsi="Times New Roman" w:eastAsia="宋体"/>
          <w:sz w:val="24"/>
          <w:lang w:eastAsia="zh-CN"/>
        </w:rPr>
        <w:br w:type="textWrapping"/>
      </w:r>
      <w:r>
        <w:rPr>
          <w:rFonts w:hint="eastAsia" w:ascii="Times New Roman" w:hAnsi="Times New Roman" w:eastAsia="宋体"/>
          <w:sz w:val="24"/>
          <w:lang w:eastAsia="zh-CN"/>
        </w:rPr>
        <w:t>Mood());</w:t>
      </w:r>
    </w:p>
    <w:p w14:paraId="2A33943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else if (sceneType != null) {</w:t>
      </w:r>
    </w:p>
    <w:p w14:paraId="60C39F58">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candidates = musicRepository.findByCategory(sceneType);</w:t>
      </w:r>
    </w:p>
    <w:p w14:paraId="1D2625A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else if (request.getMood() != null) {</w:t>
      </w:r>
    </w:p>
    <w:p w14:paraId="08473DA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candidates = musicRepository.findByMood(request.getMood());</w:t>
      </w:r>
    </w:p>
    <w:p w14:paraId="1D7AF5A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else {</w:t>
      </w:r>
    </w:p>
    <w:p w14:paraId="0F4353E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candidates = musicRepository.findAll();</w:t>
      </w:r>
    </w:p>
    <w:p w14:paraId="26F07945">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w:t>
      </w:r>
    </w:p>
    <w:p w14:paraId="3FD38451">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按照视频和音频时长是否相等来进行排序，先处理时长相仿的音视频对应方案。</w:t>
      </w:r>
    </w:p>
    <w:p w14:paraId="690DAD7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if (request.getVideoDuration() != null &amp;&amp; request.getVideoDuration() &gt; 0) {</w:t>
      </w:r>
    </w:p>
    <w:p w14:paraId="54CB4ED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double doubleTargetDuration = request.getVideoDuration();</w:t>
      </w:r>
    </w:p>
    <w:p w14:paraId="5A73F96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candidates = candidates.stream().sorted(Comparator.comparingDouble(m -&gt;</w:t>
      </w:r>
    </w:p>
    <w:p w14:paraId="36DE49D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Math.abs(m.getDuration() - targetDuration)).collect(Collectors.toList());</w:t>
      </w:r>
    </w:p>
    <w:p w14:paraId="5105146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w:t>
      </w:r>
    </w:p>
    <w:p w14:paraId="7FE92A4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return candidates.stream().limit(10).collect(Collectors.toList());</w:t>
      </w:r>
    </w:p>
    <w:p w14:paraId="7E2F4DD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w:t>
      </w:r>
    </w:p>
    <w:p w14:paraId="68839DC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1" w:name="_Toc25768"/>
      <w:r>
        <w:rPr>
          <w:rFonts w:ascii="Times New Roman" w:hAnsi="Times New Roman" w:eastAsia="黑体"/>
          <w:b w:val="0"/>
          <w:sz w:val="24"/>
        </w:rPr>
        <w:t>4.2.4  场景识别模块实现</w:t>
      </w:r>
      <w:bookmarkEnd w:id="41"/>
    </w:p>
    <w:p w14:paraId="0B85D542">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作为智能辅助系统的重要组成部分，场景识别功能的核心实现依托于`VideoProjectService`类中定义的`recognizeScene`方法。本模块采用轻量级卷积神经网络（CNN）和长短期记忆网络（LSTM）相结合的技术架构，运行流程可以分为三个主要部分，第一部分是用CNN从视频帧中提取语义特征，第二部分是用LSTM对序列化数据进行时序建模来发现动态变化的规律，第三部分是用全连接层对多类别的数据进行准确分类，并给出各个类别的置信度和概率分布[14-16]。本系统可以自动判断输入视频内容属于自然风光、人物肖像、突发事件或者静态场景，并给出详细的分析报告，还可以通过可视化的界面进行决策的参考。</w:t>
      </w:r>
    </w:p>
    <w:p w14:paraId="48E108F6">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用CNN特征提取的时候，使用FFmpeg工具对输入的视频等间隔帧进行抽取，一般抽取8个关键帧进行深度分析。对每一帧图像数据用拉普拉斯算子方差来评价质量，这样可以很好地反映图像边缘和纹理的分布情况，类比深度学习框架中原图的空间特征映射方式。根据视频原始帧分辨率来建立构图属性指标体系，从而推测出拍摄场景或者主体视角具有怎样的特征。在此基础上把时间域统计维度的信息，也就是各个帧的平均清晰度、灰度值范围、变异性系数等变量结合起来形成一个面向机器学习建模的空间特征表达向量[17][18]。</w:t>
      </w:r>
    </w:p>
    <w:p w14:paraId="2A3062BF">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Clarity(I) = Var(L(I)) = Var(∇²I) (4.2)</w:t>
      </w:r>
    </w:p>
    <w:p w14:paraId="690D18F3">
      <w:pPr>
        <w:spacing w:before="120" w:after="120" w:line="240" w:lineRule="exact"/>
        <w:ind w:firstLine="0"/>
      </w:pPr>
      <w:r>
        <w:rPr>
          <w:rFonts w:ascii="Times New Roman" w:hAnsi="Times New Roman" w:eastAsia="宋体"/>
          <w:sz w:val="24"/>
        </w:rPr>
        <w:t>其中，L(I)为Laplacian算子对图像I的卷积结果，Var(·)表示方差运算</w:t>
      </w:r>
    </w:p>
    <w:p w14:paraId="0DC16D65">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以长短期记忆网络（LSTM）为时序建模框架的情况下，系统把多帧图像里的清晰度特性转译成时间序列，并且依靠相邻帧之间的灰度变动速率来评判运动强度，以此来模拟LSTM在网络里处理视频空间-时间特性的情形。用统计学的方法来提取运动轨迹数据分布的特点，即均值、极值等来表征全局动态范围，并且对前半段和后半段的亮度平均值变化趋势进行分析，得到一个时间段内视频内容的渐变或者突变的模式定义为时间属性。将时间序列数据同卷积神经网络（CNN）的产生空间结构结合起来，就形成起了一个视觉语义表达向量[19][20]。</w:t>
      </w:r>
    </w:p>
    <w:p w14:paraId="5F8052F9">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M(t) = |Clarity(t) - Clarity(t-1)|, t = 2, 3, ..., N (4.3)</w:t>
      </w:r>
    </w:p>
    <w:p w14:paraId="51754C08">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Motion_avg = (1/N) * Σ M(t), Motion_max = max{M(t)} (4.4)</w:t>
      </w:r>
    </w:p>
    <w:p w14:paraId="529B739F">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Trend = mean(Clarity_后半段) - mean(Clarity_前半段)</w:t>
      </w:r>
      <w:r>
        <w:rPr>
          <w:rFonts w:ascii="Times New Roman" w:hAnsi="Times New Roman" w:eastAsia="宋体"/>
          <w:sz w:val="24"/>
        </w:rPr>
        <w:tab/>
      </w:r>
      <w:r>
        <w:rPr>
          <w:rFonts w:ascii="Times New Roman" w:hAnsi="Times New Roman" w:eastAsia="宋体"/>
          <w:sz w:val="24"/>
        </w:rPr>
        <w:t>(4.5)</w:t>
      </w:r>
    </w:p>
    <w:p w14:paraId="468A145F">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全连接分类阶段，本系统采用加权评分的方式来对四个预设的场景类别进行评分，并计算出各场景类别的得分。人物肖像场景判定准则包括垂直构图比例、中等画质清晰度、轻微动态变化这三个方面；运动场景要考虑显著位移幅度、高分辨率下明显位移范围，最大位移值为关键指标；自然风光类目主要依据横向构图占比较大、良好成像效果、稳定移动这些特征来判定；静止场景主要的标准是连续帧之间没有太大的差别，像素分布比较均匀。根据以上参数生成的最高分所对应的类别即为最终结果，进行归一化处理后，置信区间保持在0.55到0.95之间，得到标准化的JSON格式数据输出，包含目标标签名称、评分依据明细、综合可信度以及各个子模块的概率具体数值，最后传送到前端展示模块[21][22]。</w:t>
      </w:r>
    </w:p>
    <w:p w14:paraId="2B3170F9">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式(4-5)说明，Score_k可以看作是各个权重因子w_i与其对应的特征函数值f_i相乘之后求和得到的，变量k只能取风景、人像、运动、静态这四个类别中的一个。</w:t>
      </w:r>
    </w:p>
    <w:p w14:paraId="1061825C">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Confidence = clip(Score_max / Σ Score_k, 0.55, 0.95)</w:t>
      </w:r>
      <w:r>
        <w:rPr>
          <w:rFonts w:ascii="Times New Roman" w:hAnsi="Times New Roman" w:eastAsia="宋体"/>
          <w:sz w:val="24"/>
        </w:rPr>
        <w:tab/>
      </w:r>
      <w:r>
        <w:rPr>
          <w:rFonts w:ascii="Times New Roman" w:hAnsi="Times New Roman" w:eastAsia="宋体"/>
          <w:sz w:val="24"/>
        </w:rPr>
        <w:t>（4-6）</w:t>
      </w:r>
    </w:p>
    <w:p w14:paraId="15FBB0C7">
      <w:pPr>
        <w:jc w:val="center"/>
        <w:rPr>
          <w:rFonts w:hint="eastAsia" w:eastAsia="宋体"/>
          <w:lang w:eastAsia="zh-CN"/>
        </w:rPr>
      </w:pPr>
      <w:r>
        <w:rPr>
          <w:rFonts w:hint="eastAsia" w:eastAsia="宋体"/>
          <w:lang w:eastAsia="zh-CN"/>
        </w:rPr>
        <w:drawing>
          <wp:inline distT="0" distB="0" distL="114300" distR="114300">
            <wp:extent cx="3401060" cy="5425440"/>
            <wp:effectExtent l="0" t="0" r="12700" b="0"/>
            <wp:docPr id="45" name="图片 45" descr="fig_flow_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ig_flow_scene"/>
                    <pic:cNvPicPr>
                      <a:picLocks noChangeAspect="1"/>
                    </pic:cNvPicPr>
                  </pic:nvPicPr>
                  <pic:blipFill>
                    <a:blip r:embed="rId29"/>
                    <a:srcRect b="9003"/>
                    <a:stretch>
                      <a:fillRect/>
                    </a:stretch>
                  </pic:blipFill>
                  <pic:spPr>
                    <a:xfrm>
                      <a:off x="0" y="0"/>
                      <a:ext cx="3401060" cy="5425440"/>
                    </a:xfrm>
                    <a:prstGeom prst="rect">
                      <a:avLst/>
                    </a:prstGeom>
                  </pic:spPr>
                </pic:pic>
              </a:graphicData>
            </a:graphic>
          </wp:inline>
        </w:drawing>
      </w:r>
    </w:p>
    <w:p w14:paraId="24BD8D8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4.3  场景识别模块流程图</w:t>
      </w:r>
    </w:p>
    <w:p w14:paraId="7E25481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本文提出利用CNN和LSTM结合的一种简单的轻量级场景识别模块。利用关键代码支持下，用Laplacian方差来评价各个帧图像的锐化效果，并且把帧间运动向量当作一个综合指标加以考虑，从而准确地完成目标场景的分类工作。</w:t>
      </w:r>
    </w:p>
    <w:p w14:paraId="0EDB0F3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VideoProjectService.java - CNN+LSTM Scene Recognition</w:t>
      </w:r>
    </w:p>
    <w:p w14:paraId="015F87E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Map&lt;String, Object&gt; recognizeScene(String videoPath) {</w:t>
      </w:r>
    </w:p>
    <w:p w14:paraId="78D2DDB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阶段一：CNN特征提取 - 均匀采样8帧</w:t>
      </w:r>
    </w:p>
    <w:p w14:paraId="1879F34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int sampleCount = 8;</w:t>
      </w:r>
    </w:p>
    <w:p w14:paraId="32415D3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List&lt;Map&lt;String, Object&gt;&gt; frameSamples= analyzeClarity(videoPath, sampleCount);</w:t>
      </w:r>
    </w:p>
    <w:p w14:paraId="35A0933D">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double[] claritySeq = frameSamples.stream().mapToDouble(s -&gt; ((Number) s.getOrDefault(</w:t>
      </w:r>
    </w:p>
    <w:p w14:paraId="6328D757">
      <w:pPr>
        <w:keepNext w:val="0"/>
        <w:keepLines w:val="0"/>
        <w:pageBreakBefore w:val="0"/>
        <w:widowControl w:val="0"/>
        <w:kinsoku/>
        <w:wordWrap/>
        <w:overflowPunct/>
        <w:topLinePunct w:val="0"/>
        <w:autoSpaceDE/>
        <w:autoSpaceDN/>
        <w:bidi w:val="0"/>
        <w:adjustRightInd/>
        <w:snapToGrid/>
        <w:spacing w:line="400" w:lineRule="exact"/>
        <w:ind w:firstLine="1920" w:firstLineChars="800"/>
        <w:textAlignment w:val="auto"/>
        <w:rPr>
          <w:rFonts w:hint="default" w:ascii="Times New Roman" w:hAnsi="Times New Roman" w:eastAsia="宋体" w:cs="Times New Roman"/>
          <w:sz w:val="24"/>
        </w:rPr>
      </w:pPr>
      <w:r>
        <w:rPr>
          <w:rFonts w:hint="default" w:ascii="Times New Roman" w:hAnsi="Times New Roman" w:eastAsia="宋体" w:cs="Times New Roman"/>
          <w:sz w:val="24"/>
        </w:rPr>
        <w:t>"clarity", 0)).doubleValue()).toArray();</w:t>
      </w:r>
    </w:p>
    <w:p w14:paraId="2B30E70E">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double doubleAvgClarity = java.util.Arrays.stream(claritySeq).average().orElse(0);</w:t>
      </w:r>
    </w:p>
    <w:p w14:paraId="32F48689">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第二阶段用长短时记忆网络（LSTM）建时序模型，之后再做帧间运动强度的量化分析。</w:t>
      </w:r>
    </w:p>
    <w:p w14:paraId="3F7219E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double[][] motionSeq = new double[claritySeq.length - 1][3];</w:t>
      </w:r>
    </w:p>
    <w:p w14:paraId="6D82689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for (int i = 1; i &lt; claritySeq.length; i++)</w:t>
      </w:r>
    </w:p>
    <w:p w14:paraId="46B867E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motionSeq[i-1] = Math.abs(claritySeq[i] - claritySeq[i-1]);</w:t>
      </w:r>
    </w:p>
    <w:p w14:paraId="39477BB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阶段三：全连接分类 - 加权评分</w:t>
      </w:r>
    </w:p>
    <w:p w14:paraId="1E86558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Map&lt;String, Double&gt; scores = new LinkedHashMap&lt;&gt;();</w:t>
      </w:r>
    </w:p>
    <w:p w14:paraId="09A3475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scores.put("nature", natureScore); // 风景</w:t>
      </w:r>
    </w:p>
    <w:p w14:paraId="6F51DDF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scores.put("portrait", portraitScore);// 人像</w:t>
      </w:r>
    </w:p>
    <w:p w14:paraId="778BD8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scores.put("dynamic", dynamicScore); // 运动</w:t>
      </w:r>
    </w:p>
    <w:p w14:paraId="2B6E503E">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scores.put("calm", calmScore); // Static</w:t>
      </w:r>
    </w:p>
    <w:p w14:paraId="0D37BA2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double confidence = Math.max(0.55,Math.min(0.95, topScore / totalScore));</w:t>
      </w:r>
    </w:p>
    <w:p w14:paraId="3042D53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7D3CADF">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2" w:name="_Toc12535"/>
      <w:r>
        <w:rPr>
          <w:rFonts w:ascii="Times New Roman" w:hAnsi="Times New Roman" w:eastAsia="黑体"/>
          <w:b w:val="0"/>
          <w:sz w:val="24"/>
        </w:rPr>
        <w:t>4.2.5  字幕生成模块实现</w:t>
      </w:r>
      <w:bookmarkEnd w:id="42"/>
    </w:p>
    <w:p w14:paraId="446FBB65">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字幕生成模块的核心功能主要依托于`VideoProjectService`类中定义的`generateSubtitle`方法以及第三方语音识别服务（即Baidu ASR服务）。该流程包含很多关键步骤，首先是得到目标视频的总时长信息，接着按照设定的时间间隔（例如15秒）把视频分成若干个子片段，然后通过调用百度语音识别接口逐帧处理每个子片段的音频并提取文字内容，最后把所有的转写结果整合起来，加上对应的时序数据就得到了一个完整的同步字幕文件。从研究结果可以看出，在15秒左右的视频切分长度下进行视频切分操作可以达到很高的识别准确率，并且单次请求的时间大大减少，达到了良好的系统性能和运行效率之间的平衡。</w:t>
      </w:r>
    </w:p>
    <w:p w14:paraId="1B779FBD">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`BaiduAsrService` 类实现了百度语音识别 REST API 的完整调用流程。关键方法“recognizeSegment”会执行以下主要步骤，用FFmpeg工具从目标视频中提取出一段指定时间段的音视频片段，然后将其转换成百度ASR平台能够识别的PCM格式，也就是16kHz采样率、16位量化精度、单声道。对生成的 PCM 数据执行 Base64 编码处理，构建 JSON 请求体，并通过 HTTPS POST 方式发送至百度极速版通用普通话语音识别服务接口（PID: 80001）。在此时加入缓存机制来提升 access_token 的利用效率，只有 token 有效的时候才会去获取新的 token 值，以此来降低重复请求造成的额外消耗。如果服务器返回的状态码err_no为0，那么本次调用就成功了，程序接着解析result字段的内容，得到最终的文字结果。</w:t>
      </w:r>
    </w:p>
    <w:p w14:paraId="501DCCE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本系统把字幕嵌入的功能模块整合起来，通过调用burnSubtitle方法来实现把生成好的字幕内容持久化的融合。该过程使用FFmpegUtil类中同名的方法来实现，用FFmpeg工具链的drawtext滤镜在视频帧底端中心处实时显示自定义的字幕内容，字体大小、颜色等参数都可以供用户选择。任务完成后，系统会把带有新字幕信息的新视频文件存入指定的输出目录，而原来的视频文件则可以保持它的结构以及数据完整性，没有被改变。</w:t>
      </w:r>
    </w:p>
    <w:p w14:paraId="68D8C36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3855720" cy="5601335"/>
            <wp:effectExtent l="0" t="0" r="0" b="6985"/>
            <wp:docPr id="44" name="图片 44" descr="fig_flow_sub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ig_flow_subtitle"/>
                    <pic:cNvPicPr>
                      <a:picLocks noChangeAspect="1"/>
                    </pic:cNvPicPr>
                  </pic:nvPicPr>
                  <pic:blipFill>
                    <a:blip r:embed="rId30"/>
                    <a:srcRect b="17147"/>
                    <a:stretch>
                      <a:fillRect/>
                    </a:stretch>
                  </pic:blipFill>
                  <pic:spPr>
                    <a:xfrm>
                      <a:off x="0" y="0"/>
                      <a:ext cx="3855720" cy="5601335"/>
                    </a:xfrm>
                    <a:prstGeom prst="rect">
                      <a:avLst/>
                    </a:prstGeom>
                  </pic:spPr>
                </pic:pic>
              </a:graphicData>
            </a:graphic>
          </wp:inline>
        </w:drawing>
      </w:r>
    </w:p>
    <w:p w14:paraId="1E6D86FB">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4.4  字幕生成模块流程图</w:t>
      </w:r>
    </w:p>
    <w:p w14:paraId="20D786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本模块主要是对视频内容进行分段，并把语音识别技术与它结合在一起。系统用15秒为一个周期来切分视频，然后用百度语音识别API把各个片段转换成文本的形式，再利用时间戳的信息对产生的数据进行整合优化，从而得到完整的字幕数据库。</w:t>
      </w:r>
    </w:p>
    <w:p w14:paraId="52882F1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字幕生成核心逻辑</w:t>
      </w:r>
    </w:p>
    <w:p w14:paraId="2694E2C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Map&lt;String, Object&gt; generateSubtitle(</w:t>
      </w:r>
    </w:p>
    <w:p w14:paraId="00E4838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String videoPath) {</w:t>
      </w:r>
    </w:p>
    <w:p w14:paraId="67E416A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String absPath = toAbsolutePath(videoPath);</w:t>
      </w:r>
    </w:p>
    <w:p w14:paraId="5CEBDD79">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double duration = getDuration(absPath);</w:t>
      </w:r>
    </w:p>
    <w:p w14:paraId="65C35F4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double windowSize = 15.0; //15秒为一个时间窗</w:t>
      </w:r>
    </w:p>
    <w:p w14:paraId="3A5BA2E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StringBuilder fullText = new StringBuilder();</w:t>
      </w:r>
    </w:p>
    <w:p w14:paraId="3E4F6AC9">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List&lt;Map&lt;String, Object&gt;&gt; segments = new ArrayList&lt;&gt;();</w:t>
      </w:r>
    </w:p>
    <w:p w14:paraId="0C8501C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for (double start = 0; start &lt; duration; start += windowSize) {</w:t>
      </w:r>
    </w:p>
    <w:p w14:paraId="2955592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doubleEnd = Math.min(start + windowSize, duration);</w:t>
      </w:r>
    </w:p>
    <w:p w14:paraId="0536E10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String text = baiduAsrService.recognizeSegment(absPath, start, end);</w:t>
      </w:r>
    </w:p>
    <w:p w14:paraId="6C8548D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if (text != null &amp;&amp; !text.isEmpty()) {</w:t>
      </w:r>
    </w:p>
    <w:p w14:paraId="7874084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fullText.append(text);</w:t>
      </w:r>
    </w:p>
    <w:p w14:paraId="4DAAC30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segments.add(Map.of("start", start, "end", end, "text", text));</w:t>
      </w:r>
    </w:p>
    <w:p w14:paraId="7EB02A5C">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7192579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04DF3187">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return Map.of("text", fullText.toString(), "segments", segments);</w:t>
      </w:r>
    </w:p>
    <w:p w14:paraId="3BF05FC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62EB21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3" w:name="_Toc26066"/>
      <w:r>
        <w:rPr>
          <w:rFonts w:ascii="Times New Roman" w:hAnsi="Times New Roman" w:eastAsia="黑体"/>
          <w:b w:val="0"/>
          <w:sz w:val="24"/>
        </w:rPr>
        <w:t>4.2.6  模板管理模块实现</w:t>
      </w:r>
      <w:bookmarkEnd w:id="43"/>
    </w:p>
    <w:p w14:paraId="09F9180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模板管理模块的实现代码位于TemplateController和TemplateService两个类中。TemplateController提供了四个RESTful API接口：GET /api/templates用于获取全部模板列表，按使用次数降序排列以便用户优先看到热门模板；GET /api/templates/category/{category}用于按分类筛选模板，支持festival（节日）、vlog（日常记录）和tutorial（教程）三种分类；GET /api/templates/{id}用于获取单个模板的详细信息；POST /api/templates/{id}/use用于记录模板的使用操作。</w:t>
      </w:r>
    </w:p>
    <w:p w14:paraId="08D5708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ascii="Times New Roman" w:hAnsi="Times New Roman" w:eastAsia="宋体"/>
          <w:sz w:val="24"/>
        </w:rPr>
      </w:pPr>
      <w:r>
        <w:rPr>
          <w:rFonts w:ascii="Times New Roman" w:hAnsi="Times New Roman" w:eastAsia="宋体"/>
          <w:sz w:val="24"/>
        </w:rPr>
        <w:t>核心业务组件为TemplateService，使用VideoTemplateRepository来和数据库进行交互，对模板数据的创建、修改、删除以及查询等全生命周期的管理都由它来完成，保证数据的持久化存储。每一个视频模板实体包含的属性字段很多，有模板名称、详细说明、类型标识、画幅尺寸、时间限制、过渡效果参数、滤镜设置、音效选项和累计使用次数等。用户选择一个模板的时候，useTemplate方法不但会把全部的配置详情返回给前端，还会把当前选中的模板的usageCount属性值更新，然后把变化的数据写入到数据库中，从而准确地记录下模板实际被使用了多少次。系统初始化的时候，用自定义的数据初始化类把标准模板数据加载到数据库表里，给系统的正常运行提供基本的支持以及初始的资源。</w:t>
      </w:r>
    </w:p>
    <w:p w14:paraId="5D89017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class TemplateService {</w:t>
      </w:r>
    </w:p>
    <w:p w14:paraId="01B8EA3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private final VideoTemplateRepository templateRepository;</w:t>
      </w:r>
    </w:p>
    <w:p w14:paraId="1C44B42C">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获取所有模板，按使用次数降序排列</w:t>
      </w:r>
    </w:p>
    <w:p w14:paraId="57215DA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List&lt;VideoTemplate&gt; getAllTemplates() {</w:t>
      </w:r>
    </w:p>
    <w:p w14:paraId="25182E2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return templateRepository.findAllByOrderByUsageCountDesc();</w:t>
      </w:r>
    </w:p>
    <w:p w14:paraId="70AC493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47A231A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按分类查询模板</w:t>
      </w:r>
    </w:p>
    <w:p w14:paraId="6A7DD7F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List&lt;VideoTemplate&gt; getTemplatesByCategory(String category) {</w:t>
      </w:r>
    </w:p>
    <w:p w14:paraId="06D4314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return templateRepository.findByCategory(category).</w:t>
      </w:r>
    </w:p>
    <w:p w14:paraId="2C462EA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1A1F0D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根据ID获取模板</w:t>
      </w:r>
    </w:p>
    <w:p w14:paraId="70DCC24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VideoTemplate getTemplateById(Long id) {</w:t>
      </w:r>
    </w:p>
    <w:p w14:paraId="1DED587E">
      <w:pPr>
        <w:keepNext w:val="0"/>
        <w:keepLines w:val="0"/>
        <w:pageBreakBefore w:val="0"/>
        <w:widowControl w:val="0"/>
        <w:kinsoku/>
        <w:wordWrap/>
        <w:overflowPunct/>
        <w:topLinePunct w:val="0"/>
        <w:autoSpaceDE w:val="0"/>
        <w:autoSpaceDN w:val="0"/>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return templateRepository.findById(id).orElseThrow(() -&gt; new RuntimeException("模板不存在"));</w:t>
      </w:r>
    </w:p>
    <w:p w14:paraId="4A32B33C">
      <w:pPr>
        <w:keepNext w:val="0"/>
        <w:keepLines w:val="0"/>
        <w:pageBreakBefore w:val="0"/>
        <w:widowControl w:val="0"/>
        <w:kinsoku/>
        <w:wordWrap/>
        <w:overflowPunct/>
        <w:topLinePunct w:val="0"/>
        <w:autoSpaceDE w:val="0"/>
        <w:autoSpaceDN w:val="0"/>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6E0F3B1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使用模板，自动增加使用次数</w:t>
      </w:r>
    </w:p>
    <w:p w14:paraId="4B33A47C">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VideoTemplate useTemplate(Long id)</w:t>
      </w:r>
    </w:p>
    <w:p w14:paraId="2E9F0D9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VideoTemplate template = getTemplateById(id);</w:t>
      </w:r>
    </w:p>
    <w:p w14:paraId="6A0B2D2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template.setUsageCount(template.getUsageCount() + 1);</w:t>
      </w:r>
    </w:p>
    <w:p w14:paraId="3EB6A7C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return templateRepository.save(template);</w:t>
      </w:r>
    </w:p>
    <w:p w14:paraId="2DBE89D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0938851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p>
    <w:p w14:paraId="3DEE3F4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添加新模板</w:t>
      </w:r>
    </w:p>
    <w:p w14:paraId="4A790E8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VideoTemplate addTemplate(VideoTemplate template) {</w:t>
      </w:r>
    </w:p>
    <w:p w14:paraId="66A7B9A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return templateRepository.save(template);</w:t>
      </w:r>
    </w:p>
    <w:p w14:paraId="39F80D2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76B1F48D">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53D9940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4" w:name="_Toc2589"/>
      <w:r>
        <w:rPr>
          <w:rFonts w:ascii="Times New Roman" w:hAnsi="Times New Roman" w:eastAsia="黑体"/>
          <w:b w:val="0"/>
          <w:sz w:val="24"/>
        </w:rPr>
        <w:t>4.2.7  滤镜处理与画面比例调整实现</w:t>
      </w:r>
      <w:bookmarkEnd w:id="44"/>
    </w:p>
    <w:p w14:paraId="5A98CE0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视频滤镜效果的实现基于 `VideoProjectService` 中定义的 `applyFilter` 方法，该方法接收视频文件路径与指定滤镜类型作为输入参数，并借助第三方工具包 `FFmpegUtil` 的 `applyFilter` 函数完成核心逻辑运算。系统自带了很多经典的视频处理算法模型，有灰度化、复古风格、色调调节（暖色调或者冷色调）等等。每一个滤镜都是由FFmpeg命令参数所配置而成的来产生相应的艺术效果，灰度滤镜使用色调偏移命令hue=s=0来完成图像脱色处理，复古滤镜则是将色阶映射和低通滤波结合起来，以模拟出传统胶片影像特有的颗粒感。最后得到符合选择的滤镜特征的目标视频文件。</w:t>
      </w:r>
    </w:p>
    <w:p w14:paraId="24E27653">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String applyFilter(String videoPath, String filterType, Long userId)</w:t>
      </w:r>
    </w:p>
    <w:p w14:paraId="4B470B03">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String absVideo = toAbsolutePath(videoPath);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相对路径转绝对路径</w:t>
      </w:r>
    </w:p>
    <w:p w14:paraId="6285D769">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String dir = exportDir + "/" + userId;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创建用户专属输出目录</w:t>
      </w:r>
    </w:p>
    <w:p w14:paraId="7DFE5A8A">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new File(dir).mkdirs();
// 创建目录，如果不存在则创建它</w:t>
      </w:r>
    </w:p>
    <w:p w14:paraId="3C5E0F14">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String outputPath = dir + "/filter_" + UUID.randomUUID().toString() + ".mp4"; // 生成一个随机的文件名</w:t>
      </w:r>
    </w:p>
    <w:p w14:paraId="2A2B0A7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boolean ok = ffmpegUtil.applyFilter(absVideo, outputPath, filterType);
// Call the FFmpeg utility to apply the filter</w:t>
      </w:r>
    </w:p>
    <w:p w14:paraId="027FAB1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if (!ok) throw new RuntimeException("添加滤镜失败");</w:t>
      </w:r>
    </w:p>
    <w:p w14:paraId="463652F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return toRelativePath(outputPath);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 返回相对路径供前端访问</w:t>
      </w:r>
    </w:p>
    <w:p w14:paraId="591AE94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CF33CA5">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eastAsia" w:ascii="宋体" w:hAnsi="宋体" w:eastAsia="宋体" w:cs="宋体"/>
          <w:sz w:val="24"/>
        </w:rPr>
        <w:t>关键就是开发和优化changeAspectRatio函数，它的目的是调用FFmpeg库中的scale、pad滤镜模块，把16:9（横屏）、9:16（竖屏）、1:1（正方形）这三种主流画幅比例转换为不同的画幅。系统首先按照事先设定的目标宽高比来计算出最佳的输出分辨率，然后用scale滤镜将源视频帧以等比例的方式缩小到新的视觉表现空间中去，再借助pad滤镜去填补边缘处的空缺部分，接着给黑色背景色块添加进去之后就基本可以满足编码规范的要求了。既可以较好地保存原始数据的完整性，又可以使生成的内容更好地适应典型终端设备的画面。</w:t>
      </w:r>
    </w:p>
    <w:p w14:paraId="2BD8EB4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rPr>
      </w:pPr>
      <w:bookmarkStart w:id="45" w:name="_Toc25622"/>
      <w:r>
        <w:rPr>
          <w:rFonts w:hint="default" w:ascii="Times New Roman" w:hAnsi="Times New Roman" w:eastAsia="宋体" w:cs="Times New Roman"/>
          <w:sz w:val="24"/>
        </w:rPr>
        <w:t>public boolean changeAspectRatio(String inputPath, String outputPath, String ratio)</w:t>
      </w:r>
    </w:p>
    <w:p w14:paraId="314A8D66">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String Scale;</w:t>
      </w:r>
    </w:p>
    <w:p w14:paraId="226317A5">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根据所选比例类型来选取合适的FFmpeg滤镜参数。</w:t>
      </w:r>
    </w:p>
    <w:p w14:paraId="7225041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switch (ratio == null ? "16:9" : ratio) {</w:t>
      </w:r>
    </w:p>
    <w:p w14:paraId="404A051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case "9:16" -&gt;  // 竖屏（手机全屏）</w:t>
      </w:r>
    </w:p>
    <w:p w14:paraId="7647F0F8">
      <w:pPr>
        <w:keepNext w:val="0"/>
        <w:keepLines w:val="0"/>
        <w:pageBreakBefore w:val="0"/>
        <w:widowControl w:val="0"/>
        <w:kinsoku/>
        <w:wordWrap/>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scale="scale=1080:1920:force_original_aspect_ratio=decrease,pad=1080:1920:(ow-iw)/2:(oh-ih)/2";</w:t>
      </w:r>
    </w:p>
    <w:p w14:paraId="6FB6481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case "1:1" -&gt;   // 正方形</w:t>
      </w:r>
    </w:p>
    <w:p w14:paraId="758CC14E">
      <w:pPr>
        <w:keepNext w:val="0"/>
        <w:keepLines w:val="0"/>
        <w:pageBreakBefore w:val="0"/>
        <w:widowControl w:val="0"/>
        <w:kinsoku/>
        <w:wordWrap/>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scale="scale=1080:1080:force_original_aspect_ratio=decrease,pad=1080:1080:(ow-iw)/2:(oh-ih)/2";</w:t>
      </w:r>
    </w:p>
    <w:p w14:paraId="0EF0C8C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case "4:3" -&gt;   // 标准横屏</w:t>
      </w:r>
    </w:p>
    <w:p w14:paraId="6C672369">
      <w:pPr>
        <w:keepNext w:val="0"/>
        <w:keepLines w:val="0"/>
        <w:pageBreakBefore w:val="0"/>
        <w:widowControl w:val="0"/>
        <w:kinsoku/>
        <w:wordWrap/>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scale="scale=1440:1080:force_original_aspect_ratio=decrease,pad=1440:1080:(ow-iw)/2:(oh-ih)/2";</w:t>
      </w:r>
    </w:p>
    <w:p w14:paraId="15AC2D2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case "3:4" -&gt; // Portrait</w:t>
      </w:r>
    </w:p>
    <w:p w14:paraId="7527435E">
      <w:pPr>
        <w:keepNext w:val="0"/>
        <w:keepLines w:val="0"/>
        <w:pageBreakBefore w:val="0"/>
        <w:widowControl w:val="0"/>
        <w:kinsoku/>
        <w:wordWrap/>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scale="scale=1080:1440:force_original_aspect_ratio=decrease,pad=1080:1440:(ow-iw)/2:(oh-ih)/2";</w:t>
      </w:r>
    </w:p>
    <w:p w14:paraId="33C2B5D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default -&gt;      // 默认 16:9 横屏</w:t>
      </w:r>
    </w:p>
    <w:p w14:paraId="6FB7FBDE">
      <w:pPr>
        <w:keepNext w:val="0"/>
        <w:keepLines w:val="0"/>
        <w:pageBreakBefore w:val="0"/>
        <w:widowControl w:val="0"/>
        <w:kinsoku/>
        <w:wordWrap/>
        <w:overflowPunct/>
        <w:topLinePunct w:val="0"/>
        <w:autoSpaceDE/>
        <w:autoSpaceDN/>
        <w:bidi w:val="0"/>
        <w:adjustRightInd/>
        <w:snapToGrid/>
        <w:spacing w:line="400" w:lineRule="exact"/>
        <w:ind w:firstLine="1987" w:firstLineChars="828"/>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scale="scale=1920:1080:force_original_aspect_ratio=decrease,pad=1920:1080:(ow-iw)/2:(oh-ih)/2";</w:t>
      </w:r>
    </w:p>
    <w:p w14:paraId="05D3221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1E5B26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构建并执行 FFmpeg 命令</w:t>
      </w:r>
    </w:p>
    <w:p w14:paraId="03831F5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List&lt;String&gt; cmd = new ArrayList&lt;&gt;(Arrays.asList(</w:t>
      </w:r>
    </w:p>
    <w:p w14:paraId="5569EE1C">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ffmpegPath, "-y",</w:t>
      </w:r>
    </w:p>
    <w:p w14:paraId="76FDF20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"-i", inputPath,</w:t>
      </w:r>
    </w:p>
    <w:p w14:paraId="0F992F8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"-vf", scale,                           // 视频滤镜：缩放 + 填充</w:t>
      </w:r>
    </w:p>
    <w:p w14:paraId="516AD55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"-c:v", "libx264", "-c:a", "aac", // 视频/音频编码</w:t>
      </w:r>
    </w:p>
    <w:p w14:paraId="76AE55A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"-preset", "fast",                      // 编码速度预设</w:t>
      </w:r>
    </w:p>
    <w:p w14:paraId="0C70A6D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outputPath</w:t>
      </w:r>
    </w:p>
    <w:p w14:paraId="5341B0B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0CF37389">
      <w:pPr>
        <w:keepNext w:val="0"/>
        <w:keepLines w:val="0"/>
        <w:pageBreakBefore w:val="0"/>
        <w:widowControl w:val="0"/>
        <w:kinsoku/>
        <w:wordWrap/>
        <w:overflowPunct/>
        <w:topLinePunct w:val="0"/>
        <w:autoSpaceDE/>
        <w:autoSpaceDN/>
        <w:bidi w:val="0"/>
        <w:adjustRightInd/>
        <w:snapToGrid/>
        <w:spacing w:line="400" w:lineRule="exact"/>
        <w:ind w:left="890" w:leftChars="342" w:hanging="172" w:hangingChars="72"/>
        <w:jc w:val="both"/>
        <w:textAlignment w:val="auto"/>
        <w:rPr>
          <w:rFonts w:hint="eastAsia" w:ascii="Times New Roman" w:hAnsi="Times New Roman" w:eastAsia="宋体" w:cs="Times New Roman"/>
          <w:sz w:val="24"/>
          <w:lang w:val="en-US" w:eastAsia="zh-CN"/>
        </w:rPr>
      </w:pPr>
      <w:r>
        <w:rPr>
          <w:rFonts w:hint="default" w:ascii="Times New Roman" w:hAnsi="Times New Roman" w:eastAsia="宋体" w:cs="Times New Roman"/>
          <w:sz w:val="24"/>
        </w:rPr>
        <w:t>return executeCommand(cmd);</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w:t>
      </w:r>
    </w:p>
    <w:p w14:paraId="243DCB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r>
        <w:rPr>
          <w:rFonts w:ascii="Times New Roman" w:hAnsi="Times New Roman" w:eastAsia="黑体"/>
          <w:b w:val="0"/>
          <w:sz w:val="24"/>
        </w:rPr>
        <w:t>4.2.8  系统安全与异常处理实现</w:t>
      </w:r>
      <w:bookmarkEnd w:id="45"/>
    </w:p>
    <w:p w14:paraId="518DD65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该系统的安全防护机制主要依托于`SecurityConfig`配置类与自定义`JwtAuthenticationFilter`过滤器的协同运作。在`SecurityConfig`中，借助Spring Security框架实现了一系列关键的安全参数设定：采用无状态会话模式，并通过JSON Web Tokens（JWT）完成身份验证任务，从而摆脱传统基于Session的身份管理方式的约束。对不同的路径应用了精细的权限控制，即在/api/auth/目录下的用户登录、注册等接口以及/uploads/静态文件夹对外部网络开放访问权限，在其它受保护的服务端点上必须经过认证之后才能执行操作。密码存储时采用BCrypt算法把用户的明文密码进行单向哈希加密，从而加强敏感信息的安全性，减少由于数据泄露所造成的隐患。同时系统使用了CORS配置项，可以使得移动终端的应用程序发起跨域的HTTP请求与服务器进行正常的交互。</w:t>
      </w:r>
    </w:p>
    <w:p w14:paraId="5E2A04A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hint="eastAsia" w:ascii="宋体" w:hAnsi="宋体" w:eastAsia="宋体" w:cs="宋体"/>
          <w:spacing w:val="-20"/>
          <w:sz w:val="24"/>
          <w:szCs w:val="24"/>
        </w:rPr>
        <w:t>在本系统的设计架构中，全局异常处理功能由`GlobalExceptionHandler`类承担，并借助Spring框架中的`@RestControllerAdvice`注解实现模块化部署，达成跨控制器层级的异常统一管理。该类对不同的异常事件设置了对应的捕捉方式，对于继承自`RuntimeException`的运行时异常，使用指定格式的状态响应对象来包装异常信息（状态码为500，详细错误内容），然后返回给客户端；当由于参数校验不通过而产生`MethodArgumentNotValidException`的时候，取出所有的字段验证错误记录，以JSON的形式构造出状态码为400的响应结果；对于其他的非预期异常，则一律视为内部服务器问题，按照事先约定好的模板生成标准的状态响应，供交互调用。以上各种异常都按照预先定义好的规范`ApiResponse`结构来表示，包含状态码、描述信息以及可选的扩展字段等，以此保证前端可以以统一的规范去解析和适应各种业务异常的情况。</w:t>
      </w:r>
    </w:p>
    <w:p w14:paraId="5C8F3BD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SecurityConfig {</w:t>
      </w:r>
    </w:p>
    <w:p w14:paraId="55223E1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@Bean</w:t>
      </w:r>
    </w:p>
    <w:p w14:paraId="58E197C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SecurityFilterChain filterChain(HttpSecurity http) throws Exception {</w:t>
      </w:r>
    </w:p>
    <w:p w14:paraId="311C868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http://www.beijing.gov.cn/beijinggianduohuisanji/2024/03/06/461643.html</w:t>
      </w:r>
    </w:p>
    <w:p w14:paraId="4D237B8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.cors(cors -&gt; cors.configurationSource(corsConfigurationSource()))</w:t>
      </w:r>
    </w:p>
    <w:p w14:paraId="7EFFF32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.csrf(csrf -&gt; csrf.disable())</w:t>
      </w:r>
    </w:p>
    <w:p w14:paraId="2724487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.sessionManagement(session-&gt;session.sessionCreationPolicy(SessionCreationPolicy.STATELESS))</w:t>
      </w:r>
    </w:p>
    <w:p w14:paraId="6DF7B79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.authorizeHttpRequests(auth -&gt; auth</w:t>
      </w:r>
    </w:p>
    <w:p w14:paraId="3A7BA826">
      <w:pPr>
        <w:keepNext w:val="0"/>
        <w:keepLines w:val="0"/>
        <w:pageBreakBefore w:val="0"/>
        <w:widowControl w:val="0"/>
        <w:kinsoku/>
        <w:wordWrap/>
        <w:overflowPunct/>
        <w:topLinePunct w:val="0"/>
        <w:autoSpaceDE/>
        <w:autoSpaceDN/>
        <w:bidi w:val="0"/>
        <w:adjustRightInd/>
        <w:snapToGrid/>
        <w:spacing w:line="400" w:lineRule="exact"/>
        <w:ind w:left="1680" w:hanging="1680" w:hangingChars="7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.requestMatchers("/api/auth/**","/uploads/**").permitAll()
.anyRequest().authenticated()</w:t>
      </w:r>
    </w:p>
    <w:p w14:paraId="438C2975">
      <w:pPr>
        <w:keepNext w:val="0"/>
        <w:keepLines w:val="0"/>
        <w:pageBreakBefore w:val="0"/>
        <w:widowControl w:val="0"/>
        <w:kinsoku/>
        <w:wordWrap w:val="0"/>
        <w:overflowPunct/>
        <w:topLinePunct w:val="0"/>
        <w:autoSpaceDE w:val="0"/>
        <w:autoSpaceDN w:val="0"/>
        <w:bidi w:val="0"/>
        <w:adjustRightInd/>
        <w:snapToGrid/>
        <w:spacing w:line="400" w:lineRule="exact"/>
        <w:ind w:left="1517" w:leftChars="684" w:hanging="81" w:hangingChars="34"/>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.addFilterBefore(new JwtAuthenticationFilter(jwtUtil()),UsernamePasswordAuthenticationFilter.class);</w:t>
      </w:r>
    </w:p>
    <w:p w14:paraId="5F8A24DE">
      <w:pPr>
        <w:keepNext w:val="0"/>
        <w:keepLines w:val="0"/>
        <w:pageBreakBefore w:val="0"/>
        <w:widowControl w:val="0"/>
        <w:kinsoku w:val="0"/>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return http.Build();</w:t>
      </w:r>
    </w:p>
    <w:p w14:paraId="45268E6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172284E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2E46A1E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JwtAuthenticationFilter：JWT认证过滤器，从请求头提取Token并验证，设置用户身份到安全上下文</w:t>
      </w:r>
    </w:p>
    <w:p w14:paraId="548BD75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JwtAuthenticationFilter extends OncePerRequestFilter {</w:t>
      </w:r>
    </w:p>
    <w:p w14:paraId="7D3DFFC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@Override</w:t>
      </w:r>
    </w:p>
    <w:p w14:paraId="1AE48A8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protected void doFilterInternal(HttpServletRequest request, HttpServletResponse response, FilterChain filterChain) {</w:t>
      </w:r>
    </w:p>
    <w:p w14:paraId="5239A4C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String token = extractToken(request);</w:t>
      </w:r>
    </w:p>
    <w:p w14:paraId="548C0A4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if (token != null &amp;&amp; jwtUtil.validateToken(token)) {</w:t>
      </w:r>
    </w:p>
    <w:p w14:paraId="6AC143B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Long userId = jwtUtil.getUserIdFromToken(token);</w:t>
      </w:r>
    </w:p>
    <w:p w14:paraId="54E9E7FF">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SecurityContextHolder.getContext().setAuthentication(...)</w:t>
      </w:r>
    </w:p>
    <w:p w14:paraId="1DE4AB59">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new UsernamePasswordAuthenticationToken(userId, null, Collections.emptyList()));</w:t>
      </w:r>
    </w:p>
    <w:p w14:paraId="44D19537">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filterChain.doFilter(request, response);</w:t>
      </w:r>
    </w:p>
    <w:p w14:paraId="01D1D58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6E8079B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119F022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p>
    <w:p w14:paraId="141E9DD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GlobalExceptionHandler：全局异常处理器，统一捕获并处理运行时异常和参数校验异常</w:t>
      </w:r>
    </w:p>
    <w:p w14:paraId="1B94208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@RestControllerAdvice</w:t>
      </w:r>
    </w:p>
    <w:p w14:paraId="2F58EF3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GlobalExceptionHandler {</w:t>
      </w:r>
    </w:p>
    <w:p w14:paraId="466A4AF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@ExceptionHandler(RuntimeException.class)</w:t>
      </w:r>
    </w:p>
    <w:p w14:paraId="282253D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ApiResponse&lt;String&gt; handleRuntimeException(RuntimeException e) {</w:t>
      </w:r>
    </w:p>
    <w:p w14:paraId="18EDD7C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return ApiResponse.error(500, e.getMessage());</w:t>
      </w:r>
    </w:p>
    <w:p w14:paraId="113770B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1F2F48B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p>
    <w:p w14:paraId="7FD9A05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@ExceptionHandler(MethodArgumentNotValidException.class)</w:t>
      </w:r>
    </w:p>
    <w:p w14:paraId="048B42E5">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ApiResponse&lt;String&gt; handleValidationException(MethodArgumentNotValidException e) {</w:t>
      </w:r>
    </w:p>
    <w:p w14:paraId="5640D4E8">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String message = e.getBindingResult().getFieldErrors().stream()</w:t>
      </w:r>
    </w:p>
    <w:p w14:paraId="2968DF4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.map(error -&gt; error.getField() + ": " + error.getDefaultMessage())</w:t>
      </w:r>
    </w:p>
    <w:p w14:paraId="23A8E40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.reduce((a, b) -&gt; a + "; " + b).orElse("Parameter validation failed");</w:t>
      </w:r>
    </w:p>
    <w:p w14:paraId="0EF73F6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return ApiResponse.error(400, message);</w:t>
      </w:r>
    </w:p>
    <w:p w14:paraId="4BA093A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5FC8F0A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457ED5D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default" w:eastAsia="黑体"/>
          <w:lang w:val="en-US" w:eastAsia="zh-CN"/>
        </w:rPr>
      </w:pPr>
      <w:bookmarkStart w:id="46" w:name="_Toc4945"/>
      <w:r>
        <w:rPr>
          <w:rFonts w:ascii="Times New Roman" w:hAnsi="Times New Roman" w:eastAsia="黑体"/>
          <w:b w:val="0"/>
          <w:sz w:val="28"/>
        </w:rPr>
        <w:t>4.3  移动端实现</w:t>
      </w:r>
      <w:bookmarkEnd w:id="46"/>
    </w:p>
    <w:p w14:paraId="6D43E82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7" w:name="_Toc22812"/>
      <w:r>
        <w:rPr>
          <w:rFonts w:ascii="Times New Roman" w:hAnsi="Times New Roman" w:eastAsia="黑体"/>
          <w:b w:val="0"/>
          <w:sz w:val="24"/>
        </w:rPr>
        <w:t>4.3.1  应用整体架构</w:t>
      </w:r>
      <w:bookmarkEnd w:id="47"/>
    </w:p>
    <w:p w14:paraId="24B3EBD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移动端应用基于Flutter框架开发，项目的代码目录结构组织如下：lib/main.dart为应用的入口文件，负责初始化应用程序并配置路由规则；lib/screens/目录下存放各个页面的界面代码文件，包括splash_screen.dart（启动页）、login_screen.dart（登录注册页）、home_screen.dart（主页）、project_list_screen.dart（项目列表页）、video_editor_screen.dart（视频编辑器页）、music_screen.dart（音乐选择页）、template_screen.dart（模板选择页）和profile_screen.dart（个人中心页）；lib/services/api_service.dart封装了与后端API进行网络通信的HTTP请求方法；lib/providers/auth_provider.dart基于Provider状态管理方案实现了用户认证状态的全局管理；lib/utils/目录下存放了应用主题配置（app_theme.dart）和常量定义（constants.dart）等工具文件[23]。</w:t>
      </w:r>
    </w:p>
    <w:p w14:paraId="35650E2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8" w:name="_Toc11378"/>
      <w:r>
        <w:rPr>
          <w:rFonts w:ascii="Times New Roman" w:hAnsi="Times New Roman" w:eastAsia="黑体"/>
          <w:b w:val="0"/>
          <w:sz w:val="24"/>
        </w:rPr>
        <w:t>4.3.2  登录注册界面实现</w:t>
      </w:r>
      <w:bookmarkEnd w:id="48"/>
    </w:p>
    <w:p w14:paraId="7A4F330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登录和注册模块的主要逻辑由login_screen.dart文件来实现，该界面的设计严格按照UI/UX设计规范，顶部嵌入应用程序Logo和品牌标识，中部集中展示表单区域，用户名输入框、密码输入框、切换账号类型功能按钮等都在中间位置，明显的地方用操作说明。用户提交完整信息之后，点击登录按钮就会开始业务流程，此时系统会调用 ApiService中的 login 方法向后端服务器发起请求，并对返回的凭证进行校验。认证成功之后，通过AuthProvider的权限管理功能使用本地存储(Token或者Cookie)的方式保存JWT令牌，跳转到首页；反之，则用清晰友好、容易判断和修改的错误提示信息展示出来。具体的界面结构见图 4.5。</w:t>
      </w:r>
    </w:p>
    <w:p w14:paraId="72431266">
      <w:pPr>
        <w:keepNext w:val="0"/>
        <w:keepLines w:val="0"/>
        <w:pageBreakBefore w:val="0"/>
        <w:widowControl w:val="0"/>
        <w:kinsoku/>
        <w:wordWrap/>
        <w:overflowPunct/>
        <w:topLinePunct w:val="0"/>
        <w:autoSpaceDE/>
        <w:autoSpaceDN/>
        <w:bidi w:val="0"/>
        <w:adjustRightInd/>
        <w:snapToGrid/>
        <w:spacing w:before="480" w:after="120" w:line="240" w:lineRule="auto"/>
        <w:jc w:val="center"/>
        <w:textAlignment w:val="auto"/>
      </w:pPr>
      <w:r>
        <w:drawing>
          <wp:inline distT="0" distB="0" distL="114300" distR="114300">
            <wp:extent cx="2396490" cy="5363845"/>
            <wp:effectExtent l="0" t="0" r="11430"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1"/>
                    <a:stretch>
                      <a:fillRect/>
                    </a:stretch>
                  </pic:blipFill>
                  <pic:spPr>
                    <a:xfrm>
                      <a:off x="0" y="0"/>
                      <a:ext cx="2396490" cy="5363845"/>
                    </a:xfrm>
                    <a:prstGeom prst="rect">
                      <a:avLst/>
                    </a:prstGeom>
                    <a:noFill/>
                    <a:ln>
                      <a:noFill/>
                    </a:ln>
                  </pic:spPr>
                </pic:pic>
              </a:graphicData>
            </a:graphic>
          </wp:inline>
        </w:drawing>
      </w:r>
    </w:p>
    <w:p w14:paraId="6C98395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4.5  登录界面</w:t>
      </w:r>
    </w:p>
    <w:p w14:paraId="29C4BD33">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程序开始时会显示启动界面。该界面用渐变色作为背景基底，在中间位置放上应用的logo，具体的视觉设计请参照图4.6所示的内容。</w:t>
      </w:r>
    </w:p>
    <w:p w14:paraId="3952DD76">
      <w:pPr>
        <w:jc w:val="center"/>
      </w:pPr>
      <w:r>
        <w:drawing>
          <wp:inline distT="0" distB="0" distL="114300" distR="114300">
            <wp:extent cx="2602230" cy="5834380"/>
            <wp:effectExtent l="0" t="0" r="3810" b="254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2"/>
                    <a:stretch>
                      <a:fillRect/>
                    </a:stretch>
                  </pic:blipFill>
                  <pic:spPr>
                    <a:xfrm>
                      <a:off x="0" y="0"/>
                      <a:ext cx="2602230" cy="5834380"/>
                    </a:xfrm>
                    <a:prstGeom prst="rect">
                      <a:avLst/>
                    </a:prstGeom>
                    <a:noFill/>
                    <a:ln>
                      <a:noFill/>
                    </a:ln>
                  </pic:spPr>
                </pic:pic>
              </a:graphicData>
            </a:graphic>
          </wp:inline>
        </w:drawing>
      </w:r>
    </w:p>
    <w:p w14:paraId="003D9D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4.6  应用启动页界面</w:t>
      </w:r>
    </w:p>
    <w:p w14:paraId="2CCAB52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注册界面中有一个专门用来输入用户名、密码的文本框。当用户填写完相关的信息后点击注册按钮的时候，就会触发账户创建的流程。注册成功之后，系统就会自动生成JWT访问令牌并自动重定向到首页，其展示效果可以参考图4.7。</w:t>
      </w:r>
    </w:p>
    <w:p w14:paraId="51EA68AA">
      <w:pPr>
        <w:jc w:val="center"/>
      </w:pPr>
      <w:r>
        <w:drawing>
          <wp:inline distT="0" distB="0" distL="114300" distR="114300">
            <wp:extent cx="2523490" cy="5767705"/>
            <wp:effectExtent l="0" t="0" r="6350" b="825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3"/>
                    <a:stretch>
                      <a:fillRect/>
                    </a:stretch>
                  </pic:blipFill>
                  <pic:spPr>
                    <a:xfrm>
                      <a:off x="0" y="0"/>
                      <a:ext cx="2523490" cy="5767705"/>
                    </a:xfrm>
                    <a:prstGeom prst="rect">
                      <a:avLst/>
                    </a:prstGeom>
                    <a:noFill/>
                    <a:ln>
                      <a:noFill/>
                    </a:ln>
                  </pic:spPr>
                </pic:pic>
              </a:graphicData>
            </a:graphic>
          </wp:inline>
        </w:drawing>
      </w:r>
    </w:p>
    <w:p w14:paraId="268077E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4.7  用户注册界面</w:t>
      </w:r>
    </w:p>
    <w:p w14:paraId="07BAFD1B">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9" w:name="_Toc9918"/>
      <w:r>
        <w:rPr>
          <w:rFonts w:ascii="Times New Roman" w:hAnsi="Times New Roman" w:eastAsia="黑体"/>
          <w:b w:val="0"/>
          <w:sz w:val="24"/>
        </w:rPr>
        <w:t>4.3.3  主页与导航框架实现</w:t>
      </w:r>
      <w:bookmarkEnd w:id="49"/>
    </w:p>
    <w:p w14:paraId="4CC9F5D6">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主页界面是应用程序的主要架构要素之一，它的主要作用就是信息的展示和导航的控制。其具体实现依托于 `home_screen.dart` 文件完成，该文件采用 Flutter 基础组件库构建，并通过 `Scaffold` 模块整合布局逻辑。从视觉上来说，在底部用自定义的NavigationBar组件来实现五个标签页，分别是项目管理、模板精选、快速建站（悬浮按钮触发）、音视频素材和用户中心等。新建项目模块用中间悬浮按钮来方便地操作。使用IndexedStack对子页面的切换过程进行管理，保存各个子页面的状态数据，在用户切换选项卡的时候也可以恢复页面的内容以及历史记录，使交互更加流畅，用户体验更好。</w:t>
      </w:r>
    </w:p>
    <w:p w14:paraId="766FCC1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导航栏中间有一个浮动的按钮（FloatingActionButton），用渐变色的圆角矩形，从应用程序主体颜色慢慢变绿，带阴影。本功能模块的主要作用是让用户可以直接进入视频剪辑项目创建过程，提高用户交互体验的效率。当用户点击该按钮的时候，系统就会激活ModalBottomSheet组件，给用户一个输入项目名称的界面。确认内容之后，如果选择了开始创作这个选项，那么前端框架就会向服务器发出一个API请求来创建一个新的项目记录；如果请求成功，页面就会自动切换到视频编辑界面；否则，对于没有填写项目名称的情况，会默认把其标记为未命名，并继续后面的处理。具体的细节见附录中图4.8。</w:t>
      </w:r>
    </w:p>
    <w:p w14:paraId="7D4CD5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562860" cy="5706745"/>
            <wp:effectExtent l="0" t="0" r="12700" b="8255"/>
            <wp:docPr id="30" name="图片 30" descr="e55442b5f733d756755fd6bccf2817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55442b5f733d756755fd6bccf28173a"/>
                    <pic:cNvPicPr>
                      <a:picLocks noChangeAspect="1"/>
                    </pic:cNvPicPr>
                  </pic:nvPicPr>
                  <pic:blipFill>
                    <a:blip r:embed="rId34"/>
                    <a:stretch>
                      <a:fillRect/>
                    </a:stretch>
                  </pic:blipFill>
                  <pic:spPr>
                    <a:xfrm>
                      <a:off x="0" y="0"/>
                      <a:ext cx="2562860" cy="5706745"/>
                    </a:xfrm>
                    <a:prstGeom prst="rect">
                      <a:avLst/>
                    </a:prstGeom>
                  </pic:spPr>
                </pic:pic>
              </a:graphicData>
            </a:graphic>
          </wp:inline>
        </w:drawing>
      </w:r>
    </w:p>
    <w:p w14:paraId="3D3DD5F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4.8  主页界面</w:t>
      </w:r>
    </w:p>
    <w:p w14:paraId="7855DDFF">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用户在主界面底部导航栏点击创建之后，系统就会触发ModalBottomSheet组件的调用，弹出一个悬浮在屏幕下方的功能对话框。此对话框由项目名称输入区和提交请求的确认按钮组成，其具体的结构可以参考图4.9。</w:t>
      </w:r>
    </w:p>
    <w:p w14:paraId="7BA4B314">
      <w:pPr>
        <w:jc w:val="center"/>
      </w:pPr>
      <w:r>
        <w:drawing>
          <wp:inline distT="0" distB="0" distL="114300" distR="114300">
            <wp:extent cx="2449830" cy="5462905"/>
            <wp:effectExtent l="0" t="0" r="3810" b="825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5"/>
                    <a:stretch>
                      <a:fillRect/>
                    </a:stretch>
                  </pic:blipFill>
                  <pic:spPr>
                    <a:xfrm>
                      <a:off x="0" y="0"/>
                      <a:ext cx="2449830" cy="5462905"/>
                    </a:xfrm>
                    <a:prstGeom prst="rect">
                      <a:avLst/>
                    </a:prstGeom>
                    <a:noFill/>
                    <a:ln>
                      <a:noFill/>
                    </a:ln>
                  </pic:spPr>
                </pic:pic>
              </a:graphicData>
            </a:graphic>
          </wp:inline>
        </w:drawing>
      </w:r>
    </w:p>
    <w:p w14:paraId="06C423A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4.9  创建新项目弹窗界面</w:t>
      </w:r>
    </w:p>
    <w:p w14:paraId="79936CA3">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项目列表界面的主要作用就是显示用户创建的所有视频剪辑项目。在实现层面，其逻辑主要封装于 `project_list_screen.dart` 文件中。本模块采用卡片式布局，并且使用下拉刷新的方式实现实时数据的刷新。调用后端接口（GET /api/video/projects），利用参数过滤条件来获取项目数据，从而得到动态展示的列表。每张卡片有封面缩略图、名称、发布日期、状态等必要的信息，还有左滑操作入口，可以实现用户对卡片的选择，从而达到删除的效果。该操作是前端向服务器发出请求，服务器返回结果，从而实现某个条目完全删除。整个流程是前后端配合完成的，具体的实现细节见图4.10的说明文档。本节主要对本功能的技术架构以及整体运作机制进行详细的分析。</w:t>
      </w:r>
    </w:p>
    <w:p w14:paraId="79850E7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749550" cy="6130925"/>
            <wp:effectExtent l="0" t="0" r="8890" b="1079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6"/>
                    <a:stretch>
                      <a:fillRect/>
                    </a:stretch>
                  </pic:blipFill>
                  <pic:spPr>
                    <a:xfrm>
                      <a:off x="0" y="0"/>
                      <a:ext cx="2749550" cy="6130925"/>
                    </a:xfrm>
                    <a:prstGeom prst="rect">
                      <a:avLst/>
                    </a:prstGeom>
                    <a:noFill/>
                    <a:ln>
                      <a:noFill/>
                    </a:ln>
                  </pic:spPr>
                </pic:pic>
              </a:graphicData>
            </a:graphic>
          </wp:inline>
        </w:drawing>
      </w:r>
    </w:p>
    <w:p w14:paraId="1F95FDB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4.10  项目列表页</w:t>
      </w:r>
    </w:p>
    <w:p w14:paraId="5D60E4B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50" w:name="_Toc29598"/>
      <w:r>
        <w:rPr>
          <w:rFonts w:ascii="Times New Roman" w:hAnsi="Times New Roman" w:eastAsia="黑体"/>
          <w:b w:val="0"/>
          <w:sz w:val="24"/>
        </w:rPr>
        <w:t>4.3.4  视频编辑器界面实现</w:t>
      </w:r>
      <w:bookmarkEnd w:id="50"/>
    </w:p>
    <w:p w14:paraId="14B91DD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视频编辑器界面属于移动应用里关键的功能模块一部分，它的设计要顾及到功能性以及用户体验性。从技术上来说，本界面的代码实现是以video_editor_screen.dart文件为依据，用分层结构进行布局。整体结构由上到下分为三层，上层为实时预览目标视频内容的显示区域，利用动态渲染的方式保证素材信息可以及时更新；中层为时间轴和片段管理区，可以满足用户对视频进行多种操作的需求，例如视频裁剪、片段重组、顺序调整等等；下层为工具栏，工具栏上集成了各种编辑功能，如裁切优化、转场特效添加、滤镜调用、音频混音、字幕生成、画幅适配、内容提取等，工具栏的操作方式简洁易懂。</w:t>
      </w:r>
    </w:p>
    <w:p w14:paraId="433DCF1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用户激活底部导航栏中某个功能图标之后，系统就会按照事先设定的逻辑来展示对应的界面或者引导到相应的模块上。当用户选择“配乐”选项的时候，程序就会自动跳转到音乐选择页面（music_screen.dart），该页面具有分类导航、音效试听等主要功能，可以供用户进行筛选和选择合适的背景音乐来达到和视频内容无缝结合的目的。模板选项会跳转到模板管理界面（template_screen.dart），给用户提供了各种创意设计模版的选择以及一键应用的功能，可以快速地创建出作品的结构。智能剪辑开始的时候，前端需要向后端发出请求去调用智能剪辑服务，后台的算法处理完毕之后，就会产生优化过的视频片段供用户进行审核确认。整个过程是前后端协同工作来实现信息交换和任务执行的。</w:t>
      </w:r>
    </w:p>
    <w:p w14:paraId="1DD937A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该视频编辑器用TabBar标签页的方式做模块化的开发，它的用户界面被分成五个主要的功能区。</w:t>
      </w:r>
    </w:p>
    <w:p w14:paraId="65317B12">
      <w:pPr>
        <w:keepNext w:val="0"/>
        <w:keepLines w:val="0"/>
        <w:pageBreakBefore w:val="0"/>
        <w:numPr>
          <w:ilvl w:val="0"/>
          <w:numId w:val="1"/>
        </w:numPr>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图4.11为视频制作基础编辑标签页，是主要的功能区域，有诸多的重要功能模块。该区域的主要用途有如下几点，一是可以将本地存储设备上的视频文件导入到本系统中，二是可以利用内置摄像头进行即时拍摄素材的获取，三是可以利用时间轴控件对单个视频片段进行裁剪、延长等操作，四是可以使用拖放交互的方式将多个视频片段进行顺序排列和整合，五是可以使用过渡效果选项来生成自然流畅的画面切换，六是将多种图像处理算法（黑白化、复古风格模拟、高斯模糊、边缘锐化）融合到视频制作当中，从而丰富视频的表现力。界面中的滚动条可以调节参数值，下拉菜单是辅助工具，可以方便地找到需要的功能。</w:t>
      </w:r>
    </w:p>
    <w:p w14:paraId="4D6259F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658110" cy="5963285"/>
            <wp:effectExtent l="0" t="0" r="8890" b="1079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37"/>
                    <a:stretch>
                      <a:fillRect/>
                    </a:stretch>
                  </pic:blipFill>
                  <pic:spPr>
                    <a:xfrm>
                      <a:off x="0" y="0"/>
                      <a:ext cx="2658110" cy="5963285"/>
                    </a:xfrm>
                    <a:prstGeom prst="rect">
                      <a:avLst/>
                    </a:prstGeom>
                    <a:noFill/>
                    <a:ln>
                      <a:noFill/>
                    </a:ln>
                  </pic:spPr>
                </pic:pic>
              </a:graphicData>
            </a:graphic>
          </wp:inline>
        </w:drawing>
      </w:r>
    </w:p>
    <w:p w14:paraId="402364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4.11  基础编辑页</w:t>
      </w:r>
    </w:p>
    <w:p w14:paraId="78DDEB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hint="eastAsia" w:ascii="宋体" w:hAnsi="宋体" w:eastAsia="宋体" w:cs="宋体"/>
          <w:sz w:val="24"/>
        </w:rPr>
        <w:t>用户在基础编辑界面中开启“导入视频”之后，系统就会自动引发选择框被调出。选择框有两种选择方法，第一种从设备相册中选择已有的本地视频文件，第二种是用摄像头拍摄一段新的视频并上传到平台保存，其交互界面如图4.12所示。</w:t>
      </w:r>
    </w:p>
    <w:p w14:paraId="5629E945">
      <w:pPr>
        <w:jc w:val="center"/>
      </w:pPr>
      <w:r>
        <w:drawing>
          <wp:inline distT="0" distB="0" distL="114300" distR="114300">
            <wp:extent cx="2239010" cy="4986655"/>
            <wp:effectExtent l="0" t="0" r="1270" b="1206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38"/>
                    <a:stretch>
                      <a:fillRect/>
                    </a:stretch>
                  </pic:blipFill>
                  <pic:spPr>
                    <a:xfrm>
                      <a:off x="0" y="0"/>
                      <a:ext cx="2239010" cy="4986655"/>
                    </a:xfrm>
                    <a:prstGeom prst="rect">
                      <a:avLst/>
                    </a:prstGeom>
                    <a:noFill/>
                    <a:ln>
                      <a:noFill/>
                    </a:ln>
                  </pic:spPr>
                </pic:pic>
              </a:graphicData>
            </a:graphic>
          </wp:inline>
        </w:drawing>
      </w:r>
    </w:p>
    <w:p w14:paraId="16386E56">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4.12  视频导入操作界面</w:t>
      </w:r>
    </w:p>
    <w:p w14:paraId="128856A8">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视频裁剪模块有起始时间和结束时间的滑动条控件，可以用来准确地设置时长参数。在完成所有的设置之后，单击开始裁剪按钮就可以执行相应的操作流程。本功能的具体布局如图4.13所示。</w:t>
      </w:r>
    </w:p>
    <w:p w14:paraId="7A589C62">
      <w:pPr>
        <w:jc w:val="center"/>
      </w:pPr>
      <w:r>
        <w:drawing>
          <wp:inline distT="0" distB="0" distL="114300" distR="114300">
            <wp:extent cx="2286000" cy="5105400"/>
            <wp:effectExtent l="0" t="0" r="0"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39"/>
                    <a:stretch>
                      <a:fillRect/>
                    </a:stretch>
                  </pic:blipFill>
                  <pic:spPr>
                    <a:xfrm>
                      <a:off x="0" y="0"/>
                      <a:ext cx="2286000" cy="5105400"/>
                    </a:xfrm>
                    <a:prstGeom prst="rect">
                      <a:avLst/>
                    </a:prstGeom>
                    <a:noFill/>
                    <a:ln>
                      <a:noFill/>
                    </a:ln>
                  </pic:spPr>
                </pic:pic>
              </a:graphicData>
            </a:graphic>
          </wp:inline>
        </w:drawing>
      </w:r>
    </w:p>
    <w:p w14:paraId="5BF3333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4.13  视频裁剪参数设置界面</w:t>
      </w:r>
    </w:p>
    <w:p w14:paraId="1EA16176">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sz w:val="24"/>
        </w:rPr>
      </w:pPr>
      <w:r>
        <w:rPr>
          <w:rFonts w:hint="eastAsia" w:ascii="宋体" w:hAnsi="宋体" w:eastAsia="宋体" w:cs="宋体"/>
          <w:sz w:val="24"/>
        </w:rPr>
        <w:t>图4.14是音频编辑的主要功能模块，主要有背景音乐集成、音量调节、人声提取等几个方面。系统通过音乐屏的音乐管理功能来完成对各种音乐资源的管理，这个组件可以对各种不同的音乐进行检索和筛选，并且还可以进行试听、选择等操作。其界面为两层的导航结构，一层是按照场景类别来分的（自然景观、叙述情境、事件氛围、节日庆典、静谧时刻、动态场景），二层则是按照情绪主题来布置的（专注沉浸、欢快轻松、宁静祥和、激情昂扬、细腻柔情）。每首曲子都以卡片的形式显示出来，曲名、作者、时长、情感类型等信息均有所标注，播放键可以随时试听。使用第三方库audioplayers可以方便的导入需要播放的音乐文件，并对参数进行设置。设置之后可以利用滑块来调节音效的强弱和是否对原录音的人声做分离处理。</w:t>
      </w:r>
    </w:p>
    <w:p w14:paraId="4D81B171">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347595" cy="5253990"/>
            <wp:effectExtent l="0" t="0" r="14605" b="381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40"/>
                    <a:stretch>
                      <a:fillRect/>
                    </a:stretch>
                  </pic:blipFill>
                  <pic:spPr>
                    <a:xfrm>
                      <a:off x="0" y="0"/>
                      <a:ext cx="2347595" cy="5253990"/>
                    </a:xfrm>
                    <a:prstGeom prst="rect">
                      <a:avLst/>
                    </a:prstGeom>
                    <a:noFill/>
                    <a:ln>
                      <a:noFill/>
                    </a:ln>
                  </pic:spPr>
                </pic:pic>
              </a:graphicData>
            </a:graphic>
          </wp:inline>
        </w:drawing>
      </w:r>
    </w:p>
    <w:p w14:paraId="783FE0C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4.14  音频页</w:t>
      </w:r>
    </w:p>
    <w:p w14:paraId="63E55D9D">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本界面有两个筛选模块来实现场景分类和情绪标签的显示，使用户可以得到有条理、准确的音乐资源。音乐列表以卡片的形式排列出来，上面有歌曲名称、作曲者信息、时长数据以及情绪属性等重要元素，每张卡片的左边都有一个可以触发在线试听功能的图标。整体布局如图4.15所示。</w:t>
      </w:r>
    </w:p>
    <w:p w14:paraId="20185A31">
      <w:pPr>
        <w:jc w:val="center"/>
      </w:pPr>
      <w:r>
        <w:drawing>
          <wp:inline distT="0" distB="0" distL="114300" distR="114300">
            <wp:extent cx="2105660" cy="4754245"/>
            <wp:effectExtent l="0" t="0" r="12700" b="63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41"/>
                    <a:stretch>
                      <a:fillRect/>
                    </a:stretch>
                  </pic:blipFill>
                  <pic:spPr>
                    <a:xfrm>
                      <a:off x="0" y="0"/>
                      <a:ext cx="2105660" cy="4754245"/>
                    </a:xfrm>
                    <a:prstGeom prst="rect">
                      <a:avLst/>
                    </a:prstGeom>
                    <a:noFill/>
                    <a:ln>
                      <a:noFill/>
                    </a:ln>
                  </pic:spPr>
                </pic:pic>
              </a:graphicData>
            </a:graphic>
          </wp:inline>
        </w:drawing>
      </w:r>
    </w:p>
    <w:p w14:paraId="663270C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4.15  音乐选择与试听界面</w:t>
      </w:r>
    </w:p>
    <w:p w14:paraId="25EAED9D">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lang w:val="en-US" w:eastAsia="zh-CN"/>
        </w:rPr>
      </w:pPr>
      <w:r>
        <w:rPr>
          <w:rFonts w:hint="eastAsia" w:ascii="宋体" w:hAnsi="宋体" w:eastAsia="宋体" w:cs="宋体"/>
          <w:sz w:val="24"/>
        </w:rPr>
        <w:t>人声分离模块有一个快捷启动键，用户按下该键之后，程序就会启动，使用FFmpeg的频谱分析功能将视频中的语音与背景噪音分开，得到两个独立的音频文件。界面设计见图4.12，存储路径说明见图4.13。</w:t>
      </w:r>
    </w:p>
    <w:p w14:paraId="18538128">
      <w:pPr>
        <w:jc w:val="center"/>
      </w:pPr>
      <w:r>
        <w:drawing>
          <wp:inline distT="0" distB="0" distL="114300" distR="114300">
            <wp:extent cx="2256155" cy="2775585"/>
            <wp:effectExtent l="0" t="0" r="14605" b="13335"/>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42"/>
                    <a:stretch>
                      <a:fillRect/>
                    </a:stretch>
                  </pic:blipFill>
                  <pic:spPr>
                    <a:xfrm>
                      <a:off x="0" y="0"/>
                      <a:ext cx="2256155" cy="2775585"/>
                    </a:xfrm>
                    <a:prstGeom prst="rect">
                      <a:avLst/>
                    </a:prstGeom>
                    <a:noFill/>
                    <a:ln>
                      <a:noFill/>
                    </a:ln>
                  </pic:spPr>
                </pic:pic>
              </a:graphicData>
            </a:graphic>
          </wp:inline>
        </w:drawing>
      </w:r>
    </w:p>
    <w:p w14:paraId="62FCE14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4.16  人声分离操作界面</w:t>
      </w:r>
    </w:p>
    <w:p w14:paraId="512420B2"/>
    <w:p w14:paraId="3684C9FA">
      <w:pPr>
        <w:jc w:val="center"/>
      </w:pPr>
      <w:r>
        <w:drawing>
          <wp:inline distT="0" distB="0" distL="114300" distR="114300">
            <wp:extent cx="2861945" cy="3404235"/>
            <wp:effectExtent l="0" t="0" r="0" b="0"/>
            <wp:docPr id="6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6"/>
                    <pic:cNvPicPr>
                      <a:picLocks noChangeAspect="1"/>
                    </pic:cNvPicPr>
                  </pic:nvPicPr>
                  <pic:blipFill>
                    <a:blip r:embed="rId43"/>
                    <a:srcRect r="51802"/>
                    <a:stretch>
                      <a:fillRect/>
                    </a:stretch>
                  </pic:blipFill>
                  <pic:spPr>
                    <a:xfrm>
                      <a:off x="0" y="0"/>
                      <a:ext cx="2861945" cy="3404235"/>
                    </a:xfrm>
                    <a:prstGeom prst="rect">
                      <a:avLst/>
                    </a:prstGeom>
                    <a:noFill/>
                    <a:ln>
                      <a:noFill/>
                    </a:ln>
                  </pic:spPr>
                </pic:pic>
              </a:graphicData>
            </a:graphic>
          </wp:inline>
        </w:drawing>
      </w:r>
    </w:p>
    <w:p w14:paraId="70B21B9A">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4.17  人声分离文件存储界面</w:t>
      </w:r>
    </w:p>
    <w:p w14:paraId="0A46EB2F">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rPr>
      </w:pPr>
      <w:r>
        <w:rPr>
          <w:rFonts w:hint="eastAsia" w:ascii="宋体" w:hAnsi="宋体" w:eastAsia="宋体" w:cs="宋体"/>
          <w:sz w:val="24"/>
        </w:rPr>
        <w:t>智能辅助模块把各种先进的智能化技术整合在一起，例如使用卷积神经网络（CNN）、长短时记忆网络（LSTM）的视频场景分类算法、用拉普拉斯算子来评价帧质量的技术架构、把清晰度阈值优化和片段提取、拼接优化结合起来的功能单元等。该模块可以依据场景解析的结果给出音乐的适配建议服务，当用户触发全自动化流程的时候，就会以列表的形式将各个采样段落的质量评分和等级分展示出来，给后期剪辑的决定赋予数据支撑[24]。</w:t>
      </w:r>
    </w:p>
    <w:p w14:paraId="74916BE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143760" cy="4787265"/>
            <wp:effectExtent l="0" t="0" r="5080" b="1333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44"/>
                    <a:stretch>
                      <a:fillRect/>
                    </a:stretch>
                  </pic:blipFill>
                  <pic:spPr>
                    <a:xfrm>
                      <a:off x="0" y="0"/>
                      <a:ext cx="2143760" cy="4787265"/>
                    </a:xfrm>
                    <a:prstGeom prst="rect">
                      <a:avLst/>
                    </a:prstGeom>
                    <a:noFill/>
                    <a:ln>
                      <a:noFill/>
                    </a:ln>
                  </pic:spPr>
                </pic:pic>
              </a:graphicData>
            </a:graphic>
          </wp:inline>
        </w:drawing>
      </w:r>
    </w:p>
    <w:p w14:paraId="0ED98581">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4.18  智能辅助页</w:t>
      </w:r>
    </w:p>
    <w:p w14:paraId="26FB9DBB">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根据场景解析得到的结果界面详细结果，包含类别划分、标签标注、置信度评价以及风景、人物、运动、静止四类属性概率分布情况。结果展示的细节可以参见图4.19。</w:t>
      </w:r>
    </w:p>
    <w:p w14:paraId="43E81E92">
      <w:pPr>
        <w:jc w:val="center"/>
      </w:pPr>
      <w:r>
        <w:drawing>
          <wp:inline distT="0" distB="0" distL="114300" distR="114300">
            <wp:extent cx="2633980" cy="3481705"/>
            <wp:effectExtent l="0" t="0" r="2540" b="8255"/>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45"/>
                    <a:stretch>
                      <a:fillRect/>
                    </a:stretch>
                  </pic:blipFill>
                  <pic:spPr>
                    <a:xfrm>
                      <a:off x="0" y="0"/>
                      <a:ext cx="2633980" cy="3481705"/>
                    </a:xfrm>
                    <a:prstGeom prst="rect">
                      <a:avLst/>
                    </a:prstGeom>
                    <a:noFill/>
                    <a:ln>
                      <a:noFill/>
                    </a:ln>
                  </pic:spPr>
                </pic:pic>
              </a:graphicData>
            </a:graphic>
          </wp:inline>
        </w:drawing>
      </w:r>
    </w:p>
    <w:p w14:paraId="4D8449B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4.19  场景识别结果展示界面</w:t>
      </w:r>
    </w:p>
    <w:p w14:paraId="679D295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本模块用视频间隔抽帧的方法将各个时间段的参数、画质评价分数、图像质量评级数据整理成表格，方便用户快速了解视频片段的视觉表现。图4.20为具体的效果图。</w:t>
      </w:r>
    </w:p>
    <w:p w14:paraId="709D24D6">
      <w:pPr>
        <w:jc w:val="center"/>
      </w:pPr>
      <w:r>
        <w:drawing>
          <wp:inline distT="0" distB="0" distL="114300" distR="114300">
            <wp:extent cx="1948180" cy="4410075"/>
            <wp:effectExtent l="0" t="0" r="2540" b="9525"/>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46"/>
                    <a:stretch>
                      <a:fillRect/>
                    </a:stretch>
                  </pic:blipFill>
                  <pic:spPr>
                    <a:xfrm>
                      <a:off x="0" y="0"/>
                      <a:ext cx="1948180" cy="4410075"/>
                    </a:xfrm>
                    <a:prstGeom prst="rect">
                      <a:avLst/>
                    </a:prstGeom>
                    <a:noFill/>
                    <a:ln>
                      <a:noFill/>
                    </a:ln>
                  </pic:spPr>
                </pic:pic>
              </a:graphicData>
            </a:graphic>
          </wp:inline>
        </w:drawing>
      </w:r>
    </w:p>
    <w:p w14:paraId="1307C39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4.20  清晰度分析结果界面</w:t>
      </w:r>
    </w:p>
    <w:p w14:paraId="144E2A51">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lang w:val="en-US" w:eastAsia="zh-CN"/>
        </w:rPr>
        <w:t>本文采用场景解析的方法来创建了一个有分类、有匹配功能的音乐推荐系统。本系统可以自动识别场景特征，自动选择合适的音频资源供用户使用。其交互界面具体的设计细节可以参见图4.21。</w:t>
      </w:r>
    </w:p>
    <w:p w14:paraId="7F0E7140">
      <w:pPr>
        <w:keepNext w:val="0"/>
        <w:keepLines w:val="0"/>
        <w:pageBreakBefore w:val="0"/>
        <w:widowControl w:val="0"/>
        <w:kinsoku/>
        <w:wordWrap/>
        <w:overflowPunct/>
        <w:topLinePunct w:val="0"/>
        <w:autoSpaceDE/>
        <w:autoSpaceDN/>
        <w:bidi w:val="0"/>
        <w:adjustRightInd/>
        <w:snapToGrid/>
        <w:spacing w:after="0" w:line="240" w:lineRule="auto"/>
        <w:ind w:firstLine="482"/>
        <w:jc w:val="center"/>
        <w:textAlignment w:val="auto"/>
        <w:rPr>
          <w:rFonts w:hint="eastAsia" w:ascii="Times New Roman" w:hAnsi="Times New Roman" w:eastAsia="宋体"/>
          <w:sz w:val="24"/>
          <w:lang w:eastAsia="zh-CN"/>
        </w:rPr>
      </w:pPr>
      <w:r>
        <w:drawing>
          <wp:inline distT="0" distB="0" distL="114300" distR="114300">
            <wp:extent cx="2315210" cy="5266690"/>
            <wp:effectExtent l="0" t="0" r="1270" b="6350"/>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47"/>
                    <a:stretch>
                      <a:fillRect/>
                    </a:stretch>
                  </pic:blipFill>
                  <pic:spPr>
                    <a:xfrm>
                      <a:off x="0" y="0"/>
                      <a:ext cx="2315210" cy="5266690"/>
                    </a:xfrm>
                    <a:prstGeom prst="rect">
                      <a:avLst/>
                    </a:prstGeom>
                    <a:noFill/>
                    <a:ln>
                      <a:noFill/>
                    </a:ln>
                  </pic:spPr>
                </pic:pic>
              </a:graphicData>
            </a:graphic>
          </wp:inline>
        </w:drawing>
      </w:r>
    </w:p>
    <w:p w14:paraId="2C8A3315">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4.21  智能配乐推荐界面</w:t>
      </w:r>
    </w:p>
    <w:p w14:paraId="1EED5782">
      <w:pPr>
        <w:keepNext w:val="0"/>
        <w:keepLines w:val="0"/>
        <w:pageBreakBefore w:val="0"/>
        <w:numPr>
          <w:ilvl w:val="0"/>
          <w:numId w:val="1"/>
        </w:numPr>
        <w:kinsoku/>
        <w:wordWrap/>
        <w:overflowPunct/>
        <w:topLinePunct w:val="0"/>
        <w:bidi w:val="0"/>
        <w:spacing w:after="0" w:line="400" w:lineRule="exact"/>
        <w:ind w:left="0" w:leftChars="0" w:firstLine="480" w:firstLineChars="0"/>
        <w:jc w:val="both"/>
        <w:rPr>
          <w:rFonts w:hint="eastAsia" w:ascii="宋体" w:hAnsi="宋体" w:eastAsia="宋体" w:cs="宋体"/>
          <w:sz w:val="24"/>
        </w:rPr>
      </w:pPr>
      <w:r>
        <w:rPr>
          <w:rFonts w:hint="eastAsia" w:ascii="宋体" w:hAnsi="宋体" w:eastAsia="宋体" w:cs="宋体"/>
          <w:sz w:val="24"/>
        </w:rPr>
        <w:t>图4.22为模板导出模块的功能架构，主要是三个部分组成，即模板选择界面的设计、画布比例调节机制的实现、视频生成流程的集成。模板管理的前端交互逻辑由`template_screen.dart`来实现，使用的是Flutter框架，顶部导航栏有四个分类选项（全选、节日、Vlog、教程），使用GridView布局动态展示各种模板资源。每项模板用卡片的形式展示基本的属性信息，即名称、预览缩略图</w:t>
      </w:r>
      <w:bookmarkStart w:id="62" w:name="_GoBack"/>
      <w:bookmarkEnd w:id="62"/>
      <w:r>
        <w:rPr>
          <w:rFonts w:hint="eastAsia" w:ascii="宋体" w:hAnsi="宋体" w:eastAsia="宋体" w:cs="宋体"/>
          <w:sz w:val="24"/>
        </w:rPr>
        <w:t>、所属类型以及下载量统计等主要的字段。用户点击任意一张卡片之后，底部就会弹出一个详细的属性窗口，显示全部的属性信息，并且会有一个“立即应用”的按钮，当用户点击该按钮的时候，就可以把所选的过渡效果、特效滤镜和背景音乐参数批量地导入到当前的编辑环境中。根据输出格式的需求，给出了MP4和AVI两种主流的编码方式供用户自由选择，并且还具有分辨率调节的功能，可以设置成16：9（宽屏）、9：16（窄屏）以及1：1（正方形）这三种常见的屏幕比例。整个工作流最后都集中在成品文件打包上，保证内容经过校验后通过指定的协议安全上传到服务器存储系统中。</w:t>
      </w:r>
    </w:p>
    <w:p w14:paraId="4C100E5C">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550160" cy="5821045"/>
            <wp:effectExtent l="0" t="0" r="10160" b="63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48"/>
                    <a:stretch>
                      <a:fillRect/>
                    </a:stretch>
                  </pic:blipFill>
                  <pic:spPr>
                    <a:xfrm>
                      <a:off x="0" y="0"/>
                      <a:ext cx="2550160" cy="5821045"/>
                    </a:xfrm>
                    <a:prstGeom prst="rect">
                      <a:avLst/>
                    </a:prstGeom>
                    <a:noFill/>
                    <a:ln>
                      <a:noFill/>
                    </a:ln>
                  </pic:spPr>
                </pic:pic>
              </a:graphicData>
            </a:graphic>
          </wp:inline>
        </w:drawing>
      </w:r>
    </w:p>
    <w:p w14:paraId="785539BB">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4.22  模版导出界面</w:t>
      </w:r>
    </w:p>
    <w:p w14:paraId="3E45367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用户选择模板卡片之后，界面底部就会弹出详情面板，把所选模板的所有配置参数都集中显示出来。面板上列出的是名称、描述、分类编号、建议画幅、初始时长设置、过渡效果设置、滤镜设置和背景音乐等项内容。界面底部有一个“采纳当前模板”的按钮，供用户使用，具体的使用内容如图4.23所示。</w:t>
      </w:r>
    </w:p>
    <w:p w14:paraId="0D196AD8">
      <w:pPr>
        <w:jc w:val="center"/>
      </w:pPr>
      <w:r>
        <w:drawing>
          <wp:inline distT="0" distB="0" distL="114300" distR="114300">
            <wp:extent cx="2406650" cy="5359400"/>
            <wp:effectExtent l="0" t="0" r="1270" b="508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49"/>
                    <a:stretch>
                      <a:fillRect/>
                    </a:stretch>
                  </pic:blipFill>
                  <pic:spPr>
                    <a:xfrm>
                      <a:off x="0" y="0"/>
                      <a:ext cx="2406650" cy="5359400"/>
                    </a:xfrm>
                    <a:prstGeom prst="rect">
                      <a:avLst/>
                    </a:prstGeom>
                    <a:noFill/>
                    <a:ln>
                      <a:noFill/>
                    </a:ln>
                  </pic:spPr>
                </pic:pic>
              </a:graphicData>
            </a:graphic>
          </wp:inline>
        </w:drawing>
      </w:r>
    </w:p>
    <w:p w14:paraId="4F90532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4.23  模板详情展示界面</w:t>
      </w:r>
    </w:p>
    <w:p w14:paraId="24273CF5">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lang w:val="en-US" w:eastAsia="zh-CN"/>
        </w:rPr>
      </w:pPr>
      <w:r>
        <w:rPr>
          <w:rFonts w:hint="eastAsia" w:ascii="宋体" w:hAnsi="宋体" w:eastAsia="宋体" w:cs="宋体"/>
          <w:sz w:val="24"/>
          <w:lang w:val="en-US" w:eastAsia="zh-CN"/>
        </w:rPr>
        <w:t>在视频操作面板首页可以进行</w:t>
      </w:r>
      <w:r>
        <w:rPr>
          <w:rFonts w:hint="eastAsia" w:ascii="宋体" w:hAnsi="宋体" w:cs="宋体"/>
          <w:sz w:val="24"/>
          <w:lang w:val="en-US" w:eastAsia="zh-CN"/>
        </w:rPr>
        <w:t>两个或者多个视频的拼接，点击拼接可以将多个视频拼接为一个完整的视频，并且该界面可以进行</w:t>
      </w:r>
      <w:r>
        <w:rPr>
          <w:rFonts w:hint="eastAsia" w:ascii="宋体" w:hAnsi="宋体" w:eastAsia="宋体" w:cs="宋体"/>
          <w:sz w:val="24"/>
          <w:lang w:val="en-US" w:eastAsia="zh-CN"/>
        </w:rPr>
        <w:t>转场效果的实现，点击添加转场可以在拼接的视频中添加的转场效果，，让视频的衔接不会那么生硬。具体参考图4.24</w:t>
      </w:r>
      <w:r>
        <w:rPr>
          <w:rFonts w:hint="eastAsia" w:ascii="宋体" w:hAnsi="宋体" w:cs="宋体"/>
          <w:sz w:val="24"/>
          <w:lang w:val="en-US" w:eastAsia="zh-CN"/>
        </w:rPr>
        <w:t>。</w:t>
      </w:r>
    </w:p>
    <w:p w14:paraId="5AD5BA45">
      <w:pPr>
        <w:keepNext w:val="0"/>
        <w:keepLines w:val="0"/>
        <w:pageBreakBefore w:val="0"/>
        <w:kinsoku/>
        <w:wordWrap/>
        <w:overflowPunct/>
        <w:topLinePunct w:val="0"/>
        <w:bidi w:val="0"/>
        <w:spacing w:after="0" w:line="240" w:lineRule="auto"/>
        <w:ind w:firstLine="480"/>
        <w:jc w:val="center"/>
        <w:rPr>
          <w:rFonts w:hint="default" w:ascii="宋体" w:hAnsi="宋体" w:eastAsia="宋体" w:cs="宋体"/>
          <w:sz w:val="24"/>
          <w:lang w:val="en-US" w:eastAsia="zh-CN"/>
        </w:rPr>
      </w:pPr>
      <w:r>
        <w:drawing>
          <wp:inline distT="0" distB="0" distL="114300" distR="114300">
            <wp:extent cx="2252345" cy="5077460"/>
            <wp:effectExtent l="0" t="0" r="3175" b="1270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50"/>
                    <a:stretch>
                      <a:fillRect/>
                    </a:stretch>
                  </pic:blipFill>
                  <pic:spPr>
                    <a:xfrm>
                      <a:off x="0" y="0"/>
                      <a:ext cx="2252345" cy="5077460"/>
                    </a:xfrm>
                    <a:prstGeom prst="rect">
                      <a:avLst/>
                    </a:prstGeom>
                    <a:noFill/>
                    <a:ln>
                      <a:noFill/>
                    </a:ln>
                  </pic:spPr>
                </pic:pic>
              </a:graphicData>
            </a:graphic>
          </wp:inline>
        </w:drawing>
      </w:r>
    </w:p>
    <w:p w14:paraId="2145AF0A">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在视频导出界面里，用户可以挑选MP4或者AVI这两种编码格式当中的一种当作输出形式。选择好目标格式之后，系统就会调用后端的FFmpeg引擎来完成视频渲染工作。在此期间界面上会实时显示导出进度和状态提示信息，具体可以参考图4.2</w:t>
      </w:r>
      <w:r>
        <w:rPr>
          <w:rFonts w:hint="eastAsia" w:ascii="宋体" w:hAnsi="宋体" w:cs="宋体"/>
          <w:sz w:val="24"/>
          <w:lang w:val="en-US" w:eastAsia="zh-CN"/>
        </w:rPr>
        <w:t>5</w:t>
      </w:r>
      <w:r>
        <w:rPr>
          <w:rFonts w:hint="eastAsia" w:ascii="宋体" w:hAnsi="宋体" w:eastAsia="宋体" w:cs="宋体"/>
          <w:sz w:val="24"/>
        </w:rPr>
        <w:t>。</w:t>
      </w:r>
    </w:p>
    <w:p w14:paraId="1176FAF8">
      <w:pPr>
        <w:jc w:val="center"/>
      </w:pPr>
      <w:r>
        <w:drawing>
          <wp:inline distT="0" distB="0" distL="114300" distR="114300">
            <wp:extent cx="2412365" cy="5347335"/>
            <wp:effectExtent l="0" t="0" r="10795" b="1905"/>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51"/>
                    <a:stretch>
                      <a:fillRect/>
                    </a:stretch>
                  </pic:blipFill>
                  <pic:spPr>
                    <a:xfrm>
                      <a:off x="0" y="0"/>
                      <a:ext cx="2412365" cy="5347335"/>
                    </a:xfrm>
                    <a:prstGeom prst="rect">
                      <a:avLst/>
                    </a:prstGeom>
                    <a:noFill/>
                    <a:ln>
                      <a:noFill/>
                    </a:ln>
                  </pic:spPr>
                </pic:pic>
              </a:graphicData>
            </a:graphic>
          </wp:inline>
        </w:drawing>
      </w:r>
    </w:p>
    <w:p w14:paraId="18F311F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cs="黑体"/>
          <w:sz w:val="21"/>
          <w:szCs w:val="21"/>
          <w:lang w:val="en-US" w:eastAsia="zh-CN"/>
        </w:rPr>
        <w:t>5</w:t>
      </w:r>
      <w:r>
        <w:rPr>
          <w:rFonts w:hint="eastAsia" w:ascii="黑体" w:hAnsi="黑体" w:eastAsia="黑体" w:cs="黑体"/>
          <w:sz w:val="21"/>
          <w:szCs w:val="21"/>
        </w:rPr>
        <w:t xml:space="preserve">  视频导出设置界面</w:t>
      </w:r>
    </w:p>
    <w:p w14:paraId="7D879C24">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sz w:val="24"/>
        </w:rPr>
      </w:pPr>
      <w:r>
        <w:rPr>
          <w:rFonts w:hint="eastAsia" w:ascii="宋体" w:hAnsi="宋体" w:eastAsia="宋体" w:cs="宋体"/>
          <w:sz w:val="24"/>
        </w:rPr>
        <w:t>图4.2</w:t>
      </w:r>
      <w:r>
        <w:rPr>
          <w:rFonts w:hint="eastAsia" w:ascii="宋体" w:hAnsi="宋体" w:cs="宋体"/>
          <w:sz w:val="24"/>
          <w:lang w:val="en-US" w:eastAsia="zh-CN"/>
        </w:rPr>
        <w:t>6</w:t>
      </w:r>
      <w:r>
        <w:rPr>
          <w:rFonts w:hint="eastAsia" w:ascii="宋体" w:hAnsi="宋体" w:eastAsia="宋体" w:cs="宋体"/>
          <w:sz w:val="24"/>
        </w:rPr>
        <w:t>是字幕编辑模块的主要功能，即实现自动字幕的生成以及嵌入式处理。本模块可以实时采集视频中音频信息，使用百度语音识别技术将语音转文字，同时自动生成带有时间戳的信息同步文本。就架构设计而言，它的界面可以对初始的转录内容实施交互式的手动校对及修改，而不会影响到系统的运行；经过验证没有问题之后，就可以把修正过的字幕数据保存到对应的视频文件中，保证字幕和画面内容的一致性</w:t>
      </w:r>
      <w:r>
        <w:rPr>
          <w:rFonts w:hint="eastAsia" w:ascii="宋体" w:hAnsi="宋体" w:eastAsia="宋体" w:cs="宋体"/>
          <w:sz w:val="24"/>
          <w:vertAlign w:val="superscript"/>
        </w:rPr>
        <w:t>[25]</w:t>
      </w:r>
      <w:r>
        <w:rPr>
          <w:rFonts w:hint="eastAsia" w:ascii="宋体" w:hAnsi="宋体" w:eastAsia="宋体" w:cs="宋体"/>
          <w:sz w:val="24"/>
        </w:rPr>
        <w:t>。</w:t>
      </w:r>
    </w:p>
    <w:p w14:paraId="3A0787D6">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338070" cy="5207635"/>
            <wp:effectExtent l="0" t="0" r="8890" b="444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52"/>
                    <a:stretch>
                      <a:fillRect/>
                    </a:stretch>
                  </pic:blipFill>
                  <pic:spPr>
                    <a:xfrm>
                      <a:off x="0" y="0"/>
                      <a:ext cx="2338070" cy="5207635"/>
                    </a:xfrm>
                    <a:prstGeom prst="rect">
                      <a:avLst/>
                    </a:prstGeom>
                    <a:noFill/>
                    <a:ln>
                      <a:noFill/>
                    </a:ln>
                  </pic:spPr>
                </pic:pic>
              </a:graphicData>
            </a:graphic>
          </wp:inline>
        </w:drawing>
      </w:r>
    </w:p>
    <w:p w14:paraId="46B937D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4.2</w:t>
      </w:r>
      <w:r>
        <w:rPr>
          <w:rFonts w:hint="eastAsia" w:ascii="黑体" w:hAnsi="黑体" w:cs="黑体"/>
          <w:sz w:val="21"/>
          <w:szCs w:val="21"/>
          <w:lang w:val="en-US" w:eastAsia="zh-CN"/>
        </w:rPr>
        <w:t>6</w:t>
      </w:r>
      <w:r>
        <w:rPr>
          <w:rFonts w:hint="eastAsia" w:ascii="黑体" w:hAnsi="黑体" w:eastAsia="黑体" w:cs="黑体"/>
          <w:sz w:val="21"/>
          <w:szCs w:val="21"/>
        </w:rPr>
        <w:t xml:space="preserve">  字幕界面</w:t>
      </w:r>
    </w:p>
    <w:p w14:paraId="4530E273">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字幕生成完毕之后，系统会在文本编辑区显示提取出来的字幕内容，给每一段落加上时间戳。用户可以对生成的字幕数据进行校正、优化等操作，具体的显示效果见图4.2</w:t>
      </w:r>
      <w:r>
        <w:rPr>
          <w:rFonts w:hint="eastAsia" w:ascii="宋体" w:hAnsi="宋体" w:cs="宋体"/>
          <w:sz w:val="24"/>
          <w:lang w:val="en-US" w:eastAsia="zh-CN"/>
        </w:rPr>
        <w:t>7</w:t>
      </w:r>
      <w:r>
        <w:rPr>
          <w:rFonts w:hint="eastAsia" w:ascii="宋体" w:hAnsi="宋体" w:eastAsia="宋体" w:cs="宋体"/>
          <w:sz w:val="24"/>
        </w:rPr>
        <w:t>。</w:t>
      </w:r>
    </w:p>
    <w:p w14:paraId="5549E36C">
      <w:pPr>
        <w:jc w:val="center"/>
      </w:pPr>
      <w:r>
        <w:drawing>
          <wp:inline distT="0" distB="0" distL="114300" distR="114300">
            <wp:extent cx="2218055" cy="4020185"/>
            <wp:effectExtent l="0" t="0" r="0" b="0"/>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53"/>
                    <a:srcRect t="19820"/>
                    <a:stretch>
                      <a:fillRect/>
                    </a:stretch>
                  </pic:blipFill>
                  <pic:spPr>
                    <a:xfrm>
                      <a:off x="0" y="0"/>
                      <a:ext cx="2218055" cy="4020185"/>
                    </a:xfrm>
                    <a:prstGeom prst="rect">
                      <a:avLst/>
                    </a:prstGeom>
                    <a:noFill/>
                    <a:ln>
                      <a:noFill/>
                    </a:ln>
                  </pic:spPr>
                </pic:pic>
              </a:graphicData>
            </a:graphic>
          </wp:inline>
        </w:drawing>
      </w:r>
    </w:p>
    <w:p w14:paraId="4161426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cs="黑体"/>
          <w:sz w:val="21"/>
          <w:szCs w:val="21"/>
          <w:lang w:val="en-US" w:eastAsia="zh-CN"/>
        </w:rPr>
        <w:t>7</w:t>
      </w:r>
      <w:r>
        <w:rPr>
          <w:rFonts w:hint="eastAsia" w:ascii="黑体" w:hAnsi="黑体" w:eastAsia="黑体" w:cs="黑体"/>
          <w:sz w:val="21"/>
          <w:szCs w:val="21"/>
        </w:rPr>
        <w:t xml:space="preserve">  字幕生成结果展示界面</w:t>
      </w:r>
    </w:p>
    <w:p w14:paraId="6E777EB3">
      <w:pPr>
        <w:keepNext w:val="0"/>
        <w:keepLines w:val="0"/>
        <w:pageBreakBefore w:val="0"/>
        <w:kinsoku/>
        <w:wordWrap/>
        <w:overflowPunct/>
        <w:topLinePunct w:val="0"/>
        <w:bidi w:val="0"/>
        <w:spacing w:before="120" w:after="60" w:line="400" w:lineRule="exact"/>
        <w:jc w:val="both"/>
        <w:outlineLvl w:val="2"/>
      </w:pPr>
      <w:bookmarkStart w:id="51" w:name="_Toc20385"/>
      <w:r>
        <w:rPr>
          <w:rFonts w:ascii="Times New Roman" w:hAnsi="Times New Roman" w:eastAsia="黑体"/>
          <w:b w:val="0"/>
          <w:sz w:val="24"/>
        </w:rPr>
        <w:t>4.3.5  个人中心界面实现</w:t>
      </w:r>
      <w:bookmarkEnd w:id="51"/>
    </w:p>
    <w:p w14:paraId="0554FE6C">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szCs w:val="24"/>
        </w:rPr>
      </w:pPr>
      <w:r>
        <w:rPr>
          <w:rFonts w:hint="eastAsia" w:ascii="宋体" w:hAnsi="宋体" w:eastAsia="宋体" w:cs="宋体"/>
          <w:sz w:val="24"/>
          <w:szCs w:val="24"/>
        </w:rPr>
        <w:t>个人中心模块的主要实现方式是依靠profile_screen.dart文件来完成的，其目的就是创建出一个高效便捷的信息管理、公开展示平台。界面布局把用户的头像和昵称放在顶部位置，再依次把姓名、电子邮箱和电话号码这些主要的信息字段排成一行。编辑按钮的作用是触发动态交互流程，点击之后可以打开信息修改功能，通过前端表单数据的实时更新来映射后台API调用（即PUT/api/user/profile），从而实现数据库状态的同步。头像更新请求有本地相册选取、相机实时拍摄两种方式，选中的图像经过压缩之后发送到服务器，并且更新用户记录中avatar字段的值。具体的实现可以参考附录中的图4.2</w:t>
      </w:r>
      <w:r>
        <w:rPr>
          <w:rFonts w:hint="eastAsia" w:ascii="宋体" w:hAnsi="宋体" w:cs="宋体"/>
          <w:sz w:val="24"/>
          <w:szCs w:val="24"/>
          <w:lang w:val="en-US" w:eastAsia="zh-CN"/>
        </w:rPr>
        <w:t>8</w:t>
      </w:r>
      <w:r>
        <w:rPr>
          <w:rFonts w:hint="eastAsia" w:ascii="宋体" w:hAnsi="宋体" w:eastAsia="宋体" w:cs="宋体"/>
          <w:sz w:val="24"/>
          <w:szCs w:val="24"/>
        </w:rPr>
        <w:t>至图4.2</w:t>
      </w:r>
      <w:r>
        <w:rPr>
          <w:rFonts w:hint="eastAsia" w:ascii="宋体" w:hAnsi="宋体" w:cs="宋体"/>
          <w:sz w:val="24"/>
          <w:szCs w:val="24"/>
          <w:lang w:val="en-US" w:eastAsia="zh-CN"/>
        </w:rPr>
        <w:t>9</w:t>
      </w:r>
      <w:r>
        <w:rPr>
          <w:rFonts w:hint="eastAsia" w:ascii="宋体" w:hAnsi="宋体" w:eastAsia="宋体" w:cs="宋体"/>
          <w:sz w:val="24"/>
          <w:szCs w:val="24"/>
        </w:rPr>
        <w:t>。</w:t>
      </w:r>
    </w:p>
    <w:p w14:paraId="6C182EE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drawing>
          <wp:inline distT="0" distB="0" distL="114300" distR="114300">
            <wp:extent cx="1830070" cy="4081780"/>
            <wp:effectExtent l="0" t="0" r="13970" b="2540"/>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54"/>
                    <a:stretch>
                      <a:fillRect/>
                    </a:stretch>
                  </pic:blipFill>
                  <pic:spPr>
                    <a:xfrm>
                      <a:off x="0" y="0"/>
                      <a:ext cx="1830070" cy="4081780"/>
                    </a:xfrm>
                    <a:prstGeom prst="rect">
                      <a:avLst/>
                    </a:prstGeom>
                    <a:noFill/>
                    <a:ln>
                      <a:noFill/>
                    </a:ln>
                  </pic:spPr>
                </pic:pic>
              </a:graphicData>
            </a:graphic>
          </wp:inline>
        </w:drawing>
      </w:r>
    </w:p>
    <w:p w14:paraId="14B973A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cs="黑体"/>
          <w:sz w:val="21"/>
          <w:szCs w:val="21"/>
          <w:lang w:val="en-US" w:eastAsia="zh-CN"/>
        </w:rPr>
        <w:t>8</w:t>
      </w:r>
      <w:r>
        <w:rPr>
          <w:rFonts w:hint="eastAsia" w:ascii="黑体" w:hAnsi="黑体" w:eastAsia="黑体" w:cs="黑体"/>
          <w:sz w:val="21"/>
          <w:szCs w:val="21"/>
        </w:rPr>
        <w:t xml:space="preserve">  个人中心页</w:t>
      </w:r>
    </w:p>
    <w:p w14:paraId="1748C112">
      <w:pPr>
        <w:jc w:val="center"/>
      </w:pPr>
      <w:r>
        <w:drawing>
          <wp:inline distT="0" distB="0" distL="114300" distR="114300">
            <wp:extent cx="1847850" cy="4129405"/>
            <wp:effectExtent l="0" t="0" r="11430" b="635"/>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55"/>
                    <a:stretch>
                      <a:fillRect/>
                    </a:stretch>
                  </pic:blipFill>
                  <pic:spPr>
                    <a:xfrm>
                      <a:off x="0" y="0"/>
                      <a:ext cx="1847850" cy="4129405"/>
                    </a:xfrm>
                    <a:prstGeom prst="rect">
                      <a:avLst/>
                    </a:prstGeom>
                    <a:noFill/>
                    <a:ln>
                      <a:noFill/>
                    </a:ln>
                  </pic:spPr>
                </pic:pic>
              </a:graphicData>
            </a:graphic>
          </wp:inline>
        </w:drawing>
      </w:r>
    </w:p>
    <w:p w14:paraId="67D6758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cs="黑体"/>
          <w:sz w:val="21"/>
          <w:szCs w:val="21"/>
          <w:lang w:val="en-US" w:eastAsia="zh-CN"/>
        </w:rPr>
        <w:t>9</w:t>
      </w:r>
      <w:r>
        <w:rPr>
          <w:rFonts w:hint="eastAsia" w:ascii="黑体" w:hAnsi="黑体" w:eastAsia="黑体" w:cs="黑体"/>
          <w:sz w:val="21"/>
          <w:szCs w:val="21"/>
        </w:rPr>
        <w:t xml:space="preserve">  个人中心附页</w:t>
      </w:r>
    </w:p>
    <w:p w14:paraId="197BE5D6">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用户在个人中心页面点击“编辑”按钮之后，就会触发资料修改的流程，从而对昵称、电子邮箱这些重要的信息进行修改。完成所有的必要设置之后，只需要按一下保存键就可以提交修改的内容，具体的交互界面如图4.</w:t>
      </w:r>
      <w:r>
        <w:rPr>
          <w:rFonts w:hint="eastAsia" w:ascii="宋体" w:hAnsi="宋体" w:cs="宋体"/>
          <w:sz w:val="24"/>
          <w:lang w:val="en-US" w:eastAsia="zh-CN"/>
        </w:rPr>
        <w:t>30</w:t>
      </w:r>
      <w:r>
        <w:rPr>
          <w:rFonts w:hint="eastAsia" w:ascii="宋体" w:hAnsi="宋体" w:eastAsia="宋体" w:cs="宋体"/>
          <w:sz w:val="24"/>
        </w:rPr>
        <w:t>所示。</w:t>
      </w:r>
    </w:p>
    <w:p w14:paraId="37664688">
      <w:pPr>
        <w:jc w:val="center"/>
        <w:rPr>
          <w:rFonts w:hint="eastAsia" w:eastAsia="宋体"/>
          <w:lang w:eastAsia="zh-CN"/>
        </w:rPr>
      </w:pPr>
      <w:r>
        <w:drawing>
          <wp:inline distT="0" distB="0" distL="114300" distR="114300">
            <wp:extent cx="2329180" cy="5258435"/>
            <wp:effectExtent l="0" t="0" r="2540" b="14605"/>
            <wp:docPr id="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pic:cNvPicPr>
                      <a:picLocks noChangeAspect="1"/>
                    </pic:cNvPicPr>
                  </pic:nvPicPr>
                  <pic:blipFill>
                    <a:blip r:embed="rId56"/>
                    <a:stretch>
                      <a:fillRect/>
                    </a:stretch>
                  </pic:blipFill>
                  <pic:spPr>
                    <a:xfrm>
                      <a:off x="0" y="0"/>
                      <a:ext cx="2329180" cy="5258435"/>
                    </a:xfrm>
                    <a:prstGeom prst="rect">
                      <a:avLst/>
                    </a:prstGeom>
                    <a:noFill/>
                    <a:ln>
                      <a:noFill/>
                    </a:ln>
                  </pic:spPr>
                </pic:pic>
              </a:graphicData>
            </a:graphic>
          </wp:inline>
        </w:drawing>
      </w:r>
    </w:p>
    <w:p w14:paraId="7187EE2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30</w:t>
      </w:r>
      <w:r>
        <w:rPr>
          <w:rFonts w:hint="eastAsia" w:ascii="黑体" w:hAnsi="黑体" w:eastAsia="黑体" w:cs="黑体"/>
          <w:sz w:val="21"/>
          <w:szCs w:val="21"/>
        </w:rPr>
        <w:t xml:space="preserve">  个人信息编辑界面</w:t>
      </w:r>
    </w:p>
    <w:p w14:paraId="06B8A72C">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用户可以选择自己已经存在的图片来上传，也可以利用终端摄像头实时拍摄上传个性化的头像。系统接收到图片之后会立即把图片传送到服务器进行数据的保存，同时也会同步更新到前端界面上，从而显示最新的头像信息。该功能的操作过程如图4.3</w:t>
      </w:r>
      <w:r>
        <w:rPr>
          <w:rFonts w:hint="eastAsia" w:ascii="宋体" w:hAnsi="宋体" w:cs="宋体"/>
          <w:sz w:val="24"/>
          <w:lang w:val="en-US" w:eastAsia="zh-CN"/>
        </w:rPr>
        <w:t>1</w:t>
      </w:r>
      <w:r>
        <w:rPr>
          <w:rFonts w:hint="eastAsia" w:ascii="宋体" w:hAnsi="宋体" w:eastAsia="宋体" w:cs="宋体"/>
          <w:sz w:val="24"/>
        </w:rPr>
        <w:t>所示。</w:t>
      </w:r>
    </w:p>
    <w:p w14:paraId="38367A87">
      <w:pPr>
        <w:jc w:val="center"/>
      </w:pPr>
      <w:r>
        <w:drawing>
          <wp:inline distT="0" distB="0" distL="114300" distR="114300">
            <wp:extent cx="1851660" cy="4185285"/>
            <wp:effectExtent l="0" t="0" r="7620" b="5715"/>
            <wp:docPr id="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pic:cNvPicPr>
                      <a:picLocks noChangeAspect="1"/>
                    </pic:cNvPicPr>
                  </pic:nvPicPr>
                  <pic:blipFill>
                    <a:blip r:embed="rId57"/>
                    <a:stretch>
                      <a:fillRect/>
                    </a:stretch>
                  </pic:blipFill>
                  <pic:spPr>
                    <a:xfrm>
                      <a:off x="0" y="0"/>
                      <a:ext cx="1851660" cy="4185285"/>
                    </a:xfrm>
                    <a:prstGeom prst="rect">
                      <a:avLst/>
                    </a:prstGeom>
                    <a:noFill/>
                    <a:ln>
                      <a:noFill/>
                    </a:ln>
                  </pic:spPr>
                </pic:pic>
              </a:graphicData>
            </a:graphic>
          </wp:inline>
        </w:drawing>
      </w:r>
    </w:p>
    <w:p w14:paraId="4DCB09E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4.3</w:t>
      </w:r>
      <w:r>
        <w:rPr>
          <w:rFonts w:hint="eastAsia" w:ascii="黑体" w:hAnsi="黑体" w:cs="黑体"/>
          <w:sz w:val="21"/>
          <w:szCs w:val="21"/>
          <w:lang w:val="en-US" w:eastAsia="zh-CN"/>
        </w:rPr>
        <w:t>1</w:t>
      </w:r>
      <w:r>
        <w:rPr>
          <w:rFonts w:hint="eastAsia" w:ascii="黑体" w:hAnsi="黑体" w:eastAsia="黑体" w:cs="黑体"/>
          <w:sz w:val="21"/>
          <w:szCs w:val="21"/>
        </w:rPr>
        <w:t xml:space="preserve">  头像上传操作界面</w:t>
      </w:r>
    </w:p>
    <w:p w14:paraId="5DB05E6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52" w:name="_Toc20964"/>
      <w:r>
        <w:rPr>
          <w:rFonts w:ascii="Times New Roman" w:hAnsi="Times New Roman" w:eastAsia="黑体"/>
          <w:b w:val="0"/>
          <w:sz w:val="24"/>
        </w:rPr>
        <w:t>4.3.6  网络通信层实现</w:t>
      </w:r>
      <w:bookmarkEnd w:id="52"/>
    </w:p>
    <w:p w14:paraId="7C699DF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移动端应用和后端服务之间数据交互的逻辑是由ApiService类来统一管理的，具体的实现可以查看api_service.dart文件的相关代码。该类使用单例设计模式来保证系统中只有一个网络请求客户端实例，从而有效地减少了系统的资源消耗，并且提高了系统的运行效率。在技术栈的选择上，使用Dio框架来实现HTTP通信的接口服务端，在连接超时、响应超时分别设置为120秒。在发起网络请求前，拦截器会从SharedPreferences获取存储的JWT令牌信息，并将其封装到请求头的Authorization字段（格式为Bearer+token值）。对包含文件上传的FormData类型的请求，拦截器会自动删除默认加入的Content-Type属性，之后根据提交的数据内容来推测出最好的MIME类型配置规则。</w:t>
      </w:r>
    </w:p>
    <w:p w14:paraId="7B88332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ascii="Times New Roman" w:hAnsi="Times New Roman" w:eastAsia="宋体"/>
          <w:sz w:val="24"/>
        </w:rPr>
        <w:t>在错误处理方面，ApiService配置了统一的错误拦截器。当后端返回HTTP 401（未授权）或403（禁止访问）状态码时，拦截器自动清除本地存储中的JWT令牌，使应用回到未登录状态，引导用户重新进行登录认证。ApiService封装了系统所有的API调用方法，按照功能模块分为五个类别：认证相关（login、register）、用户管理（getProfile、updateProfile、uploadAvatar、changePassword）、视频项目管理（getProjects、createProject、updateProject、deleteProject）、视频处理（uploadVideo、trimVideo、concatVideos、addMusic、addTransition、separateVoice、changeRatio、exportVideo、analyzeClarity、recognizeScene、generateSubtitle、burnSubtitle、smartClip、applyFilter）以及音乐与模板管理（getAllMusic、getMusicByCategory、uploadMusic、recommendMusic、getAllTemplates、getTemplatesByCategory、useTemplate）。每个方法都将后端返回的JSON数据解析为Dart的Map类型供上层业务代码使用。</w:t>
      </w:r>
    </w:p>
    <w:p w14:paraId="43B35A9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图4.31为本系统用户进行短视频编辑操作的流程图。</w:t>
      </w:r>
    </w:p>
    <w:p w14:paraId="04DA6E7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411345" cy="6454140"/>
            <wp:effectExtent l="0" t="0" r="0" b="0"/>
            <wp:docPr id="43" name="图片 43" descr="fig427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ig427_workflow"/>
                    <pic:cNvPicPr>
                      <a:picLocks noChangeAspect="1"/>
                    </pic:cNvPicPr>
                  </pic:nvPicPr>
                  <pic:blipFill>
                    <a:blip r:embed="rId58"/>
                    <a:srcRect b="16545"/>
                    <a:stretch>
                      <a:fillRect/>
                    </a:stretch>
                  </pic:blipFill>
                  <pic:spPr>
                    <a:xfrm>
                      <a:off x="0" y="0"/>
                      <a:ext cx="4411345" cy="6454140"/>
                    </a:xfrm>
                    <a:prstGeom prst="rect">
                      <a:avLst/>
                    </a:prstGeom>
                  </pic:spPr>
                </pic:pic>
              </a:graphicData>
            </a:graphic>
          </wp:inline>
        </w:drawing>
      </w:r>
    </w:p>
    <w:p w14:paraId="3B18F99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4.31  视频编辑操作流程图</w:t>
      </w:r>
    </w:p>
    <w:p w14:paraId="4288BE95">
      <w:pPr>
        <w:keepNext w:val="0"/>
        <w:keepLines w:val="0"/>
        <w:pageBreakBefore w:val="0"/>
        <w:kinsoku/>
        <w:wordWrap/>
        <w:overflowPunct/>
        <w:topLinePunct w:val="0"/>
        <w:bidi w:val="0"/>
        <w:spacing w:line="400" w:lineRule="exact"/>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720" w:num="1"/>
          <w:docGrid w:linePitch="360" w:charSpace="0"/>
        </w:sectPr>
      </w:pPr>
    </w:p>
    <w:p w14:paraId="6BE6B1A5">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3" w:name="_Toc11690"/>
      <w:r>
        <w:rPr>
          <w:rFonts w:hint="eastAsia" w:eastAsia="黑体"/>
          <w:b w:val="0"/>
          <w:sz w:val="30"/>
          <w:lang w:val="en-US" w:eastAsia="zh-CN"/>
        </w:rPr>
        <w:t>5  系统测试</w:t>
      </w:r>
      <w:bookmarkEnd w:id="53"/>
    </w:p>
    <w:p w14:paraId="1B9304BE">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sz w:val="24"/>
          <w:szCs w:val="24"/>
        </w:rPr>
      </w:pPr>
      <w:r>
        <w:rPr>
          <w:rFonts w:ascii="Times New Roman" w:hAnsi="Times New Roman" w:eastAsia="宋体"/>
          <w:sz w:val="24"/>
          <w:szCs w:val="24"/>
        </w:rPr>
        <w:t>软件开发生命周期里，系统测试起到非常重要的作用。其目的就是用标准化的测试流程检验功能模块是否达到了预期的效果，发现技术问题并加以改进，以保证系统具有良好的可靠性、稳定性。因此本文首先研究测试环境的建立方法，然后从功能性和性能两个方面对测试环境进行详细的分析。</w:t>
      </w:r>
    </w:p>
    <w:p w14:paraId="7415BFFE">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4" w:name="_Toc16982"/>
      <w:r>
        <w:rPr>
          <w:rFonts w:ascii="Times New Roman" w:hAnsi="Times New Roman" w:eastAsia="黑体"/>
          <w:b w:val="0"/>
          <w:sz w:val="28"/>
        </w:rPr>
        <w:t>5.1  测试环境</w:t>
      </w:r>
      <w:bookmarkEnd w:id="54"/>
    </w:p>
    <w:p w14:paraId="151848D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该系统的测试工作依托特定环境展开，其服务端架构采用Windows 10操作系统、Java 17运行时环境，并结合MySQL 8.0数据库及Spring Boot框架部署，其中Spring Boot应用默认配置为Tomcat服务器（监听8080端口）。移动端测试用到的是Android 12或者更高版本的模拟器和真实的终端进行功能检验。就接口层面的技术评价来说，采用Postman调用后端API做性能测试。所有的实验都在局域网中进行，保证数据交换的安全以及网络连接的稳定。</w:t>
      </w:r>
    </w:p>
    <w:p w14:paraId="1776A7AA">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5" w:name="_Toc23877"/>
      <w:r>
        <w:rPr>
          <w:rFonts w:ascii="Times New Roman" w:hAnsi="Times New Roman" w:eastAsia="黑体"/>
          <w:b w:val="0"/>
          <w:sz w:val="28"/>
        </w:rPr>
        <w:t>5.2  功能测试</w:t>
      </w:r>
      <w:bookmarkEnd w:id="55"/>
    </w:p>
    <w:p w14:paraId="1E397CE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系统的功能架构进行分类，本次功能性测试主要是对用户管理模块、视频编辑模块、模板和音乐模块这三个模块进行测试。每个模块都有专门的测试计划，用表5.1到表5.3对各个操作步骤以及对应的结果做了详细的记录和说明。</w:t>
      </w:r>
    </w:p>
    <w:p w14:paraId="728B325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表5.1  用户管理模块功能测试用例</w:t>
      </w:r>
    </w:p>
    <w:tbl>
      <w:tblPr>
        <w:tblStyle w:val="25"/>
        <w:tblW w:w="0" w:type="auto"/>
        <w:jc w:val="center"/>
        <w:tblLayout w:type="autofit"/>
        <w:tblCellMar>
          <w:top w:w="0" w:type="dxa"/>
          <w:left w:w="108" w:type="dxa"/>
          <w:bottom w:w="0" w:type="dxa"/>
          <w:right w:w="108" w:type="dxa"/>
        </w:tblCellMar>
      </w:tblPr>
      <w:tblGrid>
        <w:gridCol w:w="1482"/>
        <w:gridCol w:w="1820"/>
        <w:gridCol w:w="2311"/>
        <w:gridCol w:w="2548"/>
        <w:gridCol w:w="1194"/>
      </w:tblGrid>
      <w:tr w14:paraId="0B8291E0">
        <w:trPr>
          <w:jc w:val="center"/>
        </w:trPr>
        <w:tc>
          <w:tcPr>
            <w:tcW w:w="1482" w:type="dxa"/>
            <w:tcBorders>
              <w:top w:val="single" w:color="000000" w:sz="12" w:space="0"/>
              <w:left w:val="nil"/>
              <w:bottom w:val="single" w:color="000000" w:sz="6" w:space="0"/>
              <w:right w:val="nil"/>
            </w:tcBorders>
          </w:tcPr>
          <w:p w14:paraId="2337B86D">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20" w:type="dxa"/>
            <w:tcBorders>
              <w:top w:val="single" w:color="000000" w:sz="12" w:space="0"/>
              <w:left w:val="nil"/>
              <w:bottom w:val="single" w:color="000000" w:sz="6" w:space="0"/>
              <w:right w:val="nil"/>
            </w:tcBorders>
          </w:tcPr>
          <w:p w14:paraId="4A960ED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11" w:type="dxa"/>
            <w:tcBorders>
              <w:top w:val="single" w:color="000000" w:sz="12" w:space="0"/>
              <w:left w:val="nil"/>
              <w:bottom w:val="single" w:color="000000" w:sz="6" w:space="0"/>
              <w:right w:val="nil"/>
            </w:tcBorders>
          </w:tcPr>
          <w:p w14:paraId="3DDC87E7">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48" w:type="dxa"/>
            <w:tcBorders>
              <w:top w:val="single" w:color="000000" w:sz="12" w:space="0"/>
              <w:left w:val="nil"/>
              <w:bottom w:val="single" w:color="000000" w:sz="6" w:space="0"/>
              <w:right w:val="nil"/>
            </w:tcBorders>
          </w:tcPr>
          <w:p w14:paraId="0DB67A59">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194" w:type="dxa"/>
            <w:tcBorders>
              <w:top w:val="single" w:color="000000" w:sz="12" w:space="0"/>
              <w:left w:val="nil"/>
              <w:bottom w:val="single" w:color="000000" w:sz="6" w:space="0"/>
              <w:right w:val="nil"/>
            </w:tcBorders>
          </w:tcPr>
          <w:p w14:paraId="6330C6ED">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5E808B2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2EEC980">
            <w:pPr>
              <w:keepNext w:val="0"/>
              <w:keepLines w:val="0"/>
              <w:pageBreakBefore w:val="0"/>
              <w:kinsoku/>
              <w:wordWrap/>
              <w:overflowPunct/>
              <w:topLinePunct w:val="0"/>
              <w:bidi w:val="0"/>
              <w:spacing w:line="400" w:lineRule="exact"/>
              <w:jc w:val="center"/>
            </w:pPr>
            <w:r>
              <w:rPr>
                <w:rFonts w:ascii="Times New Roman" w:hAnsi="Times New Roman" w:eastAsia="宋体"/>
                <w:sz w:val="21"/>
              </w:rPr>
              <w:t>TC-01</w:t>
            </w:r>
          </w:p>
        </w:tc>
        <w:tc>
          <w:tcPr>
            <w:tcW w:w="1820" w:type="dxa"/>
            <w:tcBorders>
              <w:top w:val="nil"/>
              <w:left w:val="nil"/>
              <w:bottom w:val="nil"/>
              <w:right w:val="nil"/>
            </w:tcBorders>
          </w:tcPr>
          <w:p w14:paraId="2780EE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311" w:type="dxa"/>
            <w:tcBorders>
              <w:top w:val="nil"/>
              <w:left w:val="nil"/>
              <w:bottom w:val="nil"/>
              <w:right w:val="nil"/>
            </w:tcBorders>
          </w:tcPr>
          <w:p w14:paraId="147F00FB">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输入用户名和密码，点击注册</w:t>
            </w:r>
          </w:p>
        </w:tc>
        <w:tc>
          <w:tcPr>
            <w:tcW w:w="2548" w:type="dxa"/>
            <w:tcBorders>
              <w:top w:val="nil"/>
              <w:left w:val="nil"/>
              <w:bottom w:val="nil"/>
              <w:right w:val="nil"/>
            </w:tcBorders>
          </w:tcPr>
          <w:p w14:paraId="2B860142">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注册成功，返回JWT令牌</w:t>
            </w:r>
          </w:p>
        </w:tc>
        <w:tc>
          <w:tcPr>
            <w:tcW w:w="1194" w:type="dxa"/>
            <w:tcBorders>
              <w:top w:val="nil"/>
              <w:left w:val="nil"/>
              <w:bottom w:val="nil"/>
              <w:right w:val="nil"/>
            </w:tcBorders>
          </w:tcPr>
          <w:p w14:paraId="3446FC1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13DAA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418CABA0">
            <w:pPr>
              <w:keepNext w:val="0"/>
              <w:keepLines w:val="0"/>
              <w:pageBreakBefore w:val="0"/>
              <w:kinsoku/>
              <w:wordWrap/>
              <w:overflowPunct/>
              <w:topLinePunct w:val="0"/>
              <w:bidi w:val="0"/>
              <w:spacing w:line="400" w:lineRule="exact"/>
              <w:jc w:val="center"/>
            </w:pPr>
            <w:r>
              <w:rPr>
                <w:rFonts w:ascii="Times New Roman" w:hAnsi="Times New Roman" w:eastAsia="宋体"/>
                <w:sz w:val="21"/>
              </w:rPr>
              <w:t>TC-02</w:t>
            </w:r>
          </w:p>
        </w:tc>
        <w:tc>
          <w:tcPr>
            <w:tcW w:w="1820" w:type="dxa"/>
            <w:tcBorders>
              <w:top w:val="nil"/>
              <w:left w:val="nil"/>
              <w:bottom w:val="nil"/>
              <w:right w:val="nil"/>
            </w:tcBorders>
          </w:tcPr>
          <w:p w14:paraId="7D0B8B6E">
            <w:pPr>
              <w:keepNext w:val="0"/>
              <w:keepLines w:val="0"/>
              <w:pageBreakBefore w:val="0"/>
              <w:kinsoku/>
              <w:wordWrap/>
              <w:overflowPunct/>
              <w:topLinePunct w:val="0"/>
              <w:bidi w:val="0"/>
              <w:spacing w:line="400" w:lineRule="exact"/>
              <w:jc w:val="center"/>
            </w:pPr>
            <w:r>
              <w:rPr>
                <w:rFonts w:ascii="Times New Roman" w:hAnsi="Times New Roman" w:eastAsia="宋体"/>
                <w:sz w:val="21"/>
              </w:rPr>
              <w:t>重复注册</w:t>
            </w:r>
          </w:p>
        </w:tc>
        <w:tc>
          <w:tcPr>
            <w:tcW w:w="2311" w:type="dxa"/>
            <w:tcBorders>
              <w:top w:val="nil"/>
              <w:left w:val="nil"/>
              <w:bottom w:val="nil"/>
              <w:right w:val="nil"/>
            </w:tcBorders>
          </w:tcPr>
          <w:p w14:paraId="15EE94A4">
            <w:pPr>
              <w:keepNext w:val="0"/>
              <w:keepLines w:val="0"/>
              <w:pageBreakBefore w:val="0"/>
              <w:kinsoku/>
              <w:wordWrap/>
              <w:overflowPunct/>
              <w:topLinePunct w:val="0"/>
              <w:bidi w:val="0"/>
              <w:spacing w:line="400" w:lineRule="exact"/>
              <w:jc w:val="center"/>
            </w:pPr>
            <w:r>
              <w:rPr>
                <w:rFonts w:ascii="Times New Roman" w:hAnsi="Times New Roman" w:eastAsia="宋体"/>
                <w:sz w:val="21"/>
              </w:rPr>
              <w:t>使用已存在的用户名注册</w:t>
            </w:r>
          </w:p>
        </w:tc>
        <w:tc>
          <w:tcPr>
            <w:tcW w:w="2548" w:type="dxa"/>
            <w:tcBorders>
              <w:top w:val="nil"/>
              <w:left w:val="nil"/>
              <w:bottom w:val="nil"/>
              <w:right w:val="nil"/>
            </w:tcBorders>
          </w:tcPr>
          <w:p w14:paraId="0EC22814">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提示用户名已存在</w:t>
            </w:r>
          </w:p>
        </w:tc>
        <w:tc>
          <w:tcPr>
            <w:tcW w:w="1194" w:type="dxa"/>
            <w:tcBorders>
              <w:top w:val="nil"/>
              <w:left w:val="nil"/>
              <w:bottom w:val="nil"/>
              <w:right w:val="nil"/>
            </w:tcBorders>
          </w:tcPr>
          <w:p w14:paraId="03E2387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87E41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02FF0BD">
            <w:pPr>
              <w:keepNext w:val="0"/>
              <w:keepLines w:val="0"/>
              <w:pageBreakBefore w:val="0"/>
              <w:kinsoku/>
              <w:wordWrap/>
              <w:overflowPunct/>
              <w:topLinePunct w:val="0"/>
              <w:bidi w:val="0"/>
              <w:spacing w:line="400" w:lineRule="exact"/>
              <w:jc w:val="center"/>
            </w:pPr>
            <w:r>
              <w:rPr>
                <w:rFonts w:ascii="Times New Roman" w:hAnsi="Times New Roman" w:eastAsia="宋体"/>
                <w:sz w:val="21"/>
              </w:rPr>
              <w:t>TC-03</w:t>
            </w:r>
          </w:p>
        </w:tc>
        <w:tc>
          <w:tcPr>
            <w:tcW w:w="1820" w:type="dxa"/>
            <w:tcBorders>
              <w:top w:val="nil"/>
              <w:left w:val="nil"/>
              <w:bottom w:val="nil"/>
              <w:right w:val="nil"/>
            </w:tcBorders>
          </w:tcPr>
          <w:p w14:paraId="09ABA6B0">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311" w:type="dxa"/>
            <w:tcBorders>
              <w:top w:val="nil"/>
              <w:left w:val="nil"/>
              <w:bottom w:val="nil"/>
              <w:right w:val="nil"/>
            </w:tcBorders>
          </w:tcPr>
          <w:p w14:paraId="53D36C79">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输入正确的用户名和密码</w:t>
            </w:r>
          </w:p>
        </w:tc>
        <w:tc>
          <w:tcPr>
            <w:tcW w:w="2548" w:type="dxa"/>
            <w:tcBorders>
              <w:top w:val="nil"/>
              <w:left w:val="nil"/>
              <w:bottom w:val="nil"/>
              <w:right w:val="nil"/>
            </w:tcBorders>
          </w:tcPr>
          <w:p w14:paraId="4A9A3A6B">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登录成功，跳转主页</w:t>
            </w:r>
          </w:p>
        </w:tc>
        <w:tc>
          <w:tcPr>
            <w:tcW w:w="1194" w:type="dxa"/>
            <w:tcBorders>
              <w:top w:val="nil"/>
              <w:left w:val="nil"/>
              <w:bottom w:val="nil"/>
              <w:right w:val="nil"/>
            </w:tcBorders>
          </w:tcPr>
          <w:p w14:paraId="58C2E7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DB3C5BE">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745C5DB">
            <w:pPr>
              <w:keepNext w:val="0"/>
              <w:keepLines w:val="0"/>
              <w:pageBreakBefore w:val="0"/>
              <w:kinsoku/>
              <w:wordWrap/>
              <w:overflowPunct/>
              <w:topLinePunct w:val="0"/>
              <w:bidi w:val="0"/>
              <w:spacing w:line="400" w:lineRule="exact"/>
              <w:jc w:val="center"/>
            </w:pPr>
            <w:r>
              <w:rPr>
                <w:rFonts w:ascii="Times New Roman" w:hAnsi="Times New Roman" w:eastAsia="宋体"/>
                <w:sz w:val="21"/>
              </w:rPr>
              <w:t>TC-04</w:t>
            </w:r>
          </w:p>
        </w:tc>
        <w:tc>
          <w:tcPr>
            <w:tcW w:w="1820" w:type="dxa"/>
            <w:tcBorders>
              <w:top w:val="nil"/>
              <w:left w:val="nil"/>
              <w:bottom w:val="nil"/>
              <w:right w:val="nil"/>
            </w:tcBorders>
          </w:tcPr>
          <w:p w14:paraId="6CB8BDC6">
            <w:pPr>
              <w:keepNext w:val="0"/>
              <w:keepLines w:val="0"/>
              <w:pageBreakBefore w:val="0"/>
              <w:kinsoku/>
              <w:wordWrap/>
              <w:overflowPunct/>
              <w:topLinePunct w:val="0"/>
              <w:bidi w:val="0"/>
              <w:spacing w:line="400" w:lineRule="exact"/>
              <w:jc w:val="center"/>
            </w:pPr>
            <w:r>
              <w:rPr>
                <w:rFonts w:ascii="Times New Roman" w:hAnsi="Times New Roman" w:eastAsia="宋体"/>
                <w:sz w:val="21"/>
              </w:rPr>
              <w:t>错误密码登录</w:t>
            </w:r>
          </w:p>
        </w:tc>
        <w:tc>
          <w:tcPr>
            <w:tcW w:w="2311" w:type="dxa"/>
            <w:tcBorders>
              <w:top w:val="nil"/>
              <w:left w:val="nil"/>
              <w:bottom w:val="nil"/>
              <w:right w:val="nil"/>
            </w:tcBorders>
          </w:tcPr>
          <w:p w14:paraId="612A5741">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输入错误的密码</w:t>
            </w:r>
          </w:p>
        </w:tc>
        <w:tc>
          <w:tcPr>
            <w:tcW w:w="2548" w:type="dxa"/>
            <w:tcBorders>
              <w:top w:val="nil"/>
              <w:left w:val="nil"/>
              <w:bottom w:val="nil"/>
              <w:right w:val="nil"/>
            </w:tcBorders>
          </w:tcPr>
          <w:p w14:paraId="5CD9EFA8">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提示密码错误</w:t>
            </w:r>
          </w:p>
        </w:tc>
        <w:tc>
          <w:tcPr>
            <w:tcW w:w="1194" w:type="dxa"/>
            <w:tcBorders>
              <w:top w:val="nil"/>
              <w:left w:val="nil"/>
              <w:bottom w:val="nil"/>
              <w:right w:val="nil"/>
            </w:tcBorders>
          </w:tcPr>
          <w:p w14:paraId="51B79BD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9158B61">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C923C8C">
            <w:pPr>
              <w:keepNext w:val="0"/>
              <w:keepLines w:val="0"/>
              <w:pageBreakBefore w:val="0"/>
              <w:kinsoku/>
              <w:wordWrap/>
              <w:overflowPunct/>
              <w:topLinePunct w:val="0"/>
              <w:bidi w:val="0"/>
              <w:spacing w:line="400" w:lineRule="exact"/>
              <w:jc w:val="center"/>
            </w:pPr>
            <w:r>
              <w:rPr>
                <w:rFonts w:ascii="Times New Roman" w:hAnsi="Times New Roman" w:eastAsia="宋体"/>
                <w:sz w:val="21"/>
              </w:rPr>
              <w:t>TC-05</w:t>
            </w:r>
          </w:p>
        </w:tc>
        <w:tc>
          <w:tcPr>
            <w:tcW w:w="1820" w:type="dxa"/>
            <w:tcBorders>
              <w:top w:val="nil"/>
              <w:left w:val="nil"/>
              <w:bottom w:val="nil"/>
              <w:right w:val="nil"/>
            </w:tcBorders>
          </w:tcPr>
          <w:p w14:paraId="44BA260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查看个人信息</w:t>
            </w:r>
          </w:p>
        </w:tc>
        <w:tc>
          <w:tcPr>
            <w:tcW w:w="2311" w:type="dxa"/>
            <w:tcBorders>
              <w:top w:val="nil"/>
              <w:left w:val="nil"/>
              <w:bottom w:val="nil"/>
              <w:right w:val="nil"/>
            </w:tcBorders>
          </w:tcPr>
          <w:p w14:paraId="049C21C1">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进入个人中心页面</w:t>
            </w:r>
          </w:p>
        </w:tc>
        <w:tc>
          <w:tcPr>
            <w:tcW w:w="2548" w:type="dxa"/>
            <w:tcBorders>
              <w:top w:val="nil"/>
              <w:left w:val="nil"/>
              <w:bottom w:val="nil"/>
              <w:right w:val="nil"/>
            </w:tcBorders>
          </w:tcPr>
          <w:p w14:paraId="20621330">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正确显示用户信息</w:t>
            </w:r>
          </w:p>
        </w:tc>
        <w:tc>
          <w:tcPr>
            <w:tcW w:w="1194" w:type="dxa"/>
            <w:tcBorders>
              <w:top w:val="nil"/>
              <w:left w:val="nil"/>
              <w:bottom w:val="nil"/>
              <w:right w:val="nil"/>
            </w:tcBorders>
          </w:tcPr>
          <w:p w14:paraId="3AD514A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19779B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7E6C3379">
            <w:pPr>
              <w:keepNext w:val="0"/>
              <w:keepLines w:val="0"/>
              <w:pageBreakBefore w:val="0"/>
              <w:kinsoku/>
              <w:wordWrap/>
              <w:overflowPunct/>
              <w:topLinePunct w:val="0"/>
              <w:bidi w:val="0"/>
              <w:spacing w:line="400" w:lineRule="exact"/>
              <w:jc w:val="center"/>
            </w:pPr>
            <w:r>
              <w:rPr>
                <w:rFonts w:ascii="Times New Roman" w:hAnsi="Times New Roman" w:eastAsia="宋体"/>
                <w:sz w:val="21"/>
              </w:rPr>
              <w:t>TC-06</w:t>
            </w:r>
          </w:p>
        </w:tc>
        <w:tc>
          <w:tcPr>
            <w:tcW w:w="1820" w:type="dxa"/>
            <w:tcBorders>
              <w:top w:val="nil"/>
              <w:left w:val="nil"/>
              <w:bottom w:val="nil"/>
              <w:right w:val="nil"/>
            </w:tcBorders>
          </w:tcPr>
          <w:p w14:paraId="2DB7C943">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修改个人信息</w:t>
            </w:r>
          </w:p>
        </w:tc>
        <w:tc>
          <w:tcPr>
            <w:tcW w:w="2311" w:type="dxa"/>
            <w:tcBorders>
              <w:top w:val="nil"/>
              <w:left w:val="nil"/>
              <w:bottom w:val="nil"/>
              <w:right w:val="nil"/>
            </w:tcBorders>
          </w:tcPr>
          <w:p w14:paraId="208EB305">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修改昵称后提交</w:t>
            </w:r>
          </w:p>
        </w:tc>
        <w:tc>
          <w:tcPr>
            <w:tcW w:w="2548" w:type="dxa"/>
            <w:tcBorders>
              <w:top w:val="nil"/>
              <w:left w:val="nil"/>
              <w:bottom w:val="nil"/>
              <w:right w:val="nil"/>
            </w:tcBorders>
          </w:tcPr>
          <w:p w14:paraId="71A3B770">
            <w:pPr>
              <w:keepNext w:val="0"/>
              <w:keepLines w:val="0"/>
              <w:pageBreakBefore w:val="0"/>
              <w:kinsoku/>
              <w:wordWrap/>
              <w:overflowPunct/>
              <w:topLinePunct w:val="0"/>
              <w:bidi w:val="0"/>
              <w:spacing w:line="400" w:lineRule="exact"/>
              <w:jc w:val="center"/>
            </w:pPr>
            <w:r>
              <w:rPr>
                <w:rFonts w:ascii="Times New Roman" w:hAnsi="Times New Roman" w:eastAsia="宋体"/>
                <w:sz w:val="21"/>
              </w:rPr>
              <w:t>信息更新成功</w:t>
            </w:r>
          </w:p>
        </w:tc>
        <w:tc>
          <w:tcPr>
            <w:tcW w:w="1194" w:type="dxa"/>
            <w:tcBorders>
              <w:top w:val="nil"/>
              <w:left w:val="nil"/>
              <w:bottom w:val="nil"/>
              <w:right w:val="nil"/>
            </w:tcBorders>
          </w:tcPr>
          <w:p w14:paraId="6F239CB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A43426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F6A418">
            <w:pPr>
              <w:keepNext w:val="0"/>
              <w:keepLines w:val="0"/>
              <w:pageBreakBefore w:val="0"/>
              <w:kinsoku/>
              <w:wordWrap/>
              <w:overflowPunct/>
              <w:topLinePunct w:val="0"/>
              <w:bidi w:val="0"/>
              <w:spacing w:line="400" w:lineRule="exact"/>
              <w:jc w:val="center"/>
            </w:pPr>
            <w:r>
              <w:rPr>
                <w:rFonts w:ascii="Times New Roman" w:hAnsi="Times New Roman" w:eastAsia="宋体"/>
                <w:sz w:val="21"/>
              </w:rPr>
              <w:t>TC-07</w:t>
            </w:r>
          </w:p>
        </w:tc>
        <w:tc>
          <w:tcPr>
            <w:tcW w:w="1820" w:type="dxa"/>
            <w:tcBorders>
              <w:top w:val="nil"/>
              <w:left w:val="nil"/>
              <w:bottom w:val="nil"/>
              <w:right w:val="nil"/>
            </w:tcBorders>
          </w:tcPr>
          <w:p w14:paraId="57B25F38">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上传头像</w:t>
            </w:r>
          </w:p>
        </w:tc>
        <w:tc>
          <w:tcPr>
            <w:tcW w:w="2311" w:type="dxa"/>
            <w:tcBorders>
              <w:top w:val="nil"/>
              <w:left w:val="nil"/>
              <w:bottom w:val="nil"/>
              <w:right w:val="nil"/>
            </w:tcBorders>
          </w:tcPr>
          <w:p w14:paraId="0E0D41DC">
            <w:pPr>
              <w:keepNext w:val="0"/>
              <w:keepLines w:val="0"/>
              <w:pageBreakBefore w:val="0"/>
              <w:kinsoku/>
              <w:wordWrap/>
              <w:overflowPunct/>
              <w:topLinePunct w:val="0"/>
              <w:bidi w:val="0"/>
              <w:spacing w:line="400" w:lineRule="exact"/>
              <w:jc w:val="center"/>
            </w:pPr>
            <w:r>
              <w:rPr>
                <w:rFonts w:ascii="Times New Roman" w:hAnsi="Times New Roman" w:eastAsia="宋体"/>
                <w:sz w:val="21"/>
              </w:rPr>
              <w:t>从相册选择图片上传</w:t>
            </w:r>
          </w:p>
        </w:tc>
        <w:tc>
          <w:tcPr>
            <w:tcW w:w="2548" w:type="dxa"/>
            <w:tcBorders>
              <w:top w:val="nil"/>
              <w:left w:val="nil"/>
              <w:bottom w:val="nil"/>
              <w:right w:val="nil"/>
            </w:tcBorders>
          </w:tcPr>
          <w:p w14:paraId="2A602EBE">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头像更新成功</w:t>
            </w:r>
          </w:p>
        </w:tc>
        <w:tc>
          <w:tcPr>
            <w:tcW w:w="1194" w:type="dxa"/>
            <w:tcBorders>
              <w:top w:val="nil"/>
              <w:left w:val="nil"/>
              <w:bottom w:val="nil"/>
              <w:right w:val="nil"/>
            </w:tcBorders>
          </w:tcPr>
          <w:p w14:paraId="54FE0AFB">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5244737">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06C3977E">
            <w:pPr>
              <w:keepNext w:val="0"/>
              <w:keepLines w:val="0"/>
              <w:pageBreakBefore w:val="0"/>
              <w:kinsoku/>
              <w:wordWrap/>
              <w:overflowPunct/>
              <w:topLinePunct w:val="0"/>
              <w:bidi w:val="0"/>
              <w:spacing w:line="400" w:lineRule="exact"/>
              <w:jc w:val="center"/>
            </w:pPr>
            <w:r>
              <w:rPr>
                <w:rFonts w:ascii="Times New Roman" w:hAnsi="Times New Roman" w:eastAsia="宋体"/>
                <w:sz w:val="21"/>
              </w:rPr>
              <w:t>TC-08</w:t>
            </w:r>
          </w:p>
        </w:tc>
        <w:tc>
          <w:tcPr>
            <w:tcW w:w="1820" w:type="dxa"/>
            <w:tcBorders>
              <w:top w:val="nil"/>
              <w:left w:val="nil"/>
              <w:bottom w:val="single" w:color="000000" w:sz="12" w:space="0"/>
              <w:right w:val="nil"/>
            </w:tcBorders>
          </w:tcPr>
          <w:p w14:paraId="10F3C947">
            <w:pPr>
              <w:keepNext w:val="0"/>
              <w:keepLines w:val="0"/>
              <w:pageBreakBefore w:val="0"/>
              <w:kinsoku/>
              <w:wordWrap/>
              <w:overflowPunct/>
              <w:topLinePunct w:val="0"/>
              <w:bidi w:val="0"/>
              <w:spacing w:line="400" w:lineRule="exact"/>
              <w:jc w:val="center"/>
            </w:pPr>
            <w:r>
              <w:rPr>
                <w:rFonts w:ascii="Times New Roman" w:hAnsi="Times New Roman" w:eastAsia="宋体"/>
                <w:sz w:val="21"/>
              </w:rPr>
              <w:t>未登录访问</w:t>
            </w:r>
          </w:p>
        </w:tc>
        <w:tc>
          <w:tcPr>
            <w:tcW w:w="2311" w:type="dxa"/>
            <w:tcBorders>
              <w:top w:val="nil"/>
              <w:left w:val="nil"/>
              <w:bottom w:val="single" w:color="000000" w:sz="12" w:space="0"/>
              <w:right w:val="nil"/>
            </w:tcBorders>
          </w:tcPr>
          <w:p w14:paraId="48012807">
            <w:pPr>
              <w:keepNext w:val="0"/>
              <w:keepLines w:val="0"/>
              <w:pageBreakBefore w:val="0"/>
              <w:kinsoku/>
              <w:wordWrap/>
              <w:overflowPunct/>
              <w:topLinePunct w:val="0"/>
              <w:bidi w:val="0"/>
              <w:spacing w:line="400" w:lineRule="exact"/>
              <w:jc w:val="center"/>
            </w:pPr>
            <w:r>
              <w:rPr>
                <w:rFonts w:ascii="Times New Roman" w:hAnsi="Times New Roman" w:eastAsia="宋体"/>
                <w:sz w:val="21"/>
              </w:rPr>
              <w:t>不携带令牌请求接口</w:t>
            </w:r>
          </w:p>
        </w:tc>
        <w:tc>
          <w:tcPr>
            <w:tcW w:w="2548" w:type="dxa"/>
            <w:tcBorders>
              <w:top w:val="nil"/>
              <w:left w:val="nil"/>
              <w:bottom w:val="single" w:color="000000" w:sz="12" w:space="0"/>
              <w:right w:val="nil"/>
            </w:tcBorders>
          </w:tcPr>
          <w:p w14:paraId="3AC21EEE">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返回401未授权</w:t>
            </w:r>
          </w:p>
        </w:tc>
        <w:tc>
          <w:tcPr>
            <w:tcW w:w="1194" w:type="dxa"/>
            <w:tcBorders>
              <w:top w:val="nil"/>
              <w:left w:val="nil"/>
              <w:bottom w:val="single" w:color="000000" w:sz="12" w:space="0"/>
              <w:right w:val="nil"/>
            </w:tcBorders>
          </w:tcPr>
          <w:p w14:paraId="38BB3D8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16605B1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表5.2  视频编辑模块功能测试用例</w:t>
      </w:r>
    </w:p>
    <w:tbl>
      <w:tblPr>
        <w:tblStyle w:val="25"/>
        <w:tblW w:w="0" w:type="auto"/>
        <w:jc w:val="center"/>
        <w:tblLayout w:type="autofit"/>
        <w:tblCellMar>
          <w:top w:w="0" w:type="dxa"/>
          <w:left w:w="108" w:type="dxa"/>
          <w:bottom w:w="0" w:type="dxa"/>
          <w:right w:w="108" w:type="dxa"/>
        </w:tblCellMar>
      </w:tblPr>
      <w:tblGrid>
        <w:gridCol w:w="1482"/>
        <w:gridCol w:w="1810"/>
        <w:gridCol w:w="2321"/>
        <w:gridCol w:w="2518"/>
        <w:gridCol w:w="1224"/>
      </w:tblGrid>
      <w:tr w14:paraId="29E0C037">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B139312">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10" w:type="dxa"/>
            <w:tcBorders>
              <w:top w:val="single" w:color="000000" w:sz="12" w:space="0"/>
              <w:left w:val="nil"/>
              <w:bottom w:val="single" w:color="000000" w:sz="6" w:space="0"/>
              <w:right w:val="nil"/>
            </w:tcBorders>
          </w:tcPr>
          <w:p w14:paraId="786603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21" w:type="dxa"/>
            <w:tcBorders>
              <w:top w:val="single" w:color="000000" w:sz="12" w:space="0"/>
              <w:left w:val="nil"/>
              <w:bottom w:val="single" w:color="000000" w:sz="6" w:space="0"/>
              <w:right w:val="nil"/>
            </w:tcBorders>
          </w:tcPr>
          <w:p w14:paraId="350C4518">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18" w:type="dxa"/>
            <w:tcBorders>
              <w:top w:val="single" w:color="000000" w:sz="12" w:space="0"/>
              <w:left w:val="nil"/>
              <w:bottom w:val="single" w:color="000000" w:sz="6" w:space="0"/>
              <w:right w:val="nil"/>
            </w:tcBorders>
          </w:tcPr>
          <w:p w14:paraId="58AEED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224" w:type="dxa"/>
            <w:tcBorders>
              <w:top w:val="single" w:color="000000" w:sz="12" w:space="0"/>
              <w:left w:val="nil"/>
              <w:bottom w:val="single" w:color="000000" w:sz="6" w:space="0"/>
              <w:right w:val="nil"/>
            </w:tcBorders>
          </w:tcPr>
          <w:p w14:paraId="1770ECE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32623B2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8B0FA87">
            <w:pPr>
              <w:keepNext w:val="0"/>
              <w:keepLines w:val="0"/>
              <w:pageBreakBefore w:val="0"/>
              <w:kinsoku/>
              <w:wordWrap/>
              <w:overflowPunct/>
              <w:topLinePunct w:val="0"/>
              <w:bidi w:val="0"/>
              <w:spacing w:line="400" w:lineRule="exact"/>
              <w:jc w:val="center"/>
            </w:pPr>
            <w:r>
              <w:rPr>
                <w:rFonts w:ascii="Times New Roman" w:hAnsi="Times New Roman" w:eastAsia="宋体"/>
                <w:sz w:val="21"/>
              </w:rPr>
              <w:t>TC-09</w:t>
            </w:r>
          </w:p>
        </w:tc>
        <w:tc>
          <w:tcPr>
            <w:tcW w:w="1810" w:type="dxa"/>
            <w:tcBorders>
              <w:top w:val="nil"/>
              <w:left w:val="nil"/>
              <w:bottom w:val="nil"/>
              <w:right w:val="nil"/>
            </w:tcBorders>
          </w:tcPr>
          <w:p w14:paraId="3D0539FC">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w:t>
            </w:r>
          </w:p>
        </w:tc>
        <w:tc>
          <w:tcPr>
            <w:tcW w:w="2321" w:type="dxa"/>
            <w:tcBorders>
              <w:top w:val="nil"/>
              <w:left w:val="nil"/>
              <w:bottom w:val="nil"/>
              <w:right w:val="nil"/>
            </w:tcBorders>
          </w:tcPr>
          <w:p w14:paraId="3B538CE1">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选择本地视频文件上传</w:t>
            </w:r>
          </w:p>
        </w:tc>
        <w:tc>
          <w:tcPr>
            <w:tcW w:w="2518" w:type="dxa"/>
            <w:tcBorders>
              <w:top w:val="nil"/>
              <w:left w:val="nil"/>
              <w:bottom w:val="nil"/>
              <w:right w:val="nil"/>
            </w:tcBorders>
          </w:tcPr>
          <w:p w14:paraId="0B327342">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上传成功，返回文件路径</w:t>
            </w:r>
          </w:p>
        </w:tc>
        <w:tc>
          <w:tcPr>
            <w:tcW w:w="1224" w:type="dxa"/>
            <w:tcBorders>
              <w:top w:val="nil"/>
              <w:left w:val="nil"/>
              <w:bottom w:val="nil"/>
              <w:right w:val="nil"/>
            </w:tcBorders>
          </w:tcPr>
          <w:p w14:paraId="2BFD4B30">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AA073D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DB4E129">
            <w:pPr>
              <w:keepNext w:val="0"/>
              <w:keepLines w:val="0"/>
              <w:pageBreakBefore w:val="0"/>
              <w:kinsoku/>
              <w:wordWrap/>
              <w:overflowPunct/>
              <w:topLinePunct w:val="0"/>
              <w:bidi w:val="0"/>
              <w:spacing w:line="400" w:lineRule="exact"/>
              <w:jc w:val="center"/>
            </w:pPr>
            <w:r>
              <w:rPr>
                <w:rFonts w:ascii="Times New Roman" w:hAnsi="Times New Roman" w:eastAsia="宋体"/>
                <w:sz w:val="21"/>
              </w:rPr>
              <w:t>TC-10</w:t>
            </w:r>
          </w:p>
        </w:tc>
        <w:tc>
          <w:tcPr>
            <w:tcW w:w="1810" w:type="dxa"/>
            <w:tcBorders>
              <w:top w:val="nil"/>
              <w:left w:val="nil"/>
              <w:bottom w:val="nil"/>
              <w:right w:val="nil"/>
            </w:tcBorders>
          </w:tcPr>
          <w:p w14:paraId="6BFB9A1D">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视频裁剪</w:t>
            </w:r>
          </w:p>
        </w:tc>
        <w:tc>
          <w:tcPr>
            <w:tcW w:w="2321" w:type="dxa"/>
            <w:tcBorders>
              <w:top w:val="nil"/>
              <w:left w:val="nil"/>
              <w:bottom w:val="nil"/>
              <w:right w:val="nil"/>
            </w:tcBorders>
          </w:tcPr>
          <w:p w14:paraId="63EB8AA2">
            <w:pPr>
              <w:keepNext w:val="0"/>
              <w:keepLines w:val="0"/>
              <w:pageBreakBefore w:val="0"/>
              <w:kinsoku/>
              <w:wordWrap/>
              <w:overflowPunct/>
              <w:topLinePunct w:val="0"/>
              <w:bidi w:val="0"/>
              <w:spacing w:line="400" w:lineRule="exact"/>
              <w:jc w:val="center"/>
            </w:pPr>
            <w:r>
              <w:rPr>
                <w:rFonts w:ascii="Times New Roman" w:hAnsi="Times New Roman" w:eastAsia="宋体"/>
                <w:sz w:val="21"/>
              </w:rPr>
              <w:t>设置起止时间进行裁剪</w:t>
            </w:r>
          </w:p>
        </w:tc>
        <w:tc>
          <w:tcPr>
            <w:tcW w:w="2518" w:type="dxa"/>
            <w:tcBorders>
              <w:top w:val="nil"/>
              <w:left w:val="nil"/>
              <w:bottom w:val="nil"/>
              <w:right w:val="nil"/>
            </w:tcBorders>
          </w:tcPr>
          <w:p w14:paraId="43A8F967">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生成裁剪后的视频文件</w:t>
            </w:r>
          </w:p>
        </w:tc>
        <w:tc>
          <w:tcPr>
            <w:tcW w:w="1224" w:type="dxa"/>
            <w:tcBorders>
              <w:top w:val="nil"/>
              <w:left w:val="nil"/>
              <w:bottom w:val="nil"/>
              <w:right w:val="nil"/>
            </w:tcBorders>
          </w:tcPr>
          <w:p w14:paraId="78637C1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3CE6B7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B3A727C">
            <w:pPr>
              <w:keepNext w:val="0"/>
              <w:keepLines w:val="0"/>
              <w:pageBreakBefore w:val="0"/>
              <w:kinsoku/>
              <w:wordWrap/>
              <w:overflowPunct/>
              <w:topLinePunct w:val="0"/>
              <w:bidi w:val="0"/>
              <w:spacing w:line="400" w:lineRule="exact"/>
              <w:jc w:val="center"/>
            </w:pPr>
            <w:r>
              <w:rPr>
                <w:rFonts w:ascii="Times New Roman" w:hAnsi="Times New Roman" w:eastAsia="宋体"/>
                <w:sz w:val="21"/>
              </w:rPr>
              <w:t>TC-11</w:t>
            </w:r>
          </w:p>
        </w:tc>
        <w:tc>
          <w:tcPr>
            <w:tcW w:w="1810" w:type="dxa"/>
            <w:tcBorders>
              <w:top w:val="nil"/>
              <w:left w:val="nil"/>
              <w:bottom w:val="nil"/>
              <w:right w:val="nil"/>
            </w:tcBorders>
          </w:tcPr>
          <w:p w14:paraId="38B83D2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视频拼接</w:t>
            </w:r>
          </w:p>
        </w:tc>
        <w:tc>
          <w:tcPr>
            <w:tcW w:w="2321" w:type="dxa"/>
            <w:tcBorders>
              <w:top w:val="nil"/>
              <w:left w:val="nil"/>
              <w:bottom w:val="nil"/>
              <w:right w:val="nil"/>
            </w:tcBorders>
          </w:tcPr>
          <w:p w14:paraId="77965970">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选择多段视频进行拼接</w:t>
            </w:r>
          </w:p>
        </w:tc>
        <w:tc>
          <w:tcPr>
            <w:tcW w:w="2518" w:type="dxa"/>
            <w:tcBorders>
              <w:top w:val="nil"/>
              <w:left w:val="nil"/>
              <w:bottom w:val="nil"/>
              <w:right w:val="nil"/>
            </w:tcBorders>
          </w:tcPr>
          <w:p w14:paraId="55D0DF71">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生成拼接后的完整视频</w:t>
            </w:r>
          </w:p>
        </w:tc>
        <w:tc>
          <w:tcPr>
            <w:tcW w:w="1224" w:type="dxa"/>
            <w:tcBorders>
              <w:top w:val="nil"/>
              <w:left w:val="nil"/>
              <w:bottom w:val="nil"/>
              <w:right w:val="nil"/>
            </w:tcBorders>
          </w:tcPr>
          <w:p w14:paraId="2835817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D0E640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E06E25A">
            <w:pPr>
              <w:keepNext w:val="0"/>
              <w:keepLines w:val="0"/>
              <w:pageBreakBefore w:val="0"/>
              <w:kinsoku/>
              <w:wordWrap/>
              <w:overflowPunct/>
              <w:topLinePunct w:val="0"/>
              <w:bidi w:val="0"/>
              <w:spacing w:line="400" w:lineRule="exact"/>
              <w:jc w:val="center"/>
            </w:pPr>
            <w:r>
              <w:rPr>
                <w:rFonts w:ascii="Times New Roman" w:hAnsi="Times New Roman" w:eastAsia="宋体"/>
                <w:sz w:val="21"/>
              </w:rPr>
              <w:t>TC-12</w:t>
            </w:r>
          </w:p>
        </w:tc>
        <w:tc>
          <w:tcPr>
            <w:tcW w:w="1810" w:type="dxa"/>
            <w:tcBorders>
              <w:top w:val="nil"/>
              <w:left w:val="nil"/>
              <w:bottom w:val="nil"/>
              <w:right w:val="nil"/>
            </w:tcBorders>
          </w:tcPr>
          <w:p w14:paraId="48685C3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2321" w:type="dxa"/>
            <w:tcBorders>
              <w:top w:val="nil"/>
              <w:left w:val="nil"/>
              <w:bottom w:val="nil"/>
              <w:right w:val="nil"/>
            </w:tcBorders>
          </w:tcPr>
          <w:p w14:paraId="4F0AA57C">
            <w:pPr>
              <w:keepNext w:val="0"/>
              <w:keepLines w:val="0"/>
              <w:pageBreakBefore w:val="0"/>
              <w:kinsoku/>
              <w:wordWrap/>
              <w:overflowPunct/>
              <w:topLinePunct w:val="0"/>
              <w:bidi w:val="0"/>
              <w:spacing w:line="400" w:lineRule="exact"/>
              <w:jc w:val="center"/>
            </w:pPr>
            <w:r>
              <w:rPr>
                <w:rFonts w:ascii="Times New Roman" w:hAnsi="Times New Roman" w:eastAsia="宋体"/>
                <w:sz w:val="21"/>
              </w:rPr>
              <w:t>在两段视频间添加淡入淡出</w:t>
            </w:r>
          </w:p>
        </w:tc>
        <w:tc>
          <w:tcPr>
            <w:tcW w:w="2518" w:type="dxa"/>
            <w:tcBorders>
              <w:top w:val="nil"/>
              <w:left w:val="nil"/>
              <w:bottom w:val="nil"/>
              <w:right w:val="nil"/>
            </w:tcBorders>
          </w:tcPr>
          <w:p w14:paraId="452DC873">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转场效果正常显示</w:t>
            </w:r>
          </w:p>
        </w:tc>
        <w:tc>
          <w:tcPr>
            <w:tcW w:w="1224" w:type="dxa"/>
            <w:tcBorders>
              <w:top w:val="nil"/>
              <w:left w:val="nil"/>
              <w:bottom w:val="nil"/>
              <w:right w:val="nil"/>
            </w:tcBorders>
          </w:tcPr>
          <w:p w14:paraId="13FDFF1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73B0EA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AF66CD">
            <w:pPr>
              <w:keepNext w:val="0"/>
              <w:keepLines w:val="0"/>
              <w:pageBreakBefore w:val="0"/>
              <w:kinsoku/>
              <w:wordWrap/>
              <w:overflowPunct/>
              <w:topLinePunct w:val="0"/>
              <w:bidi w:val="0"/>
              <w:spacing w:line="400" w:lineRule="exact"/>
              <w:jc w:val="center"/>
            </w:pPr>
            <w:r>
              <w:rPr>
                <w:rFonts w:ascii="Times New Roman" w:hAnsi="Times New Roman" w:eastAsia="宋体"/>
                <w:sz w:val="21"/>
              </w:rPr>
              <w:t>TC-13</w:t>
            </w:r>
          </w:p>
        </w:tc>
        <w:tc>
          <w:tcPr>
            <w:tcW w:w="1810" w:type="dxa"/>
            <w:tcBorders>
              <w:top w:val="nil"/>
              <w:left w:val="nil"/>
              <w:bottom w:val="nil"/>
              <w:right w:val="nil"/>
            </w:tcBorders>
          </w:tcPr>
          <w:p w14:paraId="2CECCCB8">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321" w:type="dxa"/>
            <w:tcBorders>
              <w:top w:val="nil"/>
              <w:left w:val="nil"/>
              <w:bottom w:val="nil"/>
              <w:right w:val="nil"/>
            </w:tcBorders>
          </w:tcPr>
          <w:p w14:paraId="32FD1878">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选择音乐文件并设置音量</w:t>
            </w:r>
          </w:p>
        </w:tc>
        <w:tc>
          <w:tcPr>
            <w:tcW w:w="2518" w:type="dxa"/>
            <w:tcBorders>
              <w:top w:val="nil"/>
              <w:left w:val="nil"/>
              <w:bottom w:val="nil"/>
              <w:right w:val="nil"/>
            </w:tcBorders>
          </w:tcPr>
          <w:p w14:paraId="182E20AB">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音乐成功混入视频</w:t>
            </w:r>
          </w:p>
        </w:tc>
        <w:tc>
          <w:tcPr>
            <w:tcW w:w="1224" w:type="dxa"/>
            <w:tcBorders>
              <w:top w:val="nil"/>
              <w:left w:val="nil"/>
              <w:bottom w:val="nil"/>
              <w:right w:val="nil"/>
            </w:tcBorders>
          </w:tcPr>
          <w:p w14:paraId="1C1C72B2">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ED2BA1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ACD66FE">
            <w:pPr>
              <w:keepNext w:val="0"/>
              <w:keepLines w:val="0"/>
              <w:pageBreakBefore w:val="0"/>
              <w:kinsoku/>
              <w:wordWrap/>
              <w:overflowPunct/>
              <w:topLinePunct w:val="0"/>
              <w:bidi w:val="0"/>
              <w:spacing w:line="400" w:lineRule="exact"/>
              <w:jc w:val="center"/>
            </w:pPr>
            <w:r>
              <w:rPr>
                <w:rFonts w:ascii="Times New Roman" w:hAnsi="Times New Roman" w:eastAsia="宋体"/>
                <w:sz w:val="21"/>
              </w:rPr>
              <w:t>TC-14</w:t>
            </w:r>
          </w:p>
        </w:tc>
        <w:tc>
          <w:tcPr>
            <w:tcW w:w="1810" w:type="dxa"/>
            <w:tcBorders>
              <w:top w:val="nil"/>
              <w:left w:val="nil"/>
              <w:bottom w:val="nil"/>
              <w:right w:val="nil"/>
            </w:tcBorders>
          </w:tcPr>
          <w:p w14:paraId="4DA3859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321" w:type="dxa"/>
            <w:tcBorders>
              <w:top w:val="nil"/>
              <w:left w:val="nil"/>
              <w:bottom w:val="nil"/>
              <w:right w:val="nil"/>
            </w:tcBorders>
          </w:tcPr>
          <w:p w14:paraId="522E1E22">
            <w:pPr>
              <w:keepNext w:val="0"/>
              <w:keepLines w:val="0"/>
              <w:pageBreakBefore w:val="0"/>
              <w:kinsoku/>
              <w:wordWrap/>
              <w:overflowPunct/>
              <w:topLinePunct w:val="0"/>
              <w:bidi w:val="0"/>
              <w:spacing w:line="400" w:lineRule="exact"/>
              <w:jc w:val="center"/>
            </w:pPr>
            <w:r>
              <w:rPr>
                <w:rFonts w:ascii="Times New Roman" w:hAnsi="Times New Roman" w:eastAsia="宋体"/>
                <w:sz w:val="21"/>
              </w:rPr>
              <w:t>对包含人声的视频执行分离</w:t>
            </w:r>
          </w:p>
        </w:tc>
        <w:tc>
          <w:tcPr>
            <w:tcW w:w="2518" w:type="dxa"/>
            <w:tcBorders>
              <w:top w:val="nil"/>
              <w:left w:val="nil"/>
              <w:bottom w:val="nil"/>
              <w:right w:val="nil"/>
            </w:tcBorders>
          </w:tcPr>
          <w:p w14:paraId="669E48D5">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生成人声和背景音两个文件</w:t>
            </w:r>
          </w:p>
        </w:tc>
        <w:tc>
          <w:tcPr>
            <w:tcW w:w="1224" w:type="dxa"/>
            <w:tcBorders>
              <w:top w:val="nil"/>
              <w:left w:val="nil"/>
              <w:bottom w:val="nil"/>
              <w:right w:val="nil"/>
            </w:tcBorders>
          </w:tcPr>
          <w:p w14:paraId="32AA45A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D8A95C">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A5F2628">
            <w:pPr>
              <w:keepNext w:val="0"/>
              <w:keepLines w:val="0"/>
              <w:pageBreakBefore w:val="0"/>
              <w:kinsoku/>
              <w:wordWrap/>
              <w:overflowPunct/>
              <w:topLinePunct w:val="0"/>
              <w:bidi w:val="0"/>
              <w:spacing w:line="400" w:lineRule="exact"/>
              <w:jc w:val="center"/>
            </w:pPr>
            <w:r>
              <w:rPr>
                <w:rFonts w:ascii="Times New Roman" w:hAnsi="Times New Roman" w:eastAsia="宋体"/>
                <w:sz w:val="21"/>
              </w:rPr>
              <w:t>TC-15</w:t>
            </w:r>
          </w:p>
        </w:tc>
        <w:tc>
          <w:tcPr>
            <w:tcW w:w="1810" w:type="dxa"/>
            <w:tcBorders>
              <w:top w:val="nil"/>
              <w:left w:val="nil"/>
              <w:bottom w:val="nil"/>
              <w:right w:val="nil"/>
            </w:tcBorders>
          </w:tcPr>
          <w:p w14:paraId="5C4652E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画面比例切换</w:t>
            </w:r>
          </w:p>
        </w:tc>
        <w:tc>
          <w:tcPr>
            <w:tcW w:w="2321" w:type="dxa"/>
            <w:tcBorders>
              <w:top w:val="nil"/>
              <w:left w:val="nil"/>
              <w:bottom w:val="nil"/>
              <w:right w:val="nil"/>
            </w:tcBorders>
          </w:tcPr>
          <w:p w14:paraId="519DAC6C">
            <w:pPr>
              <w:keepNext w:val="0"/>
              <w:keepLines w:val="0"/>
              <w:pageBreakBefore w:val="0"/>
              <w:kinsoku/>
              <w:wordWrap/>
              <w:overflowPunct/>
              <w:topLinePunct w:val="0"/>
              <w:bidi w:val="0"/>
              <w:spacing w:line="400" w:lineRule="exact"/>
              <w:jc w:val="center"/>
            </w:pPr>
            <w:r>
              <w:rPr>
                <w:rFonts w:ascii="Times New Roman" w:hAnsi="Times New Roman" w:eastAsia="宋体"/>
                <w:sz w:val="21"/>
              </w:rPr>
              <w:t>将16:9视频切换为9:16</w:t>
            </w:r>
          </w:p>
        </w:tc>
        <w:tc>
          <w:tcPr>
            <w:tcW w:w="2518" w:type="dxa"/>
            <w:tcBorders>
              <w:top w:val="nil"/>
              <w:left w:val="nil"/>
              <w:bottom w:val="nil"/>
              <w:right w:val="nil"/>
            </w:tcBorders>
          </w:tcPr>
          <w:p w14:paraId="32C03CEF">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画面比例正确调整</w:t>
            </w:r>
          </w:p>
        </w:tc>
        <w:tc>
          <w:tcPr>
            <w:tcW w:w="1224" w:type="dxa"/>
            <w:tcBorders>
              <w:top w:val="nil"/>
              <w:left w:val="nil"/>
              <w:bottom w:val="nil"/>
              <w:right w:val="nil"/>
            </w:tcBorders>
          </w:tcPr>
          <w:p w14:paraId="4E05D53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681CA5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B5F78B0">
            <w:pPr>
              <w:keepNext w:val="0"/>
              <w:keepLines w:val="0"/>
              <w:pageBreakBefore w:val="0"/>
              <w:kinsoku/>
              <w:wordWrap/>
              <w:overflowPunct/>
              <w:topLinePunct w:val="0"/>
              <w:bidi w:val="0"/>
              <w:spacing w:line="400" w:lineRule="exact"/>
              <w:jc w:val="center"/>
            </w:pPr>
            <w:r>
              <w:rPr>
                <w:rFonts w:ascii="Times New Roman" w:hAnsi="Times New Roman" w:eastAsia="宋体"/>
                <w:sz w:val="21"/>
              </w:rPr>
              <w:t>TC-16</w:t>
            </w:r>
          </w:p>
        </w:tc>
        <w:tc>
          <w:tcPr>
            <w:tcW w:w="1810" w:type="dxa"/>
            <w:tcBorders>
              <w:top w:val="nil"/>
              <w:left w:val="nil"/>
              <w:bottom w:val="nil"/>
              <w:right w:val="nil"/>
            </w:tcBorders>
          </w:tcPr>
          <w:p w14:paraId="4FF7E237">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321" w:type="dxa"/>
            <w:tcBorders>
              <w:top w:val="nil"/>
              <w:left w:val="nil"/>
              <w:bottom w:val="nil"/>
              <w:right w:val="nil"/>
            </w:tcBorders>
          </w:tcPr>
          <w:p w14:paraId="2B5EF85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为视频应用灰度滤镜</w:t>
            </w:r>
          </w:p>
        </w:tc>
        <w:tc>
          <w:tcPr>
            <w:tcW w:w="2518" w:type="dxa"/>
            <w:tcBorders>
              <w:top w:val="nil"/>
              <w:left w:val="nil"/>
              <w:bottom w:val="nil"/>
              <w:right w:val="nil"/>
            </w:tcBorders>
          </w:tcPr>
          <w:p w14:paraId="2F2080E7">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滤镜效果正确应用</w:t>
            </w:r>
          </w:p>
        </w:tc>
        <w:tc>
          <w:tcPr>
            <w:tcW w:w="1224" w:type="dxa"/>
            <w:tcBorders>
              <w:top w:val="nil"/>
              <w:left w:val="nil"/>
              <w:bottom w:val="nil"/>
              <w:right w:val="nil"/>
            </w:tcBorders>
          </w:tcPr>
          <w:p w14:paraId="509C54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A2325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FA16AA3">
            <w:pPr>
              <w:keepNext w:val="0"/>
              <w:keepLines w:val="0"/>
              <w:pageBreakBefore w:val="0"/>
              <w:kinsoku/>
              <w:wordWrap/>
              <w:overflowPunct/>
              <w:topLinePunct w:val="0"/>
              <w:bidi w:val="0"/>
              <w:spacing w:line="400" w:lineRule="exact"/>
              <w:jc w:val="center"/>
            </w:pPr>
            <w:r>
              <w:rPr>
                <w:rFonts w:ascii="Times New Roman" w:hAnsi="Times New Roman" w:eastAsia="宋体"/>
                <w:sz w:val="21"/>
              </w:rPr>
              <w:t>TC-17</w:t>
            </w:r>
          </w:p>
        </w:tc>
        <w:tc>
          <w:tcPr>
            <w:tcW w:w="1810" w:type="dxa"/>
            <w:tcBorders>
              <w:top w:val="nil"/>
              <w:left w:val="nil"/>
              <w:bottom w:val="nil"/>
              <w:right w:val="nil"/>
            </w:tcBorders>
          </w:tcPr>
          <w:p w14:paraId="78A9BA7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321" w:type="dxa"/>
            <w:tcBorders>
              <w:top w:val="nil"/>
              <w:left w:val="nil"/>
              <w:bottom w:val="nil"/>
              <w:right w:val="nil"/>
            </w:tcBorders>
          </w:tcPr>
          <w:p w14:paraId="3C9C2EC6">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上传风景视频进行识别</w:t>
            </w:r>
          </w:p>
        </w:tc>
        <w:tc>
          <w:tcPr>
            <w:tcW w:w="2518" w:type="dxa"/>
            <w:tcBorders>
              <w:top w:val="nil"/>
              <w:left w:val="nil"/>
              <w:bottom w:val="nil"/>
              <w:right w:val="nil"/>
            </w:tcBorders>
          </w:tcPr>
          <w:p w14:paraId="143AD9B3">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返回场景类型判定结果</w:t>
            </w:r>
          </w:p>
        </w:tc>
        <w:tc>
          <w:tcPr>
            <w:tcW w:w="1224" w:type="dxa"/>
            <w:tcBorders>
              <w:top w:val="nil"/>
              <w:left w:val="nil"/>
              <w:bottom w:val="nil"/>
              <w:right w:val="nil"/>
            </w:tcBorders>
          </w:tcPr>
          <w:p w14:paraId="23D3EB3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B25E8E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5324DFEC">
            <w:pPr>
              <w:keepNext w:val="0"/>
              <w:keepLines w:val="0"/>
              <w:pageBreakBefore w:val="0"/>
              <w:kinsoku/>
              <w:wordWrap/>
              <w:overflowPunct/>
              <w:topLinePunct w:val="0"/>
              <w:bidi w:val="0"/>
              <w:spacing w:line="400" w:lineRule="exact"/>
              <w:jc w:val="center"/>
            </w:pPr>
            <w:r>
              <w:rPr>
                <w:rFonts w:ascii="Times New Roman" w:hAnsi="Times New Roman" w:eastAsia="宋体"/>
                <w:sz w:val="21"/>
              </w:rPr>
              <w:t>TC-18</w:t>
            </w:r>
          </w:p>
        </w:tc>
        <w:tc>
          <w:tcPr>
            <w:tcW w:w="1810" w:type="dxa"/>
            <w:tcBorders>
              <w:top w:val="nil"/>
              <w:left w:val="nil"/>
              <w:bottom w:val="nil"/>
              <w:right w:val="nil"/>
            </w:tcBorders>
          </w:tcPr>
          <w:p w14:paraId="7B056C58">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2321" w:type="dxa"/>
            <w:tcBorders>
              <w:top w:val="nil"/>
              <w:left w:val="nil"/>
              <w:bottom w:val="nil"/>
              <w:right w:val="nil"/>
            </w:tcBorders>
          </w:tcPr>
          <w:p w14:paraId="2DD8E79B">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分析视频帧清晰度</w:t>
            </w:r>
          </w:p>
        </w:tc>
        <w:tc>
          <w:tcPr>
            <w:tcW w:w="2518" w:type="dxa"/>
            <w:tcBorders>
              <w:top w:val="nil"/>
              <w:left w:val="nil"/>
              <w:bottom w:val="nil"/>
              <w:right w:val="nil"/>
            </w:tcBorders>
          </w:tcPr>
          <w:p w14:paraId="1205AEAF">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返回各段清晰度评分</w:t>
            </w:r>
          </w:p>
        </w:tc>
        <w:tc>
          <w:tcPr>
            <w:tcW w:w="1224" w:type="dxa"/>
            <w:tcBorders>
              <w:top w:val="nil"/>
              <w:left w:val="nil"/>
              <w:bottom w:val="nil"/>
              <w:right w:val="nil"/>
            </w:tcBorders>
          </w:tcPr>
          <w:p w14:paraId="7FA9139D">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625927A">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E333289">
            <w:pPr>
              <w:keepNext w:val="0"/>
              <w:keepLines w:val="0"/>
              <w:pageBreakBefore w:val="0"/>
              <w:kinsoku/>
              <w:wordWrap/>
              <w:overflowPunct/>
              <w:topLinePunct w:val="0"/>
              <w:bidi w:val="0"/>
              <w:spacing w:line="400" w:lineRule="exact"/>
              <w:jc w:val="center"/>
            </w:pPr>
            <w:r>
              <w:rPr>
                <w:rFonts w:ascii="Times New Roman" w:hAnsi="Times New Roman" w:eastAsia="宋体"/>
                <w:sz w:val="21"/>
              </w:rPr>
              <w:t>TC-19</w:t>
            </w:r>
          </w:p>
        </w:tc>
        <w:tc>
          <w:tcPr>
            <w:tcW w:w="1810" w:type="dxa"/>
            <w:tcBorders>
              <w:top w:val="nil"/>
              <w:left w:val="nil"/>
              <w:bottom w:val="nil"/>
              <w:right w:val="nil"/>
            </w:tcBorders>
          </w:tcPr>
          <w:p w14:paraId="32749147">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321" w:type="dxa"/>
            <w:tcBorders>
              <w:top w:val="nil"/>
              <w:left w:val="nil"/>
              <w:bottom w:val="nil"/>
              <w:right w:val="nil"/>
            </w:tcBorders>
          </w:tcPr>
          <w:p w14:paraId="72ED3D2D">
            <w:pPr>
              <w:keepNext w:val="0"/>
              <w:keepLines w:val="0"/>
              <w:pageBreakBefore w:val="0"/>
              <w:kinsoku/>
              <w:wordWrap/>
              <w:overflowPunct/>
              <w:topLinePunct w:val="0"/>
              <w:bidi w:val="0"/>
              <w:spacing w:line="400" w:lineRule="exact"/>
              <w:jc w:val="center"/>
            </w:pPr>
            <w:r>
              <w:rPr>
                <w:rFonts w:ascii="Times New Roman" w:hAnsi="Times New Roman" w:eastAsia="宋体"/>
                <w:sz w:val="21"/>
              </w:rPr>
              <w:t>执行一键智能剪辑</w:t>
            </w:r>
          </w:p>
        </w:tc>
        <w:tc>
          <w:tcPr>
            <w:tcW w:w="2518" w:type="dxa"/>
            <w:tcBorders>
              <w:top w:val="nil"/>
              <w:left w:val="nil"/>
              <w:bottom w:val="nil"/>
              <w:right w:val="nil"/>
            </w:tcBorders>
          </w:tcPr>
          <w:p w14:paraId="7F46EA4D">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自动筛选高质量片段并拼接</w:t>
            </w:r>
          </w:p>
        </w:tc>
        <w:tc>
          <w:tcPr>
            <w:tcW w:w="1224" w:type="dxa"/>
            <w:tcBorders>
              <w:top w:val="nil"/>
              <w:left w:val="nil"/>
              <w:bottom w:val="nil"/>
              <w:right w:val="nil"/>
            </w:tcBorders>
          </w:tcPr>
          <w:p w14:paraId="4CDC5071">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5724360">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CF31E1D">
            <w:pPr>
              <w:keepNext w:val="0"/>
              <w:keepLines w:val="0"/>
              <w:pageBreakBefore w:val="0"/>
              <w:kinsoku/>
              <w:wordWrap/>
              <w:overflowPunct/>
              <w:topLinePunct w:val="0"/>
              <w:bidi w:val="0"/>
              <w:spacing w:line="400" w:lineRule="exact"/>
              <w:jc w:val="center"/>
            </w:pPr>
            <w:r>
              <w:rPr>
                <w:rFonts w:ascii="Times New Roman" w:hAnsi="Times New Roman" w:eastAsia="宋体"/>
                <w:sz w:val="21"/>
              </w:rPr>
              <w:t>TC-20</w:t>
            </w:r>
          </w:p>
        </w:tc>
        <w:tc>
          <w:tcPr>
            <w:tcW w:w="1810" w:type="dxa"/>
            <w:tcBorders>
              <w:top w:val="nil"/>
              <w:left w:val="nil"/>
              <w:bottom w:val="nil"/>
              <w:right w:val="nil"/>
            </w:tcBorders>
          </w:tcPr>
          <w:p w14:paraId="46D2B37C">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2321" w:type="dxa"/>
            <w:tcBorders>
              <w:top w:val="nil"/>
              <w:left w:val="nil"/>
              <w:bottom w:val="nil"/>
              <w:right w:val="nil"/>
            </w:tcBorders>
          </w:tcPr>
          <w:p w14:paraId="188699A3">
            <w:pPr>
              <w:keepNext w:val="0"/>
              <w:keepLines w:val="0"/>
              <w:pageBreakBefore w:val="0"/>
              <w:kinsoku/>
              <w:wordWrap/>
              <w:overflowPunct/>
              <w:topLinePunct w:val="0"/>
              <w:bidi w:val="0"/>
              <w:spacing w:line="400" w:lineRule="exact"/>
              <w:jc w:val="center"/>
            </w:pPr>
            <w:r>
              <w:rPr>
                <w:rFonts w:ascii="Times New Roman" w:hAnsi="Times New Roman" w:eastAsia="宋体"/>
                <w:sz w:val="21"/>
              </w:rPr>
              <w:t>对有语音的视频生成字幕</w:t>
            </w:r>
          </w:p>
        </w:tc>
        <w:tc>
          <w:tcPr>
            <w:tcW w:w="2518" w:type="dxa"/>
            <w:tcBorders>
              <w:top w:val="nil"/>
              <w:left w:val="nil"/>
              <w:bottom w:val="nil"/>
              <w:right w:val="nil"/>
            </w:tcBorders>
          </w:tcPr>
          <w:p w14:paraId="2AF1445A">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返回识别的字幕文本</w:t>
            </w:r>
          </w:p>
        </w:tc>
        <w:tc>
          <w:tcPr>
            <w:tcW w:w="1224" w:type="dxa"/>
            <w:tcBorders>
              <w:top w:val="nil"/>
              <w:left w:val="nil"/>
              <w:bottom w:val="nil"/>
              <w:right w:val="nil"/>
            </w:tcBorders>
          </w:tcPr>
          <w:p w14:paraId="309F81B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BD5D69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D2DF8C8">
            <w:pPr>
              <w:keepNext w:val="0"/>
              <w:keepLines w:val="0"/>
              <w:pageBreakBefore w:val="0"/>
              <w:kinsoku/>
              <w:wordWrap/>
              <w:overflowPunct/>
              <w:topLinePunct w:val="0"/>
              <w:bidi w:val="0"/>
              <w:spacing w:line="400" w:lineRule="exact"/>
              <w:jc w:val="center"/>
            </w:pPr>
            <w:r>
              <w:rPr>
                <w:rFonts w:ascii="Times New Roman" w:hAnsi="Times New Roman" w:eastAsia="宋体"/>
                <w:sz w:val="21"/>
              </w:rPr>
              <w:t>TC-21</w:t>
            </w:r>
          </w:p>
        </w:tc>
        <w:tc>
          <w:tcPr>
            <w:tcW w:w="1810" w:type="dxa"/>
            <w:tcBorders>
              <w:top w:val="nil"/>
              <w:left w:val="nil"/>
              <w:bottom w:val="nil"/>
              <w:right w:val="nil"/>
            </w:tcBorders>
          </w:tcPr>
          <w:p w14:paraId="5600ACE5">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导出MP4</w:t>
            </w:r>
          </w:p>
        </w:tc>
        <w:tc>
          <w:tcPr>
            <w:tcW w:w="2321" w:type="dxa"/>
            <w:tcBorders>
              <w:top w:val="nil"/>
              <w:left w:val="nil"/>
              <w:bottom w:val="nil"/>
              <w:right w:val="nil"/>
            </w:tcBorders>
          </w:tcPr>
          <w:p w14:paraId="2D7BC784">
            <w:pPr>
              <w:keepNext w:val="0"/>
              <w:keepLines w:val="0"/>
              <w:pageBreakBefore w:val="0"/>
              <w:kinsoku/>
              <w:wordWrap/>
              <w:overflowPunct/>
              <w:topLinePunct w:val="0"/>
              <w:bidi w:val="0"/>
              <w:spacing w:line="400" w:lineRule="exact"/>
              <w:jc w:val="center"/>
            </w:pPr>
            <w:r>
              <w:rPr>
                <w:rFonts w:ascii="Times New Roman" w:hAnsi="Times New Roman" w:eastAsia="宋体"/>
                <w:sz w:val="21"/>
              </w:rPr>
              <w:t>以MP4格式导出视频</w:t>
            </w:r>
          </w:p>
        </w:tc>
        <w:tc>
          <w:tcPr>
            <w:tcW w:w="2518" w:type="dxa"/>
            <w:tcBorders>
              <w:top w:val="nil"/>
              <w:left w:val="nil"/>
              <w:bottom w:val="nil"/>
              <w:right w:val="nil"/>
            </w:tcBorders>
          </w:tcPr>
          <w:p w14:paraId="6464711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成功生成MP4文件</w:t>
            </w:r>
          </w:p>
        </w:tc>
        <w:tc>
          <w:tcPr>
            <w:tcW w:w="1224" w:type="dxa"/>
            <w:tcBorders>
              <w:top w:val="nil"/>
              <w:left w:val="nil"/>
              <w:bottom w:val="nil"/>
              <w:right w:val="nil"/>
            </w:tcBorders>
          </w:tcPr>
          <w:p w14:paraId="2D97822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C4FB52B">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2478689C">
            <w:pPr>
              <w:keepNext w:val="0"/>
              <w:keepLines w:val="0"/>
              <w:pageBreakBefore w:val="0"/>
              <w:kinsoku/>
              <w:wordWrap/>
              <w:overflowPunct/>
              <w:topLinePunct w:val="0"/>
              <w:bidi w:val="0"/>
              <w:spacing w:line="400" w:lineRule="exact"/>
              <w:jc w:val="center"/>
            </w:pPr>
            <w:r>
              <w:rPr>
                <w:rFonts w:ascii="Times New Roman" w:hAnsi="Times New Roman" w:eastAsia="宋体"/>
                <w:sz w:val="21"/>
              </w:rPr>
              <w:t>TC-22</w:t>
            </w:r>
          </w:p>
        </w:tc>
        <w:tc>
          <w:tcPr>
            <w:tcW w:w="1810" w:type="dxa"/>
            <w:tcBorders>
              <w:top w:val="nil"/>
              <w:left w:val="nil"/>
              <w:bottom w:val="single" w:color="000000" w:sz="12" w:space="0"/>
              <w:right w:val="nil"/>
            </w:tcBorders>
          </w:tcPr>
          <w:p w14:paraId="258AD5BB">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导出AVI</w:t>
            </w:r>
          </w:p>
        </w:tc>
        <w:tc>
          <w:tcPr>
            <w:tcW w:w="2321" w:type="dxa"/>
            <w:tcBorders>
              <w:top w:val="nil"/>
              <w:left w:val="nil"/>
              <w:bottom w:val="single" w:color="000000" w:sz="12" w:space="0"/>
              <w:right w:val="nil"/>
            </w:tcBorders>
          </w:tcPr>
          <w:p w14:paraId="6B7AD729">
            <w:pPr>
              <w:keepNext w:val="0"/>
              <w:keepLines w:val="0"/>
              <w:pageBreakBefore w:val="0"/>
              <w:kinsoku/>
              <w:wordWrap/>
              <w:overflowPunct/>
              <w:topLinePunct w:val="0"/>
              <w:bidi w:val="0"/>
              <w:spacing w:line="400" w:lineRule="exact"/>
              <w:jc w:val="center"/>
            </w:pPr>
            <w:r>
              <w:rPr>
                <w:rFonts w:ascii="Times New Roman" w:hAnsi="Times New Roman" w:eastAsia="宋体"/>
                <w:sz w:val="21"/>
              </w:rPr>
              <w:t>以AVI格式导出视频</w:t>
            </w:r>
          </w:p>
        </w:tc>
        <w:tc>
          <w:tcPr>
            <w:tcW w:w="2518" w:type="dxa"/>
            <w:tcBorders>
              <w:top w:val="nil"/>
              <w:left w:val="nil"/>
              <w:bottom w:val="single" w:color="000000" w:sz="12" w:space="0"/>
              <w:right w:val="nil"/>
            </w:tcBorders>
          </w:tcPr>
          <w:p w14:paraId="756077E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成功生成AVI文件</w:t>
            </w:r>
          </w:p>
        </w:tc>
        <w:tc>
          <w:tcPr>
            <w:tcW w:w="1224" w:type="dxa"/>
            <w:tcBorders>
              <w:top w:val="nil"/>
              <w:left w:val="nil"/>
              <w:bottom w:val="single" w:color="000000" w:sz="12" w:space="0"/>
              <w:right w:val="nil"/>
            </w:tcBorders>
          </w:tcPr>
          <w:p w14:paraId="35F956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6F74F259">
      <w:pPr>
        <w:keepNext w:val="0"/>
        <w:keepLines w:val="0"/>
        <w:pageBreakBefore w:val="0"/>
        <w:widowControl w:val="0"/>
        <w:kinsoku/>
        <w:wordWrap/>
        <w:overflowPunct/>
        <w:topLinePunct w:val="0"/>
        <w:autoSpaceDE/>
        <w:autoSpaceDN/>
        <w:bidi w:val="0"/>
        <w:adjustRightInd/>
        <w:snapToGrid/>
        <w:spacing w:before="120" w:after="240" w:line="240" w:lineRule="auto"/>
        <w:jc w:val="both"/>
        <w:textAlignment w:val="auto"/>
        <w:rPr>
          <w:rFonts w:hint="eastAsia" w:ascii="黑体" w:hAnsi="黑体" w:eastAsia="黑体" w:cs="黑体"/>
          <w:b w:val="0"/>
          <w:bCs/>
          <w:sz w:val="21"/>
        </w:rPr>
      </w:pPr>
    </w:p>
    <w:p w14:paraId="0A187DB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表5.3  模板与音乐模块功能测试用例</w:t>
      </w:r>
    </w:p>
    <w:tbl>
      <w:tblPr>
        <w:tblStyle w:val="25"/>
        <w:tblW w:w="0" w:type="auto"/>
        <w:jc w:val="center"/>
        <w:tblLayout w:type="autofit"/>
        <w:tblCellMar>
          <w:top w:w="0" w:type="dxa"/>
          <w:left w:w="108" w:type="dxa"/>
          <w:bottom w:w="0" w:type="dxa"/>
          <w:right w:w="108" w:type="dxa"/>
        </w:tblCellMar>
      </w:tblPr>
      <w:tblGrid>
        <w:gridCol w:w="1492"/>
        <w:gridCol w:w="1800"/>
        <w:gridCol w:w="2321"/>
        <w:gridCol w:w="2538"/>
        <w:gridCol w:w="1204"/>
      </w:tblGrid>
      <w:tr w14:paraId="50BCE14A">
        <w:tblPrEx>
          <w:tblCellMar>
            <w:top w:w="0" w:type="dxa"/>
            <w:left w:w="108" w:type="dxa"/>
            <w:bottom w:w="0" w:type="dxa"/>
            <w:right w:w="108" w:type="dxa"/>
          </w:tblCellMar>
        </w:tblPrEx>
        <w:trPr>
          <w:jc w:val="center"/>
        </w:trPr>
        <w:tc>
          <w:tcPr>
            <w:tcW w:w="1492" w:type="dxa"/>
            <w:tcBorders>
              <w:top w:val="single" w:color="000000" w:sz="12" w:space="0"/>
              <w:left w:val="nil"/>
              <w:bottom w:val="single" w:color="000000" w:sz="6" w:space="0"/>
              <w:right w:val="nil"/>
            </w:tcBorders>
          </w:tcPr>
          <w:p w14:paraId="3EDABC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00" w:type="dxa"/>
            <w:tcBorders>
              <w:top w:val="single" w:color="000000" w:sz="12" w:space="0"/>
              <w:left w:val="nil"/>
              <w:bottom w:val="single" w:color="000000" w:sz="6" w:space="0"/>
              <w:right w:val="nil"/>
            </w:tcBorders>
          </w:tcPr>
          <w:p w14:paraId="7DACE40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21" w:type="dxa"/>
            <w:tcBorders>
              <w:top w:val="single" w:color="000000" w:sz="12" w:space="0"/>
              <w:left w:val="nil"/>
              <w:bottom w:val="single" w:color="000000" w:sz="6" w:space="0"/>
              <w:right w:val="nil"/>
            </w:tcBorders>
          </w:tcPr>
          <w:p w14:paraId="020A7FC3">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38" w:type="dxa"/>
            <w:tcBorders>
              <w:top w:val="single" w:color="000000" w:sz="12" w:space="0"/>
              <w:left w:val="nil"/>
              <w:bottom w:val="single" w:color="000000" w:sz="6" w:space="0"/>
              <w:right w:val="nil"/>
            </w:tcBorders>
          </w:tcPr>
          <w:p w14:paraId="4DC367CD">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204" w:type="dxa"/>
            <w:tcBorders>
              <w:top w:val="single" w:color="000000" w:sz="12" w:space="0"/>
              <w:left w:val="nil"/>
              <w:bottom w:val="single" w:color="000000" w:sz="6" w:space="0"/>
              <w:right w:val="nil"/>
            </w:tcBorders>
          </w:tcPr>
          <w:p w14:paraId="777018A6">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239CA14E">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4616A23F">
            <w:pPr>
              <w:keepNext w:val="0"/>
              <w:keepLines w:val="0"/>
              <w:pageBreakBefore w:val="0"/>
              <w:kinsoku/>
              <w:wordWrap/>
              <w:overflowPunct/>
              <w:topLinePunct w:val="0"/>
              <w:bidi w:val="0"/>
              <w:spacing w:line="400" w:lineRule="exact"/>
              <w:jc w:val="center"/>
            </w:pPr>
            <w:r>
              <w:rPr>
                <w:rFonts w:ascii="Times New Roman" w:hAnsi="Times New Roman" w:eastAsia="宋体"/>
                <w:sz w:val="21"/>
              </w:rPr>
              <w:t>TC-23</w:t>
            </w:r>
          </w:p>
        </w:tc>
        <w:tc>
          <w:tcPr>
            <w:tcW w:w="1800" w:type="dxa"/>
            <w:tcBorders>
              <w:top w:val="nil"/>
              <w:left w:val="nil"/>
              <w:bottom w:val="nil"/>
              <w:right w:val="nil"/>
            </w:tcBorders>
          </w:tcPr>
          <w:p w14:paraId="4A847058">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浏览模板列表</w:t>
            </w:r>
          </w:p>
        </w:tc>
        <w:tc>
          <w:tcPr>
            <w:tcW w:w="2321" w:type="dxa"/>
            <w:tcBorders>
              <w:top w:val="nil"/>
              <w:left w:val="nil"/>
              <w:bottom w:val="nil"/>
              <w:right w:val="nil"/>
            </w:tcBorders>
          </w:tcPr>
          <w:p w14:paraId="5AECAD4B">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进入模板页面浏览</w:t>
            </w:r>
          </w:p>
        </w:tc>
        <w:tc>
          <w:tcPr>
            <w:tcW w:w="2538" w:type="dxa"/>
            <w:tcBorders>
              <w:top w:val="nil"/>
              <w:left w:val="nil"/>
              <w:bottom w:val="nil"/>
              <w:right w:val="nil"/>
            </w:tcBorders>
          </w:tcPr>
          <w:p w14:paraId="21A1F385">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正确显示模板分类和列表</w:t>
            </w:r>
          </w:p>
        </w:tc>
        <w:tc>
          <w:tcPr>
            <w:tcW w:w="1204" w:type="dxa"/>
            <w:tcBorders>
              <w:top w:val="nil"/>
              <w:left w:val="nil"/>
              <w:bottom w:val="nil"/>
              <w:right w:val="nil"/>
            </w:tcBorders>
          </w:tcPr>
          <w:p w14:paraId="1A403E17">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288D4E9">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12A5A9">
            <w:pPr>
              <w:keepNext w:val="0"/>
              <w:keepLines w:val="0"/>
              <w:pageBreakBefore w:val="0"/>
              <w:kinsoku/>
              <w:wordWrap/>
              <w:overflowPunct/>
              <w:topLinePunct w:val="0"/>
              <w:bidi w:val="0"/>
              <w:spacing w:line="400" w:lineRule="exact"/>
              <w:jc w:val="center"/>
            </w:pPr>
            <w:r>
              <w:rPr>
                <w:rFonts w:ascii="Times New Roman" w:hAnsi="Times New Roman" w:eastAsia="宋体"/>
                <w:sz w:val="21"/>
              </w:rPr>
              <w:t>TC-24</w:t>
            </w:r>
          </w:p>
        </w:tc>
        <w:tc>
          <w:tcPr>
            <w:tcW w:w="1800" w:type="dxa"/>
            <w:tcBorders>
              <w:top w:val="nil"/>
              <w:left w:val="nil"/>
              <w:bottom w:val="nil"/>
              <w:right w:val="nil"/>
            </w:tcBorders>
          </w:tcPr>
          <w:p w14:paraId="77F02E79">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按分类筛选模板</w:t>
            </w:r>
          </w:p>
        </w:tc>
        <w:tc>
          <w:tcPr>
            <w:tcW w:w="2321" w:type="dxa"/>
            <w:tcBorders>
              <w:top w:val="nil"/>
              <w:left w:val="nil"/>
              <w:bottom w:val="nil"/>
              <w:right w:val="nil"/>
            </w:tcBorders>
          </w:tcPr>
          <w:p w14:paraId="052B2A64">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选择vlog类型筛选</w:t>
            </w:r>
          </w:p>
        </w:tc>
        <w:tc>
          <w:tcPr>
            <w:tcW w:w="2538" w:type="dxa"/>
            <w:tcBorders>
              <w:top w:val="nil"/>
              <w:left w:val="nil"/>
              <w:bottom w:val="nil"/>
              <w:right w:val="nil"/>
            </w:tcBorders>
          </w:tcPr>
          <w:p w14:paraId="079916AB">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只显示vlog类型的模板</w:t>
            </w:r>
          </w:p>
        </w:tc>
        <w:tc>
          <w:tcPr>
            <w:tcW w:w="1204" w:type="dxa"/>
            <w:tcBorders>
              <w:top w:val="nil"/>
              <w:left w:val="nil"/>
              <w:bottom w:val="nil"/>
              <w:right w:val="nil"/>
            </w:tcBorders>
          </w:tcPr>
          <w:p w14:paraId="2E9B39D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803D6C5">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69BD4D">
            <w:pPr>
              <w:keepNext w:val="0"/>
              <w:keepLines w:val="0"/>
              <w:pageBreakBefore w:val="0"/>
              <w:kinsoku/>
              <w:wordWrap/>
              <w:overflowPunct/>
              <w:topLinePunct w:val="0"/>
              <w:bidi w:val="0"/>
              <w:spacing w:line="400" w:lineRule="exact"/>
              <w:jc w:val="center"/>
            </w:pPr>
            <w:r>
              <w:rPr>
                <w:rFonts w:ascii="Times New Roman" w:hAnsi="Times New Roman" w:eastAsia="宋体"/>
                <w:sz w:val="21"/>
              </w:rPr>
              <w:t>TC-25</w:t>
            </w:r>
          </w:p>
        </w:tc>
        <w:tc>
          <w:tcPr>
            <w:tcW w:w="1800" w:type="dxa"/>
            <w:tcBorders>
              <w:top w:val="nil"/>
              <w:left w:val="nil"/>
              <w:bottom w:val="nil"/>
              <w:right w:val="nil"/>
            </w:tcBorders>
          </w:tcPr>
          <w:p w14:paraId="3886A1F4">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应用模板</w:t>
            </w:r>
          </w:p>
        </w:tc>
        <w:tc>
          <w:tcPr>
            <w:tcW w:w="2321" w:type="dxa"/>
            <w:tcBorders>
              <w:top w:val="nil"/>
              <w:left w:val="nil"/>
              <w:bottom w:val="nil"/>
              <w:right w:val="nil"/>
            </w:tcBorders>
          </w:tcPr>
          <w:p w14:paraId="7702E8B6">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选择模板应用到项目</w:t>
            </w:r>
          </w:p>
        </w:tc>
        <w:tc>
          <w:tcPr>
            <w:tcW w:w="2538" w:type="dxa"/>
            <w:tcBorders>
              <w:top w:val="nil"/>
              <w:left w:val="nil"/>
              <w:bottom w:val="nil"/>
              <w:right w:val="nil"/>
            </w:tcBorders>
          </w:tcPr>
          <w:p w14:paraId="7CABA918">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模板配置成功应用</w:t>
            </w:r>
          </w:p>
        </w:tc>
        <w:tc>
          <w:tcPr>
            <w:tcW w:w="1204" w:type="dxa"/>
            <w:tcBorders>
              <w:top w:val="nil"/>
              <w:left w:val="nil"/>
              <w:bottom w:val="nil"/>
              <w:right w:val="nil"/>
            </w:tcBorders>
          </w:tcPr>
          <w:p w14:paraId="1582EBD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2294233">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3AA21091">
            <w:pPr>
              <w:keepNext w:val="0"/>
              <w:keepLines w:val="0"/>
              <w:pageBreakBefore w:val="0"/>
              <w:kinsoku/>
              <w:wordWrap/>
              <w:overflowPunct/>
              <w:topLinePunct w:val="0"/>
              <w:bidi w:val="0"/>
              <w:spacing w:line="400" w:lineRule="exact"/>
              <w:jc w:val="center"/>
            </w:pPr>
            <w:r>
              <w:rPr>
                <w:rFonts w:ascii="Times New Roman" w:hAnsi="Times New Roman" w:eastAsia="宋体"/>
                <w:sz w:val="21"/>
              </w:rPr>
              <w:t>TC-26</w:t>
            </w:r>
          </w:p>
        </w:tc>
        <w:tc>
          <w:tcPr>
            <w:tcW w:w="1800" w:type="dxa"/>
            <w:tcBorders>
              <w:top w:val="nil"/>
              <w:left w:val="nil"/>
              <w:bottom w:val="nil"/>
              <w:right w:val="nil"/>
            </w:tcBorders>
          </w:tcPr>
          <w:p w14:paraId="7D948AFB">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浏览音乐列表</w:t>
            </w:r>
          </w:p>
        </w:tc>
        <w:tc>
          <w:tcPr>
            <w:tcW w:w="2321" w:type="dxa"/>
            <w:tcBorders>
              <w:top w:val="nil"/>
              <w:left w:val="nil"/>
              <w:bottom w:val="nil"/>
              <w:right w:val="nil"/>
            </w:tcBorders>
          </w:tcPr>
          <w:p w14:paraId="4E6C6AC0">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进入音乐页面浏览</w:t>
            </w:r>
          </w:p>
        </w:tc>
        <w:tc>
          <w:tcPr>
            <w:tcW w:w="2538" w:type="dxa"/>
            <w:tcBorders>
              <w:top w:val="nil"/>
              <w:left w:val="nil"/>
              <w:bottom w:val="nil"/>
              <w:right w:val="nil"/>
            </w:tcBorders>
          </w:tcPr>
          <w:p w14:paraId="17F729D8">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正确显示音乐分类和列表</w:t>
            </w:r>
          </w:p>
        </w:tc>
        <w:tc>
          <w:tcPr>
            <w:tcW w:w="1204" w:type="dxa"/>
            <w:tcBorders>
              <w:top w:val="nil"/>
              <w:left w:val="nil"/>
              <w:bottom w:val="nil"/>
              <w:right w:val="nil"/>
            </w:tcBorders>
          </w:tcPr>
          <w:p w14:paraId="1CDF59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326491B">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71119311">
            <w:pPr>
              <w:keepNext w:val="0"/>
              <w:keepLines w:val="0"/>
              <w:pageBreakBefore w:val="0"/>
              <w:kinsoku/>
              <w:wordWrap/>
              <w:overflowPunct/>
              <w:topLinePunct w:val="0"/>
              <w:bidi w:val="0"/>
              <w:spacing w:line="400" w:lineRule="exact"/>
              <w:jc w:val="center"/>
            </w:pPr>
            <w:r>
              <w:rPr>
                <w:rFonts w:ascii="Times New Roman" w:hAnsi="Times New Roman" w:eastAsia="宋体"/>
                <w:sz w:val="21"/>
              </w:rPr>
              <w:t>TC-27</w:t>
            </w:r>
          </w:p>
        </w:tc>
        <w:tc>
          <w:tcPr>
            <w:tcW w:w="1800" w:type="dxa"/>
            <w:tcBorders>
              <w:top w:val="nil"/>
              <w:left w:val="nil"/>
              <w:bottom w:val="nil"/>
              <w:right w:val="nil"/>
            </w:tcBorders>
          </w:tcPr>
          <w:p w14:paraId="07DE14BC">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按场景筛选音乐</w:t>
            </w:r>
          </w:p>
        </w:tc>
        <w:tc>
          <w:tcPr>
            <w:tcW w:w="2321" w:type="dxa"/>
            <w:tcBorders>
              <w:top w:val="nil"/>
              <w:left w:val="nil"/>
              <w:bottom w:val="nil"/>
              <w:right w:val="nil"/>
            </w:tcBorders>
          </w:tcPr>
          <w:p w14:paraId="2FC3145E">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选择nature场景筛选</w:t>
            </w:r>
          </w:p>
        </w:tc>
        <w:tc>
          <w:tcPr>
            <w:tcW w:w="2538" w:type="dxa"/>
            <w:tcBorders>
              <w:top w:val="nil"/>
              <w:left w:val="nil"/>
              <w:bottom w:val="nil"/>
              <w:right w:val="nil"/>
            </w:tcBorders>
          </w:tcPr>
          <w:p w14:paraId="02B281F8">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只显示自然场景的音乐</w:t>
            </w:r>
          </w:p>
        </w:tc>
        <w:tc>
          <w:tcPr>
            <w:tcW w:w="1204" w:type="dxa"/>
            <w:tcBorders>
              <w:top w:val="nil"/>
              <w:left w:val="nil"/>
              <w:bottom w:val="nil"/>
              <w:right w:val="nil"/>
            </w:tcBorders>
          </w:tcPr>
          <w:p w14:paraId="2666F73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DA5E2B6">
        <w:tblPrEx>
          <w:tblCellMar>
            <w:top w:w="0" w:type="dxa"/>
            <w:left w:w="108" w:type="dxa"/>
            <w:bottom w:w="0" w:type="dxa"/>
            <w:right w:w="108" w:type="dxa"/>
          </w:tblCellMar>
        </w:tblPrEx>
        <w:trPr>
          <w:jc w:val="center"/>
        </w:trPr>
        <w:tc>
          <w:tcPr>
            <w:tcW w:w="1492" w:type="dxa"/>
            <w:tcBorders>
              <w:top w:val="nil"/>
              <w:left w:val="nil"/>
              <w:bottom w:val="single" w:color="000000" w:sz="12" w:space="0"/>
              <w:right w:val="nil"/>
            </w:tcBorders>
          </w:tcPr>
          <w:p w14:paraId="7223F295">
            <w:pPr>
              <w:keepNext w:val="0"/>
              <w:keepLines w:val="0"/>
              <w:pageBreakBefore w:val="0"/>
              <w:kinsoku/>
              <w:wordWrap/>
              <w:overflowPunct/>
              <w:topLinePunct w:val="0"/>
              <w:bidi w:val="0"/>
              <w:spacing w:line="400" w:lineRule="exact"/>
              <w:jc w:val="center"/>
            </w:pPr>
            <w:r>
              <w:rPr>
                <w:rFonts w:ascii="Times New Roman" w:hAnsi="Times New Roman" w:eastAsia="宋体"/>
                <w:sz w:val="21"/>
              </w:rPr>
              <w:t>TC-28</w:t>
            </w:r>
          </w:p>
        </w:tc>
        <w:tc>
          <w:tcPr>
            <w:tcW w:w="1800" w:type="dxa"/>
            <w:tcBorders>
              <w:top w:val="nil"/>
              <w:left w:val="nil"/>
              <w:bottom w:val="single" w:color="000000" w:sz="12" w:space="0"/>
              <w:right w:val="nil"/>
            </w:tcBorders>
          </w:tcPr>
          <w:p w14:paraId="526A4F41">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音乐推荐</w:t>
            </w:r>
          </w:p>
        </w:tc>
        <w:tc>
          <w:tcPr>
            <w:tcW w:w="2321" w:type="dxa"/>
            <w:tcBorders>
              <w:top w:val="nil"/>
              <w:left w:val="nil"/>
              <w:bottom w:val="single" w:color="000000" w:sz="12" w:space="0"/>
              <w:right w:val="nil"/>
            </w:tcBorders>
          </w:tcPr>
          <w:p w14:paraId="28CAB24E">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w:t>
            </w:r>
          </w:p>
        </w:tc>
        <w:tc>
          <w:tcPr>
            <w:tcW w:w="2538" w:type="dxa"/>
            <w:tcBorders>
              <w:top w:val="nil"/>
              <w:left w:val="nil"/>
              <w:bottom w:val="single" w:color="000000" w:sz="12" w:space="0"/>
              <w:right w:val="nil"/>
            </w:tcBorders>
          </w:tcPr>
          <w:p w14:paraId="2A5974A7">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返回匹配的推荐音乐列表</w:t>
            </w:r>
          </w:p>
        </w:tc>
        <w:tc>
          <w:tcPr>
            <w:tcW w:w="1204" w:type="dxa"/>
            <w:tcBorders>
              <w:top w:val="nil"/>
              <w:left w:val="nil"/>
              <w:bottom w:val="single" w:color="000000" w:sz="12" w:space="0"/>
              <w:right w:val="nil"/>
            </w:tcBorders>
          </w:tcPr>
          <w:p w14:paraId="56881B9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0DAD818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6" w:name="_Toc20180"/>
      <w:r>
        <w:rPr>
          <w:rFonts w:ascii="Times New Roman" w:hAnsi="Times New Roman" w:eastAsia="黑体"/>
          <w:b w:val="0"/>
          <w:sz w:val="28"/>
        </w:rPr>
        <w:t>5.3  性能测试</w:t>
      </w:r>
      <w:bookmarkEnd w:id="56"/>
    </w:p>
    <w:p w14:paraId="4A854E6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用实证分析的方法对系统在实际运行环境中表现出来的各种问题进行研究，重点放在了系统中一些重要API接口的响应延迟上。利用Postman工具在局域网环境下多次发起对目标接口的请求，并将每一次请求的发出时刻与接收完整的响应所消耗的时间差（单位为毫秒）记录下来，最后通过5次求平均值的方式得到结果。详细的实验结果见表5.4。</w:t>
      </w:r>
    </w:p>
    <w:p w14:paraId="1BB38DD5">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表5.4  API接口响应时间测试结果</w:t>
      </w:r>
    </w:p>
    <w:tbl>
      <w:tblPr>
        <w:tblStyle w:val="25"/>
        <w:tblW w:w="0" w:type="auto"/>
        <w:jc w:val="center"/>
        <w:tblLayout w:type="autofit"/>
        <w:tblCellMar>
          <w:top w:w="0" w:type="dxa"/>
          <w:left w:w="108" w:type="dxa"/>
          <w:bottom w:w="0" w:type="dxa"/>
          <w:right w:w="108" w:type="dxa"/>
        </w:tblCellMar>
      </w:tblPr>
      <w:tblGrid>
        <w:gridCol w:w="2467"/>
        <w:gridCol w:w="1795"/>
        <w:gridCol w:w="1775"/>
        <w:gridCol w:w="1775"/>
        <w:gridCol w:w="1759"/>
      </w:tblGrid>
      <w:tr w14:paraId="3020A935">
        <w:tblPrEx>
          <w:tblCellMar>
            <w:top w:w="0" w:type="dxa"/>
            <w:left w:w="108" w:type="dxa"/>
            <w:bottom w:w="0" w:type="dxa"/>
            <w:right w:w="108" w:type="dxa"/>
          </w:tblCellMar>
        </w:tblPrEx>
        <w:trPr>
          <w:jc w:val="center"/>
        </w:trPr>
        <w:tc>
          <w:tcPr>
            <w:tcW w:w="1871" w:type="dxa"/>
            <w:tcBorders>
              <w:top w:val="single" w:color="000000" w:sz="12" w:space="0"/>
              <w:left w:val="nil"/>
              <w:bottom w:val="single" w:color="000000" w:sz="6" w:space="0"/>
              <w:right w:val="nil"/>
            </w:tcBorders>
          </w:tcPr>
          <w:p w14:paraId="6A01CCC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w:t>
            </w:r>
          </w:p>
        </w:tc>
        <w:tc>
          <w:tcPr>
            <w:tcW w:w="1871" w:type="dxa"/>
            <w:tcBorders>
              <w:top w:val="single" w:color="000000" w:sz="12" w:space="0"/>
              <w:left w:val="nil"/>
              <w:bottom w:val="single" w:color="000000" w:sz="6" w:space="0"/>
              <w:right w:val="nil"/>
            </w:tcBorders>
          </w:tcPr>
          <w:p w14:paraId="26786FC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w:t>
            </w:r>
          </w:p>
        </w:tc>
        <w:tc>
          <w:tcPr>
            <w:tcW w:w="1871" w:type="dxa"/>
            <w:tcBorders>
              <w:top w:val="single" w:color="000000" w:sz="12" w:space="0"/>
              <w:left w:val="nil"/>
              <w:bottom w:val="single" w:color="000000" w:sz="6" w:space="0"/>
              <w:right w:val="nil"/>
            </w:tcBorders>
          </w:tcPr>
          <w:p w14:paraId="40777E1E">
            <w:pPr>
              <w:keepNext w:val="0"/>
              <w:keepLines w:val="0"/>
              <w:pageBreakBefore w:val="0"/>
              <w:kinsoku/>
              <w:wordWrap/>
              <w:overflowPunct/>
              <w:topLinePunct w:val="0"/>
              <w:bidi w:val="0"/>
              <w:spacing w:line="400" w:lineRule="exact"/>
              <w:jc w:val="center"/>
            </w:pPr>
            <w:r>
              <w:rPr>
                <w:rFonts w:ascii="Times New Roman" w:hAnsi="Times New Roman" w:eastAsia="宋体"/>
                <w:b/>
                <w:sz w:val="21"/>
              </w:rPr>
              <w:t>平均响应时间(ms)</w:t>
            </w:r>
          </w:p>
        </w:tc>
        <w:tc>
          <w:tcPr>
            <w:tcW w:w="1871" w:type="dxa"/>
            <w:tcBorders>
              <w:top w:val="single" w:color="000000" w:sz="12" w:space="0"/>
              <w:left w:val="nil"/>
              <w:bottom w:val="single" w:color="000000" w:sz="6" w:space="0"/>
              <w:right w:val="nil"/>
            </w:tcBorders>
          </w:tcPr>
          <w:p w14:paraId="696A9D2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最大响应时间(ms)</w:t>
            </w:r>
          </w:p>
        </w:tc>
        <w:tc>
          <w:tcPr>
            <w:tcW w:w="1871" w:type="dxa"/>
            <w:tcBorders>
              <w:top w:val="single" w:color="000000" w:sz="12" w:space="0"/>
              <w:left w:val="nil"/>
              <w:bottom w:val="single" w:color="000000" w:sz="6" w:space="0"/>
              <w:right w:val="nil"/>
            </w:tcBorders>
          </w:tcPr>
          <w:p w14:paraId="3924C0AC">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评价</w:t>
            </w:r>
          </w:p>
        </w:tc>
      </w:tr>
      <w:tr w14:paraId="5EB50BC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D80E375">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1871" w:type="dxa"/>
            <w:tcBorders>
              <w:top w:val="nil"/>
              <w:left w:val="nil"/>
              <w:bottom w:val="nil"/>
              <w:right w:val="nil"/>
            </w:tcBorders>
          </w:tcPr>
          <w:p w14:paraId="4D6414CE">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1871" w:type="dxa"/>
            <w:tcBorders>
              <w:top w:val="nil"/>
              <w:left w:val="nil"/>
              <w:bottom w:val="nil"/>
              <w:right w:val="nil"/>
            </w:tcBorders>
          </w:tcPr>
          <w:p w14:paraId="4FD27067">
            <w:pPr>
              <w:keepNext w:val="0"/>
              <w:keepLines w:val="0"/>
              <w:pageBreakBefore w:val="0"/>
              <w:kinsoku/>
              <w:wordWrap/>
              <w:overflowPunct/>
              <w:topLinePunct w:val="0"/>
              <w:bidi w:val="0"/>
              <w:spacing w:line="400" w:lineRule="exact"/>
              <w:jc w:val="center"/>
            </w:pPr>
            <w:r>
              <w:rPr>
                <w:rFonts w:ascii="Times New Roman" w:hAnsi="Times New Roman" w:eastAsia="宋体"/>
                <w:sz w:val="21"/>
              </w:rPr>
              <w:t>85</w:t>
            </w:r>
          </w:p>
        </w:tc>
        <w:tc>
          <w:tcPr>
            <w:tcW w:w="1871" w:type="dxa"/>
            <w:tcBorders>
              <w:top w:val="nil"/>
              <w:left w:val="nil"/>
              <w:bottom w:val="nil"/>
              <w:right w:val="nil"/>
            </w:tcBorders>
          </w:tcPr>
          <w:p w14:paraId="0BDACF4C">
            <w:pPr>
              <w:keepNext w:val="0"/>
              <w:keepLines w:val="0"/>
              <w:pageBreakBefore w:val="0"/>
              <w:kinsoku/>
              <w:wordWrap/>
              <w:overflowPunct/>
              <w:topLinePunct w:val="0"/>
              <w:bidi w:val="0"/>
              <w:spacing w:line="400" w:lineRule="exact"/>
              <w:jc w:val="center"/>
            </w:pPr>
            <w:r>
              <w:rPr>
                <w:rFonts w:ascii="Times New Roman" w:hAnsi="Times New Roman" w:eastAsia="宋体"/>
                <w:sz w:val="21"/>
              </w:rPr>
              <w:t>120</w:t>
            </w:r>
          </w:p>
        </w:tc>
        <w:tc>
          <w:tcPr>
            <w:tcW w:w="1871" w:type="dxa"/>
            <w:tcBorders>
              <w:top w:val="nil"/>
              <w:left w:val="nil"/>
              <w:bottom w:val="nil"/>
              <w:right w:val="nil"/>
            </w:tcBorders>
          </w:tcPr>
          <w:p w14:paraId="11BB4249">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59521D1">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DA5C28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1871" w:type="dxa"/>
            <w:tcBorders>
              <w:top w:val="nil"/>
              <w:left w:val="nil"/>
              <w:bottom w:val="nil"/>
              <w:right w:val="nil"/>
            </w:tcBorders>
          </w:tcPr>
          <w:p w14:paraId="62424E2B">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1871" w:type="dxa"/>
            <w:tcBorders>
              <w:top w:val="nil"/>
              <w:left w:val="nil"/>
              <w:bottom w:val="nil"/>
              <w:right w:val="nil"/>
            </w:tcBorders>
          </w:tcPr>
          <w:p w14:paraId="6B4D8B18">
            <w:pPr>
              <w:keepNext w:val="0"/>
              <w:keepLines w:val="0"/>
              <w:pageBreakBefore w:val="0"/>
              <w:kinsoku/>
              <w:wordWrap/>
              <w:overflowPunct/>
              <w:topLinePunct w:val="0"/>
              <w:bidi w:val="0"/>
              <w:spacing w:line="400" w:lineRule="exact"/>
              <w:jc w:val="center"/>
            </w:pPr>
            <w:r>
              <w:rPr>
                <w:rFonts w:ascii="Times New Roman" w:hAnsi="Times New Roman" w:eastAsia="宋体"/>
                <w:sz w:val="21"/>
              </w:rPr>
              <w:t>95</w:t>
            </w:r>
          </w:p>
        </w:tc>
        <w:tc>
          <w:tcPr>
            <w:tcW w:w="1871" w:type="dxa"/>
            <w:tcBorders>
              <w:top w:val="nil"/>
              <w:left w:val="nil"/>
              <w:bottom w:val="nil"/>
              <w:right w:val="nil"/>
            </w:tcBorders>
          </w:tcPr>
          <w:p w14:paraId="7D55ECB7">
            <w:pPr>
              <w:keepNext w:val="0"/>
              <w:keepLines w:val="0"/>
              <w:pageBreakBefore w:val="0"/>
              <w:kinsoku/>
              <w:wordWrap/>
              <w:overflowPunct/>
              <w:topLinePunct w:val="0"/>
              <w:bidi w:val="0"/>
              <w:spacing w:line="400" w:lineRule="exact"/>
              <w:jc w:val="center"/>
            </w:pPr>
            <w:r>
              <w:rPr>
                <w:rFonts w:ascii="Times New Roman" w:hAnsi="Times New Roman" w:eastAsia="宋体"/>
                <w:sz w:val="21"/>
              </w:rPr>
              <w:t>150</w:t>
            </w:r>
          </w:p>
        </w:tc>
        <w:tc>
          <w:tcPr>
            <w:tcW w:w="1871" w:type="dxa"/>
            <w:tcBorders>
              <w:top w:val="nil"/>
              <w:left w:val="nil"/>
              <w:bottom w:val="nil"/>
              <w:right w:val="nil"/>
            </w:tcBorders>
          </w:tcPr>
          <w:p w14:paraId="2E542D6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0BEFC55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EBD8A82">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1871" w:type="dxa"/>
            <w:tcBorders>
              <w:top w:val="nil"/>
              <w:left w:val="nil"/>
              <w:bottom w:val="nil"/>
              <w:right w:val="nil"/>
            </w:tcBorders>
          </w:tcPr>
          <w:p w14:paraId="6825717C">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1871" w:type="dxa"/>
            <w:tcBorders>
              <w:top w:val="nil"/>
              <w:left w:val="nil"/>
              <w:bottom w:val="nil"/>
              <w:right w:val="nil"/>
            </w:tcBorders>
          </w:tcPr>
          <w:p w14:paraId="6053D246">
            <w:pPr>
              <w:keepNext w:val="0"/>
              <w:keepLines w:val="0"/>
              <w:pageBreakBefore w:val="0"/>
              <w:kinsoku/>
              <w:wordWrap/>
              <w:overflowPunct/>
              <w:topLinePunct w:val="0"/>
              <w:bidi w:val="0"/>
              <w:spacing w:line="400" w:lineRule="exact"/>
              <w:jc w:val="center"/>
            </w:pPr>
            <w:r>
              <w:rPr>
                <w:rFonts w:ascii="Times New Roman" w:hAnsi="Times New Roman" w:eastAsia="宋体"/>
                <w:sz w:val="21"/>
              </w:rPr>
              <w:t>45</w:t>
            </w:r>
          </w:p>
        </w:tc>
        <w:tc>
          <w:tcPr>
            <w:tcW w:w="1871" w:type="dxa"/>
            <w:tcBorders>
              <w:top w:val="nil"/>
              <w:left w:val="nil"/>
              <w:bottom w:val="nil"/>
              <w:right w:val="nil"/>
            </w:tcBorders>
          </w:tcPr>
          <w:p w14:paraId="627179D9">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c>
          <w:tcPr>
            <w:tcW w:w="1871" w:type="dxa"/>
            <w:tcBorders>
              <w:top w:val="nil"/>
              <w:left w:val="nil"/>
              <w:bottom w:val="nil"/>
              <w:right w:val="nil"/>
            </w:tcBorders>
          </w:tcPr>
          <w:p w14:paraId="09D62F25">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77650BF7">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16B1B0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1871" w:type="dxa"/>
            <w:tcBorders>
              <w:top w:val="nil"/>
              <w:left w:val="nil"/>
              <w:bottom w:val="nil"/>
              <w:right w:val="nil"/>
            </w:tcBorders>
          </w:tcPr>
          <w:p w14:paraId="689DEFF3">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上传视频(10MB)</w:t>
            </w:r>
          </w:p>
        </w:tc>
        <w:tc>
          <w:tcPr>
            <w:tcW w:w="1871" w:type="dxa"/>
            <w:tcBorders>
              <w:top w:val="nil"/>
              <w:left w:val="nil"/>
              <w:bottom w:val="nil"/>
              <w:right w:val="nil"/>
            </w:tcBorders>
          </w:tcPr>
          <w:p w14:paraId="59C9B2D8">
            <w:pPr>
              <w:keepNext w:val="0"/>
              <w:keepLines w:val="0"/>
              <w:pageBreakBefore w:val="0"/>
              <w:kinsoku/>
              <w:wordWrap/>
              <w:overflowPunct/>
              <w:topLinePunct w:val="0"/>
              <w:bidi w:val="0"/>
              <w:spacing w:line="400" w:lineRule="exact"/>
              <w:jc w:val="center"/>
            </w:pPr>
            <w:r>
              <w:rPr>
                <w:rFonts w:ascii="Times New Roman" w:hAnsi="Times New Roman" w:eastAsia="宋体"/>
                <w:sz w:val="21"/>
              </w:rPr>
              <w:t>1200</w:t>
            </w:r>
          </w:p>
        </w:tc>
        <w:tc>
          <w:tcPr>
            <w:tcW w:w="1871" w:type="dxa"/>
            <w:tcBorders>
              <w:top w:val="nil"/>
              <w:left w:val="nil"/>
              <w:bottom w:val="nil"/>
              <w:right w:val="nil"/>
            </w:tcBorders>
          </w:tcPr>
          <w:p w14:paraId="0B10D199">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14919B1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6EBD4FE">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4F7249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1871" w:type="dxa"/>
            <w:tcBorders>
              <w:top w:val="nil"/>
              <w:left w:val="nil"/>
              <w:bottom w:val="nil"/>
              <w:right w:val="nil"/>
            </w:tcBorders>
          </w:tcPr>
          <w:p w14:paraId="1254A6A9">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裁剪视频(30s)</w:t>
            </w:r>
          </w:p>
        </w:tc>
        <w:tc>
          <w:tcPr>
            <w:tcW w:w="1871" w:type="dxa"/>
            <w:tcBorders>
              <w:top w:val="nil"/>
              <w:left w:val="nil"/>
              <w:bottom w:val="nil"/>
              <w:right w:val="nil"/>
            </w:tcBorders>
          </w:tcPr>
          <w:p w14:paraId="56CA1F8B">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33020649">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7C48DDE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49AB3B2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C54ECED">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1871" w:type="dxa"/>
            <w:tcBorders>
              <w:top w:val="nil"/>
              <w:left w:val="nil"/>
              <w:bottom w:val="nil"/>
              <w:right w:val="nil"/>
            </w:tcBorders>
          </w:tcPr>
          <w:p w14:paraId="5EF9AB1D">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拼接视频(2段)</w:t>
            </w:r>
          </w:p>
        </w:tc>
        <w:tc>
          <w:tcPr>
            <w:tcW w:w="1871" w:type="dxa"/>
            <w:tcBorders>
              <w:top w:val="nil"/>
              <w:left w:val="nil"/>
              <w:bottom w:val="nil"/>
              <w:right w:val="nil"/>
            </w:tcBorders>
          </w:tcPr>
          <w:p w14:paraId="290E6F46">
            <w:pPr>
              <w:keepNext w:val="0"/>
              <w:keepLines w:val="0"/>
              <w:pageBreakBefore w:val="0"/>
              <w:kinsoku/>
              <w:wordWrap/>
              <w:overflowPunct/>
              <w:topLinePunct w:val="0"/>
              <w:bidi w:val="0"/>
              <w:spacing w:line="400" w:lineRule="exact"/>
              <w:jc w:val="center"/>
            </w:pPr>
            <w:r>
              <w:rPr>
                <w:rFonts w:ascii="Times New Roman" w:hAnsi="Times New Roman" w:eastAsia="宋体"/>
                <w:sz w:val="21"/>
              </w:rPr>
              <w:t>3800</w:t>
            </w:r>
          </w:p>
        </w:tc>
        <w:tc>
          <w:tcPr>
            <w:tcW w:w="1871" w:type="dxa"/>
            <w:tcBorders>
              <w:top w:val="nil"/>
              <w:left w:val="nil"/>
              <w:bottom w:val="nil"/>
              <w:right w:val="nil"/>
            </w:tcBorders>
          </w:tcPr>
          <w:p w14:paraId="4B8AAFCE">
            <w:pPr>
              <w:keepNext w:val="0"/>
              <w:keepLines w:val="0"/>
              <w:pageBreakBefore w:val="0"/>
              <w:kinsoku/>
              <w:wordWrap/>
              <w:overflowPunct/>
              <w:topLinePunct w:val="0"/>
              <w:bidi w:val="0"/>
              <w:spacing w:line="400" w:lineRule="exact"/>
              <w:jc w:val="center"/>
            </w:pPr>
            <w:r>
              <w:rPr>
                <w:rFonts w:ascii="Times New Roman" w:hAnsi="Times New Roman" w:eastAsia="宋体"/>
                <w:sz w:val="21"/>
              </w:rPr>
              <w:t>4500</w:t>
            </w:r>
          </w:p>
        </w:tc>
        <w:tc>
          <w:tcPr>
            <w:tcW w:w="1871" w:type="dxa"/>
            <w:tcBorders>
              <w:top w:val="nil"/>
              <w:left w:val="nil"/>
              <w:bottom w:val="nil"/>
              <w:right w:val="nil"/>
            </w:tcBorders>
          </w:tcPr>
          <w:p w14:paraId="36D2D079">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AEB734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BBF61B5">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1871" w:type="dxa"/>
            <w:tcBorders>
              <w:top w:val="nil"/>
              <w:left w:val="nil"/>
              <w:bottom w:val="nil"/>
              <w:right w:val="nil"/>
            </w:tcBorders>
          </w:tcPr>
          <w:p w14:paraId="2F60E00D">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1871" w:type="dxa"/>
            <w:tcBorders>
              <w:top w:val="nil"/>
              <w:left w:val="nil"/>
              <w:bottom w:val="nil"/>
              <w:right w:val="nil"/>
            </w:tcBorders>
          </w:tcPr>
          <w:p w14:paraId="21F04F79">
            <w:pPr>
              <w:keepNext w:val="0"/>
              <w:keepLines w:val="0"/>
              <w:pageBreakBefore w:val="0"/>
              <w:kinsoku/>
              <w:wordWrap/>
              <w:overflowPunct/>
              <w:topLinePunct w:val="0"/>
              <w:bidi w:val="0"/>
              <w:spacing w:line="400" w:lineRule="exact"/>
              <w:jc w:val="center"/>
            </w:pPr>
            <w:r>
              <w:rPr>
                <w:rFonts w:ascii="Times New Roman" w:hAnsi="Times New Roman" w:eastAsia="宋体"/>
                <w:sz w:val="21"/>
              </w:rPr>
              <w:t>1500</w:t>
            </w:r>
          </w:p>
        </w:tc>
        <w:tc>
          <w:tcPr>
            <w:tcW w:w="1871" w:type="dxa"/>
            <w:tcBorders>
              <w:top w:val="nil"/>
              <w:left w:val="nil"/>
              <w:bottom w:val="nil"/>
              <w:right w:val="nil"/>
            </w:tcBorders>
          </w:tcPr>
          <w:p w14:paraId="5B4EEF38">
            <w:pPr>
              <w:keepNext w:val="0"/>
              <w:keepLines w:val="0"/>
              <w:pageBreakBefore w:val="0"/>
              <w:kinsoku/>
              <w:wordWrap/>
              <w:overflowPunct/>
              <w:topLinePunct w:val="0"/>
              <w:bidi w:val="0"/>
              <w:spacing w:line="400" w:lineRule="exact"/>
              <w:jc w:val="center"/>
            </w:pPr>
            <w:r>
              <w:rPr>
                <w:rFonts w:ascii="Times New Roman" w:hAnsi="Times New Roman" w:eastAsia="宋体"/>
                <w:sz w:val="21"/>
              </w:rPr>
              <w:t>2200</w:t>
            </w:r>
          </w:p>
        </w:tc>
        <w:tc>
          <w:tcPr>
            <w:tcW w:w="1871" w:type="dxa"/>
            <w:tcBorders>
              <w:top w:val="nil"/>
              <w:left w:val="nil"/>
              <w:bottom w:val="nil"/>
              <w:right w:val="nil"/>
            </w:tcBorders>
          </w:tcPr>
          <w:p w14:paraId="6B1DCFEE">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687EDDB9">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D76880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1871" w:type="dxa"/>
            <w:tcBorders>
              <w:top w:val="nil"/>
              <w:left w:val="nil"/>
              <w:bottom w:val="nil"/>
              <w:right w:val="nil"/>
            </w:tcBorders>
          </w:tcPr>
          <w:p w14:paraId="32003364">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1871" w:type="dxa"/>
            <w:tcBorders>
              <w:top w:val="nil"/>
              <w:left w:val="nil"/>
              <w:bottom w:val="nil"/>
              <w:right w:val="nil"/>
            </w:tcBorders>
          </w:tcPr>
          <w:p w14:paraId="0EB5BABA">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3D0FAFE0">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78069C6D">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1EE88F4D">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4C4467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1871" w:type="dxa"/>
            <w:tcBorders>
              <w:top w:val="nil"/>
              <w:left w:val="nil"/>
              <w:bottom w:val="nil"/>
              <w:right w:val="nil"/>
            </w:tcBorders>
          </w:tcPr>
          <w:p w14:paraId="409447CA">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1871" w:type="dxa"/>
            <w:tcBorders>
              <w:top w:val="nil"/>
              <w:left w:val="nil"/>
              <w:bottom w:val="nil"/>
              <w:right w:val="nil"/>
            </w:tcBorders>
          </w:tcPr>
          <w:p w14:paraId="2EC1DB84">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01112B6F">
            <w:pPr>
              <w:keepNext w:val="0"/>
              <w:keepLines w:val="0"/>
              <w:pageBreakBefore w:val="0"/>
              <w:kinsoku/>
              <w:wordWrap/>
              <w:overflowPunct/>
              <w:topLinePunct w:val="0"/>
              <w:bidi w:val="0"/>
              <w:spacing w:line="400" w:lineRule="exact"/>
              <w:jc w:val="center"/>
            </w:pPr>
            <w:r>
              <w:rPr>
                <w:rFonts w:ascii="Times New Roman" w:hAnsi="Times New Roman" w:eastAsia="宋体"/>
                <w:sz w:val="21"/>
              </w:rPr>
              <w:t>4000</w:t>
            </w:r>
          </w:p>
        </w:tc>
        <w:tc>
          <w:tcPr>
            <w:tcW w:w="1871" w:type="dxa"/>
            <w:tcBorders>
              <w:top w:val="nil"/>
              <w:left w:val="nil"/>
              <w:bottom w:val="nil"/>
              <w:right w:val="nil"/>
            </w:tcBorders>
          </w:tcPr>
          <w:p w14:paraId="7300111F">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7FA4519A">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E113268">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/api/music/list</w:t>
            </w:r>
          </w:p>
        </w:tc>
        <w:tc>
          <w:tcPr>
            <w:tcW w:w="1871" w:type="dxa"/>
            <w:tcBorders>
              <w:top w:val="nil"/>
              <w:left w:val="nil"/>
              <w:bottom w:val="nil"/>
              <w:right w:val="nil"/>
            </w:tcBorders>
          </w:tcPr>
          <w:p w14:paraId="216C8441">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获取音乐列表</w:t>
            </w:r>
          </w:p>
        </w:tc>
        <w:tc>
          <w:tcPr>
            <w:tcW w:w="1871" w:type="dxa"/>
            <w:tcBorders>
              <w:top w:val="nil"/>
              <w:left w:val="nil"/>
              <w:bottom w:val="nil"/>
              <w:right w:val="nil"/>
            </w:tcBorders>
          </w:tcPr>
          <w:p w14:paraId="1331FC2B">
            <w:pPr>
              <w:keepNext w:val="0"/>
              <w:keepLines w:val="0"/>
              <w:pageBreakBefore w:val="0"/>
              <w:kinsoku/>
              <w:wordWrap/>
              <w:overflowPunct/>
              <w:topLinePunct w:val="0"/>
              <w:bidi w:val="0"/>
              <w:spacing w:line="400" w:lineRule="exact"/>
              <w:jc w:val="center"/>
            </w:pPr>
            <w:r>
              <w:rPr>
                <w:rFonts w:ascii="Times New Roman" w:hAnsi="Times New Roman" w:eastAsia="宋体"/>
                <w:sz w:val="21"/>
              </w:rPr>
              <w:t>35</w:t>
            </w:r>
          </w:p>
        </w:tc>
        <w:tc>
          <w:tcPr>
            <w:tcW w:w="1871" w:type="dxa"/>
            <w:tcBorders>
              <w:top w:val="nil"/>
              <w:left w:val="nil"/>
              <w:bottom w:val="nil"/>
              <w:right w:val="nil"/>
            </w:tcBorders>
          </w:tcPr>
          <w:p w14:paraId="6FE9D6BA">
            <w:pPr>
              <w:keepNext w:val="0"/>
              <w:keepLines w:val="0"/>
              <w:pageBreakBefore w:val="0"/>
              <w:kinsoku/>
              <w:wordWrap/>
              <w:overflowPunct/>
              <w:topLinePunct w:val="0"/>
              <w:bidi w:val="0"/>
              <w:spacing w:line="400" w:lineRule="exact"/>
              <w:jc w:val="center"/>
            </w:pPr>
            <w:r>
              <w:rPr>
                <w:rFonts w:ascii="Times New Roman" w:hAnsi="Times New Roman" w:eastAsia="宋体"/>
                <w:sz w:val="21"/>
              </w:rPr>
              <w:t>60</w:t>
            </w:r>
          </w:p>
        </w:tc>
        <w:tc>
          <w:tcPr>
            <w:tcW w:w="1871" w:type="dxa"/>
            <w:tcBorders>
              <w:top w:val="nil"/>
              <w:left w:val="nil"/>
              <w:bottom w:val="nil"/>
              <w:right w:val="nil"/>
            </w:tcBorders>
          </w:tcPr>
          <w:p w14:paraId="67B0B11F">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7025402">
        <w:tblPrEx>
          <w:tblCellMar>
            <w:top w:w="0" w:type="dxa"/>
            <w:left w:w="108" w:type="dxa"/>
            <w:bottom w:w="0" w:type="dxa"/>
            <w:right w:w="108" w:type="dxa"/>
          </w:tblCellMar>
        </w:tblPrEx>
        <w:trPr>
          <w:jc w:val="center"/>
        </w:trPr>
        <w:tc>
          <w:tcPr>
            <w:tcW w:w="1871" w:type="dxa"/>
            <w:tcBorders>
              <w:top w:val="nil"/>
              <w:left w:val="nil"/>
              <w:bottom w:val="single" w:color="000000" w:sz="12" w:space="0"/>
              <w:right w:val="nil"/>
            </w:tcBorders>
          </w:tcPr>
          <w:p w14:paraId="5EEBAAFB">
            <w:pPr>
              <w:keepNext w:val="0"/>
              <w:keepLines w:val="0"/>
              <w:pageBreakBefore w:val="0"/>
              <w:kinsoku/>
              <w:wordWrap/>
              <w:overflowPunct/>
              <w:topLinePunct w:val="0"/>
              <w:bidi w:val="0"/>
              <w:spacing w:line="400" w:lineRule="exact"/>
              <w:jc w:val="center"/>
            </w:pPr>
            <w:r>
              <w:rPr>
                <w:rFonts w:ascii="Times New Roman" w:hAnsi="Times New Roman" w:eastAsia="宋体"/>
                <w:sz w:val="21"/>
              </w:rPr>
              <w:t>/api/templates</w:t>
            </w:r>
          </w:p>
        </w:tc>
        <w:tc>
          <w:tcPr>
            <w:tcW w:w="1871" w:type="dxa"/>
            <w:tcBorders>
              <w:top w:val="nil"/>
              <w:left w:val="nil"/>
              <w:bottom w:val="single" w:color="000000" w:sz="12" w:space="0"/>
              <w:right w:val="nil"/>
            </w:tcBorders>
          </w:tcPr>
          <w:p w14:paraId="05E1517B">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获取模板列表</w:t>
            </w:r>
          </w:p>
        </w:tc>
        <w:tc>
          <w:tcPr>
            <w:tcW w:w="1871" w:type="dxa"/>
            <w:tcBorders>
              <w:top w:val="nil"/>
              <w:left w:val="nil"/>
              <w:bottom w:val="single" w:color="000000" w:sz="12" w:space="0"/>
              <w:right w:val="nil"/>
            </w:tcBorders>
          </w:tcPr>
          <w:p w14:paraId="04DAC4DE">
            <w:pPr>
              <w:keepNext w:val="0"/>
              <w:keepLines w:val="0"/>
              <w:pageBreakBefore w:val="0"/>
              <w:kinsoku/>
              <w:wordWrap/>
              <w:overflowPunct/>
              <w:topLinePunct w:val="0"/>
              <w:bidi w:val="0"/>
              <w:spacing w:line="400" w:lineRule="exact"/>
              <w:jc w:val="center"/>
            </w:pPr>
            <w:r>
              <w:rPr>
                <w:rFonts w:ascii="Times New Roman" w:hAnsi="Times New Roman" w:eastAsia="宋体"/>
                <w:sz w:val="21"/>
              </w:rPr>
              <w:t>30</w:t>
            </w:r>
          </w:p>
        </w:tc>
        <w:tc>
          <w:tcPr>
            <w:tcW w:w="1871" w:type="dxa"/>
            <w:tcBorders>
              <w:top w:val="nil"/>
              <w:left w:val="nil"/>
              <w:bottom w:val="single" w:color="000000" w:sz="12" w:space="0"/>
              <w:right w:val="nil"/>
            </w:tcBorders>
          </w:tcPr>
          <w:p w14:paraId="5AA0F7A3">
            <w:pPr>
              <w:keepNext w:val="0"/>
              <w:keepLines w:val="0"/>
              <w:pageBreakBefore w:val="0"/>
              <w:kinsoku/>
              <w:wordWrap/>
              <w:overflowPunct/>
              <w:topLinePunct w:val="0"/>
              <w:bidi w:val="0"/>
              <w:spacing w:line="400" w:lineRule="exact"/>
              <w:jc w:val="center"/>
            </w:pPr>
            <w:r>
              <w:rPr>
                <w:rFonts w:ascii="Times New Roman" w:hAnsi="Times New Roman" w:eastAsia="宋体"/>
                <w:sz w:val="21"/>
              </w:rPr>
              <w:t>55</w:t>
            </w:r>
          </w:p>
        </w:tc>
        <w:tc>
          <w:tcPr>
            <w:tcW w:w="1871" w:type="dxa"/>
            <w:tcBorders>
              <w:top w:val="nil"/>
              <w:left w:val="nil"/>
              <w:bottom w:val="single" w:color="000000" w:sz="12" w:space="0"/>
              <w:right w:val="nil"/>
            </w:tcBorders>
          </w:tcPr>
          <w:p w14:paraId="5111935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bl>
    <w:p w14:paraId="7F035D4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7" w:name="_Toc2949"/>
      <w:r>
        <w:rPr>
          <w:rFonts w:ascii="Times New Roman" w:hAnsi="Times New Roman" w:eastAsia="黑体"/>
          <w:b w:val="0"/>
          <w:sz w:val="28"/>
        </w:rPr>
        <w:t>5.4  测试结论</w:t>
      </w:r>
      <w:bookmarkEnd w:id="57"/>
    </w:p>
    <w:p w14:paraId="08350AE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经过系统的功能完备性验证和性能参数的测试，得到如下测试结果。</w:t>
      </w:r>
    </w:p>
    <w:p w14:paraId="09DA275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就功能测试而言，本系统一共创建了28个完整的测试用例，把全部的功能领域，包括用户管理、视频处理、智能化支持服务、模板资源和音频素材都包含在内。经过严格的评价后可以确定，各个模块的运行情况都达到了或者超过了预期的技术标准。</w:t>
      </w:r>
    </w:p>
    <w:p w14:paraId="6C0BB44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就性能指标而言，系统对于普通的查询数据的任务处理速度快，项目信息查询、音频素材提取和模板管理等模块的响应时间为100毫秒以内，具有明显的性能优势。对于视频复杂的处理任务，比如分段剪辑、格式转换、内容解析和自动字幕生成等，一般可以达到5秒以内，在行业技术规范的要求之内。主要由于视频处理需要高性能的硬件资源以及高效的算法，所以对性能要求比较高。</w:t>
      </w:r>
    </w:p>
    <w:p w14:paraId="6D8614B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从安全性角度出发，可以发现本系统对没有携带JWT令牌认证的请求可以准确地进行拦截，并且用401 Unauthorized的状态码来做出正确的响应；对于重复注册的情况，系统也具有较好的应对能力，通过预先设置好的异常提示机制给出明确的反馈，从而很好地检验了它的安全防护体系。</w:t>
      </w:r>
    </w:p>
    <w:p w14:paraId="0A601FF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经过系统的功能评价、性能检测和可靠性检验，可以得出结论，本平台完全达到了设计要求，具有较好的运行稳定性以及较高的可信度。各项技术指标都达到了实际应用场合所规定的标准要求，安全防护系统具有很强的可靠性，总的效果达到了预期的目标。</w:t>
      </w:r>
    </w:p>
    <w:p w14:paraId="74302CD0">
      <w:pPr>
        <w:keepNext w:val="0"/>
        <w:keepLines w:val="0"/>
        <w:pageBreakBefore w:val="0"/>
        <w:kinsoku/>
        <w:wordWrap/>
        <w:overflowPunct/>
        <w:topLinePunct w:val="0"/>
        <w:bidi w:val="0"/>
        <w:spacing w:line="400" w:lineRule="exact"/>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720" w:num="1"/>
          <w:docGrid w:linePitch="360" w:charSpace="0"/>
        </w:sectPr>
      </w:pPr>
    </w:p>
    <w:p w14:paraId="4971C59F">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8" w:name="_Toc22536"/>
      <w:r>
        <w:rPr>
          <w:rFonts w:hint="eastAsia" w:eastAsia="黑体"/>
          <w:b w:val="0"/>
          <w:sz w:val="30"/>
          <w:lang w:val="en-US" w:eastAsia="zh-CN"/>
        </w:rPr>
        <w:t>6  总结与展望</w:t>
      </w:r>
      <w:bookmarkEnd w:id="58"/>
    </w:p>
    <w:p w14:paraId="3126C304">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主要研究移动终端短视频智能剪辑应用的开发，通过对短视频创作领域现状和用户需求特点进行研究，确定系统的功能架构，提出一份技术栈整体方案。就架构而言，本系统采用前后端分离的思想，前端用Flutter框架搭建跨平台的移动端UI界面，具有很强的兼容性以及响应式的特点，后端用Spring Boot微服务架构提供RESTful API接口，利用MySQL关系型数据库管理系统进行数据交互和存储管理，同时使用FFmpeg库来处理视频编码、格式转换等主要业务逻辑。在此基础上系统增加了一些基本的剪辑功能（素材裁剪、序列拼接、特效添加）、音频编辑功能（背景音乐的插入）以及各种智能化的辅助功能（场景识别、自动分类标签生成、旋律匹配推荐、实时字幕生成等前沿技术）。经过严格的单元测试和集成测试，所开发的系统各项指标均达到了预期的标准，具有较好的稳定性、性能。</w:t>
      </w:r>
    </w:p>
    <w:p w14:paraId="117E6ED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尽管本系统已经取得一定的成果，但是还存在着许多不足之处，具有很大的改进和优化空间。</w:t>
      </w:r>
    </w:p>
    <w:p w14:paraId="2BE72F0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目前主流的CNN-LSTM融合模型对于复杂的、多变的场景来说，其识别精度还比较低。在以后的研究中，使用Vision Transformer等先进深度学习方法会显著提高场景分类模型的准确率、稳定性以及多维场景识别能力。</w:t>
      </w:r>
    </w:p>
    <w:p w14:paraId="76E42C8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从视频处理性能上看，目前的架构是用服务端部署的FFmpeg命令行工具来完成主要的工作，但是对大型视频文件会伴随着较大的延时。为了提高效率，可以把一些低资源消耗的部分放到移动终端上进行本地计算来减少网络交互的开销，从而提高系统的实时性。另外，应该采用分布式计算框架对整个系统进行重新设计，从而明显提高系统整体运行速度和响应时间。</w:t>
      </w:r>
    </w:p>
    <w:p w14:paraId="5ED594D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社交交互功能的改善主要是对视频编辑的主要模块进行改善，形成具有一定社交性质的子系统，即作品分享、粉丝互动、评论反馈等。经过系统的整合之后加以改进，平台用户可以进入更加广泛、深入的应用场景中，并且大大提高平台用户的参与度和停留时间。</w:t>
      </w:r>
    </w:p>
    <w:p w14:paraId="618F0093">
      <w:pPr>
        <w:keepNext w:val="0"/>
        <w:keepLines w:val="0"/>
        <w:pageBreakBefore w:val="0"/>
        <w:kinsoku/>
        <w:wordWrap/>
        <w:overflowPunct/>
        <w:topLinePunct w:val="0"/>
        <w:bidi w:val="0"/>
        <w:spacing w:after="0" w:line="400" w:lineRule="exact"/>
        <w:ind w:firstLine="480"/>
        <w:jc w:val="both"/>
        <w:sectPr>
          <w:headerReference r:id="rId14"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r>
        <w:rPr>
          <w:rFonts w:ascii="Times New Roman" w:hAnsi="Times New Roman" w:eastAsia="宋体"/>
          <w:sz w:val="24"/>
        </w:rPr>
        <w:t>脱离网络环境之后，目前的系统功能大多需要网络连接才能正常工作。今后的研究应该注重应用程序本地化的执行速度，把一些不需要服务器支持的数据处理、编辑任务转移到客户端独立完成，在网络环境不好的时候也能保持一定的视频创作能力。</w:t>
      </w:r>
    </w:p>
    <w:p w14:paraId="717C9934">
      <w:pPr>
        <w:keepNext w:val="0"/>
        <w:keepLines w:val="0"/>
        <w:pageBreakBefore w:val="0"/>
        <w:kinsoku/>
        <w:wordWrap/>
        <w:overflowPunct/>
        <w:topLinePunct w:val="0"/>
        <w:bidi w:val="0"/>
        <w:spacing w:before="480" w:after="360" w:line="400" w:lineRule="exact"/>
        <w:jc w:val="center"/>
        <w:outlineLvl w:val="0"/>
      </w:pPr>
      <w:bookmarkStart w:id="59" w:name="_Toc1707"/>
      <w:r>
        <w:rPr>
          <w:rFonts w:ascii="Times New Roman" w:hAnsi="Times New Roman" w:eastAsia="黑体"/>
          <w:sz w:val="36"/>
        </w:rPr>
        <w:t>参考文献</w:t>
      </w:r>
      <w:bookmarkEnd w:id="59"/>
    </w:p>
    <w:p w14:paraId="02107F7C">
      <w:pPr>
        <w:keepNext w:val="0"/>
        <w:keepLines w:val="0"/>
        <w:pageBreakBefore w:val="0"/>
        <w:numPr>
          <w:ilvl w:val="0"/>
          <w:numId w:val="2"/>
        </w:numPr>
        <w:kinsoku/>
        <w:wordWrap/>
        <w:overflowPunct/>
        <w:topLinePunct w:val="0"/>
        <w:bidi w:val="0"/>
        <w:spacing w:after="40" w:line="400" w:lineRule="exact"/>
        <w:rPr>
          <w:rFonts w:ascii="Times New Roman" w:hAnsi="Times New Roman" w:eastAsia="宋体"/>
          <w:sz w:val="21"/>
        </w:rPr>
      </w:pPr>
      <w:bookmarkStart w:id="60" w:name="_Ref_1"/>
      <w:r>
        <w:rPr>
          <w:rFonts w:ascii="Times New Roman" w:hAnsi="Times New Roman" w:eastAsia="宋体"/>
          <w:sz w:val="21"/>
        </w:rPr>
        <w:t>中国互联网络信息中心. 第53次中国互联网络发展状况统计报告[R]. 北京: CNNIC, 2024.</w:t>
      </w:r>
      <w:bookmarkEnd w:id="60"/>
    </w:p>
    <w:p w14:paraId="4BF9B711">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Teng X, Gui X, Dai H, Du T, Wang Z, Li H. A Smooth Video Summarization Method Based on Frame-Filling[C]//2020 IEEE 20th International Conference on Communication Technology (ICCT). Nanning, China: IEEE, 2020: 1418-1422.</w:t>
      </w:r>
    </w:p>
    <w:p w14:paraId="2DDCA018">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Parihar A S, Mittal R, Jain P, Himanshu. Survey and Comparison of Video Summarization Techniques[C]//2021 5th International Conference on Computer, Communication and Signal Processing (ICCCSP). Chennai, India: IEEE, 2021: 268-272.</w:t>
      </w:r>
    </w:p>
    <w:p w14:paraId="48DEA901">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Li H, Zhu Y, Shang Z, Wang Z, Wu X. A Comprehensive Survey on Video Summarization: Challenges and Advances[J]. IEEE Transactions on Circuits and Systems for Video Technology, 2026, 36(1): 1216-1233.</w:t>
      </w:r>
    </w:p>
    <w:p w14:paraId="2A9FA047">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Altundogan T G, Karaköse M, Mert F. A New Multi Objective Video Summarization Approach for Video Surveillance Analytics Applications on Smart Cities[J]. IEEE Access, 2025, 13: 154353-154382.</w:t>
      </w:r>
    </w:p>
    <w:p w14:paraId="222BD745">
      <w:pPr>
        <w:keepNext w:val="0"/>
        <w:keepLines w:val="0"/>
        <w:pageBreakBefore w:val="0"/>
        <w:numPr>
          <w:ilvl w:val="0"/>
          <w:numId w:val="2"/>
        </w:numPr>
        <w:kinsoku/>
        <w:wordWrap/>
        <w:overflowPunct/>
        <w:topLinePunct w:val="0"/>
        <w:bidi w:val="0"/>
        <w:spacing w:after="40" w:line="400" w:lineRule="exact"/>
        <w:ind w:left="0" w:leftChars="0" w:firstLine="0" w:firstLineChars="0"/>
        <w:rPr>
          <w:rFonts w:ascii="Times New Roman" w:hAnsi="Times New Roman" w:eastAsia="宋体"/>
          <w:sz w:val="21"/>
        </w:rPr>
      </w:pPr>
      <w:r>
        <w:rPr>
          <w:rFonts w:ascii="Times New Roman" w:hAnsi="Times New Roman" w:eastAsia="宋体"/>
          <w:sz w:val="21"/>
        </w:rPr>
        <w:t xml:space="preserve"> Patil S, Nandvikar S, Pardeshi A, Kurhade P S. Automatic Devanagari Text Summarization for Youtube Videos[C]//2024 International Conference on Emerging Innovations and Advanced Computing (INNOCOMP). Sonipat, India: IEEE, 2024: 16-21.</w:t>
      </w:r>
    </w:p>
    <w:p w14:paraId="04253BC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[7]</w:t>
      </w:r>
      <w:r>
        <w:rPr>
          <w:rFonts w:ascii="Times New Roman" w:hAnsi="Times New Roman" w:eastAsia="宋体"/>
          <w:sz w:val="21"/>
        </w:rPr>
        <w:t>李佳. 腾讯发布视频剪辑App[J]. 计算机与网络, 2020, 46(22): 33.</w:t>
      </w:r>
    </w:p>
    <w:p w14:paraId="0EF37855">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 xml:space="preserve">[8] </w:t>
      </w:r>
      <w:r>
        <w:rPr>
          <w:rFonts w:ascii="Times New Roman" w:hAnsi="Times New Roman" w:eastAsia="宋体"/>
          <w:sz w:val="21"/>
        </w:rPr>
        <w:t>陈宏才. 基于深度学习的视频自动剪辑与拼接技术研究[J]. 数字通信世界, 2025, (11): 68-70.</w:t>
      </w:r>
      <w:r>
        <w:rPr>
          <w:rFonts w:hint="eastAsia"/>
          <w:sz w:val="21"/>
          <w:lang w:val="en-US" w:eastAsia="zh-CN"/>
        </w:rPr>
        <w:t>=-2</w:t>
      </w:r>
    </w:p>
    <w:p w14:paraId="4D97AA8F">
      <w:pPr>
        <w:keepNext w:val="0"/>
        <w:keepLines w:val="0"/>
        <w:pageBreakBefore w:val="0"/>
        <w:kinsoku/>
        <w:wordWrap/>
        <w:overflowPunct/>
        <w:topLinePunct w:val="0"/>
        <w:bidi w:val="0"/>
        <w:spacing w:after="40" w:line="400" w:lineRule="exact"/>
      </w:pPr>
      <w:r>
        <w:rPr>
          <w:rFonts w:hint="eastAsia"/>
          <w:sz w:val="21"/>
          <w:lang w:val="en-US" w:eastAsia="zh-CN"/>
        </w:rPr>
        <w:t xml:space="preserve">[9] </w:t>
      </w:r>
      <w:r>
        <w:rPr>
          <w:rFonts w:ascii="Times New Roman" w:hAnsi="Times New Roman" w:eastAsia="宋体"/>
          <w:sz w:val="21"/>
        </w:rPr>
        <w:t>张鑫垚. 情感感知与智能剪辑：AI在视频创作中的深度融合[J]. 大众文艺, 2026, (01): 84-86.</w:t>
      </w:r>
    </w:p>
    <w:p w14:paraId="507CDB70">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[10] </w:t>
      </w:r>
      <w:r>
        <w:rPr>
          <w:rFonts w:ascii="Times New Roman" w:hAnsi="Times New Roman" w:eastAsia="宋体"/>
          <w:sz w:val="21"/>
        </w:rPr>
        <w:t>陈捷. 智能剪辑背景下AI技术在微视频剪辑中的应用研究[J]. 记者摇篮, 2025, (11): 141-143.</w:t>
      </w:r>
    </w:p>
    <w:p w14:paraId="76BE6D8B">
      <w:pPr>
        <w:keepNext w:val="0"/>
        <w:keepLines w:val="0"/>
        <w:pageBreakBefore w:val="0"/>
        <w:kinsoku/>
        <w:wordWrap/>
        <w:overflowPunct/>
        <w:topLinePunct w:val="0"/>
        <w:bidi w:val="0"/>
        <w:spacing w:after="40" w:line="400" w:lineRule="exact"/>
      </w:pPr>
      <w:r>
        <w:rPr>
          <w:rFonts w:hint="eastAsia"/>
          <w:sz w:val="21"/>
          <w:lang w:val="en-US" w:eastAsia="zh-CN"/>
        </w:rPr>
        <w:t xml:space="preserve">[11] </w:t>
      </w:r>
      <w:r>
        <w:rPr>
          <w:rFonts w:ascii="Times New Roman" w:hAnsi="Times New Roman" w:eastAsia="宋体"/>
          <w:sz w:val="21"/>
        </w:rPr>
        <w:t>王云朋, 王成成. 人工智能技术在广播影视剪辑中的应用研究[J]. 武汉广播影视, 2025, (07): 38-40.</w:t>
      </w:r>
    </w:p>
    <w:p w14:paraId="227E6873">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[12] </w:t>
      </w:r>
      <w:r>
        <w:rPr>
          <w:rFonts w:ascii="Times New Roman" w:hAnsi="Times New Roman" w:eastAsia="宋体"/>
          <w:sz w:val="21"/>
        </w:rPr>
        <w:t>David R, Duke J, Jain A, et al. TensorFlow Lite Micro: Embedded Machine Learning for TinyML Systems[C]//Proceedings of Machine Learning and Systems (MLSys). 2021, 3: 800-811.</w:t>
      </w:r>
    </w:p>
    <w:p w14:paraId="650C0B7F">
      <w:pPr>
        <w:keepNext w:val="0"/>
        <w:keepLines w:val="0"/>
        <w:pageBreakBefore w:val="0"/>
        <w:kinsoku/>
        <w:wordWrap/>
        <w:overflowPunct/>
        <w:topLinePunct w:val="0"/>
        <w:bidi w:val="0"/>
        <w:spacing w:after="40" w:line="400" w:lineRule="exact"/>
        <w:rPr>
          <w:rFonts w:hint="default" w:ascii="Times New Roman" w:hAnsi="Times New Roman" w:eastAsia="宋体"/>
          <w:sz w:val="21"/>
          <w:lang w:val="en-US" w:eastAsia="zh-CN"/>
        </w:rPr>
      </w:pPr>
      <w:r>
        <w:rPr>
          <w:rFonts w:hint="eastAsia"/>
          <w:sz w:val="21"/>
          <w:lang w:val="en-US" w:eastAsia="zh-CN"/>
        </w:rPr>
        <w:t>[13]</w:t>
      </w:r>
      <w:r>
        <w:rPr>
          <w:rFonts w:ascii="Times New Roman" w:hAnsi="Times New Roman" w:eastAsia="宋体"/>
          <w:sz w:val="21"/>
        </w:rPr>
        <w:t>门飞. 智能音视频剪辑与自动化生成技术的应用[J]. 家庭影院技术, 2025, (12): 16-19.</w:t>
      </w:r>
    </w:p>
    <w:p w14:paraId="39E6ADB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[14] </w:t>
      </w:r>
      <w:r>
        <w:rPr>
          <w:rFonts w:ascii="Times New Roman" w:hAnsi="Times New Roman" w:eastAsia="宋体"/>
          <w:sz w:val="21"/>
        </w:rPr>
        <w:t>Arnab A, Dehghani M, Heigold G, et al. ViViT: A Video Vision Transformer[C]//2021 IEEE/CVF International Conference on Computer Vision (ICCV). Montreal, Canada: IEEE, 2021: 6816-6826.</w:t>
      </w:r>
    </w:p>
    <w:p w14:paraId="1F8C298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[15]</w:t>
      </w:r>
      <w:r>
        <w:rPr>
          <w:rFonts w:ascii="Times New Roman" w:hAnsi="Times New Roman" w:eastAsia="宋体"/>
          <w:sz w:val="21"/>
        </w:rPr>
        <w:t xml:space="preserve">Wei H, Chen G, Chen C, et al. Multimodal High-order Relation Transformer for Scene Boundary Detection[C]//2023 IEEE/CVF International Conference on Computer Vision (ICCV). Paris, France: IEEE, </w:t>
      </w:r>
    </w:p>
    <w:p w14:paraId="62094C87">
      <w:pPr>
        <w:keepNext w:val="0"/>
        <w:keepLines w:val="0"/>
        <w:pageBreakBefore w:val="0"/>
        <w:kinsoku/>
        <w:wordWrap/>
        <w:overflowPunct/>
        <w:topLinePunct w:val="0"/>
        <w:bidi w:val="0"/>
        <w:spacing w:after="40" w:line="400" w:lineRule="exact"/>
        <w:rPr>
          <w:rFonts w:hint="default" w:ascii="Times New Roman" w:hAnsi="Times New Roman" w:eastAsia="宋体"/>
          <w:sz w:val="21"/>
          <w:lang w:val="en-US" w:eastAsia="zh-CN"/>
        </w:rPr>
      </w:pPr>
      <w:r>
        <w:rPr>
          <w:rFonts w:hint="eastAsia"/>
          <w:sz w:val="21"/>
          <w:lang w:val="en-US" w:eastAsia="zh-CN"/>
        </w:rPr>
        <w:t>[16]</w:t>
      </w:r>
      <w:r>
        <w:rPr>
          <w:rFonts w:ascii="Times New Roman" w:hAnsi="Times New Roman" w:eastAsia="宋体"/>
          <w:sz w:val="21"/>
        </w:rPr>
        <w:t>Ma Y, Yao J, Li C, et al. CNN-LSTM Model for Recognizing Video-Recorded Actions Performed in a Traditional Chinese Exercise[J]. IEEE Access, 2023, 11: 58038-58049.</w:t>
      </w:r>
    </w:p>
    <w:p w14:paraId="439D223F">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 xml:space="preserve">[17] </w:t>
      </w:r>
      <w:r>
        <w:rPr>
          <w:rFonts w:ascii="Times New Roman" w:hAnsi="Times New Roman" w:eastAsia="宋体"/>
          <w:sz w:val="21"/>
        </w:rPr>
        <w:t>Liu Z, Ning J, Cao Y, et al. Video Swin Transformer[C]//2022 IEEE/CVF Conference on Computer Vision and Pattern Recognition (CVPR). New Orleans, USA: IEEE, 2022: 3202-3211.</w:t>
      </w:r>
    </w:p>
    <w:p w14:paraId="5E7B2DEC">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[18]</w:t>
      </w:r>
      <w:r>
        <w:rPr>
          <w:rFonts w:ascii="Times New Roman" w:hAnsi="Times New Roman" w:eastAsia="宋体"/>
          <w:sz w:val="21"/>
        </w:rPr>
        <w:t xml:space="preserve"> Dosovitskiy A, Beyer L, Kolesnikov A, et al. An Image is Worth 16x16 Words: Transformers for General Image Recognition at Scale[C]//International Conference on Learning Representations (ICLR). Virtual, 2021.</w:t>
      </w:r>
    </w:p>
    <w:p w14:paraId="4AF4C25E">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[19]</w:t>
      </w:r>
      <w:r>
        <w:rPr>
          <w:rFonts w:ascii="Times New Roman" w:hAnsi="Times New Roman" w:eastAsia="宋体"/>
          <w:sz w:val="21"/>
        </w:rPr>
        <w:t xml:space="preserve"> Tong Z, Song Y, Wang J, Wang L. VideoMAE: Masked Autoencoders are Data-Efficient Learners for Self-Supervised Video Pre-Training[C]//Advances in Neural Information Processing Systems (NeurIPS). 2022, 35: 10078-10093.</w:t>
      </w:r>
      <w:r>
        <w:rPr>
          <w:rFonts w:hint="eastAsia"/>
          <w:sz w:val="21"/>
          <w:lang w:val="en-US" w:eastAsia="zh-CN"/>
        </w:rPr>
        <w:br w:type="textWrapping"/>
      </w:r>
      <w:r>
        <w:rPr>
          <w:rFonts w:hint="eastAsia"/>
          <w:sz w:val="21"/>
          <w:lang w:val="en-US" w:eastAsia="zh-CN"/>
        </w:rPr>
        <w:t>[20]</w:t>
      </w:r>
      <w:r>
        <w:rPr>
          <w:rFonts w:ascii="Times New Roman" w:hAnsi="Times New Roman" w:eastAsia="宋体"/>
          <w:sz w:val="21"/>
        </w:rPr>
        <w:t xml:space="preserve"> Tan M, Le Q V. EfficientNetV2: Smaller Models and Faster Training[C]//Proceedings of the 38th International Conference on Machine Learning (ICML). Virtual: PMLR, 2021: 10096-10106.</w:t>
      </w:r>
    </w:p>
    <w:p w14:paraId="2D852D36">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[21] </w:t>
      </w:r>
      <w:r>
        <w:rPr>
          <w:rFonts w:ascii="Times New Roman" w:hAnsi="Times New Roman" w:eastAsia="宋体"/>
          <w:sz w:val="21"/>
        </w:rPr>
        <w:t>白晨, 范涛, 王文静, 王国中. 融合多模态特征与时区检测的视频摘要算法[J]. 计算机应用研究, 2023, 40(11): 3276-3281.</w:t>
      </w:r>
      <w:r>
        <w:rPr>
          <w:rFonts w:hint="eastAsia"/>
          <w:sz w:val="21"/>
          <w:lang w:val="en-US" w:eastAsia="zh-CN"/>
        </w:rPr>
        <w:br w:type="textWrapping"/>
      </w:r>
      <w:r>
        <w:rPr>
          <w:rFonts w:hint="eastAsia"/>
          <w:sz w:val="21"/>
          <w:lang w:val="en-US" w:eastAsia="zh-CN"/>
        </w:rPr>
        <w:t>[22]</w:t>
      </w:r>
      <w:r>
        <w:rPr>
          <w:rFonts w:ascii="Times New Roman" w:hAnsi="Times New Roman" w:eastAsia="宋体"/>
          <w:sz w:val="21"/>
        </w:rPr>
        <w:t xml:space="preserve"> 武光利, 李雷霆, 郭振洲, 王成祥. 基于改进的双向长短期记忆网络的视频摘要生成模型[J]. 计算机应用, 2021, 41(7): 1908-1914.</w:t>
      </w:r>
      <w:r>
        <w:rPr>
          <w:rFonts w:hint="eastAsia"/>
          <w:sz w:val="21"/>
          <w:lang w:val="en-US" w:eastAsia="zh-CN"/>
        </w:rPr>
        <w:br w:type="textWrapping"/>
      </w:r>
      <w:r>
        <w:rPr>
          <w:rFonts w:hint="eastAsia"/>
          <w:sz w:val="21"/>
          <w:lang w:val="en-US" w:eastAsia="zh-CN"/>
        </w:rPr>
        <w:t xml:space="preserve">[23] </w:t>
      </w:r>
      <w:r>
        <w:rPr>
          <w:rFonts w:ascii="Times New Roman" w:hAnsi="Times New Roman" w:eastAsia="宋体"/>
          <w:sz w:val="21"/>
        </w:rPr>
        <w:t>Shi Y, Wang Y, Guo Y, et al. MobileInst: Video Instance Segmentation on the Mobile[C]//Proceedings of the AAAI Conference on Artificial Intelligence (AAAI-24). Vancouver, Canada: AAAI, 2024, 38(5): 4854-4862.</w:t>
      </w:r>
      <w:r>
        <w:rPr>
          <w:rFonts w:hint="eastAsia"/>
          <w:sz w:val="21"/>
          <w:lang w:val="en-US" w:eastAsia="zh-CN"/>
        </w:rPr>
        <w:br w:type="textWrapping"/>
      </w:r>
      <w:r>
        <w:rPr>
          <w:rFonts w:hint="eastAsia"/>
          <w:sz w:val="21"/>
          <w:lang w:val="en-US" w:eastAsia="zh-CN"/>
        </w:rPr>
        <w:t>[24]</w:t>
      </w:r>
      <w:r>
        <w:rPr>
          <w:rFonts w:ascii="Times New Roman" w:hAnsi="Times New Roman" w:eastAsia="宋体"/>
          <w:sz w:val="21"/>
        </w:rPr>
        <w:t>高晗, 田育龙, 许封元, 仲盛. 深度学习模型压缩与加速综述[J]. 软件学报, 2021, 32(1): 68-92.</w:t>
      </w:r>
      <w:r>
        <w:rPr>
          <w:rFonts w:hint="eastAsia"/>
          <w:sz w:val="21"/>
          <w:lang w:val="en-US" w:eastAsia="zh-CN"/>
        </w:rPr>
        <w:br w:type="textWrapping"/>
      </w:r>
      <w:r>
        <w:rPr>
          <w:rFonts w:hint="eastAsia"/>
          <w:sz w:val="21"/>
          <w:lang w:val="en-US" w:eastAsia="zh-CN"/>
        </w:rPr>
        <w:t>[25]</w:t>
      </w:r>
      <w:r>
        <w:rPr>
          <w:rFonts w:ascii="Times New Roman" w:hAnsi="Times New Roman" w:eastAsia="宋体"/>
          <w:sz w:val="21"/>
        </w:rPr>
        <w:t>Radford A, Kim J W, Xu T, et al. Robust Speech Recognition via Large-Scale Weak Supervision[C]//Proceedings of the 40th International Conference on Machine Learning (ICML). Honolulu, USA: PMLR, 2023: 28492-28518.</w:t>
      </w:r>
    </w:p>
    <w:p w14:paraId="3BD6CA3B">
      <w:pPr>
        <w:keepNext w:val="0"/>
        <w:keepLines w:val="0"/>
        <w:pageBreakBefore w:val="0"/>
        <w:kinsoku/>
        <w:wordWrap/>
        <w:overflowPunct/>
        <w:topLinePunct w:val="0"/>
        <w:bidi w:val="0"/>
        <w:spacing w:after="40" w:line="400" w:lineRule="exact"/>
        <w:rPr>
          <w:rFonts w:hint="default"/>
          <w:sz w:val="21"/>
          <w:lang w:val="en-US" w:eastAsia="zh-CN"/>
        </w:rPr>
      </w:pPr>
    </w:p>
    <w:p w14:paraId="2037EA04">
      <w:pPr>
        <w:keepNext w:val="0"/>
        <w:keepLines w:val="0"/>
        <w:pageBreakBefore w:val="0"/>
        <w:kinsoku/>
        <w:wordWrap/>
        <w:overflowPunct/>
        <w:topLinePunct w:val="0"/>
        <w:bidi w:val="0"/>
        <w:spacing w:after="40" w:line="400" w:lineRule="exact"/>
        <w:rPr>
          <w:rFonts w:ascii="Times New Roman" w:hAnsi="Times New Roman" w:eastAsia="宋体"/>
          <w:sz w:val="21"/>
        </w:rPr>
      </w:pPr>
    </w:p>
    <w:p w14:paraId="260FD6EA">
      <w:pPr>
        <w:keepNext w:val="0"/>
        <w:keepLines w:val="0"/>
        <w:pageBreakBefore w:val="0"/>
        <w:kinsoku/>
        <w:wordWrap/>
        <w:overflowPunct/>
        <w:topLinePunct w:val="0"/>
        <w:bidi w:val="0"/>
        <w:spacing w:line="400" w:lineRule="exact"/>
        <w:sectPr>
          <w:headerReference r:id="rId15"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6F10B6F1">
      <w:pPr>
        <w:keepNext w:val="0"/>
        <w:keepLines w:val="0"/>
        <w:pageBreakBefore w:val="0"/>
        <w:kinsoku/>
        <w:wordWrap/>
        <w:overflowPunct/>
        <w:topLinePunct w:val="0"/>
        <w:bidi w:val="0"/>
        <w:spacing w:before="480" w:after="360" w:line="400" w:lineRule="exact"/>
        <w:jc w:val="center"/>
        <w:outlineLvl w:val="0"/>
      </w:pPr>
      <w:bookmarkStart w:id="61" w:name="_Toc10860"/>
      <w:r>
        <w:rPr>
          <w:rFonts w:ascii="Times New Roman" w:hAnsi="Times New Roman" w:eastAsia="黑体"/>
          <w:sz w:val="36"/>
        </w:rPr>
        <w:t>致  谢</w:t>
      </w:r>
      <w:bookmarkEnd w:id="61"/>
    </w:p>
    <w:p w14:paraId="6D02084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时间过得很快，在本科阶段的学习生活就要画上句号了。在毕业设计的完成过程中，有很多人给予了我帮助和支持，在此我想向他们表示诚挚的感谢之情。</w:t>
      </w:r>
    </w:p>
    <w:p w14:paraId="32587F9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首先，我要衷心感谢我的指导教师。在整个毕业设计的过程中，老师在选题方向的确定、系统方案的设计、技术难题的攻克以及论文的撰写修改等各个环节都给予了我耐心细致的指导和帮助。老师严谨的治学态度和负责任的工作作风让我受益良多，对我今后的学习和工作都产生了深远的影响。</w:t>
      </w:r>
    </w:p>
    <w:p w14:paraId="681EDF5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其次，我要感谢学院的各位老师们。在大学四年的学习过程中，各位老师们传授的专业知识和技能为我完成本次毕业设计奠定了扎实的理论基础和技术能力。特别是在软件工程、数据库设计、移动应用开发等课程中学到的知识，在本次毕业设计中发挥了重要的作用。</w:t>
      </w:r>
    </w:p>
    <w:p w14:paraId="4AE5813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同时，我也要感谢我的同学和朋友们。在毕业设计的过程中，他们与我交流讨论技术问题，分享学习心得，在我遇到困难的时候给予了我鼓励和帮助。正是有了大家的相互支持和帮助，我才能够顺利地完成本次毕业设计的工作。</w:t>
      </w:r>
    </w:p>
    <w:p w14:paraId="60E103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最后，我要感谢我的父母和家人。他们在我求学的道路上一直给予了我无条件的支持和鼓励，为我的学习和成长创造了良好的条件。他们的关爱和期望是我不断前进的最大动力。</w:t>
      </w:r>
    </w:p>
    <w:p w14:paraId="0D9A2B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由于本人水平和能力有限，论文中难免存在一些不足和疏漏之处，恳请各位评审老师给予批评指正。</w:t>
      </w:r>
    </w:p>
    <w:p w14:paraId="39B4A364">
      <w:pPr>
        <w:keepNext w:val="0"/>
        <w:keepLines w:val="0"/>
        <w:pageBreakBefore w:val="0"/>
        <w:widowControl/>
        <w:kinsoku/>
        <w:wordWrap/>
        <w:overflowPunct/>
        <w:topLinePunct w:val="0"/>
        <w:autoSpaceDE/>
        <w:autoSpaceDN/>
        <w:bidi w:val="0"/>
        <w:adjustRightInd/>
        <w:snapToGrid/>
        <w:spacing w:line="400" w:lineRule="exact"/>
        <w:ind w:right="1106"/>
        <w:jc w:val="both"/>
        <w:textAlignment w:val="auto"/>
        <w:rPr>
          <w:rFonts w:hint="eastAsia" w:ascii="Times New Roman" w:hAnsi="Times New Roman" w:cs="Times New Roman"/>
          <w:sz w:val="24"/>
          <w:szCs w:val="24"/>
        </w:rPr>
      </w:pPr>
    </w:p>
    <w:sectPr>
      <w:headerReference r:id="rId16"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F241E19-0FC4-41BB-91A9-E799C7DAED39}"/>
  </w:font>
  <w:font w:name="黑体">
    <w:panose1 w:val="02010609060101010101"/>
    <w:charset w:val="86"/>
    <w:family w:val="auto"/>
    <w:pitch w:val="default"/>
    <w:sig w:usb0="800002BF" w:usb1="38CF7CFA" w:usb2="00000016" w:usb3="00000000" w:csb0="00040001" w:csb1="00000000"/>
    <w:embedRegular r:id="rId2" w:fontKey="{E22A8BA7-0247-47F1-A6BC-390348C0586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C32BDA2E-F1B2-4457-9764-B4DD7DA66541}"/>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仿宋">
    <w:panose1 w:val="02010609060101010101"/>
    <w:charset w:val="86"/>
    <w:family w:val="auto"/>
    <w:pitch w:val="default"/>
    <w:sig w:usb0="800002BF" w:usb1="38CF7CFA" w:usb2="00000016" w:usb3="00000000" w:csb0="00040001" w:csb1="00000000"/>
    <w:embedRegular r:id="rId4" w:fontKey="{469C6E94-CBF0-4F15-B18E-3B5CC632132C}"/>
  </w:font>
  <w:font w:name="仿宋_GB2312">
    <w:altName w:val="仿宋"/>
    <w:panose1 w:val="02010609030101010101"/>
    <w:charset w:val="86"/>
    <w:family w:val="auto"/>
    <w:pitch w:val="default"/>
    <w:sig w:usb0="00000000" w:usb1="00000000" w:usb2="00000000" w:usb3="00000000" w:csb0="00040000" w:csb1="00000000"/>
    <w:embedRegular r:id="rId5" w:fontKey="{ABB20A90-1AC4-4343-9821-87FD4297AF6B}"/>
  </w:font>
  <w:font w:name="方正书宋简体">
    <w:altName w:val="宋体"/>
    <w:panose1 w:val="00000000000000000000"/>
    <w:charset w:val="86"/>
    <w:family w:val="auto"/>
    <w:pitch w:val="default"/>
    <w:sig w:usb0="00000000" w:usb1="00000000" w:usb2="00000010" w:usb3="00000000" w:csb0="00040000" w:csb1="00000000"/>
    <w:embedRegular r:id="rId6" w:fontKey="{F170D2B6-52BE-476D-A136-F13284DA3085}"/>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D3351">
    <w:pPr>
      <w:pStyle w:val="15"/>
      <w:ind w:firstLine="360"/>
      <w:rPr>
        <w:rFonts w:ascii="Times New Roman" w:hAnsi="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9B5FE">
    <w:pPr>
      <w:pStyle w:val="15"/>
      <w:ind w:firstLine="360"/>
      <w:rPr>
        <w:rFonts w:ascii="Times New Roman" w:hAnsi="Times New Roman"/>
      </w:rPr>
    </w:pPr>
    <w:r>
      <mc:AlternateContent>
        <mc:Choice Requires="wps">
          <w:drawing>
            <wp:anchor distT="0" distB="0" distL="114300" distR="114300" simplePos="0" relativeHeight="251662336" behindDoc="0" locked="0" layoutInCell="1" allowOverlap="1">
              <wp:simplePos x="0" y="0"/>
              <wp:positionH relativeFrom="margin">
                <wp:posOffset>2506980</wp:posOffset>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0FED327">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7.4pt;margin-top:0pt;height:144pt;width:144pt;mso-position-horizontal-relative:margin;mso-wrap-style:none;z-index:251662336;mso-width-relative:page;mso-height-relative:page;" filled="f" stroked="f" coordsize="21600,21600" o:gfxdata="UEsDBAoAAAAAAIdO4kAAAAAAAAAAAAAAAAAEAAAAZHJzL1BLAwQUAAAACACHTuJAdnizfNUAAAAI&#10;AQAADwAAAGRycy9kb3ducmV2LnhtbE2PzU7DMBCE70i8g7VI3KjTtKpCyKYSFeGIRMOBoxsvScA/&#10;ke2m4e1ZTnAczWjmm2q/WCNmCnH0DmG9ykCQ67weXY/w1jZ3BYiYlNPKeEcI3xRhX19fVarU/uJe&#10;aT6mXnCJi6VCGFKaSiljN5BVceUncux9+GBVYhl6qYO6cLk1Ms+ynbRqdLwwqIkOA3Vfx7NFODRt&#10;G2aKwbzTc7P5fHnc0tOCeHuzzh5AJFrSXxh+8RkdamY6+bPTURiEzf2W0RMCP2J7V+QsTwh5UWQg&#10;60r+P1D/AFBLAwQUAAAACACHTuJAyjB8MDICAABlBAAADgAAAGRycy9lMm9Eb2MueG1srVTNjtMw&#10;EL4j8Q6W7zRtEVVVNV2VrYqQKnalBXF2HaeJ5D/ZbpPyAPAGnLhw57n6HHx2ki5aOOyBSzr2jL+Z&#10;75uZLm9aJclJOF8bndPJaEyJ0NwUtT7k9NPH7as5JT4wXTBptMjpWXh6s3r5YtnYhZiayshCOAIQ&#10;7ReNzWkVgl1kmeeVUMyPjBUaztI4xQKO7pAVjjVAVzKbjsezrDGusM5w4T1uN52T9ojuOYCmLGsu&#10;NoYfldChQ3VCsgBKvqqtp6tUbVkKHu7K0otAZE7BNKQvksDex2+2WrLFwTFb1bwvgT2nhCecFKs1&#10;kl6hNiwwcnT1X1Cq5s54U4YRNyrriCRFwGIyfqLNQ8WsSFwgtbdX0f3/g+UfTveO1EVOpzNKNFPo&#10;+OX7t8uPX5efXwnuIFBj/QJxDxaRoX1rWozNcO9xGXm3pVPxF4wI/JD3fJVXtIHw+Gg+nc/HcHH4&#10;hgPws8fn1vnwThhFopFTh/4lWdlp50MXOoTEbNpsaylTD6UmTU5nr9+M04OrB+BSx1iRpqGHiZS6&#10;0qMV2n3b89yb4gyaznST4i3f1ihlx3y4Zw6jgfKxPOEOn1IapDS9RUll3Jd/3cd4dAxeShqMWk41&#10;NosS+V6jkwAMg+EGYz8Y+qhuDWZ3gqW0PJl44IIczNIZ9RkbtY454GKaI1NOw2Dehm7csZFcrNcp&#10;CLNnWdjpB8sjdJTH2/UxQM6kchSlUwLdiQdMX+pTvylxvP88p6jHf4f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Z4s3zVAAAACAEAAA8AAAAAAAAAAQAgAAAAIgAAAGRycy9kb3ducmV2LnhtbFBL&#10;AQIUABQAAAAIAIdO4kDKMHwwMgIAAGUEAAAOAAAAAAAAAAEAIAAAACQBAABkcnMvZTJvRG9jLnht&#10;bFBLBQYAAAAABgAGAFkBAADIBQAAAAA=&#10;">
              <v:fill on="f" focussize="0,0"/>
              <v:stroke on="f" weight="0.5pt"/>
              <v:imagedata o:title=""/>
              <o:lock v:ext="edit" aspectratio="f"/>
              <v:textbox inset="0mm,0mm,0mm,0mm" style="mso-fit-shape-to-text:t;">
                <w:txbxContent>
                  <w:p w14:paraId="30FED327">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01F5B">
    <w:pPr>
      <w:jc w:val="center"/>
      <w:rPr>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096F9">
    <w:pPr>
      <w:jc w:val="center"/>
      <w:rPr>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30F53">
    <w:pPr>
      <w:jc w:val="center"/>
      <w:rPr>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C04A5C">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51C04A5C">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2DEA">
    <w:pPr>
      <w:jc w:val="center"/>
      <w:rPr>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24656C">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7424656C">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80F89">
    <w:pPr>
      <w:pStyle w:val="16"/>
      <w:pBdr>
        <w:bottom w:val="none" w:color="auto" w:sz="0" w:space="1"/>
      </w:pBd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2E9AA">
    <w:pPr>
      <w:pStyle w:val="16"/>
      <w:rPr>
        <w:rFonts w:ascii="Times New Roman" w:hAnsi="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B6348">
    <w:pPr>
      <w:pStyle w:val="16"/>
      <w:pBdr>
        <w:bottom w:val="none" w:color="auto" w:sz="0" w:space="1"/>
      </w:pBd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94916">
    <w:pPr>
      <w:pStyle w:val="16"/>
      <w:pBdr>
        <w:bottom w:val="none" w:color="auto" w:sz="0" w:space="1"/>
      </w:pBdr>
      <w:rPr>
        <w:rFonts w:hint="default"/>
        <w:lang w:val="en-US" w:eastAsia="zh-C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4A674">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C691D">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5D0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81A9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5B162"/>
    <w:multiLevelType w:val="singleLevel"/>
    <w:tmpl w:val="0025B162"/>
    <w:lvl w:ilvl="0" w:tentative="0">
      <w:start w:val="1"/>
      <w:numFmt w:val="decimal"/>
      <w:suff w:val="nothing"/>
      <w:lvlText w:val="（%1）"/>
      <w:lvlJc w:val="left"/>
    </w:lvl>
  </w:abstractNum>
  <w:abstractNum w:abstractNumId="1">
    <w:nsid w:val="2082A89A"/>
    <w:multiLevelType w:val="singleLevel"/>
    <w:tmpl w:val="2082A89A"/>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embedTrueTypeFonts/>
  <w:saveSubsetFonts/>
  <w:documentProtection w:enforcement="0"/>
  <w:defaultTabStop w:val="420"/>
  <w:drawingGridHorizontalSpacing w:val="210"/>
  <w:drawingGridVerticalSpacing w:val="99999990"/>
  <w:displayVerticalDrawingGridEvery w:val="2"/>
  <w:characterSpacingControl w:val="compressPunctuation"/>
  <w:doNotValidateAgainstSchema/>
  <w:doNotDemarcateInvalidXml/>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ZjMWNmZWNlMmUxODg0YmQ5NTYyNjEyYmRlMzkzMWIifQ=="/>
  </w:docVars>
  <w:rsids>
    <w:rsidRoot w:val="00C026EC"/>
    <w:rsid w:val="000227D6"/>
    <w:rsid w:val="0005589F"/>
    <w:rsid w:val="00117737"/>
    <w:rsid w:val="001A2968"/>
    <w:rsid w:val="001F1D2C"/>
    <w:rsid w:val="00237A6E"/>
    <w:rsid w:val="00254C99"/>
    <w:rsid w:val="002A1E70"/>
    <w:rsid w:val="00434123"/>
    <w:rsid w:val="0044272B"/>
    <w:rsid w:val="004B5AC2"/>
    <w:rsid w:val="004F181E"/>
    <w:rsid w:val="005145B2"/>
    <w:rsid w:val="006A3BE8"/>
    <w:rsid w:val="006D66D0"/>
    <w:rsid w:val="006F14A3"/>
    <w:rsid w:val="007155F6"/>
    <w:rsid w:val="007639E7"/>
    <w:rsid w:val="00782356"/>
    <w:rsid w:val="0079696E"/>
    <w:rsid w:val="007E2EF7"/>
    <w:rsid w:val="007F5908"/>
    <w:rsid w:val="008425D4"/>
    <w:rsid w:val="008564EC"/>
    <w:rsid w:val="008D4EE8"/>
    <w:rsid w:val="0093700F"/>
    <w:rsid w:val="00987EC1"/>
    <w:rsid w:val="00A23BC6"/>
    <w:rsid w:val="00A542BD"/>
    <w:rsid w:val="00AB35C0"/>
    <w:rsid w:val="00B73299"/>
    <w:rsid w:val="00B73F80"/>
    <w:rsid w:val="00B86EC8"/>
    <w:rsid w:val="00C026EC"/>
    <w:rsid w:val="00C11204"/>
    <w:rsid w:val="00C46907"/>
    <w:rsid w:val="00C96BDA"/>
    <w:rsid w:val="00CA52CC"/>
    <w:rsid w:val="00D877B2"/>
    <w:rsid w:val="00DA32B4"/>
    <w:rsid w:val="00DD31CD"/>
    <w:rsid w:val="00DE62AD"/>
    <w:rsid w:val="00E9741C"/>
    <w:rsid w:val="00EB6EA4"/>
    <w:rsid w:val="00F70AD0"/>
    <w:rsid w:val="00F90522"/>
    <w:rsid w:val="013C06BC"/>
    <w:rsid w:val="01543C57"/>
    <w:rsid w:val="01637DD4"/>
    <w:rsid w:val="01696A9C"/>
    <w:rsid w:val="018F4C90"/>
    <w:rsid w:val="01AA3877"/>
    <w:rsid w:val="01D12D9D"/>
    <w:rsid w:val="01FE663D"/>
    <w:rsid w:val="02330762"/>
    <w:rsid w:val="02873BB9"/>
    <w:rsid w:val="02A227A1"/>
    <w:rsid w:val="02E84657"/>
    <w:rsid w:val="032064E7"/>
    <w:rsid w:val="03394EB3"/>
    <w:rsid w:val="033D7F00"/>
    <w:rsid w:val="03960557"/>
    <w:rsid w:val="03C63FC1"/>
    <w:rsid w:val="04045AFD"/>
    <w:rsid w:val="04243DB5"/>
    <w:rsid w:val="0434466F"/>
    <w:rsid w:val="043D2B30"/>
    <w:rsid w:val="04754C8F"/>
    <w:rsid w:val="049820AD"/>
    <w:rsid w:val="04D56E5D"/>
    <w:rsid w:val="04E62470"/>
    <w:rsid w:val="04EA1D81"/>
    <w:rsid w:val="04EB6681"/>
    <w:rsid w:val="051D7BB5"/>
    <w:rsid w:val="057228FE"/>
    <w:rsid w:val="05812B41"/>
    <w:rsid w:val="05C84C14"/>
    <w:rsid w:val="05F37618"/>
    <w:rsid w:val="060E6ACB"/>
    <w:rsid w:val="06561E01"/>
    <w:rsid w:val="06A559B3"/>
    <w:rsid w:val="06F061D0"/>
    <w:rsid w:val="07471E29"/>
    <w:rsid w:val="074C6554"/>
    <w:rsid w:val="075E75DE"/>
    <w:rsid w:val="07D26C1E"/>
    <w:rsid w:val="07EC2F40"/>
    <w:rsid w:val="07FE491D"/>
    <w:rsid w:val="082A2250"/>
    <w:rsid w:val="0833207B"/>
    <w:rsid w:val="088A61B1"/>
    <w:rsid w:val="089B30A9"/>
    <w:rsid w:val="08BD20E2"/>
    <w:rsid w:val="091B5142"/>
    <w:rsid w:val="09434CDD"/>
    <w:rsid w:val="096B322F"/>
    <w:rsid w:val="097C1F9D"/>
    <w:rsid w:val="09CB6A81"/>
    <w:rsid w:val="0A6164D1"/>
    <w:rsid w:val="0A9F23E7"/>
    <w:rsid w:val="0AA64F49"/>
    <w:rsid w:val="0AF0679F"/>
    <w:rsid w:val="0AFB2620"/>
    <w:rsid w:val="0AFF6C80"/>
    <w:rsid w:val="0B077F8D"/>
    <w:rsid w:val="0B0B18A5"/>
    <w:rsid w:val="0B0D6E40"/>
    <w:rsid w:val="0B114967"/>
    <w:rsid w:val="0B124CFC"/>
    <w:rsid w:val="0B301291"/>
    <w:rsid w:val="0B4D1E43"/>
    <w:rsid w:val="0B5C2086"/>
    <w:rsid w:val="0B6360F9"/>
    <w:rsid w:val="0BA852CC"/>
    <w:rsid w:val="0BB377CC"/>
    <w:rsid w:val="0BCE4606"/>
    <w:rsid w:val="0BF5144B"/>
    <w:rsid w:val="0BFF333A"/>
    <w:rsid w:val="0C4906E8"/>
    <w:rsid w:val="0C625CD5"/>
    <w:rsid w:val="0C79439C"/>
    <w:rsid w:val="0D1644B7"/>
    <w:rsid w:val="0D5D3E94"/>
    <w:rsid w:val="0D5F5563"/>
    <w:rsid w:val="0D9110F2"/>
    <w:rsid w:val="0D9147B3"/>
    <w:rsid w:val="0D927FE1"/>
    <w:rsid w:val="0D9D0734"/>
    <w:rsid w:val="0D9D24E2"/>
    <w:rsid w:val="0DBD73CB"/>
    <w:rsid w:val="0DDE657C"/>
    <w:rsid w:val="0DEA3456"/>
    <w:rsid w:val="0E0A50B4"/>
    <w:rsid w:val="0E2F5830"/>
    <w:rsid w:val="0E6B10D0"/>
    <w:rsid w:val="0E72396F"/>
    <w:rsid w:val="0E8C4A31"/>
    <w:rsid w:val="0EAF6971"/>
    <w:rsid w:val="0EB67BBE"/>
    <w:rsid w:val="0EC8358F"/>
    <w:rsid w:val="0F3375A2"/>
    <w:rsid w:val="0F4D0B45"/>
    <w:rsid w:val="0F50023D"/>
    <w:rsid w:val="0FA22032"/>
    <w:rsid w:val="0FE11E8A"/>
    <w:rsid w:val="10401F77"/>
    <w:rsid w:val="104B091B"/>
    <w:rsid w:val="107C6D27"/>
    <w:rsid w:val="109124AE"/>
    <w:rsid w:val="10991687"/>
    <w:rsid w:val="10DD307E"/>
    <w:rsid w:val="10EA1EE2"/>
    <w:rsid w:val="10F16DCD"/>
    <w:rsid w:val="111D36FD"/>
    <w:rsid w:val="11203B56"/>
    <w:rsid w:val="11515ABE"/>
    <w:rsid w:val="1192393D"/>
    <w:rsid w:val="11BD75F7"/>
    <w:rsid w:val="11BE5DAB"/>
    <w:rsid w:val="11E10EA0"/>
    <w:rsid w:val="11E15093"/>
    <w:rsid w:val="12172D2F"/>
    <w:rsid w:val="12197510"/>
    <w:rsid w:val="123A29F6"/>
    <w:rsid w:val="12431165"/>
    <w:rsid w:val="127B26E0"/>
    <w:rsid w:val="13135720"/>
    <w:rsid w:val="134A6C68"/>
    <w:rsid w:val="13545D39"/>
    <w:rsid w:val="13581385"/>
    <w:rsid w:val="136835B1"/>
    <w:rsid w:val="136E0A98"/>
    <w:rsid w:val="13751AFF"/>
    <w:rsid w:val="13914897"/>
    <w:rsid w:val="13985C26"/>
    <w:rsid w:val="13A11DD8"/>
    <w:rsid w:val="13BC47C3"/>
    <w:rsid w:val="13F6294C"/>
    <w:rsid w:val="1487036C"/>
    <w:rsid w:val="148B578A"/>
    <w:rsid w:val="14BB6070"/>
    <w:rsid w:val="14BC5944"/>
    <w:rsid w:val="14C67601"/>
    <w:rsid w:val="14C75E31"/>
    <w:rsid w:val="14C91E0F"/>
    <w:rsid w:val="14CF1B1B"/>
    <w:rsid w:val="154250D3"/>
    <w:rsid w:val="155D79B5"/>
    <w:rsid w:val="15681628"/>
    <w:rsid w:val="1604686C"/>
    <w:rsid w:val="16391602"/>
    <w:rsid w:val="16414353"/>
    <w:rsid w:val="167D0A9B"/>
    <w:rsid w:val="16B5089D"/>
    <w:rsid w:val="16C00CBE"/>
    <w:rsid w:val="16C805D0"/>
    <w:rsid w:val="16E80B37"/>
    <w:rsid w:val="16F5513D"/>
    <w:rsid w:val="170B383D"/>
    <w:rsid w:val="174165D4"/>
    <w:rsid w:val="175E0F34"/>
    <w:rsid w:val="179E57D5"/>
    <w:rsid w:val="17EE2AE9"/>
    <w:rsid w:val="17EF1B5C"/>
    <w:rsid w:val="18552BF9"/>
    <w:rsid w:val="186E0AC5"/>
    <w:rsid w:val="1890511D"/>
    <w:rsid w:val="189726CE"/>
    <w:rsid w:val="18B2778A"/>
    <w:rsid w:val="18B708FC"/>
    <w:rsid w:val="18C272A1"/>
    <w:rsid w:val="18E633C4"/>
    <w:rsid w:val="193702DD"/>
    <w:rsid w:val="19456A7C"/>
    <w:rsid w:val="19485AA4"/>
    <w:rsid w:val="19874772"/>
    <w:rsid w:val="1989568A"/>
    <w:rsid w:val="199C7AF2"/>
    <w:rsid w:val="19BB441C"/>
    <w:rsid w:val="1A4621B2"/>
    <w:rsid w:val="1A5C33F7"/>
    <w:rsid w:val="1AD35818"/>
    <w:rsid w:val="1ADA5AD2"/>
    <w:rsid w:val="1B1C0EEA"/>
    <w:rsid w:val="1B4A1EFB"/>
    <w:rsid w:val="1B4B4F3E"/>
    <w:rsid w:val="1B6603B7"/>
    <w:rsid w:val="1B6B2F26"/>
    <w:rsid w:val="1B835D4B"/>
    <w:rsid w:val="1B966EEF"/>
    <w:rsid w:val="1BBA40DB"/>
    <w:rsid w:val="1BD16179"/>
    <w:rsid w:val="1BF02A4A"/>
    <w:rsid w:val="1C112A19"/>
    <w:rsid w:val="1C133119"/>
    <w:rsid w:val="1C1D5F6C"/>
    <w:rsid w:val="1C430EE2"/>
    <w:rsid w:val="1CE63E90"/>
    <w:rsid w:val="1CEE68B6"/>
    <w:rsid w:val="1D077978"/>
    <w:rsid w:val="1D374FA8"/>
    <w:rsid w:val="1D567904"/>
    <w:rsid w:val="1D886ECA"/>
    <w:rsid w:val="1D8B7922"/>
    <w:rsid w:val="1DA358F3"/>
    <w:rsid w:val="1DAC1DDF"/>
    <w:rsid w:val="1DB042FE"/>
    <w:rsid w:val="1DE20722"/>
    <w:rsid w:val="1DEE52EA"/>
    <w:rsid w:val="1DFF6F11"/>
    <w:rsid w:val="1E522E75"/>
    <w:rsid w:val="1E5E09D7"/>
    <w:rsid w:val="1E7A437D"/>
    <w:rsid w:val="1E8E626F"/>
    <w:rsid w:val="1EA23DFC"/>
    <w:rsid w:val="1EA261CE"/>
    <w:rsid w:val="1EAE09F3"/>
    <w:rsid w:val="1EBD6B24"/>
    <w:rsid w:val="1F503858"/>
    <w:rsid w:val="1FA957A3"/>
    <w:rsid w:val="1FB2006F"/>
    <w:rsid w:val="1FB55A2A"/>
    <w:rsid w:val="1FD91AA0"/>
    <w:rsid w:val="20016901"/>
    <w:rsid w:val="20215B52"/>
    <w:rsid w:val="203C5B8B"/>
    <w:rsid w:val="205E11E8"/>
    <w:rsid w:val="205E7C43"/>
    <w:rsid w:val="20657B7D"/>
    <w:rsid w:val="206D3F96"/>
    <w:rsid w:val="209F6845"/>
    <w:rsid w:val="20AB1029"/>
    <w:rsid w:val="20B63B8F"/>
    <w:rsid w:val="211F2B06"/>
    <w:rsid w:val="2134429E"/>
    <w:rsid w:val="21A659B2"/>
    <w:rsid w:val="220F4878"/>
    <w:rsid w:val="22803E07"/>
    <w:rsid w:val="22AA0E76"/>
    <w:rsid w:val="22C150BE"/>
    <w:rsid w:val="22D11F60"/>
    <w:rsid w:val="22F83EE6"/>
    <w:rsid w:val="23056708"/>
    <w:rsid w:val="233F1C1A"/>
    <w:rsid w:val="2349661C"/>
    <w:rsid w:val="239A32F4"/>
    <w:rsid w:val="23DC3950"/>
    <w:rsid w:val="23EC129C"/>
    <w:rsid w:val="23F0560A"/>
    <w:rsid w:val="248A3369"/>
    <w:rsid w:val="24975A86"/>
    <w:rsid w:val="24DC002D"/>
    <w:rsid w:val="24DD04D4"/>
    <w:rsid w:val="250550E5"/>
    <w:rsid w:val="25395579"/>
    <w:rsid w:val="25504061"/>
    <w:rsid w:val="257D2EE0"/>
    <w:rsid w:val="25BC39F6"/>
    <w:rsid w:val="25E14D12"/>
    <w:rsid w:val="2609471B"/>
    <w:rsid w:val="260E32C1"/>
    <w:rsid w:val="2628091D"/>
    <w:rsid w:val="262D1039"/>
    <w:rsid w:val="263A2B6C"/>
    <w:rsid w:val="26570437"/>
    <w:rsid w:val="267E514F"/>
    <w:rsid w:val="26A155D5"/>
    <w:rsid w:val="26A60202"/>
    <w:rsid w:val="26D1527F"/>
    <w:rsid w:val="27117A06"/>
    <w:rsid w:val="272A498F"/>
    <w:rsid w:val="272B5FC9"/>
    <w:rsid w:val="277F4CDB"/>
    <w:rsid w:val="278E3170"/>
    <w:rsid w:val="27B36FFF"/>
    <w:rsid w:val="27E2170E"/>
    <w:rsid w:val="27FA6A57"/>
    <w:rsid w:val="28235C9D"/>
    <w:rsid w:val="28357173"/>
    <w:rsid w:val="28551EE0"/>
    <w:rsid w:val="285A5748"/>
    <w:rsid w:val="28706D19"/>
    <w:rsid w:val="28924EE2"/>
    <w:rsid w:val="28A80752"/>
    <w:rsid w:val="28CE392E"/>
    <w:rsid w:val="28D92B11"/>
    <w:rsid w:val="2909280B"/>
    <w:rsid w:val="293B7327"/>
    <w:rsid w:val="29866B6B"/>
    <w:rsid w:val="29AF561F"/>
    <w:rsid w:val="29C06AA7"/>
    <w:rsid w:val="29C30D22"/>
    <w:rsid w:val="29DF0E04"/>
    <w:rsid w:val="29E259F5"/>
    <w:rsid w:val="2A295F7A"/>
    <w:rsid w:val="2A311E6C"/>
    <w:rsid w:val="2A3C6EB3"/>
    <w:rsid w:val="2A60274A"/>
    <w:rsid w:val="2A877FCC"/>
    <w:rsid w:val="2A8C4F5A"/>
    <w:rsid w:val="2AAC78F7"/>
    <w:rsid w:val="2AB47391"/>
    <w:rsid w:val="2ABC4272"/>
    <w:rsid w:val="2AE52690"/>
    <w:rsid w:val="2AED28A3"/>
    <w:rsid w:val="2AF2433A"/>
    <w:rsid w:val="2AF37B03"/>
    <w:rsid w:val="2AF42CBE"/>
    <w:rsid w:val="2B443884"/>
    <w:rsid w:val="2B503286"/>
    <w:rsid w:val="2B896003"/>
    <w:rsid w:val="2C471DB1"/>
    <w:rsid w:val="2CB371D5"/>
    <w:rsid w:val="2CB7029C"/>
    <w:rsid w:val="2CE657FC"/>
    <w:rsid w:val="2CEC4736"/>
    <w:rsid w:val="2D0F6B01"/>
    <w:rsid w:val="2D3758B8"/>
    <w:rsid w:val="2D60735C"/>
    <w:rsid w:val="2DB136EA"/>
    <w:rsid w:val="2E04418C"/>
    <w:rsid w:val="2E0C6EC6"/>
    <w:rsid w:val="2E111F03"/>
    <w:rsid w:val="2E2C1A7B"/>
    <w:rsid w:val="2E3600BD"/>
    <w:rsid w:val="2E3B3FB2"/>
    <w:rsid w:val="2E5B68B0"/>
    <w:rsid w:val="2E926EA9"/>
    <w:rsid w:val="2EAB0AD2"/>
    <w:rsid w:val="2EB840E5"/>
    <w:rsid w:val="2F0B045A"/>
    <w:rsid w:val="2F4922C3"/>
    <w:rsid w:val="2F4B7B98"/>
    <w:rsid w:val="2F513423"/>
    <w:rsid w:val="2F5702EB"/>
    <w:rsid w:val="2FA31233"/>
    <w:rsid w:val="30755378"/>
    <w:rsid w:val="308137FA"/>
    <w:rsid w:val="30B26121"/>
    <w:rsid w:val="30BD6874"/>
    <w:rsid w:val="30D05AAB"/>
    <w:rsid w:val="30EC382F"/>
    <w:rsid w:val="30ED53AB"/>
    <w:rsid w:val="3110686C"/>
    <w:rsid w:val="31AE5F62"/>
    <w:rsid w:val="31F75DB5"/>
    <w:rsid w:val="3203475A"/>
    <w:rsid w:val="324C73B3"/>
    <w:rsid w:val="32A42FF6"/>
    <w:rsid w:val="32A95302"/>
    <w:rsid w:val="32D3237F"/>
    <w:rsid w:val="32F10A57"/>
    <w:rsid w:val="332567D1"/>
    <w:rsid w:val="33420893"/>
    <w:rsid w:val="33541711"/>
    <w:rsid w:val="33C63C91"/>
    <w:rsid w:val="33DC5263"/>
    <w:rsid w:val="33F64D95"/>
    <w:rsid w:val="3423184D"/>
    <w:rsid w:val="343D64AC"/>
    <w:rsid w:val="3445105A"/>
    <w:rsid w:val="347760CB"/>
    <w:rsid w:val="349013D7"/>
    <w:rsid w:val="34FE41A7"/>
    <w:rsid w:val="351849C1"/>
    <w:rsid w:val="3537465F"/>
    <w:rsid w:val="353F0F9C"/>
    <w:rsid w:val="356E7232"/>
    <w:rsid w:val="3597568F"/>
    <w:rsid w:val="35E6061B"/>
    <w:rsid w:val="360867E3"/>
    <w:rsid w:val="360F7B72"/>
    <w:rsid w:val="36174C78"/>
    <w:rsid w:val="362C24D2"/>
    <w:rsid w:val="36646E51"/>
    <w:rsid w:val="368045CB"/>
    <w:rsid w:val="37070849"/>
    <w:rsid w:val="372B2789"/>
    <w:rsid w:val="3779537E"/>
    <w:rsid w:val="37A37AD0"/>
    <w:rsid w:val="37CE1367"/>
    <w:rsid w:val="37D120D0"/>
    <w:rsid w:val="37ED4F52"/>
    <w:rsid w:val="382673F4"/>
    <w:rsid w:val="3882469C"/>
    <w:rsid w:val="388700CE"/>
    <w:rsid w:val="38E956EF"/>
    <w:rsid w:val="391B67D5"/>
    <w:rsid w:val="39276F80"/>
    <w:rsid w:val="39373468"/>
    <w:rsid w:val="394463F8"/>
    <w:rsid w:val="399A303C"/>
    <w:rsid w:val="39CD7B28"/>
    <w:rsid w:val="39E65A2C"/>
    <w:rsid w:val="39E80AE5"/>
    <w:rsid w:val="39F9263E"/>
    <w:rsid w:val="3A35391F"/>
    <w:rsid w:val="3A485400"/>
    <w:rsid w:val="3A490B22"/>
    <w:rsid w:val="3A824DB6"/>
    <w:rsid w:val="3A8F7D27"/>
    <w:rsid w:val="3A972BCB"/>
    <w:rsid w:val="3AEB4E81"/>
    <w:rsid w:val="3B463501"/>
    <w:rsid w:val="3B4C0F20"/>
    <w:rsid w:val="3BC211E2"/>
    <w:rsid w:val="3BCE5DD9"/>
    <w:rsid w:val="3C12216A"/>
    <w:rsid w:val="3C1948A3"/>
    <w:rsid w:val="3C2D5D5D"/>
    <w:rsid w:val="3C4226D0"/>
    <w:rsid w:val="3C5E715D"/>
    <w:rsid w:val="3CB13731"/>
    <w:rsid w:val="3CDE029E"/>
    <w:rsid w:val="3CE84C78"/>
    <w:rsid w:val="3CF17FD1"/>
    <w:rsid w:val="3CFB3BF3"/>
    <w:rsid w:val="3D505C91"/>
    <w:rsid w:val="3D6F7148"/>
    <w:rsid w:val="3D8952D2"/>
    <w:rsid w:val="3D8B3B20"/>
    <w:rsid w:val="3DA9265A"/>
    <w:rsid w:val="3DC01751"/>
    <w:rsid w:val="3E247F32"/>
    <w:rsid w:val="3E3413B6"/>
    <w:rsid w:val="3E3A55FA"/>
    <w:rsid w:val="3E864749"/>
    <w:rsid w:val="3ECF45DB"/>
    <w:rsid w:val="3F0A6721"/>
    <w:rsid w:val="3F2D48A0"/>
    <w:rsid w:val="3F7153F9"/>
    <w:rsid w:val="3F7A2500"/>
    <w:rsid w:val="3FC45529"/>
    <w:rsid w:val="3FFE26A2"/>
    <w:rsid w:val="4034093F"/>
    <w:rsid w:val="407F58F4"/>
    <w:rsid w:val="40842F0A"/>
    <w:rsid w:val="40CC521B"/>
    <w:rsid w:val="4141709B"/>
    <w:rsid w:val="41586871"/>
    <w:rsid w:val="415A0714"/>
    <w:rsid w:val="415F7E0E"/>
    <w:rsid w:val="41AC707E"/>
    <w:rsid w:val="41C912ED"/>
    <w:rsid w:val="41EE3AF5"/>
    <w:rsid w:val="420C765B"/>
    <w:rsid w:val="42336996"/>
    <w:rsid w:val="42382BB3"/>
    <w:rsid w:val="425A3F23"/>
    <w:rsid w:val="426B25D4"/>
    <w:rsid w:val="42A15FF5"/>
    <w:rsid w:val="42D21C64"/>
    <w:rsid w:val="431E31A2"/>
    <w:rsid w:val="436655A1"/>
    <w:rsid w:val="437D7525"/>
    <w:rsid w:val="438751EB"/>
    <w:rsid w:val="43A10CDC"/>
    <w:rsid w:val="43AF38A6"/>
    <w:rsid w:val="43C655A6"/>
    <w:rsid w:val="44213ED7"/>
    <w:rsid w:val="4475754E"/>
    <w:rsid w:val="44976BAA"/>
    <w:rsid w:val="44AF71F4"/>
    <w:rsid w:val="44B57B36"/>
    <w:rsid w:val="44DF4BB3"/>
    <w:rsid w:val="44F6229C"/>
    <w:rsid w:val="44FB7675"/>
    <w:rsid w:val="44FF5255"/>
    <w:rsid w:val="4509471E"/>
    <w:rsid w:val="452C016E"/>
    <w:rsid w:val="4550160D"/>
    <w:rsid w:val="45530AB2"/>
    <w:rsid w:val="45C02C36"/>
    <w:rsid w:val="45FD79E7"/>
    <w:rsid w:val="46001285"/>
    <w:rsid w:val="461F5BAF"/>
    <w:rsid w:val="46345C8C"/>
    <w:rsid w:val="467F3F59"/>
    <w:rsid w:val="468737E4"/>
    <w:rsid w:val="46B502C1"/>
    <w:rsid w:val="46E84622"/>
    <w:rsid w:val="47376F28"/>
    <w:rsid w:val="474021D1"/>
    <w:rsid w:val="475330C5"/>
    <w:rsid w:val="478D6B48"/>
    <w:rsid w:val="47A67C0A"/>
    <w:rsid w:val="47D91D8D"/>
    <w:rsid w:val="47FF6EB7"/>
    <w:rsid w:val="480C52B2"/>
    <w:rsid w:val="480C5CBF"/>
    <w:rsid w:val="482565AD"/>
    <w:rsid w:val="482E4459"/>
    <w:rsid w:val="485A4314"/>
    <w:rsid w:val="487658C6"/>
    <w:rsid w:val="48CA7928"/>
    <w:rsid w:val="48E64762"/>
    <w:rsid w:val="48F70B9F"/>
    <w:rsid w:val="491A440C"/>
    <w:rsid w:val="492E25D0"/>
    <w:rsid w:val="49394327"/>
    <w:rsid w:val="49B855CD"/>
    <w:rsid w:val="4A0B1FA6"/>
    <w:rsid w:val="4A413C1A"/>
    <w:rsid w:val="4AD351BA"/>
    <w:rsid w:val="4AE64EED"/>
    <w:rsid w:val="4B0F7D5B"/>
    <w:rsid w:val="4B3F4EBF"/>
    <w:rsid w:val="4B4B6AFE"/>
    <w:rsid w:val="4B546504"/>
    <w:rsid w:val="4B7B182A"/>
    <w:rsid w:val="4B7E5126"/>
    <w:rsid w:val="4B7F0E9E"/>
    <w:rsid w:val="4BEA1743"/>
    <w:rsid w:val="4BEA4569"/>
    <w:rsid w:val="4C0D0E31"/>
    <w:rsid w:val="4C251A45"/>
    <w:rsid w:val="4C3258BB"/>
    <w:rsid w:val="4C67342E"/>
    <w:rsid w:val="4C743912"/>
    <w:rsid w:val="4CEA0599"/>
    <w:rsid w:val="4D1B68CE"/>
    <w:rsid w:val="4D4873D9"/>
    <w:rsid w:val="4D990038"/>
    <w:rsid w:val="4D9E32D2"/>
    <w:rsid w:val="4DAD7246"/>
    <w:rsid w:val="4DB03683"/>
    <w:rsid w:val="4DC065EA"/>
    <w:rsid w:val="4DCA3EAB"/>
    <w:rsid w:val="4DDF3E76"/>
    <w:rsid w:val="4E332D7B"/>
    <w:rsid w:val="4E5B7AF3"/>
    <w:rsid w:val="4E8620B2"/>
    <w:rsid w:val="4ED224A7"/>
    <w:rsid w:val="4F052784"/>
    <w:rsid w:val="4F19246C"/>
    <w:rsid w:val="4F3A0AC9"/>
    <w:rsid w:val="4F49248E"/>
    <w:rsid w:val="4F6D45A3"/>
    <w:rsid w:val="4FD03A76"/>
    <w:rsid w:val="4FD1296E"/>
    <w:rsid w:val="500A204E"/>
    <w:rsid w:val="50131BB5"/>
    <w:rsid w:val="50483F54"/>
    <w:rsid w:val="50764735"/>
    <w:rsid w:val="50780BF8"/>
    <w:rsid w:val="507F724A"/>
    <w:rsid w:val="50AC248D"/>
    <w:rsid w:val="50E0044E"/>
    <w:rsid w:val="513F47FE"/>
    <w:rsid w:val="51413A5A"/>
    <w:rsid w:val="51B54E73"/>
    <w:rsid w:val="51F151CC"/>
    <w:rsid w:val="520D1A2D"/>
    <w:rsid w:val="521C5D05"/>
    <w:rsid w:val="521D75A0"/>
    <w:rsid w:val="523C53F3"/>
    <w:rsid w:val="524D5852"/>
    <w:rsid w:val="52903990"/>
    <w:rsid w:val="52995CF4"/>
    <w:rsid w:val="52DC6BD6"/>
    <w:rsid w:val="53023F62"/>
    <w:rsid w:val="53191BD8"/>
    <w:rsid w:val="53890B0C"/>
    <w:rsid w:val="53CC4B40"/>
    <w:rsid w:val="53CF7626"/>
    <w:rsid w:val="53E56F94"/>
    <w:rsid w:val="53ED2F43"/>
    <w:rsid w:val="543F40EB"/>
    <w:rsid w:val="546073CE"/>
    <w:rsid w:val="54BA568B"/>
    <w:rsid w:val="54D22D3B"/>
    <w:rsid w:val="54D468BF"/>
    <w:rsid w:val="54E12281"/>
    <w:rsid w:val="54E81862"/>
    <w:rsid w:val="552F52FA"/>
    <w:rsid w:val="55436A98"/>
    <w:rsid w:val="55524F2D"/>
    <w:rsid w:val="555E1B24"/>
    <w:rsid w:val="555F50D5"/>
    <w:rsid w:val="556829A3"/>
    <w:rsid w:val="559B68D4"/>
    <w:rsid w:val="55AE4859"/>
    <w:rsid w:val="55CB7DFE"/>
    <w:rsid w:val="55EE2EA8"/>
    <w:rsid w:val="55F304BE"/>
    <w:rsid w:val="562F2D5D"/>
    <w:rsid w:val="5639745C"/>
    <w:rsid w:val="56685649"/>
    <w:rsid w:val="567618F0"/>
    <w:rsid w:val="56FF7DD0"/>
    <w:rsid w:val="5700288C"/>
    <w:rsid w:val="57573332"/>
    <w:rsid w:val="57790B90"/>
    <w:rsid w:val="577A669A"/>
    <w:rsid w:val="579F6A64"/>
    <w:rsid w:val="57A06EFF"/>
    <w:rsid w:val="57C06AC6"/>
    <w:rsid w:val="57D82C38"/>
    <w:rsid w:val="57E90EC6"/>
    <w:rsid w:val="57EF2A7D"/>
    <w:rsid w:val="583A6878"/>
    <w:rsid w:val="584B2834"/>
    <w:rsid w:val="5898534D"/>
    <w:rsid w:val="58F307D5"/>
    <w:rsid w:val="591846FB"/>
    <w:rsid w:val="591E1CF6"/>
    <w:rsid w:val="59290C83"/>
    <w:rsid w:val="5948548D"/>
    <w:rsid w:val="5960314C"/>
    <w:rsid w:val="599C29D1"/>
    <w:rsid w:val="59C4289D"/>
    <w:rsid w:val="59F90D5A"/>
    <w:rsid w:val="5A5A0343"/>
    <w:rsid w:val="5A9966AA"/>
    <w:rsid w:val="5AE741A0"/>
    <w:rsid w:val="5B2D6220"/>
    <w:rsid w:val="5B445318"/>
    <w:rsid w:val="5BA11EA0"/>
    <w:rsid w:val="5BA87F9D"/>
    <w:rsid w:val="5BAD7361"/>
    <w:rsid w:val="5BE375F6"/>
    <w:rsid w:val="5BE75146"/>
    <w:rsid w:val="5C0F2BFF"/>
    <w:rsid w:val="5C1473E0"/>
    <w:rsid w:val="5C922CA1"/>
    <w:rsid w:val="5C9A6E45"/>
    <w:rsid w:val="5CB91629"/>
    <w:rsid w:val="5CCE57E1"/>
    <w:rsid w:val="5CDF179C"/>
    <w:rsid w:val="5CDF354A"/>
    <w:rsid w:val="5CE21551"/>
    <w:rsid w:val="5D213B63"/>
    <w:rsid w:val="5DB03139"/>
    <w:rsid w:val="5E431D24"/>
    <w:rsid w:val="5E715CF1"/>
    <w:rsid w:val="5E7D301B"/>
    <w:rsid w:val="5E8A398A"/>
    <w:rsid w:val="5EE838EF"/>
    <w:rsid w:val="5F4034C9"/>
    <w:rsid w:val="5F716F3B"/>
    <w:rsid w:val="5F7C1524"/>
    <w:rsid w:val="5F8D54E0"/>
    <w:rsid w:val="600307AD"/>
    <w:rsid w:val="60265060"/>
    <w:rsid w:val="604A517F"/>
    <w:rsid w:val="6057230A"/>
    <w:rsid w:val="60657BC8"/>
    <w:rsid w:val="6093616E"/>
    <w:rsid w:val="6097535A"/>
    <w:rsid w:val="60DD4245"/>
    <w:rsid w:val="61077514"/>
    <w:rsid w:val="61354081"/>
    <w:rsid w:val="614E5215"/>
    <w:rsid w:val="61581B1D"/>
    <w:rsid w:val="615A7643"/>
    <w:rsid w:val="616C17AB"/>
    <w:rsid w:val="61706E67"/>
    <w:rsid w:val="61840B64"/>
    <w:rsid w:val="61A31C56"/>
    <w:rsid w:val="61AC2B03"/>
    <w:rsid w:val="61B31169"/>
    <w:rsid w:val="61B56F70"/>
    <w:rsid w:val="61E17D65"/>
    <w:rsid w:val="61EE1BCC"/>
    <w:rsid w:val="624D5485"/>
    <w:rsid w:val="624E1071"/>
    <w:rsid w:val="62785AB8"/>
    <w:rsid w:val="62856942"/>
    <w:rsid w:val="6288436E"/>
    <w:rsid w:val="631D6B7A"/>
    <w:rsid w:val="63621437"/>
    <w:rsid w:val="636438BF"/>
    <w:rsid w:val="637102BD"/>
    <w:rsid w:val="63767A50"/>
    <w:rsid w:val="637A0EC4"/>
    <w:rsid w:val="63BD3EDB"/>
    <w:rsid w:val="63CB65D6"/>
    <w:rsid w:val="640578EC"/>
    <w:rsid w:val="64606430"/>
    <w:rsid w:val="646C3CA0"/>
    <w:rsid w:val="647173A0"/>
    <w:rsid w:val="64802D6E"/>
    <w:rsid w:val="64A00315"/>
    <w:rsid w:val="64E7519D"/>
    <w:rsid w:val="652561BA"/>
    <w:rsid w:val="65AD2FA3"/>
    <w:rsid w:val="65CA232C"/>
    <w:rsid w:val="65CF7B49"/>
    <w:rsid w:val="65E978CE"/>
    <w:rsid w:val="65F76200"/>
    <w:rsid w:val="66521231"/>
    <w:rsid w:val="66B73235"/>
    <w:rsid w:val="674D709C"/>
    <w:rsid w:val="67E94861"/>
    <w:rsid w:val="68096B6D"/>
    <w:rsid w:val="680E4255"/>
    <w:rsid w:val="6817003C"/>
    <w:rsid w:val="687C216C"/>
    <w:rsid w:val="68953657"/>
    <w:rsid w:val="68AC68BB"/>
    <w:rsid w:val="68F930C3"/>
    <w:rsid w:val="690F51B7"/>
    <w:rsid w:val="69194288"/>
    <w:rsid w:val="69F506FE"/>
    <w:rsid w:val="6ABC7372"/>
    <w:rsid w:val="6B19056F"/>
    <w:rsid w:val="6B2F5666"/>
    <w:rsid w:val="6B68554D"/>
    <w:rsid w:val="6B807383"/>
    <w:rsid w:val="6BBD74CF"/>
    <w:rsid w:val="6BD12BF8"/>
    <w:rsid w:val="6BF6440D"/>
    <w:rsid w:val="6BF7466E"/>
    <w:rsid w:val="6C0C59DE"/>
    <w:rsid w:val="6C3943E8"/>
    <w:rsid w:val="6C58780E"/>
    <w:rsid w:val="6C830396"/>
    <w:rsid w:val="6CB00A5F"/>
    <w:rsid w:val="6CBE2498"/>
    <w:rsid w:val="6CD50C99"/>
    <w:rsid w:val="6CFC3CA5"/>
    <w:rsid w:val="6D1972F2"/>
    <w:rsid w:val="6D262AD0"/>
    <w:rsid w:val="6D625060"/>
    <w:rsid w:val="6D7224EA"/>
    <w:rsid w:val="6D992EE8"/>
    <w:rsid w:val="6DCC6304"/>
    <w:rsid w:val="6DD577F8"/>
    <w:rsid w:val="6EB505AF"/>
    <w:rsid w:val="6EBE163B"/>
    <w:rsid w:val="6ECB7DD2"/>
    <w:rsid w:val="6EFC1D3A"/>
    <w:rsid w:val="6EFE0D9F"/>
    <w:rsid w:val="6F3C482C"/>
    <w:rsid w:val="6FB05016"/>
    <w:rsid w:val="6FDF6DF5"/>
    <w:rsid w:val="6FF70753"/>
    <w:rsid w:val="70383BAA"/>
    <w:rsid w:val="70587444"/>
    <w:rsid w:val="7064403B"/>
    <w:rsid w:val="706C685F"/>
    <w:rsid w:val="709E222E"/>
    <w:rsid w:val="70EC3D9C"/>
    <w:rsid w:val="70EF040F"/>
    <w:rsid w:val="71090858"/>
    <w:rsid w:val="71096990"/>
    <w:rsid w:val="711209D1"/>
    <w:rsid w:val="711F4406"/>
    <w:rsid w:val="717471F9"/>
    <w:rsid w:val="71752277"/>
    <w:rsid w:val="71AF3427"/>
    <w:rsid w:val="71E847F7"/>
    <w:rsid w:val="72556025"/>
    <w:rsid w:val="725D3437"/>
    <w:rsid w:val="72D563A2"/>
    <w:rsid w:val="73397A01"/>
    <w:rsid w:val="735F4F8D"/>
    <w:rsid w:val="73770529"/>
    <w:rsid w:val="739A54A6"/>
    <w:rsid w:val="73A429A0"/>
    <w:rsid w:val="73E84F83"/>
    <w:rsid w:val="73EB1E33"/>
    <w:rsid w:val="73F05BE5"/>
    <w:rsid w:val="74123DAE"/>
    <w:rsid w:val="748F348B"/>
    <w:rsid w:val="74923DD8"/>
    <w:rsid w:val="749B3DA3"/>
    <w:rsid w:val="74B3052B"/>
    <w:rsid w:val="74EE481B"/>
    <w:rsid w:val="7521699E"/>
    <w:rsid w:val="75484543"/>
    <w:rsid w:val="757A60AE"/>
    <w:rsid w:val="759B7B09"/>
    <w:rsid w:val="75C031C0"/>
    <w:rsid w:val="75C42E33"/>
    <w:rsid w:val="75E43528"/>
    <w:rsid w:val="761B75C2"/>
    <w:rsid w:val="76277FE4"/>
    <w:rsid w:val="76402E54"/>
    <w:rsid w:val="766D196F"/>
    <w:rsid w:val="76854D0B"/>
    <w:rsid w:val="76A41635"/>
    <w:rsid w:val="76AA04BA"/>
    <w:rsid w:val="76BB697E"/>
    <w:rsid w:val="76BE2A1F"/>
    <w:rsid w:val="76CB0E3A"/>
    <w:rsid w:val="76E2215D"/>
    <w:rsid w:val="76EE3962"/>
    <w:rsid w:val="77A411C1"/>
    <w:rsid w:val="77EB3293"/>
    <w:rsid w:val="78463F82"/>
    <w:rsid w:val="78DD100E"/>
    <w:rsid w:val="78EF0B61"/>
    <w:rsid w:val="78F10436"/>
    <w:rsid w:val="790C414A"/>
    <w:rsid w:val="790E7239"/>
    <w:rsid w:val="791D3D69"/>
    <w:rsid w:val="79257478"/>
    <w:rsid w:val="798B6ADC"/>
    <w:rsid w:val="79A12241"/>
    <w:rsid w:val="79B7167F"/>
    <w:rsid w:val="7A257907"/>
    <w:rsid w:val="7A327868"/>
    <w:rsid w:val="7A3A223F"/>
    <w:rsid w:val="7A5A14B3"/>
    <w:rsid w:val="7A665F33"/>
    <w:rsid w:val="7A875E89"/>
    <w:rsid w:val="7AB06689"/>
    <w:rsid w:val="7AD50EC2"/>
    <w:rsid w:val="7AD7724F"/>
    <w:rsid w:val="7AFD1314"/>
    <w:rsid w:val="7B4A02D1"/>
    <w:rsid w:val="7B4A7639"/>
    <w:rsid w:val="7B615D46"/>
    <w:rsid w:val="7B743526"/>
    <w:rsid w:val="7B8053B0"/>
    <w:rsid w:val="7BDB001A"/>
    <w:rsid w:val="7C1A33AC"/>
    <w:rsid w:val="7C64405D"/>
    <w:rsid w:val="7C8B5B25"/>
    <w:rsid w:val="7C975E78"/>
    <w:rsid w:val="7CA57EB5"/>
    <w:rsid w:val="7CCD4D16"/>
    <w:rsid w:val="7CD460A4"/>
    <w:rsid w:val="7CFC55FB"/>
    <w:rsid w:val="7D12768B"/>
    <w:rsid w:val="7D9D6DDE"/>
    <w:rsid w:val="7E164B41"/>
    <w:rsid w:val="7E3365EB"/>
    <w:rsid w:val="7E4C610E"/>
    <w:rsid w:val="7E811B6E"/>
    <w:rsid w:val="7E8508CF"/>
    <w:rsid w:val="7EAA7A04"/>
    <w:rsid w:val="7EE10907"/>
    <w:rsid w:val="7EF46810"/>
    <w:rsid w:val="7F044EA0"/>
    <w:rsid w:val="7F1629A4"/>
    <w:rsid w:val="7F3B5F12"/>
    <w:rsid w:val="7F736048"/>
    <w:rsid w:val="7FA2692E"/>
    <w:rsid w:val="7FAA57E2"/>
    <w:rsid w:val="7FC612B4"/>
    <w:rsid w:val="7FCE327F"/>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33"/>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4"/>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6"/>
    <w:basedOn w:val="1"/>
    <w:next w:val="1"/>
    <w:link w:val="35"/>
    <w:qFormat/>
    <w:uiPriority w:val="0"/>
    <w:pPr>
      <w:keepNext/>
      <w:spacing w:line="360" w:lineRule="auto"/>
      <w:ind w:firstLine="600"/>
      <w:jc w:val="center"/>
      <w:outlineLvl w:val="5"/>
    </w:pPr>
    <w:rPr>
      <w:rFonts w:ascii="等线 Light" w:hAnsi="等线 Light" w:eastAsia="等线 Light"/>
      <w:b/>
      <w:bCs/>
      <w:sz w:val="24"/>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6"/>
    <w:qFormat/>
    <w:uiPriority w:val="0"/>
    <w:pPr>
      <w:jc w:val="left"/>
    </w:pPr>
  </w:style>
  <w:style w:type="paragraph" w:styleId="8">
    <w:name w:val="Body Text"/>
    <w:basedOn w:val="1"/>
    <w:link w:val="37"/>
    <w:qFormat/>
    <w:uiPriority w:val="0"/>
    <w:pPr>
      <w:jc w:val="center"/>
    </w:pPr>
  </w:style>
  <w:style w:type="paragraph" w:styleId="9">
    <w:name w:val="Body Text Indent"/>
    <w:basedOn w:val="1"/>
    <w:link w:val="38"/>
    <w:qFormat/>
    <w:uiPriority w:val="0"/>
    <w:pPr>
      <w:widowControl/>
      <w:spacing w:after="120"/>
      <w:ind w:left="420" w:leftChars="200"/>
      <w:jc w:val="left"/>
    </w:pPr>
  </w:style>
  <w:style w:type="paragraph" w:styleId="10">
    <w:name w:val="toc 3"/>
    <w:basedOn w:val="1"/>
    <w:next w:val="1"/>
    <w:qFormat/>
    <w:uiPriority w:val="39"/>
    <w:pPr>
      <w:spacing w:line="400" w:lineRule="exact"/>
      <w:ind w:left="420" w:leftChars="200"/>
    </w:pPr>
    <w:rPr>
      <w:rFonts w:ascii="Times New Roman" w:hAnsi="Times New Roman" w:eastAsia="宋体"/>
      <w:sz w:val="24"/>
    </w:rPr>
  </w:style>
  <w:style w:type="paragraph" w:styleId="11">
    <w:name w:val="Plain Text"/>
    <w:basedOn w:val="1"/>
    <w:link w:val="39"/>
    <w:qFormat/>
    <w:uiPriority w:val="0"/>
    <w:rPr>
      <w:rFonts w:ascii="等线" w:hAnsi="等线"/>
    </w:rPr>
  </w:style>
  <w:style w:type="paragraph" w:styleId="12">
    <w:name w:val="Date"/>
    <w:basedOn w:val="1"/>
    <w:next w:val="1"/>
    <w:link w:val="40"/>
    <w:qFormat/>
    <w:uiPriority w:val="0"/>
    <w:pPr>
      <w:widowControl/>
    </w:pPr>
  </w:style>
  <w:style w:type="paragraph" w:styleId="13">
    <w:name w:val="Body Text Indent 2"/>
    <w:basedOn w:val="1"/>
    <w:link w:val="41"/>
    <w:qFormat/>
    <w:uiPriority w:val="0"/>
    <w:pPr>
      <w:spacing w:after="120" w:line="480" w:lineRule="auto"/>
      <w:ind w:left="420" w:leftChars="200"/>
    </w:pPr>
  </w:style>
  <w:style w:type="paragraph" w:styleId="14">
    <w:name w:val="Balloon Text"/>
    <w:basedOn w:val="1"/>
    <w:link w:val="42"/>
    <w:qFormat/>
    <w:uiPriority w:val="0"/>
    <w:rPr>
      <w:sz w:val="18"/>
      <w:szCs w:val="18"/>
    </w:rPr>
  </w:style>
  <w:style w:type="paragraph" w:styleId="15">
    <w:name w:val="footer"/>
    <w:basedOn w:val="1"/>
    <w:link w:val="43"/>
    <w:qFormat/>
    <w:uiPriority w:val="0"/>
    <w:pPr>
      <w:tabs>
        <w:tab w:val="center" w:pos="4153"/>
        <w:tab w:val="right" w:pos="8306"/>
      </w:tabs>
      <w:snapToGrid w:val="0"/>
      <w:jc w:val="left"/>
    </w:pPr>
    <w:rPr>
      <w:sz w:val="18"/>
      <w:szCs w:val="18"/>
    </w:rPr>
  </w:style>
  <w:style w:type="paragraph" w:styleId="16">
    <w:name w:val="header"/>
    <w:basedOn w:val="1"/>
    <w:link w:val="44"/>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line="400" w:lineRule="exact"/>
    </w:pPr>
    <w:rPr>
      <w:rFonts w:ascii="Times New Roman" w:hAnsi="Times New Roman" w:eastAsia="宋体"/>
      <w:b/>
      <w:sz w:val="28"/>
    </w:rPr>
  </w:style>
  <w:style w:type="paragraph" w:styleId="18">
    <w:name w:val="footnote text"/>
    <w:basedOn w:val="1"/>
    <w:link w:val="45"/>
    <w:qFormat/>
    <w:uiPriority w:val="0"/>
    <w:pPr>
      <w:snapToGrid w:val="0"/>
      <w:jc w:val="left"/>
    </w:pPr>
    <w:rPr>
      <w:sz w:val="18"/>
      <w:szCs w:val="18"/>
    </w:rPr>
  </w:style>
  <w:style w:type="paragraph" w:styleId="19">
    <w:name w:val="Body Text Indent 3"/>
    <w:basedOn w:val="1"/>
    <w:link w:val="46"/>
    <w:qFormat/>
    <w:uiPriority w:val="0"/>
    <w:pPr>
      <w:adjustRightInd w:val="0"/>
      <w:snapToGrid w:val="0"/>
      <w:spacing w:line="300" w:lineRule="auto"/>
      <w:ind w:firstLine="540"/>
    </w:pPr>
    <w:rPr>
      <w:sz w:val="16"/>
      <w:szCs w:val="16"/>
    </w:rPr>
  </w:style>
  <w:style w:type="paragraph" w:styleId="20">
    <w:name w:val="toc 2"/>
    <w:basedOn w:val="1"/>
    <w:next w:val="1"/>
    <w:qFormat/>
    <w:uiPriority w:val="39"/>
    <w:pPr>
      <w:spacing w:line="400" w:lineRule="exact"/>
      <w:ind w:left="210" w:leftChars="100"/>
    </w:pPr>
    <w:rPr>
      <w:rFonts w:ascii="Times New Roman" w:hAnsi="Times New Roman" w:eastAsia="宋体"/>
      <w:sz w:val="24"/>
    </w:rPr>
  </w:style>
  <w:style w:type="paragraph" w:styleId="21">
    <w:name w:val="Body Text 2"/>
    <w:basedOn w:val="1"/>
    <w:qFormat/>
    <w:uiPriority w:val="0"/>
    <w:pPr>
      <w:jc w:val="center"/>
    </w:pPr>
    <w:rPr>
      <w:rFonts w:eastAsia="黑体"/>
      <w:sz w:val="44"/>
    </w:rPr>
  </w:style>
  <w:style w:type="paragraph" w:styleId="22">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3">
    <w:name w:val="Title"/>
    <w:basedOn w:val="1"/>
    <w:link w:val="47"/>
    <w:qFormat/>
    <w:uiPriority w:val="0"/>
    <w:pPr>
      <w:spacing w:before="240" w:after="60"/>
      <w:jc w:val="center"/>
      <w:outlineLvl w:val="0"/>
    </w:pPr>
    <w:rPr>
      <w:rFonts w:ascii="等线 Light" w:hAnsi="等线 Light" w:eastAsia="等线 Light"/>
      <w:b/>
      <w:bCs/>
      <w:sz w:val="32"/>
      <w:szCs w:val="32"/>
    </w:rPr>
  </w:style>
  <w:style w:type="paragraph" w:styleId="24">
    <w:name w:val="annotation subject"/>
    <w:basedOn w:val="7"/>
    <w:next w:val="7"/>
    <w:link w:val="48"/>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FollowedHyperlink"/>
    <w:qFormat/>
    <w:uiPriority w:val="0"/>
    <w:rPr>
      <w:color w:val="954F72"/>
      <w:u w:val="single"/>
    </w:rPr>
  </w:style>
  <w:style w:type="character" w:styleId="30">
    <w:name w:val="Hyperlink"/>
    <w:qFormat/>
    <w:uiPriority w:val="99"/>
    <w:rPr>
      <w:color w:val="0000FF"/>
      <w:u w:val="single"/>
    </w:rPr>
  </w:style>
  <w:style w:type="character" w:styleId="31">
    <w:name w:val="annotation reference"/>
    <w:basedOn w:val="27"/>
    <w:qFormat/>
    <w:uiPriority w:val="0"/>
    <w:rPr>
      <w:sz w:val="21"/>
      <w:szCs w:val="21"/>
    </w:rPr>
  </w:style>
  <w:style w:type="character" w:styleId="32">
    <w:name w:val="footnote reference"/>
    <w:qFormat/>
    <w:uiPriority w:val="0"/>
    <w:rPr>
      <w:vertAlign w:val="superscript"/>
    </w:rPr>
  </w:style>
  <w:style w:type="character" w:customStyle="1" w:styleId="33">
    <w:name w:val="标题 3 字符"/>
    <w:link w:val="3"/>
    <w:qFormat/>
    <w:uiPriority w:val="0"/>
    <w:rPr>
      <w:b/>
      <w:bCs/>
      <w:sz w:val="32"/>
      <w:szCs w:val="32"/>
    </w:rPr>
  </w:style>
  <w:style w:type="character" w:customStyle="1" w:styleId="34">
    <w:name w:val="标题 4 字符"/>
    <w:link w:val="4"/>
    <w:qFormat/>
    <w:uiPriority w:val="0"/>
    <w:rPr>
      <w:rFonts w:ascii="等线 Light" w:hAnsi="等线 Light" w:eastAsia="等线 Light" w:cs="Times New Roman"/>
      <w:b/>
      <w:bCs/>
      <w:kern w:val="2"/>
      <w:sz w:val="28"/>
      <w:szCs w:val="28"/>
    </w:rPr>
  </w:style>
  <w:style w:type="character" w:customStyle="1" w:styleId="35">
    <w:name w:val="标题 6 字符"/>
    <w:link w:val="5"/>
    <w:qFormat/>
    <w:uiPriority w:val="0"/>
    <w:rPr>
      <w:rFonts w:ascii="等线 Light" w:hAnsi="等线 Light" w:eastAsia="等线 Light" w:cs="Times New Roman"/>
      <w:b/>
      <w:bCs/>
      <w:kern w:val="2"/>
      <w:sz w:val="24"/>
      <w:szCs w:val="24"/>
    </w:rPr>
  </w:style>
  <w:style w:type="character" w:customStyle="1" w:styleId="36">
    <w:name w:val="批注文字 字符"/>
    <w:link w:val="7"/>
    <w:qFormat/>
    <w:uiPriority w:val="0"/>
    <w:rPr>
      <w:kern w:val="2"/>
      <w:sz w:val="21"/>
      <w:szCs w:val="24"/>
    </w:rPr>
  </w:style>
  <w:style w:type="character" w:customStyle="1" w:styleId="37">
    <w:name w:val="正文文本 字符"/>
    <w:link w:val="8"/>
    <w:qFormat/>
    <w:uiPriority w:val="0"/>
    <w:rPr>
      <w:kern w:val="2"/>
      <w:sz w:val="21"/>
      <w:szCs w:val="24"/>
    </w:rPr>
  </w:style>
  <w:style w:type="character" w:customStyle="1" w:styleId="38">
    <w:name w:val="正文文本缩进 字符"/>
    <w:link w:val="9"/>
    <w:qFormat/>
    <w:uiPriority w:val="0"/>
    <w:rPr>
      <w:kern w:val="2"/>
      <w:sz w:val="21"/>
      <w:szCs w:val="24"/>
    </w:rPr>
  </w:style>
  <w:style w:type="character" w:customStyle="1" w:styleId="39">
    <w:name w:val="纯文本 字符"/>
    <w:link w:val="11"/>
    <w:qFormat/>
    <w:uiPriority w:val="0"/>
    <w:rPr>
      <w:rFonts w:ascii="等线" w:hAnsi="等线" w:cs="等线"/>
      <w:kern w:val="2"/>
      <w:sz w:val="21"/>
      <w:szCs w:val="24"/>
    </w:rPr>
  </w:style>
  <w:style w:type="character" w:customStyle="1" w:styleId="40">
    <w:name w:val="日期 字符"/>
    <w:link w:val="12"/>
    <w:qFormat/>
    <w:uiPriority w:val="0"/>
    <w:rPr>
      <w:kern w:val="2"/>
      <w:sz w:val="21"/>
      <w:szCs w:val="24"/>
    </w:rPr>
  </w:style>
  <w:style w:type="character" w:customStyle="1" w:styleId="41">
    <w:name w:val="正文文本缩进 2 字符"/>
    <w:link w:val="13"/>
    <w:qFormat/>
    <w:uiPriority w:val="0"/>
    <w:rPr>
      <w:kern w:val="2"/>
      <w:sz w:val="21"/>
      <w:szCs w:val="24"/>
    </w:rPr>
  </w:style>
  <w:style w:type="character" w:customStyle="1" w:styleId="42">
    <w:name w:val="批注框文本 字符"/>
    <w:link w:val="14"/>
    <w:qFormat/>
    <w:uiPriority w:val="0"/>
    <w:rPr>
      <w:kern w:val="2"/>
      <w:sz w:val="18"/>
      <w:szCs w:val="18"/>
    </w:rPr>
  </w:style>
  <w:style w:type="character" w:customStyle="1" w:styleId="43">
    <w:name w:val="页脚 字符"/>
    <w:link w:val="15"/>
    <w:qFormat/>
    <w:uiPriority w:val="0"/>
    <w:rPr>
      <w:kern w:val="2"/>
      <w:sz w:val="18"/>
      <w:szCs w:val="18"/>
    </w:rPr>
  </w:style>
  <w:style w:type="character" w:customStyle="1" w:styleId="44">
    <w:name w:val="页眉 字符"/>
    <w:link w:val="16"/>
    <w:qFormat/>
    <w:uiPriority w:val="0"/>
    <w:rPr>
      <w:kern w:val="2"/>
      <w:sz w:val="18"/>
      <w:szCs w:val="18"/>
    </w:rPr>
  </w:style>
  <w:style w:type="character" w:customStyle="1" w:styleId="45">
    <w:name w:val="脚注文本 字符"/>
    <w:link w:val="18"/>
    <w:qFormat/>
    <w:uiPriority w:val="0"/>
    <w:rPr>
      <w:kern w:val="2"/>
      <w:sz w:val="18"/>
      <w:szCs w:val="18"/>
    </w:rPr>
  </w:style>
  <w:style w:type="character" w:customStyle="1" w:styleId="46">
    <w:name w:val="正文文本缩进 3 字符"/>
    <w:link w:val="19"/>
    <w:qFormat/>
    <w:uiPriority w:val="0"/>
    <w:rPr>
      <w:kern w:val="2"/>
      <w:sz w:val="16"/>
      <w:szCs w:val="16"/>
    </w:rPr>
  </w:style>
  <w:style w:type="character" w:customStyle="1" w:styleId="47">
    <w:name w:val="标题 字符"/>
    <w:link w:val="23"/>
    <w:qFormat/>
    <w:uiPriority w:val="0"/>
    <w:rPr>
      <w:rFonts w:ascii="等线 Light" w:hAnsi="等线 Light" w:eastAsia="等线 Light" w:cs="Times New Roman"/>
      <w:b/>
      <w:bCs/>
      <w:kern w:val="2"/>
      <w:sz w:val="32"/>
      <w:szCs w:val="32"/>
    </w:rPr>
  </w:style>
  <w:style w:type="character" w:customStyle="1" w:styleId="48">
    <w:name w:val="批注主题 字符"/>
    <w:link w:val="24"/>
    <w:qFormat/>
    <w:uiPriority w:val="0"/>
    <w:rPr>
      <w:b/>
      <w:bCs/>
      <w:kern w:val="2"/>
      <w:sz w:val="21"/>
      <w:szCs w:val="24"/>
    </w:rPr>
  </w:style>
  <w:style w:type="paragraph" w:customStyle="1" w:styleId="49">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50">
    <w:name w:val="标题1"/>
    <w:basedOn w:val="23"/>
    <w:qFormat/>
    <w:uiPriority w:val="0"/>
    <w:pPr>
      <w:widowControl/>
      <w:adjustRightInd w:val="0"/>
      <w:spacing w:after="360" w:line="420" w:lineRule="exact"/>
      <w:outlineLvl w:val="9"/>
    </w:pPr>
    <w:rPr>
      <w:b w:val="0"/>
      <w:bCs w:val="0"/>
      <w:kern w:val="0"/>
      <w:sz w:val="30"/>
      <w:szCs w:val="20"/>
    </w:rPr>
  </w:style>
  <w:style w:type="paragraph" w:customStyle="1" w:styleId="51">
    <w:name w:val="_Style 2"/>
    <w:basedOn w:val="1"/>
    <w:qFormat/>
    <w:uiPriority w:val="99"/>
    <w:pPr>
      <w:spacing w:line="400" w:lineRule="exact"/>
      <w:ind w:firstLine="420" w:firstLineChars="200"/>
    </w:pPr>
    <w:rPr>
      <w:sz w:val="24"/>
    </w:rPr>
  </w:style>
  <w:style w:type="paragraph" w:customStyle="1" w:styleId="52">
    <w:name w:val="Char"/>
    <w:basedOn w:val="1"/>
    <w:qFormat/>
    <w:uiPriority w:val="0"/>
  </w:style>
  <w:style w:type="paragraph" w:customStyle="1" w:styleId="53">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4">
    <w:name w:val="缩写表"/>
    <w:basedOn w:val="17"/>
    <w:qFormat/>
    <w:uiPriority w:val="0"/>
    <w:pPr>
      <w:adjustRightInd w:val="0"/>
      <w:spacing w:after="120"/>
      <w:jc w:val="left"/>
    </w:pPr>
    <w:rPr>
      <w:spacing w:val="10"/>
      <w:kern w:val="0"/>
      <w:sz w:val="24"/>
      <w:szCs w:val="20"/>
    </w:rPr>
  </w:style>
  <w:style w:type="table" w:customStyle="1" w:styleId="55">
    <w:name w:val="网格型1"/>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6">
    <w:name w:val="英文参考文献"/>
    <w:basedOn w:val="1"/>
    <w:next w:val="1"/>
    <w:qFormat/>
    <w:uiPriority w:val="0"/>
    <w:pPr>
      <w:spacing w:line="300" w:lineRule="auto"/>
    </w:pPr>
    <w:rPr>
      <w:rFonts w:ascii="Times New Roman" w:hAnsi="Times New Roman" w:eastAsia="Times New Roman"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footer" Target="footer2.xml"/><Relationship Id="rId59" Type="http://schemas.openxmlformats.org/officeDocument/2006/relationships/customXml" Target="../customXml/item1.xml"/><Relationship Id="rId58" Type="http://schemas.openxmlformats.org/officeDocument/2006/relationships/image" Target="media/image41.png"/><Relationship Id="rId57" Type="http://schemas.openxmlformats.org/officeDocument/2006/relationships/image" Target="media/image40.png"/><Relationship Id="rId56" Type="http://schemas.openxmlformats.org/officeDocument/2006/relationships/image" Target="media/image39.png"/><Relationship Id="rId55" Type="http://schemas.openxmlformats.org/officeDocument/2006/relationships/image" Target="media/image38.png"/><Relationship Id="rId54" Type="http://schemas.openxmlformats.org/officeDocument/2006/relationships/image" Target="media/image37.png"/><Relationship Id="rId53" Type="http://schemas.openxmlformats.org/officeDocument/2006/relationships/image" Target="media/image36.png"/><Relationship Id="rId52" Type="http://schemas.openxmlformats.org/officeDocument/2006/relationships/image" Target="media/image35.png"/><Relationship Id="rId51" Type="http://schemas.openxmlformats.org/officeDocument/2006/relationships/image" Target="media/image34.png"/><Relationship Id="rId50" Type="http://schemas.openxmlformats.org/officeDocument/2006/relationships/image" Target="media/image33.png"/><Relationship Id="rId5" Type="http://schemas.openxmlformats.org/officeDocument/2006/relationships/footer" Target="footer1.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76</Pages>
  <Words>409</Words>
  <Characters>482</Characters>
  <Lines>1</Lines>
  <Paragraphs>1</Paragraphs>
  <TotalTime>34</TotalTime>
  <ScaleCrop>false</ScaleCrop>
  <LinksUpToDate>false</LinksUpToDate>
  <CharactersWithSpaces>765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2023-03-22T12:58:00Z</dcterms:created>
  <dcterms:modified xsi:type="dcterms:W3CDTF">2026-05-24T08:21:41Z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70CBD5D4B7AB4E0C887B41179044557B_13</vt:lpwstr>
  </property>
  <property fmtid="{D5CDD505-2E9C-101B-9397-08002B2CF9AE}" pid="3" name="KSOProductBuildVer">
    <vt:lpwstr>2052-12.1.0.26375</vt:lpwstr>
  </property>
  <property fmtid="{D5CDD505-2E9C-101B-9397-08002B2CF9AE}" pid="4" name="KSOTemplateDocerSaveRecord">
    <vt:lpwstr>eyJoZGlkIjoiMWY0MzMwZmE1ZGU4Mzg1OGZmNGU2NjNmODI5NTc1ZWQiLCJ1c2VySWQiOiIxMTQyODQ2Nzc0In0=</vt:lpwstr>
  </property>
</Properties>
</file>