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C82F3" w14:textId="20407A9F" w:rsidR="00A84472" w:rsidRPr="001637E7" w:rsidRDefault="001637E7" w:rsidP="001637E7">
      <w:pPr>
        <w:jc w:val="center"/>
        <w:rPr>
          <w:b/>
          <w:bCs/>
          <w:sz w:val="52"/>
          <w:szCs w:val="52"/>
        </w:rPr>
      </w:pPr>
      <w:r w:rsidRPr="001637E7">
        <w:rPr>
          <w:rFonts w:hint="eastAsia"/>
          <w:b/>
          <w:bCs/>
          <w:sz w:val="52"/>
          <w:szCs w:val="52"/>
        </w:rPr>
        <w:t>第五章作业</w:t>
      </w:r>
    </w:p>
    <w:p w14:paraId="2558D78B" w14:textId="77777777" w:rsidR="008B64DA" w:rsidRDefault="001637E7">
      <w:pPr>
        <w:rPr>
          <w:sz w:val="24"/>
          <w:szCs w:val="24"/>
        </w:rPr>
      </w:pPr>
      <w:r w:rsidRPr="001637E7">
        <w:rPr>
          <w:b/>
          <w:bCs/>
          <w:sz w:val="24"/>
          <w:szCs w:val="24"/>
        </w:rPr>
        <w:t>1.</w:t>
      </w:r>
      <w:r w:rsidRPr="001637E7">
        <w:rPr>
          <w:b/>
          <w:bCs/>
          <w:sz w:val="24"/>
          <w:szCs w:val="24"/>
        </w:rPr>
        <w:t>为什么大量的软件开发人员没有足够重视需求工程？以前有没有什么情况让你可以跳过需求工程？</w:t>
      </w:r>
      <w:r w:rsidRPr="001637E7">
        <w:rPr>
          <w:b/>
          <w:bCs/>
          <w:sz w:val="24"/>
          <w:szCs w:val="24"/>
        </w:rPr>
        <w:cr/>
      </w:r>
      <w:r w:rsidRPr="001637E7">
        <w:rPr>
          <w:rFonts w:hint="eastAsia"/>
          <w:sz w:val="24"/>
          <w:szCs w:val="24"/>
        </w:rPr>
        <w:t>答</w:t>
      </w:r>
      <w:r>
        <w:rPr>
          <w:rFonts w:hint="eastAsia"/>
          <w:sz w:val="24"/>
          <w:szCs w:val="24"/>
        </w:rPr>
        <w:t>：</w:t>
      </w:r>
    </w:p>
    <w:p w14:paraId="5DE028AC" w14:textId="5FA70432" w:rsidR="001637E7" w:rsidRDefault="001637E7">
      <w:pPr>
        <w:rPr>
          <w:sz w:val="24"/>
          <w:szCs w:val="24"/>
        </w:rPr>
      </w:pPr>
      <w:r>
        <w:rPr>
          <w:rFonts w:hint="eastAsia"/>
          <w:sz w:val="24"/>
          <w:szCs w:val="24"/>
        </w:rPr>
        <w:t>1</w:t>
      </w:r>
      <w:r>
        <w:rPr>
          <w:sz w:val="24"/>
          <w:szCs w:val="24"/>
        </w:rPr>
        <w:t>.</w:t>
      </w:r>
      <w:r>
        <w:rPr>
          <w:rFonts w:hint="eastAsia"/>
          <w:sz w:val="24"/>
          <w:szCs w:val="24"/>
        </w:rPr>
        <w:t>软件开发人员觉得客户已经把需求说清晰了，但是大多数情况初步的需求都是模糊的。</w:t>
      </w:r>
    </w:p>
    <w:p w14:paraId="5D58643E" w14:textId="040666AF" w:rsidR="001637E7" w:rsidRDefault="001637E7">
      <w:pPr>
        <w:rPr>
          <w:sz w:val="24"/>
          <w:szCs w:val="24"/>
        </w:rPr>
      </w:pPr>
      <w:r>
        <w:rPr>
          <w:rFonts w:hint="eastAsia"/>
          <w:sz w:val="24"/>
          <w:szCs w:val="24"/>
        </w:rPr>
        <w:t>2</w:t>
      </w:r>
      <w:r>
        <w:rPr>
          <w:sz w:val="24"/>
          <w:szCs w:val="24"/>
        </w:rPr>
        <w:t>.</w:t>
      </w:r>
      <w:r>
        <w:rPr>
          <w:rFonts w:hint="eastAsia"/>
          <w:sz w:val="24"/>
          <w:szCs w:val="24"/>
        </w:rPr>
        <w:t>工程的进度规定很急切，软件开发人员迫切希望投入到代码的编写阶段。</w:t>
      </w:r>
    </w:p>
    <w:p w14:paraId="3BAF33A7" w14:textId="49F48409" w:rsidR="001637E7" w:rsidRDefault="001637E7">
      <w:pPr>
        <w:rPr>
          <w:sz w:val="24"/>
          <w:szCs w:val="24"/>
        </w:rPr>
      </w:pPr>
      <w:r>
        <w:rPr>
          <w:rFonts w:hint="eastAsia"/>
          <w:sz w:val="24"/>
          <w:szCs w:val="24"/>
        </w:rPr>
        <w:t>3</w:t>
      </w:r>
      <w:r>
        <w:rPr>
          <w:sz w:val="24"/>
          <w:szCs w:val="24"/>
        </w:rPr>
        <w:t>.</w:t>
      </w:r>
      <w:r>
        <w:rPr>
          <w:rFonts w:hint="eastAsia"/>
          <w:sz w:val="24"/>
          <w:szCs w:val="24"/>
        </w:rPr>
        <w:t>和客户沟通比较困难，使得大多数软件开发人员不重视需求工程。</w:t>
      </w:r>
    </w:p>
    <w:p w14:paraId="1E4F226E" w14:textId="26983964" w:rsidR="001637E7" w:rsidRPr="001637E7" w:rsidRDefault="008B64DA">
      <w:pPr>
        <w:rPr>
          <w:rFonts w:hint="eastAsia"/>
          <w:sz w:val="24"/>
          <w:szCs w:val="24"/>
        </w:rPr>
      </w:pPr>
      <w:r>
        <w:rPr>
          <w:rFonts w:hint="eastAsia"/>
          <w:sz w:val="24"/>
          <w:szCs w:val="24"/>
        </w:rPr>
        <w:t>以前，</w:t>
      </w:r>
      <w:r w:rsidRPr="008B64DA">
        <w:rPr>
          <w:rFonts w:hint="eastAsia"/>
          <w:sz w:val="24"/>
          <w:szCs w:val="24"/>
        </w:rPr>
        <w:t>在一些小型项目或个人项目中，可能会出现跳过需求工程的情况。这可能是因为项目比较简单，没有很多的用户或需求可以直接沟通，开发人员自己完全掌握需求，同时也不存在其他团队成员，所以可以跳过需求工程</w:t>
      </w:r>
      <w:r>
        <w:rPr>
          <w:rFonts w:hint="eastAsia"/>
          <w:sz w:val="24"/>
          <w:szCs w:val="24"/>
        </w:rPr>
        <w:t>。</w:t>
      </w:r>
    </w:p>
    <w:p w14:paraId="427C3AE1" w14:textId="14416270" w:rsidR="001637E7" w:rsidRDefault="001637E7">
      <w:pPr>
        <w:rPr>
          <w:b/>
          <w:bCs/>
          <w:sz w:val="24"/>
          <w:szCs w:val="24"/>
        </w:rPr>
      </w:pPr>
      <w:r w:rsidRPr="001637E7">
        <w:rPr>
          <w:rFonts w:hint="eastAsia"/>
          <w:b/>
          <w:bCs/>
          <w:sz w:val="24"/>
          <w:szCs w:val="24"/>
        </w:rPr>
        <w:t>2</w:t>
      </w:r>
      <w:r w:rsidRPr="001637E7">
        <w:rPr>
          <w:b/>
          <w:bCs/>
          <w:sz w:val="24"/>
          <w:szCs w:val="24"/>
        </w:rPr>
        <w:t>.</w:t>
      </w:r>
      <w:r w:rsidRPr="001637E7">
        <w:rPr>
          <w:b/>
          <w:bCs/>
          <w:sz w:val="24"/>
          <w:szCs w:val="24"/>
        </w:rPr>
        <w:t>想出三个以上在需求起始阶段可以要问利益相关者的“与情景无关的问题”</w:t>
      </w:r>
      <w:r w:rsidRPr="001637E7">
        <w:rPr>
          <w:b/>
          <w:bCs/>
          <w:sz w:val="24"/>
          <w:szCs w:val="24"/>
        </w:rPr>
        <w:cr/>
      </w:r>
      <w:r w:rsidR="008B64DA" w:rsidRPr="008B64DA">
        <w:rPr>
          <w:rFonts w:hint="eastAsia"/>
          <w:sz w:val="24"/>
          <w:szCs w:val="24"/>
        </w:rPr>
        <w:t>答：</w:t>
      </w:r>
    </w:p>
    <w:p w14:paraId="20E3CF4B" w14:textId="474429D2" w:rsidR="008B64DA" w:rsidRDefault="008B64DA">
      <w:pPr>
        <w:rPr>
          <w:sz w:val="24"/>
          <w:szCs w:val="24"/>
        </w:rPr>
      </w:pPr>
      <w:r>
        <w:rPr>
          <w:rFonts w:hint="eastAsia"/>
          <w:sz w:val="24"/>
          <w:szCs w:val="24"/>
        </w:rPr>
        <w:t>1</w:t>
      </w:r>
      <w:r>
        <w:rPr>
          <w:sz w:val="24"/>
          <w:szCs w:val="24"/>
        </w:rPr>
        <w:t>.</w:t>
      </w:r>
      <w:r w:rsidRPr="008B64DA">
        <w:rPr>
          <w:rFonts w:hint="eastAsia"/>
          <w:sz w:val="24"/>
          <w:szCs w:val="24"/>
        </w:rPr>
        <w:t>你的业务目标是什么？了解利益相关者的业务目标可以帮助开发人员更好地理解项目的核心需求和关注点。</w:t>
      </w:r>
    </w:p>
    <w:p w14:paraId="6D48D156" w14:textId="0BAFBD5C" w:rsidR="008B64DA" w:rsidRDefault="008B64DA">
      <w:pPr>
        <w:rPr>
          <w:sz w:val="24"/>
          <w:szCs w:val="24"/>
        </w:rPr>
      </w:pPr>
      <w:r>
        <w:rPr>
          <w:rFonts w:hint="eastAsia"/>
          <w:sz w:val="24"/>
          <w:szCs w:val="24"/>
        </w:rPr>
        <w:t>2</w:t>
      </w:r>
      <w:r>
        <w:rPr>
          <w:sz w:val="24"/>
          <w:szCs w:val="24"/>
        </w:rPr>
        <w:t>.</w:t>
      </w:r>
      <w:r w:rsidRPr="008B64DA">
        <w:rPr>
          <w:rFonts w:hint="eastAsia"/>
          <w:sz w:val="24"/>
          <w:szCs w:val="24"/>
        </w:rPr>
        <w:t>你希望新系统或解决方案能够提供哪些价值？询问利益相关者期望的结果和预期价值，可以帮助开发人员明确项目的目标，并从中获得启示。</w:t>
      </w:r>
    </w:p>
    <w:p w14:paraId="4F5C0A01" w14:textId="00998527" w:rsidR="008B64DA" w:rsidRPr="008B64DA" w:rsidRDefault="008B64DA">
      <w:pPr>
        <w:rPr>
          <w:rFonts w:hint="eastAsia"/>
          <w:sz w:val="24"/>
          <w:szCs w:val="24"/>
        </w:rPr>
      </w:pPr>
      <w:r>
        <w:rPr>
          <w:rFonts w:hint="eastAsia"/>
          <w:sz w:val="24"/>
          <w:szCs w:val="24"/>
        </w:rPr>
        <w:t>3</w:t>
      </w:r>
      <w:r>
        <w:rPr>
          <w:sz w:val="24"/>
          <w:szCs w:val="24"/>
        </w:rPr>
        <w:t>.</w:t>
      </w:r>
      <w:r w:rsidRPr="008B64DA">
        <w:rPr>
          <w:rFonts w:hint="eastAsia"/>
          <w:sz w:val="24"/>
          <w:szCs w:val="24"/>
        </w:rPr>
        <w:t>你期望如何与开发团队保持沟通和参与？了解利益相关者对与开发团队的沟通和参与方式的期望，可以帮助确立有效的沟通渠道和合作模式。</w:t>
      </w:r>
    </w:p>
    <w:p w14:paraId="30ADC25E" w14:textId="77777777" w:rsidR="00650602" w:rsidRDefault="001637E7">
      <w:pPr>
        <w:rPr>
          <w:b/>
          <w:bCs/>
          <w:sz w:val="24"/>
          <w:szCs w:val="24"/>
        </w:rPr>
      </w:pPr>
      <w:r w:rsidRPr="001637E7">
        <w:rPr>
          <w:rFonts w:hint="eastAsia"/>
          <w:b/>
          <w:bCs/>
          <w:sz w:val="24"/>
          <w:szCs w:val="24"/>
        </w:rPr>
        <w:t>3</w:t>
      </w:r>
      <w:r w:rsidRPr="001637E7">
        <w:rPr>
          <w:b/>
          <w:bCs/>
          <w:sz w:val="24"/>
          <w:szCs w:val="24"/>
        </w:rPr>
        <w:t>.</w:t>
      </w:r>
      <w:r w:rsidRPr="001637E7">
        <w:rPr>
          <w:rFonts w:hint="eastAsia"/>
          <w:b/>
          <w:bCs/>
          <w:sz w:val="24"/>
          <w:szCs w:val="24"/>
        </w:rPr>
        <w:t>请画出数据流图</w:t>
      </w:r>
      <w:r w:rsidRPr="001637E7">
        <w:rPr>
          <w:b/>
          <w:bCs/>
          <w:sz w:val="24"/>
          <w:szCs w:val="24"/>
        </w:rPr>
        <w:t>(DFD)的0层和1层:</w:t>
      </w:r>
      <w:r w:rsidRPr="001637E7">
        <w:rPr>
          <w:b/>
          <w:bCs/>
          <w:sz w:val="24"/>
          <w:szCs w:val="24"/>
        </w:rPr>
        <w:cr/>
        <w:t>银行计算机储蓄系统由操作员将用户填写的存款单或取款单输入系统（称为事物输入），系统分析事物的种类并做出响应。如果是取款，系统计算利息并且打印</w:t>
      </w:r>
      <w:r w:rsidRPr="001637E7">
        <w:rPr>
          <w:b/>
          <w:bCs/>
          <w:sz w:val="24"/>
          <w:szCs w:val="24"/>
        </w:rPr>
        <w:lastRenderedPageBreak/>
        <w:t>出利息清单；如果是存款，系统记录存款人的姓名、地址、存款类型、存款日期、利率等信息，并打印出存款单给储户。</w:t>
      </w:r>
      <w:r w:rsidRPr="001637E7">
        <w:rPr>
          <w:b/>
          <w:bCs/>
          <w:sz w:val="24"/>
          <w:szCs w:val="24"/>
        </w:rPr>
        <w:cr/>
      </w:r>
      <w:r w:rsidR="00650602" w:rsidRPr="00650602">
        <w:rPr>
          <w:rFonts w:hint="eastAsia"/>
          <w:sz w:val="24"/>
          <w:szCs w:val="24"/>
        </w:rPr>
        <w:t>答：</w:t>
      </w:r>
    </w:p>
    <w:p w14:paraId="5935E6E1" w14:textId="2A64F086" w:rsidR="001637E7" w:rsidRDefault="00650602">
      <w:pPr>
        <w:rPr>
          <w:sz w:val="24"/>
          <w:szCs w:val="24"/>
        </w:rPr>
      </w:pPr>
      <w:r w:rsidRPr="00650602">
        <w:rPr>
          <w:sz w:val="24"/>
          <w:szCs w:val="24"/>
        </w:rPr>
        <w:t>DFD0</w:t>
      </w:r>
      <w:r w:rsidRPr="00650602">
        <w:rPr>
          <w:rFonts w:hint="eastAsia"/>
          <w:sz w:val="24"/>
          <w:szCs w:val="24"/>
        </w:rPr>
        <w:t>层</w:t>
      </w:r>
      <w:r w:rsidR="00D07F0E">
        <w:rPr>
          <w:rFonts w:hint="eastAsia"/>
          <w:sz w:val="24"/>
          <w:szCs w:val="24"/>
        </w:rPr>
        <w:t>：</w:t>
      </w:r>
    </w:p>
    <w:p w14:paraId="3261DD7B" w14:textId="31B84378" w:rsidR="00650602" w:rsidRDefault="00650602">
      <w:pPr>
        <w:rPr>
          <w:sz w:val="24"/>
          <w:szCs w:val="24"/>
        </w:rPr>
      </w:pPr>
      <w:r>
        <w:rPr>
          <w:noProof/>
        </w:rPr>
        <w:drawing>
          <wp:inline distT="0" distB="0" distL="0" distR="0" wp14:anchorId="05011908" wp14:editId="1629F17F">
            <wp:extent cx="4000847" cy="1211685"/>
            <wp:effectExtent l="0" t="0" r="0" b="7620"/>
            <wp:docPr id="13148049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804920" name=""/>
                    <pic:cNvPicPr/>
                  </pic:nvPicPr>
                  <pic:blipFill>
                    <a:blip r:embed="rId4"/>
                    <a:stretch>
                      <a:fillRect/>
                    </a:stretch>
                  </pic:blipFill>
                  <pic:spPr>
                    <a:xfrm>
                      <a:off x="0" y="0"/>
                      <a:ext cx="4000847" cy="1211685"/>
                    </a:xfrm>
                    <a:prstGeom prst="rect">
                      <a:avLst/>
                    </a:prstGeom>
                  </pic:spPr>
                </pic:pic>
              </a:graphicData>
            </a:graphic>
          </wp:inline>
        </w:drawing>
      </w:r>
    </w:p>
    <w:p w14:paraId="3E240020" w14:textId="5C93BA75" w:rsidR="00D07F0E" w:rsidRDefault="00D07F0E">
      <w:pPr>
        <w:rPr>
          <w:rFonts w:hint="eastAsia"/>
          <w:sz w:val="24"/>
          <w:szCs w:val="24"/>
        </w:rPr>
      </w:pPr>
      <w:r>
        <w:rPr>
          <w:rFonts w:hint="eastAsia"/>
          <w:sz w:val="24"/>
          <w:szCs w:val="24"/>
        </w:rPr>
        <w:t>D</w:t>
      </w:r>
      <w:r>
        <w:rPr>
          <w:sz w:val="24"/>
          <w:szCs w:val="24"/>
        </w:rPr>
        <w:t>FD1</w:t>
      </w:r>
      <w:r>
        <w:rPr>
          <w:rFonts w:hint="eastAsia"/>
          <w:sz w:val="24"/>
          <w:szCs w:val="24"/>
        </w:rPr>
        <w:t>层：</w:t>
      </w:r>
    </w:p>
    <w:p w14:paraId="2D632094" w14:textId="2F60AE5E" w:rsidR="00D07F0E" w:rsidRPr="001637E7" w:rsidRDefault="00D07F0E">
      <w:pPr>
        <w:rPr>
          <w:rFonts w:hint="eastAsia"/>
          <w:sz w:val="24"/>
          <w:szCs w:val="24"/>
        </w:rPr>
      </w:pPr>
      <w:r>
        <w:rPr>
          <w:noProof/>
        </w:rPr>
        <w:drawing>
          <wp:inline distT="0" distB="0" distL="0" distR="0" wp14:anchorId="2B0E21A5" wp14:editId="6DD951D8">
            <wp:extent cx="5274310" cy="3313430"/>
            <wp:effectExtent l="0" t="0" r="2540" b="1270"/>
            <wp:docPr id="21205601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560132" name=""/>
                    <pic:cNvPicPr/>
                  </pic:nvPicPr>
                  <pic:blipFill>
                    <a:blip r:embed="rId5"/>
                    <a:stretch>
                      <a:fillRect/>
                    </a:stretch>
                  </pic:blipFill>
                  <pic:spPr>
                    <a:xfrm>
                      <a:off x="0" y="0"/>
                      <a:ext cx="5274310" cy="3313430"/>
                    </a:xfrm>
                    <a:prstGeom prst="rect">
                      <a:avLst/>
                    </a:prstGeom>
                  </pic:spPr>
                </pic:pic>
              </a:graphicData>
            </a:graphic>
          </wp:inline>
        </w:drawing>
      </w:r>
    </w:p>
    <w:sectPr w:rsidR="00D07F0E" w:rsidRPr="001637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7E7"/>
    <w:rsid w:val="001637E7"/>
    <w:rsid w:val="00650602"/>
    <w:rsid w:val="008B64DA"/>
    <w:rsid w:val="00A84472"/>
    <w:rsid w:val="00D07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ECFFF"/>
  <w15:chartTrackingRefBased/>
  <w15:docId w15:val="{20A855F2-D35E-4BFC-A471-65BDF65D8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16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96</Words>
  <Characters>553</Characters>
  <Application>Microsoft Office Word</Application>
  <DocSecurity>0</DocSecurity>
  <Lines>4</Lines>
  <Paragraphs>1</Paragraphs>
  <ScaleCrop>false</ScaleCrop>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澄 陈</dc:creator>
  <cp:keywords/>
  <dc:description/>
  <cp:lastModifiedBy>澄 陈</cp:lastModifiedBy>
  <cp:revision>1</cp:revision>
  <dcterms:created xsi:type="dcterms:W3CDTF">2023-10-13T00:17:00Z</dcterms:created>
  <dcterms:modified xsi:type="dcterms:W3CDTF">2023-10-13T01:15:00Z</dcterms:modified>
</cp:coreProperties>
</file>