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984" w:rsidRDefault="00D701BF" w:rsidP="00D701BF">
      <w:pPr>
        <w:pStyle w:val="1"/>
        <w:jc w:val="center"/>
      </w:pPr>
      <w:r>
        <w:rPr>
          <w:rFonts w:hint="eastAsia"/>
        </w:rPr>
        <w:t>《软件工程》课堂习题</w:t>
      </w:r>
    </w:p>
    <w:p w:rsidR="00D701BF" w:rsidRDefault="00D701BF" w:rsidP="00D701BF">
      <w:pPr>
        <w:pStyle w:val="2"/>
        <w:numPr>
          <w:ilvl w:val="0"/>
          <w:numId w:val="2"/>
        </w:numPr>
      </w:pPr>
      <w:r w:rsidRPr="00D701BF">
        <w:rPr>
          <w:rFonts w:hint="eastAsia"/>
        </w:rPr>
        <w:t>单项选择题：</w:t>
      </w:r>
    </w:p>
    <w:p w:rsidR="00E5660D" w:rsidRPr="00024D26" w:rsidRDefault="00487E5B" w:rsidP="00024D26">
      <w:pPr>
        <w:pStyle w:val="a8"/>
        <w:shd w:val="clear" w:color="auto" w:fill="FFFFFF"/>
        <w:spacing w:before="0" w:beforeAutospacing="0" w:after="150" w:afterAutospacing="0"/>
        <w:rPr>
          <w:rFonts w:cs="Arial"/>
          <w:color w:val="333333"/>
        </w:rPr>
      </w:pPr>
      <w:r>
        <w:rPr>
          <w:rFonts w:cs="Arial" w:hint="eastAsia"/>
          <w:color w:val="333333"/>
        </w:rPr>
        <w:t>1</w:t>
      </w:r>
      <w:r w:rsidR="00E5660D" w:rsidRPr="00024D26">
        <w:rPr>
          <w:rFonts w:cs="Arial"/>
          <w:color w:val="333333"/>
        </w:rPr>
        <w:t>、软件维护产生的副作用，是指（ C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A.开发时的错误</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B.隐含的错误</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C.因修改软件而带来的错误</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D.运行时误操作</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2</w:t>
      </w:r>
      <w:r w:rsidR="00E5660D" w:rsidRPr="00024D26">
        <w:rPr>
          <w:rFonts w:cs="Arial"/>
          <w:color w:val="333333"/>
        </w:rPr>
        <w:t>、软件详细设计的主要任务是确定每个模块的（A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A．算法和使用的数据结构 B.外部接口 C.功能 D.编程</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3</w:t>
      </w:r>
      <w:r w:rsidR="00E5660D" w:rsidRPr="00024D26">
        <w:rPr>
          <w:rFonts w:cs="Arial"/>
          <w:color w:val="333333"/>
        </w:rPr>
        <w:t>、为了提高模块的独立性，模块内部最好是（C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A.逻辑内聚</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B.时间内聚</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C.功能内聚</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D.通信内聚</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4</w:t>
      </w:r>
      <w:r w:rsidR="00E5660D" w:rsidRPr="00024D26">
        <w:rPr>
          <w:rFonts w:cs="Arial"/>
          <w:color w:val="333333"/>
        </w:rPr>
        <w:t>、因计算机硬件和软件环境的变化而做出的修改软件的过程称为（B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A.纠正性维护</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B.适应性维护</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C.完善性维护</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D.预防性维护</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5</w:t>
      </w:r>
      <w:r w:rsidR="00E5660D" w:rsidRPr="00024D26">
        <w:rPr>
          <w:rFonts w:cs="Arial"/>
          <w:color w:val="333333"/>
        </w:rPr>
        <w:t>、下列属于维护阶段的文档是（C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 软件规格说明</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B.用户操作手册</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C.软件问题报告</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D.软件测试分析报告</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6</w:t>
      </w:r>
      <w:r w:rsidR="00E5660D" w:rsidRPr="00024D26">
        <w:rPr>
          <w:rFonts w:cs="Arial"/>
          <w:color w:val="333333"/>
        </w:rPr>
        <w:t>、研究开发所需要的成本和资源是属于可行性研究中的（B ）研究的一方面</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A.技术可行性</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B.经济可行性</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lastRenderedPageBreak/>
        <w:t>C.社会可行性</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D.法律可行性</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7</w:t>
      </w:r>
      <w:r w:rsidR="00E5660D" w:rsidRPr="00024D26">
        <w:rPr>
          <w:rFonts w:cs="Arial"/>
          <w:color w:val="333333"/>
        </w:rPr>
        <w:t>、在详细设计阶段，经常采用的工具有（A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A.PAD</w:t>
      </w:r>
      <w:r w:rsidR="003E00F0">
        <w:rPr>
          <w:rFonts w:cs="Arial"/>
          <w:color w:val="333333"/>
        </w:rPr>
        <w:t xml:space="preserve"> </w:t>
      </w:r>
      <w:r w:rsidR="003E00F0" w:rsidRPr="003E00F0">
        <w:rPr>
          <w:rFonts w:cs="Arial"/>
          <w:color w:val="333333"/>
        </w:rPr>
        <w:t>problem analysis diagram,问题分析图</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B.SA</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C.SC</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D.DFD</w:t>
      </w:r>
    </w:p>
    <w:p w:rsidR="00E5660D" w:rsidRPr="00024D26" w:rsidRDefault="00487E5B" w:rsidP="00F17922">
      <w:pPr>
        <w:pStyle w:val="a8"/>
        <w:shd w:val="clear" w:color="auto" w:fill="FFFFFF"/>
        <w:spacing w:before="0" w:beforeAutospacing="0" w:after="150" w:afterAutospacing="0"/>
        <w:rPr>
          <w:rFonts w:cs="Arial"/>
          <w:color w:val="333333"/>
        </w:rPr>
      </w:pPr>
      <w:r>
        <w:rPr>
          <w:rFonts w:cs="Arial" w:hint="eastAsia"/>
          <w:color w:val="333333"/>
        </w:rPr>
        <w:t>8</w:t>
      </w:r>
      <w:r w:rsidR="00E5660D" w:rsidRPr="00024D26">
        <w:rPr>
          <w:rFonts w:cs="Arial"/>
          <w:color w:val="333333"/>
        </w:rPr>
        <w:t>、确认软件的功能是否与需求规格说明书中所要求的功能相符的测试属于（C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A.集成测试</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B.恢复测试</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C.验收测试</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D.单元测试</w:t>
      </w:r>
    </w:p>
    <w:p w:rsidR="00E5660D" w:rsidRPr="00024D26" w:rsidRDefault="00487E5B" w:rsidP="00487E5B">
      <w:pPr>
        <w:pStyle w:val="a8"/>
        <w:shd w:val="clear" w:color="auto" w:fill="FFFFFF"/>
        <w:spacing w:before="0" w:beforeAutospacing="0" w:after="150" w:afterAutospacing="0"/>
        <w:rPr>
          <w:rFonts w:cs="Arial"/>
          <w:color w:val="333333"/>
        </w:rPr>
      </w:pPr>
      <w:r>
        <w:rPr>
          <w:rFonts w:cs="Arial" w:hint="eastAsia"/>
          <w:color w:val="333333"/>
        </w:rPr>
        <w:t>9</w:t>
      </w:r>
      <w:r w:rsidR="00E5660D" w:rsidRPr="00024D26">
        <w:rPr>
          <w:rFonts w:cs="Arial"/>
          <w:color w:val="333333"/>
        </w:rPr>
        <w:t>、程序的三种基本控制结构是（B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A.过程、子过程和分过程</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B.顺序、选择和重复</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C.递归、堆栈和队列D\调用、返回和转移</w:t>
      </w:r>
    </w:p>
    <w:p w:rsidR="00E5660D" w:rsidRPr="00024D26" w:rsidRDefault="00487E5B" w:rsidP="00487E5B">
      <w:pPr>
        <w:pStyle w:val="a8"/>
        <w:shd w:val="clear" w:color="auto" w:fill="FFFFFF"/>
        <w:spacing w:before="0" w:beforeAutospacing="0" w:after="150" w:afterAutospacing="0"/>
        <w:rPr>
          <w:rFonts w:cs="Arial"/>
          <w:color w:val="333333"/>
        </w:rPr>
      </w:pPr>
      <w:r>
        <w:rPr>
          <w:rFonts w:cs="Arial"/>
          <w:color w:val="333333"/>
        </w:rPr>
        <w:t>1</w:t>
      </w:r>
      <w:r>
        <w:rPr>
          <w:rFonts w:cs="Arial" w:hint="eastAsia"/>
          <w:color w:val="333333"/>
        </w:rPr>
        <w:t>0</w:t>
      </w:r>
      <w:r w:rsidR="00E5660D" w:rsidRPr="00024D26">
        <w:rPr>
          <w:rFonts w:cs="Arial"/>
          <w:color w:val="333333"/>
        </w:rPr>
        <w:t>、软件生存周期中时间最长的是（ D ）阶段</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A.总体设计</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B.需求分析</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C.软件测试</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D.软件维护</w:t>
      </w:r>
    </w:p>
    <w:p w:rsidR="00E5660D" w:rsidRPr="00024D26" w:rsidRDefault="00250489" w:rsidP="00487E5B">
      <w:pPr>
        <w:pStyle w:val="a8"/>
        <w:shd w:val="clear" w:color="auto" w:fill="FFFFFF"/>
        <w:spacing w:before="0" w:beforeAutospacing="0" w:after="150" w:afterAutospacing="0"/>
        <w:rPr>
          <w:rFonts w:cs="Arial"/>
          <w:color w:val="333333"/>
        </w:rPr>
      </w:pPr>
      <w:r>
        <w:rPr>
          <w:rFonts w:cs="Arial"/>
          <w:color w:val="333333"/>
        </w:rPr>
        <w:t>1</w:t>
      </w:r>
      <w:r>
        <w:rPr>
          <w:rFonts w:cs="Arial" w:hint="eastAsia"/>
          <w:color w:val="333333"/>
        </w:rPr>
        <w:t>1</w:t>
      </w:r>
      <w:r w:rsidR="00E5660D" w:rsidRPr="00024D26">
        <w:rPr>
          <w:rFonts w:cs="Arial"/>
          <w:color w:val="333333"/>
        </w:rPr>
        <w:t>、软件部件的内部实现和外部可访问性的分离，是指软件的（ C ）。</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A.继承性</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B.共享性</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C.封装性</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D.抽象性</w:t>
      </w:r>
    </w:p>
    <w:p w:rsidR="00E5660D" w:rsidRPr="00024D26" w:rsidRDefault="00250489" w:rsidP="00487E5B">
      <w:pPr>
        <w:pStyle w:val="a8"/>
        <w:shd w:val="clear" w:color="auto" w:fill="FFFFFF"/>
        <w:spacing w:before="0" w:beforeAutospacing="0" w:after="150" w:afterAutospacing="0"/>
        <w:rPr>
          <w:rFonts w:cs="Arial"/>
          <w:color w:val="333333"/>
        </w:rPr>
      </w:pPr>
      <w:r>
        <w:rPr>
          <w:rFonts w:cs="Arial"/>
          <w:color w:val="333333"/>
        </w:rPr>
        <w:t>1</w:t>
      </w:r>
      <w:r>
        <w:rPr>
          <w:rFonts w:cs="Arial" w:hint="eastAsia"/>
          <w:color w:val="333333"/>
        </w:rPr>
        <w:t>2</w:t>
      </w:r>
      <w:r w:rsidR="00E5660D" w:rsidRPr="00024D26">
        <w:rPr>
          <w:rFonts w:cs="Arial"/>
          <w:color w:val="333333"/>
        </w:rPr>
        <w:t>、单元测试是发现编码错误，集成测试时发现模块的接口错误，确认测试是为了发现功能错误，那么系统测试是为了发现（C ）错误。</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A.接口错误</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B.编码错误</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lastRenderedPageBreak/>
        <w:t>C.性能、质量不合要求</w:t>
      </w:r>
    </w:p>
    <w:p w:rsidR="00E5660D" w:rsidRPr="00024D26" w:rsidRDefault="00E5660D" w:rsidP="00E5660D">
      <w:pPr>
        <w:pStyle w:val="a8"/>
        <w:shd w:val="clear" w:color="auto" w:fill="FFFFFF"/>
        <w:spacing w:before="0" w:beforeAutospacing="0" w:after="150" w:afterAutospacing="0"/>
        <w:ind w:firstLine="480"/>
        <w:rPr>
          <w:rFonts w:cs="Arial"/>
          <w:color w:val="333333"/>
        </w:rPr>
      </w:pPr>
      <w:r w:rsidRPr="00024D26">
        <w:rPr>
          <w:rFonts w:cs="Arial"/>
          <w:color w:val="333333"/>
        </w:rPr>
        <w:t>D.功能测试</w:t>
      </w:r>
    </w:p>
    <w:p w:rsidR="00024D26" w:rsidRPr="00024D26" w:rsidRDefault="00250489" w:rsidP="00487E5B">
      <w:pPr>
        <w:pStyle w:val="a8"/>
        <w:shd w:val="clear" w:color="auto" w:fill="FFFFFF"/>
        <w:spacing w:before="0" w:beforeAutospacing="0" w:after="150" w:afterAutospacing="0"/>
        <w:rPr>
          <w:rFonts w:cs="Arial"/>
          <w:color w:val="333333"/>
        </w:rPr>
      </w:pPr>
      <w:r>
        <w:rPr>
          <w:rFonts w:cs="Arial" w:hint="eastAsia"/>
          <w:color w:val="333333"/>
        </w:rPr>
        <w:t>13</w:t>
      </w:r>
      <w:r w:rsidR="00024D26" w:rsidRPr="00024D26">
        <w:rPr>
          <w:rFonts w:cs="Arial"/>
          <w:color w:val="333333"/>
        </w:rPr>
        <w:t>、下列模块独立性最强的是（A ）</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A.非直接耦合</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B.数据耦合</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C.公共耦合</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D.内容耦合</w:t>
      </w:r>
    </w:p>
    <w:p w:rsidR="00024D26" w:rsidRPr="00024D26" w:rsidRDefault="00250489" w:rsidP="00487E5B">
      <w:pPr>
        <w:pStyle w:val="a8"/>
        <w:shd w:val="clear" w:color="auto" w:fill="FFFFFF"/>
        <w:spacing w:before="0" w:beforeAutospacing="0" w:after="150" w:afterAutospacing="0"/>
        <w:rPr>
          <w:rFonts w:cs="Arial"/>
          <w:color w:val="333333"/>
        </w:rPr>
      </w:pPr>
      <w:r>
        <w:rPr>
          <w:rFonts w:cs="Arial" w:hint="eastAsia"/>
          <w:color w:val="333333"/>
        </w:rPr>
        <w:t>14</w:t>
      </w:r>
      <w:r w:rsidR="00024D26" w:rsidRPr="00024D26">
        <w:rPr>
          <w:rFonts w:cs="Arial"/>
          <w:color w:val="333333"/>
        </w:rPr>
        <w:t>、下列关于模块的描述错误的是（ D ）</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A.具有独立的模块软件比较容易开发出来</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B.独立的模块的维护和测试比较容易</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C.模块的独立程度可以通过内聚和耦合标定</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D.独立的模块一般不能完成一个相对独立的特定子功能</w:t>
      </w:r>
    </w:p>
    <w:p w:rsidR="00024D26" w:rsidRPr="00024D26" w:rsidRDefault="00250489" w:rsidP="00487E5B">
      <w:pPr>
        <w:pStyle w:val="a8"/>
        <w:shd w:val="clear" w:color="auto" w:fill="FFFFFF"/>
        <w:spacing w:before="0" w:beforeAutospacing="0" w:after="150" w:afterAutospacing="0"/>
        <w:rPr>
          <w:rFonts w:cs="Arial"/>
          <w:color w:val="333333"/>
        </w:rPr>
      </w:pPr>
      <w:r>
        <w:rPr>
          <w:rFonts w:cs="Arial" w:hint="eastAsia"/>
          <w:color w:val="333333"/>
        </w:rPr>
        <w:t>15</w:t>
      </w:r>
      <w:r w:rsidR="00024D26" w:rsidRPr="00024D26">
        <w:rPr>
          <w:rFonts w:cs="Arial"/>
          <w:color w:val="333333"/>
        </w:rPr>
        <w:t>、进行需求分析可使用多种工具，但（C ）是不适用的</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A．数据流图 B.E-R图 C.PAD图 D.数据字典</w:t>
      </w:r>
    </w:p>
    <w:p w:rsidR="00024D26" w:rsidRPr="00024D26" w:rsidRDefault="00250489" w:rsidP="00487E5B">
      <w:pPr>
        <w:pStyle w:val="a8"/>
        <w:shd w:val="clear" w:color="auto" w:fill="FFFFFF"/>
        <w:spacing w:before="0" w:beforeAutospacing="0" w:after="150" w:afterAutospacing="0"/>
        <w:rPr>
          <w:rFonts w:cs="Arial"/>
          <w:color w:val="333333"/>
        </w:rPr>
      </w:pPr>
      <w:r>
        <w:rPr>
          <w:rFonts w:cs="Arial" w:hint="eastAsia"/>
          <w:color w:val="333333"/>
        </w:rPr>
        <w:t>16</w:t>
      </w:r>
      <w:r w:rsidR="00024D26" w:rsidRPr="00024D26">
        <w:rPr>
          <w:rFonts w:cs="Arial"/>
          <w:color w:val="333333"/>
        </w:rPr>
        <w:t>、结构化分析方法就是面向（ B ）自顶向下逐步求精进行需求分析的方法</w:t>
      </w:r>
    </w:p>
    <w:p w:rsidR="00024D26" w:rsidRPr="00024D26" w:rsidRDefault="00024D26" w:rsidP="00487E5B">
      <w:pPr>
        <w:pStyle w:val="a8"/>
        <w:shd w:val="clear" w:color="auto" w:fill="FFFFFF"/>
        <w:spacing w:before="0" w:beforeAutospacing="0" w:after="150" w:afterAutospacing="0"/>
        <w:ind w:firstLine="480"/>
        <w:rPr>
          <w:rFonts w:cs="Arial"/>
          <w:color w:val="333333"/>
        </w:rPr>
      </w:pPr>
      <w:r w:rsidRPr="00024D26">
        <w:rPr>
          <w:rFonts w:cs="Arial"/>
          <w:color w:val="333333"/>
        </w:rPr>
        <w:t>A.目标</w:t>
      </w:r>
      <w:r w:rsidR="00487E5B">
        <w:rPr>
          <w:rFonts w:cs="Arial" w:hint="eastAsia"/>
          <w:color w:val="333333"/>
        </w:rPr>
        <w:t xml:space="preserve"> </w:t>
      </w:r>
      <w:r w:rsidRPr="00024D26">
        <w:rPr>
          <w:rFonts w:cs="Arial"/>
          <w:color w:val="333333"/>
        </w:rPr>
        <w:t>B.数据流C</w:t>
      </w:r>
      <w:r w:rsidR="00487E5B">
        <w:rPr>
          <w:rFonts w:cs="Arial" w:hint="eastAsia"/>
          <w:color w:val="333333"/>
        </w:rPr>
        <w:t>.</w:t>
      </w:r>
      <w:r w:rsidRPr="00024D26">
        <w:rPr>
          <w:rFonts w:cs="Arial"/>
          <w:color w:val="333333"/>
        </w:rPr>
        <w:t>功能 D.对象</w:t>
      </w:r>
    </w:p>
    <w:p w:rsidR="00024D26" w:rsidRPr="00024D26" w:rsidRDefault="00250489" w:rsidP="00487E5B">
      <w:pPr>
        <w:pStyle w:val="a8"/>
        <w:shd w:val="clear" w:color="auto" w:fill="FFFFFF"/>
        <w:spacing w:before="0" w:beforeAutospacing="0" w:after="150" w:afterAutospacing="0"/>
        <w:rPr>
          <w:rFonts w:cs="Arial"/>
          <w:color w:val="333333"/>
        </w:rPr>
      </w:pPr>
      <w:r>
        <w:rPr>
          <w:rFonts w:cs="Arial" w:hint="eastAsia"/>
          <w:color w:val="333333"/>
        </w:rPr>
        <w:t>17</w:t>
      </w:r>
      <w:r w:rsidR="00024D26" w:rsidRPr="00024D26">
        <w:rPr>
          <w:rFonts w:cs="Arial"/>
          <w:color w:val="333333"/>
        </w:rPr>
        <w:t>、在对数据流的分析中，主要是找到中心变换，这是从（ C ）导出结构图的关键。</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A.数据结构</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B.实体关系</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C.数据流图</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D.E-R图</w:t>
      </w:r>
    </w:p>
    <w:p w:rsidR="00024D26" w:rsidRPr="00024D26" w:rsidRDefault="00250489" w:rsidP="00487E5B">
      <w:pPr>
        <w:pStyle w:val="a8"/>
        <w:shd w:val="clear" w:color="auto" w:fill="FFFFFF"/>
        <w:spacing w:before="0" w:beforeAutospacing="0" w:after="150" w:afterAutospacing="0"/>
        <w:rPr>
          <w:rFonts w:cs="Arial"/>
          <w:color w:val="333333"/>
        </w:rPr>
      </w:pPr>
      <w:r>
        <w:rPr>
          <w:rFonts w:cs="Arial" w:hint="eastAsia"/>
          <w:color w:val="333333"/>
        </w:rPr>
        <w:t>18</w:t>
      </w:r>
      <w:r w:rsidR="00024D26" w:rsidRPr="00024D26">
        <w:rPr>
          <w:rFonts w:cs="Arial"/>
          <w:color w:val="333333"/>
        </w:rPr>
        <w:t>、以下不属于白盒测试技术的是（ D ）</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A.逻辑覆盖</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B.基本路径测试</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C.循环覆盖</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D.等价类划分</w:t>
      </w:r>
    </w:p>
    <w:p w:rsidR="00024D26" w:rsidRPr="00024D26" w:rsidRDefault="00250489" w:rsidP="00250489">
      <w:pPr>
        <w:pStyle w:val="a8"/>
        <w:shd w:val="clear" w:color="auto" w:fill="FFFFFF"/>
        <w:spacing w:before="0" w:beforeAutospacing="0" w:after="150" w:afterAutospacing="0"/>
        <w:rPr>
          <w:rFonts w:cs="Arial"/>
          <w:color w:val="333333"/>
        </w:rPr>
      </w:pPr>
      <w:r>
        <w:rPr>
          <w:rFonts w:cs="Arial" w:hint="eastAsia"/>
          <w:color w:val="333333"/>
        </w:rPr>
        <w:t>19</w:t>
      </w:r>
      <w:r w:rsidR="00024D26" w:rsidRPr="00024D26">
        <w:rPr>
          <w:rFonts w:cs="Arial"/>
          <w:color w:val="333333"/>
        </w:rPr>
        <w:t>、瀑布模型的存在问题是( B )。</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 用户容易参与开发</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B. 缺乏灵活性</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lastRenderedPageBreak/>
        <w:t>C. 用户与开发者易沟通</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D. 适用可变需求</w:t>
      </w:r>
    </w:p>
    <w:p w:rsidR="00024D26" w:rsidRPr="00024D26" w:rsidRDefault="00250489" w:rsidP="00250489">
      <w:pPr>
        <w:pStyle w:val="a8"/>
        <w:shd w:val="clear" w:color="auto" w:fill="FFFFFF"/>
        <w:spacing w:before="0" w:beforeAutospacing="0" w:after="150" w:afterAutospacing="0"/>
        <w:rPr>
          <w:rFonts w:cs="Arial"/>
          <w:color w:val="333333"/>
        </w:rPr>
      </w:pPr>
      <w:r>
        <w:rPr>
          <w:rFonts w:cs="Arial" w:hint="eastAsia"/>
          <w:color w:val="333333"/>
        </w:rPr>
        <w:t>20</w:t>
      </w:r>
      <w:r w:rsidR="00024D26" w:rsidRPr="00024D26">
        <w:rPr>
          <w:rFonts w:cs="Arial"/>
          <w:color w:val="333333"/>
        </w:rPr>
        <w:t>、面向对象的主要特征除唯一性、继承性、多态性外，还具有</w:t>
      </w:r>
      <w:r>
        <w:rPr>
          <w:rFonts w:cs="Arial" w:hint="eastAsia"/>
          <w:color w:val="333333"/>
        </w:rPr>
        <w:t xml:space="preserve">（ </w:t>
      </w:r>
      <w:r w:rsidR="00024D26" w:rsidRPr="00024D26">
        <w:rPr>
          <w:rFonts w:cs="Arial"/>
          <w:color w:val="333333"/>
        </w:rPr>
        <w:t>A</w:t>
      </w:r>
      <w:r>
        <w:rPr>
          <w:rFonts w:cs="Arial"/>
          <w:color w:val="333333"/>
        </w:rPr>
        <w:t xml:space="preserve"> </w:t>
      </w:r>
      <w:r>
        <w:rPr>
          <w:rFonts w:cs="Arial" w:hint="eastAsia"/>
          <w:color w:val="333333"/>
        </w:rPr>
        <w:t>）</w:t>
      </w:r>
      <w:r w:rsidR="00024D26" w:rsidRPr="00024D26">
        <w:rPr>
          <w:rFonts w:cs="Arial"/>
          <w:color w:val="333333"/>
        </w:rPr>
        <w:t xml:space="preserve"> 。</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A.封装性</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B.移植性</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C.完整性</w:t>
      </w:r>
    </w:p>
    <w:p w:rsid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D.兼容性</w:t>
      </w:r>
    </w:p>
    <w:p w:rsidR="00250489" w:rsidRPr="00024D26" w:rsidRDefault="00250489" w:rsidP="00250489">
      <w:pPr>
        <w:pStyle w:val="a8"/>
        <w:shd w:val="clear" w:color="auto" w:fill="FFFFFF"/>
        <w:spacing w:before="0" w:beforeAutospacing="0" w:after="150" w:afterAutospacing="0"/>
        <w:rPr>
          <w:rFonts w:cs="Arial"/>
          <w:color w:val="333333"/>
        </w:rPr>
      </w:pPr>
    </w:p>
    <w:p w:rsidR="00024D26" w:rsidRPr="00024D26" w:rsidRDefault="00024D26" w:rsidP="00250489">
      <w:pPr>
        <w:pStyle w:val="a8"/>
        <w:shd w:val="clear" w:color="auto" w:fill="FFFFFF"/>
        <w:spacing w:before="0" w:beforeAutospacing="0" w:after="150" w:afterAutospacing="0"/>
        <w:rPr>
          <w:rFonts w:cs="Arial"/>
          <w:color w:val="333333"/>
        </w:rPr>
      </w:pPr>
      <w:r w:rsidRPr="00024D26">
        <w:rPr>
          <w:rFonts w:cs="Arial"/>
          <w:color w:val="333333"/>
        </w:rPr>
        <w:t>二、填空题：</w:t>
      </w:r>
    </w:p>
    <w:p w:rsidR="00024D26" w:rsidRPr="00024D26" w:rsidRDefault="00024D26" w:rsidP="00250489">
      <w:pPr>
        <w:pStyle w:val="a8"/>
        <w:shd w:val="clear" w:color="auto" w:fill="FFFFFF"/>
        <w:spacing w:before="0" w:beforeAutospacing="0" w:after="150" w:afterAutospacing="0"/>
        <w:ind w:firstLine="480"/>
        <w:rPr>
          <w:rFonts w:cs="Arial"/>
          <w:color w:val="333333"/>
        </w:rPr>
      </w:pPr>
      <w:r w:rsidRPr="00024D26">
        <w:rPr>
          <w:rFonts w:cs="Arial"/>
          <w:color w:val="333333"/>
        </w:rPr>
        <w:t>1、软件生存周期一般定义为问题定义、(可行性分析)、（需求分析）、设计、( 编码)、单元测试、运行与维护阶段。</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2</w:t>
      </w:r>
      <w:r w:rsidR="00024D26" w:rsidRPr="00024D26">
        <w:rPr>
          <w:rFonts w:cs="Arial"/>
          <w:color w:val="333333"/>
        </w:rPr>
        <w:t>、软件测试的方法有结构测试和功能测试（又称黑盒法）</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3</w:t>
      </w:r>
      <w:r w:rsidR="00024D26" w:rsidRPr="00024D26">
        <w:rPr>
          <w:rFonts w:cs="Arial"/>
          <w:color w:val="333333"/>
        </w:rPr>
        <w:t>、成本估算方法主要有专家判断法、类比法和参数模型法三种类型.</w:t>
      </w:r>
    </w:p>
    <w:p w:rsidR="00024D26" w:rsidRPr="00024D26" w:rsidRDefault="00250489" w:rsidP="00250489">
      <w:pPr>
        <w:pStyle w:val="a8"/>
        <w:shd w:val="clear" w:color="auto" w:fill="FFFFFF"/>
        <w:spacing w:before="0" w:beforeAutospacing="0" w:after="150" w:afterAutospacing="0"/>
        <w:ind w:firstLine="480"/>
        <w:rPr>
          <w:rFonts w:cs="Arial"/>
          <w:color w:val="333333"/>
        </w:rPr>
      </w:pPr>
      <w:r>
        <w:rPr>
          <w:rFonts w:cs="Arial" w:hint="eastAsia"/>
          <w:color w:val="333333"/>
        </w:rPr>
        <w:t>4</w:t>
      </w:r>
      <w:r w:rsidR="00024D26" w:rsidRPr="00024D26">
        <w:rPr>
          <w:rFonts w:cs="Arial"/>
          <w:color w:val="333333"/>
        </w:rPr>
        <w:t>、为了使用流程图描述结构化程序，限制流程图有五种基本的控制结构，即顺序型、选择型、while循环、until循环、多情况选择。</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5</w:t>
      </w:r>
      <w:r w:rsidR="00024D26" w:rsidRPr="00024D26">
        <w:rPr>
          <w:rFonts w:cs="Arial"/>
          <w:color w:val="333333"/>
        </w:rPr>
        <w:t>、把程序从一个硬件或软件环境转移到另一种配置环境称为软件的可移植性</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6</w:t>
      </w:r>
      <w:r w:rsidR="00024D26" w:rsidRPr="00024D26">
        <w:rPr>
          <w:rFonts w:cs="Arial"/>
          <w:color w:val="333333"/>
        </w:rPr>
        <w:t>、</w:t>
      </w:r>
      <w:r w:rsidRPr="00024D26">
        <w:rPr>
          <w:rFonts w:cs="Arial"/>
          <w:color w:val="333333"/>
        </w:rPr>
        <w:t>在面向对象方法中，事物的静态特征用对象的属性表示，动态特征用对象的服务表示。</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7</w:t>
      </w:r>
      <w:r w:rsidR="00024D26" w:rsidRPr="00024D26">
        <w:rPr>
          <w:rFonts w:cs="Arial"/>
          <w:color w:val="333333"/>
        </w:rPr>
        <w:t>、在结构化分析中，用于描述加工逻辑的主要工具有三种，即结构化语言、判定表、判定树。</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8</w:t>
      </w:r>
      <w:r w:rsidR="00024D26" w:rsidRPr="00024D26">
        <w:rPr>
          <w:rFonts w:cs="Arial"/>
          <w:color w:val="333333"/>
        </w:rPr>
        <w:t>、结构化语言是介于自然语言和形式语言之间的一种半形式语言。</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9</w:t>
      </w:r>
      <w:r w:rsidR="00024D26" w:rsidRPr="00024D26">
        <w:rPr>
          <w:rFonts w:cs="Arial"/>
          <w:color w:val="333333"/>
        </w:rPr>
        <w:t>、内聚性有七种类型，最强的是功能内聚，最弱的是偶然内聚。</w:t>
      </w:r>
    </w:p>
    <w:p w:rsidR="00024D26" w:rsidRPr="00024D26" w:rsidRDefault="00250489" w:rsidP="00024D26">
      <w:pPr>
        <w:pStyle w:val="a8"/>
        <w:shd w:val="clear" w:color="auto" w:fill="FFFFFF"/>
        <w:spacing w:before="0" w:beforeAutospacing="0" w:after="150" w:afterAutospacing="0"/>
        <w:ind w:firstLine="480"/>
        <w:rPr>
          <w:rFonts w:cs="Arial"/>
          <w:color w:val="333333"/>
        </w:rPr>
      </w:pPr>
      <w:r>
        <w:rPr>
          <w:rFonts w:cs="Arial" w:hint="eastAsia"/>
          <w:color w:val="333333"/>
        </w:rPr>
        <w:t>10</w:t>
      </w:r>
      <w:r w:rsidR="00024D26" w:rsidRPr="00024D26">
        <w:rPr>
          <w:rFonts w:cs="Arial"/>
          <w:color w:val="333333"/>
        </w:rPr>
        <w:t>、对于变换型的数据流图，按照软件设计思想，要将一个大型复杂的软件进行分解，要确定数据流图的交换中心、逻辑输入、逻辑输出。</w:t>
      </w:r>
    </w:p>
    <w:p w:rsidR="00250489" w:rsidRDefault="00250489" w:rsidP="00250489">
      <w:pPr>
        <w:pStyle w:val="a8"/>
        <w:shd w:val="clear" w:color="auto" w:fill="FFFFFF"/>
        <w:spacing w:before="0" w:beforeAutospacing="0" w:after="150" w:afterAutospacing="0"/>
        <w:rPr>
          <w:rFonts w:cs="Arial"/>
          <w:color w:val="333333"/>
        </w:rPr>
      </w:pPr>
    </w:p>
    <w:p w:rsidR="00024D26" w:rsidRPr="00024D26" w:rsidRDefault="00024D26" w:rsidP="00250489">
      <w:pPr>
        <w:pStyle w:val="a8"/>
        <w:shd w:val="clear" w:color="auto" w:fill="FFFFFF"/>
        <w:spacing w:before="0" w:beforeAutospacing="0" w:after="150" w:afterAutospacing="0"/>
        <w:rPr>
          <w:rFonts w:cs="Arial"/>
          <w:color w:val="333333"/>
        </w:rPr>
      </w:pPr>
      <w:r w:rsidRPr="00024D26">
        <w:rPr>
          <w:rFonts w:cs="Arial"/>
          <w:color w:val="333333"/>
        </w:rPr>
        <w:t>三、判断题：</w:t>
      </w:r>
    </w:p>
    <w:p w:rsidR="00024D26" w:rsidRPr="00024D26" w:rsidRDefault="00C34F54" w:rsidP="00C34F54">
      <w:pPr>
        <w:pStyle w:val="a8"/>
        <w:shd w:val="clear" w:color="auto" w:fill="FFFFFF"/>
        <w:spacing w:before="0" w:beforeAutospacing="0" w:after="150" w:afterAutospacing="0"/>
        <w:ind w:firstLine="480"/>
        <w:rPr>
          <w:rFonts w:cs="Arial"/>
          <w:color w:val="333333"/>
        </w:rPr>
      </w:pPr>
      <w:r>
        <w:rPr>
          <w:rFonts w:cs="Arial" w:hint="eastAsia"/>
          <w:color w:val="333333"/>
        </w:rPr>
        <w:t>1</w:t>
      </w:r>
      <w:r w:rsidR="00024D26" w:rsidRPr="00024D26">
        <w:rPr>
          <w:rFonts w:cs="Arial"/>
          <w:color w:val="333333"/>
        </w:rPr>
        <w:t>、模块化程序设计时，只要模块之间的接口关系不变，各模块内部实现细节的修改不会影响别的模块。T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2</w:t>
      </w:r>
      <w:r w:rsidR="00024D26" w:rsidRPr="00024D26">
        <w:rPr>
          <w:rFonts w:cs="Arial"/>
          <w:color w:val="333333"/>
        </w:rPr>
        <w:t>、在主存储器能够容纳得下的前提下，应使模块尽可能大，以减少模块个数。F</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3</w:t>
      </w:r>
      <w:r w:rsidR="00024D26" w:rsidRPr="00024D26">
        <w:rPr>
          <w:rFonts w:cs="Arial"/>
          <w:color w:val="333333"/>
        </w:rPr>
        <w:t>、操作手册的编写工作应该在软件测试阶段之前完成T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4</w:t>
      </w:r>
      <w:r w:rsidR="00024D26" w:rsidRPr="00024D26">
        <w:rPr>
          <w:rFonts w:cs="Arial"/>
          <w:color w:val="333333"/>
        </w:rPr>
        <w:t>、软件的开发与运行经常受到硬件的限制和制约。T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lastRenderedPageBreak/>
        <w:t>5</w:t>
      </w:r>
      <w:r w:rsidR="00024D26" w:rsidRPr="00024D26">
        <w:rPr>
          <w:rFonts w:cs="Arial"/>
          <w:color w:val="333333"/>
        </w:rPr>
        <w:t>、模块内的高内聚往往意味着模块间的松耦合。T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6</w:t>
      </w:r>
      <w:r w:rsidR="00024D26" w:rsidRPr="00024D26">
        <w:rPr>
          <w:rFonts w:cs="Arial"/>
          <w:color w:val="333333"/>
        </w:rPr>
        <w:t>、软件的质量好坏主要由验收人员负责，其他开发人不必关心。F</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7</w:t>
      </w:r>
      <w:r w:rsidR="00024D26" w:rsidRPr="00024D26">
        <w:rPr>
          <w:rFonts w:cs="Arial"/>
          <w:color w:val="333333"/>
        </w:rPr>
        <w:t>、判定覆盖不一定包含条件覆盖，条件覆盖也不一定包含判定覆盖。T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8</w:t>
      </w:r>
      <w:r w:rsidR="00024D26" w:rsidRPr="00024D26">
        <w:rPr>
          <w:rFonts w:cs="Arial"/>
          <w:color w:val="333333"/>
        </w:rPr>
        <w:t>、软件测试的目的是为了无一遗漏的找出所有的错误。F</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9</w:t>
      </w:r>
      <w:r w:rsidR="00024D26" w:rsidRPr="00024D26">
        <w:rPr>
          <w:rFonts w:cs="Arial"/>
          <w:color w:val="333333"/>
        </w:rPr>
        <w:t>、确认也称为验收测试，它的目标就是验证软件的有效性T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color w:val="333333"/>
        </w:rPr>
        <w:t>1</w:t>
      </w:r>
      <w:r>
        <w:rPr>
          <w:rFonts w:cs="Arial" w:hint="eastAsia"/>
          <w:color w:val="333333"/>
        </w:rPr>
        <w:t>0</w:t>
      </w:r>
      <w:r w:rsidR="00024D26" w:rsidRPr="00024D26">
        <w:rPr>
          <w:rFonts w:cs="Arial"/>
          <w:color w:val="333333"/>
        </w:rPr>
        <w:t>、确认也称为验收测试，它的目标就是验证软件没有错误F</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color w:val="333333"/>
        </w:rPr>
        <w:t>1</w:t>
      </w:r>
      <w:r>
        <w:rPr>
          <w:rFonts w:cs="Arial" w:hint="eastAsia"/>
          <w:color w:val="333333"/>
        </w:rPr>
        <w:t>1</w:t>
      </w:r>
      <w:r w:rsidR="00024D26" w:rsidRPr="00024D26">
        <w:rPr>
          <w:rFonts w:cs="Arial"/>
          <w:color w:val="333333"/>
        </w:rPr>
        <w:t>、完成测试后，为缩短源程序长度而删去程序中的注解。F</w:t>
      </w:r>
    </w:p>
    <w:p w:rsidR="00024D26" w:rsidRPr="00723949" w:rsidRDefault="00C34F54" w:rsidP="00723949">
      <w:pPr>
        <w:pStyle w:val="a8"/>
        <w:shd w:val="clear" w:color="auto" w:fill="FFFFFF"/>
        <w:spacing w:before="0" w:beforeAutospacing="0" w:after="150" w:afterAutospacing="0"/>
        <w:ind w:firstLine="480"/>
        <w:rPr>
          <w:rFonts w:cs="Arial"/>
          <w:color w:val="333333"/>
        </w:rPr>
      </w:pPr>
      <w:r>
        <w:rPr>
          <w:rFonts w:cs="Arial" w:hint="eastAsia"/>
          <w:color w:val="333333"/>
        </w:rPr>
        <w:t>12</w:t>
      </w:r>
      <w:r w:rsidR="00024D26" w:rsidRPr="00024D26">
        <w:rPr>
          <w:rFonts w:cs="Arial"/>
          <w:color w:val="333333"/>
        </w:rPr>
        <w:t>、</w:t>
      </w:r>
      <w:r w:rsidR="00723949" w:rsidRPr="00024D26">
        <w:rPr>
          <w:rFonts w:cs="Arial"/>
          <w:color w:val="333333"/>
        </w:rPr>
        <w:t>为了加快软件维护作业的进度，应尽可能增加维护人员的数目F</w:t>
      </w:r>
    </w:p>
    <w:p w:rsidR="00C34F54" w:rsidRDefault="00C34F54" w:rsidP="00C34F54">
      <w:pPr>
        <w:pStyle w:val="a8"/>
        <w:shd w:val="clear" w:color="auto" w:fill="FFFFFF"/>
        <w:spacing w:before="0" w:beforeAutospacing="0" w:after="150" w:afterAutospacing="0"/>
        <w:ind w:firstLine="480"/>
        <w:rPr>
          <w:rFonts w:cs="Arial"/>
          <w:color w:val="333333"/>
        </w:rPr>
      </w:pPr>
      <w:r>
        <w:rPr>
          <w:rFonts w:cs="Arial" w:hint="eastAsia"/>
          <w:color w:val="333333"/>
        </w:rPr>
        <w:t>13</w:t>
      </w:r>
      <w:r w:rsidR="00024D26" w:rsidRPr="00024D26">
        <w:rPr>
          <w:rFonts w:cs="Arial"/>
          <w:color w:val="333333"/>
        </w:rPr>
        <w:t>、编码时尽可能使用全局变量。F</w:t>
      </w:r>
      <w:r w:rsidR="003E00F0">
        <w:rPr>
          <w:rFonts w:cs="Arial"/>
          <w:color w:val="333333"/>
        </w:rPr>
        <w:t xml:space="preserve"> </w:t>
      </w:r>
      <w:r w:rsidR="003E00F0" w:rsidRPr="003E00F0">
        <w:rPr>
          <w:rFonts w:cs="Arial" w:hint="eastAsia"/>
          <w:color w:val="333333"/>
        </w:rPr>
        <w:t>因此如果在一个函数中改变了全局变量的值，</w:t>
      </w:r>
      <w:r w:rsidR="003E00F0" w:rsidRPr="003E00F0">
        <w:rPr>
          <w:rFonts w:cs="Arial"/>
          <w:color w:val="333333"/>
        </w:rPr>
        <w:t xml:space="preserve"> 就能影响到其他函数中全局变量的值。</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14</w:t>
      </w:r>
      <w:r w:rsidR="00024D26" w:rsidRPr="00024D26">
        <w:rPr>
          <w:rFonts w:cs="Arial"/>
          <w:color w:val="333333"/>
        </w:rPr>
        <w:t>、基本路径测试是黑盒技术设计测试用例的方法之一。F</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15</w:t>
      </w:r>
      <w:r w:rsidR="004E661A">
        <w:rPr>
          <w:rFonts w:cs="Arial"/>
          <w:color w:val="333333"/>
        </w:rPr>
        <w:t>、一笔交易、一个动作、甚至操作人员按一个按钮都可以看做是一次事务</w:t>
      </w:r>
      <w:r w:rsidR="00024D26" w:rsidRPr="00024D26">
        <w:rPr>
          <w:rFonts w:cs="Arial"/>
          <w:color w:val="333333"/>
        </w:rPr>
        <w:t>。T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16</w:t>
      </w:r>
      <w:r w:rsidR="00024D26" w:rsidRPr="00024D26">
        <w:rPr>
          <w:rFonts w:cs="Arial"/>
          <w:color w:val="333333"/>
        </w:rPr>
        <w:t>、随着软件技术的发展，人们逐渐认识到阅读程序的重要性，编码不仅要强调效率还要强调清晰。T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17</w:t>
      </w:r>
      <w:r w:rsidR="00024D26" w:rsidRPr="00024D26">
        <w:rPr>
          <w:rFonts w:cs="Arial"/>
          <w:color w:val="333333"/>
        </w:rPr>
        <w:t>、类是对具有共同特征的对象的进一步抽象。T</w:t>
      </w:r>
    </w:p>
    <w:p w:rsidR="00024D26" w:rsidRPr="00024D26" w:rsidRDefault="00C34F54" w:rsidP="00024D26">
      <w:pPr>
        <w:pStyle w:val="a8"/>
        <w:shd w:val="clear" w:color="auto" w:fill="FFFFFF"/>
        <w:spacing w:before="0" w:beforeAutospacing="0" w:after="150" w:afterAutospacing="0"/>
        <w:ind w:firstLine="480"/>
        <w:rPr>
          <w:rFonts w:cs="Arial"/>
          <w:color w:val="333333"/>
        </w:rPr>
      </w:pPr>
      <w:r>
        <w:rPr>
          <w:rFonts w:cs="Arial" w:hint="eastAsia"/>
          <w:color w:val="333333"/>
        </w:rPr>
        <w:t>18</w:t>
      </w:r>
      <w:r w:rsidR="00024D26" w:rsidRPr="00024D26">
        <w:rPr>
          <w:rFonts w:cs="Arial"/>
          <w:color w:val="333333"/>
        </w:rPr>
        <w:t>、软件即程序。F</w:t>
      </w:r>
      <w:r w:rsidR="003E00F0">
        <w:rPr>
          <w:rFonts w:cs="Arial"/>
          <w:color w:val="333333"/>
        </w:rPr>
        <w:t xml:space="preserve"> </w:t>
      </w:r>
      <w:r w:rsidR="003E00F0">
        <w:rPr>
          <w:rFonts w:cs="Arial" w:hint="eastAsia"/>
          <w:color w:val="333333"/>
        </w:rPr>
        <w:t>软件=数据+文档+程序</w:t>
      </w:r>
    </w:p>
    <w:p w:rsidR="00024D26" w:rsidRPr="00024D26" w:rsidRDefault="000D3756" w:rsidP="00024D26">
      <w:pPr>
        <w:pStyle w:val="a8"/>
        <w:shd w:val="clear" w:color="auto" w:fill="FFFFFF"/>
        <w:spacing w:before="0" w:beforeAutospacing="0" w:after="150" w:afterAutospacing="0"/>
        <w:ind w:firstLine="480"/>
        <w:rPr>
          <w:rFonts w:cs="Arial"/>
          <w:color w:val="333333"/>
        </w:rPr>
      </w:pPr>
      <w:r>
        <w:rPr>
          <w:rFonts w:cs="Arial" w:hint="eastAsia"/>
          <w:color w:val="333333"/>
        </w:rPr>
        <w:t>19</w:t>
      </w:r>
      <w:r w:rsidR="00024D26" w:rsidRPr="00024D26">
        <w:rPr>
          <w:rFonts w:cs="Arial"/>
          <w:color w:val="333333"/>
        </w:rPr>
        <w:t>、测试只能证明程序有错误,不能证明程序没有错误。T</w:t>
      </w:r>
    </w:p>
    <w:p w:rsidR="00024D26" w:rsidRPr="00024D26" w:rsidRDefault="00024D26" w:rsidP="00024D26">
      <w:pPr>
        <w:pStyle w:val="a8"/>
        <w:shd w:val="clear" w:color="auto" w:fill="FFFFFF"/>
        <w:spacing w:before="0" w:beforeAutospacing="0" w:after="150" w:afterAutospacing="0"/>
        <w:rPr>
          <w:rFonts w:cs="Arial"/>
          <w:color w:val="333333"/>
        </w:rPr>
      </w:pP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五、应用题</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1、银行计算机储蓄系统的工作过程大致如下：储户填写存款单和取款单由柜员键入系统，如果整存整取存款则系统记录存款人的姓名、住址、身份证号、存款类型、存款日期、到期日期、利率及密码等信息，并印出存款存单给储户；如果是取款，则系统先核对储户密码，若正确，则系统计算利息并印出利息清单给储户。</w:t>
      </w:r>
    </w:p>
    <w:p w:rsidR="00024D26" w:rsidRPr="00024D26" w:rsidRDefault="00024D26" w:rsidP="00024D26">
      <w:pPr>
        <w:pStyle w:val="a8"/>
        <w:shd w:val="clear" w:color="auto" w:fill="FFFFFF"/>
        <w:spacing w:before="0" w:beforeAutospacing="0" w:after="150" w:afterAutospacing="0"/>
        <w:ind w:firstLine="480"/>
        <w:rPr>
          <w:rFonts w:cs="Arial"/>
          <w:color w:val="333333"/>
        </w:rPr>
      </w:pPr>
      <w:r w:rsidRPr="00024D26">
        <w:rPr>
          <w:rFonts w:cs="Arial"/>
          <w:color w:val="333333"/>
        </w:rPr>
        <w:t>用实体E-R图描绘系统中的数据对象。</w:t>
      </w:r>
    </w:p>
    <w:p w:rsidR="00024D26" w:rsidRPr="00024D26" w:rsidRDefault="00024D26" w:rsidP="00024D26">
      <w:pPr>
        <w:pStyle w:val="a8"/>
        <w:shd w:val="clear" w:color="auto" w:fill="FFFFFF"/>
        <w:spacing w:before="0" w:beforeAutospacing="0" w:after="150" w:afterAutospacing="0"/>
        <w:rPr>
          <w:rFonts w:ascii="Arial" w:hAnsi="Arial" w:cs="Arial"/>
          <w:color w:val="333333"/>
          <w:sz w:val="27"/>
          <w:szCs w:val="27"/>
        </w:rPr>
      </w:pPr>
      <w:r>
        <w:rPr>
          <w:noProof/>
        </w:rPr>
        <w:lastRenderedPageBreak/>
        <w:drawing>
          <wp:inline distT="0" distB="0" distL="0" distR="0" wp14:anchorId="3EB96AE1" wp14:editId="52493700">
            <wp:extent cx="5274310" cy="2789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4087"/>
                    <a:stretch/>
                  </pic:blipFill>
                  <pic:spPr bwMode="auto">
                    <a:xfrm>
                      <a:off x="0" y="0"/>
                      <a:ext cx="5274310" cy="2789555"/>
                    </a:xfrm>
                    <a:prstGeom prst="rect">
                      <a:avLst/>
                    </a:prstGeom>
                    <a:ln>
                      <a:noFill/>
                    </a:ln>
                    <a:extLst>
                      <a:ext uri="{53640926-AAD7-44D8-BBD7-CCE9431645EC}">
                        <a14:shadowObscured xmlns:a14="http://schemas.microsoft.com/office/drawing/2010/main"/>
                      </a:ext>
                    </a:extLst>
                  </pic:spPr>
                </pic:pic>
              </a:graphicData>
            </a:graphic>
          </wp:inline>
        </w:drawing>
      </w:r>
    </w:p>
    <w:p w:rsidR="00D701BF" w:rsidRPr="00024D26" w:rsidRDefault="003A6B7E" w:rsidP="00D701BF">
      <w:bookmarkStart w:id="0" w:name="_GoBack"/>
      <w:r>
        <w:rPr>
          <w:noProof/>
        </w:rPr>
        <w:drawing>
          <wp:inline distT="0" distB="0" distL="0" distR="0">
            <wp:extent cx="5274310" cy="3956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969.HEIC"/>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bookmarkEnd w:id="0"/>
    </w:p>
    <w:sectPr w:rsidR="00D701BF" w:rsidRPr="00024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0F3" w:rsidRDefault="00C950F3" w:rsidP="00D701BF">
      <w:r>
        <w:separator/>
      </w:r>
    </w:p>
  </w:endnote>
  <w:endnote w:type="continuationSeparator" w:id="0">
    <w:p w:rsidR="00C950F3" w:rsidRDefault="00C950F3" w:rsidP="00D7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0F3" w:rsidRDefault="00C950F3" w:rsidP="00D701BF">
      <w:r>
        <w:separator/>
      </w:r>
    </w:p>
  </w:footnote>
  <w:footnote w:type="continuationSeparator" w:id="0">
    <w:p w:rsidR="00C950F3" w:rsidRDefault="00C950F3" w:rsidP="00D70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521"/>
    <w:multiLevelType w:val="hybridMultilevel"/>
    <w:tmpl w:val="28828952"/>
    <w:lvl w:ilvl="0" w:tplc="48C03FC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9115A"/>
    <w:multiLevelType w:val="hybridMultilevel"/>
    <w:tmpl w:val="C3727EC2"/>
    <w:lvl w:ilvl="0" w:tplc="524200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F2C"/>
    <w:rsid w:val="00024D26"/>
    <w:rsid w:val="000D3756"/>
    <w:rsid w:val="000E6F2C"/>
    <w:rsid w:val="001408CF"/>
    <w:rsid w:val="00250489"/>
    <w:rsid w:val="002877A4"/>
    <w:rsid w:val="00393FE2"/>
    <w:rsid w:val="003A6B7E"/>
    <w:rsid w:val="003E00F0"/>
    <w:rsid w:val="00487E5B"/>
    <w:rsid w:val="004E661A"/>
    <w:rsid w:val="006B6D8C"/>
    <w:rsid w:val="006D2325"/>
    <w:rsid w:val="00702984"/>
    <w:rsid w:val="00723949"/>
    <w:rsid w:val="00AE7900"/>
    <w:rsid w:val="00B37DDD"/>
    <w:rsid w:val="00C34F54"/>
    <w:rsid w:val="00C950F3"/>
    <w:rsid w:val="00D701BF"/>
    <w:rsid w:val="00E5660D"/>
    <w:rsid w:val="00F17922"/>
    <w:rsid w:val="00FA0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542BE-7EBE-485D-9822-9005F7C0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1BF"/>
    <w:pPr>
      <w:widowControl w:val="0"/>
      <w:jc w:val="both"/>
    </w:pPr>
    <w:rPr>
      <w:sz w:val="24"/>
    </w:rPr>
  </w:style>
  <w:style w:type="paragraph" w:styleId="1">
    <w:name w:val="heading 1"/>
    <w:basedOn w:val="a"/>
    <w:next w:val="a"/>
    <w:link w:val="10"/>
    <w:uiPriority w:val="9"/>
    <w:qFormat/>
    <w:rsid w:val="00D70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01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1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1BF"/>
    <w:rPr>
      <w:sz w:val="18"/>
      <w:szCs w:val="18"/>
    </w:rPr>
  </w:style>
  <w:style w:type="paragraph" w:styleId="a5">
    <w:name w:val="footer"/>
    <w:basedOn w:val="a"/>
    <w:link w:val="a6"/>
    <w:uiPriority w:val="99"/>
    <w:unhideWhenUsed/>
    <w:rsid w:val="00D701BF"/>
    <w:pPr>
      <w:tabs>
        <w:tab w:val="center" w:pos="4153"/>
        <w:tab w:val="right" w:pos="8306"/>
      </w:tabs>
      <w:snapToGrid w:val="0"/>
      <w:jc w:val="left"/>
    </w:pPr>
    <w:rPr>
      <w:sz w:val="18"/>
      <w:szCs w:val="18"/>
    </w:rPr>
  </w:style>
  <w:style w:type="character" w:customStyle="1" w:styleId="a6">
    <w:name w:val="页脚 字符"/>
    <w:basedOn w:val="a0"/>
    <w:link w:val="a5"/>
    <w:uiPriority w:val="99"/>
    <w:rsid w:val="00D701BF"/>
    <w:rPr>
      <w:sz w:val="18"/>
      <w:szCs w:val="18"/>
    </w:rPr>
  </w:style>
  <w:style w:type="character" w:customStyle="1" w:styleId="10">
    <w:name w:val="标题 1 字符"/>
    <w:basedOn w:val="a0"/>
    <w:link w:val="1"/>
    <w:uiPriority w:val="9"/>
    <w:rsid w:val="00D701BF"/>
    <w:rPr>
      <w:b/>
      <w:bCs/>
      <w:kern w:val="44"/>
      <w:sz w:val="44"/>
      <w:szCs w:val="44"/>
    </w:rPr>
  </w:style>
  <w:style w:type="paragraph" w:styleId="a7">
    <w:name w:val="List Paragraph"/>
    <w:basedOn w:val="a"/>
    <w:uiPriority w:val="34"/>
    <w:qFormat/>
    <w:rsid w:val="00D701BF"/>
    <w:pPr>
      <w:ind w:firstLineChars="200" w:firstLine="420"/>
    </w:pPr>
  </w:style>
  <w:style w:type="character" w:customStyle="1" w:styleId="20">
    <w:name w:val="标题 2 字符"/>
    <w:basedOn w:val="a0"/>
    <w:link w:val="2"/>
    <w:uiPriority w:val="9"/>
    <w:rsid w:val="00D701BF"/>
    <w:rPr>
      <w:rFonts w:asciiTheme="majorHAnsi" w:eastAsiaTheme="majorEastAsia" w:hAnsiTheme="majorHAnsi" w:cstheme="majorBidi"/>
      <w:b/>
      <w:bCs/>
      <w:sz w:val="32"/>
      <w:szCs w:val="32"/>
    </w:rPr>
  </w:style>
  <w:style w:type="paragraph" w:styleId="a8">
    <w:name w:val="Normal (Web)"/>
    <w:basedOn w:val="a"/>
    <w:uiPriority w:val="99"/>
    <w:semiHidden/>
    <w:unhideWhenUsed/>
    <w:rsid w:val="00E5660D"/>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1774">
      <w:bodyDiv w:val="1"/>
      <w:marLeft w:val="0"/>
      <w:marRight w:val="0"/>
      <w:marTop w:val="0"/>
      <w:marBottom w:val="0"/>
      <w:divBdr>
        <w:top w:val="none" w:sz="0" w:space="0" w:color="auto"/>
        <w:left w:val="none" w:sz="0" w:space="0" w:color="auto"/>
        <w:bottom w:val="none" w:sz="0" w:space="0" w:color="auto"/>
        <w:right w:val="none" w:sz="0" w:space="0" w:color="auto"/>
      </w:divBdr>
    </w:div>
    <w:div w:id="498275761">
      <w:bodyDiv w:val="1"/>
      <w:marLeft w:val="0"/>
      <w:marRight w:val="0"/>
      <w:marTop w:val="0"/>
      <w:marBottom w:val="0"/>
      <w:divBdr>
        <w:top w:val="none" w:sz="0" w:space="0" w:color="auto"/>
        <w:left w:val="none" w:sz="0" w:space="0" w:color="auto"/>
        <w:bottom w:val="none" w:sz="0" w:space="0" w:color="auto"/>
        <w:right w:val="none" w:sz="0" w:space="0" w:color="auto"/>
      </w:divBdr>
    </w:div>
    <w:div w:id="514074923">
      <w:bodyDiv w:val="1"/>
      <w:marLeft w:val="0"/>
      <w:marRight w:val="0"/>
      <w:marTop w:val="0"/>
      <w:marBottom w:val="0"/>
      <w:divBdr>
        <w:top w:val="none" w:sz="0" w:space="0" w:color="auto"/>
        <w:left w:val="none" w:sz="0" w:space="0" w:color="auto"/>
        <w:bottom w:val="none" w:sz="0" w:space="0" w:color="auto"/>
        <w:right w:val="none" w:sz="0" w:space="0" w:color="auto"/>
      </w:divBdr>
    </w:div>
    <w:div w:id="824858505">
      <w:bodyDiv w:val="1"/>
      <w:marLeft w:val="0"/>
      <w:marRight w:val="0"/>
      <w:marTop w:val="0"/>
      <w:marBottom w:val="0"/>
      <w:divBdr>
        <w:top w:val="none" w:sz="0" w:space="0" w:color="auto"/>
        <w:left w:val="none" w:sz="0" w:space="0" w:color="auto"/>
        <w:bottom w:val="none" w:sz="0" w:space="0" w:color="auto"/>
        <w:right w:val="none" w:sz="0" w:space="0" w:color="auto"/>
      </w:divBdr>
    </w:div>
    <w:div w:id="965814887">
      <w:bodyDiv w:val="1"/>
      <w:marLeft w:val="0"/>
      <w:marRight w:val="0"/>
      <w:marTop w:val="0"/>
      <w:marBottom w:val="0"/>
      <w:divBdr>
        <w:top w:val="none" w:sz="0" w:space="0" w:color="auto"/>
        <w:left w:val="none" w:sz="0" w:space="0" w:color="auto"/>
        <w:bottom w:val="none" w:sz="0" w:space="0" w:color="auto"/>
        <w:right w:val="none" w:sz="0" w:space="0" w:color="auto"/>
      </w:divBdr>
    </w:div>
    <w:div w:id="1365835901">
      <w:bodyDiv w:val="1"/>
      <w:marLeft w:val="0"/>
      <w:marRight w:val="0"/>
      <w:marTop w:val="0"/>
      <w:marBottom w:val="0"/>
      <w:divBdr>
        <w:top w:val="none" w:sz="0" w:space="0" w:color="auto"/>
        <w:left w:val="none" w:sz="0" w:space="0" w:color="auto"/>
        <w:bottom w:val="none" w:sz="0" w:space="0" w:color="auto"/>
        <w:right w:val="none" w:sz="0" w:space="0" w:color="auto"/>
      </w:divBdr>
    </w:div>
    <w:div w:id="20147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zjl</dc:creator>
  <cp:keywords/>
  <dc:description/>
  <cp:lastModifiedBy>Frank Li</cp:lastModifiedBy>
  <cp:revision>9</cp:revision>
  <dcterms:created xsi:type="dcterms:W3CDTF">2019-12-02T10:54:00Z</dcterms:created>
  <dcterms:modified xsi:type="dcterms:W3CDTF">2019-12-03T09:00:00Z</dcterms:modified>
</cp:coreProperties>
</file>