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before="480" w:after="240"/>
        <w:jc w:val="center"/>
        <w:rPr>
          <w:sz w:val="56"/>
        </w:rPr>
      </w:pPr>
      <w:r>
        <w:rPr>
          <w:rFonts w:hint="eastAsia"/>
          <w:sz w:val="56"/>
        </w:rPr>
        <w:t>软 件 学 院</w:t>
      </w:r>
    </w:p>
    <w:p>
      <w:pPr>
        <w:pStyle w:val="13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</w:t>
      </w:r>
      <w:r>
        <w:rPr>
          <w:rFonts w:hint="eastAsia"/>
          <w:sz w:val="40"/>
          <w:lang w:val="en-US" w:eastAsia="zh-CN"/>
        </w:rPr>
        <w:t>编译技术</w:t>
      </w:r>
      <w:r>
        <w:rPr>
          <w:rFonts w:hint="eastAsia"/>
          <w:sz w:val="40"/>
        </w:rPr>
        <w:t>》实验报告</w:t>
      </w:r>
    </w:p>
    <w:p/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hint="default" w:ascii="宋体" w:hAnsi="宋体" w:eastAsiaTheme="minorEastAsia"/>
          <w:b/>
          <w:sz w:val="28"/>
          <w:szCs w:val="28"/>
          <w:u w:val="single"/>
          <w:lang w:val="en-US" w:eastAsia="zh-CN"/>
        </w:rPr>
      </w:pPr>
      <w:r>
        <w:rPr>
          <w:rFonts w:hint="eastAsia" w:ascii="宋体" w:hAnsi="宋体"/>
          <w:b/>
          <w:sz w:val="28"/>
          <w:szCs w:val="28"/>
        </w:rPr>
        <w:t xml:space="preserve">题　　目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ascii="宋体" w:hAnsi="Times New Roman" w:cs="宋体"/>
          <w:b/>
          <w:color w:val="000000"/>
          <w:sz w:val="28"/>
          <w:szCs w:val="28"/>
          <w:u w:val="single"/>
        </w:rPr>
        <w:t>语</w:t>
      </w:r>
      <w:r>
        <w:rPr>
          <w:rFonts w:hint="eastAsia" w:ascii="宋体" w:hAnsi="Times New Roman" w:cs="宋体"/>
          <w:b/>
          <w:color w:val="000000"/>
          <w:sz w:val="4"/>
          <w:szCs w:val="4"/>
          <w:u w:val="single"/>
        </w:rPr>
        <w:t xml:space="preserve"> </w:t>
      </w:r>
      <w:r>
        <w:rPr>
          <w:rFonts w:hint="eastAsia" w:ascii="宋体" w:hAnsi="Times New Roman" w:cs="宋体"/>
          <w:b/>
          <w:color w:val="000000"/>
          <w:sz w:val="28"/>
          <w:szCs w:val="28"/>
          <w:u w:val="single"/>
        </w:rPr>
        <w:t>法</w:t>
      </w:r>
      <w:r>
        <w:rPr>
          <w:rFonts w:hint="eastAsia" w:ascii="宋体" w:hAnsi="Times New Roman" w:cs="宋体"/>
          <w:b/>
          <w:color w:val="000000"/>
          <w:sz w:val="4"/>
          <w:szCs w:val="4"/>
          <w:u w:val="single"/>
        </w:rPr>
        <w:t xml:space="preserve"> </w:t>
      </w:r>
      <w:r>
        <w:rPr>
          <w:rFonts w:hint="eastAsia" w:ascii="宋体" w:hAnsi="Times New Roman" w:cs="宋体"/>
          <w:b/>
          <w:color w:val="000000"/>
          <w:sz w:val="28"/>
          <w:szCs w:val="28"/>
          <w:u w:val="single"/>
        </w:rPr>
        <w:t>制</w:t>
      </w:r>
      <w:r>
        <w:rPr>
          <w:rFonts w:hint="eastAsia" w:ascii="宋体" w:hAnsi="Times New Roman" w:cs="宋体"/>
          <w:b/>
          <w:color w:val="000000"/>
          <w:sz w:val="4"/>
          <w:szCs w:val="4"/>
          <w:u w:val="single"/>
        </w:rPr>
        <w:t xml:space="preserve"> </w:t>
      </w:r>
      <w:r>
        <w:rPr>
          <w:rFonts w:hint="eastAsia" w:ascii="宋体" w:hAnsi="Times New Roman" w:cs="宋体"/>
          <w:b/>
          <w:color w:val="000000"/>
          <w:sz w:val="28"/>
          <w:szCs w:val="28"/>
          <w:u w:val="single"/>
        </w:rPr>
        <w:t>导</w:t>
      </w:r>
      <w:r>
        <w:rPr>
          <w:rFonts w:hint="eastAsia" w:ascii="宋体" w:hAnsi="Times New Roman" w:cs="宋体"/>
          <w:b/>
          <w:color w:val="000000"/>
          <w:sz w:val="4"/>
          <w:szCs w:val="4"/>
          <w:u w:val="single"/>
        </w:rPr>
        <w:t xml:space="preserve"> </w:t>
      </w:r>
      <w:r>
        <w:rPr>
          <w:rFonts w:hint="eastAsia" w:ascii="宋体" w:hAnsi="Times New Roman" w:cs="宋体"/>
          <w:b/>
          <w:color w:val="000000"/>
          <w:sz w:val="28"/>
          <w:szCs w:val="28"/>
          <w:u w:val="single"/>
        </w:rPr>
        <w:t>的</w:t>
      </w:r>
      <w:r>
        <w:rPr>
          <w:rFonts w:hint="eastAsia" w:ascii="宋体" w:hAnsi="Times New Roman" w:cs="宋体"/>
          <w:b/>
          <w:color w:val="000000"/>
          <w:sz w:val="4"/>
          <w:szCs w:val="4"/>
          <w:u w:val="single"/>
        </w:rPr>
        <w:t xml:space="preserve"> </w:t>
      </w:r>
      <w:r>
        <w:rPr>
          <w:rFonts w:hint="eastAsia" w:ascii="宋体" w:hAnsi="Times New Roman" w:cs="宋体"/>
          <w:b/>
          <w:color w:val="000000"/>
          <w:sz w:val="28"/>
          <w:szCs w:val="28"/>
          <w:u w:val="single"/>
        </w:rPr>
        <w:t>三</w:t>
      </w:r>
      <w:r>
        <w:rPr>
          <w:rFonts w:hint="eastAsia" w:ascii="宋体" w:hAnsi="Times New Roman" w:cs="宋体"/>
          <w:b/>
          <w:color w:val="000000"/>
          <w:sz w:val="4"/>
          <w:szCs w:val="4"/>
          <w:u w:val="single"/>
        </w:rPr>
        <w:t xml:space="preserve"> </w:t>
      </w:r>
      <w:r>
        <w:rPr>
          <w:rFonts w:hint="eastAsia" w:ascii="宋体" w:hAnsi="Times New Roman" w:cs="宋体"/>
          <w:b/>
          <w:color w:val="000000"/>
          <w:sz w:val="28"/>
          <w:szCs w:val="28"/>
          <w:u w:val="single"/>
        </w:rPr>
        <w:t>地</w:t>
      </w:r>
      <w:r>
        <w:rPr>
          <w:rFonts w:hint="eastAsia" w:ascii="宋体" w:hAnsi="Times New Roman" w:cs="宋体"/>
          <w:b/>
          <w:color w:val="000000"/>
          <w:sz w:val="8"/>
          <w:szCs w:val="8"/>
          <w:u w:val="single"/>
        </w:rPr>
        <w:t xml:space="preserve"> </w:t>
      </w:r>
      <w:r>
        <w:rPr>
          <w:rFonts w:hint="eastAsia" w:ascii="宋体" w:hAnsi="Times New Roman" w:cs="宋体"/>
          <w:b/>
          <w:color w:val="000000"/>
          <w:sz w:val="28"/>
          <w:szCs w:val="28"/>
          <w:u w:val="single"/>
        </w:rPr>
        <w:t>址</w:t>
      </w:r>
      <w:r>
        <w:rPr>
          <w:rFonts w:hint="eastAsia" w:ascii="宋体" w:hAnsi="Times New Roman" w:cs="宋体"/>
          <w:b/>
          <w:color w:val="000000"/>
          <w:sz w:val="4"/>
          <w:szCs w:val="4"/>
          <w:u w:val="single"/>
        </w:rPr>
        <w:t xml:space="preserve"> </w:t>
      </w:r>
      <w:r>
        <w:rPr>
          <w:rFonts w:hint="eastAsia" w:ascii="宋体" w:hAnsi="Times New Roman" w:cs="宋体"/>
          <w:b/>
          <w:color w:val="000000"/>
          <w:sz w:val="28"/>
          <w:szCs w:val="28"/>
          <w:u w:val="single"/>
        </w:rPr>
        <w:t>代</w:t>
      </w:r>
      <w:r>
        <w:rPr>
          <w:rFonts w:hint="eastAsia" w:ascii="宋体" w:hAnsi="Times New Roman" w:cs="宋体"/>
          <w:b/>
          <w:color w:val="000000"/>
          <w:sz w:val="4"/>
          <w:szCs w:val="4"/>
          <w:u w:val="single"/>
        </w:rPr>
        <w:t xml:space="preserve"> </w:t>
      </w:r>
      <w:r>
        <w:rPr>
          <w:rFonts w:hint="eastAsia" w:ascii="宋体" w:hAnsi="Times New Roman" w:cs="宋体"/>
          <w:b/>
          <w:color w:val="000000"/>
          <w:sz w:val="28"/>
          <w:szCs w:val="28"/>
          <w:u w:val="single"/>
        </w:rPr>
        <w:t>码</w:t>
      </w:r>
      <w:r>
        <w:rPr>
          <w:rFonts w:hint="eastAsia" w:ascii="宋体" w:hAnsi="Times New Roman" w:cs="宋体"/>
          <w:b/>
          <w:color w:val="000000"/>
          <w:sz w:val="4"/>
          <w:szCs w:val="4"/>
          <w:u w:val="single"/>
        </w:rPr>
        <w:t xml:space="preserve"> </w:t>
      </w:r>
      <w:r>
        <w:rPr>
          <w:rFonts w:hint="eastAsia" w:ascii="宋体" w:hAnsi="Times New Roman" w:cs="宋体"/>
          <w:b/>
          <w:color w:val="000000"/>
          <w:sz w:val="28"/>
          <w:szCs w:val="28"/>
          <w:u w:val="single"/>
        </w:rPr>
        <w:t>生</w:t>
      </w:r>
      <w:r>
        <w:rPr>
          <w:rFonts w:hint="eastAsia" w:ascii="宋体" w:hAnsi="Times New Roman" w:cs="宋体"/>
          <w:b/>
          <w:color w:val="000000"/>
          <w:sz w:val="4"/>
          <w:szCs w:val="4"/>
          <w:u w:val="single"/>
        </w:rPr>
        <w:t xml:space="preserve"> </w:t>
      </w:r>
      <w:r>
        <w:rPr>
          <w:rFonts w:hint="eastAsia" w:ascii="宋体" w:hAnsi="Times New Roman" w:cs="宋体"/>
          <w:b/>
          <w:color w:val="000000"/>
          <w:sz w:val="28"/>
          <w:szCs w:val="28"/>
          <w:u w:val="single"/>
        </w:rPr>
        <w:t>成</w:t>
      </w:r>
      <w:r>
        <w:rPr>
          <w:rFonts w:hint="eastAsia" w:ascii="宋体" w:hAnsi="Times New Roman" w:cs="宋体"/>
          <w:b/>
          <w:color w:val="000000"/>
          <w:sz w:val="4"/>
          <w:szCs w:val="4"/>
          <w:u w:val="single"/>
        </w:rPr>
        <w:t xml:space="preserve"> </w:t>
      </w:r>
      <w:r>
        <w:rPr>
          <w:rFonts w:hint="eastAsia" w:ascii="宋体" w:hAnsi="Times New Roman" w:cs="宋体"/>
          <w:b/>
          <w:color w:val="000000"/>
          <w:sz w:val="28"/>
          <w:szCs w:val="28"/>
          <w:u w:val="single"/>
        </w:rPr>
        <w:t>程</w:t>
      </w:r>
      <w:r>
        <w:rPr>
          <w:rFonts w:hint="eastAsia" w:ascii="宋体" w:hAnsi="Times New Roman" w:cs="宋体"/>
          <w:b/>
          <w:color w:val="000000"/>
          <w:sz w:val="4"/>
          <w:szCs w:val="4"/>
          <w:u w:val="single"/>
        </w:rPr>
        <w:t xml:space="preserve"> </w:t>
      </w:r>
      <w:r>
        <w:rPr>
          <w:rFonts w:hint="eastAsia" w:ascii="宋体" w:hAnsi="Times New Roman" w:cs="宋体"/>
          <w:b/>
          <w:color w:val="000000"/>
          <w:sz w:val="28"/>
          <w:szCs w:val="28"/>
          <w:u w:val="single"/>
        </w:rPr>
        <w:t>序</w:t>
      </w:r>
      <w:r>
        <w:rPr>
          <w:rFonts w:hint="eastAsia" w:ascii="宋体" w:hAnsi="Times New Roman" w:cs="宋体"/>
          <w:b/>
          <w:color w:val="000000"/>
          <w:sz w:val="8"/>
          <w:szCs w:val="8"/>
          <w:u w:val="single"/>
        </w:rPr>
        <w:t xml:space="preserve"> 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姓　　名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  </w:t>
      </w:r>
      <w:r>
        <w:rPr>
          <w:rFonts w:hint="eastAsia" w:ascii="宋体" w:hAnsi="宋体"/>
          <w:b/>
          <w:sz w:val="28"/>
          <w:szCs w:val="28"/>
          <w:u w:val="single"/>
          <w:lang w:eastAsia="zh-CN"/>
        </w:rPr>
        <w:t>陈澄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学　　号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32420212202930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班　　级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软工三班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 xml:space="preserve">实验时间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2024/05/14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  <w:lang w:val="en-US" w:eastAsia="zh-CN"/>
        </w:rPr>
        <w:t>24</w:t>
      </w:r>
      <w:r>
        <w:rPr>
          <w:rFonts w:hint="eastAsia"/>
          <w:b/>
          <w:sz w:val="28"/>
          <w:szCs w:val="28"/>
        </w:rPr>
        <w:t xml:space="preserve">    年   </w:t>
      </w:r>
      <w:r>
        <w:rPr>
          <w:rFonts w:hint="eastAsia"/>
          <w:b/>
          <w:sz w:val="28"/>
          <w:szCs w:val="28"/>
          <w:lang w:val="en-US" w:eastAsia="zh-CN"/>
        </w:rPr>
        <w:t>05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 </w:t>
      </w:r>
      <w:r>
        <w:rPr>
          <w:rFonts w:hint="eastAsia"/>
          <w:b/>
          <w:sz w:val="28"/>
          <w:szCs w:val="28"/>
          <w:lang w:val="en-US" w:eastAsia="zh-CN"/>
        </w:rPr>
        <w:t>14</w:t>
      </w:r>
      <w:r>
        <w:rPr>
          <w:rFonts w:hint="eastAsia"/>
          <w:b/>
          <w:sz w:val="28"/>
          <w:szCs w:val="28"/>
        </w:rPr>
        <w:t xml:space="preserve">  日</w:t>
      </w:r>
    </w:p>
    <w:p>
      <w:r>
        <w:br w:type="page"/>
      </w:r>
    </w:p>
    <w:p>
      <w:pPr>
        <w:spacing w:before="720" w:beforeLines="300"/>
        <w:jc w:val="center"/>
        <w:rPr>
          <w:b/>
          <w:sz w:val="28"/>
          <w:szCs w:val="28"/>
        </w:r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掌握计算机语言的语法分析程序设计与属性文法应用的实现方法。</w:t>
      </w:r>
    </w:p>
    <w:p>
      <w:pPr>
        <w:pStyle w:val="2"/>
        <w:spacing w:before="240" w:after="240"/>
      </w:pPr>
      <w:r>
        <w:t>实验</w:t>
      </w:r>
      <w:r>
        <w:rPr>
          <w:rFonts w:hint="eastAsia"/>
          <w:lang w:val="en-US" w:eastAsia="zh-CN"/>
        </w:rPr>
        <w:t>环境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编写语言：C++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编译环境：Visual Studio2022</w:t>
      </w:r>
    </w:p>
    <w:p>
      <w:pPr>
        <w:pStyle w:val="2"/>
        <w:spacing w:before="240" w:after="24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实验内容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编制一个能够进行语法分析并生成三地址代码的微型编译程序。</w:t>
      </w:r>
    </w:p>
    <w:p>
      <w:pPr>
        <w:pStyle w:val="2"/>
        <w:spacing w:before="240" w:after="24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 xml:space="preserve">考虑给定的文法，消除左递归，提取左因子。 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给定文法G如下：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-&gt; id = E ;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-&gt; if C then S1 ;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-&gt; if C then S1 else S2 ;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-&gt; while C do S1 ;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-&gt; E1 &gt; E2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-&gt; E1 &lt; E2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-&gt; E1 = E2</w:t>
      </w:r>
    </w:p>
    <w:p>
      <w:pPr>
        <w:pStyle w:val="3"/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E -&gt; E1 + T</w:t>
      </w:r>
    </w:p>
    <w:p>
      <w:pPr>
        <w:pStyle w:val="3"/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E -&gt; E1 - T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 -&gt; T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 -&gt; F</w:t>
      </w:r>
    </w:p>
    <w:p>
      <w:pPr>
        <w:pStyle w:val="3"/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 -&gt; T1 * F</w:t>
      </w:r>
    </w:p>
    <w:p>
      <w:pPr>
        <w:pStyle w:val="3"/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 -&gt; T1 / F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-&gt; (E)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-&gt; id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-&gt; int8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-&gt; int10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-&gt; int 16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其中仅标红部分有左递归，消除左递归，提取左因子后文法G如下：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-&gt; id = E ;</w:t>
      </w:r>
    </w:p>
    <w:p>
      <w:pPr>
        <w:pStyle w:val="3"/>
        <w:ind w:left="0" w:leftChars="0" w:firstLine="0" w:firstLineChars="0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S -&gt; if C then S S</w:t>
      </w:r>
      <w:r>
        <w:rPr>
          <w:rFonts w:hint="default"/>
          <w:color w:val="0070C0"/>
          <w:lang w:val="en-US" w:eastAsia="zh-CN"/>
        </w:rPr>
        <w:t>’</w:t>
      </w:r>
      <w:r>
        <w:rPr>
          <w:rFonts w:hint="eastAsia"/>
          <w:color w:val="0070C0"/>
          <w:lang w:val="en-US" w:eastAsia="zh-CN"/>
        </w:rPr>
        <w:t>;</w:t>
      </w:r>
    </w:p>
    <w:p>
      <w:pPr>
        <w:pStyle w:val="3"/>
        <w:ind w:left="0" w:leftChars="0" w:firstLine="0" w:firstLineChars="0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S</w:t>
      </w:r>
      <w:r>
        <w:rPr>
          <w:rFonts w:hint="default"/>
          <w:color w:val="0070C0"/>
          <w:lang w:val="en-US" w:eastAsia="zh-CN"/>
        </w:rPr>
        <w:t>’</w:t>
      </w:r>
      <w:r>
        <w:rPr>
          <w:rFonts w:hint="eastAsia"/>
          <w:color w:val="0070C0"/>
          <w:lang w:val="en-US" w:eastAsia="zh-CN"/>
        </w:rPr>
        <w:t xml:space="preserve"> -&gt; </w:t>
      </w:r>
      <w:r>
        <w:rPr>
          <w:rFonts w:hint="eastAsia" w:ascii="宋体" w:hAnsi="宋体" w:eastAsia="宋体" w:cs="宋体"/>
          <w:color w:val="0070C0"/>
          <w:lang w:val="en-US" w:eastAsia="zh-CN"/>
        </w:rPr>
        <w:t>ε</w:t>
      </w:r>
    </w:p>
    <w:p>
      <w:pPr>
        <w:pStyle w:val="3"/>
        <w:ind w:left="0" w:leftChars="0" w:firstLine="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S</w:t>
      </w:r>
      <w:r>
        <w:rPr>
          <w:rFonts w:hint="default"/>
          <w:color w:val="0070C0"/>
          <w:lang w:val="en-US" w:eastAsia="zh-CN"/>
        </w:rPr>
        <w:t>’</w:t>
      </w:r>
      <w:r>
        <w:rPr>
          <w:rFonts w:hint="eastAsia"/>
          <w:color w:val="0070C0"/>
          <w:lang w:val="en-US" w:eastAsia="zh-CN"/>
        </w:rPr>
        <w:t xml:space="preserve"> -&gt; else S 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-&gt; while C do S ;</w:t>
      </w:r>
    </w:p>
    <w:p>
      <w:pPr>
        <w:pStyle w:val="3"/>
        <w:ind w:left="0" w:leftChars="0" w:firstLine="0" w:firstLineChars="0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 -&gt; E C</w:t>
      </w:r>
      <w:r>
        <w:rPr>
          <w:rFonts w:hint="default"/>
          <w:color w:val="0070C0"/>
          <w:lang w:val="en-US" w:eastAsia="zh-CN"/>
        </w:rPr>
        <w:t>’</w:t>
      </w:r>
    </w:p>
    <w:p>
      <w:pPr>
        <w:pStyle w:val="3"/>
        <w:ind w:left="0" w:leftChars="0" w:firstLine="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</w:t>
      </w:r>
      <w:r>
        <w:rPr>
          <w:rFonts w:hint="default"/>
          <w:color w:val="0070C0"/>
          <w:lang w:val="en-US" w:eastAsia="zh-CN"/>
        </w:rPr>
        <w:t>’</w:t>
      </w:r>
      <w:r>
        <w:rPr>
          <w:rFonts w:hint="eastAsia"/>
          <w:color w:val="0070C0"/>
          <w:lang w:val="en-US" w:eastAsia="zh-CN"/>
        </w:rPr>
        <w:t xml:space="preserve"> -&gt; &gt; E</w:t>
      </w:r>
    </w:p>
    <w:p>
      <w:pPr>
        <w:pStyle w:val="3"/>
        <w:ind w:left="0" w:leftChars="0" w:firstLine="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</w:t>
      </w:r>
      <w:r>
        <w:rPr>
          <w:rFonts w:hint="default"/>
          <w:color w:val="0070C0"/>
          <w:lang w:val="en-US" w:eastAsia="zh-CN"/>
        </w:rPr>
        <w:t>’</w:t>
      </w:r>
      <w:r>
        <w:rPr>
          <w:rFonts w:hint="eastAsia"/>
          <w:color w:val="0070C0"/>
          <w:lang w:val="en-US" w:eastAsia="zh-CN"/>
        </w:rPr>
        <w:t xml:space="preserve"> -&gt; &lt; E</w:t>
      </w:r>
    </w:p>
    <w:p>
      <w:pPr>
        <w:pStyle w:val="3"/>
        <w:ind w:left="0" w:leftChars="0" w:firstLine="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C</w:t>
      </w:r>
      <w:r>
        <w:rPr>
          <w:rFonts w:hint="default"/>
          <w:color w:val="0070C0"/>
          <w:lang w:val="en-US" w:eastAsia="zh-CN"/>
        </w:rPr>
        <w:t>’</w:t>
      </w:r>
      <w:r>
        <w:rPr>
          <w:rFonts w:hint="eastAsia"/>
          <w:color w:val="0070C0"/>
          <w:lang w:val="en-US" w:eastAsia="zh-CN"/>
        </w:rPr>
        <w:t xml:space="preserve"> -&gt; = E</w:t>
      </w:r>
    </w:p>
    <w:p>
      <w:pPr>
        <w:pStyle w:val="3"/>
        <w:ind w:left="0" w:leftChars="0" w:firstLine="0" w:firstLineChars="0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 -&gt; T E</w:t>
      </w:r>
      <w:r>
        <w:rPr>
          <w:rFonts w:hint="default"/>
          <w:color w:val="0070C0"/>
          <w:lang w:val="en-US" w:eastAsia="zh-CN"/>
        </w:rPr>
        <w:t>’</w:t>
      </w:r>
    </w:p>
    <w:p>
      <w:pPr>
        <w:pStyle w:val="3"/>
        <w:ind w:left="0" w:leftChars="0" w:firstLine="0" w:firstLineChars="0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</w:t>
      </w:r>
      <w:r>
        <w:rPr>
          <w:rFonts w:hint="default"/>
          <w:color w:val="0070C0"/>
          <w:lang w:val="en-US" w:eastAsia="zh-CN"/>
        </w:rPr>
        <w:t>’</w:t>
      </w:r>
      <w:r>
        <w:rPr>
          <w:rFonts w:hint="eastAsia"/>
          <w:color w:val="0070C0"/>
          <w:lang w:val="en-US" w:eastAsia="zh-CN"/>
        </w:rPr>
        <w:t xml:space="preserve"> -&gt; + E E</w:t>
      </w:r>
      <w:r>
        <w:rPr>
          <w:rFonts w:hint="default"/>
          <w:color w:val="0070C0"/>
          <w:lang w:val="en-US" w:eastAsia="zh-CN"/>
        </w:rPr>
        <w:t>’</w:t>
      </w:r>
    </w:p>
    <w:p>
      <w:pPr>
        <w:pStyle w:val="3"/>
        <w:ind w:left="0" w:leftChars="0" w:firstLine="0" w:firstLineChars="0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E</w:t>
      </w:r>
      <w:r>
        <w:rPr>
          <w:rFonts w:hint="default"/>
          <w:color w:val="0070C0"/>
          <w:lang w:val="en-US" w:eastAsia="zh-CN"/>
        </w:rPr>
        <w:t>’</w:t>
      </w:r>
      <w:r>
        <w:rPr>
          <w:rFonts w:hint="eastAsia"/>
          <w:color w:val="0070C0"/>
          <w:lang w:val="en-US" w:eastAsia="zh-CN"/>
        </w:rPr>
        <w:t xml:space="preserve"> -&gt; - E E</w:t>
      </w:r>
      <w:r>
        <w:rPr>
          <w:rFonts w:hint="default"/>
          <w:color w:val="0070C0"/>
          <w:lang w:val="en-US" w:eastAsia="zh-CN"/>
        </w:rPr>
        <w:t>’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>E</w:t>
      </w:r>
      <w:r>
        <w:rPr>
          <w:rFonts w:hint="default"/>
          <w:color w:val="0070C0"/>
          <w:lang w:val="en-US" w:eastAsia="zh-CN"/>
        </w:rPr>
        <w:t>’</w:t>
      </w:r>
      <w:r>
        <w:rPr>
          <w:rFonts w:hint="eastAsia"/>
          <w:color w:val="0070C0"/>
          <w:lang w:val="en-US" w:eastAsia="zh-CN"/>
        </w:rPr>
        <w:t xml:space="preserve"> -&gt; </w:t>
      </w:r>
      <w:r>
        <w:rPr>
          <w:rFonts w:hint="eastAsia" w:ascii="宋体" w:hAnsi="宋体" w:eastAsia="宋体" w:cs="宋体"/>
          <w:color w:val="0070C0"/>
          <w:lang w:val="en-US" w:eastAsia="zh-CN"/>
        </w:rPr>
        <w:t>ε</w:t>
      </w:r>
    </w:p>
    <w:p>
      <w:pPr>
        <w:pStyle w:val="3"/>
        <w:ind w:left="0" w:leftChars="0" w:firstLine="0" w:firstLineChars="0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 -&gt; F T</w:t>
      </w:r>
      <w:r>
        <w:rPr>
          <w:rFonts w:hint="default"/>
          <w:color w:val="0070C0"/>
          <w:lang w:val="en-US" w:eastAsia="zh-CN"/>
        </w:rPr>
        <w:t>’</w:t>
      </w:r>
    </w:p>
    <w:p>
      <w:pPr>
        <w:pStyle w:val="3"/>
        <w:ind w:left="0" w:leftChars="0" w:firstLine="0" w:firstLineChars="0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</w:t>
      </w:r>
      <w:r>
        <w:rPr>
          <w:rFonts w:hint="default"/>
          <w:color w:val="0070C0"/>
          <w:lang w:val="en-US" w:eastAsia="zh-CN"/>
        </w:rPr>
        <w:t>’</w:t>
      </w:r>
      <w:r>
        <w:rPr>
          <w:rFonts w:hint="eastAsia"/>
          <w:color w:val="0070C0"/>
          <w:lang w:val="en-US" w:eastAsia="zh-CN"/>
        </w:rPr>
        <w:t xml:space="preserve"> -&gt; * F T</w:t>
      </w:r>
      <w:r>
        <w:rPr>
          <w:rFonts w:hint="default"/>
          <w:color w:val="0070C0"/>
          <w:lang w:val="en-US" w:eastAsia="zh-CN"/>
        </w:rPr>
        <w:t>’</w:t>
      </w:r>
    </w:p>
    <w:p>
      <w:pPr>
        <w:pStyle w:val="3"/>
        <w:ind w:left="0" w:leftChars="0" w:firstLine="0" w:firstLineChars="0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</w:t>
      </w:r>
      <w:r>
        <w:rPr>
          <w:rFonts w:hint="default"/>
          <w:color w:val="0070C0"/>
          <w:lang w:val="en-US" w:eastAsia="zh-CN"/>
        </w:rPr>
        <w:t>’</w:t>
      </w:r>
      <w:r>
        <w:rPr>
          <w:rFonts w:hint="eastAsia"/>
          <w:color w:val="0070C0"/>
          <w:lang w:val="en-US" w:eastAsia="zh-CN"/>
        </w:rPr>
        <w:t xml:space="preserve"> -&gt; / F T</w:t>
      </w:r>
      <w:r>
        <w:rPr>
          <w:rFonts w:hint="default"/>
          <w:color w:val="0070C0"/>
          <w:lang w:val="en-US" w:eastAsia="zh-CN"/>
        </w:rPr>
        <w:t>’</w:t>
      </w:r>
    </w:p>
    <w:p>
      <w:pPr>
        <w:pStyle w:val="3"/>
        <w:ind w:left="0" w:leftChars="0" w:firstLine="0" w:firstLineChars="0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T</w:t>
      </w:r>
      <w:r>
        <w:rPr>
          <w:rFonts w:hint="default"/>
          <w:color w:val="0070C0"/>
          <w:lang w:val="en-US" w:eastAsia="zh-CN"/>
        </w:rPr>
        <w:t>’</w:t>
      </w:r>
      <w:r>
        <w:rPr>
          <w:rFonts w:hint="eastAsia"/>
          <w:color w:val="0070C0"/>
          <w:lang w:val="en-US" w:eastAsia="zh-CN"/>
        </w:rPr>
        <w:t xml:space="preserve"> -&gt; </w:t>
      </w:r>
      <w:r>
        <w:rPr>
          <w:rFonts w:hint="eastAsia" w:ascii="宋体" w:hAnsi="宋体" w:eastAsia="宋体" w:cs="宋体"/>
          <w:color w:val="0070C0"/>
          <w:lang w:val="en-US" w:eastAsia="zh-CN"/>
        </w:rPr>
        <w:t>ε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-&gt; (E)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-&gt; id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-&gt; int8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-&gt; int10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 -&gt; int 16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编制并化简语法图。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FIRST(S) = {id , if , while}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FIRST(S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) = {else , </w:t>
      </w:r>
      <w:r>
        <w:rPr>
          <w:rFonts w:hint="default"/>
          <w:lang w:val="en-US" w:eastAsia="zh-CN"/>
        </w:rPr>
        <w:t>ε</w:t>
      </w:r>
      <w:r>
        <w:rPr>
          <w:rFonts w:hint="eastAsia"/>
          <w:lang w:val="en-US" w:eastAsia="zh-CN"/>
        </w:rPr>
        <w:t>}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FOLLOW(S) = {else , ; , #}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FOLLOW(S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 = {else , ; , #}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FIRST(C) = {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id , int 8 , int10 , int16}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FIRST(C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 = {&gt; , &lt; , =}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FOLLOW(C) = {do , then}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FOLLOW(C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 = {do , then}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FIRST(E)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{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id , int 8 , int10 , int16}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FIRST(E′)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{</w:t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- , </w:t>
      </w:r>
      <w:r>
        <w:rPr>
          <w:rFonts w:hint="default"/>
          <w:lang w:val="en-US" w:eastAsia="zh-CN"/>
        </w:rPr>
        <w:t>ε</w:t>
      </w:r>
      <w:r>
        <w:rPr>
          <w:rFonts w:hint="eastAsia"/>
          <w:lang w:val="en-US" w:eastAsia="zh-CN"/>
        </w:rPr>
        <w:t>}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FIRST(T)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{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id , int 8 , int10 , int16}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FIRST(T′)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{</w:t>
      </w: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 xml:space="preserve"> , / 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ε</w:t>
      </w:r>
      <w:r>
        <w:rPr>
          <w:rFonts w:hint="eastAsia"/>
          <w:lang w:val="en-US" w:eastAsia="zh-CN"/>
        </w:rPr>
        <w:t>}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FIRST(F)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{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id , int 8 , int10 , int16}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FOLLOW(E)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{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# , &gt; , &lt; , = , ;}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FOLLOW(E′)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{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, # , &gt; , &lt; , = , ;}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FOLLOW(T)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{+ , - ,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, # , &gt; , &lt; , = , ;}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FOLLOW(T′)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{+ 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- ,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, # , &gt; , &lt; , = , ;</w:t>
      </w:r>
      <w:r>
        <w:rPr>
          <w:rFonts w:hint="default"/>
          <w:lang w:val="en-US" w:eastAsia="zh-CN"/>
        </w:rPr>
        <w:t xml:space="preserve">}                    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FOLLOW(F)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{</w:t>
      </w: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 xml:space="preserve"> , / , + 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- ,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 xml:space="preserve"> , &gt; , &lt; , = , ;</w:t>
      </w:r>
      <w:r>
        <w:rPr>
          <w:rFonts w:hint="default"/>
          <w:lang w:val="en-US" w:eastAsia="zh-CN"/>
        </w:rPr>
        <w:t>}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假设then匹配最近的else</w:t>
      </w:r>
      <w:r>
        <w:rPr>
          <w:rFonts w:hint="eastAsia"/>
          <w:lang w:val="en-US" w:eastAsia="zh-CN"/>
        </w:rPr>
        <w:t>则满足LL(1)文法。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语法图（预测分析表）：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265"/>
        <w:gridCol w:w="1265"/>
        <w:gridCol w:w="1265"/>
        <w:gridCol w:w="1265"/>
        <w:gridCol w:w="1265"/>
        <w:gridCol w:w="1265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65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265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265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</w:t>
            </w:r>
          </w:p>
        </w:tc>
        <w:tc>
          <w:tcPr>
            <w:tcW w:w="1265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else </w:t>
            </w:r>
          </w:p>
        </w:tc>
        <w:tc>
          <w:tcPr>
            <w:tcW w:w="1265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</w:t>
            </w:r>
          </w:p>
        </w:tc>
        <w:tc>
          <w:tcPr>
            <w:tcW w:w="1265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</w:t>
            </w:r>
          </w:p>
        </w:tc>
        <w:tc>
          <w:tcPr>
            <w:tcW w:w="1266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265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</w:t>
            </w:r>
          </w:p>
        </w:tc>
        <w:tc>
          <w:tcPr>
            <w:tcW w:w="1265" w:type="dxa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S-&gt; id = E</w:t>
            </w:r>
          </w:p>
        </w:tc>
        <w:tc>
          <w:tcPr>
            <w:tcW w:w="1265" w:type="dxa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S-&gt; if C then S S'</w:t>
            </w:r>
          </w:p>
        </w:tc>
        <w:tc>
          <w:tcPr>
            <w:tcW w:w="1265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265" w:type="dxa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S-&gt; while C do S</w:t>
            </w:r>
          </w:p>
        </w:tc>
        <w:tc>
          <w:tcPr>
            <w:tcW w:w="1265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266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65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S’</w:t>
            </w:r>
          </w:p>
        </w:tc>
        <w:tc>
          <w:tcPr>
            <w:tcW w:w="1265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265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265" w:type="dxa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S'-&gt; else S</w:t>
            </w:r>
          </w:p>
        </w:tc>
        <w:tc>
          <w:tcPr>
            <w:tcW w:w="1265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265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266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tbl>
      <w:tblPr>
        <w:tblStyle w:val="17"/>
        <w:tblW w:w="88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45"/>
        <w:gridCol w:w="1627"/>
        <w:gridCol w:w="1627"/>
        <w:gridCol w:w="1627"/>
        <w:gridCol w:w="18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C-&gt; E C'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C-&gt; E C'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C-&gt; E C'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C-&gt; E C'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C’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C'-&gt; +|-|= E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C'-&gt; +|-|= E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C'-&gt; +|-|= E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tbl>
      <w:tblPr>
        <w:tblStyle w:val="17"/>
        <w:tblW w:w="88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983"/>
        <w:gridCol w:w="1523"/>
        <w:gridCol w:w="1421"/>
        <w:gridCol w:w="1494"/>
        <w:gridCol w:w="1397"/>
        <w:gridCol w:w="10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+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E-&gt; T E'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E-&gt; T E'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E-&gt; T E'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E-&gt; T E'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E-&gt; T E'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E’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E'-&gt; +|- E E'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E'-&gt; +|- E E'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T-&gt; F T'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T-&gt; F T'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T-&gt; F T'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T-&gt; F T'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T-&gt; F T'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7" w:type="dxa"/>
            <w:vAlign w:val="top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T’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T'-&gt; *|/ F T'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T'-&gt; *|/ F T'</w:t>
            </w:r>
          </w:p>
        </w:tc>
        <w:tc>
          <w:tcPr>
            <w:tcW w:w="567" w:type="dxa"/>
            <w:vAlign w:val="top"/>
          </w:tcPr>
          <w:p>
            <w:pPr>
              <w:pStyle w:val="3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71"/>
        <w:gridCol w:w="1771"/>
        <w:gridCol w:w="53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71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71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</w:t>
            </w:r>
          </w:p>
        </w:tc>
        <w:tc>
          <w:tcPr>
            <w:tcW w:w="5314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idn | int8 | int10 | int16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71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1771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F-&gt; E</w:t>
            </w:r>
          </w:p>
        </w:tc>
        <w:tc>
          <w:tcPr>
            <w:tcW w:w="5314" w:type="dxa"/>
          </w:tcPr>
          <w:p>
            <w:pPr>
              <w:pStyle w:val="3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F-&gt; id | int8 | int10 | int16</w:t>
            </w:r>
          </w:p>
        </w:tc>
      </w:tr>
    </w:tbl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编制递归子程序的算法。 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matchToken(int expected) {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(lookahead != expected) {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err();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 {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lookahead = getToken();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某非终结符() {</w:t>
      </w:r>
    </w:p>
    <w:p>
      <w:pPr>
        <w:pStyle w:val="3"/>
        <w:numPr>
          <w:numId w:val="0"/>
        </w:numPr>
        <w:ind w:firstLine="2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if(lookahead == token1) {</w:t>
      </w:r>
    </w:p>
    <w:p>
      <w:pPr>
        <w:pStyle w:val="3"/>
        <w:numPr>
          <w:numId w:val="0"/>
        </w:numPr>
        <w:ind w:firstLine="2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matchToken(token1);</w:t>
      </w:r>
    </w:p>
    <w:p>
      <w:pPr>
        <w:pStyle w:val="3"/>
        <w:numPr>
          <w:numId w:val="0"/>
        </w:numPr>
        <w:ind w:firstLine="24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...(按照产生式匹配后续token)</w:t>
      </w:r>
    </w:p>
    <w:p>
      <w:pPr>
        <w:pStyle w:val="3"/>
        <w:numPr>
          <w:numId w:val="0"/>
        </w:numPr>
        <w:ind w:firstLine="2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numPr>
          <w:numId w:val="0"/>
        </w:numPr>
        <w:ind w:firstLine="2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if(lookahead == token2) {</w:t>
      </w:r>
    </w:p>
    <w:p>
      <w:pPr>
        <w:pStyle w:val="3"/>
        <w:numPr>
          <w:numId w:val="0"/>
        </w:numPr>
        <w:ind w:firstLine="24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....;</w:t>
      </w:r>
    </w:p>
    <w:p>
      <w:pPr>
        <w:pStyle w:val="3"/>
        <w:numPr>
          <w:numId w:val="0"/>
        </w:numPr>
        <w:ind w:firstLine="24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numPr>
          <w:ilvl w:val="0"/>
          <w:numId w:val="2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编制各个递归子程序函数。 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matchToken()方法如下：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2125980" cy="11353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各个递归子程序函数：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S：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2766060" cy="345186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：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2316480" cy="1059180"/>
            <wp:effectExtent l="0" t="0" r="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C：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1996440" cy="662940"/>
            <wp:effectExtent l="0" t="0" r="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：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389120" cy="1021080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E：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2026920" cy="693420"/>
            <wp:effectExtent l="0" t="0" r="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：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2887980" cy="1173480"/>
            <wp:effectExtent l="0" t="0" r="762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T：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1973580" cy="624840"/>
            <wp:effectExtent l="0" t="0" r="762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：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2971800" cy="1150620"/>
            <wp:effectExtent l="0" t="0" r="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F：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2781300" cy="3192780"/>
            <wp:effectExtent l="0" t="0" r="7620" b="762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连接实验一的词法分析函数scan( )，进行测试。 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连接实验一的词法分析器编写getToken()方法：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4457700" cy="1546860"/>
            <wp:effectExtent l="0" t="0" r="762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token定义：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973580" cy="1577340"/>
            <wp:effectExtent l="0" t="0" r="7620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27860" cy="1566545"/>
            <wp:effectExtent l="0" t="0" r="7620" b="317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试运行结果：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3890645" cy="5186045"/>
            <wp:effectExtent l="0" t="0" r="10795" b="1079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518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可见语法分析没有问题，但是原语法有匹配多个分号的问题，故将原语法改为：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S0 -&gt; S;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-&gt; id = E</w:t>
      </w:r>
    </w:p>
    <w:p>
      <w:pPr>
        <w:pStyle w:val="3"/>
        <w:ind w:left="0" w:leftChars="0" w:firstLine="0" w:firstLineChars="0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S -&gt; if C then S S</w:t>
      </w:r>
      <w:r>
        <w:rPr>
          <w:rFonts w:hint="default"/>
          <w:color w:val="0070C0"/>
          <w:lang w:val="en-US" w:eastAsia="zh-CN"/>
        </w:rPr>
        <w:t>’</w:t>
      </w:r>
    </w:p>
    <w:p>
      <w:pPr>
        <w:pStyle w:val="3"/>
        <w:ind w:left="0" w:leftChars="0" w:firstLine="0" w:firstLineChars="0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S</w:t>
      </w:r>
      <w:r>
        <w:rPr>
          <w:rFonts w:hint="default"/>
          <w:color w:val="0070C0"/>
          <w:lang w:val="en-US" w:eastAsia="zh-CN"/>
        </w:rPr>
        <w:t>’</w:t>
      </w:r>
      <w:r>
        <w:rPr>
          <w:rFonts w:hint="eastAsia"/>
          <w:color w:val="0070C0"/>
          <w:lang w:val="en-US" w:eastAsia="zh-CN"/>
        </w:rPr>
        <w:t xml:space="preserve"> -&gt; </w:t>
      </w:r>
      <w:r>
        <w:rPr>
          <w:rFonts w:hint="eastAsia" w:ascii="宋体" w:hAnsi="宋体" w:eastAsia="宋体" w:cs="宋体"/>
          <w:color w:val="0070C0"/>
          <w:lang w:val="en-US" w:eastAsia="zh-CN"/>
        </w:rPr>
        <w:t>ε</w:t>
      </w:r>
    </w:p>
    <w:p>
      <w:pPr>
        <w:pStyle w:val="3"/>
        <w:ind w:left="0" w:leftChars="0" w:firstLine="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S</w:t>
      </w:r>
      <w:r>
        <w:rPr>
          <w:rFonts w:hint="default"/>
          <w:color w:val="0070C0"/>
          <w:lang w:val="en-US" w:eastAsia="zh-CN"/>
        </w:rPr>
        <w:t>’</w:t>
      </w:r>
      <w:r>
        <w:rPr>
          <w:rFonts w:hint="eastAsia"/>
          <w:color w:val="0070C0"/>
          <w:lang w:val="en-US" w:eastAsia="zh-CN"/>
        </w:rPr>
        <w:t xml:space="preserve"> -&gt; else S 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-&gt; while C do S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开始符号改为S0</w:t>
      </w:r>
    </w:p>
    <w:p>
      <w:pPr>
        <w:pStyle w:val="3"/>
        <w:numPr>
          <w:ilvl w:val="0"/>
          <w:numId w:val="2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设计三地址代码生成的数据结构和算法。 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数据结构如下设计：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2707640" cy="1832610"/>
            <wp:effectExtent l="0" t="0" r="5080" b="1143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函数名以及传参修改：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2232660" cy="1882140"/>
            <wp:effectExtent l="0" t="0" r="7620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算法：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E,T,F中place存储当前变量名，code存储当前代码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算术表达式计算时place作为之前所有运算得到的值，并传入下一个递归子程序与下一个变量进行运算，最终传出并生成三地址代码存储在code中。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C中true_、false_存储当前布尔表达式的跳转标号，code存储当前代码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布尔表达式计算时true_存入code时先使用“!”进行填入，等到整个语句分析完后再进行回填，false_同理使用“?”先行填入。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S中begin存储当前语句开始标号，next存储下一语句标号，code存储当前代码。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在递归子程序中生成的三地址代码会累加到code中最终返回。</w:t>
      </w:r>
    </w:p>
    <w:p>
      <w:pPr>
        <w:pStyle w:val="3"/>
        <w:numPr>
          <w:ilvl w:val="0"/>
          <w:numId w:val="2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将各个递归子程序函数改写为代码生成函数。</w:t>
      </w:r>
    </w:p>
    <w:p>
      <w:pPr>
        <w:pStyle w:val="3"/>
        <w:numPr>
          <w:numId w:val="0"/>
        </w:numPr>
      </w:pPr>
      <w:r>
        <w:rPr>
          <w:rFonts w:hint="eastAsia"/>
          <w:lang w:val="en-US" w:eastAsia="zh-CN"/>
        </w:rPr>
        <w:t>为各个递归子程序加入语义分析：</w:t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5485130" cy="6913880"/>
            <wp:effectExtent l="0" t="0" r="1270" b="508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69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5482590" cy="2132330"/>
            <wp:effectExtent l="0" t="0" r="3810" b="127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3154680" cy="1013460"/>
            <wp:effectExtent l="0" t="0" r="0" b="762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5479415" cy="2860040"/>
            <wp:effectExtent l="0" t="0" r="6985" b="508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2750820" cy="876300"/>
            <wp:effectExtent l="0" t="0" r="7620" b="762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5483860" cy="2840990"/>
            <wp:effectExtent l="0" t="0" r="2540" b="889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2842260" cy="853440"/>
            <wp:effectExtent l="0" t="0" r="7620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5481320" cy="2867025"/>
            <wp:effectExtent l="0" t="0" r="5080" b="1333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</w:pPr>
      <w:r>
        <w:drawing>
          <wp:inline distT="0" distB="0" distL="114300" distR="114300">
            <wp:extent cx="5485765" cy="5404485"/>
            <wp:effectExtent l="0" t="0" r="635" b="571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920240" cy="853440"/>
            <wp:effectExtent l="0" t="0" r="0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编制测试程序（main函数）。 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main函数中读取输入串，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获取第一个token,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调用parse_S0()进行三地址代码生成并输出。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80360" cy="2034540"/>
            <wp:effectExtent l="0" t="0" r="0" b="762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调试程序：输入一个语句，检查输出的三地址代码 。</w:t>
      </w:r>
    </w:p>
    <w:p>
      <w:pPr>
        <w:pStyle w:val="3"/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481320" cy="2926715"/>
            <wp:effectExtent l="0" t="0" r="5080" b="1460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240" w:after="240"/>
      </w:pPr>
      <w:r>
        <w:rPr>
          <w:rFonts w:hint="eastAsia"/>
          <w:lang w:val="en-US" w:eastAsia="zh-CN"/>
        </w:rPr>
        <w:t>思考题</w:t>
      </w:r>
    </w:p>
    <w:p>
      <w:pPr>
        <w:pStyle w:val="3"/>
        <w:numPr>
          <w:ilvl w:val="0"/>
          <w:numId w:val="3"/>
        </w:numPr>
        <w:spacing w:before="120" w:after="120"/>
        <w:ind w:firstLine="480"/>
        <w:rPr>
          <w:rFonts w:hint="eastAsia"/>
        </w:rPr>
      </w:pPr>
      <w:r>
        <w:rPr>
          <w:rFonts w:hint="eastAsia"/>
        </w:rPr>
        <w:t xml:space="preserve">生成的三地址代码可否直接输出（不采用数据结构来实现属性code）？ </w:t>
      </w:r>
    </w:p>
    <w:p>
      <w:pPr>
        <w:pStyle w:val="3"/>
        <w:numPr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pStyle w:val="3"/>
        <w:numPr>
          <w:numId w:val="0"/>
        </w:numPr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不可直接输出，因为条件语句涉及代码的标号问题，跳转的标号需要整条语句识别完整之后才能确定，如果直接输出会导致无法确定标号。</w:t>
      </w:r>
    </w:p>
    <w:p>
      <w:pPr>
        <w:pStyle w:val="3"/>
        <w:numPr>
          <w:ilvl w:val="0"/>
          <w:numId w:val="3"/>
        </w:numPr>
        <w:spacing w:before="120" w:after="120"/>
        <w:ind w:left="0" w:leftChars="0" w:firstLine="480" w:firstLineChars="200"/>
        <w:rPr>
          <w:rFonts w:hint="eastAsia"/>
        </w:rPr>
      </w:pPr>
      <w:r>
        <w:rPr>
          <w:rFonts w:hint="eastAsia"/>
        </w:rPr>
        <w:t xml:space="preserve">如何保证四则运算的优先关系和左结合性？ </w:t>
      </w:r>
    </w:p>
    <w:p>
      <w:pPr>
        <w:pStyle w:val="3"/>
        <w:numPr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pStyle w:val="3"/>
        <w:numPr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优先关系：</w:t>
      </w:r>
    </w:p>
    <w:p>
      <w:pPr>
        <w:pStyle w:val="3"/>
        <w:numPr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文法中T代表乘除运算，E为加减运算，F为括号运算，文法中F的递归深度大于T的递归深度大于E意味着识别时会优先识别括号然后是乘除最后才进行加减。</w:t>
      </w:r>
    </w:p>
    <w:p>
      <w:pPr>
        <w:pStyle w:val="3"/>
        <w:numPr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左结合性：</w:t>
      </w:r>
    </w:p>
    <w:p>
      <w:pPr>
        <w:pStyle w:val="3"/>
        <w:numPr>
          <w:numId w:val="0"/>
        </w:numPr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匹配token时从左到右识别即可保证左结合性。</w:t>
      </w:r>
    </w:p>
    <w:p>
      <w:pPr>
        <w:pStyle w:val="3"/>
        <w:numPr>
          <w:ilvl w:val="0"/>
          <w:numId w:val="3"/>
        </w:numPr>
        <w:spacing w:before="120" w:after="120"/>
        <w:ind w:left="0" w:leftChars="0" w:firstLine="480" w:firstLineChars="200"/>
        <w:rPr>
          <w:rFonts w:hint="eastAsia"/>
        </w:rPr>
      </w:pPr>
      <w:r>
        <w:rPr>
          <w:rFonts w:hint="eastAsia"/>
        </w:rPr>
        <w:t>如何采用代码段相对地址代替三地址代码序列中的标号？</w:t>
      </w:r>
    </w:p>
    <w:p>
      <w:pPr>
        <w:pStyle w:val="3"/>
        <w:numPr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pStyle w:val="3"/>
        <w:numPr>
          <w:numId w:val="0"/>
        </w:numPr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遍历一遍生成的三地址代码，按顺序为每条代码生成一个相对地址即可。</w:t>
      </w:r>
      <w:bookmarkStart w:id="0" w:name="_GoBack"/>
      <w:bookmarkEnd w:id="0"/>
    </w:p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5AAE20"/>
    <w:multiLevelType w:val="singleLevel"/>
    <w:tmpl w:val="CC5AAE20"/>
    <w:lvl w:ilvl="0" w:tentative="0">
      <w:start w:val="1"/>
      <w:numFmt w:val="decimal"/>
      <w:suff w:val="space"/>
      <w:lvlText w:val="%1．"/>
      <w:lvlJc w:val="left"/>
    </w:lvl>
  </w:abstractNum>
  <w:abstractNum w:abstractNumId="1">
    <w:nsid w:val="224C7D9B"/>
    <w:multiLevelType w:val="singleLevel"/>
    <w:tmpl w:val="224C7D9B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RkNTg0Njc1MDJmYmFmOWEwMmEwNjk2NzgwZjA0ZTAifQ=="/>
  </w:docVars>
  <w:rsids>
    <w:rsidRoot w:val="00172A27"/>
    <w:rsid w:val="0007239B"/>
    <w:rsid w:val="003D6017"/>
    <w:rsid w:val="00491B9C"/>
    <w:rsid w:val="004F7E27"/>
    <w:rsid w:val="00717023"/>
    <w:rsid w:val="00892695"/>
    <w:rsid w:val="008F6D20"/>
    <w:rsid w:val="009165C1"/>
    <w:rsid w:val="0097038D"/>
    <w:rsid w:val="00AC1E74"/>
    <w:rsid w:val="00B377AF"/>
    <w:rsid w:val="00C049ED"/>
    <w:rsid w:val="00D44FE3"/>
    <w:rsid w:val="00D5691D"/>
    <w:rsid w:val="00DC75FE"/>
    <w:rsid w:val="019A69AD"/>
    <w:rsid w:val="028D222A"/>
    <w:rsid w:val="04520621"/>
    <w:rsid w:val="09E828BD"/>
    <w:rsid w:val="0A177B0D"/>
    <w:rsid w:val="0A44369A"/>
    <w:rsid w:val="0B683AE5"/>
    <w:rsid w:val="0CC5052C"/>
    <w:rsid w:val="0CEA3E96"/>
    <w:rsid w:val="0DA1362A"/>
    <w:rsid w:val="0DE50247"/>
    <w:rsid w:val="0FA9034D"/>
    <w:rsid w:val="0FB12534"/>
    <w:rsid w:val="10060EE7"/>
    <w:rsid w:val="10522D27"/>
    <w:rsid w:val="107A5409"/>
    <w:rsid w:val="12791C82"/>
    <w:rsid w:val="12E34923"/>
    <w:rsid w:val="12E55B08"/>
    <w:rsid w:val="145131A3"/>
    <w:rsid w:val="147E6E66"/>
    <w:rsid w:val="16E24282"/>
    <w:rsid w:val="17150D9A"/>
    <w:rsid w:val="177D1B91"/>
    <w:rsid w:val="193D71F3"/>
    <w:rsid w:val="1BC37454"/>
    <w:rsid w:val="1CE35233"/>
    <w:rsid w:val="20526995"/>
    <w:rsid w:val="206134F2"/>
    <w:rsid w:val="26EA45AD"/>
    <w:rsid w:val="282254ED"/>
    <w:rsid w:val="283946CF"/>
    <w:rsid w:val="28C85F33"/>
    <w:rsid w:val="298364E7"/>
    <w:rsid w:val="2DC84FCC"/>
    <w:rsid w:val="2EC606AD"/>
    <w:rsid w:val="2F081A5A"/>
    <w:rsid w:val="30240D0F"/>
    <w:rsid w:val="30CD7CC6"/>
    <w:rsid w:val="31594CC0"/>
    <w:rsid w:val="317B6E69"/>
    <w:rsid w:val="31E64EE2"/>
    <w:rsid w:val="31F24F4C"/>
    <w:rsid w:val="321B5750"/>
    <w:rsid w:val="32561164"/>
    <w:rsid w:val="329804BA"/>
    <w:rsid w:val="343B2C81"/>
    <w:rsid w:val="36682624"/>
    <w:rsid w:val="36BF49E4"/>
    <w:rsid w:val="378661D6"/>
    <w:rsid w:val="39E222C1"/>
    <w:rsid w:val="3ADB2271"/>
    <w:rsid w:val="3D517484"/>
    <w:rsid w:val="3DAF3981"/>
    <w:rsid w:val="3EAC3775"/>
    <w:rsid w:val="3EBD4C99"/>
    <w:rsid w:val="3F9F3F9D"/>
    <w:rsid w:val="3FF052EB"/>
    <w:rsid w:val="41C42670"/>
    <w:rsid w:val="433E5EF3"/>
    <w:rsid w:val="44CD1324"/>
    <w:rsid w:val="47A74873"/>
    <w:rsid w:val="486D7C91"/>
    <w:rsid w:val="48A00CF2"/>
    <w:rsid w:val="48F824E8"/>
    <w:rsid w:val="4B6C5C1A"/>
    <w:rsid w:val="4DAF3530"/>
    <w:rsid w:val="50806C8B"/>
    <w:rsid w:val="53286CE9"/>
    <w:rsid w:val="538039C7"/>
    <w:rsid w:val="53C608D3"/>
    <w:rsid w:val="544A08EB"/>
    <w:rsid w:val="546C7A88"/>
    <w:rsid w:val="54B17356"/>
    <w:rsid w:val="54F105DA"/>
    <w:rsid w:val="55C92DED"/>
    <w:rsid w:val="560B58E1"/>
    <w:rsid w:val="57A04676"/>
    <w:rsid w:val="57DC5739"/>
    <w:rsid w:val="58F65A2D"/>
    <w:rsid w:val="5E1B29C6"/>
    <w:rsid w:val="5EB85900"/>
    <w:rsid w:val="5ECC578E"/>
    <w:rsid w:val="604B2F5A"/>
    <w:rsid w:val="60B778F8"/>
    <w:rsid w:val="60F17CF0"/>
    <w:rsid w:val="62B21879"/>
    <w:rsid w:val="63F279DE"/>
    <w:rsid w:val="6408782B"/>
    <w:rsid w:val="656034DA"/>
    <w:rsid w:val="65F91B21"/>
    <w:rsid w:val="66F33CB9"/>
    <w:rsid w:val="67B42F98"/>
    <w:rsid w:val="69363056"/>
    <w:rsid w:val="6AD374A7"/>
    <w:rsid w:val="6C7B28B4"/>
    <w:rsid w:val="6D0C7A21"/>
    <w:rsid w:val="6DE55741"/>
    <w:rsid w:val="6E9B4365"/>
    <w:rsid w:val="6FD34E49"/>
    <w:rsid w:val="70022DD1"/>
    <w:rsid w:val="70AE5DB9"/>
    <w:rsid w:val="712E02A8"/>
    <w:rsid w:val="730660B4"/>
    <w:rsid w:val="73397787"/>
    <w:rsid w:val="758D7F97"/>
    <w:rsid w:val="758F768A"/>
    <w:rsid w:val="76B222B3"/>
    <w:rsid w:val="772E5DD7"/>
    <w:rsid w:val="77807966"/>
    <w:rsid w:val="77975BED"/>
    <w:rsid w:val="79AA3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qFormat="1"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9"/>
    <w:autoRedefine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40"/>
    <w:autoRedefine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1"/>
    <w:autoRedefine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2"/>
    <w:autoRedefine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3"/>
    <w:autoRedefine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4"/>
    <w:autoRedefine/>
    <w:qFormat/>
    <w:uiPriority w:val="9"/>
    <w:pPr>
      <w:spacing w:before="156" w:after="156"/>
      <w:outlineLvl w:val="5"/>
    </w:pPr>
    <w:rPr>
      <w:b/>
    </w:rPr>
  </w:style>
  <w:style w:type="character" w:default="1" w:styleId="18">
    <w:name w:val="Default Paragraph Font"/>
    <w:autoRedefine/>
    <w:semiHidden/>
    <w:unhideWhenUsed/>
    <w:qFormat/>
    <w:uiPriority w:val="1"/>
  </w:style>
  <w:style w:type="table" w:default="1" w:styleId="1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3"/>
    <w:autoRedefine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30"/>
    <w:autoRedefine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Balloon Text"/>
    <w:basedOn w:val="1"/>
    <w:link w:val="59"/>
    <w:autoRedefine/>
    <w:semiHidden/>
    <w:unhideWhenUsed/>
    <w:qFormat/>
    <w:uiPriority w:val="99"/>
    <w:rPr>
      <w:sz w:val="18"/>
      <w:szCs w:val="18"/>
    </w:rPr>
  </w:style>
  <w:style w:type="paragraph" w:styleId="11">
    <w:name w:val="index heading"/>
    <w:basedOn w:val="1"/>
    <w:next w:val="12"/>
    <w:autoRedefine/>
    <w:semiHidden/>
    <w:unhideWhenUsed/>
    <w:qFormat/>
    <w:uiPriority w:val="99"/>
    <w:rPr>
      <w:rFonts w:asciiTheme="majorHAnsi" w:hAnsiTheme="majorHAnsi" w:eastAsiaTheme="majorEastAsia" w:cstheme="majorBidi"/>
      <w:b/>
      <w:bCs/>
    </w:rPr>
  </w:style>
  <w:style w:type="paragraph" w:styleId="12">
    <w:name w:val="index 1"/>
    <w:basedOn w:val="1"/>
    <w:next w:val="1"/>
    <w:autoRedefine/>
    <w:semiHidden/>
    <w:unhideWhenUsed/>
    <w:qFormat/>
    <w:uiPriority w:val="99"/>
    <w:pPr>
      <w:ind w:left="240" w:hanging="240"/>
    </w:pPr>
  </w:style>
  <w:style w:type="paragraph" w:styleId="13">
    <w:name w:val="Subtitle"/>
    <w:basedOn w:val="1"/>
    <w:next w:val="1"/>
    <w:link w:val="46"/>
    <w:autoRedefine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4">
    <w:name w:val="Normal (Web)"/>
    <w:basedOn w:val="1"/>
    <w:autoRedefine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Title"/>
    <w:basedOn w:val="1"/>
    <w:next w:val="1"/>
    <w:link w:val="45"/>
    <w:autoRedefine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table" w:styleId="17">
    <w:name w:val="Table Grid"/>
    <w:basedOn w:val="16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autoRedefine/>
    <w:qFormat/>
    <w:uiPriority w:val="22"/>
    <w:rPr>
      <w:b/>
      <w:bCs/>
      <w:color w:val="auto"/>
    </w:rPr>
  </w:style>
  <w:style w:type="character" w:styleId="20">
    <w:name w:val="Emphasis"/>
    <w:autoRedefine/>
    <w:qFormat/>
    <w:uiPriority w:val="20"/>
    <w:rPr>
      <w:rFonts w:ascii="Times New Roman" w:hAnsi="Times New Roman"/>
      <w:b/>
      <w:i/>
      <w:iCs/>
    </w:rPr>
  </w:style>
  <w:style w:type="paragraph" w:customStyle="1" w:styleId="21">
    <w:name w:val="公式编号"/>
    <w:basedOn w:val="22"/>
    <w:link w:val="23"/>
    <w:autoRedefine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2">
    <w:name w:val="公式实体"/>
    <w:link w:val="34"/>
    <w:autoRedefine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3">
    <w:name w:val="公式编号 Char"/>
    <w:link w:val="21"/>
    <w:autoRedefine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4">
    <w:name w:val="图实体"/>
    <w:basedOn w:val="1"/>
    <w:next w:val="9"/>
    <w:link w:val="25"/>
    <w:autoRedefine/>
    <w:qFormat/>
    <w:uiPriority w:val="0"/>
    <w:pPr>
      <w:jc w:val="center"/>
    </w:pPr>
    <w:rPr>
      <w:kern w:val="2"/>
    </w:rPr>
  </w:style>
  <w:style w:type="character" w:customStyle="1" w:styleId="25">
    <w:name w:val="图实体 Char"/>
    <w:link w:val="24"/>
    <w:autoRedefine/>
    <w:qFormat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6">
    <w:name w:val="垂直标题"/>
    <w:basedOn w:val="1"/>
    <w:link w:val="27"/>
    <w:autoRedefine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7">
    <w:name w:val="垂直标题 Char"/>
    <w:link w:val="26"/>
    <w:autoRedefine/>
    <w:qFormat/>
    <w:uiPriority w:val="0"/>
    <w:rPr>
      <w:rFonts w:ascii="Arial" w:hAnsi="Arial" w:eastAsia="黑体" w:cs="Arial"/>
      <w:b/>
      <w:sz w:val="52"/>
      <w:szCs w:val="52"/>
    </w:rPr>
  </w:style>
  <w:style w:type="paragraph" w:customStyle="1" w:styleId="28">
    <w:name w:val="表头题注"/>
    <w:basedOn w:val="9"/>
    <w:link w:val="29"/>
    <w:autoRedefine/>
    <w:qFormat/>
    <w:uiPriority w:val="0"/>
    <w:pPr>
      <w:keepNext/>
      <w:spacing w:before="50" w:beforeLines="50" w:after="0" w:afterLines="0"/>
    </w:pPr>
  </w:style>
  <w:style w:type="character" w:customStyle="1" w:styleId="29">
    <w:name w:val="表头题注 Char"/>
    <w:basedOn w:val="30"/>
    <w:link w:val="28"/>
    <w:autoRedefine/>
    <w:qFormat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30">
    <w:name w:val="题注 Char"/>
    <w:link w:val="9"/>
    <w:autoRedefine/>
    <w:qFormat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1">
    <w:name w:val="表格尾注"/>
    <w:basedOn w:val="3"/>
    <w:link w:val="32"/>
    <w:autoRedefine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2">
    <w:name w:val="表格尾注 Char"/>
    <w:basedOn w:val="33"/>
    <w:link w:val="31"/>
    <w:autoRedefine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3">
    <w:name w:val="列出段落 Char"/>
    <w:link w:val="3"/>
    <w:autoRedefine/>
    <w:qFormat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4">
    <w:name w:val="公式实体 Char"/>
    <w:basedOn w:val="18"/>
    <w:link w:val="22"/>
    <w:autoRedefine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5">
    <w:name w:val="列出段落 (不缩进)"/>
    <w:basedOn w:val="3"/>
    <w:next w:val="3"/>
    <w:link w:val="36"/>
    <w:autoRedefine/>
    <w:qFormat/>
    <w:uiPriority w:val="0"/>
    <w:pPr>
      <w:ind w:firstLine="0" w:firstLineChars="0"/>
    </w:pPr>
  </w:style>
  <w:style w:type="character" w:customStyle="1" w:styleId="36">
    <w:name w:val="列出段落 (不缩进) Char"/>
    <w:basedOn w:val="33"/>
    <w:link w:val="35"/>
    <w:autoRedefine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7">
    <w:name w:val="封面日期和单位"/>
    <w:basedOn w:val="1"/>
    <w:link w:val="38"/>
    <w:autoRedefine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8">
    <w:name w:val="封面日期和单位 Char"/>
    <w:basedOn w:val="18"/>
    <w:link w:val="37"/>
    <w:autoRedefine/>
    <w:qFormat/>
    <w:uiPriority w:val="0"/>
    <w:rPr>
      <w:rFonts w:ascii="仿宋_GB2312" w:eastAsia="仿宋_GB2312"/>
      <w:b/>
      <w:sz w:val="32"/>
      <w:szCs w:val="36"/>
    </w:rPr>
  </w:style>
  <w:style w:type="character" w:customStyle="1" w:styleId="39">
    <w:name w:val="标题 1 Char"/>
    <w:link w:val="2"/>
    <w:autoRedefine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40">
    <w:name w:val="标题 2 Char"/>
    <w:link w:val="4"/>
    <w:autoRedefine/>
    <w:qFormat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1">
    <w:name w:val="标题 3 Char"/>
    <w:link w:val="5"/>
    <w:autoRedefine/>
    <w:qFormat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2">
    <w:name w:val="标题 4 Char"/>
    <w:link w:val="6"/>
    <w:autoRedefine/>
    <w:qFormat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3">
    <w:name w:val="标题 5 Char"/>
    <w:link w:val="7"/>
    <w:autoRedefine/>
    <w:qFormat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4">
    <w:name w:val="标题 6 Char"/>
    <w:link w:val="8"/>
    <w:autoRedefine/>
    <w:qFormat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5">
    <w:name w:val="标题 Char"/>
    <w:link w:val="15"/>
    <w:autoRedefine/>
    <w:qFormat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6">
    <w:name w:val="副标题 Char"/>
    <w:link w:val="13"/>
    <w:autoRedefine/>
    <w:qFormat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7">
    <w:name w:val="No Spacing"/>
    <w:basedOn w:val="1"/>
    <w:link w:val="48"/>
    <w:autoRedefine/>
    <w:qFormat/>
    <w:uiPriority w:val="1"/>
    <w:rPr>
      <w:szCs w:val="32"/>
    </w:rPr>
  </w:style>
  <w:style w:type="character" w:customStyle="1" w:styleId="48">
    <w:name w:val="无间隔 Char"/>
    <w:link w:val="47"/>
    <w:autoRedefine/>
    <w:qFormat/>
    <w:uiPriority w:val="1"/>
    <w:rPr>
      <w:rFonts w:asciiTheme="minorHAnsi" w:hAnsiTheme="minorHAnsi" w:eastAsiaTheme="minorEastAsia"/>
      <w:sz w:val="24"/>
      <w:szCs w:val="32"/>
    </w:rPr>
  </w:style>
  <w:style w:type="paragraph" w:styleId="49">
    <w:name w:val="Quote"/>
    <w:basedOn w:val="1"/>
    <w:next w:val="1"/>
    <w:link w:val="50"/>
    <w:autoRedefine/>
    <w:qFormat/>
    <w:uiPriority w:val="29"/>
    <w:rPr>
      <w:rFonts w:ascii="Times New Roman" w:hAnsi="Times New Roman" w:eastAsia="宋体"/>
      <w:i/>
    </w:rPr>
  </w:style>
  <w:style w:type="character" w:customStyle="1" w:styleId="50">
    <w:name w:val="引用 Char"/>
    <w:link w:val="49"/>
    <w:autoRedefine/>
    <w:qFormat/>
    <w:uiPriority w:val="29"/>
    <w:rPr>
      <w:i/>
      <w:sz w:val="24"/>
      <w:szCs w:val="24"/>
    </w:rPr>
  </w:style>
  <w:style w:type="paragraph" w:styleId="51">
    <w:name w:val="Intense Quote"/>
    <w:basedOn w:val="1"/>
    <w:next w:val="1"/>
    <w:link w:val="52"/>
    <w:autoRedefine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2">
    <w:name w:val="明显引用 Char"/>
    <w:link w:val="51"/>
    <w:autoRedefine/>
    <w:qFormat/>
    <w:uiPriority w:val="30"/>
    <w:rPr>
      <w:b/>
      <w:i/>
      <w:sz w:val="24"/>
    </w:rPr>
  </w:style>
  <w:style w:type="character" w:customStyle="1" w:styleId="53">
    <w:name w:val="Subtle Emphasis"/>
    <w:autoRedefine/>
    <w:qFormat/>
    <w:uiPriority w:val="19"/>
    <w:rPr>
      <w:i/>
      <w:color w:val="5A5A5A"/>
    </w:rPr>
  </w:style>
  <w:style w:type="character" w:customStyle="1" w:styleId="54">
    <w:name w:val="Intense Emphasis"/>
    <w:autoRedefine/>
    <w:qFormat/>
    <w:uiPriority w:val="21"/>
    <w:rPr>
      <w:b/>
      <w:i/>
      <w:sz w:val="24"/>
      <w:szCs w:val="24"/>
      <w:u w:val="single"/>
    </w:rPr>
  </w:style>
  <w:style w:type="character" w:customStyle="1" w:styleId="55">
    <w:name w:val="Subtle Reference"/>
    <w:autoRedefine/>
    <w:qFormat/>
    <w:uiPriority w:val="31"/>
    <w:rPr>
      <w:sz w:val="24"/>
      <w:szCs w:val="24"/>
      <w:u w:val="single"/>
    </w:rPr>
  </w:style>
  <w:style w:type="character" w:customStyle="1" w:styleId="56">
    <w:name w:val="Intense Reference"/>
    <w:autoRedefine/>
    <w:qFormat/>
    <w:uiPriority w:val="32"/>
    <w:rPr>
      <w:b/>
      <w:sz w:val="24"/>
      <w:u w:val="single"/>
    </w:rPr>
  </w:style>
  <w:style w:type="character" w:customStyle="1" w:styleId="57">
    <w:name w:val="Book Title"/>
    <w:autoRedefine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8">
    <w:name w:val="TOC Heading"/>
    <w:basedOn w:val="11"/>
    <w:next w:val="1"/>
    <w:autoRedefine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9">
    <w:name w:val="批注框文本 Char"/>
    <w:basedOn w:val="18"/>
    <w:link w:val="10"/>
    <w:autoRedefine/>
    <w:semiHidden/>
    <w:qFormat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Xiamen University</Company>
  <Pages>17</Pages>
  <Words>87</Words>
  <Characters>154</Characters>
  <Lines>1</Lines>
  <Paragraphs>1</Paragraphs>
  <TotalTime>10</TotalTime>
  <ScaleCrop>false</ScaleCrop>
  <LinksUpToDate>false</LinksUpToDate>
  <CharactersWithSpaces>188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2014-03-18T14:37:00Z</dcterms:created>
  <dc:creator>Wei Huang</dc:creator>
  <cp:lastModifiedBy>青衣</cp:lastModifiedBy>
  <dcterms:modified xsi:type="dcterms:W3CDTF">2024-05-22T10:55:18Z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8EA3D2DCE7A7443E90A3CC70BDE67B2B_13</vt:lpwstr>
  </property>
</Properties>
</file>