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首都经济贸易大学学生学籍和选课信息管理系统可行性分析</w:t>
      </w:r>
    </w:p>
    <w:p>
      <w:pPr>
        <w:pStyle w:val="3"/>
        <w:bidi w:val="0"/>
        <w:rPr>
          <w:rFonts w:hint="eastAsia"/>
        </w:rPr>
      </w:pPr>
      <w:r>
        <w:rPr>
          <w:rFonts w:hint="eastAsia"/>
          <w:lang w:val="en-US" w:eastAsia="zh-CN"/>
        </w:rPr>
        <w:t>一、</w:t>
      </w:r>
      <w:r>
        <w:rPr>
          <w:rFonts w:hint="eastAsia"/>
        </w:rPr>
        <w:t>技术可行性</w:t>
      </w:r>
    </w:p>
    <w:p>
      <w:pPr>
        <w:rPr>
          <w:rFonts w:hint="default" w:eastAsiaTheme="minorEastAsia"/>
          <w:sz w:val="28"/>
          <w:szCs w:val="28"/>
          <w:lang w:val="en-US" w:eastAsia="zh-CN"/>
        </w:rPr>
      </w:pPr>
      <w:r>
        <w:rPr>
          <w:rFonts w:hint="eastAsia"/>
          <w:sz w:val="28"/>
          <w:szCs w:val="28"/>
          <w:lang w:val="en-US" w:eastAsia="zh-CN"/>
        </w:rPr>
        <w:t>1.</w:t>
      </w:r>
      <w:r>
        <w:rPr>
          <w:rFonts w:hint="eastAsia"/>
          <w:sz w:val="28"/>
          <w:szCs w:val="28"/>
        </w:rPr>
        <w:t>技术条件：学校已有先进的网络设施和计算机设备，支持</w:t>
      </w:r>
      <w:r>
        <w:rPr>
          <w:rFonts w:hint="eastAsia"/>
          <w:sz w:val="28"/>
          <w:szCs w:val="28"/>
          <w:lang w:val="en-US" w:eastAsia="zh-CN"/>
        </w:rPr>
        <w:t>学生学籍</w:t>
      </w:r>
      <w:r>
        <w:rPr>
          <w:rFonts w:hint="eastAsia"/>
          <w:sz w:val="28"/>
          <w:szCs w:val="28"/>
        </w:rPr>
        <w:t>系统</w:t>
      </w:r>
      <w:r>
        <w:rPr>
          <w:rFonts w:hint="eastAsia"/>
          <w:sz w:val="28"/>
          <w:szCs w:val="28"/>
          <w:lang w:val="en-US" w:eastAsia="zh-CN"/>
        </w:rPr>
        <w:t>和选课信息管理系统</w:t>
      </w:r>
      <w:r>
        <w:rPr>
          <w:rFonts w:hint="eastAsia"/>
          <w:sz w:val="28"/>
          <w:szCs w:val="28"/>
        </w:rPr>
        <w:t>的建设和运行。</w:t>
      </w:r>
      <w:r>
        <w:rPr>
          <w:rFonts w:hint="eastAsia"/>
          <w:sz w:val="28"/>
          <w:szCs w:val="28"/>
          <w:lang w:val="en-US" w:eastAsia="zh-CN"/>
        </w:rPr>
        <w:t>大规模的“奔腾4”机房也可以更好的并行并发处理请求，更好地应对贵校大量的学生教师用户群体以及学生选课时的高并发的需求。</w:t>
      </w:r>
    </w:p>
    <w:p>
      <w:pPr>
        <w:rPr>
          <w:rFonts w:hint="eastAsia"/>
          <w:sz w:val="28"/>
          <w:szCs w:val="28"/>
        </w:rPr>
      </w:pPr>
      <w:r>
        <w:rPr>
          <w:rFonts w:hint="eastAsia"/>
          <w:sz w:val="28"/>
          <w:szCs w:val="28"/>
          <w:lang w:val="en-US" w:eastAsia="zh-CN"/>
        </w:rPr>
        <w:t>2.</w:t>
      </w:r>
      <w:r>
        <w:rPr>
          <w:rFonts w:hint="eastAsia"/>
          <w:sz w:val="28"/>
          <w:szCs w:val="28"/>
        </w:rPr>
        <w:t>技术方案：</w:t>
      </w:r>
      <w:r>
        <w:rPr>
          <w:rFonts w:hint="eastAsia"/>
          <w:sz w:val="28"/>
          <w:szCs w:val="28"/>
          <w:lang w:val="en-US" w:eastAsia="zh-CN"/>
        </w:rPr>
        <w:t>目前已经有成熟的软件开发技术，因此贵校可以</w:t>
      </w:r>
      <w:r>
        <w:rPr>
          <w:rFonts w:hint="eastAsia"/>
          <w:sz w:val="28"/>
          <w:szCs w:val="28"/>
        </w:rPr>
        <w:t>选择成熟稳定的数据库技术和开发框架，确保系统的稳定性和可靠性。</w:t>
      </w:r>
    </w:p>
    <w:p>
      <w:pPr>
        <w:rPr>
          <w:rFonts w:hint="default" w:eastAsiaTheme="minorEastAsia"/>
          <w:sz w:val="28"/>
          <w:szCs w:val="28"/>
          <w:lang w:val="en-US" w:eastAsia="zh-CN"/>
        </w:rPr>
      </w:pPr>
      <w:r>
        <w:rPr>
          <w:rFonts w:hint="eastAsia"/>
          <w:sz w:val="28"/>
          <w:szCs w:val="28"/>
          <w:lang w:val="en-US" w:eastAsia="zh-CN"/>
        </w:rPr>
        <w:t>3.</w:t>
      </w:r>
      <w:r>
        <w:rPr>
          <w:rFonts w:hint="eastAsia"/>
          <w:sz w:val="28"/>
          <w:szCs w:val="28"/>
        </w:rPr>
        <w:t>技术人员：</w:t>
      </w:r>
      <w:r>
        <w:rPr>
          <w:rFonts w:hint="eastAsia"/>
          <w:sz w:val="28"/>
          <w:szCs w:val="28"/>
          <w:lang w:val="en-US" w:eastAsia="zh-CN"/>
        </w:rPr>
        <w:t>贵</w:t>
      </w:r>
      <w:r>
        <w:rPr>
          <w:rFonts w:hint="eastAsia"/>
          <w:sz w:val="28"/>
          <w:szCs w:val="28"/>
        </w:rPr>
        <w:t>校有一定数量的计算机专业人员，可以参与系统的开发和维护。</w:t>
      </w:r>
      <w:r>
        <w:rPr>
          <w:rFonts w:hint="eastAsia"/>
          <w:sz w:val="28"/>
          <w:szCs w:val="28"/>
          <w:lang w:val="en-US" w:eastAsia="zh-CN"/>
        </w:rPr>
        <w:t>也可以将该项目交予校外更加专业有更加丰富经验的开发人员进行开发。</w:t>
      </w:r>
    </w:p>
    <w:p>
      <w:pPr>
        <w:pStyle w:val="3"/>
        <w:bidi w:val="0"/>
        <w:rPr>
          <w:rFonts w:hint="eastAsia"/>
        </w:rPr>
      </w:pPr>
      <w:r>
        <w:rPr>
          <w:rFonts w:hint="eastAsia"/>
          <w:lang w:val="en-US" w:eastAsia="zh-CN"/>
        </w:rPr>
        <w:t>二、</w:t>
      </w:r>
      <w:r>
        <w:rPr>
          <w:rFonts w:hint="eastAsia"/>
        </w:rPr>
        <w:t>经济可行性</w:t>
      </w:r>
    </w:p>
    <w:p>
      <w:pPr>
        <w:rPr>
          <w:rFonts w:hint="default" w:eastAsiaTheme="minorEastAsia"/>
          <w:sz w:val="28"/>
          <w:szCs w:val="28"/>
          <w:lang w:val="en-US" w:eastAsia="zh-CN"/>
        </w:rPr>
      </w:pPr>
      <w:r>
        <w:rPr>
          <w:rFonts w:hint="eastAsia"/>
          <w:sz w:val="28"/>
          <w:szCs w:val="28"/>
          <w:lang w:val="en-US" w:eastAsia="zh-CN"/>
        </w:rPr>
        <w:t>1.</w:t>
      </w:r>
      <w:r>
        <w:rPr>
          <w:rFonts w:hint="eastAsia"/>
          <w:sz w:val="28"/>
          <w:szCs w:val="28"/>
        </w:rPr>
        <w:t>成本预算：根据项目规模和技术需求，进行成本预估，确保项目在可控范围内。</w:t>
      </w:r>
      <w:r>
        <w:rPr>
          <w:rFonts w:hint="eastAsia"/>
          <w:sz w:val="28"/>
          <w:szCs w:val="28"/>
          <w:lang w:val="en-US" w:eastAsia="zh-CN"/>
        </w:rPr>
        <w:t>贵校有着丰富的40年历史，积累了巨大的发展规模和经济实力，只要制定合理的资金支持计划，对于软件开发所需的资金应该是可以满足的。</w:t>
      </w:r>
    </w:p>
    <w:p>
      <w:pPr>
        <w:rPr>
          <w:rFonts w:hint="eastAsia"/>
          <w:sz w:val="28"/>
          <w:szCs w:val="28"/>
        </w:rPr>
      </w:pPr>
      <w:r>
        <w:rPr>
          <w:rFonts w:hint="eastAsia"/>
          <w:sz w:val="28"/>
          <w:szCs w:val="28"/>
          <w:lang w:val="en-US" w:eastAsia="zh-CN"/>
        </w:rPr>
        <w:t>2.</w:t>
      </w:r>
      <w:r>
        <w:rPr>
          <w:rFonts w:hint="eastAsia"/>
          <w:sz w:val="28"/>
          <w:szCs w:val="28"/>
        </w:rPr>
        <w:t>投资回报：</w:t>
      </w:r>
      <w:r>
        <w:rPr>
          <w:rFonts w:hint="eastAsia"/>
          <w:sz w:val="28"/>
          <w:szCs w:val="28"/>
          <w:lang w:val="en-US" w:eastAsia="zh-CN"/>
        </w:rPr>
        <w:t>该项目可以</w:t>
      </w:r>
      <w:r>
        <w:rPr>
          <w:rFonts w:hint="eastAsia"/>
          <w:sz w:val="28"/>
          <w:szCs w:val="28"/>
        </w:rPr>
        <w:t>提高</w:t>
      </w:r>
      <w:r>
        <w:rPr>
          <w:rFonts w:hint="eastAsia"/>
          <w:sz w:val="28"/>
          <w:szCs w:val="28"/>
          <w:lang w:val="en-US" w:eastAsia="zh-CN"/>
        </w:rPr>
        <w:t>学校各方面事务的</w:t>
      </w:r>
      <w:r>
        <w:rPr>
          <w:rFonts w:hint="eastAsia"/>
          <w:sz w:val="28"/>
          <w:szCs w:val="28"/>
        </w:rPr>
        <w:t>管理效率</w:t>
      </w:r>
      <w:r>
        <w:rPr>
          <w:rFonts w:hint="eastAsia"/>
          <w:sz w:val="28"/>
          <w:szCs w:val="28"/>
          <w:lang w:eastAsia="zh-CN"/>
        </w:rPr>
        <w:t>，</w:t>
      </w:r>
      <w:r>
        <w:rPr>
          <w:rFonts w:hint="eastAsia"/>
          <w:sz w:val="28"/>
          <w:szCs w:val="28"/>
          <w:lang w:val="en-US" w:eastAsia="zh-CN"/>
        </w:rPr>
        <w:t>极大地</w:t>
      </w:r>
      <w:r>
        <w:rPr>
          <w:rFonts w:hint="eastAsia"/>
          <w:sz w:val="28"/>
          <w:szCs w:val="28"/>
        </w:rPr>
        <w:t>降低人力成本，</w:t>
      </w:r>
      <w:r>
        <w:rPr>
          <w:rFonts w:hint="eastAsia"/>
          <w:sz w:val="28"/>
          <w:szCs w:val="28"/>
          <w:lang w:val="en-US" w:eastAsia="zh-CN"/>
        </w:rPr>
        <w:t>因此可以很容易</w:t>
      </w:r>
      <w:r>
        <w:rPr>
          <w:rFonts w:hint="eastAsia"/>
          <w:sz w:val="28"/>
          <w:szCs w:val="28"/>
        </w:rPr>
        <w:t>实现长期投资回报。</w:t>
      </w:r>
    </w:p>
    <w:p>
      <w:pPr>
        <w:pStyle w:val="3"/>
        <w:bidi w:val="0"/>
        <w:rPr>
          <w:rFonts w:hint="eastAsia"/>
        </w:rPr>
      </w:pPr>
      <w:r>
        <w:rPr>
          <w:rFonts w:hint="eastAsia"/>
          <w:lang w:val="en-US" w:eastAsia="zh-CN"/>
        </w:rPr>
        <w:t>三、</w:t>
      </w:r>
      <w:r>
        <w:rPr>
          <w:rFonts w:hint="eastAsia"/>
        </w:rPr>
        <w:t>管理和操作可行性</w:t>
      </w:r>
    </w:p>
    <w:p>
      <w:pPr>
        <w:rPr>
          <w:rFonts w:hint="eastAsia"/>
          <w:sz w:val="28"/>
          <w:szCs w:val="28"/>
        </w:rPr>
      </w:pPr>
      <w:r>
        <w:rPr>
          <w:rFonts w:hint="eastAsia"/>
          <w:sz w:val="28"/>
          <w:szCs w:val="28"/>
          <w:lang w:val="en-US" w:eastAsia="zh-CN"/>
        </w:rPr>
        <w:t>1.</w:t>
      </w:r>
      <w:r>
        <w:rPr>
          <w:rFonts w:hint="eastAsia"/>
          <w:sz w:val="28"/>
          <w:szCs w:val="28"/>
        </w:rPr>
        <w:t>培训需求：针对教务处工作人员和相关管理人员进行系统培训，，制定系统培训计划，包括系统操作、数据管理等内容</w:t>
      </w:r>
      <w:r>
        <w:rPr>
          <w:rFonts w:hint="eastAsia"/>
          <w:sz w:val="28"/>
          <w:szCs w:val="28"/>
          <w:lang w:eastAsia="zh-CN"/>
        </w:rPr>
        <w:t>，</w:t>
      </w:r>
      <w:r>
        <w:rPr>
          <w:rFonts w:hint="eastAsia"/>
          <w:sz w:val="28"/>
          <w:szCs w:val="28"/>
        </w:rPr>
        <w:t>确保他们能够熟练操作系统。</w:t>
      </w:r>
    </w:p>
    <w:p>
      <w:pPr>
        <w:rPr>
          <w:rFonts w:hint="eastAsia"/>
          <w:sz w:val="28"/>
          <w:szCs w:val="28"/>
        </w:rPr>
      </w:pPr>
      <w:r>
        <w:rPr>
          <w:rFonts w:hint="eastAsia"/>
          <w:sz w:val="28"/>
          <w:szCs w:val="28"/>
          <w:lang w:val="en-US" w:eastAsia="zh-CN"/>
        </w:rPr>
        <w:t>2.</w:t>
      </w:r>
      <w:r>
        <w:rPr>
          <w:rFonts w:hint="eastAsia"/>
          <w:sz w:val="28"/>
          <w:szCs w:val="28"/>
        </w:rPr>
        <w:t>系统操作简易性：设计简洁直观的界面，方便用户操作，减少操作难度和错误率。</w:t>
      </w:r>
    </w:p>
    <w:p>
      <w:pPr>
        <w:pStyle w:val="3"/>
        <w:bidi w:val="0"/>
        <w:rPr>
          <w:rFonts w:hint="eastAsia"/>
        </w:rPr>
      </w:pPr>
      <w:r>
        <w:rPr>
          <w:rFonts w:hint="eastAsia"/>
          <w:lang w:val="en-US" w:eastAsia="zh-CN"/>
        </w:rPr>
        <w:t>四、</w:t>
      </w:r>
      <w:r>
        <w:rPr>
          <w:rFonts w:hint="eastAsia"/>
        </w:rPr>
        <w:t>外部环境可行性</w:t>
      </w:r>
    </w:p>
    <w:p>
      <w:pPr>
        <w:rPr>
          <w:rFonts w:hint="eastAsia"/>
          <w:sz w:val="28"/>
          <w:szCs w:val="28"/>
        </w:rPr>
      </w:pPr>
      <w:r>
        <w:rPr>
          <w:rFonts w:hint="eastAsia"/>
          <w:sz w:val="28"/>
          <w:szCs w:val="28"/>
          <w:lang w:val="en-US" w:eastAsia="zh-CN"/>
        </w:rPr>
        <w:t>1.</w:t>
      </w:r>
      <w:r>
        <w:rPr>
          <w:rFonts w:hint="eastAsia"/>
          <w:sz w:val="28"/>
          <w:szCs w:val="28"/>
        </w:rPr>
        <w:t>法律法规：确保系统建设符合相关法律法规，保护学生和教职员工的合法权益。</w:t>
      </w:r>
    </w:p>
    <w:p>
      <w:pPr>
        <w:rPr>
          <w:sz w:val="28"/>
          <w:szCs w:val="28"/>
        </w:rPr>
      </w:pPr>
      <w:r>
        <w:rPr>
          <w:rFonts w:hint="eastAsia"/>
          <w:sz w:val="28"/>
          <w:szCs w:val="28"/>
          <w:lang w:val="en-US" w:eastAsia="zh-CN"/>
        </w:rPr>
        <w:t>2.</w:t>
      </w:r>
      <w:r>
        <w:rPr>
          <w:rFonts w:hint="eastAsia"/>
          <w:sz w:val="28"/>
          <w:szCs w:val="28"/>
        </w:rPr>
        <w:t>社会支持：学校处于北京市，有着良好的社会环境和政府支持，有利于项目的顺利实施。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RkNTg0Njc1MDJmYmFmOWEwMmEwNjk2NzgwZjA0ZTAifQ=="/>
  </w:docVars>
  <w:rsids>
    <w:rsidRoot w:val="784A0CAC"/>
    <w:rsid w:val="15D418DD"/>
    <w:rsid w:val="784A0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2024-04-11T12:42:00Z</dcterms:created>
  <dc:creator>青衣</dc:creator>
  <cp:lastModifiedBy>青衣</cp:lastModifiedBy>
  <dcterms:modified xsi:type="dcterms:W3CDTF">2024-04-11T13:05:20Z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526DE4765E98446FAF14391852B53984_11</vt:lpwstr>
  </property>
</Properties>
</file>