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楷体_GB2312"/>
          <w:sz w:val="28"/>
          <w:szCs w:val="28"/>
        </w:rPr>
      </w:pPr>
    </w:p>
    <w:p>
      <w:pPr>
        <w:spacing w:line="360" w:lineRule="auto"/>
        <w:jc w:val="center"/>
        <w:rPr>
          <w:rFonts w:eastAsia="楷体_GB2312"/>
        </w:rPr>
      </w:pPr>
      <w:r>
        <w:drawing>
          <wp:inline distT="0" distB="0" distL="0" distR="0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>
        <w:rPr>
          <w:rFonts w:eastAsia="楷体_GB23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eastAsia="楷体_GB2312"/>
          <w:b/>
          <w:sz w:val="72"/>
          <w:szCs w:val="72"/>
        </w:rPr>
      </w:pPr>
    </w:p>
    <w:p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《计算机组成原理》</w:t>
      </w:r>
    </w:p>
    <w:p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课程实验报告</w:t>
      </w:r>
    </w:p>
    <w:p>
      <w:pPr>
        <w:spacing w:line="360" w:lineRule="auto"/>
        <w:ind w:firstLine="640" w:firstLineChars="200"/>
        <w:rPr>
          <w:rFonts w:eastAsia="楷体_GB2312"/>
          <w:sz w:val="32"/>
          <w:szCs w:val="32"/>
        </w:rPr>
      </w:pPr>
    </w:p>
    <w:p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</w:p>
    <w:p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eastAsia="zh-CN"/>
        </w:rPr>
      </w:pPr>
      <w:r>
        <w:rPr>
          <w:rFonts w:eastAsia="楷体_GB2312"/>
          <w:sz w:val="36"/>
          <w:szCs w:val="32"/>
        </w:rPr>
        <w:t>姓名：</w:t>
      </w:r>
      <w:r>
        <w:rPr>
          <w:rFonts w:hint="eastAsia" w:eastAsia="楷体_GB2312"/>
          <w:sz w:val="36"/>
          <w:szCs w:val="32"/>
          <w:lang w:eastAsia="zh-CN"/>
        </w:rPr>
        <w:t>陈澄</w:t>
      </w:r>
    </w:p>
    <w:p>
      <w:pPr>
        <w:spacing w:line="360" w:lineRule="auto"/>
        <w:ind w:firstLine="720" w:firstLineChars="200"/>
        <w:rPr>
          <w:rFonts w:eastAsia="楷体_GB2312"/>
          <w:sz w:val="36"/>
          <w:szCs w:val="32"/>
        </w:rPr>
      </w:pPr>
      <w:r>
        <w:rPr>
          <w:rFonts w:eastAsia="楷体_GB2312"/>
          <w:sz w:val="36"/>
          <w:szCs w:val="32"/>
        </w:rPr>
        <w:t>学院：信息学院</w:t>
      </w:r>
    </w:p>
    <w:p>
      <w:pPr>
        <w:spacing w:line="360" w:lineRule="auto"/>
        <w:ind w:firstLine="1080" w:firstLineChars="3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系：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>
      <w:pPr>
        <w:spacing w:line="360" w:lineRule="auto"/>
        <w:ind w:firstLine="720" w:firstLineChars="200"/>
        <w:rPr>
          <w:rFonts w:hint="eastAsia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专业：</w:t>
      </w:r>
      <w:r>
        <w:rPr>
          <w:rFonts w:hint="eastAsia" w:eastAsia="楷体_GB2312"/>
          <w:sz w:val="36"/>
          <w:szCs w:val="32"/>
          <w:lang w:val="en-US" w:eastAsia="zh-CN"/>
        </w:rPr>
        <w:t>软件工程</w:t>
      </w:r>
    </w:p>
    <w:p>
      <w:pPr>
        <w:spacing w:line="360" w:lineRule="auto"/>
        <w:ind w:firstLine="720" w:firstLineChars="200"/>
        <w:rPr>
          <w:rFonts w:hint="default" w:eastAsia="楷体_GB2312"/>
          <w:sz w:val="36"/>
          <w:szCs w:val="32"/>
          <w:lang w:val="en-US" w:eastAsia="zh-CN"/>
        </w:rPr>
      </w:pPr>
      <w:r>
        <w:rPr>
          <w:rFonts w:eastAsia="楷体_GB2312"/>
          <w:sz w:val="36"/>
          <w:szCs w:val="32"/>
        </w:rPr>
        <w:t>学号：</w:t>
      </w:r>
      <w:r>
        <w:rPr>
          <w:rFonts w:hint="eastAsia" w:eastAsia="楷体_GB2312"/>
          <w:sz w:val="36"/>
          <w:szCs w:val="32"/>
          <w:lang w:val="en-US" w:eastAsia="zh-CN"/>
        </w:rPr>
        <w:t>32420212202930</w:t>
      </w:r>
    </w:p>
    <w:p>
      <w:pPr>
        <w:spacing w:line="360" w:lineRule="auto"/>
        <w:rPr>
          <w:rFonts w:eastAsia="楷体_GB2312"/>
        </w:rPr>
      </w:pPr>
      <w:r>
        <w:rPr>
          <w:rFonts w:hint="eastAsia" w:eastAsia="楷体_GB2312"/>
        </w:rPr>
        <w:t xml:space="preserve"> </w:t>
      </w:r>
      <w:r>
        <w:rPr>
          <w:rFonts w:eastAsia="楷体_GB2312"/>
        </w:rPr>
        <w:t xml:space="preserve">                                 </w:t>
      </w:r>
      <w:r>
        <w:rPr>
          <w:rFonts w:eastAsia="楷体_GB2312"/>
          <w:sz w:val="32"/>
          <w:szCs w:val="40"/>
        </w:rPr>
        <w:t>2023</w:t>
      </w:r>
      <w:r>
        <w:rPr>
          <w:rFonts w:hint="eastAsia" w:eastAsia="楷体_GB2312"/>
          <w:sz w:val="32"/>
          <w:szCs w:val="40"/>
        </w:rPr>
        <w:t>年3月</w:t>
      </w:r>
      <w:r>
        <w:rPr>
          <w:rFonts w:hint="eastAsia" w:eastAsia="楷体_GB2312"/>
          <w:sz w:val="32"/>
          <w:szCs w:val="40"/>
          <w:lang w:val="en-US" w:eastAsia="zh-CN"/>
        </w:rPr>
        <w:t>23</w:t>
      </w:r>
      <w:bookmarkStart w:id="0" w:name="_GoBack"/>
      <w:bookmarkEnd w:id="0"/>
      <w:r>
        <w:rPr>
          <w:rFonts w:hint="eastAsia" w:eastAsia="楷体_GB2312"/>
          <w:sz w:val="32"/>
          <w:szCs w:val="40"/>
        </w:rPr>
        <w:t>日</w:t>
      </w:r>
    </w:p>
    <w:p>
      <w:pPr>
        <w:jc w:val="center"/>
        <w:rPr>
          <w:rFonts w:hint="eastAsia"/>
          <w:b/>
          <w:sz w:val="40"/>
        </w:rPr>
      </w:pPr>
      <w:r>
        <w:rPr>
          <w:rFonts w:eastAsia="楷体_GB2312"/>
        </w:rPr>
        <w:br w:type="column"/>
      </w:r>
      <w:r>
        <w:rPr>
          <w:b/>
          <w:sz w:val="40"/>
        </w:rPr>
        <w:t>第</w:t>
      </w:r>
      <w:r>
        <w:rPr>
          <w:rFonts w:hint="eastAsia"/>
          <w:b/>
          <w:sz w:val="40"/>
        </w:rPr>
        <w:t>1</w:t>
      </w:r>
      <w:r>
        <w:rPr>
          <w:b/>
          <w:sz w:val="40"/>
        </w:rPr>
        <w:t>次实验  数据</w:t>
      </w:r>
      <w:r>
        <w:rPr>
          <w:rFonts w:hint="eastAsia"/>
          <w:b/>
          <w:sz w:val="40"/>
        </w:rPr>
        <w:t>信息的表示</w:t>
      </w:r>
    </w:p>
    <w:p>
      <w:pPr>
        <w:numPr>
          <w:ilvl w:val="0"/>
          <w:numId w:val="1"/>
        </w:numPr>
        <w:spacing w:line="276" w:lineRule="auto"/>
      </w:pPr>
      <w:r>
        <w:rPr>
          <w:b/>
          <w:bCs/>
          <w:sz w:val="28"/>
        </w:rPr>
        <w:t>实验环境</w:t>
      </w:r>
    </w:p>
    <w:p>
      <w:pPr>
        <w:numPr>
          <w:ilvl w:val="0"/>
          <w:numId w:val="2"/>
        </w:numPr>
        <w:spacing w:before="240" w:line="276" w:lineRule="auto"/>
        <w:rPr>
          <w:b/>
          <w:bCs/>
          <w:szCs w:val="21"/>
        </w:rPr>
      </w:pPr>
      <w:r>
        <w:rPr>
          <w:b/>
          <w:bCs/>
          <w:szCs w:val="21"/>
        </w:rPr>
        <w:t>Windows系统下运行Dev-C++（或其他C语言开发环境）</w:t>
      </w:r>
      <w:r>
        <w:rPr>
          <w:rFonts w:hint="eastAsia"/>
          <w:b/>
          <w:bCs/>
          <w:szCs w:val="21"/>
        </w:rPr>
        <w:t>。</w:t>
      </w:r>
    </w:p>
    <w:p>
      <w:pPr>
        <w:numPr>
          <w:ilvl w:val="0"/>
          <w:numId w:val="2"/>
        </w:numPr>
        <w:spacing w:before="240" w:line="276" w:lineRule="auto"/>
        <w:rPr>
          <w:b/>
          <w:bCs/>
          <w:szCs w:val="21"/>
        </w:rPr>
      </w:pPr>
      <w:r>
        <w:rPr>
          <w:b/>
          <w:bCs/>
          <w:szCs w:val="21"/>
        </w:rPr>
        <w:t>Windows系统下运行Logisim软件</w:t>
      </w:r>
      <w:r>
        <w:rPr>
          <w:rFonts w:hint="eastAsia"/>
          <w:b/>
          <w:bCs/>
          <w:szCs w:val="21"/>
        </w:rPr>
        <w:t>（需安装JDK）。</w:t>
      </w:r>
    </w:p>
    <w:p>
      <w:pPr>
        <w:spacing w:line="276" w:lineRule="auto"/>
        <w:ind w:left="1080"/>
        <w:rPr>
          <w:b/>
          <w:bCs/>
        </w:rPr>
      </w:pPr>
    </w:p>
    <w:p>
      <w:pPr>
        <w:numPr>
          <w:ilvl w:val="0"/>
          <w:numId w:val="1"/>
        </w:numPr>
        <w:spacing w:line="276" w:lineRule="auto"/>
        <w:rPr>
          <w:b/>
          <w:bCs/>
          <w:sz w:val="28"/>
        </w:rPr>
      </w:pPr>
      <w:r>
        <w:rPr>
          <w:b/>
          <w:bCs/>
          <w:sz w:val="28"/>
        </w:rPr>
        <w:t>实验内容</w:t>
      </w:r>
    </w:p>
    <w:p>
      <w:pPr>
        <w:numPr>
          <w:ilvl w:val="1"/>
          <w:numId w:val="3"/>
        </w:numPr>
        <w:spacing w:line="276" w:lineRule="auto"/>
        <w:rPr>
          <w:bCs/>
          <w:sz w:val="22"/>
          <w:highlight w:val="yellow"/>
          <w:u w:val="single"/>
        </w:rPr>
      </w:pPr>
      <w:r>
        <w:rPr>
          <w:b/>
          <w:bCs/>
          <w:sz w:val="24"/>
          <w:highlight w:val="yellow"/>
        </w:rPr>
        <w:t>课堂完成部分</w:t>
      </w:r>
      <w:r>
        <w:rPr>
          <w:rFonts w:hint="eastAsia"/>
          <w:b/>
          <w:bCs/>
          <w:sz w:val="24"/>
          <w:highlight w:val="yellow"/>
        </w:rPr>
        <w:t>（验证实验的内容）</w:t>
      </w:r>
    </w:p>
    <w:p>
      <w:pPr>
        <w:numPr>
          <w:ilvl w:val="0"/>
          <w:numId w:val="4"/>
        </w:numPr>
        <w:spacing w:before="240" w:line="276" w:lineRule="auto"/>
        <w:rPr>
          <w:b/>
          <w:bCs/>
          <w:szCs w:val="21"/>
        </w:rPr>
      </w:pPr>
      <w:r>
        <w:rPr>
          <w:b/>
          <w:bCs/>
          <w:szCs w:val="21"/>
        </w:rPr>
        <w:t>请按照实验课件规定的内容，逐个完成实验</w:t>
      </w:r>
      <w:r>
        <w:rPr>
          <w:rFonts w:hint="eastAsia"/>
          <w:b/>
          <w:bCs/>
          <w:szCs w:val="21"/>
        </w:rPr>
        <w:t>。</w:t>
      </w:r>
    </w:p>
    <w:p>
      <w:pPr>
        <w:numPr>
          <w:ilvl w:val="0"/>
          <w:numId w:val="4"/>
        </w:numPr>
        <w:spacing w:before="240" w:line="276" w:lineRule="auto"/>
        <w:rPr>
          <w:b/>
          <w:bCs/>
          <w:szCs w:val="21"/>
        </w:rPr>
      </w:pPr>
      <w:r>
        <w:rPr>
          <w:b/>
          <w:bCs/>
          <w:szCs w:val="21"/>
        </w:rPr>
        <w:t>采用屏幕拷贝的方式记录实验结果，</w:t>
      </w:r>
      <w:r>
        <w:rPr>
          <w:rFonts w:hint="eastAsia"/>
          <w:b/>
          <w:bCs/>
          <w:szCs w:val="21"/>
        </w:rPr>
        <w:t>黏贴到实验报告中，</w:t>
      </w:r>
      <w:r>
        <w:rPr>
          <w:b/>
          <w:bCs/>
          <w:szCs w:val="21"/>
        </w:rPr>
        <w:t>并给出相关的文字说明</w:t>
      </w:r>
      <w:r>
        <w:rPr>
          <w:rFonts w:hint="eastAsia"/>
          <w:b/>
          <w:bCs/>
          <w:szCs w:val="21"/>
        </w:rPr>
        <w:t>。</w:t>
      </w:r>
    </w:p>
    <w:p>
      <w:pPr>
        <w:spacing w:line="276" w:lineRule="auto"/>
        <w:rPr>
          <w:bCs/>
          <w:sz w:val="24"/>
          <w:highlight w:val="yellow"/>
        </w:rPr>
      </w:pPr>
    </w:p>
    <w:p>
      <w:pPr>
        <w:spacing w:line="276" w:lineRule="auto"/>
        <w:rPr>
          <w:bCs/>
          <w:sz w:val="24"/>
          <w:highlight w:val="yellow"/>
        </w:rPr>
      </w:pPr>
    </w:p>
    <w:p>
      <w:pPr>
        <w:spacing w:line="276" w:lineRule="auto"/>
        <w:rPr>
          <w:bCs/>
          <w:sz w:val="24"/>
          <w:highlight w:val="yellow"/>
        </w:rPr>
      </w:pPr>
    </w:p>
    <w:p>
      <w:pPr>
        <w:spacing w:line="276" w:lineRule="auto"/>
        <w:rPr>
          <w:rFonts w:hint="eastAsia"/>
          <w:bCs/>
          <w:sz w:val="24"/>
          <w:highlight w:val="yellow"/>
        </w:rPr>
      </w:pPr>
    </w:p>
    <w:p>
      <w:pPr>
        <w:numPr>
          <w:ilvl w:val="1"/>
          <w:numId w:val="3"/>
        </w:numPr>
        <w:spacing w:line="276" w:lineRule="auto"/>
        <w:rPr>
          <w:b/>
          <w:bCs/>
          <w:sz w:val="24"/>
          <w:highlight w:val="yellow"/>
        </w:rPr>
      </w:pPr>
      <w:r>
        <w:rPr>
          <w:b/>
          <w:bCs/>
          <w:sz w:val="24"/>
          <w:highlight w:val="yellow"/>
        </w:rPr>
        <w:t>课后完成部分</w:t>
      </w:r>
      <w:r>
        <w:rPr>
          <w:rFonts w:hint="eastAsia"/>
          <w:b/>
          <w:bCs/>
          <w:sz w:val="24"/>
          <w:highlight w:val="yellow"/>
        </w:rPr>
        <w:t>（设计实验的内容）</w:t>
      </w:r>
    </w:p>
    <w:p>
      <w:pPr>
        <w:numPr>
          <w:ilvl w:val="0"/>
          <w:numId w:val="5"/>
        </w:numPr>
        <w:spacing w:before="240" w:line="276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修改“汉字编码实验”ROM存储器中的内容，在LED点阵上显示“厦门大学信息学院欢迎您！”（修改后的文本文件命名为：</w:t>
      </w:r>
      <w:r>
        <w:rPr>
          <w:rFonts w:hint="eastAsia"/>
          <w:b/>
          <w:bCs/>
          <w:color w:val="FF0000"/>
          <w:szCs w:val="21"/>
        </w:rPr>
        <w:t>ROM内容——厦门大学信息学院欢迎您！.txt</w:t>
      </w:r>
      <w:r>
        <w:rPr>
          <w:rFonts w:hint="eastAsia"/>
          <w:b/>
          <w:bCs/>
          <w:szCs w:val="21"/>
        </w:rPr>
        <w:t>）</w:t>
      </w:r>
    </w:p>
    <w:p>
      <w:pPr>
        <w:numPr>
          <w:ilvl w:val="0"/>
          <w:numId w:val="5"/>
        </w:numPr>
        <w:spacing w:before="240" w:line="276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修改“16位偶校验传输测试实验.circ”中的电路，使其变为“1</w:t>
      </w: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位奇校验传输测试实验”（修改后的设计文件命名为：</w:t>
      </w:r>
      <w:r>
        <w:rPr>
          <w:rFonts w:hint="eastAsia"/>
          <w:b/>
          <w:bCs/>
          <w:color w:val="FF0000"/>
          <w:szCs w:val="21"/>
        </w:rPr>
        <w:t>16位奇校验传输测试实验.circ</w:t>
      </w:r>
      <w:r>
        <w:rPr>
          <w:rFonts w:hint="eastAsia"/>
          <w:b/>
          <w:bCs/>
          <w:szCs w:val="21"/>
        </w:rPr>
        <w:t>）</w:t>
      </w:r>
    </w:p>
    <w:p>
      <w:pPr>
        <w:numPr>
          <w:ilvl w:val="0"/>
          <w:numId w:val="5"/>
        </w:numPr>
        <w:spacing w:before="240" w:line="276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修改“16位偶校验传输测试实验.circ”中的电路，使其变为8位偶校验编、解码电路（修改后的设计文件命名为：</w:t>
      </w:r>
      <w:r>
        <w:rPr>
          <w:rFonts w:hint="eastAsia"/>
          <w:b/>
          <w:bCs/>
          <w:color w:val="FF0000"/>
          <w:szCs w:val="21"/>
        </w:rPr>
        <w:t>8位偶校验编解码电路.circ</w:t>
      </w:r>
      <w:r>
        <w:rPr>
          <w:rFonts w:hint="eastAsia"/>
          <w:b/>
          <w:bCs/>
          <w:szCs w:val="21"/>
        </w:rPr>
        <w:t>）</w:t>
      </w:r>
    </w:p>
    <w:p>
      <w:pPr>
        <w:numPr>
          <w:ilvl w:val="0"/>
          <w:numId w:val="5"/>
        </w:numPr>
        <w:spacing w:before="240" w:line="276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将第(3</w:t>
      </w:r>
      <w:r>
        <w:rPr>
          <w:b/>
          <w:bCs/>
          <w:szCs w:val="21"/>
        </w:rPr>
        <w:t>)</w:t>
      </w:r>
      <w:r>
        <w:rPr>
          <w:rFonts w:hint="eastAsia"/>
          <w:b/>
          <w:bCs/>
          <w:szCs w:val="21"/>
        </w:rPr>
        <w:t>中的8位偶校验编、解码电路，修改为8位奇校验编、解码电路（修改后的设计文件命名为：</w:t>
      </w:r>
      <w:r>
        <w:rPr>
          <w:rFonts w:hint="eastAsia"/>
          <w:b/>
          <w:bCs/>
          <w:color w:val="FF0000"/>
          <w:szCs w:val="21"/>
        </w:rPr>
        <w:t>8位奇校验编解码电路.circ</w:t>
      </w:r>
      <w:r>
        <w:rPr>
          <w:rFonts w:hint="eastAsia"/>
          <w:b/>
          <w:bCs/>
          <w:szCs w:val="21"/>
        </w:rPr>
        <w:t>）</w:t>
      </w:r>
    </w:p>
    <w:p>
      <w:pPr>
        <w:numPr>
          <w:ilvl w:val="0"/>
          <w:numId w:val="5"/>
        </w:numPr>
        <w:spacing w:before="240" w:line="276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修改“16位扩展海明码传输测试实验.circ”中的电路，使其变为8位扩展海明码编解码电路，并进行测试，随机干扰电路请利用现成的电路（1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位随机干扰电路.circ）（修改后的设计文件命名为“</w:t>
      </w:r>
      <w:r>
        <w:rPr>
          <w:rFonts w:hint="eastAsia"/>
          <w:b/>
          <w:bCs/>
          <w:color w:val="FF0000"/>
          <w:szCs w:val="21"/>
        </w:rPr>
        <w:t>8位扩展海明码传输测试实验.circ</w:t>
      </w:r>
      <w:r>
        <w:rPr>
          <w:rFonts w:hint="eastAsia"/>
          <w:b/>
          <w:bCs/>
          <w:szCs w:val="21"/>
        </w:rPr>
        <w:t>）。</w:t>
      </w:r>
    </w:p>
    <w:p>
      <w:pPr>
        <w:numPr>
          <w:ilvl w:val="0"/>
          <w:numId w:val="5"/>
        </w:numPr>
        <w:spacing w:before="240" w:line="276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请将上述设计实验的运行结果，</w:t>
      </w:r>
      <w:r>
        <w:rPr>
          <w:b/>
          <w:bCs/>
          <w:szCs w:val="21"/>
        </w:rPr>
        <w:t>以屏幕拷贝形式保存，</w:t>
      </w:r>
      <w:r>
        <w:rPr>
          <w:rFonts w:hint="eastAsia"/>
          <w:b/>
          <w:bCs/>
          <w:szCs w:val="21"/>
        </w:rPr>
        <w:t>黏贴在实验报告中，</w:t>
      </w:r>
      <w:r>
        <w:rPr>
          <w:b/>
          <w:bCs/>
          <w:szCs w:val="21"/>
        </w:rPr>
        <w:t>并给出相关的文字说明</w:t>
      </w:r>
      <w:r>
        <w:rPr>
          <w:rFonts w:hint="eastAsia"/>
          <w:b/>
          <w:bCs/>
          <w:szCs w:val="21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E38A0"/>
    <w:multiLevelType w:val="multilevel"/>
    <w:tmpl w:val="21AE38A0"/>
    <w:lvl w:ilvl="0" w:tentative="0">
      <w:start w:val="1"/>
      <w:numFmt w:val="decimal"/>
      <w:lvlText w:val="(%1)"/>
      <w:lvlJc w:val="left"/>
      <w:pPr>
        <w:ind w:left="845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CA9105C"/>
    <w:multiLevelType w:val="multilevel"/>
    <w:tmpl w:val="2CA9105C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0506F"/>
    <w:multiLevelType w:val="multilevel"/>
    <w:tmpl w:val="5440506F"/>
    <w:lvl w:ilvl="0" w:tentative="0">
      <w:start w:val="1"/>
      <w:numFmt w:val="decimal"/>
      <w:lvlText w:val="(%1)"/>
      <w:lvlJc w:val="left"/>
      <w:pPr>
        <w:ind w:left="845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A325A4B"/>
    <w:multiLevelType w:val="multilevel"/>
    <w:tmpl w:val="6A325A4B"/>
    <w:lvl w:ilvl="0" w:tentative="0">
      <w:start w:val="1"/>
      <w:numFmt w:val="decimal"/>
      <w:lvlText w:val="(%1)"/>
      <w:lvlJc w:val="left"/>
      <w:pPr>
        <w:ind w:left="845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1E3E36"/>
    <w:multiLevelType w:val="multilevel"/>
    <w:tmpl w:val="721E3E36"/>
    <w:lvl w:ilvl="0" w:tentative="0">
      <w:start w:val="2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4"/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default" w:ascii="Times New Roman" w:hAnsi="Times New Roman" w:cs="Times New Roman"/>
          <w:b/>
          <w:sz w:val="24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BC5C04"/>
    <w:rsid w:val="00015F02"/>
    <w:rsid w:val="000322EC"/>
    <w:rsid w:val="000426B8"/>
    <w:rsid w:val="000970E1"/>
    <w:rsid w:val="000B6331"/>
    <w:rsid w:val="000D5793"/>
    <w:rsid w:val="000F2E8E"/>
    <w:rsid w:val="000F72D2"/>
    <w:rsid w:val="00152D1A"/>
    <w:rsid w:val="0019161A"/>
    <w:rsid w:val="001B365A"/>
    <w:rsid w:val="001F5230"/>
    <w:rsid w:val="002A4C3C"/>
    <w:rsid w:val="002F645F"/>
    <w:rsid w:val="003129BF"/>
    <w:rsid w:val="003D6E31"/>
    <w:rsid w:val="00424FFC"/>
    <w:rsid w:val="0042547D"/>
    <w:rsid w:val="004A3AF2"/>
    <w:rsid w:val="004D62C2"/>
    <w:rsid w:val="0052407E"/>
    <w:rsid w:val="005760B8"/>
    <w:rsid w:val="005A326E"/>
    <w:rsid w:val="005D07C6"/>
    <w:rsid w:val="005D5D0D"/>
    <w:rsid w:val="00613565"/>
    <w:rsid w:val="006B6EED"/>
    <w:rsid w:val="006F2421"/>
    <w:rsid w:val="006F3C65"/>
    <w:rsid w:val="00751F66"/>
    <w:rsid w:val="0085329C"/>
    <w:rsid w:val="008D4BE9"/>
    <w:rsid w:val="008E3975"/>
    <w:rsid w:val="009210DE"/>
    <w:rsid w:val="009A4F5F"/>
    <w:rsid w:val="009B47E1"/>
    <w:rsid w:val="009B541D"/>
    <w:rsid w:val="009B5561"/>
    <w:rsid w:val="009F44DC"/>
    <w:rsid w:val="00A30288"/>
    <w:rsid w:val="00A45F81"/>
    <w:rsid w:val="00A74508"/>
    <w:rsid w:val="00AA4C0A"/>
    <w:rsid w:val="00AD3999"/>
    <w:rsid w:val="00B054D4"/>
    <w:rsid w:val="00B14D85"/>
    <w:rsid w:val="00B251E1"/>
    <w:rsid w:val="00B32645"/>
    <w:rsid w:val="00B74FDD"/>
    <w:rsid w:val="00BA28D5"/>
    <w:rsid w:val="00BA3528"/>
    <w:rsid w:val="00BA6541"/>
    <w:rsid w:val="00BA678B"/>
    <w:rsid w:val="00BA6E18"/>
    <w:rsid w:val="00BB0182"/>
    <w:rsid w:val="00BC5C04"/>
    <w:rsid w:val="00BD6392"/>
    <w:rsid w:val="00D44138"/>
    <w:rsid w:val="00DA1B71"/>
    <w:rsid w:val="00DE225E"/>
    <w:rsid w:val="00E23746"/>
    <w:rsid w:val="00EA05C7"/>
    <w:rsid w:val="00F23417"/>
    <w:rsid w:val="00F71387"/>
    <w:rsid w:val="51B7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link w:val="10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qFormat/>
    <w:uiPriority w:val="0"/>
    <w:pPr>
      <w:jc w:val="left"/>
    </w:pPr>
  </w:style>
  <w:style w:type="paragraph" w:styleId="3">
    <w:name w:val="Balloon Text"/>
    <w:basedOn w:val="1"/>
    <w:link w:val="16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link w:val="15"/>
    <w:qFormat/>
    <w:uiPriority w:val="0"/>
    <w:rPr>
      <w:b/>
      <w:bCs/>
    </w:rPr>
  </w:style>
  <w:style w:type="paragraph" w:customStyle="1" w:styleId="10">
    <w:name w:val=" Char Char Char Char Char Char Char Char Char Char Char"/>
    <w:basedOn w:val="1"/>
    <w:link w:val="9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11">
    <w:name w:val="annotation reference"/>
    <w:qFormat/>
    <w:uiPriority w:val="0"/>
    <w:rPr>
      <w:sz w:val="21"/>
      <w:szCs w:val="21"/>
    </w:rPr>
  </w:style>
  <w:style w:type="character" w:customStyle="1" w:styleId="12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4"/>
    <w:qFormat/>
    <w:uiPriority w:val="99"/>
    <w:rPr>
      <w:kern w:val="2"/>
      <w:sz w:val="18"/>
      <w:szCs w:val="18"/>
    </w:rPr>
  </w:style>
  <w:style w:type="character" w:customStyle="1" w:styleId="14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5">
    <w:name w:val="批注主题 Char"/>
    <w:link w:val="7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3"/>
    <w:qFormat/>
    <w:uiPriority w:val="0"/>
    <w:rPr>
      <w:kern w:val="2"/>
      <w:sz w:val="18"/>
      <w:szCs w:val="18"/>
    </w:rPr>
  </w:style>
  <w:style w:type="paragraph" w:customStyle="1" w:styleId="17">
    <w:name w:val="Heading #3|1"/>
    <w:basedOn w:val="1"/>
    <w:qFormat/>
    <w:uiPriority w:val="0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18">
    <w:name w:val="Body text|1"/>
    <w:basedOn w:val="1"/>
    <w:qFormat/>
    <w:uiPriority w:val="0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19">
    <w:name w:val="页脚 字符"/>
    <w:basedOn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578</Words>
  <Characters>656</Characters>
  <Lines>5</Lines>
  <Paragraphs>1</Paragraphs>
  <TotalTime>1</TotalTime>
  <ScaleCrop>false</ScaleCrop>
  <LinksUpToDate>false</LinksUpToDate>
  <CharactersWithSpaces>694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2023-03-05T08:49:00Z</dcterms:created>
  <dc:creator>软件仓库</dc:creator>
  <cp:lastModifiedBy>CC507</cp:lastModifiedBy>
  <dcterms:modified xsi:type="dcterms:W3CDTF">2023-03-23T00:07:27Z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E249B908DB744003B0DC51AD10E70B99</vt:lpwstr>
  </property>
</Properties>
</file>