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楷体_GB2312"/>
          <w:szCs w:val="21"/>
        </w:rPr>
      </w:pPr>
    </w:p>
    <w:p>
      <w:pPr>
        <w:jc w:val="center"/>
        <w:rPr>
          <w:rFonts w:eastAsia="楷体_GB2312"/>
          <w:szCs w:val="21"/>
        </w:rPr>
      </w:pPr>
      <w:r>
        <w:rPr>
          <w:szCs w:val="21"/>
        </w:rPr>
        <w:drawing>
          <wp:inline distT="0" distB="0" distL="0" distR="0">
            <wp:extent cx="1877695" cy="1868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l="25494" t="10831" r="26813" b="11191"/>
                    <a:stretch>
                      <a:fillRect/>
                    </a:stretch>
                  </pic:blipFill>
                  <pic:spPr>
                    <a:xfrm>
                      <a:off x="0" y="0"/>
                      <a:ext cx="1877695" cy="1868170"/>
                    </a:xfrm>
                    <a:prstGeom prst="rect">
                      <a:avLst/>
                    </a:prstGeom>
                    <a:noFill/>
                    <a:ln>
                      <a:noFill/>
                    </a:ln>
                  </pic:spPr>
                </pic:pic>
              </a:graphicData>
            </a:graphic>
          </wp:inline>
        </w:drawing>
      </w:r>
    </w:p>
    <w:p>
      <w:pPr>
        <w:tabs>
          <w:tab w:val="left" w:pos="1418"/>
        </w:tabs>
        <w:jc w:val="center"/>
        <w:rPr>
          <w:rFonts w:eastAsia="楷体_GB2312"/>
          <w:szCs w:val="21"/>
        </w:rPr>
      </w:pPr>
      <w:r>
        <w:rPr>
          <w:rFonts w:eastAsia="楷体_GB2312"/>
          <w:szCs w:val="21"/>
        </w:rPr>
        <w:drawing>
          <wp:anchor distT="0" distB="0" distL="114300" distR="114300" simplePos="0" relativeHeight="251659264" behindDoc="0" locked="0" layoutInCell="1" allowOverlap="1">
            <wp:simplePos x="0" y="0"/>
            <wp:positionH relativeFrom="column">
              <wp:posOffset>1581150</wp:posOffset>
            </wp:positionH>
            <wp:positionV relativeFrom="paragraph">
              <wp:posOffset>99060</wp:posOffset>
            </wp:positionV>
            <wp:extent cx="2286000" cy="59436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286000" cy="594360"/>
                    </a:xfrm>
                    <a:prstGeom prst="rect">
                      <a:avLst/>
                    </a:prstGeom>
                    <a:noFill/>
                    <a:ln>
                      <a:noFill/>
                    </a:ln>
                  </pic:spPr>
                </pic:pic>
              </a:graphicData>
            </a:graphic>
          </wp:anchor>
        </w:drawing>
      </w:r>
    </w:p>
    <w:p>
      <w:pPr>
        <w:rPr>
          <w:rFonts w:eastAsia="楷体_GB2312"/>
          <w:b/>
          <w:szCs w:val="21"/>
        </w:rPr>
      </w:pPr>
    </w:p>
    <w:p>
      <w:pPr>
        <w:ind w:left="243" w:firstLine="420"/>
        <w:jc w:val="center"/>
        <w:rPr>
          <w:rFonts w:eastAsia="楷体_GB2312"/>
          <w:b/>
          <w:szCs w:val="21"/>
        </w:rPr>
      </w:pPr>
    </w:p>
    <w:p>
      <w:pPr>
        <w:ind w:left="243" w:firstLine="420"/>
        <w:jc w:val="center"/>
        <w:rPr>
          <w:rFonts w:eastAsia="楷体_GB2312"/>
          <w:b/>
          <w:sz w:val="36"/>
          <w:szCs w:val="36"/>
        </w:rPr>
      </w:pPr>
    </w:p>
    <w:p>
      <w:pPr>
        <w:ind w:left="243" w:firstLine="420"/>
        <w:jc w:val="center"/>
        <w:rPr>
          <w:rFonts w:eastAsia="楷体_GB2312"/>
          <w:b/>
          <w:sz w:val="44"/>
          <w:szCs w:val="44"/>
        </w:rPr>
      </w:pPr>
      <w:r>
        <w:rPr>
          <w:rFonts w:eastAsia="楷体_GB2312"/>
          <w:b/>
          <w:sz w:val="44"/>
          <w:szCs w:val="44"/>
        </w:rPr>
        <w:t>《计算机组成原理》</w:t>
      </w:r>
    </w:p>
    <w:p>
      <w:pPr>
        <w:ind w:left="243" w:firstLine="420"/>
        <w:jc w:val="center"/>
        <w:rPr>
          <w:rFonts w:eastAsia="楷体_GB2312"/>
          <w:b/>
          <w:sz w:val="44"/>
          <w:szCs w:val="44"/>
        </w:rPr>
      </w:pPr>
      <w:r>
        <w:rPr>
          <w:rFonts w:eastAsia="楷体_GB2312"/>
          <w:b/>
          <w:sz w:val="44"/>
          <w:szCs w:val="44"/>
        </w:rPr>
        <w:t>课程实验报告</w:t>
      </w:r>
    </w:p>
    <w:p>
      <w:pPr>
        <w:ind w:firstLine="720" w:firstLineChars="200"/>
        <w:rPr>
          <w:rFonts w:eastAsia="楷体_GB2312"/>
          <w:sz w:val="36"/>
          <w:szCs w:val="36"/>
        </w:rPr>
      </w:pPr>
    </w:p>
    <w:p>
      <w:pPr>
        <w:ind w:firstLine="720" w:firstLineChars="200"/>
        <w:rPr>
          <w:rFonts w:eastAsia="楷体_GB2312"/>
          <w:sz w:val="36"/>
          <w:szCs w:val="36"/>
        </w:rPr>
      </w:pPr>
    </w:p>
    <w:p>
      <w:pPr>
        <w:ind w:firstLine="720" w:firstLineChars="200"/>
        <w:rPr>
          <w:rFonts w:hint="eastAsia" w:eastAsia="楷体_GB2312"/>
          <w:sz w:val="36"/>
          <w:szCs w:val="36"/>
          <w:lang w:eastAsia="zh-CN"/>
        </w:rPr>
      </w:pPr>
      <w:r>
        <w:rPr>
          <w:rFonts w:eastAsia="楷体_GB2312"/>
          <w:sz w:val="36"/>
          <w:szCs w:val="36"/>
        </w:rPr>
        <w:t>姓名：</w:t>
      </w:r>
      <w:r>
        <w:rPr>
          <w:rFonts w:hint="eastAsia" w:eastAsia="楷体_GB2312"/>
          <w:sz w:val="36"/>
          <w:szCs w:val="36"/>
          <w:lang w:eastAsia="zh-CN"/>
        </w:rPr>
        <w:t>陈澄</w:t>
      </w:r>
    </w:p>
    <w:p>
      <w:pPr>
        <w:ind w:firstLine="720" w:firstLineChars="200"/>
        <w:rPr>
          <w:rFonts w:eastAsia="楷体_GB2312"/>
          <w:sz w:val="36"/>
          <w:szCs w:val="36"/>
        </w:rPr>
      </w:pPr>
      <w:r>
        <w:rPr>
          <w:rFonts w:eastAsia="楷体_GB2312"/>
          <w:sz w:val="36"/>
          <w:szCs w:val="36"/>
        </w:rPr>
        <w:t>学院：信息学院</w:t>
      </w:r>
    </w:p>
    <w:p>
      <w:pPr>
        <w:ind w:firstLine="1080" w:firstLineChars="300"/>
        <w:rPr>
          <w:rFonts w:hint="eastAsia" w:eastAsia="楷体_GB2312"/>
          <w:sz w:val="36"/>
          <w:szCs w:val="36"/>
          <w:lang w:val="en-US" w:eastAsia="zh-CN"/>
        </w:rPr>
      </w:pPr>
      <w:r>
        <w:rPr>
          <w:rFonts w:eastAsia="楷体_GB2312"/>
          <w:sz w:val="36"/>
          <w:szCs w:val="36"/>
        </w:rPr>
        <w:t>系：</w:t>
      </w:r>
      <w:r>
        <w:rPr>
          <w:rFonts w:hint="eastAsia" w:eastAsia="楷体_GB2312"/>
          <w:sz w:val="36"/>
          <w:szCs w:val="36"/>
          <w:lang w:val="en-US" w:eastAsia="zh-CN"/>
        </w:rPr>
        <w:t>软件工程</w:t>
      </w:r>
    </w:p>
    <w:p>
      <w:pPr>
        <w:ind w:firstLine="720" w:firstLineChars="200"/>
        <w:rPr>
          <w:rFonts w:hint="eastAsia" w:eastAsia="楷体_GB2312"/>
          <w:sz w:val="36"/>
          <w:szCs w:val="36"/>
          <w:lang w:val="en-US" w:eastAsia="zh-CN"/>
        </w:rPr>
      </w:pPr>
      <w:r>
        <w:rPr>
          <w:rFonts w:eastAsia="楷体_GB2312"/>
          <w:sz w:val="36"/>
          <w:szCs w:val="36"/>
        </w:rPr>
        <w:t>专业：</w:t>
      </w:r>
      <w:r>
        <w:rPr>
          <w:rFonts w:hint="eastAsia" w:eastAsia="楷体_GB2312"/>
          <w:sz w:val="36"/>
          <w:szCs w:val="36"/>
          <w:lang w:val="en-US" w:eastAsia="zh-CN"/>
        </w:rPr>
        <w:t>软件工程</w:t>
      </w:r>
    </w:p>
    <w:p>
      <w:pPr>
        <w:ind w:firstLine="720" w:firstLineChars="200"/>
        <w:rPr>
          <w:rFonts w:hint="default" w:eastAsia="楷体_GB2312"/>
          <w:sz w:val="36"/>
          <w:szCs w:val="36"/>
          <w:lang w:val="en-US" w:eastAsia="zh-CN"/>
        </w:rPr>
      </w:pPr>
      <w:r>
        <w:rPr>
          <w:rFonts w:eastAsia="楷体_GB2312"/>
          <w:sz w:val="36"/>
          <w:szCs w:val="36"/>
        </w:rPr>
        <w:t>学号：</w:t>
      </w:r>
      <w:r>
        <w:rPr>
          <w:rFonts w:hint="eastAsia" w:eastAsia="楷体_GB2312"/>
          <w:sz w:val="36"/>
          <w:szCs w:val="36"/>
          <w:lang w:val="en-US" w:eastAsia="zh-CN"/>
        </w:rPr>
        <w:t>32420212202930</w:t>
      </w:r>
    </w:p>
    <w:p>
      <w:pPr>
        <w:jc w:val="center"/>
        <w:rPr>
          <w:rFonts w:eastAsia="楷体_GB2312"/>
          <w:sz w:val="36"/>
          <w:szCs w:val="36"/>
        </w:rPr>
      </w:pPr>
    </w:p>
    <w:p>
      <w:pPr>
        <w:jc w:val="center"/>
        <w:rPr>
          <w:rFonts w:eastAsia="楷体_GB2312"/>
          <w:sz w:val="36"/>
          <w:szCs w:val="36"/>
        </w:rPr>
      </w:pPr>
      <w:r>
        <w:rPr>
          <w:rFonts w:eastAsia="楷体_GB2312"/>
          <w:sz w:val="36"/>
          <w:szCs w:val="36"/>
        </w:rPr>
        <w:t>2023</w:t>
      </w:r>
      <w:r>
        <w:rPr>
          <w:rFonts w:hint="eastAsia" w:eastAsia="楷体_GB2312"/>
          <w:sz w:val="36"/>
          <w:szCs w:val="36"/>
        </w:rPr>
        <w:t>年</w:t>
      </w:r>
      <w:r>
        <w:rPr>
          <w:rFonts w:eastAsia="楷体_GB2312"/>
          <w:sz w:val="36"/>
          <w:szCs w:val="36"/>
        </w:rPr>
        <w:t>6</w:t>
      </w:r>
      <w:r>
        <w:rPr>
          <w:rFonts w:hint="eastAsia" w:eastAsia="楷体_GB2312"/>
          <w:sz w:val="36"/>
          <w:szCs w:val="36"/>
        </w:rPr>
        <w:t>月</w:t>
      </w:r>
      <w:r>
        <w:rPr>
          <w:rFonts w:eastAsia="楷体_GB2312"/>
          <w:sz w:val="36"/>
          <w:szCs w:val="36"/>
        </w:rPr>
        <w:t>1</w:t>
      </w:r>
      <w:r>
        <w:rPr>
          <w:rFonts w:hint="eastAsia" w:eastAsia="楷体_GB2312"/>
          <w:sz w:val="36"/>
          <w:szCs w:val="36"/>
        </w:rPr>
        <w:t>日</w:t>
      </w:r>
    </w:p>
    <w:p>
      <w:pPr>
        <w:jc w:val="center"/>
        <w:rPr>
          <w:b/>
          <w:sz w:val="44"/>
          <w:szCs w:val="44"/>
        </w:rPr>
      </w:pPr>
      <w:r>
        <w:rPr>
          <w:rFonts w:eastAsia="楷体_GB2312"/>
          <w:szCs w:val="21"/>
        </w:rPr>
        <w:br w:type="column"/>
      </w:r>
      <w:r>
        <w:rPr>
          <w:b/>
          <w:sz w:val="44"/>
          <w:szCs w:val="44"/>
        </w:rPr>
        <w:t xml:space="preserve">第6次实验  </w:t>
      </w:r>
      <w:r>
        <w:rPr>
          <w:rFonts w:hint="eastAsia"/>
          <w:b/>
          <w:sz w:val="44"/>
          <w:szCs w:val="44"/>
        </w:rPr>
        <w:t>流水线C</w:t>
      </w:r>
      <w:r>
        <w:rPr>
          <w:b/>
          <w:sz w:val="44"/>
          <w:szCs w:val="44"/>
        </w:rPr>
        <w:t>PU</w:t>
      </w:r>
      <w:r>
        <w:rPr>
          <w:rFonts w:hint="eastAsia"/>
          <w:b/>
          <w:sz w:val="44"/>
          <w:szCs w:val="44"/>
        </w:rPr>
        <w:t>设计</w:t>
      </w:r>
    </w:p>
    <w:p>
      <w:pPr>
        <w:numPr>
          <w:ilvl w:val="0"/>
          <w:numId w:val="1"/>
        </w:numPr>
        <w:rPr>
          <w:b/>
          <w:bCs/>
          <w:sz w:val="28"/>
          <w:szCs w:val="28"/>
        </w:rPr>
      </w:pPr>
      <w:r>
        <w:rPr>
          <w:rFonts w:hint="eastAsia"/>
          <w:b/>
          <w:bCs/>
          <w:sz w:val="28"/>
          <w:szCs w:val="28"/>
        </w:rPr>
        <w:t>实验目的</w:t>
      </w:r>
    </w:p>
    <w:p>
      <w:pPr>
        <w:pStyle w:val="21"/>
        <w:numPr>
          <w:ilvl w:val="0"/>
          <w:numId w:val="2"/>
        </w:numPr>
        <w:spacing w:before="240"/>
        <w:ind w:firstLineChars="0"/>
        <w:rPr>
          <w:b/>
          <w:bCs/>
          <w:szCs w:val="21"/>
        </w:rPr>
      </w:pPr>
      <w:r>
        <w:rPr>
          <w:rFonts w:hint="eastAsia"/>
          <w:b/>
          <w:bCs/>
          <w:szCs w:val="21"/>
        </w:rPr>
        <w:t>掌握理想流水线MIPS处理器设计的基本原理，在该流水线上运行测试程序。</w:t>
      </w:r>
    </w:p>
    <w:p>
      <w:pPr>
        <w:pStyle w:val="21"/>
        <w:numPr>
          <w:ilvl w:val="0"/>
          <w:numId w:val="2"/>
        </w:numPr>
        <w:spacing w:before="240"/>
        <w:ind w:firstLineChars="0"/>
        <w:rPr>
          <w:b/>
          <w:bCs/>
          <w:szCs w:val="21"/>
        </w:rPr>
      </w:pPr>
      <w:r>
        <w:rPr>
          <w:rFonts w:hint="eastAsia"/>
          <w:b/>
          <w:bCs/>
          <w:szCs w:val="21"/>
        </w:rPr>
        <w:t>掌握气泡流水线M</w:t>
      </w:r>
      <w:r>
        <w:rPr>
          <w:b/>
          <w:bCs/>
          <w:szCs w:val="21"/>
        </w:rPr>
        <w:t>IPS</w:t>
      </w:r>
      <w:r>
        <w:rPr>
          <w:rFonts w:hint="eastAsia"/>
          <w:b/>
          <w:bCs/>
          <w:szCs w:val="21"/>
        </w:rPr>
        <w:t>处理器设计的基本原理，在该流水线上运行测试程序。</w:t>
      </w:r>
    </w:p>
    <w:p>
      <w:pPr>
        <w:pStyle w:val="21"/>
        <w:numPr>
          <w:ilvl w:val="0"/>
          <w:numId w:val="2"/>
        </w:numPr>
        <w:spacing w:before="240"/>
        <w:ind w:firstLineChars="0"/>
        <w:rPr>
          <w:b/>
          <w:bCs/>
          <w:szCs w:val="21"/>
        </w:rPr>
      </w:pPr>
      <w:r>
        <w:rPr>
          <w:rFonts w:hint="eastAsia"/>
          <w:b/>
          <w:bCs/>
          <w:szCs w:val="21"/>
        </w:rPr>
        <w:t>掌握重定向流水线M</w:t>
      </w:r>
      <w:r>
        <w:rPr>
          <w:b/>
          <w:bCs/>
          <w:szCs w:val="21"/>
        </w:rPr>
        <w:t>IPS</w:t>
      </w:r>
      <w:r>
        <w:rPr>
          <w:rFonts w:hint="eastAsia"/>
          <w:b/>
          <w:bCs/>
          <w:szCs w:val="21"/>
        </w:rPr>
        <w:t>处理器设计的基本原理，在该流水线上运行测试程序。</w:t>
      </w:r>
    </w:p>
    <w:p>
      <w:pPr>
        <w:pStyle w:val="21"/>
        <w:numPr>
          <w:ilvl w:val="0"/>
          <w:numId w:val="2"/>
        </w:numPr>
        <w:spacing w:before="240"/>
        <w:ind w:firstLineChars="0"/>
        <w:rPr>
          <w:b/>
          <w:bCs/>
          <w:szCs w:val="21"/>
        </w:rPr>
      </w:pPr>
      <w:r>
        <w:rPr>
          <w:rFonts w:hint="eastAsia"/>
          <w:b/>
          <w:bCs/>
          <w:szCs w:val="21"/>
        </w:rPr>
        <w:t>掌握动态分支预测流水线M</w:t>
      </w:r>
      <w:r>
        <w:rPr>
          <w:b/>
          <w:bCs/>
          <w:szCs w:val="21"/>
        </w:rPr>
        <w:t>IPS</w:t>
      </w:r>
      <w:r>
        <w:rPr>
          <w:rFonts w:hint="eastAsia"/>
          <w:b/>
          <w:bCs/>
          <w:szCs w:val="21"/>
        </w:rPr>
        <w:t>处理器设计的基本原理，在该流水线上运行测试程序。</w:t>
      </w:r>
    </w:p>
    <w:p>
      <w:pPr>
        <w:ind w:left="420"/>
        <w:rPr>
          <w:szCs w:val="21"/>
        </w:rPr>
      </w:pPr>
    </w:p>
    <w:p>
      <w:pPr>
        <w:numPr>
          <w:ilvl w:val="0"/>
          <w:numId w:val="1"/>
        </w:numPr>
        <w:rPr>
          <w:sz w:val="28"/>
          <w:szCs w:val="28"/>
        </w:rPr>
      </w:pPr>
      <w:r>
        <w:rPr>
          <w:b/>
          <w:bCs/>
          <w:sz w:val="28"/>
          <w:szCs w:val="28"/>
        </w:rPr>
        <w:t>实验环境</w:t>
      </w:r>
    </w:p>
    <w:p>
      <w:pPr>
        <w:pStyle w:val="21"/>
        <w:numPr>
          <w:ilvl w:val="0"/>
          <w:numId w:val="3"/>
        </w:numPr>
        <w:spacing w:before="240"/>
        <w:ind w:firstLineChars="0"/>
        <w:rPr>
          <w:b/>
          <w:bCs/>
          <w:szCs w:val="21"/>
        </w:rPr>
      </w:pPr>
      <w:r>
        <w:rPr>
          <w:b/>
          <w:bCs/>
          <w:szCs w:val="21"/>
        </w:rPr>
        <w:t>Windows系统下运行Logisim软件</w:t>
      </w:r>
      <w:r>
        <w:rPr>
          <w:rFonts w:hint="eastAsia"/>
          <w:b/>
          <w:bCs/>
          <w:szCs w:val="21"/>
        </w:rPr>
        <w:t>（需安装JDK）。</w:t>
      </w:r>
    </w:p>
    <w:p>
      <w:pPr>
        <w:pStyle w:val="21"/>
        <w:numPr>
          <w:ilvl w:val="0"/>
          <w:numId w:val="3"/>
        </w:numPr>
        <w:spacing w:before="240"/>
        <w:ind w:firstLineChars="0"/>
        <w:rPr>
          <w:b/>
          <w:bCs/>
          <w:szCs w:val="21"/>
        </w:rPr>
      </w:pPr>
      <w:r>
        <w:rPr>
          <w:rFonts w:hint="eastAsia"/>
          <w:b/>
          <w:bCs/>
          <w:szCs w:val="21"/>
        </w:rPr>
        <w:t>M</w:t>
      </w:r>
      <w:r>
        <w:rPr>
          <w:b/>
          <w:bCs/>
          <w:szCs w:val="21"/>
        </w:rPr>
        <w:t>ARS 4.5</w:t>
      </w:r>
      <w:r>
        <w:rPr>
          <w:rFonts w:hint="eastAsia"/>
          <w:b/>
          <w:bCs/>
          <w:szCs w:val="21"/>
        </w:rPr>
        <w:t>汇编工具。</w:t>
      </w:r>
    </w:p>
    <w:p>
      <w:pPr>
        <w:ind w:left="1080"/>
        <w:rPr>
          <w:b/>
          <w:bCs/>
          <w:szCs w:val="21"/>
        </w:rPr>
      </w:pPr>
    </w:p>
    <w:p>
      <w:pPr>
        <w:numPr>
          <w:ilvl w:val="0"/>
          <w:numId w:val="1"/>
        </w:numPr>
        <w:rPr>
          <w:b/>
          <w:bCs/>
          <w:sz w:val="28"/>
          <w:szCs w:val="28"/>
        </w:rPr>
      </w:pPr>
      <w:r>
        <w:rPr>
          <w:b/>
          <w:bCs/>
          <w:sz w:val="28"/>
          <w:szCs w:val="28"/>
        </w:rPr>
        <w:t>实验内容</w:t>
      </w:r>
    </w:p>
    <w:p>
      <w:pPr>
        <w:pStyle w:val="21"/>
        <w:numPr>
          <w:ilvl w:val="0"/>
          <w:numId w:val="4"/>
        </w:numPr>
        <w:spacing w:before="240"/>
        <w:ind w:firstLineChars="0"/>
        <w:rPr>
          <w:b/>
          <w:bCs/>
          <w:szCs w:val="21"/>
        </w:rPr>
      </w:pPr>
      <w:r>
        <w:rPr>
          <w:rFonts w:hint="eastAsia"/>
          <w:b/>
          <w:bCs/>
          <w:szCs w:val="21"/>
        </w:rPr>
        <w:t>在理想流水线MIPS处理器上运行测试程序。</w:t>
      </w:r>
    </w:p>
    <w:p>
      <w:pPr>
        <w:pStyle w:val="21"/>
        <w:numPr>
          <w:numId w:val="0"/>
        </w:numPr>
        <w:spacing w:before="240"/>
        <w:ind w:left="420" w:leftChars="0"/>
        <w:rPr>
          <w:rFonts w:hint="eastAsia"/>
          <w:b/>
          <w:bCs/>
          <w:szCs w:val="21"/>
        </w:rPr>
      </w:pPr>
      <w:r>
        <w:rPr>
          <w:rFonts w:hint="eastAsia"/>
          <w:b/>
          <w:bCs/>
          <w:szCs w:val="21"/>
          <w:lang w:val="en-US" w:eastAsia="zh-CN"/>
        </w:rPr>
        <w:t>1)</w:t>
      </w:r>
      <w:r>
        <w:rPr>
          <w:rFonts w:hint="eastAsia"/>
          <w:b/>
          <w:bCs/>
          <w:szCs w:val="21"/>
        </w:rPr>
        <w:t>在理想流水线MIPS处理器的数据通路上运行测试程序test.hex。</w:t>
      </w:r>
    </w:p>
    <w:p>
      <w:pPr>
        <w:pStyle w:val="21"/>
        <w:numPr>
          <w:numId w:val="0"/>
        </w:numPr>
        <w:spacing w:before="240"/>
        <w:ind w:left="420" w:leftChars="0"/>
        <w:rPr>
          <w:rFonts w:hint="eastAsia"/>
          <w:b/>
          <w:bCs/>
          <w:szCs w:val="21"/>
          <w:lang w:val="en-US" w:eastAsia="zh-CN"/>
        </w:rPr>
      </w:pPr>
      <w:r>
        <w:rPr>
          <w:rFonts w:hint="eastAsia"/>
          <w:b/>
          <w:bCs/>
          <w:szCs w:val="21"/>
          <w:lang w:val="en-US" w:eastAsia="zh-CN"/>
        </w:rPr>
        <w:t>运行结果：</w:t>
      </w:r>
    </w:p>
    <w:p>
      <w:pPr>
        <w:pStyle w:val="21"/>
        <w:numPr>
          <w:numId w:val="0"/>
        </w:numPr>
        <w:spacing w:before="240"/>
        <w:ind w:left="420" w:leftChars="0"/>
      </w:pPr>
      <w:r>
        <w:drawing>
          <wp:inline distT="0" distB="0" distL="114300" distR="114300">
            <wp:extent cx="5274310" cy="547370"/>
            <wp:effectExtent l="0" t="0" r="139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4310" cy="547370"/>
                    </a:xfrm>
                    <a:prstGeom prst="rect">
                      <a:avLst/>
                    </a:prstGeom>
                    <a:noFill/>
                    <a:ln>
                      <a:noFill/>
                    </a:ln>
                  </pic:spPr>
                </pic:pic>
              </a:graphicData>
            </a:graphic>
          </wp:inline>
        </w:drawing>
      </w:r>
    </w:p>
    <w:p>
      <w:pPr>
        <w:pStyle w:val="21"/>
        <w:numPr>
          <w:numId w:val="0"/>
        </w:numPr>
        <w:spacing w:before="240"/>
        <w:ind w:left="420" w:leftChars="0"/>
      </w:pPr>
      <w:r>
        <w:drawing>
          <wp:inline distT="0" distB="0" distL="114300" distR="114300">
            <wp:extent cx="5267960" cy="659765"/>
            <wp:effectExtent l="0" t="0" r="5080" b="1079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5267960" cy="659765"/>
                    </a:xfrm>
                    <a:prstGeom prst="rect">
                      <a:avLst/>
                    </a:prstGeom>
                    <a:noFill/>
                    <a:ln>
                      <a:noFill/>
                    </a:ln>
                  </pic:spPr>
                </pic:pic>
              </a:graphicData>
            </a:graphic>
          </wp:inline>
        </w:drawing>
      </w:r>
    </w:p>
    <w:p>
      <w:pPr>
        <w:pStyle w:val="21"/>
        <w:numPr>
          <w:numId w:val="0"/>
        </w:numPr>
        <w:spacing w:before="240"/>
        <w:ind w:left="420" w:leftChars="0"/>
      </w:pPr>
      <w:r>
        <w:drawing>
          <wp:inline distT="0" distB="0" distL="114300" distR="114300">
            <wp:extent cx="3413760" cy="1531620"/>
            <wp:effectExtent l="0" t="0" r="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413760" cy="1531620"/>
                    </a:xfrm>
                    <a:prstGeom prst="rect">
                      <a:avLst/>
                    </a:prstGeom>
                    <a:noFill/>
                    <a:ln>
                      <a:noFill/>
                    </a:ln>
                  </pic:spPr>
                </pic:pic>
              </a:graphicData>
            </a:graphic>
          </wp:inline>
        </w:drawing>
      </w:r>
    </w:p>
    <w:p>
      <w:pPr>
        <w:pStyle w:val="21"/>
        <w:numPr>
          <w:ilvl w:val="0"/>
          <w:numId w:val="0"/>
        </w:numPr>
        <w:spacing w:before="240"/>
        <w:ind w:left="420" w:leftChars="0"/>
        <w:rPr>
          <w:rFonts w:hint="default"/>
          <w:b/>
          <w:bCs/>
          <w:szCs w:val="21"/>
          <w:lang w:val="en-US" w:eastAsia="zh-CN"/>
        </w:rPr>
      </w:pPr>
      <w:r>
        <w:rPr>
          <w:rFonts w:hint="default"/>
          <w:b/>
          <w:bCs/>
          <w:szCs w:val="21"/>
          <w:lang w:val="en-US" w:eastAsia="zh-CN"/>
        </w:rPr>
        <w:t>2</w:t>
      </w:r>
      <w:r>
        <w:rPr>
          <w:rFonts w:hint="eastAsia"/>
          <w:b/>
          <w:bCs/>
          <w:szCs w:val="21"/>
          <w:lang w:val="en-US" w:eastAsia="zh-CN"/>
        </w:rPr>
        <w:t>)</w:t>
      </w:r>
      <w:r>
        <w:rPr>
          <w:rFonts w:hint="default"/>
          <w:b/>
          <w:bCs/>
          <w:szCs w:val="21"/>
          <w:lang w:val="en-US" w:eastAsia="zh-CN"/>
        </w:rPr>
        <w:t>分析理想流水线MIPS处理器的数据通路电路。</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理想流水线 MIPS 处理器的数据通路电路可以分为五个主要部分：取指、译码、执行、访存和写回。具体各部分的作用和电路组成如下：</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取指：负责从指令存储器中取出指令，并将其送入下一个阶段。电路组成包括指令存储器和程序计数器（PC）。程序计数器用于存储下一条指令的地址，指令存储器根据程序计数器中的地址读取指令并进行输出。取指阶段的输出是下一条指令的二进制编码。</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译码：负责对指令进行解码，确定指令的操作类型、源寄存器、目的寄存器等。电路组成包括寄存器文件（Regfile）和译码器。译码器将指令的操作码解码为控制信号，控制信号用于后续阶段的运算器、数据选择器等控制。寄存器文件用于存储和读取指令中的寄存器编号以及对应的数据。</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执行：负责执行指令的运算操作。电路组成包括算术逻辑单元（ALU）和数据选择器。通过获取来自译码阶段的控制信号，数据选择器可以从寄存器文件或者立即数中选择数据作为 ALU 的操作数。ALU 负责对所选取的数据进行运算，根据操作码完成加减乘除以及各种逻辑运算等计算操作。</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访存：负责执行访问内存的操作，包括读取和写入内存。电路组成包括数据存储器（Data Memory）和地址生成器。地址生成器根据寄存器文件的输出和控制信号，产生要访问的内存地址。数据存储器根据地址和控制信号，从内存中读取或者写入数据。</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写回：负责将操作结果写入寄存器文件。电路组成包括写回选择器和寄存器文件。写回选择器根据译码阶段的控制信号，确定执行阶段的哪个阶段输出的数据写入寄存器文件。通过控制信号，寄存器文件将数据写入指定的目标寄存器中。</w:t>
      </w:r>
    </w:p>
    <w:p>
      <w:pPr>
        <w:pStyle w:val="21"/>
        <w:numPr>
          <w:ilvl w:val="0"/>
          <w:numId w:val="0"/>
        </w:numPr>
        <w:spacing w:before="240"/>
        <w:ind w:left="420" w:leftChars="0"/>
        <w:rPr>
          <w:rFonts w:hint="default"/>
          <w:b/>
          <w:bCs/>
          <w:szCs w:val="21"/>
          <w:lang w:val="en-US" w:eastAsia="zh-CN"/>
        </w:rPr>
      </w:pPr>
      <w:r>
        <w:rPr>
          <w:rFonts w:hint="eastAsia"/>
          <w:b/>
          <w:bCs/>
          <w:szCs w:val="21"/>
          <w:lang w:val="en-US" w:eastAsia="zh-CN"/>
        </w:rPr>
        <w:t>3)</w:t>
      </w:r>
      <w:r>
        <w:rPr>
          <w:rFonts w:hint="default"/>
          <w:b/>
          <w:bCs/>
          <w:szCs w:val="21"/>
          <w:lang w:val="en-US" w:eastAsia="zh-CN"/>
        </w:rPr>
        <w:t>分析理想流水线MIPS处理器的4个流水寄存器电路（IF/ID、ID/EX、EX/MEM、</w:t>
      </w:r>
    </w:p>
    <w:p>
      <w:pPr>
        <w:pStyle w:val="21"/>
        <w:numPr>
          <w:ilvl w:val="0"/>
          <w:numId w:val="0"/>
        </w:numPr>
        <w:spacing w:before="240"/>
        <w:ind w:left="420" w:leftChars="0"/>
        <w:rPr>
          <w:rFonts w:hint="default"/>
          <w:b/>
          <w:bCs/>
          <w:szCs w:val="21"/>
          <w:lang w:val="en-US" w:eastAsia="zh-CN"/>
        </w:rPr>
      </w:pPr>
      <w:r>
        <w:rPr>
          <w:rFonts w:hint="default"/>
          <w:b/>
          <w:bCs/>
          <w:szCs w:val="21"/>
          <w:lang w:val="en-US" w:eastAsia="zh-CN"/>
        </w:rPr>
        <w:t>MEM/WB）。</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IF/ID 流水寄存器：该寄存器用于存储取指阶段（IF）的输出，并将其传递给译码阶段（ID）。具体电路组成包括一个寄存器和两个锁存器。当指令从取指阶段发出后，被存入 IF/ID 寄存器的第一个锁存器；当指令到达译码阶段后，被读取并存入 IF/ID 寄存器的第二个锁存器。IF/ID 寄存器的主要作用是在译码阶段之前，保存取指阶段的输出，避免了指令执行时的数据冒险。</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ID/EX 流水寄存器：该寄存器用于存储译码阶段（ID）的输出，并将其传递给执行阶段（EX）。具体电路组成包括一个寄存器和两个锁存器。当指令从译码阶段发出后，被存入 ID/EX 寄存器的第一个锁存器；当指令到达执行阶段后，被读取并存入 ID/EX 寄存器的第二个锁存器。ID/EX 寄存器的主要作用是在执行阶段之前，保存译码阶段的输出，避免数据冒险。</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EX/MEM 流水寄存器：该寄存器用于存储执行阶段（EX）的输出，并将其传递给访存阶段（MEM）。具体电路组成包括一个寄存器和两个锁存器。当指令从执行阶段发出后，被存入 EX/MEM 寄存器的第一个锁存器；当指令到达访存阶段后，被读取并存入 EX/MEM 寄存器的第二个锁存器。EX/MEM 寄存器的主要作用是在访存阶段之前，保存执行阶段的输出，避免数据冒险。</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MEM/WB 流水寄存器：该寄存器用于存储访存阶段（MEM）的输出，并将其传递给写回阶段（WB）。具体电路组成包括一个寄存器和两个锁存器。当指令从访存阶段发出后，被存入 MEM/WB 寄存器的第一个锁存器；当指令到达写回阶段后，被读取并存入 MEM/WB 寄存器的第二个锁存器。MEM/WB 寄存器的主要作用是在写回阶段之前，保存访存阶段的输出，避免数据冒险。</w:t>
      </w:r>
    </w:p>
    <w:p>
      <w:pPr>
        <w:pStyle w:val="21"/>
        <w:numPr>
          <w:ilvl w:val="0"/>
          <w:numId w:val="4"/>
        </w:numPr>
        <w:spacing w:before="240"/>
        <w:ind w:firstLineChars="0"/>
        <w:rPr>
          <w:b/>
          <w:bCs/>
          <w:szCs w:val="21"/>
        </w:rPr>
      </w:pPr>
      <w:r>
        <w:rPr>
          <w:rFonts w:hint="eastAsia"/>
          <w:b/>
          <w:bCs/>
          <w:szCs w:val="21"/>
        </w:rPr>
        <w:t>在气泡流水线M</w:t>
      </w:r>
      <w:r>
        <w:rPr>
          <w:b/>
          <w:bCs/>
          <w:szCs w:val="21"/>
        </w:rPr>
        <w:t>IPS</w:t>
      </w:r>
      <w:r>
        <w:rPr>
          <w:rFonts w:hint="eastAsia"/>
          <w:b/>
          <w:bCs/>
          <w:szCs w:val="21"/>
        </w:rPr>
        <w:t>处理器上运行测试程序。</w:t>
      </w:r>
    </w:p>
    <w:p>
      <w:pPr>
        <w:pStyle w:val="21"/>
        <w:numPr>
          <w:numId w:val="0"/>
        </w:numPr>
        <w:spacing w:before="240"/>
        <w:ind w:left="420" w:leftChars="0"/>
        <w:rPr>
          <w:rFonts w:hint="eastAsia"/>
          <w:b/>
          <w:bCs/>
          <w:szCs w:val="21"/>
        </w:rPr>
      </w:pPr>
      <w:r>
        <w:rPr>
          <w:rFonts w:hint="eastAsia"/>
          <w:b/>
          <w:bCs/>
          <w:szCs w:val="21"/>
        </w:rPr>
        <w:t>1</w:t>
      </w:r>
      <w:r>
        <w:rPr>
          <w:rFonts w:hint="eastAsia"/>
          <w:b/>
          <w:bCs/>
          <w:szCs w:val="21"/>
          <w:lang w:val="en-US" w:eastAsia="zh-CN"/>
        </w:rPr>
        <w:t>)</w:t>
      </w:r>
      <w:r>
        <w:rPr>
          <w:rFonts w:hint="eastAsia"/>
          <w:b/>
          <w:bCs/>
          <w:szCs w:val="21"/>
        </w:rPr>
        <w:t>在气泡流水线MIPS处理器的数据通路上运行test1.hex、test2.hex、test3.hex、</w:t>
      </w:r>
    </w:p>
    <w:p>
      <w:pPr>
        <w:pStyle w:val="21"/>
        <w:numPr>
          <w:numId w:val="0"/>
        </w:numPr>
        <w:spacing w:before="240"/>
        <w:ind w:left="420" w:leftChars="0"/>
        <w:rPr>
          <w:rFonts w:hint="eastAsia"/>
          <w:b/>
          <w:bCs/>
          <w:szCs w:val="21"/>
        </w:rPr>
      </w:pPr>
      <w:r>
        <w:rPr>
          <w:rFonts w:hint="eastAsia"/>
          <w:b/>
          <w:bCs/>
          <w:szCs w:val="21"/>
        </w:rPr>
        <w:t>fib_mips.hex、sum_mips.hex、sort1_mips.hex、sort2_mips.hex等程序，记录每个程序运行后的总周期数、插入气泡数。</w:t>
      </w:r>
    </w:p>
    <w:p>
      <w:pPr>
        <w:pStyle w:val="21"/>
        <w:numPr>
          <w:numId w:val="0"/>
        </w:numPr>
        <w:spacing w:before="240"/>
        <w:ind w:left="420" w:leftChars="0"/>
        <w:rPr>
          <w:rFonts w:hint="eastAsia"/>
          <w:b/>
          <w:bCs/>
          <w:szCs w:val="21"/>
        </w:rPr>
      </w:pPr>
      <w:r>
        <w:rPr>
          <w:rFonts w:hint="eastAsia"/>
          <w:b/>
          <w:bCs/>
          <w:szCs w:val="21"/>
        </w:rPr>
        <w:t>test1.hex</w:t>
      </w:r>
    </w:p>
    <w:p>
      <w:pPr>
        <w:pStyle w:val="21"/>
        <w:numPr>
          <w:numId w:val="0"/>
        </w:numPr>
        <w:spacing w:before="240"/>
        <w:ind w:left="420" w:leftChars="0"/>
        <w:rPr>
          <w:rFonts w:hint="default" w:eastAsia="宋体"/>
          <w:b/>
          <w:bCs/>
          <w:szCs w:val="21"/>
          <w:lang w:val="en-US" w:eastAsia="zh-CN"/>
        </w:rPr>
      </w:pPr>
      <w:r>
        <w:rPr>
          <w:rFonts w:hint="eastAsia"/>
          <w:b/>
          <w:bCs/>
          <w:szCs w:val="21"/>
          <w:lang w:val="en-US" w:eastAsia="zh-CN"/>
        </w:rPr>
        <w:t>运行后一段时间数码管显示1F（31）</w:t>
      </w:r>
    </w:p>
    <w:p>
      <w:pPr>
        <w:pStyle w:val="21"/>
        <w:numPr>
          <w:numId w:val="0"/>
        </w:numPr>
        <w:spacing w:before="240"/>
        <w:ind w:left="420" w:leftChars="0"/>
      </w:pPr>
      <w:r>
        <w:drawing>
          <wp:inline distT="0" distB="0" distL="114300" distR="114300">
            <wp:extent cx="3291840" cy="1234440"/>
            <wp:effectExtent l="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3291840" cy="123444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lang w:val="en-US" w:eastAsia="zh-CN"/>
        </w:rPr>
      </w:pPr>
      <w:r>
        <w:rPr>
          <w:rFonts w:hint="eastAsia"/>
          <w:b/>
          <w:bCs/>
          <w:szCs w:val="21"/>
          <w:lang w:val="en-US" w:eastAsia="zh-CN"/>
        </w:rPr>
        <w:t>继续运行逐渐减少</w:t>
      </w:r>
    </w:p>
    <w:p>
      <w:pPr>
        <w:pStyle w:val="21"/>
        <w:numPr>
          <w:ilvl w:val="0"/>
          <w:numId w:val="0"/>
        </w:numPr>
        <w:spacing w:before="240"/>
        <w:ind w:left="420" w:leftChars="0"/>
      </w:pPr>
      <w:r>
        <w:drawing>
          <wp:inline distT="0" distB="0" distL="114300" distR="114300">
            <wp:extent cx="3253740" cy="1242060"/>
            <wp:effectExtent l="0" t="0" r="762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3253740" cy="1242060"/>
                    </a:xfrm>
                    <a:prstGeom prst="rect">
                      <a:avLst/>
                    </a:prstGeom>
                    <a:noFill/>
                    <a:ln>
                      <a:noFill/>
                    </a:ln>
                  </pic:spPr>
                </pic:pic>
              </a:graphicData>
            </a:graphic>
          </wp:inline>
        </w:drawing>
      </w:r>
    </w:p>
    <w:p>
      <w:pPr>
        <w:pStyle w:val="21"/>
        <w:numPr>
          <w:ilvl w:val="0"/>
          <w:numId w:val="0"/>
        </w:numPr>
        <w:spacing w:before="240"/>
        <w:ind w:left="420" w:leftChars="0"/>
        <w:rPr>
          <w:rFonts w:hint="default"/>
          <w:b/>
          <w:bCs/>
          <w:szCs w:val="21"/>
          <w:lang w:val="en-US" w:eastAsia="zh-CN"/>
        </w:rPr>
      </w:pPr>
      <w:r>
        <w:rPr>
          <w:rFonts w:hint="eastAsia"/>
          <w:b/>
          <w:bCs/>
          <w:szCs w:val="21"/>
          <w:lang w:val="en-US" w:eastAsia="zh-CN"/>
        </w:rPr>
        <w:t>最后为0</w:t>
      </w:r>
    </w:p>
    <w:p>
      <w:pPr>
        <w:pStyle w:val="21"/>
        <w:numPr>
          <w:ilvl w:val="0"/>
          <w:numId w:val="0"/>
        </w:numPr>
        <w:spacing w:before="240"/>
        <w:ind w:left="420" w:leftChars="0"/>
      </w:pPr>
      <w:r>
        <w:drawing>
          <wp:inline distT="0" distB="0" distL="114300" distR="114300">
            <wp:extent cx="3261360" cy="127254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3261360" cy="127254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lang w:val="en-US" w:eastAsia="zh-CN"/>
        </w:rPr>
      </w:pPr>
      <w:r>
        <w:rPr>
          <w:rFonts w:hint="eastAsia"/>
          <w:b/>
          <w:bCs/>
          <w:szCs w:val="21"/>
          <w:lang w:val="en-US" w:eastAsia="zh-CN"/>
        </w:rPr>
        <w:t>总周期数，插入气泡数如下：</w:t>
      </w:r>
    </w:p>
    <w:p>
      <w:pPr>
        <w:pStyle w:val="21"/>
        <w:numPr>
          <w:ilvl w:val="0"/>
          <w:numId w:val="0"/>
        </w:numPr>
        <w:spacing w:before="240"/>
        <w:ind w:left="420" w:leftChars="0"/>
      </w:pPr>
      <w:r>
        <w:drawing>
          <wp:inline distT="0" distB="0" distL="114300" distR="114300">
            <wp:extent cx="3025140" cy="1341120"/>
            <wp:effectExtent l="0" t="0" r="762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3025140" cy="134112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rPr>
      </w:pPr>
      <w:r>
        <w:rPr>
          <w:rFonts w:hint="eastAsia"/>
          <w:b/>
          <w:bCs/>
          <w:szCs w:val="21"/>
        </w:rPr>
        <w:t>test2.hex</w:t>
      </w:r>
    </w:p>
    <w:p>
      <w:pPr>
        <w:pStyle w:val="21"/>
        <w:numPr>
          <w:ilvl w:val="0"/>
          <w:numId w:val="0"/>
        </w:numPr>
        <w:spacing w:before="240"/>
        <w:ind w:left="420" w:leftChars="0"/>
        <w:rPr>
          <w:rFonts w:hint="eastAsia"/>
          <w:b/>
          <w:bCs/>
          <w:szCs w:val="21"/>
          <w:lang w:val="en-US" w:eastAsia="zh-CN"/>
        </w:rPr>
      </w:pPr>
      <w:r>
        <w:rPr>
          <w:rFonts w:hint="eastAsia"/>
          <w:b/>
          <w:bCs/>
          <w:szCs w:val="21"/>
          <w:lang w:val="en-US" w:eastAsia="zh-CN"/>
        </w:rPr>
        <w:t>运行结束后，数码管显示1C</w:t>
      </w:r>
    </w:p>
    <w:p>
      <w:pPr>
        <w:pStyle w:val="21"/>
        <w:numPr>
          <w:ilvl w:val="0"/>
          <w:numId w:val="0"/>
        </w:numPr>
        <w:spacing w:before="240"/>
        <w:ind w:left="420" w:leftChars="0"/>
      </w:pPr>
      <w:r>
        <w:drawing>
          <wp:inline distT="0" distB="0" distL="114300" distR="114300">
            <wp:extent cx="2880360" cy="1028700"/>
            <wp:effectExtent l="0" t="0" r="0" b="762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2880360" cy="102870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lang w:val="en-US" w:eastAsia="zh-CN"/>
        </w:rPr>
      </w:pPr>
      <w:r>
        <w:rPr>
          <w:rFonts w:hint="eastAsia"/>
          <w:b/>
          <w:bCs/>
          <w:szCs w:val="21"/>
          <w:lang w:val="en-US" w:eastAsia="zh-CN"/>
        </w:rPr>
        <w:t>总周期数，插入气泡数如下：</w:t>
      </w:r>
    </w:p>
    <w:p>
      <w:pPr>
        <w:pStyle w:val="21"/>
        <w:numPr>
          <w:ilvl w:val="0"/>
          <w:numId w:val="0"/>
        </w:numPr>
        <w:spacing w:before="240"/>
        <w:ind w:left="420" w:leftChars="0"/>
      </w:pPr>
      <w:r>
        <w:drawing>
          <wp:inline distT="0" distB="0" distL="114300" distR="114300">
            <wp:extent cx="1775460" cy="716280"/>
            <wp:effectExtent l="0" t="0" r="762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1775460" cy="71628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rPr>
      </w:pPr>
      <w:r>
        <w:rPr>
          <w:rFonts w:hint="eastAsia"/>
          <w:b/>
          <w:bCs/>
          <w:szCs w:val="21"/>
        </w:rPr>
        <w:t>test3.hex</w:t>
      </w:r>
    </w:p>
    <w:p>
      <w:pPr>
        <w:pStyle w:val="21"/>
        <w:numPr>
          <w:ilvl w:val="0"/>
          <w:numId w:val="0"/>
        </w:numPr>
        <w:spacing w:before="240"/>
        <w:ind w:left="420" w:leftChars="0"/>
        <w:rPr>
          <w:rFonts w:hint="eastAsia"/>
          <w:b/>
          <w:bCs/>
          <w:szCs w:val="21"/>
          <w:lang w:val="en-US" w:eastAsia="zh-CN"/>
        </w:rPr>
      </w:pPr>
      <w:r>
        <w:rPr>
          <w:rFonts w:hint="eastAsia"/>
          <w:b/>
          <w:bCs/>
          <w:szCs w:val="21"/>
          <w:lang w:val="en-US" w:eastAsia="zh-CN"/>
        </w:rPr>
        <w:t>数码管依次显示1,1,2,5,1</w:t>
      </w:r>
    </w:p>
    <w:p>
      <w:pPr>
        <w:pStyle w:val="21"/>
        <w:numPr>
          <w:ilvl w:val="0"/>
          <w:numId w:val="0"/>
        </w:numPr>
        <w:spacing w:before="240"/>
        <w:ind w:left="420" w:leftChars="0"/>
      </w:pPr>
      <w:r>
        <w:drawing>
          <wp:inline distT="0" distB="0" distL="114300" distR="114300">
            <wp:extent cx="3756660" cy="1371600"/>
            <wp:effectExtent l="0" t="0" r="762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3756660" cy="1371600"/>
                    </a:xfrm>
                    <a:prstGeom prst="rect">
                      <a:avLst/>
                    </a:prstGeom>
                    <a:noFill/>
                    <a:ln>
                      <a:noFill/>
                    </a:ln>
                  </pic:spPr>
                </pic:pic>
              </a:graphicData>
            </a:graphic>
          </wp:inline>
        </w:drawing>
      </w:r>
    </w:p>
    <w:p>
      <w:pPr>
        <w:pStyle w:val="21"/>
        <w:numPr>
          <w:ilvl w:val="0"/>
          <w:numId w:val="0"/>
        </w:numPr>
        <w:spacing w:before="240"/>
        <w:ind w:left="420" w:leftChars="0"/>
      </w:pPr>
      <w:r>
        <w:drawing>
          <wp:inline distT="0" distB="0" distL="114300" distR="114300">
            <wp:extent cx="3771900" cy="1455420"/>
            <wp:effectExtent l="0" t="0" r="7620" b="762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3771900" cy="1455420"/>
                    </a:xfrm>
                    <a:prstGeom prst="rect">
                      <a:avLst/>
                    </a:prstGeom>
                    <a:noFill/>
                    <a:ln>
                      <a:noFill/>
                    </a:ln>
                  </pic:spPr>
                </pic:pic>
              </a:graphicData>
            </a:graphic>
          </wp:inline>
        </w:drawing>
      </w:r>
    </w:p>
    <w:p>
      <w:pPr>
        <w:pStyle w:val="21"/>
        <w:numPr>
          <w:ilvl w:val="0"/>
          <w:numId w:val="0"/>
        </w:numPr>
        <w:spacing w:before="240"/>
        <w:ind w:left="420" w:leftChars="0"/>
      </w:pPr>
      <w:r>
        <w:drawing>
          <wp:inline distT="0" distB="0" distL="114300" distR="114300">
            <wp:extent cx="3802380" cy="1440180"/>
            <wp:effectExtent l="0" t="0" r="7620" b="762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3802380" cy="1440180"/>
                    </a:xfrm>
                    <a:prstGeom prst="rect">
                      <a:avLst/>
                    </a:prstGeom>
                    <a:noFill/>
                    <a:ln>
                      <a:noFill/>
                    </a:ln>
                  </pic:spPr>
                </pic:pic>
              </a:graphicData>
            </a:graphic>
          </wp:inline>
        </w:drawing>
      </w:r>
    </w:p>
    <w:p>
      <w:pPr>
        <w:pStyle w:val="21"/>
        <w:numPr>
          <w:ilvl w:val="0"/>
          <w:numId w:val="0"/>
        </w:numPr>
        <w:spacing w:before="240"/>
        <w:ind w:left="420" w:leftChars="0"/>
      </w:pPr>
      <w:r>
        <w:drawing>
          <wp:inline distT="0" distB="0" distL="114300" distR="114300">
            <wp:extent cx="3787140" cy="1356360"/>
            <wp:effectExtent l="0" t="0" r="762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9"/>
                    <a:stretch>
                      <a:fillRect/>
                    </a:stretch>
                  </pic:blipFill>
                  <pic:spPr>
                    <a:xfrm>
                      <a:off x="0" y="0"/>
                      <a:ext cx="3787140" cy="1356360"/>
                    </a:xfrm>
                    <a:prstGeom prst="rect">
                      <a:avLst/>
                    </a:prstGeom>
                    <a:noFill/>
                    <a:ln>
                      <a:noFill/>
                    </a:ln>
                  </pic:spPr>
                </pic:pic>
              </a:graphicData>
            </a:graphic>
          </wp:inline>
        </w:drawing>
      </w:r>
    </w:p>
    <w:p>
      <w:pPr>
        <w:pStyle w:val="21"/>
        <w:numPr>
          <w:ilvl w:val="0"/>
          <w:numId w:val="0"/>
        </w:numPr>
        <w:spacing w:before="240"/>
        <w:ind w:left="420" w:leftChars="0"/>
      </w:pPr>
      <w:r>
        <w:rPr>
          <w:rFonts w:hint="eastAsia"/>
          <w:b/>
          <w:bCs/>
          <w:szCs w:val="21"/>
          <w:lang w:val="en-US" w:eastAsia="zh-CN"/>
        </w:rPr>
        <w:t>总周期数，插入气泡数如下：</w:t>
      </w:r>
    </w:p>
    <w:p>
      <w:pPr>
        <w:pStyle w:val="21"/>
        <w:numPr>
          <w:ilvl w:val="0"/>
          <w:numId w:val="0"/>
        </w:numPr>
        <w:spacing w:before="240"/>
        <w:ind w:left="420" w:leftChars="0"/>
      </w:pPr>
      <w:r>
        <w:drawing>
          <wp:inline distT="0" distB="0" distL="114300" distR="114300">
            <wp:extent cx="2110740" cy="914400"/>
            <wp:effectExtent l="0" t="0" r="7620"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0"/>
                    <a:stretch>
                      <a:fillRect/>
                    </a:stretch>
                  </pic:blipFill>
                  <pic:spPr>
                    <a:xfrm>
                      <a:off x="0" y="0"/>
                      <a:ext cx="2110740" cy="91440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rPr>
      </w:pPr>
      <w:r>
        <w:rPr>
          <w:rFonts w:hint="eastAsia"/>
          <w:b/>
          <w:bCs/>
          <w:szCs w:val="21"/>
        </w:rPr>
        <w:t>fib_mips.hex</w:t>
      </w:r>
    </w:p>
    <w:p>
      <w:pPr>
        <w:pStyle w:val="21"/>
        <w:numPr>
          <w:ilvl w:val="0"/>
          <w:numId w:val="0"/>
        </w:numPr>
        <w:spacing w:before="240"/>
        <w:ind w:left="420" w:leftChars="0"/>
        <w:rPr>
          <w:rFonts w:hint="default" w:eastAsia="宋体"/>
          <w:b/>
          <w:bCs/>
          <w:szCs w:val="21"/>
          <w:lang w:val="en-US" w:eastAsia="zh-CN"/>
        </w:rPr>
      </w:pPr>
      <w:r>
        <w:rPr>
          <w:rFonts w:hint="eastAsia"/>
          <w:b/>
          <w:bCs/>
          <w:szCs w:val="21"/>
          <w:lang w:val="en-US" w:eastAsia="zh-CN"/>
        </w:rPr>
        <w:t>运行后依次显示0,1,1,2,3,5,8,D,15,22,37</w:t>
      </w:r>
    </w:p>
    <w:p>
      <w:pPr>
        <w:pStyle w:val="21"/>
        <w:numPr>
          <w:ilvl w:val="0"/>
          <w:numId w:val="0"/>
        </w:numPr>
        <w:spacing w:before="240"/>
        <w:ind w:left="420" w:leftChars="0"/>
      </w:pPr>
      <w:r>
        <w:drawing>
          <wp:inline distT="0" distB="0" distL="114300" distR="114300">
            <wp:extent cx="3352800" cy="1272540"/>
            <wp:effectExtent l="0" t="0" r="0" b="762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1"/>
                    <a:stretch>
                      <a:fillRect/>
                    </a:stretch>
                  </pic:blipFill>
                  <pic:spPr>
                    <a:xfrm>
                      <a:off x="0" y="0"/>
                      <a:ext cx="3352800" cy="1272540"/>
                    </a:xfrm>
                    <a:prstGeom prst="rect">
                      <a:avLst/>
                    </a:prstGeom>
                    <a:noFill/>
                    <a:ln>
                      <a:noFill/>
                    </a:ln>
                  </pic:spPr>
                </pic:pic>
              </a:graphicData>
            </a:graphic>
          </wp:inline>
        </w:drawing>
      </w:r>
    </w:p>
    <w:p>
      <w:pPr>
        <w:pStyle w:val="21"/>
        <w:numPr>
          <w:ilvl w:val="0"/>
          <w:numId w:val="0"/>
        </w:numPr>
        <w:spacing w:before="240"/>
        <w:ind w:left="420" w:leftChars="0"/>
      </w:pPr>
      <w:r>
        <w:drawing>
          <wp:inline distT="0" distB="0" distL="114300" distR="114300">
            <wp:extent cx="3345180" cy="1295400"/>
            <wp:effectExtent l="0" t="0" r="762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2"/>
                    <a:stretch>
                      <a:fillRect/>
                    </a:stretch>
                  </pic:blipFill>
                  <pic:spPr>
                    <a:xfrm>
                      <a:off x="0" y="0"/>
                      <a:ext cx="3345180" cy="1295400"/>
                    </a:xfrm>
                    <a:prstGeom prst="rect">
                      <a:avLst/>
                    </a:prstGeom>
                    <a:noFill/>
                    <a:ln>
                      <a:noFill/>
                    </a:ln>
                  </pic:spPr>
                </pic:pic>
              </a:graphicData>
            </a:graphic>
          </wp:inline>
        </w:drawing>
      </w:r>
    </w:p>
    <w:p>
      <w:pPr>
        <w:pStyle w:val="21"/>
        <w:numPr>
          <w:ilvl w:val="0"/>
          <w:numId w:val="0"/>
        </w:numPr>
        <w:spacing w:before="240"/>
        <w:ind w:left="420" w:leftChars="0"/>
        <w:rPr>
          <w:rFonts w:hint="default"/>
          <w:b/>
          <w:bCs/>
          <w:szCs w:val="21"/>
          <w:lang w:val="en-US" w:eastAsia="zh-CN"/>
        </w:rPr>
      </w:pPr>
      <w:r>
        <w:rPr>
          <w:rFonts w:hint="eastAsia"/>
          <w:b/>
          <w:bCs/>
          <w:szCs w:val="21"/>
          <w:lang w:val="en-US" w:eastAsia="zh-CN"/>
        </w:rPr>
        <w:t>总周期数和插入气泡数如下：</w:t>
      </w:r>
    </w:p>
    <w:p>
      <w:pPr>
        <w:pStyle w:val="21"/>
        <w:numPr>
          <w:ilvl w:val="0"/>
          <w:numId w:val="0"/>
        </w:numPr>
        <w:spacing w:before="240"/>
        <w:ind w:left="420" w:leftChars="0"/>
      </w:pPr>
      <w:r>
        <w:drawing>
          <wp:inline distT="0" distB="0" distL="114300" distR="114300">
            <wp:extent cx="3383280" cy="1234440"/>
            <wp:effectExtent l="0" t="0" r="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3"/>
                    <a:stretch>
                      <a:fillRect/>
                    </a:stretch>
                  </pic:blipFill>
                  <pic:spPr>
                    <a:xfrm>
                      <a:off x="0" y="0"/>
                      <a:ext cx="3383280" cy="123444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rPr>
      </w:pPr>
      <w:r>
        <w:rPr>
          <w:rFonts w:hint="eastAsia"/>
          <w:b/>
          <w:bCs/>
          <w:szCs w:val="21"/>
        </w:rPr>
        <w:t>sum_mips.hex</w:t>
      </w:r>
    </w:p>
    <w:p>
      <w:pPr>
        <w:pStyle w:val="21"/>
        <w:numPr>
          <w:ilvl w:val="0"/>
          <w:numId w:val="0"/>
        </w:numPr>
        <w:spacing w:before="240"/>
        <w:ind w:left="420" w:leftChars="0"/>
        <w:rPr>
          <w:rFonts w:hint="default" w:eastAsia="宋体"/>
          <w:b/>
          <w:bCs/>
          <w:szCs w:val="21"/>
          <w:lang w:val="en-US" w:eastAsia="zh-CN"/>
        </w:rPr>
      </w:pPr>
      <w:r>
        <w:rPr>
          <w:rFonts w:hint="eastAsia"/>
          <w:b/>
          <w:bCs/>
          <w:szCs w:val="21"/>
          <w:lang w:val="en-US" w:eastAsia="zh-CN"/>
        </w:rPr>
        <w:t>运行后数码管显示37</w:t>
      </w:r>
    </w:p>
    <w:p>
      <w:pPr>
        <w:pStyle w:val="21"/>
        <w:numPr>
          <w:ilvl w:val="0"/>
          <w:numId w:val="0"/>
        </w:numPr>
        <w:spacing w:before="240"/>
        <w:ind w:left="420" w:leftChars="0"/>
      </w:pPr>
      <w:r>
        <w:drawing>
          <wp:inline distT="0" distB="0" distL="114300" distR="114300">
            <wp:extent cx="4320540" cy="1592580"/>
            <wp:effectExtent l="0" t="0" r="7620" b="762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4"/>
                    <a:stretch>
                      <a:fillRect/>
                    </a:stretch>
                  </pic:blipFill>
                  <pic:spPr>
                    <a:xfrm>
                      <a:off x="0" y="0"/>
                      <a:ext cx="4320540" cy="1592580"/>
                    </a:xfrm>
                    <a:prstGeom prst="rect">
                      <a:avLst/>
                    </a:prstGeom>
                    <a:noFill/>
                    <a:ln>
                      <a:noFill/>
                    </a:ln>
                  </pic:spPr>
                </pic:pic>
              </a:graphicData>
            </a:graphic>
          </wp:inline>
        </w:drawing>
      </w:r>
    </w:p>
    <w:p>
      <w:pPr>
        <w:pStyle w:val="21"/>
        <w:numPr>
          <w:ilvl w:val="0"/>
          <w:numId w:val="0"/>
        </w:numPr>
        <w:spacing w:before="240"/>
        <w:ind w:left="420" w:leftChars="0"/>
      </w:pPr>
      <w:r>
        <w:rPr>
          <w:rFonts w:hint="eastAsia"/>
          <w:b/>
          <w:bCs/>
          <w:szCs w:val="21"/>
          <w:lang w:val="en-US" w:eastAsia="zh-CN"/>
        </w:rPr>
        <w:t>总周期数和插入气泡数如下：</w:t>
      </w:r>
    </w:p>
    <w:p>
      <w:pPr>
        <w:pStyle w:val="21"/>
        <w:numPr>
          <w:ilvl w:val="0"/>
          <w:numId w:val="0"/>
        </w:numPr>
        <w:spacing w:before="240"/>
        <w:ind w:left="420" w:leftChars="0"/>
      </w:pPr>
      <w:r>
        <w:drawing>
          <wp:inline distT="0" distB="0" distL="114300" distR="114300">
            <wp:extent cx="4030980" cy="1554480"/>
            <wp:effectExtent l="0" t="0" r="7620" b="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5"/>
                    <a:stretch>
                      <a:fillRect/>
                    </a:stretch>
                  </pic:blipFill>
                  <pic:spPr>
                    <a:xfrm>
                      <a:off x="0" y="0"/>
                      <a:ext cx="4030980" cy="155448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rPr>
      </w:pPr>
      <w:r>
        <w:rPr>
          <w:rFonts w:hint="eastAsia"/>
          <w:b/>
          <w:bCs/>
          <w:szCs w:val="21"/>
        </w:rPr>
        <w:t>sort1_mips.hex</w:t>
      </w:r>
    </w:p>
    <w:p>
      <w:pPr>
        <w:pStyle w:val="21"/>
        <w:numPr>
          <w:ilvl w:val="0"/>
          <w:numId w:val="0"/>
        </w:numPr>
        <w:spacing w:before="240"/>
        <w:ind w:left="420" w:leftChars="0"/>
        <w:rPr>
          <w:rFonts w:hint="eastAsia"/>
          <w:b/>
          <w:bCs/>
          <w:szCs w:val="21"/>
          <w:lang w:val="en-US" w:eastAsia="zh-CN"/>
        </w:rPr>
      </w:pPr>
      <w:r>
        <w:rPr>
          <w:rFonts w:hint="eastAsia"/>
          <w:b/>
          <w:bCs/>
          <w:szCs w:val="21"/>
          <w:lang w:val="en-US" w:eastAsia="zh-CN"/>
        </w:rPr>
        <w:t>运行后依次显示5,4,3,2,1</w:t>
      </w:r>
    </w:p>
    <w:p>
      <w:pPr>
        <w:pStyle w:val="21"/>
        <w:numPr>
          <w:ilvl w:val="0"/>
          <w:numId w:val="0"/>
        </w:numPr>
        <w:spacing w:before="240"/>
        <w:ind w:left="420" w:leftChars="0"/>
      </w:pPr>
      <w:r>
        <w:drawing>
          <wp:inline distT="0" distB="0" distL="114300" distR="114300">
            <wp:extent cx="3855720" cy="1508760"/>
            <wp:effectExtent l="0" t="0" r="0" b="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6"/>
                    <a:stretch>
                      <a:fillRect/>
                    </a:stretch>
                  </pic:blipFill>
                  <pic:spPr>
                    <a:xfrm>
                      <a:off x="0" y="0"/>
                      <a:ext cx="3855720" cy="1508760"/>
                    </a:xfrm>
                    <a:prstGeom prst="rect">
                      <a:avLst/>
                    </a:prstGeom>
                    <a:noFill/>
                    <a:ln>
                      <a:noFill/>
                    </a:ln>
                  </pic:spPr>
                </pic:pic>
              </a:graphicData>
            </a:graphic>
          </wp:inline>
        </w:drawing>
      </w:r>
    </w:p>
    <w:p>
      <w:pPr>
        <w:pStyle w:val="21"/>
        <w:numPr>
          <w:ilvl w:val="0"/>
          <w:numId w:val="0"/>
        </w:numPr>
        <w:spacing w:before="240"/>
        <w:ind w:left="420" w:leftChars="0"/>
      </w:pPr>
      <w:r>
        <w:drawing>
          <wp:inline distT="0" distB="0" distL="114300" distR="114300">
            <wp:extent cx="3832860" cy="1440180"/>
            <wp:effectExtent l="0" t="0" r="7620" b="762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7"/>
                    <a:stretch>
                      <a:fillRect/>
                    </a:stretch>
                  </pic:blipFill>
                  <pic:spPr>
                    <a:xfrm>
                      <a:off x="0" y="0"/>
                      <a:ext cx="3832860" cy="1440180"/>
                    </a:xfrm>
                    <a:prstGeom prst="rect">
                      <a:avLst/>
                    </a:prstGeom>
                    <a:noFill/>
                    <a:ln>
                      <a:noFill/>
                    </a:ln>
                  </pic:spPr>
                </pic:pic>
              </a:graphicData>
            </a:graphic>
          </wp:inline>
        </w:drawing>
      </w:r>
    </w:p>
    <w:p>
      <w:pPr>
        <w:pStyle w:val="21"/>
        <w:numPr>
          <w:ilvl w:val="0"/>
          <w:numId w:val="0"/>
        </w:numPr>
        <w:spacing w:before="240"/>
        <w:ind w:left="420" w:leftChars="0"/>
      </w:pPr>
      <w:r>
        <w:rPr>
          <w:rFonts w:hint="eastAsia"/>
          <w:b/>
          <w:bCs/>
          <w:szCs w:val="21"/>
          <w:lang w:val="en-US" w:eastAsia="zh-CN"/>
        </w:rPr>
        <w:t>总周期数和插入气泡数如下：</w:t>
      </w:r>
    </w:p>
    <w:p>
      <w:pPr>
        <w:pStyle w:val="21"/>
        <w:numPr>
          <w:ilvl w:val="0"/>
          <w:numId w:val="0"/>
        </w:numPr>
        <w:spacing w:before="240"/>
        <w:ind w:left="420" w:leftChars="0"/>
      </w:pPr>
      <w:r>
        <w:drawing>
          <wp:inline distT="0" distB="0" distL="114300" distR="114300">
            <wp:extent cx="3558540" cy="1531620"/>
            <wp:effectExtent l="0" t="0" r="7620" b="762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8"/>
                    <a:stretch>
                      <a:fillRect/>
                    </a:stretch>
                  </pic:blipFill>
                  <pic:spPr>
                    <a:xfrm>
                      <a:off x="0" y="0"/>
                      <a:ext cx="3558540" cy="153162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rPr>
      </w:pPr>
      <w:r>
        <w:rPr>
          <w:rFonts w:hint="eastAsia"/>
          <w:b/>
          <w:bCs/>
          <w:szCs w:val="21"/>
          <w:lang w:val="en-US" w:eastAsia="zh-CN"/>
        </w:rPr>
        <w:t>s</w:t>
      </w:r>
      <w:r>
        <w:rPr>
          <w:rFonts w:hint="eastAsia"/>
          <w:b/>
          <w:bCs/>
          <w:szCs w:val="21"/>
        </w:rPr>
        <w:t>ort</w:t>
      </w:r>
      <w:r>
        <w:rPr>
          <w:rFonts w:hint="eastAsia"/>
          <w:b/>
          <w:bCs/>
          <w:szCs w:val="21"/>
          <w:lang w:val="en-US" w:eastAsia="zh-CN"/>
        </w:rPr>
        <w:t>2</w:t>
      </w:r>
      <w:r>
        <w:rPr>
          <w:rFonts w:hint="eastAsia"/>
          <w:b/>
          <w:bCs/>
          <w:szCs w:val="21"/>
        </w:rPr>
        <w:t>_mips.hex</w:t>
      </w:r>
    </w:p>
    <w:p>
      <w:pPr>
        <w:pStyle w:val="21"/>
        <w:numPr>
          <w:ilvl w:val="0"/>
          <w:numId w:val="0"/>
        </w:numPr>
        <w:spacing w:before="240"/>
        <w:ind w:left="420" w:leftChars="0"/>
        <w:rPr>
          <w:rFonts w:hint="eastAsia"/>
          <w:b/>
          <w:bCs/>
          <w:szCs w:val="21"/>
          <w:lang w:val="en-US" w:eastAsia="zh-CN"/>
        </w:rPr>
      </w:pPr>
      <w:r>
        <w:rPr>
          <w:rFonts w:hint="eastAsia"/>
          <w:b/>
          <w:bCs/>
          <w:szCs w:val="21"/>
          <w:lang w:val="en-US" w:eastAsia="zh-CN"/>
        </w:rPr>
        <w:t>运行后依次显示1,2,3,4,5</w:t>
      </w:r>
    </w:p>
    <w:p>
      <w:pPr>
        <w:pStyle w:val="21"/>
        <w:numPr>
          <w:ilvl w:val="0"/>
          <w:numId w:val="0"/>
        </w:numPr>
        <w:spacing w:before="240"/>
        <w:ind w:left="420" w:leftChars="0"/>
      </w:pPr>
      <w:r>
        <w:drawing>
          <wp:inline distT="0" distB="0" distL="114300" distR="114300">
            <wp:extent cx="4351020" cy="1752600"/>
            <wp:effectExtent l="0" t="0" r="7620"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9"/>
                    <a:stretch>
                      <a:fillRect/>
                    </a:stretch>
                  </pic:blipFill>
                  <pic:spPr>
                    <a:xfrm>
                      <a:off x="0" y="0"/>
                      <a:ext cx="4351020" cy="1752600"/>
                    </a:xfrm>
                    <a:prstGeom prst="rect">
                      <a:avLst/>
                    </a:prstGeom>
                    <a:noFill/>
                    <a:ln>
                      <a:noFill/>
                    </a:ln>
                  </pic:spPr>
                </pic:pic>
              </a:graphicData>
            </a:graphic>
          </wp:inline>
        </w:drawing>
      </w:r>
    </w:p>
    <w:p>
      <w:pPr>
        <w:pStyle w:val="21"/>
        <w:numPr>
          <w:ilvl w:val="0"/>
          <w:numId w:val="0"/>
        </w:numPr>
        <w:spacing w:before="240"/>
        <w:ind w:left="420" w:leftChars="0"/>
      </w:pPr>
      <w:r>
        <w:drawing>
          <wp:inline distT="0" distB="0" distL="114300" distR="114300">
            <wp:extent cx="4335780" cy="1744980"/>
            <wp:effectExtent l="0" t="0" r="7620" b="7620"/>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30"/>
                    <a:stretch>
                      <a:fillRect/>
                    </a:stretch>
                  </pic:blipFill>
                  <pic:spPr>
                    <a:xfrm>
                      <a:off x="0" y="0"/>
                      <a:ext cx="4335780" cy="1744980"/>
                    </a:xfrm>
                    <a:prstGeom prst="rect">
                      <a:avLst/>
                    </a:prstGeom>
                    <a:noFill/>
                    <a:ln>
                      <a:noFill/>
                    </a:ln>
                  </pic:spPr>
                </pic:pic>
              </a:graphicData>
            </a:graphic>
          </wp:inline>
        </w:drawing>
      </w:r>
    </w:p>
    <w:p>
      <w:pPr>
        <w:pStyle w:val="21"/>
        <w:numPr>
          <w:ilvl w:val="0"/>
          <w:numId w:val="0"/>
        </w:numPr>
        <w:spacing w:before="240"/>
        <w:ind w:left="420" w:leftChars="0"/>
      </w:pPr>
      <w:r>
        <w:rPr>
          <w:rFonts w:hint="eastAsia"/>
          <w:b/>
          <w:bCs/>
          <w:szCs w:val="21"/>
          <w:lang w:val="en-US" w:eastAsia="zh-CN"/>
        </w:rPr>
        <w:t>总周期数和插入气泡数如下：</w:t>
      </w:r>
    </w:p>
    <w:p>
      <w:pPr>
        <w:pStyle w:val="21"/>
        <w:numPr>
          <w:ilvl w:val="0"/>
          <w:numId w:val="0"/>
        </w:numPr>
        <w:spacing w:before="240"/>
        <w:ind w:left="420" w:leftChars="0"/>
      </w:pPr>
      <w:r>
        <w:drawing>
          <wp:inline distT="0" distB="0" distL="114300" distR="114300">
            <wp:extent cx="3764280" cy="1668780"/>
            <wp:effectExtent l="0" t="0" r="0" b="762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31"/>
                    <a:stretch>
                      <a:fillRect/>
                    </a:stretch>
                  </pic:blipFill>
                  <pic:spPr>
                    <a:xfrm>
                      <a:off x="0" y="0"/>
                      <a:ext cx="3764280" cy="1668780"/>
                    </a:xfrm>
                    <a:prstGeom prst="rect">
                      <a:avLst/>
                    </a:prstGeom>
                    <a:noFill/>
                    <a:ln>
                      <a:noFill/>
                    </a:ln>
                  </pic:spPr>
                </pic:pic>
              </a:graphicData>
            </a:graphic>
          </wp:inline>
        </w:drawing>
      </w:r>
    </w:p>
    <w:p>
      <w:pPr>
        <w:pStyle w:val="21"/>
        <w:numPr>
          <w:ilvl w:val="0"/>
          <w:numId w:val="0"/>
        </w:numPr>
        <w:spacing w:before="240"/>
        <w:ind w:left="420" w:leftChars="0"/>
        <w:rPr>
          <w:rFonts w:hint="default"/>
          <w:b/>
          <w:bCs/>
          <w:szCs w:val="21"/>
          <w:lang w:val="en-US" w:eastAsia="zh-CN"/>
        </w:rPr>
      </w:pPr>
      <w:r>
        <w:rPr>
          <w:rFonts w:hint="eastAsia"/>
          <w:b/>
          <w:bCs/>
          <w:szCs w:val="21"/>
          <w:lang w:val="en-US" w:eastAsia="zh-CN"/>
        </w:rPr>
        <w:t>2)</w:t>
      </w:r>
      <w:r>
        <w:rPr>
          <w:rFonts w:hint="default"/>
          <w:b/>
          <w:bCs/>
          <w:szCs w:val="21"/>
          <w:lang w:val="en-US" w:eastAsia="zh-CN"/>
        </w:rPr>
        <w:t>在气泡流水线MIPS处理器的数据通路上运行教材P269例7.1的程序，给出该程序运行后的时空图，并与教材上的图7.20进行比较，观测是否一致？</w:t>
      </w:r>
    </w:p>
    <w:p>
      <w:pPr>
        <w:pStyle w:val="21"/>
        <w:numPr>
          <w:ilvl w:val="0"/>
          <w:numId w:val="0"/>
        </w:numPr>
        <w:spacing w:before="240"/>
        <w:ind w:left="420" w:leftChars="0"/>
        <w:rPr>
          <w:rFonts w:hint="eastAsia"/>
          <w:b/>
          <w:bCs/>
          <w:szCs w:val="21"/>
          <w:lang w:val="en-US" w:eastAsia="zh-CN"/>
        </w:rPr>
      </w:pPr>
      <w:r>
        <w:rPr>
          <w:rFonts w:hint="eastAsia"/>
          <w:b/>
          <w:bCs/>
          <w:szCs w:val="21"/>
          <w:lang w:val="en-US" w:eastAsia="zh-CN"/>
        </w:rPr>
        <w:t>程序如下：</w:t>
      </w:r>
    </w:p>
    <w:p>
      <w:pPr>
        <w:pStyle w:val="21"/>
        <w:numPr>
          <w:ilvl w:val="0"/>
          <w:numId w:val="0"/>
        </w:numPr>
        <w:spacing w:before="240"/>
        <w:ind w:left="420" w:leftChars="0"/>
      </w:pPr>
      <w:r>
        <w:drawing>
          <wp:inline distT="0" distB="0" distL="114300" distR="114300">
            <wp:extent cx="1493520" cy="1242060"/>
            <wp:effectExtent l="0" t="0" r="0" b="762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2"/>
                    <a:stretch>
                      <a:fillRect/>
                    </a:stretch>
                  </pic:blipFill>
                  <pic:spPr>
                    <a:xfrm>
                      <a:off x="0" y="0"/>
                      <a:ext cx="1493520" cy="124206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lang w:val="en-US" w:eastAsia="zh-CN"/>
        </w:rPr>
      </w:pPr>
      <w:r>
        <w:rPr>
          <w:rFonts w:hint="eastAsia"/>
          <w:b/>
          <w:bCs/>
          <w:szCs w:val="21"/>
          <w:lang w:val="en-US" w:eastAsia="zh-CN"/>
        </w:rPr>
        <w:t>所得hex文件：</w:t>
      </w:r>
    </w:p>
    <w:p>
      <w:pPr>
        <w:pStyle w:val="21"/>
        <w:numPr>
          <w:ilvl w:val="0"/>
          <w:numId w:val="0"/>
        </w:numPr>
        <w:spacing w:before="240"/>
        <w:ind w:left="420" w:leftChars="0"/>
      </w:pPr>
      <w:r>
        <w:drawing>
          <wp:inline distT="0" distB="0" distL="114300" distR="114300">
            <wp:extent cx="1661160" cy="1988820"/>
            <wp:effectExtent l="0" t="0" r="0" b="7620"/>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3"/>
                    <a:stretch>
                      <a:fillRect/>
                    </a:stretch>
                  </pic:blipFill>
                  <pic:spPr>
                    <a:xfrm>
                      <a:off x="0" y="0"/>
                      <a:ext cx="1661160" cy="198882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lang w:val="en-US" w:eastAsia="zh-CN"/>
        </w:rPr>
      </w:pPr>
      <w:r>
        <w:rPr>
          <w:rFonts w:hint="eastAsia"/>
          <w:b/>
          <w:bCs/>
          <w:szCs w:val="21"/>
          <w:lang w:val="en-US" w:eastAsia="zh-CN"/>
        </w:rPr>
        <w:t>（下图为第8个周期）</w:t>
      </w:r>
    </w:p>
    <w:p>
      <w:pPr>
        <w:pStyle w:val="21"/>
        <w:numPr>
          <w:ilvl w:val="0"/>
          <w:numId w:val="0"/>
        </w:numPr>
        <w:spacing w:before="240"/>
        <w:ind w:left="420" w:leftChars="0"/>
        <w:rPr>
          <w:rFonts w:hint="eastAsia"/>
          <w:lang w:eastAsia="zh-CN"/>
        </w:rPr>
      </w:pPr>
      <w:r>
        <w:drawing>
          <wp:inline distT="0" distB="0" distL="114300" distR="114300">
            <wp:extent cx="5266055" cy="499745"/>
            <wp:effectExtent l="0" t="0" r="6985" b="317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4"/>
                    <a:stretch>
                      <a:fillRect/>
                    </a:stretch>
                  </pic:blipFill>
                  <pic:spPr>
                    <a:xfrm>
                      <a:off x="0" y="0"/>
                      <a:ext cx="5266055" cy="499745"/>
                    </a:xfrm>
                    <a:prstGeom prst="rect">
                      <a:avLst/>
                    </a:prstGeom>
                    <a:noFill/>
                    <a:ln>
                      <a:noFill/>
                    </a:ln>
                  </pic:spPr>
                </pic:pic>
              </a:graphicData>
            </a:graphic>
          </wp:inline>
        </w:drawing>
      </w:r>
    </w:p>
    <w:p>
      <w:pPr>
        <w:pStyle w:val="21"/>
        <w:numPr>
          <w:ilvl w:val="0"/>
          <w:numId w:val="0"/>
        </w:numPr>
        <w:spacing w:before="240"/>
        <w:ind w:left="420" w:leftChars="0"/>
        <w:rPr>
          <w:rFonts w:hint="default"/>
          <w:b/>
          <w:bCs/>
          <w:szCs w:val="21"/>
          <w:lang w:val="en-US" w:eastAsia="zh-CN"/>
        </w:rPr>
      </w:pPr>
      <w:r>
        <w:rPr>
          <w:rFonts w:hint="eastAsia"/>
          <w:b/>
          <w:bCs/>
          <w:szCs w:val="21"/>
          <w:lang w:val="en-US" w:eastAsia="zh-CN"/>
        </w:rPr>
        <w:t>依据logisim电路所得时空图：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vAlign w:val="center"/>
          </w:tcPr>
          <w:p>
            <w:pPr>
              <w:pStyle w:val="21"/>
              <w:keepNext w:val="0"/>
              <w:keepLines w:val="0"/>
              <w:pageBreakBefore w:val="0"/>
              <w:widowControl w:val="0"/>
              <w:numPr>
                <w:ilvl w:val="0"/>
                <w:numId w:val="0"/>
              </w:numPr>
              <w:kinsoku/>
              <w:wordWrap/>
              <w:overflowPunct/>
              <w:topLinePunct w:val="0"/>
              <w:autoSpaceDE/>
              <w:autoSpaceDN/>
              <w:bidi w:val="0"/>
              <w:adjustRightInd/>
              <w:snapToGrid/>
              <w:spacing w:before="240" w:line="240" w:lineRule="auto"/>
              <w:jc w:val="center"/>
              <w:textAlignment w:val="auto"/>
              <w:rPr>
                <w:rFonts w:hint="default"/>
                <w:b/>
                <w:bCs/>
                <w:szCs w:val="21"/>
                <w:vertAlign w:val="baseline"/>
                <w:lang w:val="en-US" w:eastAsia="zh-CN"/>
              </w:rPr>
            </w:pPr>
            <w:r>
              <w:rPr>
                <w:rFonts w:hint="eastAsia"/>
                <w:b/>
                <w:bCs/>
                <w:szCs w:val="21"/>
                <w:vertAlign w:val="baseline"/>
                <w:lang w:val="en-US" w:eastAsia="zh-CN"/>
              </w:rPr>
              <w:t>CLKs</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IF</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ID</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EX</w:t>
            </w: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MEM</w:t>
            </w: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WB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1</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lw $5,4($1)</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2</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add $6,$5,$7</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lw $5,4($1)</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3</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sub $1,$2,$3</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add $6,$5,$7</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lw $5,4($1)</w:t>
            </w: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4</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sub $1,$2,$3</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add $6,$5,$7</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lw $5,4($1)</w:t>
            </w: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5</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sub $1,$2,$3</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add $6,$5,$7</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lw $5,4($1)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6</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or $7,$6,$7</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sub $1,$2,$3</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add $6,$5,$7</w:t>
            </w: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7</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and $9,$7,$6</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or $7,$6,$7</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sub $1,$2,$3</w:t>
            </w: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add $6,$5,$7</w:t>
            </w: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8</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and $9,$7,$6</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or $7,$6,$7</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sub $1,$2,$3</w:t>
            </w: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add $6,$5,$7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9</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and $9,$7,$6</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or $7,$6,$7</w:t>
            </w: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sub $1,$2,$3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10</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and $9,$7,$6</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or $7,$6,$7</w:t>
            </w: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11</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and $9,$7,$6</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or $7,$6,$7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12</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and $9,$7,$6</w:t>
            </w: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13</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and $9,$7,$6</w:t>
            </w: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14</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and $9,$7,$6</w:t>
            </w:r>
          </w:p>
        </w:tc>
      </w:tr>
    </w:tbl>
    <w:p>
      <w:pPr>
        <w:pStyle w:val="21"/>
        <w:numPr>
          <w:ilvl w:val="0"/>
          <w:numId w:val="0"/>
        </w:numPr>
        <w:spacing w:before="240"/>
        <w:ind w:left="420" w:leftChars="0"/>
        <w:rPr>
          <w:rFonts w:hint="eastAsia"/>
          <w:b/>
          <w:bCs/>
          <w:szCs w:val="21"/>
          <w:lang w:val="en-US" w:eastAsia="zh-CN"/>
        </w:rPr>
      </w:pPr>
      <w:r>
        <w:rPr>
          <w:rFonts w:hint="eastAsia"/>
          <w:b/>
          <w:bCs/>
          <w:szCs w:val="21"/>
          <w:lang w:val="en-US" w:eastAsia="zh-CN"/>
        </w:rPr>
        <w:t>前11个周期与教材所给时空图完全相符：</w:t>
      </w:r>
    </w:p>
    <w:p>
      <w:pPr>
        <w:pStyle w:val="21"/>
        <w:numPr>
          <w:ilvl w:val="0"/>
          <w:numId w:val="0"/>
        </w:numPr>
        <w:spacing w:before="240"/>
        <w:ind w:left="420" w:leftChars="0"/>
      </w:pPr>
      <w:r>
        <w:drawing>
          <wp:inline distT="0" distB="0" distL="114300" distR="114300">
            <wp:extent cx="5234940" cy="2636520"/>
            <wp:effectExtent l="0" t="0" r="7620" b="0"/>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5"/>
                    <a:stretch>
                      <a:fillRect/>
                    </a:stretch>
                  </pic:blipFill>
                  <pic:spPr>
                    <a:xfrm>
                      <a:off x="0" y="0"/>
                      <a:ext cx="5234940" cy="2636520"/>
                    </a:xfrm>
                    <a:prstGeom prst="rect">
                      <a:avLst/>
                    </a:prstGeom>
                    <a:noFill/>
                    <a:ln>
                      <a:noFill/>
                    </a:ln>
                  </pic:spPr>
                </pic:pic>
              </a:graphicData>
            </a:graphic>
          </wp:inline>
        </w:drawing>
      </w:r>
    </w:p>
    <w:p>
      <w:pPr>
        <w:pStyle w:val="21"/>
        <w:numPr>
          <w:ilvl w:val="0"/>
          <w:numId w:val="0"/>
        </w:numPr>
        <w:spacing w:before="240"/>
        <w:ind w:left="420" w:leftChars="0"/>
        <w:rPr>
          <w:rFonts w:hint="default"/>
          <w:b/>
          <w:bCs/>
          <w:szCs w:val="21"/>
          <w:lang w:val="en-US" w:eastAsia="zh-CN"/>
        </w:rPr>
      </w:pPr>
      <w:r>
        <w:rPr>
          <w:rFonts w:hint="eastAsia"/>
          <w:b/>
          <w:bCs/>
          <w:szCs w:val="21"/>
          <w:lang w:val="en-US" w:eastAsia="zh-CN"/>
        </w:rPr>
        <w:t>3)</w:t>
      </w:r>
      <w:r>
        <w:rPr>
          <w:rFonts w:hint="default"/>
          <w:b/>
          <w:bCs/>
          <w:szCs w:val="21"/>
          <w:lang w:val="en-US" w:eastAsia="zh-CN"/>
        </w:rPr>
        <w:t>分析气泡流水线MIPS处理器的数据通路电路。</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取指阶段</w:t>
      </w:r>
      <w:r>
        <w:rPr>
          <w:rFonts w:hint="eastAsia"/>
          <w:b w:val="0"/>
          <w:bCs w:val="0"/>
          <w:szCs w:val="21"/>
          <w:lang w:val="en-US" w:eastAsia="zh-CN"/>
        </w:rPr>
        <w:t>：</w:t>
      </w:r>
      <w:r>
        <w:rPr>
          <w:rFonts w:hint="default"/>
          <w:b w:val="0"/>
          <w:bCs w:val="0"/>
          <w:szCs w:val="21"/>
          <w:lang w:val="en-US" w:eastAsia="zh-CN"/>
        </w:rPr>
        <w:t>取指阶段主要由指令 Cache、指令译码器、程序计数器（PC）和 PC+4 加法器等组成。其中，指令 Cache 负责存储指令，指令译码器将指令转换为CPU内部的指令格式（例如，将操作码解析为对应的操作类型），PC 存储当前正在执行的指令地址。气泡流水线MIPS处理器的取指阶段与理想流水线MIPS处理器基本相同，但是会在指令相关性分析后产生气泡（nop）插入到流水线中。这样做是为了避免出现数据冒险或控制冒险等情况，提高指令执行的正确性和稳定性。</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译码阶段</w:t>
      </w:r>
      <w:r>
        <w:rPr>
          <w:rFonts w:hint="eastAsia"/>
          <w:b w:val="0"/>
          <w:bCs w:val="0"/>
          <w:szCs w:val="21"/>
          <w:lang w:val="en-US" w:eastAsia="zh-CN"/>
        </w:rPr>
        <w:t>：</w:t>
      </w:r>
      <w:r>
        <w:rPr>
          <w:rFonts w:hint="default"/>
          <w:b w:val="0"/>
          <w:bCs w:val="0"/>
          <w:szCs w:val="21"/>
          <w:lang w:val="en-US" w:eastAsia="zh-CN"/>
        </w:rPr>
        <w:t>译码阶段负责将执行阶段需要的指令操作码和操作数从指令中提取出来，并发送到下一阶段用于执行指令。此阶段包含指令寄存器（IR）、通用寄存器、ALU 控制器等组件，其中指令寄存器存储上条指令，通用寄存器存储数据，ALU 控制器用于控制 ALU 进行特定操作。在气泡流水线MIPS处理器的译码阶段，如果前一条指令与当前指令存在相关性，则需要等待前一条指令全部完成，即插入一个气泡，保证指令的正确性，因此该阶段可能会产生气泡。</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执行阶段</w:t>
      </w:r>
      <w:r>
        <w:rPr>
          <w:rFonts w:hint="eastAsia"/>
          <w:b w:val="0"/>
          <w:bCs w:val="0"/>
          <w:szCs w:val="21"/>
          <w:lang w:val="en-US" w:eastAsia="zh-CN"/>
        </w:rPr>
        <w:t>：</w:t>
      </w:r>
      <w:r>
        <w:rPr>
          <w:rFonts w:hint="default"/>
          <w:b w:val="0"/>
          <w:bCs w:val="0"/>
          <w:szCs w:val="21"/>
          <w:lang w:val="en-US" w:eastAsia="zh-CN"/>
        </w:rPr>
        <w:t>执行阶段是指令被实际执行的阶段。该阶段由 ALU、ALU 控制器、通用寄存器、加法器、移位器等组成。在这个阶段，ALU 控制器控制 ALU 执行指定操作，通用寄存器存储指令的操作数，加法器和移位器则用于地址计算。如果前面的指令与当前指令存在相关性，则会插入气泡，等待前面的指令执行完毕，避免数据冒险的发生。</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访存阶段</w:t>
      </w:r>
      <w:r>
        <w:rPr>
          <w:rFonts w:hint="eastAsia"/>
          <w:b w:val="0"/>
          <w:bCs w:val="0"/>
          <w:szCs w:val="21"/>
          <w:lang w:val="en-US" w:eastAsia="zh-CN"/>
        </w:rPr>
        <w:t>：</w:t>
      </w:r>
      <w:r>
        <w:rPr>
          <w:rFonts w:hint="default"/>
          <w:b w:val="0"/>
          <w:bCs w:val="0"/>
          <w:szCs w:val="21"/>
          <w:lang w:val="en-US" w:eastAsia="zh-CN"/>
        </w:rPr>
        <w:t>访存阶段主要用于从内存中读取或写入数据。该阶段包含数据 Cache、存储器地址计算器、存储器数据寄存器以及存储器数据选择器等组件。存储器地址计算器计算存储器的实际地址，存储器数据寄存器存储要写入或已读取的数据，存储器数据选择器则控制从哪个寄存器中选择数据输出到总线上。开销较大的指令会在前面的阶段产生气泡，来等待前面的指令执行完毕，保证数据的正确性。</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写回阶段</w:t>
      </w:r>
      <w:r>
        <w:rPr>
          <w:rFonts w:hint="eastAsia"/>
          <w:b w:val="0"/>
          <w:bCs w:val="0"/>
          <w:szCs w:val="21"/>
          <w:lang w:val="en-US" w:eastAsia="zh-CN"/>
        </w:rPr>
        <w:t>：</w:t>
      </w:r>
      <w:r>
        <w:rPr>
          <w:rFonts w:hint="default"/>
          <w:b w:val="0"/>
          <w:bCs w:val="0"/>
          <w:szCs w:val="21"/>
          <w:lang w:val="en-US" w:eastAsia="zh-CN"/>
        </w:rPr>
        <w:t>写回阶段将操作结果写回到通用寄存器中，同时也可能会更新程序计数器。该阶段包含通用寄存器、写回数据选择器和多路选择器等组件。写回数据选择器用于从 ALU 或存储器数据寄存器中选择正确的数据，多路选择器可以将多个数据路径连接到通用寄存器中。如果前面的指令与当前指令存在相关性，则会插入气泡，等待前面的指令执行完毕，避免数据冒险的发生。</w:t>
      </w:r>
    </w:p>
    <w:p>
      <w:pPr>
        <w:pStyle w:val="21"/>
        <w:numPr>
          <w:ilvl w:val="0"/>
          <w:numId w:val="0"/>
        </w:numPr>
        <w:spacing w:before="240"/>
        <w:ind w:left="420" w:leftChars="0"/>
        <w:rPr>
          <w:rFonts w:hint="default"/>
          <w:b/>
          <w:bCs/>
          <w:szCs w:val="21"/>
          <w:lang w:val="en-US" w:eastAsia="zh-CN"/>
        </w:rPr>
      </w:pPr>
      <w:r>
        <w:rPr>
          <w:rFonts w:hint="eastAsia"/>
          <w:b/>
          <w:bCs/>
          <w:szCs w:val="21"/>
          <w:lang w:val="en-US" w:eastAsia="zh-CN"/>
        </w:rPr>
        <w:t>4)</w:t>
      </w:r>
      <w:r>
        <w:rPr>
          <w:rFonts w:hint="default"/>
          <w:b/>
          <w:bCs/>
          <w:szCs w:val="21"/>
          <w:lang w:val="en-US" w:eastAsia="zh-CN"/>
        </w:rPr>
        <w:t>分析气泡流水线MIPS处理器的数据相关检测电路。</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数据相关检测电路主要使用比较器来比较前一条指令的目标寄存器和当前指令的源操作数的地址是否相等，以此判断是否存在数据相关性。</w:t>
      </w:r>
    </w:p>
    <w:p>
      <w:pPr>
        <w:pStyle w:val="21"/>
        <w:numPr>
          <w:ilvl w:val="0"/>
          <w:numId w:val="4"/>
        </w:numPr>
        <w:spacing w:before="240"/>
        <w:ind w:firstLineChars="0"/>
        <w:rPr>
          <w:b/>
          <w:bCs/>
          <w:szCs w:val="21"/>
        </w:rPr>
      </w:pPr>
      <w:r>
        <w:rPr>
          <w:rFonts w:hint="eastAsia"/>
          <w:b/>
          <w:bCs/>
          <w:szCs w:val="21"/>
        </w:rPr>
        <w:t>在重定向流水线M</w:t>
      </w:r>
      <w:r>
        <w:rPr>
          <w:b/>
          <w:bCs/>
          <w:szCs w:val="21"/>
        </w:rPr>
        <w:t>IPS</w:t>
      </w:r>
      <w:r>
        <w:rPr>
          <w:rFonts w:hint="eastAsia"/>
          <w:b/>
          <w:bCs/>
          <w:szCs w:val="21"/>
        </w:rPr>
        <w:t>处理器上运行测试程序。</w:t>
      </w:r>
    </w:p>
    <w:p>
      <w:pPr>
        <w:pStyle w:val="21"/>
        <w:numPr>
          <w:numId w:val="0"/>
        </w:numPr>
        <w:spacing w:before="240"/>
        <w:ind w:left="420" w:leftChars="0"/>
        <w:rPr>
          <w:rFonts w:hint="eastAsia"/>
          <w:b/>
          <w:bCs/>
          <w:szCs w:val="21"/>
        </w:rPr>
      </w:pPr>
      <w:r>
        <w:rPr>
          <w:rFonts w:hint="eastAsia"/>
          <w:b/>
          <w:bCs/>
          <w:szCs w:val="21"/>
          <w:lang w:val="en-US" w:eastAsia="zh-CN"/>
        </w:rPr>
        <w:t>1)</w:t>
      </w:r>
      <w:r>
        <w:rPr>
          <w:rFonts w:hint="eastAsia"/>
          <w:b/>
          <w:bCs/>
          <w:szCs w:val="21"/>
        </w:rPr>
        <w:t>在重定向流水线MIPS处理器的数据通路上运行test1.hex、test2.hex、test3.hex、</w:t>
      </w:r>
    </w:p>
    <w:p>
      <w:pPr>
        <w:pStyle w:val="21"/>
        <w:numPr>
          <w:numId w:val="0"/>
        </w:numPr>
        <w:spacing w:before="240"/>
        <w:ind w:left="420" w:leftChars="0"/>
        <w:rPr>
          <w:rFonts w:hint="eastAsia"/>
          <w:b/>
          <w:bCs/>
          <w:szCs w:val="21"/>
        </w:rPr>
      </w:pPr>
      <w:r>
        <w:rPr>
          <w:rFonts w:hint="eastAsia"/>
          <w:b/>
          <w:bCs/>
          <w:szCs w:val="21"/>
        </w:rPr>
        <w:t>fib_mips.hex、sum_mips.hex、sort1_mips.hex、sort2_mips.hex等程序，记录每个程序运行后的总周期数、插入气泡数，并与气泡流水线对应程序的总周期数、插入气泡数进行比较，得出什么结论？</w:t>
      </w:r>
    </w:p>
    <w:p>
      <w:pPr>
        <w:pStyle w:val="21"/>
        <w:numPr>
          <w:numId w:val="0"/>
        </w:numPr>
        <w:spacing w:before="240"/>
        <w:ind w:left="420" w:leftChars="0"/>
        <w:rPr>
          <w:rFonts w:hint="eastAsia"/>
          <w:b/>
          <w:bCs/>
          <w:szCs w:val="21"/>
        </w:rPr>
      </w:pPr>
      <w:r>
        <w:rPr>
          <w:rFonts w:hint="eastAsia"/>
          <w:b/>
          <w:bCs/>
          <w:szCs w:val="21"/>
        </w:rPr>
        <w:t>test1.hex</w:t>
      </w:r>
    </w:p>
    <w:p>
      <w:pPr>
        <w:pStyle w:val="21"/>
        <w:numPr>
          <w:numId w:val="0"/>
        </w:numPr>
        <w:spacing w:before="240"/>
        <w:ind w:left="420" w:leftChars="0"/>
        <w:rPr>
          <w:rFonts w:hint="default" w:eastAsia="宋体"/>
          <w:b/>
          <w:bCs/>
          <w:szCs w:val="21"/>
          <w:lang w:val="en-US" w:eastAsia="zh-CN"/>
        </w:rPr>
      </w:pPr>
      <w:r>
        <w:rPr>
          <w:rFonts w:hint="eastAsia"/>
          <w:b/>
          <w:bCs/>
          <w:szCs w:val="21"/>
          <w:lang w:val="en-US" w:eastAsia="zh-CN"/>
        </w:rPr>
        <w:t>对比</w:t>
      </w:r>
      <w:r>
        <w:rPr>
          <w:rFonts w:hint="eastAsia"/>
          <w:b/>
          <w:bCs/>
          <w:szCs w:val="21"/>
        </w:rPr>
        <w:t>气泡流水线对应程序</w:t>
      </w:r>
      <w:r>
        <w:rPr>
          <w:rFonts w:hint="eastAsia"/>
          <w:b/>
          <w:bCs/>
          <w:szCs w:val="21"/>
          <w:lang w:val="en-US" w:eastAsia="zh-CN"/>
        </w:rPr>
        <w:t>总周期数少1，插入气泡数少1</w:t>
      </w:r>
    </w:p>
    <w:p>
      <w:pPr>
        <w:pStyle w:val="21"/>
        <w:numPr>
          <w:numId w:val="0"/>
        </w:numPr>
        <w:spacing w:before="240"/>
        <w:ind w:left="420" w:leftChars="0"/>
      </w:pPr>
      <w:r>
        <w:drawing>
          <wp:inline distT="0" distB="0" distL="114300" distR="114300">
            <wp:extent cx="5267960" cy="3112135"/>
            <wp:effectExtent l="0" t="0" r="5080" b="1206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6"/>
                    <a:stretch>
                      <a:fillRect/>
                    </a:stretch>
                  </pic:blipFill>
                  <pic:spPr>
                    <a:xfrm>
                      <a:off x="0" y="0"/>
                      <a:ext cx="5267960" cy="3112135"/>
                    </a:xfrm>
                    <a:prstGeom prst="rect">
                      <a:avLst/>
                    </a:prstGeom>
                    <a:noFill/>
                    <a:ln>
                      <a:noFill/>
                    </a:ln>
                  </pic:spPr>
                </pic:pic>
              </a:graphicData>
            </a:graphic>
          </wp:inline>
        </w:drawing>
      </w:r>
    </w:p>
    <w:p>
      <w:pPr>
        <w:pStyle w:val="21"/>
        <w:numPr>
          <w:numId w:val="0"/>
        </w:numPr>
        <w:spacing w:before="240"/>
        <w:ind w:left="420" w:leftChars="0"/>
        <w:rPr>
          <w:rFonts w:hint="eastAsia"/>
          <w:b/>
          <w:bCs/>
          <w:szCs w:val="21"/>
        </w:rPr>
      </w:pPr>
      <w:r>
        <w:rPr>
          <w:rFonts w:hint="eastAsia"/>
          <w:b/>
          <w:bCs/>
          <w:szCs w:val="21"/>
        </w:rPr>
        <w:t>test2.hex</w:t>
      </w:r>
    </w:p>
    <w:p>
      <w:pPr>
        <w:pStyle w:val="21"/>
        <w:numPr>
          <w:ilvl w:val="0"/>
          <w:numId w:val="0"/>
        </w:numPr>
        <w:spacing w:before="240"/>
        <w:ind w:left="420" w:leftChars="0"/>
        <w:rPr>
          <w:rFonts w:hint="default" w:eastAsia="宋体"/>
          <w:b/>
          <w:bCs/>
          <w:szCs w:val="21"/>
          <w:lang w:val="en-US" w:eastAsia="zh-CN"/>
        </w:rPr>
      </w:pPr>
      <w:r>
        <w:rPr>
          <w:rFonts w:hint="eastAsia"/>
          <w:b/>
          <w:bCs/>
          <w:szCs w:val="21"/>
          <w:lang w:val="en-US" w:eastAsia="zh-CN"/>
        </w:rPr>
        <w:t>对比</w:t>
      </w:r>
      <w:r>
        <w:rPr>
          <w:rFonts w:hint="eastAsia"/>
          <w:b/>
          <w:bCs/>
          <w:szCs w:val="21"/>
        </w:rPr>
        <w:t>气泡流水线对应程序</w:t>
      </w:r>
      <w:r>
        <w:rPr>
          <w:rFonts w:hint="eastAsia"/>
          <w:b/>
          <w:bCs/>
          <w:szCs w:val="21"/>
          <w:lang w:val="en-US" w:eastAsia="zh-CN"/>
        </w:rPr>
        <w:t>总周期数少35，插入气泡数少35</w:t>
      </w:r>
    </w:p>
    <w:p>
      <w:pPr>
        <w:pStyle w:val="21"/>
        <w:numPr>
          <w:numId w:val="0"/>
        </w:numPr>
        <w:spacing w:before="240"/>
        <w:ind w:left="420" w:leftChars="0"/>
        <w:rPr>
          <w:rFonts w:hint="eastAsia"/>
          <w:b/>
          <w:bCs/>
          <w:szCs w:val="21"/>
        </w:rPr>
      </w:pPr>
    </w:p>
    <w:p>
      <w:pPr>
        <w:pStyle w:val="21"/>
        <w:numPr>
          <w:numId w:val="0"/>
        </w:numPr>
        <w:spacing w:before="240"/>
        <w:ind w:left="420" w:leftChars="0"/>
      </w:pPr>
      <w:r>
        <w:drawing>
          <wp:inline distT="0" distB="0" distL="114300" distR="114300">
            <wp:extent cx="5274310" cy="3129280"/>
            <wp:effectExtent l="0" t="0" r="13970" b="1016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7"/>
                    <a:stretch>
                      <a:fillRect/>
                    </a:stretch>
                  </pic:blipFill>
                  <pic:spPr>
                    <a:xfrm>
                      <a:off x="0" y="0"/>
                      <a:ext cx="5274310" cy="312928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rPr>
      </w:pPr>
      <w:r>
        <w:rPr>
          <w:rFonts w:hint="eastAsia"/>
          <w:b/>
          <w:bCs/>
          <w:szCs w:val="21"/>
          <w:lang w:val="en-US" w:eastAsia="zh-CN"/>
        </w:rPr>
        <w:t>t</w:t>
      </w:r>
      <w:r>
        <w:rPr>
          <w:rFonts w:hint="eastAsia"/>
          <w:b/>
          <w:bCs/>
          <w:szCs w:val="21"/>
        </w:rPr>
        <w:t>est</w:t>
      </w:r>
      <w:r>
        <w:rPr>
          <w:rFonts w:hint="eastAsia"/>
          <w:b/>
          <w:bCs/>
          <w:szCs w:val="21"/>
          <w:lang w:val="en-US" w:eastAsia="zh-CN"/>
        </w:rPr>
        <w:t>3</w:t>
      </w:r>
      <w:r>
        <w:rPr>
          <w:rFonts w:hint="eastAsia"/>
          <w:b/>
          <w:bCs/>
          <w:szCs w:val="21"/>
        </w:rPr>
        <w:t>.hex</w:t>
      </w:r>
    </w:p>
    <w:p>
      <w:pPr>
        <w:pStyle w:val="21"/>
        <w:numPr>
          <w:ilvl w:val="0"/>
          <w:numId w:val="0"/>
        </w:numPr>
        <w:spacing w:before="240"/>
        <w:ind w:left="420" w:leftChars="0"/>
        <w:rPr>
          <w:rFonts w:hint="default"/>
          <w:lang w:val="en-US"/>
        </w:rPr>
      </w:pPr>
      <w:r>
        <w:rPr>
          <w:rFonts w:hint="eastAsia"/>
          <w:b/>
          <w:bCs/>
          <w:szCs w:val="21"/>
          <w:lang w:val="en-US" w:eastAsia="zh-CN"/>
        </w:rPr>
        <w:t>对比</w:t>
      </w:r>
      <w:r>
        <w:rPr>
          <w:rFonts w:hint="eastAsia"/>
          <w:b/>
          <w:bCs/>
          <w:szCs w:val="21"/>
        </w:rPr>
        <w:t>气泡流水线对应程序</w:t>
      </w:r>
      <w:r>
        <w:rPr>
          <w:rFonts w:hint="eastAsia"/>
          <w:b/>
          <w:bCs/>
          <w:szCs w:val="21"/>
          <w:lang w:val="en-US" w:eastAsia="zh-CN"/>
        </w:rPr>
        <w:t>总周期数少16，插入气泡数少16</w:t>
      </w:r>
    </w:p>
    <w:p>
      <w:pPr>
        <w:pStyle w:val="21"/>
        <w:numPr>
          <w:numId w:val="0"/>
        </w:numPr>
        <w:spacing w:before="240"/>
        <w:ind w:left="420" w:leftChars="0"/>
      </w:pPr>
      <w:r>
        <w:drawing>
          <wp:inline distT="0" distB="0" distL="114300" distR="114300">
            <wp:extent cx="5270500" cy="3081020"/>
            <wp:effectExtent l="0" t="0" r="2540" b="1270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8"/>
                    <a:stretch>
                      <a:fillRect/>
                    </a:stretch>
                  </pic:blipFill>
                  <pic:spPr>
                    <a:xfrm>
                      <a:off x="0" y="0"/>
                      <a:ext cx="5270500" cy="3081020"/>
                    </a:xfrm>
                    <a:prstGeom prst="rect">
                      <a:avLst/>
                    </a:prstGeom>
                    <a:noFill/>
                    <a:ln>
                      <a:noFill/>
                    </a:ln>
                  </pic:spPr>
                </pic:pic>
              </a:graphicData>
            </a:graphic>
          </wp:inline>
        </w:drawing>
      </w:r>
    </w:p>
    <w:p>
      <w:pPr>
        <w:pStyle w:val="21"/>
        <w:numPr>
          <w:numId w:val="0"/>
        </w:numPr>
        <w:spacing w:before="240"/>
        <w:ind w:left="420" w:leftChars="0"/>
        <w:rPr>
          <w:rFonts w:hint="eastAsia"/>
          <w:b/>
          <w:bCs/>
          <w:szCs w:val="21"/>
        </w:rPr>
      </w:pPr>
      <w:r>
        <w:rPr>
          <w:rFonts w:hint="eastAsia"/>
          <w:b/>
          <w:bCs/>
          <w:szCs w:val="21"/>
        </w:rPr>
        <w:t>fib_mips.hex</w:t>
      </w:r>
    </w:p>
    <w:p>
      <w:pPr>
        <w:pStyle w:val="21"/>
        <w:numPr>
          <w:numId w:val="0"/>
        </w:numPr>
        <w:spacing w:before="240"/>
        <w:ind w:left="420" w:leftChars="0"/>
        <w:rPr>
          <w:rFonts w:hint="default"/>
          <w:b/>
          <w:bCs/>
          <w:szCs w:val="21"/>
          <w:lang w:val="en-US"/>
        </w:rPr>
      </w:pPr>
      <w:r>
        <w:rPr>
          <w:rFonts w:hint="eastAsia"/>
          <w:b/>
          <w:bCs/>
          <w:szCs w:val="21"/>
          <w:lang w:val="en-US" w:eastAsia="zh-CN"/>
        </w:rPr>
        <w:t>对比</w:t>
      </w:r>
      <w:r>
        <w:rPr>
          <w:rFonts w:hint="eastAsia"/>
          <w:b/>
          <w:bCs/>
          <w:szCs w:val="21"/>
        </w:rPr>
        <w:t>气泡流水线对应程序</w:t>
      </w:r>
      <w:r>
        <w:rPr>
          <w:rFonts w:hint="eastAsia"/>
          <w:b/>
          <w:bCs/>
          <w:szCs w:val="21"/>
          <w:lang w:val="en-US" w:eastAsia="zh-CN"/>
        </w:rPr>
        <w:t>总周期数少88，插入气泡数少88</w:t>
      </w:r>
    </w:p>
    <w:p>
      <w:pPr>
        <w:pStyle w:val="21"/>
        <w:numPr>
          <w:numId w:val="0"/>
        </w:numPr>
        <w:spacing w:before="240"/>
        <w:ind w:left="420" w:leftChars="0"/>
      </w:pPr>
      <w:r>
        <w:drawing>
          <wp:inline distT="0" distB="0" distL="114300" distR="114300">
            <wp:extent cx="4709160" cy="2781300"/>
            <wp:effectExtent l="0" t="0" r="0" b="762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4"/>
                    <pic:cNvPicPr>
                      <a:picLocks noChangeAspect="1"/>
                    </pic:cNvPicPr>
                  </pic:nvPicPr>
                  <pic:blipFill>
                    <a:blip r:embed="rId39"/>
                    <a:stretch>
                      <a:fillRect/>
                    </a:stretch>
                  </pic:blipFill>
                  <pic:spPr>
                    <a:xfrm>
                      <a:off x="0" y="0"/>
                      <a:ext cx="4709160" cy="2781300"/>
                    </a:xfrm>
                    <a:prstGeom prst="rect">
                      <a:avLst/>
                    </a:prstGeom>
                    <a:noFill/>
                    <a:ln>
                      <a:noFill/>
                    </a:ln>
                  </pic:spPr>
                </pic:pic>
              </a:graphicData>
            </a:graphic>
          </wp:inline>
        </w:drawing>
      </w:r>
    </w:p>
    <w:p>
      <w:pPr>
        <w:pStyle w:val="21"/>
        <w:numPr>
          <w:numId w:val="0"/>
        </w:numPr>
        <w:spacing w:before="240"/>
        <w:ind w:left="420" w:leftChars="0"/>
        <w:rPr>
          <w:rFonts w:hint="eastAsia"/>
          <w:b/>
          <w:bCs/>
          <w:szCs w:val="21"/>
        </w:rPr>
      </w:pPr>
      <w:r>
        <w:rPr>
          <w:rFonts w:hint="eastAsia"/>
          <w:b/>
          <w:bCs/>
          <w:szCs w:val="21"/>
        </w:rPr>
        <w:t>sum_mips.hex</w:t>
      </w:r>
    </w:p>
    <w:p>
      <w:pPr>
        <w:pStyle w:val="21"/>
        <w:numPr>
          <w:ilvl w:val="0"/>
          <w:numId w:val="0"/>
        </w:numPr>
        <w:spacing w:before="240"/>
        <w:ind w:left="420" w:leftChars="0"/>
        <w:rPr>
          <w:rFonts w:hint="eastAsia"/>
          <w:b/>
          <w:bCs/>
          <w:szCs w:val="21"/>
        </w:rPr>
      </w:pPr>
      <w:r>
        <w:rPr>
          <w:rFonts w:hint="eastAsia"/>
          <w:b/>
          <w:bCs/>
          <w:szCs w:val="21"/>
          <w:lang w:val="en-US" w:eastAsia="zh-CN"/>
        </w:rPr>
        <w:t>对比</w:t>
      </w:r>
      <w:r>
        <w:rPr>
          <w:rFonts w:hint="eastAsia"/>
          <w:b/>
          <w:bCs/>
          <w:szCs w:val="21"/>
        </w:rPr>
        <w:t>气泡流水线对应程序</w:t>
      </w:r>
      <w:r>
        <w:rPr>
          <w:rFonts w:hint="eastAsia"/>
          <w:b/>
          <w:bCs/>
          <w:szCs w:val="21"/>
          <w:lang w:val="en-US" w:eastAsia="zh-CN"/>
        </w:rPr>
        <w:t>总周期数少6，插入气泡数少6</w:t>
      </w:r>
    </w:p>
    <w:p>
      <w:pPr>
        <w:pStyle w:val="21"/>
        <w:numPr>
          <w:numId w:val="0"/>
        </w:numPr>
        <w:spacing w:before="240"/>
        <w:ind w:left="420" w:leftChars="0"/>
      </w:pPr>
      <w:r>
        <w:drawing>
          <wp:inline distT="0" distB="0" distL="114300" distR="114300">
            <wp:extent cx="4610100" cy="2659380"/>
            <wp:effectExtent l="0" t="0" r="7620" b="7620"/>
            <wp:docPr id="3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5"/>
                    <pic:cNvPicPr>
                      <a:picLocks noChangeAspect="1"/>
                    </pic:cNvPicPr>
                  </pic:nvPicPr>
                  <pic:blipFill>
                    <a:blip r:embed="rId40"/>
                    <a:stretch>
                      <a:fillRect/>
                    </a:stretch>
                  </pic:blipFill>
                  <pic:spPr>
                    <a:xfrm>
                      <a:off x="0" y="0"/>
                      <a:ext cx="4610100" cy="265938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rPr>
      </w:pPr>
      <w:r>
        <w:rPr>
          <w:rFonts w:hint="eastAsia"/>
          <w:b/>
          <w:bCs/>
          <w:szCs w:val="21"/>
        </w:rPr>
        <w:t>sort1_mips.hex</w:t>
      </w:r>
    </w:p>
    <w:p>
      <w:pPr>
        <w:pStyle w:val="21"/>
        <w:numPr>
          <w:numId w:val="0"/>
        </w:numPr>
        <w:spacing w:before="240"/>
        <w:ind w:left="420" w:leftChars="0"/>
        <w:rPr>
          <w:rFonts w:hint="default"/>
          <w:lang w:val="en-US"/>
        </w:rPr>
      </w:pPr>
      <w:r>
        <w:rPr>
          <w:rFonts w:hint="eastAsia"/>
          <w:b/>
          <w:bCs/>
          <w:szCs w:val="21"/>
          <w:lang w:val="en-US" w:eastAsia="zh-CN"/>
        </w:rPr>
        <w:t>对比</w:t>
      </w:r>
      <w:r>
        <w:rPr>
          <w:rFonts w:hint="eastAsia"/>
          <w:b/>
          <w:bCs/>
          <w:szCs w:val="21"/>
        </w:rPr>
        <w:t>气泡流水线对应程序</w:t>
      </w:r>
      <w:r>
        <w:rPr>
          <w:rFonts w:hint="eastAsia"/>
          <w:b/>
          <w:bCs/>
          <w:szCs w:val="21"/>
          <w:lang w:val="en-US" w:eastAsia="zh-CN"/>
        </w:rPr>
        <w:t>总周期数少81，插入气泡数少81</w:t>
      </w:r>
    </w:p>
    <w:p>
      <w:pPr>
        <w:pStyle w:val="21"/>
        <w:numPr>
          <w:numId w:val="0"/>
        </w:numPr>
        <w:spacing w:before="240"/>
        <w:ind w:left="420" w:leftChars="0"/>
      </w:pPr>
      <w:r>
        <w:drawing>
          <wp:inline distT="0" distB="0" distL="114300" distR="114300">
            <wp:extent cx="4587240" cy="2720340"/>
            <wp:effectExtent l="0" t="0" r="0" b="7620"/>
            <wp:docPr id="3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6"/>
                    <pic:cNvPicPr>
                      <a:picLocks noChangeAspect="1"/>
                    </pic:cNvPicPr>
                  </pic:nvPicPr>
                  <pic:blipFill>
                    <a:blip r:embed="rId41"/>
                    <a:stretch>
                      <a:fillRect/>
                    </a:stretch>
                  </pic:blipFill>
                  <pic:spPr>
                    <a:xfrm>
                      <a:off x="0" y="0"/>
                      <a:ext cx="4587240" cy="272034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rPr>
      </w:pPr>
      <w:r>
        <w:rPr>
          <w:rFonts w:hint="eastAsia"/>
          <w:b/>
          <w:bCs/>
          <w:szCs w:val="21"/>
          <w:lang w:val="en-US" w:eastAsia="zh-CN"/>
        </w:rPr>
        <w:t>s</w:t>
      </w:r>
      <w:r>
        <w:rPr>
          <w:rFonts w:hint="eastAsia"/>
          <w:b/>
          <w:bCs/>
          <w:szCs w:val="21"/>
        </w:rPr>
        <w:t>ort</w:t>
      </w:r>
      <w:r>
        <w:rPr>
          <w:rFonts w:hint="eastAsia"/>
          <w:b/>
          <w:bCs/>
          <w:szCs w:val="21"/>
          <w:lang w:val="en-US" w:eastAsia="zh-CN"/>
        </w:rPr>
        <w:t>2</w:t>
      </w:r>
      <w:r>
        <w:rPr>
          <w:rFonts w:hint="eastAsia"/>
          <w:b/>
          <w:bCs/>
          <w:szCs w:val="21"/>
        </w:rPr>
        <w:t>_mips.hex</w:t>
      </w:r>
    </w:p>
    <w:p>
      <w:pPr>
        <w:pStyle w:val="21"/>
        <w:numPr>
          <w:ilvl w:val="0"/>
          <w:numId w:val="0"/>
        </w:numPr>
        <w:spacing w:before="240"/>
        <w:ind w:left="420" w:leftChars="0"/>
      </w:pPr>
      <w:r>
        <w:rPr>
          <w:rFonts w:hint="eastAsia"/>
          <w:b/>
          <w:bCs/>
          <w:szCs w:val="21"/>
          <w:lang w:val="en-US" w:eastAsia="zh-CN"/>
        </w:rPr>
        <w:t>对比</w:t>
      </w:r>
      <w:r>
        <w:rPr>
          <w:rFonts w:hint="eastAsia"/>
          <w:b/>
          <w:bCs/>
          <w:szCs w:val="21"/>
        </w:rPr>
        <w:t>气泡流水线对应程序</w:t>
      </w:r>
      <w:r>
        <w:rPr>
          <w:rFonts w:hint="eastAsia"/>
          <w:b/>
          <w:bCs/>
          <w:szCs w:val="21"/>
          <w:lang w:val="en-US" w:eastAsia="zh-CN"/>
        </w:rPr>
        <w:t>总周期数少81，插入气泡数少81</w:t>
      </w:r>
    </w:p>
    <w:p>
      <w:pPr>
        <w:pStyle w:val="21"/>
        <w:numPr>
          <w:numId w:val="0"/>
        </w:numPr>
        <w:spacing w:before="240"/>
        <w:ind w:left="420" w:leftChars="0"/>
      </w:pPr>
      <w:r>
        <w:drawing>
          <wp:inline distT="0" distB="0" distL="114300" distR="114300">
            <wp:extent cx="4587240" cy="2720340"/>
            <wp:effectExtent l="0" t="0" r="0" b="762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42"/>
                    <a:stretch>
                      <a:fillRect/>
                    </a:stretch>
                  </pic:blipFill>
                  <pic:spPr>
                    <a:xfrm>
                      <a:off x="0" y="0"/>
                      <a:ext cx="4587240" cy="2720340"/>
                    </a:xfrm>
                    <a:prstGeom prst="rect">
                      <a:avLst/>
                    </a:prstGeom>
                    <a:noFill/>
                    <a:ln>
                      <a:noFill/>
                    </a:ln>
                  </pic:spPr>
                </pic:pic>
              </a:graphicData>
            </a:graphic>
          </wp:inline>
        </w:drawing>
      </w:r>
    </w:p>
    <w:p>
      <w:pPr>
        <w:pStyle w:val="21"/>
        <w:numPr>
          <w:ilvl w:val="0"/>
          <w:numId w:val="0"/>
        </w:numPr>
        <w:spacing w:before="240"/>
        <w:ind w:left="420" w:leftChars="0"/>
        <w:rPr>
          <w:rFonts w:hint="eastAsia"/>
          <w:b/>
          <w:bCs/>
          <w:szCs w:val="21"/>
          <w:lang w:val="en-US" w:eastAsia="zh-CN"/>
        </w:rPr>
      </w:pPr>
      <w:r>
        <w:rPr>
          <w:rFonts w:hint="eastAsia"/>
          <w:b/>
          <w:bCs/>
          <w:szCs w:val="21"/>
          <w:lang w:val="en-US" w:eastAsia="zh-CN"/>
        </w:rPr>
        <w:t>综上，重定向流水线MIPS处理器，对比气泡型流水线MIPS处理器，其插入气泡数大量减少，从而大大提升性能。</w:t>
      </w:r>
    </w:p>
    <w:p>
      <w:pPr>
        <w:pStyle w:val="21"/>
        <w:numPr>
          <w:ilvl w:val="0"/>
          <w:numId w:val="0"/>
        </w:numPr>
        <w:spacing w:before="240"/>
        <w:ind w:left="420" w:leftChars="0"/>
        <w:rPr>
          <w:rFonts w:hint="default"/>
          <w:b/>
          <w:bCs/>
          <w:szCs w:val="21"/>
          <w:lang w:val="en-US" w:eastAsia="zh-CN"/>
        </w:rPr>
      </w:pPr>
      <w:r>
        <w:rPr>
          <w:rFonts w:hint="eastAsia"/>
          <w:b/>
          <w:bCs/>
          <w:szCs w:val="21"/>
          <w:lang w:val="en-US" w:eastAsia="zh-CN"/>
        </w:rPr>
        <w:t>2)</w:t>
      </w:r>
      <w:r>
        <w:rPr>
          <w:rFonts w:hint="default"/>
          <w:b/>
          <w:bCs/>
          <w:szCs w:val="21"/>
          <w:lang w:val="en-US" w:eastAsia="zh-CN"/>
        </w:rPr>
        <w:t>在重定向流水线MIPS处理器的数据通路上运行教材P275例7.2的程序，给出该程序运行后的时空图，并与教材上的图7.28进行比较，观测是否一致？</w:t>
      </w:r>
    </w:p>
    <w:p>
      <w:pPr>
        <w:pStyle w:val="21"/>
        <w:numPr>
          <w:ilvl w:val="0"/>
          <w:numId w:val="0"/>
        </w:numPr>
        <w:spacing w:before="240"/>
        <w:ind w:left="420" w:leftChars="0"/>
        <w:rPr>
          <w:rFonts w:hint="default"/>
          <w:b/>
          <w:bCs/>
          <w:szCs w:val="21"/>
          <w:lang w:val="en-US" w:eastAsia="zh-CN"/>
        </w:rPr>
      </w:pPr>
      <w:r>
        <w:rPr>
          <w:rFonts w:hint="eastAsia"/>
          <w:b/>
          <w:bCs/>
          <w:szCs w:val="21"/>
          <w:lang w:val="en-US" w:eastAsia="zh-CN"/>
        </w:rPr>
        <w:t>依据logisim电路所得时空图：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21"/>
              <w:keepNext w:val="0"/>
              <w:keepLines w:val="0"/>
              <w:pageBreakBefore w:val="0"/>
              <w:widowControl w:val="0"/>
              <w:numPr>
                <w:ilvl w:val="0"/>
                <w:numId w:val="0"/>
              </w:numPr>
              <w:kinsoku/>
              <w:wordWrap/>
              <w:overflowPunct/>
              <w:topLinePunct w:val="0"/>
              <w:autoSpaceDE/>
              <w:autoSpaceDN/>
              <w:bidi w:val="0"/>
              <w:adjustRightInd/>
              <w:snapToGrid/>
              <w:spacing w:before="240" w:line="240" w:lineRule="auto"/>
              <w:jc w:val="center"/>
              <w:textAlignment w:val="auto"/>
              <w:rPr>
                <w:rFonts w:hint="default"/>
                <w:b/>
                <w:bCs/>
                <w:szCs w:val="21"/>
                <w:vertAlign w:val="baseline"/>
                <w:lang w:val="en-US" w:eastAsia="zh-CN"/>
              </w:rPr>
            </w:pPr>
            <w:r>
              <w:rPr>
                <w:rFonts w:hint="eastAsia"/>
                <w:b/>
                <w:bCs/>
                <w:szCs w:val="21"/>
                <w:vertAlign w:val="baseline"/>
                <w:lang w:val="en-US" w:eastAsia="zh-CN"/>
              </w:rPr>
              <w:t>CLKs</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IF</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ID</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EX</w:t>
            </w: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MEM</w:t>
            </w: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WB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1</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lw $5,4($1)</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2</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add $6,$5,$7</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lw $5,4($1)</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3</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sub $1,$2,$3</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add $6,$5,$7</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lw $5,4($1)</w:t>
            </w: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4</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sub $1,$2,$3</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add $6,$5,$7</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lw $5,4($1)</w:t>
            </w: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5</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or $7,$6,$7</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sub $1,$2,$3</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add $6,$5,$7</w:t>
            </w: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lw $5,4($1)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6</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and $9,$7,$6</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or $7,$6,$7</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sub $1,$2,$3</w:t>
            </w: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add $6,$5,$7</w:t>
            </w: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7</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and $9,$7,$6</w:t>
            </w: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or $7,$6,$7</w:t>
            </w: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sub $1,$2,$3</w:t>
            </w: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add $6,$5,$7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8</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and $9,$7,$6</w:t>
            </w: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or $7,$6,$7</w:t>
            </w: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sub $1,$2,$3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9</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and $9,$7,$6</w:t>
            </w: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or $7,$6,$7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pStyle w:val="21"/>
              <w:numPr>
                <w:ilvl w:val="0"/>
                <w:numId w:val="0"/>
              </w:numPr>
              <w:spacing w:before="240"/>
              <w:jc w:val="center"/>
              <w:rPr>
                <w:rFonts w:hint="default"/>
                <w:b/>
                <w:bCs/>
                <w:szCs w:val="21"/>
                <w:vertAlign w:val="baseline"/>
                <w:lang w:val="en-US" w:eastAsia="zh-CN"/>
              </w:rPr>
            </w:pPr>
            <w:r>
              <w:rPr>
                <w:rFonts w:hint="eastAsia"/>
                <w:b/>
                <w:bCs/>
                <w:szCs w:val="21"/>
                <w:vertAlign w:val="baseline"/>
                <w:lang w:val="en-US" w:eastAsia="zh-CN"/>
              </w:rPr>
              <w:t>10</w:t>
            </w: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0"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p>
        </w:tc>
        <w:tc>
          <w:tcPr>
            <w:tcW w:w="1421" w:type="dxa"/>
            <w:vAlign w:val="center"/>
          </w:tcPr>
          <w:p>
            <w:pPr>
              <w:pStyle w:val="21"/>
              <w:numPr>
                <w:ilvl w:val="0"/>
                <w:numId w:val="0"/>
              </w:numPr>
              <w:spacing w:before="240"/>
              <w:jc w:val="center"/>
              <w:rPr>
                <w:rFonts w:hint="default"/>
                <w:b/>
                <w:bCs/>
                <w:szCs w:val="21"/>
                <w:vertAlign w:val="baseline"/>
                <w:lang w:val="en-US" w:eastAsia="zh-CN"/>
              </w:rPr>
            </w:pPr>
            <w:r>
              <w:rPr>
                <w:rFonts w:hint="default"/>
                <w:b/>
                <w:bCs/>
                <w:szCs w:val="21"/>
                <w:vertAlign w:val="baseline"/>
                <w:lang w:val="en-US" w:eastAsia="zh-CN"/>
              </w:rPr>
              <w:t>and $9,$7,$6</w:t>
            </w:r>
          </w:p>
        </w:tc>
      </w:tr>
    </w:tbl>
    <w:p>
      <w:pPr>
        <w:pStyle w:val="21"/>
        <w:numPr>
          <w:ilvl w:val="0"/>
          <w:numId w:val="0"/>
        </w:numPr>
        <w:spacing w:before="240"/>
        <w:ind w:left="420" w:leftChars="0"/>
        <w:rPr>
          <w:rFonts w:hint="eastAsia"/>
          <w:b/>
          <w:bCs/>
          <w:szCs w:val="21"/>
          <w:lang w:val="en-US" w:eastAsia="zh-CN"/>
        </w:rPr>
      </w:pPr>
      <w:r>
        <w:rPr>
          <w:rFonts w:hint="eastAsia"/>
          <w:b/>
          <w:bCs/>
          <w:szCs w:val="21"/>
          <w:lang w:val="en-US" w:eastAsia="zh-CN"/>
        </w:rPr>
        <w:t>与教材所给图基本吻合</w:t>
      </w:r>
    </w:p>
    <w:p>
      <w:pPr>
        <w:pStyle w:val="21"/>
        <w:numPr>
          <w:ilvl w:val="0"/>
          <w:numId w:val="0"/>
        </w:numPr>
        <w:spacing w:before="240"/>
        <w:ind w:left="420" w:leftChars="0"/>
      </w:pPr>
      <w:r>
        <w:drawing>
          <wp:inline distT="0" distB="0" distL="114300" distR="114300">
            <wp:extent cx="5269230" cy="2122805"/>
            <wp:effectExtent l="0" t="0" r="3810" b="10795"/>
            <wp:docPr id="4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8"/>
                    <pic:cNvPicPr>
                      <a:picLocks noChangeAspect="1"/>
                    </pic:cNvPicPr>
                  </pic:nvPicPr>
                  <pic:blipFill>
                    <a:blip r:embed="rId43"/>
                    <a:stretch>
                      <a:fillRect/>
                    </a:stretch>
                  </pic:blipFill>
                  <pic:spPr>
                    <a:xfrm>
                      <a:off x="0" y="0"/>
                      <a:ext cx="5269230" cy="2122805"/>
                    </a:xfrm>
                    <a:prstGeom prst="rect">
                      <a:avLst/>
                    </a:prstGeom>
                    <a:noFill/>
                    <a:ln>
                      <a:noFill/>
                    </a:ln>
                  </pic:spPr>
                </pic:pic>
              </a:graphicData>
            </a:graphic>
          </wp:inline>
        </w:drawing>
      </w:r>
    </w:p>
    <w:p>
      <w:pPr>
        <w:pStyle w:val="21"/>
        <w:numPr>
          <w:ilvl w:val="0"/>
          <w:numId w:val="0"/>
        </w:numPr>
        <w:spacing w:before="240"/>
        <w:ind w:left="420" w:leftChars="0"/>
        <w:rPr>
          <w:rFonts w:hint="default"/>
          <w:b/>
          <w:bCs/>
          <w:szCs w:val="21"/>
          <w:lang w:val="en-US" w:eastAsia="zh-CN"/>
        </w:rPr>
      </w:pPr>
      <w:r>
        <w:rPr>
          <w:rFonts w:hint="eastAsia"/>
          <w:b/>
          <w:bCs/>
          <w:szCs w:val="21"/>
          <w:lang w:val="en-US" w:eastAsia="zh-CN"/>
        </w:rPr>
        <w:t>3)</w:t>
      </w:r>
      <w:r>
        <w:rPr>
          <w:rFonts w:hint="default"/>
          <w:b/>
          <w:bCs/>
          <w:szCs w:val="21"/>
          <w:lang w:val="en-US" w:eastAsia="zh-CN"/>
        </w:rPr>
        <w:t>分析重定向流水线MIPS处理器的数据通路电路。</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取指阶段：与气泡型流水线MIPS处理器相同，取指阶段也是从指令内存中读取指令，然后将指令送往译码阶段。不同的是，由于重定向的存在，取指阶段需要额外考虑分支指令等可能会改变PC值的情况。在重定向流水线中，取指阶段的PC值来源于分支逻辑电路中计算出的目标地址，而非指令顺序加1得到的下一条指令的地址。</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译码阶段：与气泡型流水线MIPS处理器相同，译码阶段也是将指令进行解码，生成相应的控制信号和寄存器操作数。在重定向流水线中，译码阶段需要考虑上一条指令是否由于数据相关性被暂停流水线，因此需要实现数据相关检测电路，并根据检测结果，更新当前指令的控制信号和操作数。同时，如果上一条指令正在运行的是访存阶段，那么该阶段的结果需要通过转发回传给当前指令的两个源操作数，以便在执行阶段中正确使用这些操作数。</w:t>
      </w:r>
    </w:p>
    <w:p>
      <w:pPr>
        <w:pStyle w:val="21"/>
        <w:numPr>
          <w:ilvl w:val="0"/>
          <w:numId w:val="0"/>
        </w:numPr>
        <w:spacing w:before="240"/>
        <w:ind w:left="420" w:leftChars="0"/>
        <w:rPr>
          <w:rFonts w:hint="default"/>
          <w:b w:val="0"/>
          <w:bCs w:val="0"/>
          <w:szCs w:val="21"/>
          <w:lang w:val="en-US" w:eastAsia="zh-CN"/>
        </w:rPr>
      </w:pP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执行阶段：与气泡型流水线MIPS处理器相同，执行阶段是指令的实际执行阶段。不同的是，在重定向流水线中，执行阶段需要额外考虑数据相关性和异常情况，因此需要实现数据关联检测电路和异常处理电路。当数据相关性发生时，执行阶段需要等待前面的指令完成后才能继续执行，否则会导致错误的结果。如果发生异常，执行阶段也需要停止执行，并将控制权传递给异常处理电路进行处理。</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访存阶段：与气泡型流水线MIPS处理器相同，访存阶段也是针对特定指令（如lw、sw等）从内存中读取或写入数据的阶段。在重定向流水线中，访存阶段同样需要解决数据相关性问题，在执行阶段完成后进行访存操作之前，需要等待前面指令的执行阶段和访存阶段完成。除此之外，在访存阶段还需要处理数据重定向的情况，即当前指令的结果需要被传递给前面的指令，以便前面的指令在执行阶段中使用这个结果，来避免产生气泡等待。</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写回阶段：与气泡型流水线MIPS处理器相同，写回阶段是将执行完毕的结果写回到目标寄存器中的阶段。在重定向流水线中，写回阶段需要考虑数据重定向的情况，即如果当前指令的结果需要被转发给前面的指令，那么就不能直接写回到目标寄存器，而是需要通过转发网将结果传递给前面的指令，以便前面的指令在执行阶段中正确使用这个结果。</w:t>
      </w:r>
    </w:p>
    <w:p>
      <w:pPr>
        <w:pStyle w:val="21"/>
        <w:numPr>
          <w:ilvl w:val="0"/>
          <w:numId w:val="0"/>
        </w:numPr>
        <w:spacing w:before="240"/>
        <w:ind w:left="420" w:leftChars="0"/>
        <w:rPr>
          <w:rFonts w:hint="default"/>
          <w:b/>
          <w:bCs/>
          <w:szCs w:val="21"/>
          <w:lang w:val="en-US" w:eastAsia="zh-CN"/>
        </w:rPr>
      </w:pPr>
      <w:r>
        <w:rPr>
          <w:rFonts w:hint="eastAsia"/>
          <w:b/>
          <w:bCs/>
          <w:szCs w:val="21"/>
          <w:lang w:val="en-US" w:eastAsia="zh-CN"/>
        </w:rPr>
        <w:t>4)</w:t>
      </w:r>
      <w:r>
        <w:rPr>
          <w:rFonts w:hint="default"/>
          <w:b/>
          <w:bCs/>
          <w:szCs w:val="21"/>
          <w:lang w:val="en-US" w:eastAsia="zh-CN"/>
        </w:rPr>
        <w:t>分析重定向流水线MIPS处理器的重定向检测电路。</w:t>
      </w:r>
    </w:p>
    <w:p>
      <w:pPr>
        <w:pStyle w:val="21"/>
        <w:numPr>
          <w:ilvl w:val="0"/>
          <w:numId w:val="0"/>
        </w:numPr>
        <w:spacing w:before="240"/>
        <w:ind w:left="420" w:leftChars="0"/>
        <w:rPr>
          <w:rFonts w:hint="default"/>
          <w:b w:val="0"/>
          <w:bCs w:val="0"/>
          <w:szCs w:val="21"/>
          <w:lang w:val="en-US" w:eastAsia="zh-CN"/>
        </w:rPr>
      </w:pPr>
      <w:r>
        <w:rPr>
          <w:rFonts w:hint="default"/>
          <w:b w:val="0"/>
          <w:bCs w:val="0"/>
          <w:szCs w:val="21"/>
          <w:lang w:val="en-US" w:eastAsia="zh-CN"/>
        </w:rPr>
        <w:t>重定向检测电路对当前指令的源寄存器操作数与前一条指令的目标寄存器进行比较，以判断当前指令是否依赖于前面指令的结果。如果当前指令依赖于前面指令的结果，则暂停当前指令的执行，等待前面的指令完成并将结果写回，然后再重新启动当前指令的执行。这个过程通过转发网来实现，将前面指令的结果传递给当前指令。当发生数据相关性时，转发网会将前面指令的结果传递给当前指令使用，从而避免了执行气泡等待的情况，提高了流水线的利用率和性能。</w:t>
      </w:r>
    </w:p>
    <w:p>
      <w:pPr>
        <w:pStyle w:val="21"/>
        <w:numPr>
          <w:ilvl w:val="0"/>
          <w:numId w:val="4"/>
        </w:numPr>
        <w:spacing w:before="240"/>
        <w:ind w:firstLineChars="0"/>
        <w:rPr>
          <w:b/>
          <w:bCs/>
          <w:szCs w:val="21"/>
        </w:rPr>
      </w:pPr>
      <w:r>
        <w:rPr>
          <w:rFonts w:hint="eastAsia"/>
          <w:b/>
          <w:bCs/>
          <w:szCs w:val="21"/>
        </w:rPr>
        <w:t>在动态分支预测流水线M</w:t>
      </w:r>
      <w:r>
        <w:rPr>
          <w:b/>
          <w:bCs/>
          <w:szCs w:val="21"/>
        </w:rPr>
        <w:t>IPS</w:t>
      </w:r>
      <w:r>
        <w:rPr>
          <w:rFonts w:hint="eastAsia"/>
          <w:b/>
          <w:bCs/>
          <w:szCs w:val="21"/>
        </w:rPr>
        <w:t>处理器上运行测试程序。</w:t>
      </w:r>
    </w:p>
    <w:p>
      <w:pPr>
        <w:pStyle w:val="21"/>
        <w:numPr>
          <w:numId w:val="0"/>
        </w:numPr>
        <w:spacing w:before="240"/>
        <w:ind w:left="420" w:leftChars="0"/>
        <w:rPr>
          <w:b/>
          <w:bCs/>
          <w:szCs w:val="21"/>
        </w:rPr>
      </w:pPr>
      <w:r>
        <w:rPr>
          <w:rFonts w:hint="eastAsia"/>
          <w:b/>
          <w:bCs/>
          <w:szCs w:val="21"/>
          <w:lang w:val="en-US" w:eastAsia="zh-CN"/>
        </w:rPr>
        <w:t>1）</w:t>
      </w:r>
      <w:r>
        <w:rPr>
          <w:rFonts w:hint="eastAsia"/>
          <w:b/>
          <w:bCs/>
          <w:szCs w:val="21"/>
        </w:rPr>
        <w:t>在动态分支预测流水线MIPS处理器的数据通路上运行test1.hex、test2.hex、test3.hex、test4.hex、fib_mips.hex、sum_mips.hex、sort1_mips.hex、sort2_mips.hex等程序，记录每个程序运行后的总周期数、插入气泡数，并与气泡流水线、重定向流水线对应程序的总周期数、插入气泡数进行比较，得出什么结论？</w:t>
      </w:r>
    </w:p>
    <w:p>
      <w:pPr>
        <w:spacing w:before="240"/>
        <w:ind w:firstLine="422" w:firstLineChars="200"/>
        <w:rPr>
          <w:rFonts w:hint="eastAsia"/>
          <w:b/>
          <w:bCs/>
          <w:szCs w:val="21"/>
        </w:rPr>
      </w:pPr>
      <w:r>
        <w:rPr>
          <w:rFonts w:hint="eastAsia"/>
          <w:b/>
          <w:bCs/>
          <w:szCs w:val="21"/>
        </w:rPr>
        <w:t>test1.hex</w:t>
      </w:r>
    </w:p>
    <w:p>
      <w:pPr>
        <w:spacing w:before="240"/>
        <w:ind w:firstLine="422" w:firstLineChars="200"/>
        <w:rPr>
          <w:rFonts w:hint="eastAsia"/>
          <w:b/>
          <w:bCs/>
          <w:szCs w:val="21"/>
          <w:lang w:val="en-US" w:eastAsia="zh-CN"/>
        </w:rPr>
      </w:pPr>
      <w:r>
        <w:rPr>
          <w:rFonts w:hint="eastAsia"/>
          <w:b/>
          <w:bCs/>
          <w:szCs w:val="21"/>
          <w:lang w:val="en-US" w:eastAsia="zh-CN"/>
        </w:rPr>
        <w:t>对比重定向MIPS处理器，总周期数少57，插入气泡数多1</w:t>
      </w:r>
    </w:p>
    <w:p>
      <w:pPr>
        <w:spacing w:before="240"/>
        <w:ind w:firstLine="422" w:firstLineChars="200"/>
        <w:rPr>
          <w:rFonts w:hint="default"/>
          <w:b/>
          <w:bCs/>
          <w:szCs w:val="21"/>
          <w:lang w:val="en-US" w:eastAsia="zh-CN"/>
        </w:rPr>
      </w:pPr>
      <w:r>
        <w:rPr>
          <w:rFonts w:hint="eastAsia"/>
          <w:b/>
          <w:bCs/>
          <w:szCs w:val="21"/>
          <w:lang w:val="en-US" w:eastAsia="zh-CN"/>
        </w:rPr>
        <w:t>对比气泡型MIPS处理器，总周期数少58，插入气泡数相同</w:t>
      </w:r>
    </w:p>
    <w:p>
      <w:pPr>
        <w:spacing w:before="240"/>
        <w:ind w:firstLine="420" w:firstLineChars="200"/>
      </w:pPr>
      <w:r>
        <w:drawing>
          <wp:inline distT="0" distB="0" distL="114300" distR="114300">
            <wp:extent cx="3749040" cy="2438400"/>
            <wp:effectExtent l="0" t="0" r="0" b="0"/>
            <wp:docPr id="4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pic:cNvPicPr>
                      <a:picLocks noChangeAspect="1"/>
                    </pic:cNvPicPr>
                  </pic:nvPicPr>
                  <pic:blipFill>
                    <a:blip r:embed="rId44"/>
                    <a:stretch>
                      <a:fillRect/>
                    </a:stretch>
                  </pic:blipFill>
                  <pic:spPr>
                    <a:xfrm>
                      <a:off x="0" y="0"/>
                      <a:ext cx="3749040" cy="2438400"/>
                    </a:xfrm>
                    <a:prstGeom prst="rect">
                      <a:avLst/>
                    </a:prstGeom>
                    <a:noFill/>
                    <a:ln>
                      <a:noFill/>
                    </a:ln>
                  </pic:spPr>
                </pic:pic>
              </a:graphicData>
            </a:graphic>
          </wp:inline>
        </w:drawing>
      </w:r>
    </w:p>
    <w:p>
      <w:pPr>
        <w:spacing w:before="240"/>
        <w:ind w:firstLine="422" w:firstLineChars="200"/>
        <w:rPr>
          <w:rFonts w:hint="eastAsia"/>
          <w:b/>
          <w:bCs/>
          <w:szCs w:val="21"/>
        </w:rPr>
      </w:pPr>
      <w:r>
        <w:rPr>
          <w:rFonts w:hint="eastAsia"/>
          <w:b/>
          <w:bCs/>
          <w:szCs w:val="21"/>
        </w:rPr>
        <w:t>test2.hex</w:t>
      </w:r>
    </w:p>
    <w:p>
      <w:pPr>
        <w:spacing w:before="240"/>
        <w:ind w:firstLine="422" w:firstLineChars="200"/>
        <w:rPr>
          <w:rFonts w:hint="default"/>
          <w:b/>
          <w:bCs/>
          <w:szCs w:val="21"/>
          <w:lang w:val="en-US" w:eastAsia="zh-CN"/>
        </w:rPr>
      </w:pPr>
      <w:r>
        <w:rPr>
          <w:rFonts w:hint="eastAsia"/>
          <w:b/>
          <w:bCs/>
          <w:szCs w:val="21"/>
          <w:lang w:val="en-US" w:eastAsia="zh-CN"/>
        </w:rPr>
        <w:t>对比重定向MIPS处理器，总周期数多1，插入气泡数少1</w:t>
      </w:r>
    </w:p>
    <w:p>
      <w:pPr>
        <w:spacing w:before="240"/>
        <w:ind w:firstLine="422" w:firstLineChars="200"/>
        <w:rPr>
          <w:rFonts w:hint="default"/>
          <w:b/>
          <w:bCs/>
          <w:szCs w:val="21"/>
          <w:lang w:val="en-US"/>
        </w:rPr>
      </w:pPr>
      <w:r>
        <w:rPr>
          <w:rFonts w:hint="eastAsia"/>
          <w:b/>
          <w:bCs/>
          <w:szCs w:val="21"/>
          <w:lang w:val="en-US" w:eastAsia="zh-CN"/>
        </w:rPr>
        <w:t>对比气泡型MIPS处理器，总周期数少34，插入气泡数少36</w:t>
      </w:r>
    </w:p>
    <w:p>
      <w:pPr>
        <w:spacing w:before="240"/>
        <w:ind w:firstLine="420" w:firstLineChars="200"/>
      </w:pPr>
      <w:r>
        <w:drawing>
          <wp:inline distT="0" distB="0" distL="114300" distR="114300">
            <wp:extent cx="3832860" cy="2339340"/>
            <wp:effectExtent l="0" t="0" r="7620" b="7620"/>
            <wp:docPr id="4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pic:cNvPicPr>
                      <a:picLocks noChangeAspect="1"/>
                    </pic:cNvPicPr>
                  </pic:nvPicPr>
                  <pic:blipFill>
                    <a:blip r:embed="rId45"/>
                    <a:stretch>
                      <a:fillRect/>
                    </a:stretch>
                  </pic:blipFill>
                  <pic:spPr>
                    <a:xfrm>
                      <a:off x="0" y="0"/>
                      <a:ext cx="3832860" cy="2339340"/>
                    </a:xfrm>
                    <a:prstGeom prst="rect">
                      <a:avLst/>
                    </a:prstGeom>
                    <a:noFill/>
                    <a:ln>
                      <a:noFill/>
                    </a:ln>
                  </pic:spPr>
                </pic:pic>
              </a:graphicData>
            </a:graphic>
          </wp:inline>
        </w:drawing>
      </w:r>
    </w:p>
    <w:p>
      <w:pPr>
        <w:spacing w:before="240"/>
        <w:ind w:firstLine="422" w:firstLineChars="200"/>
        <w:rPr>
          <w:rFonts w:hint="eastAsia"/>
          <w:b/>
          <w:bCs/>
          <w:szCs w:val="21"/>
        </w:rPr>
      </w:pPr>
      <w:r>
        <w:rPr>
          <w:rFonts w:hint="eastAsia"/>
          <w:b/>
          <w:bCs/>
          <w:szCs w:val="21"/>
        </w:rPr>
        <w:t>test3.hex</w:t>
      </w:r>
    </w:p>
    <w:p>
      <w:pPr>
        <w:spacing w:before="240"/>
        <w:ind w:firstLine="422" w:firstLineChars="200"/>
        <w:rPr>
          <w:rFonts w:hint="default"/>
          <w:b/>
          <w:bCs/>
          <w:szCs w:val="21"/>
          <w:lang w:val="en-US" w:eastAsia="zh-CN"/>
        </w:rPr>
      </w:pPr>
      <w:r>
        <w:rPr>
          <w:rFonts w:hint="eastAsia"/>
          <w:b/>
          <w:bCs/>
          <w:szCs w:val="21"/>
          <w:lang w:val="en-US" w:eastAsia="zh-CN"/>
        </w:rPr>
        <w:t>对比重定向MIPS处理器，总周期数多2，插入气泡数不变</w:t>
      </w:r>
    </w:p>
    <w:p>
      <w:pPr>
        <w:spacing w:before="240"/>
        <w:ind w:firstLine="422" w:firstLineChars="200"/>
        <w:rPr>
          <w:rFonts w:hint="default"/>
          <w:b/>
          <w:bCs/>
          <w:szCs w:val="21"/>
          <w:lang w:val="en-US"/>
        </w:rPr>
      </w:pPr>
      <w:r>
        <w:rPr>
          <w:rFonts w:hint="eastAsia"/>
          <w:b/>
          <w:bCs/>
          <w:szCs w:val="21"/>
          <w:lang w:val="en-US" w:eastAsia="zh-CN"/>
        </w:rPr>
        <w:t>对比气泡型MIPS处理器，总周期数少14，插入气泡数少16</w:t>
      </w:r>
    </w:p>
    <w:p>
      <w:pPr>
        <w:spacing w:before="240"/>
        <w:ind w:firstLine="422" w:firstLineChars="200"/>
        <w:rPr>
          <w:rFonts w:hint="eastAsia"/>
          <w:b/>
          <w:bCs/>
          <w:szCs w:val="21"/>
        </w:rPr>
      </w:pPr>
    </w:p>
    <w:p>
      <w:pPr>
        <w:spacing w:before="240"/>
        <w:ind w:firstLine="420" w:firstLineChars="200"/>
      </w:pPr>
      <w:r>
        <w:drawing>
          <wp:inline distT="0" distB="0" distL="114300" distR="114300">
            <wp:extent cx="4892040" cy="3116580"/>
            <wp:effectExtent l="0" t="0" r="0" b="7620"/>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1"/>
                    <pic:cNvPicPr>
                      <a:picLocks noChangeAspect="1"/>
                    </pic:cNvPicPr>
                  </pic:nvPicPr>
                  <pic:blipFill>
                    <a:blip r:embed="rId46"/>
                    <a:stretch>
                      <a:fillRect/>
                    </a:stretch>
                  </pic:blipFill>
                  <pic:spPr>
                    <a:xfrm>
                      <a:off x="0" y="0"/>
                      <a:ext cx="4892040" cy="3116580"/>
                    </a:xfrm>
                    <a:prstGeom prst="rect">
                      <a:avLst/>
                    </a:prstGeom>
                    <a:noFill/>
                    <a:ln>
                      <a:noFill/>
                    </a:ln>
                  </pic:spPr>
                </pic:pic>
              </a:graphicData>
            </a:graphic>
          </wp:inline>
        </w:drawing>
      </w:r>
    </w:p>
    <w:p>
      <w:pPr>
        <w:spacing w:before="240"/>
        <w:ind w:firstLine="422" w:firstLineChars="200"/>
      </w:pPr>
      <w:r>
        <w:rPr>
          <w:rFonts w:hint="eastAsia"/>
          <w:b/>
          <w:bCs/>
          <w:szCs w:val="21"/>
        </w:rPr>
        <w:t>test4.hex</w:t>
      </w:r>
    </w:p>
    <w:p>
      <w:pPr>
        <w:spacing w:before="240"/>
        <w:ind w:firstLine="420" w:firstLineChars="200"/>
      </w:pPr>
      <w:r>
        <w:drawing>
          <wp:inline distT="0" distB="0" distL="114300" distR="114300">
            <wp:extent cx="5074920" cy="3131820"/>
            <wp:effectExtent l="0" t="0" r="0" b="7620"/>
            <wp:docPr id="4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2"/>
                    <pic:cNvPicPr>
                      <a:picLocks noChangeAspect="1"/>
                    </pic:cNvPicPr>
                  </pic:nvPicPr>
                  <pic:blipFill>
                    <a:blip r:embed="rId47"/>
                    <a:stretch>
                      <a:fillRect/>
                    </a:stretch>
                  </pic:blipFill>
                  <pic:spPr>
                    <a:xfrm>
                      <a:off x="0" y="0"/>
                      <a:ext cx="5074920" cy="3131820"/>
                    </a:xfrm>
                    <a:prstGeom prst="rect">
                      <a:avLst/>
                    </a:prstGeom>
                    <a:noFill/>
                    <a:ln>
                      <a:noFill/>
                    </a:ln>
                  </pic:spPr>
                </pic:pic>
              </a:graphicData>
            </a:graphic>
          </wp:inline>
        </w:drawing>
      </w:r>
    </w:p>
    <w:p>
      <w:pPr>
        <w:spacing w:before="240"/>
        <w:ind w:firstLine="422" w:firstLineChars="200"/>
        <w:rPr>
          <w:rFonts w:hint="eastAsia"/>
          <w:b/>
          <w:bCs/>
          <w:szCs w:val="21"/>
        </w:rPr>
      </w:pPr>
      <w:r>
        <w:rPr>
          <w:rFonts w:hint="eastAsia"/>
          <w:b/>
          <w:bCs/>
          <w:szCs w:val="21"/>
        </w:rPr>
        <w:t>fib_mips.hex</w:t>
      </w:r>
    </w:p>
    <w:p>
      <w:pPr>
        <w:spacing w:before="240"/>
        <w:ind w:firstLine="422" w:firstLineChars="200"/>
        <w:rPr>
          <w:rFonts w:hint="default"/>
          <w:b/>
          <w:bCs/>
          <w:szCs w:val="21"/>
          <w:lang w:val="en-US" w:eastAsia="zh-CN"/>
        </w:rPr>
      </w:pPr>
      <w:r>
        <w:rPr>
          <w:rFonts w:hint="eastAsia"/>
          <w:b/>
          <w:bCs/>
          <w:szCs w:val="21"/>
          <w:lang w:val="en-US" w:eastAsia="zh-CN"/>
        </w:rPr>
        <w:t>对比重定向MIPS处理器，总周期数少4，插入气泡数不变</w:t>
      </w:r>
    </w:p>
    <w:p>
      <w:pPr>
        <w:spacing w:before="240"/>
        <w:ind w:firstLine="422" w:firstLineChars="200"/>
        <w:rPr>
          <w:rFonts w:hint="default"/>
          <w:b/>
          <w:bCs/>
          <w:szCs w:val="21"/>
          <w:lang w:val="en-US"/>
        </w:rPr>
      </w:pPr>
      <w:r>
        <w:rPr>
          <w:rFonts w:hint="eastAsia"/>
          <w:b/>
          <w:bCs/>
          <w:szCs w:val="21"/>
          <w:lang w:val="en-US" w:eastAsia="zh-CN"/>
        </w:rPr>
        <w:t>对比气泡型MIPS处理器，总周期数少92，插入气泡数少88</w:t>
      </w:r>
    </w:p>
    <w:p>
      <w:pPr>
        <w:spacing w:before="240"/>
        <w:ind w:firstLine="422" w:firstLineChars="200"/>
        <w:rPr>
          <w:rFonts w:hint="eastAsia"/>
          <w:b/>
          <w:bCs/>
          <w:szCs w:val="21"/>
        </w:rPr>
      </w:pPr>
    </w:p>
    <w:p>
      <w:pPr>
        <w:spacing w:before="240"/>
        <w:ind w:firstLine="420" w:firstLineChars="200"/>
      </w:pPr>
      <w:r>
        <w:drawing>
          <wp:inline distT="0" distB="0" distL="114300" distR="114300">
            <wp:extent cx="3794760" cy="2423160"/>
            <wp:effectExtent l="0" t="0" r="0" b="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pic:cNvPicPr>
                      <a:picLocks noChangeAspect="1"/>
                    </pic:cNvPicPr>
                  </pic:nvPicPr>
                  <pic:blipFill>
                    <a:blip r:embed="rId48"/>
                    <a:stretch>
                      <a:fillRect/>
                    </a:stretch>
                  </pic:blipFill>
                  <pic:spPr>
                    <a:xfrm>
                      <a:off x="0" y="0"/>
                      <a:ext cx="3794760" cy="2423160"/>
                    </a:xfrm>
                    <a:prstGeom prst="rect">
                      <a:avLst/>
                    </a:prstGeom>
                    <a:noFill/>
                    <a:ln>
                      <a:noFill/>
                    </a:ln>
                  </pic:spPr>
                </pic:pic>
              </a:graphicData>
            </a:graphic>
          </wp:inline>
        </w:drawing>
      </w:r>
    </w:p>
    <w:p>
      <w:pPr>
        <w:spacing w:before="240"/>
        <w:ind w:firstLine="422" w:firstLineChars="200"/>
        <w:rPr>
          <w:rFonts w:hint="eastAsia"/>
          <w:b/>
          <w:bCs/>
          <w:szCs w:val="21"/>
        </w:rPr>
      </w:pPr>
      <w:r>
        <w:rPr>
          <w:rFonts w:hint="eastAsia"/>
          <w:b/>
          <w:bCs/>
          <w:szCs w:val="21"/>
        </w:rPr>
        <w:t>sum_mips.hex</w:t>
      </w:r>
    </w:p>
    <w:p>
      <w:pPr>
        <w:spacing w:before="240"/>
        <w:ind w:firstLine="422" w:firstLineChars="200"/>
        <w:rPr>
          <w:rFonts w:hint="default"/>
          <w:b/>
          <w:bCs/>
          <w:szCs w:val="21"/>
          <w:lang w:val="en-US" w:eastAsia="zh-CN"/>
        </w:rPr>
      </w:pPr>
      <w:r>
        <w:rPr>
          <w:rFonts w:hint="eastAsia"/>
          <w:b/>
          <w:bCs/>
          <w:szCs w:val="21"/>
          <w:lang w:val="en-US" w:eastAsia="zh-CN"/>
        </w:rPr>
        <w:t>对比重定向MIPS处理器，总周期数少14，插入气泡数不变</w:t>
      </w:r>
    </w:p>
    <w:p>
      <w:pPr>
        <w:spacing w:before="240"/>
        <w:ind w:firstLine="422" w:firstLineChars="200"/>
        <w:rPr>
          <w:rFonts w:hint="eastAsia" w:eastAsia="宋体"/>
          <w:b/>
          <w:bCs/>
          <w:szCs w:val="21"/>
          <w:lang w:eastAsia="zh-CN"/>
        </w:rPr>
      </w:pPr>
      <w:r>
        <w:rPr>
          <w:rFonts w:hint="eastAsia"/>
          <w:b/>
          <w:bCs/>
          <w:szCs w:val="21"/>
          <w:lang w:val="en-US" w:eastAsia="zh-CN"/>
        </w:rPr>
        <w:t>对比气泡型MIPS处理器，总周期数少20，插入气泡数少6</w:t>
      </w:r>
    </w:p>
    <w:p>
      <w:pPr>
        <w:spacing w:before="240"/>
        <w:ind w:firstLine="420" w:firstLineChars="200"/>
      </w:pPr>
      <w:r>
        <w:drawing>
          <wp:inline distT="0" distB="0" distL="114300" distR="114300">
            <wp:extent cx="5029200" cy="3093720"/>
            <wp:effectExtent l="0" t="0" r="0" b="0"/>
            <wp:docPr id="4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4"/>
                    <pic:cNvPicPr>
                      <a:picLocks noChangeAspect="1"/>
                    </pic:cNvPicPr>
                  </pic:nvPicPr>
                  <pic:blipFill>
                    <a:blip r:embed="rId49"/>
                    <a:stretch>
                      <a:fillRect/>
                    </a:stretch>
                  </pic:blipFill>
                  <pic:spPr>
                    <a:xfrm>
                      <a:off x="0" y="0"/>
                      <a:ext cx="5029200" cy="3093720"/>
                    </a:xfrm>
                    <a:prstGeom prst="rect">
                      <a:avLst/>
                    </a:prstGeom>
                    <a:noFill/>
                    <a:ln>
                      <a:noFill/>
                    </a:ln>
                  </pic:spPr>
                </pic:pic>
              </a:graphicData>
            </a:graphic>
          </wp:inline>
        </w:drawing>
      </w:r>
    </w:p>
    <w:p>
      <w:pPr>
        <w:spacing w:before="240"/>
        <w:ind w:firstLine="422" w:firstLineChars="200"/>
        <w:rPr>
          <w:rFonts w:hint="eastAsia"/>
          <w:b/>
          <w:bCs/>
          <w:szCs w:val="21"/>
        </w:rPr>
      </w:pPr>
      <w:r>
        <w:rPr>
          <w:rFonts w:hint="eastAsia"/>
          <w:b/>
          <w:bCs/>
          <w:szCs w:val="21"/>
        </w:rPr>
        <w:t>sort1_mips.hex</w:t>
      </w:r>
    </w:p>
    <w:p>
      <w:pPr>
        <w:spacing w:before="240"/>
        <w:ind w:firstLine="422" w:firstLineChars="200"/>
        <w:rPr>
          <w:rFonts w:hint="default"/>
          <w:b/>
          <w:bCs/>
          <w:szCs w:val="21"/>
          <w:lang w:val="en-US" w:eastAsia="zh-CN"/>
        </w:rPr>
      </w:pPr>
      <w:r>
        <w:rPr>
          <w:rFonts w:hint="eastAsia"/>
          <w:b/>
          <w:bCs/>
          <w:szCs w:val="21"/>
          <w:lang w:val="en-US" w:eastAsia="zh-CN"/>
        </w:rPr>
        <w:t>对比重定向MIPS处理器，总周期数少6，插入气泡数不变</w:t>
      </w:r>
    </w:p>
    <w:p>
      <w:pPr>
        <w:spacing w:before="240"/>
        <w:ind w:firstLine="422" w:firstLineChars="200"/>
        <w:rPr>
          <w:rFonts w:hint="default" w:eastAsia="宋体"/>
          <w:b/>
          <w:bCs/>
          <w:szCs w:val="21"/>
          <w:lang w:val="en-US" w:eastAsia="zh-CN"/>
        </w:rPr>
      </w:pPr>
      <w:r>
        <w:rPr>
          <w:rFonts w:hint="eastAsia"/>
          <w:b/>
          <w:bCs/>
          <w:szCs w:val="21"/>
          <w:lang w:val="en-US" w:eastAsia="zh-CN"/>
        </w:rPr>
        <w:t>对比气泡型MIPS处理器，总周期数少87，插入气泡数少81</w:t>
      </w:r>
    </w:p>
    <w:p>
      <w:pPr>
        <w:spacing w:before="240"/>
        <w:ind w:firstLine="420" w:firstLineChars="200"/>
      </w:pPr>
      <w:r>
        <w:drawing>
          <wp:inline distT="0" distB="0" distL="114300" distR="114300">
            <wp:extent cx="4274820" cy="2697480"/>
            <wp:effectExtent l="0" t="0" r="7620" b="0"/>
            <wp:docPr id="4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6"/>
                    <pic:cNvPicPr>
                      <a:picLocks noChangeAspect="1"/>
                    </pic:cNvPicPr>
                  </pic:nvPicPr>
                  <pic:blipFill>
                    <a:blip r:embed="rId50"/>
                    <a:stretch>
                      <a:fillRect/>
                    </a:stretch>
                  </pic:blipFill>
                  <pic:spPr>
                    <a:xfrm>
                      <a:off x="0" y="0"/>
                      <a:ext cx="4274820" cy="2697480"/>
                    </a:xfrm>
                    <a:prstGeom prst="rect">
                      <a:avLst/>
                    </a:prstGeom>
                    <a:noFill/>
                    <a:ln>
                      <a:noFill/>
                    </a:ln>
                  </pic:spPr>
                </pic:pic>
              </a:graphicData>
            </a:graphic>
          </wp:inline>
        </w:drawing>
      </w:r>
    </w:p>
    <w:p>
      <w:pPr>
        <w:spacing w:before="240"/>
        <w:ind w:firstLine="422" w:firstLineChars="200"/>
        <w:rPr>
          <w:rFonts w:hint="eastAsia"/>
          <w:b/>
          <w:bCs/>
          <w:szCs w:val="21"/>
        </w:rPr>
      </w:pPr>
      <w:r>
        <w:rPr>
          <w:rFonts w:hint="eastAsia"/>
          <w:b/>
          <w:bCs/>
          <w:szCs w:val="21"/>
          <w:lang w:val="en-US" w:eastAsia="zh-CN"/>
        </w:rPr>
        <w:t>s</w:t>
      </w:r>
      <w:r>
        <w:rPr>
          <w:rFonts w:hint="eastAsia"/>
          <w:b/>
          <w:bCs/>
          <w:szCs w:val="21"/>
        </w:rPr>
        <w:t>ort</w:t>
      </w:r>
      <w:r>
        <w:rPr>
          <w:rFonts w:hint="eastAsia"/>
          <w:b/>
          <w:bCs/>
          <w:szCs w:val="21"/>
          <w:lang w:val="en-US" w:eastAsia="zh-CN"/>
        </w:rPr>
        <w:t>2</w:t>
      </w:r>
      <w:r>
        <w:rPr>
          <w:rFonts w:hint="eastAsia"/>
          <w:b/>
          <w:bCs/>
          <w:szCs w:val="21"/>
        </w:rPr>
        <w:t>_mips.hex</w:t>
      </w:r>
    </w:p>
    <w:p>
      <w:pPr>
        <w:spacing w:before="240"/>
        <w:ind w:firstLine="422" w:firstLineChars="200"/>
        <w:rPr>
          <w:rFonts w:hint="default"/>
          <w:b/>
          <w:bCs/>
          <w:szCs w:val="21"/>
          <w:lang w:val="en-US" w:eastAsia="zh-CN"/>
        </w:rPr>
      </w:pPr>
      <w:r>
        <w:rPr>
          <w:rFonts w:hint="eastAsia"/>
          <w:b/>
          <w:bCs/>
          <w:szCs w:val="21"/>
          <w:lang w:val="en-US" w:eastAsia="zh-CN"/>
        </w:rPr>
        <w:t>对比重定向MIPS处理器，总周期数少4，插入气泡数不变</w:t>
      </w:r>
    </w:p>
    <w:p>
      <w:pPr>
        <w:spacing w:before="240"/>
        <w:ind w:firstLine="422" w:firstLineChars="200"/>
        <w:rPr>
          <w:rFonts w:hint="eastAsia"/>
          <w:b/>
          <w:bCs/>
          <w:szCs w:val="21"/>
          <w:lang w:val="en-US" w:eastAsia="zh-CN"/>
        </w:rPr>
      </w:pPr>
      <w:r>
        <w:rPr>
          <w:rFonts w:hint="eastAsia"/>
          <w:b/>
          <w:bCs/>
          <w:szCs w:val="21"/>
          <w:lang w:val="en-US" w:eastAsia="zh-CN"/>
        </w:rPr>
        <w:t>对比气泡型MIPS处理器，总周期数少85，插入气泡数少81</w:t>
      </w:r>
    </w:p>
    <w:p>
      <w:pPr>
        <w:spacing w:before="240"/>
        <w:ind w:firstLine="420" w:firstLineChars="200"/>
      </w:pPr>
      <w:r>
        <w:drawing>
          <wp:inline distT="0" distB="0" distL="114300" distR="114300">
            <wp:extent cx="3794760" cy="2377440"/>
            <wp:effectExtent l="0" t="0" r="0" b="0"/>
            <wp:docPr id="4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pic:cNvPicPr>
                      <a:picLocks noChangeAspect="1"/>
                    </pic:cNvPicPr>
                  </pic:nvPicPr>
                  <pic:blipFill>
                    <a:blip r:embed="rId51"/>
                    <a:stretch>
                      <a:fillRect/>
                    </a:stretch>
                  </pic:blipFill>
                  <pic:spPr>
                    <a:xfrm>
                      <a:off x="0" y="0"/>
                      <a:ext cx="3794760" cy="2377440"/>
                    </a:xfrm>
                    <a:prstGeom prst="rect">
                      <a:avLst/>
                    </a:prstGeom>
                    <a:noFill/>
                    <a:ln>
                      <a:noFill/>
                    </a:ln>
                  </pic:spPr>
                </pic:pic>
              </a:graphicData>
            </a:graphic>
          </wp:inline>
        </w:drawing>
      </w:r>
    </w:p>
    <w:p>
      <w:pPr>
        <w:spacing w:before="240"/>
        <w:ind w:firstLine="422" w:firstLineChars="200"/>
        <w:rPr>
          <w:rFonts w:hint="eastAsia"/>
          <w:b/>
          <w:bCs/>
          <w:szCs w:val="21"/>
          <w:lang w:val="en-US" w:eastAsia="zh-CN"/>
        </w:rPr>
      </w:pPr>
      <w:r>
        <w:rPr>
          <w:rFonts w:hint="eastAsia"/>
          <w:b/>
          <w:bCs/>
          <w:szCs w:val="21"/>
          <w:lang w:val="en-US" w:eastAsia="zh-CN"/>
        </w:rPr>
        <w:t>综上，动态分支预测流水线MIPS处理器相对于气泡型流水线MIPS处理器总周期数和插入气泡数都有大幅减少，但是相比于重定向型流水线MIPS处理器总周期数和插入气泡数却不一定减少，这一定程度上取决于分支预测是否成功。</w:t>
      </w:r>
    </w:p>
    <w:p>
      <w:pPr>
        <w:spacing w:before="240"/>
        <w:ind w:firstLine="422" w:firstLineChars="200"/>
        <w:rPr>
          <w:rFonts w:hint="default"/>
          <w:b/>
          <w:bCs/>
          <w:szCs w:val="21"/>
          <w:lang w:val="en-US" w:eastAsia="zh-CN"/>
        </w:rPr>
      </w:pPr>
      <w:r>
        <w:rPr>
          <w:rFonts w:hint="eastAsia"/>
          <w:b/>
          <w:bCs/>
          <w:szCs w:val="21"/>
          <w:lang w:val="en-US" w:eastAsia="zh-CN"/>
        </w:rPr>
        <w:t>2)</w:t>
      </w:r>
      <w:r>
        <w:rPr>
          <w:rFonts w:hint="default"/>
          <w:b/>
          <w:bCs/>
          <w:szCs w:val="21"/>
          <w:lang w:val="en-US" w:eastAsia="zh-CN"/>
        </w:rPr>
        <w:t>分析动态分支预测流水线MIPS处理器的数据通路电路。</w:t>
      </w:r>
    </w:p>
    <w:p>
      <w:pPr>
        <w:spacing w:before="240"/>
        <w:ind w:firstLine="420" w:firstLineChars="200"/>
        <w:rPr>
          <w:rFonts w:hint="default"/>
          <w:b w:val="0"/>
          <w:bCs w:val="0"/>
          <w:szCs w:val="21"/>
          <w:lang w:val="en-US" w:eastAsia="zh-CN"/>
        </w:rPr>
      </w:pPr>
      <w:r>
        <w:rPr>
          <w:rFonts w:hint="default"/>
          <w:b w:val="0"/>
          <w:bCs w:val="0"/>
          <w:szCs w:val="21"/>
          <w:lang w:val="en-US" w:eastAsia="zh-CN"/>
        </w:rPr>
        <w:t>取指阶段：与重定向流水线MIPS处理器和气泡型流水线MIPS处理器类似，动态分支预测流水线MIPS处理器在取指阶段通过PC寄存器传递下一条指令的地址。但是，为了更好地实现分支预测和分支延迟槽等功能，动态分支预测流水线MIPS处理器还配备了分支预测器和跳转目标缓存这两个单元，用于提前预测分支指令的执行结果并缓存跳转指令的目标地址，从而加快分支指令的执行速度和准确性。</w:t>
      </w:r>
    </w:p>
    <w:p>
      <w:pPr>
        <w:spacing w:before="240"/>
        <w:ind w:firstLine="420" w:firstLineChars="200"/>
        <w:rPr>
          <w:rFonts w:hint="default"/>
          <w:b w:val="0"/>
          <w:bCs w:val="0"/>
          <w:szCs w:val="21"/>
          <w:lang w:val="en-US" w:eastAsia="zh-CN"/>
        </w:rPr>
      </w:pPr>
      <w:r>
        <w:rPr>
          <w:rFonts w:hint="default"/>
          <w:b w:val="0"/>
          <w:bCs w:val="0"/>
          <w:szCs w:val="21"/>
          <w:lang w:val="en-US" w:eastAsia="zh-CN"/>
        </w:rPr>
        <w:t>译码阶段：在译码阶段，动态分支预测流水线MIPS处理器会从指令存储器中读出当前指令，然后进行指令解析和寄存器读取操作。与重定向流水线MIPS处理器不同的是，动态分支预测流水线MIPS处理器通过分支预测器来预测分支指令的执行情况，并根据预测结果的正确性决定是否需要执行分支延迟槽，从而加快程序的执行效率和速度。</w:t>
      </w:r>
    </w:p>
    <w:p>
      <w:pPr>
        <w:spacing w:before="240"/>
        <w:ind w:firstLine="420" w:firstLineChars="200"/>
        <w:rPr>
          <w:rFonts w:hint="default"/>
          <w:b w:val="0"/>
          <w:bCs w:val="0"/>
          <w:szCs w:val="21"/>
          <w:lang w:val="en-US" w:eastAsia="zh-CN"/>
        </w:rPr>
      </w:pPr>
      <w:r>
        <w:rPr>
          <w:rFonts w:hint="default"/>
          <w:b w:val="0"/>
          <w:bCs w:val="0"/>
          <w:szCs w:val="21"/>
          <w:lang w:val="en-US" w:eastAsia="zh-CN"/>
        </w:rPr>
        <w:t>执行阶段：在执行阶段，动态分支预测流水线MIPS处理器通过ALU来实现指令的各种算术和逻辑运算。同时，动态分支预测流水线MIPS处理器还配备了数据前向单元来处理数据相关问题，从而进一步提高程序执行效率。与气泡型流水线MIPS处理器不同的是，动态分支预测流水线MIPS处理器通过分支预测器来预测分支指令的执行结果，并在预测正确时继续执行下一条指令，从而避免了由于预测错误而导致的浪费时间和资源问题。</w:t>
      </w:r>
    </w:p>
    <w:p>
      <w:pPr>
        <w:spacing w:before="240"/>
        <w:ind w:firstLine="420" w:firstLineChars="200"/>
        <w:rPr>
          <w:rFonts w:hint="default"/>
          <w:b w:val="0"/>
          <w:bCs w:val="0"/>
          <w:szCs w:val="21"/>
          <w:lang w:val="en-US" w:eastAsia="zh-CN"/>
        </w:rPr>
      </w:pPr>
      <w:r>
        <w:rPr>
          <w:rFonts w:hint="default"/>
          <w:b w:val="0"/>
          <w:bCs w:val="0"/>
          <w:szCs w:val="21"/>
          <w:lang w:val="en-US" w:eastAsia="zh-CN"/>
        </w:rPr>
        <w:t>访存阶段：在访存阶段，动态分支预测流水线MIPS处理器通过数据存储器来进行对内存数据的读写操作。与重定向流水线MIPS处理器和气泡型流水线MIPS处理器类似，动态分支预测流水线MIPS处理器在访存过程中也需要考虑数据依赖问题，以确保正确性和稳定性。</w:t>
      </w:r>
    </w:p>
    <w:p>
      <w:pPr>
        <w:spacing w:before="240"/>
        <w:ind w:firstLine="420" w:firstLineChars="200"/>
        <w:rPr>
          <w:rFonts w:hint="default"/>
          <w:b w:val="0"/>
          <w:bCs w:val="0"/>
          <w:szCs w:val="21"/>
          <w:lang w:val="en-US" w:eastAsia="zh-CN"/>
        </w:rPr>
      </w:pPr>
      <w:r>
        <w:rPr>
          <w:rFonts w:hint="default"/>
          <w:b w:val="0"/>
          <w:bCs w:val="0"/>
          <w:szCs w:val="21"/>
          <w:lang w:val="en-US" w:eastAsia="zh-CN"/>
        </w:rPr>
        <w:t>写回阶段：在写回阶段，动态分支预测流水线MIPS处理器会将处理结果写回到寄存器堆中。与重定向流水线MIPS处理器不同的是，动态分支预测流水线MIPS处理器在写回阶段还需要进行分支延迟槽的判断和处理，以确保程序的正确性和稳定性。同时，在写回阶段，动态分支预测流水线MIPS处理器还需要将预测器的状态作出相应的调整，以进一步提高程序执行效率和准确性。</w:t>
      </w:r>
    </w:p>
    <w:p>
      <w:pPr>
        <w:spacing w:before="240"/>
        <w:ind w:firstLine="422" w:firstLineChars="200"/>
        <w:rPr>
          <w:rFonts w:hint="default"/>
          <w:b/>
          <w:bCs/>
          <w:szCs w:val="21"/>
          <w:lang w:val="en-US" w:eastAsia="zh-CN"/>
        </w:rPr>
      </w:pPr>
      <w:r>
        <w:rPr>
          <w:rFonts w:hint="eastAsia"/>
          <w:b/>
          <w:bCs/>
          <w:szCs w:val="21"/>
          <w:lang w:val="en-US" w:eastAsia="zh-CN"/>
        </w:rPr>
        <w:t>3)</w:t>
      </w:r>
      <w:r>
        <w:rPr>
          <w:rFonts w:hint="default"/>
          <w:b/>
          <w:bCs/>
          <w:szCs w:val="21"/>
          <w:lang w:val="en-US" w:eastAsia="zh-CN"/>
        </w:rPr>
        <w:t>分析动态分支预测流水线MIPS处理器的BHT（分支历史表）电路。</w:t>
      </w:r>
    </w:p>
    <w:p>
      <w:pPr>
        <w:spacing w:before="240"/>
        <w:ind w:firstLine="420" w:firstLineChars="200"/>
        <w:rPr>
          <w:rFonts w:hint="default"/>
          <w:b w:val="0"/>
          <w:bCs w:val="0"/>
          <w:szCs w:val="21"/>
          <w:lang w:val="en-US" w:eastAsia="zh-CN"/>
        </w:rPr>
      </w:pPr>
      <w:r>
        <w:rPr>
          <w:rFonts w:hint="default"/>
          <w:b w:val="0"/>
          <w:bCs w:val="0"/>
          <w:szCs w:val="21"/>
          <w:lang w:val="en-US" w:eastAsia="zh-CN"/>
        </w:rPr>
        <w:t>BHT电路是由两个部分构成：一是历史寄存器，用于存储分支指令的历史信息；二是BHT表格，用于存储预测器的状态和预测结果。</w:t>
      </w:r>
    </w:p>
    <w:p>
      <w:pPr>
        <w:spacing w:before="240"/>
        <w:ind w:firstLine="420" w:firstLineChars="200"/>
        <w:rPr>
          <w:rFonts w:hint="default"/>
          <w:b w:val="0"/>
          <w:bCs w:val="0"/>
          <w:szCs w:val="21"/>
          <w:lang w:val="en-US" w:eastAsia="zh-CN"/>
        </w:rPr>
      </w:pPr>
      <w:r>
        <w:rPr>
          <w:rFonts w:hint="default"/>
          <w:b w:val="0"/>
          <w:bCs w:val="0"/>
          <w:szCs w:val="21"/>
          <w:lang w:val="en-US" w:eastAsia="zh-CN"/>
        </w:rPr>
        <w:t>历史寄存器是一个N位的寄存器，其中N表示历史长度，即能够纪录的分支历史最多的条目数。在每条指令执行过程中，历史寄存器会将当前指令的分支情况（即是否为分支指令以及分支方向）记录下来，然后将其作为BHT表格的索引值，从而能够快速定位到相应的预测器状态和预测结果。</w:t>
      </w:r>
    </w:p>
    <w:p>
      <w:pPr>
        <w:spacing w:before="240"/>
        <w:ind w:firstLine="420" w:firstLineChars="200"/>
        <w:rPr>
          <w:rFonts w:hint="default"/>
          <w:b w:val="0"/>
          <w:bCs w:val="0"/>
          <w:szCs w:val="21"/>
          <w:lang w:val="en-US" w:eastAsia="zh-CN"/>
        </w:rPr>
      </w:pPr>
      <w:r>
        <w:rPr>
          <w:rFonts w:hint="default"/>
          <w:b w:val="0"/>
          <w:bCs w:val="0"/>
          <w:szCs w:val="21"/>
          <w:lang w:val="en-US" w:eastAsia="zh-CN"/>
        </w:rPr>
        <w:t>BHT表格是一个二维数组，其中第一维表示预测器状态的数量，第二维表示预测结果的数量。例如，对于一种“2-bit saturating counter”预测器，其状态数量为4（00、01、10、11），预测结果数量为2（0、1）。因此，该预测器的BHT表格就是一个4×2的数组，每个数组元素都对应着一个预测器状态和预测结果的组合。</w:t>
      </w:r>
    </w:p>
    <w:p>
      <w:pPr>
        <w:spacing w:before="240"/>
        <w:ind w:firstLine="420" w:firstLineChars="200"/>
        <w:rPr>
          <w:rFonts w:hint="default"/>
          <w:b w:val="0"/>
          <w:bCs w:val="0"/>
          <w:szCs w:val="21"/>
          <w:lang w:val="en-US" w:eastAsia="zh-CN"/>
        </w:rPr>
      </w:pPr>
      <w:r>
        <w:rPr>
          <w:rFonts w:hint="default"/>
          <w:b w:val="0"/>
          <w:bCs w:val="0"/>
          <w:szCs w:val="21"/>
          <w:lang w:val="en-US" w:eastAsia="zh-CN"/>
        </w:rPr>
        <w:t>当BHT表格被访问时，它会根据历史寄存器中的值来选择相应的预测器状态，并返回预测结果。如果返回的预测结果与实际执行结果一致，则预测器状态保持不变，否则则会根据实际结果调整预测器状态，以提高预测正确率。</w:t>
      </w:r>
    </w:p>
    <w:p>
      <w:pPr>
        <w:spacing w:before="240"/>
        <w:ind w:firstLine="420" w:firstLineChars="200"/>
        <w:rPr>
          <w:rFonts w:hint="default"/>
          <w:b w:val="0"/>
          <w:bCs w:val="0"/>
          <w:szCs w:val="21"/>
          <w:lang w:val="en-US" w:eastAsia="zh-CN"/>
        </w:rPr>
      </w:pPr>
    </w:p>
    <w:p>
      <w:pPr>
        <w:spacing w:before="240"/>
        <w:ind w:firstLine="420" w:firstLineChars="200"/>
        <w:rPr>
          <w:rFonts w:hint="default"/>
          <w:b w:val="0"/>
          <w:bCs w:val="0"/>
          <w:szCs w:val="21"/>
          <w:lang w:val="en-US" w:eastAsia="zh-CN"/>
        </w:rPr>
      </w:pPr>
    </w:p>
    <w:p>
      <w:pPr>
        <w:spacing w:before="240"/>
        <w:ind w:firstLine="420" w:firstLineChars="200"/>
        <w:rPr>
          <w:rFonts w:hint="default"/>
          <w:b w:val="0"/>
          <w:bCs w:val="0"/>
          <w:szCs w:val="21"/>
          <w:lang w:val="en-US" w:eastAsia="zh-CN"/>
        </w:rPr>
      </w:pPr>
    </w:p>
    <w:p>
      <w:pPr>
        <w:spacing w:before="240"/>
        <w:ind w:firstLine="420" w:firstLineChars="200"/>
        <w:rPr>
          <w:rFonts w:hint="default"/>
          <w:b w:val="0"/>
          <w:bCs w:val="0"/>
          <w:szCs w:val="21"/>
          <w:lang w:val="en-US" w:eastAsia="zh-CN"/>
        </w:rPr>
      </w:pPr>
      <w:bookmarkStart w:id="0" w:name="_GoBack"/>
      <w:bookmarkEnd w:id="0"/>
    </w:p>
    <w:p>
      <w:pPr>
        <w:ind w:firstLine="420" w:firstLineChars="200"/>
        <w:rPr>
          <w:bCs/>
          <w:szCs w:val="21"/>
        </w:rPr>
      </w:pPr>
      <w:r>
        <w:rPr>
          <w:rFonts w:hint="eastAsia"/>
          <w:bCs/>
          <w:szCs w:val="21"/>
        </w:rPr>
        <w:t>请按照实验课件的要求，验证测试程序的运行结果，将运行结果黏贴到实验报告中，给出相关的文字说明，并对有关的电路原理进行分析。</w:t>
      </w:r>
    </w:p>
    <w:p>
      <w:pPr>
        <w:ind w:firstLine="420" w:firstLineChars="200"/>
        <w:rPr>
          <w:bCs/>
          <w:szCs w:val="21"/>
        </w:rPr>
      </w:pPr>
    </w:p>
    <w:p>
      <w:pPr>
        <w:spacing w:before="240"/>
        <w:ind w:left="425"/>
        <w:rPr>
          <w:b/>
          <w:bCs/>
          <w:szCs w:val="21"/>
        </w:rPr>
      </w:pPr>
    </w:p>
    <w:p>
      <w:pPr>
        <w:spacing w:before="240"/>
        <w:ind w:left="425"/>
        <w:rPr>
          <w:b/>
          <w:bCs/>
          <w:szCs w:val="21"/>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DengXian-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fldChar w:fldCharType="begin"/>
    </w:r>
    <w:r>
      <w:instrText xml:space="preserve">PAGE   \* MERGEFORMAT</w:instrText>
    </w:r>
    <w:r>
      <w:fldChar w:fldCharType="separate"/>
    </w:r>
    <w:r>
      <w:rPr>
        <w:lang w:val="zh-CN"/>
      </w:rPr>
      <w:t>2</w:t>
    </w:r>
    <w:r>
      <w:fldChar w:fldCharType="end"/>
    </w:r>
  </w:p>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A9105C"/>
    <w:multiLevelType w:val="multilevel"/>
    <w:tmpl w:val="2CA9105C"/>
    <w:lvl w:ilvl="0" w:tentative="0">
      <w:start w:val="1"/>
      <w:numFmt w:val="decimal"/>
      <w:lvlText w:val="%1."/>
      <w:lvlJc w:val="left"/>
      <w:pPr>
        <w:ind w:left="420" w:hanging="420"/>
      </w:pPr>
      <w:rPr>
        <w:b/>
        <w:sz w:val="28"/>
      </w:r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F0A6058"/>
    <w:multiLevelType w:val="multilevel"/>
    <w:tmpl w:val="2F0A6058"/>
    <w:lvl w:ilvl="0" w:tentative="0">
      <w:start w:val="1"/>
      <w:numFmt w:val="decimal"/>
      <w:lvlText w:val="（%1）"/>
      <w:lvlJc w:val="left"/>
      <w:pPr>
        <w:ind w:left="1140" w:hanging="72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2">
    <w:nsid w:val="5BD71E4A"/>
    <w:multiLevelType w:val="multilevel"/>
    <w:tmpl w:val="5BD71E4A"/>
    <w:lvl w:ilvl="0" w:tentative="0">
      <w:start w:val="1"/>
      <w:numFmt w:val="decimal"/>
      <w:lvlText w:val="（%1）"/>
      <w:lvlJc w:val="left"/>
      <w:pPr>
        <w:ind w:left="1140" w:hanging="72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6C390921"/>
    <w:multiLevelType w:val="multilevel"/>
    <w:tmpl w:val="6C390921"/>
    <w:lvl w:ilvl="0" w:tentative="0">
      <w:start w:val="1"/>
      <w:numFmt w:val="decimal"/>
      <w:lvlText w:val="（%1）"/>
      <w:lvlJc w:val="left"/>
      <w:pPr>
        <w:ind w:left="1140" w:hanging="72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RkNTg0Njc1MDJmYmFmOWEwMmEwNjk2NzgwZjA0ZTAifQ=="/>
  </w:docVars>
  <w:rsids>
    <w:rsidRoot w:val="00BC5C04"/>
    <w:rsid w:val="00015F02"/>
    <w:rsid w:val="000322EC"/>
    <w:rsid w:val="00041140"/>
    <w:rsid w:val="000426B8"/>
    <w:rsid w:val="00061257"/>
    <w:rsid w:val="000970E1"/>
    <w:rsid w:val="000B6331"/>
    <w:rsid w:val="000D5793"/>
    <w:rsid w:val="000F2E8E"/>
    <w:rsid w:val="000F72D2"/>
    <w:rsid w:val="00152D1A"/>
    <w:rsid w:val="0019161A"/>
    <w:rsid w:val="001A0321"/>
    <w:rsid w:val="001B365A"/>
    <w:rsid w:val="001F5230"/>
    <w:rsid w:val="002A4C3C"/>
    <w:rsid w:val="002F645F"/>
    <w:rsid w:val="003129BF"/>
    <w:rsid w:val="003555AE"/>
    <w:rsid w:val="003D5228"/>
    <w:rsid w:val="003D6E31"/>
    <w:rsid w:val="00424FFC"/>
    <w:rsid w:val="0042547D"/>
    <w:rsid w:val="004550F3"/>
    <w:rsid w:val="004A3AF2"/>
    <w:rsid w:val="004D62C2"/>
    <w:rsid w:val="0052407E"/>
    <w:rsid w:val="00527D87"/>
    <w:rsid w:val="005760B8"/>
    <w:rsid w:val="005A326E"/>
    <w:rsid w:val="005D07C6"/>
    <w:rsid w:val="005D5D0D"/>
    <w:rsid w:val="00613565"/>
    <w:rsid w:val="006B391F"/>
    <w:rsid w:val="006B6EED"/>
    <w:rsid w:val="006F2421"/>
    <w:rsid w:val="006F3C65"/>
    <w:rsid w:val="00751F66"/>
    <w:rsid w:val="0085329C"/>
    <w:rsid w:val="0088130B"/>
    <w:rsid w:val="008B022A"/>
    <w:rsid w:val="008D4BE9"/>
    <w:rsid w:val="008E3975"/>
    <w:rsid w:val="009210DE"/>
    <w:rsid w:val="0097047C"/>
    <w:rsid w:val="009A4F5F"/>
    <w:rsid w:val="009B47E1"/>
    <w:rsid w:val="009B541D"/>
    <w:rsid w:val="009B5561"/>
    <w:rsid w:val="009F44DC"/>
    <w:rsid w:val="00A30288"/>
    <w:rsid w:val="00A45F81"/>
    <w:rsid w:val="00A50841"/>
    <w:rsid w:val="00A71F76"/>
    <w:rsid w:val="00A74508"/>
    <w:rsid w:val="00AA4C0A"/>
    <w:rsid w:val="00AD3999"/>
    <w:rsid w:val="00B054D4"/>
    <w:rsid w:val="00B14D85"/>
    <w:rsid w:val="00B251E1"/>
    <w:rsid w:val="00B32645"/>
    <w:rsid w:val="00B74FDD"/>
    <w:rsid w:val="00B772A2"/>
    <w:rsid w:val="00BA28D5"/>
    <w:rsid w:val="00BA3528"/>
    <w:rsid w:val="00BA6541"/>
    <w:rsid w:val="00BA678B"/>
    <w:rsid w:val="00BA6E18"/>
    <w:rsid w:val="00BB0182"/>
    <w:rsid w:val="00BC0B38"/>
    <w:rsid w:val="00BC5C04"/>
    <w:rsid w:val="00BC7575"/>
    <w:rsid w:val="00BD6392"/>
    <w:rsid w:val="00D44138"/>
    <w:rsid w:val="00D57BE2"/>
    <w:rsid w:val="00D87757"/>
    <w:rsid w:val="00DA1B71"/>
    <w:rsid w:val="00DE225E"/>
    <w:rsid w:val="00E23746"/>
    <w:rsid w:val="00E75E9E"/>
    <w:rsid w:val="00EA05C7"/>
    <w:rsid w:val="00F23417"/>
    <w:rsid w:val="00F67915"/>
    <w:rsid w:val="00F71387"/>
    <w:rsid w:val="6E716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2">
    <w:name w:val="annotation text"/>
    <w:basedOn w:val="1"/>
    <w:link w:val="15"/>
    <w:qFormat/>
    <w:uiPriority w:val="0"/>
    <w:pPr>
      <w:jc w:val="left"/>
    </w:pPr>
  </w:style>
  <w:style w:type="paragraph" w:styleId="3">
    <w:name w:val="Balloon Text"/>
    <w:basedOn w:val="1"/>
    <w:link w:val="17"/>
    <w:uiPriority w:val="0"/>
    <w:rPr>
      <w:sz w:val="18"/>
      <w:szCs w:val="18"/>
    </w:rPr>
  </w:style>
  <w:style w:type="paragraph" w:styleId="4">
    <w:name w:val="footer"/>
    <w:basedOn w:val="1"/>
    <w:link w:val="14"/>
    <w:uiPriority w:val="99"/>
    <w:pPr>
      <w:tabs>
        <w:tab w:val="center" w:pos="4153"/>
        <w:tab w:val="right" w:pos="8306"/>
      </w:tabs>
      <w:snapToGrid w:val="0"/>
      <w:jc w:val="left"/>
    </w:pPr>
    <w:rPr>
      <w:sz w:val="18"/>
      <w:szCs w:val="18"/>
    </w:rPr>
  </w:style>
  <w:style w:type="paragraph" w:styleId="5">
    <w:name w:val="header"/>
    <w:basedOn w:val="1"/>
    <w:link w:val="13"/>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iPriority w:val="0"/>
    <w:pPr>
      <w:widowControl/>
      <w:spacing w:before="100" w:beforeAutospacing="1" w:after="100" w:afterAutospacing="1"/>
      <w:jc w:val="left"/>
    </w:pPr>
    <w:rPr>
      <w:rFonts w:ascii="宋体" w:hAnsi="宋体" w:cs="宋体"/>
      <w:kern w:val="0"/>
      <w:sz w:val="24"/>
    </w:rPr>
  </w:style>
  <w:style w:type="paragraph" w:styleId="7">
    <w:name w:val="annotation subject"/>
    <w:basedOn w:val="2"/>
    <w:next w:val="2"/>
    <w:link w:val="16"/>
    <w:uiPriority w:val="0"/>
    <w:rPr>
      <w:b/>
      <w:bCs/>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annotation reference"/>
    <w:qFormat/>
    <w:uiPriority w:val="0"/>
    <w:rPr>
      <w:sz w:val="21"/>
      <w:szCs w:val="21"/>
    </w:rPr>
  </w:style>
  <w:style w:type="paragraph" w:customStyle="1" w:styleId="12">
    <w:name w:val="Char Char Char Char Char Char Char Char Char Char Char"/>
    <w:basedOn w:val="1"/>
    <w:uiPriority w:val="0"/>
    <w:pPr>
      <w:widowControl/>
      <w:spacing w:after="160" w:line="240" w:lineRule="exact"/>
      <w:jc w:val="left"/>
    </w:pPr>
    <w:rPr>
      <w:rFonts w:ascii="Verdana" w:hAnsi="Verdana"/>
      <w:kern w:val="0"/>
      <w:sz w:val="20"/>
      <w:szCs w:val="20"/>
      <w:lang w:eastAsia="en-US"/>
    </w:rPr>
  </w:style>
  <w:style w:type="character" w:customStyle="1" w:styleId="13">
    <w:name w:val="页眉 字符"/>
    <w:link w:val="5"/>
    <w:uiPriority w:val="0"/>
    <w:rPr>
      <w:kern w:val="2"/>
      <w:sz w:val="18"/>
      <w:szCs w:val="18"/>
    </w:rPr>
  </w:style>
  <w:style w:type="character" w:customStyle="1" w:styleId="14">
    <w:name w:val="页脚 字符1"/>
    <w:link w:val="4"/>
    <w:uiPriority w:val="99"/>
    <w:rPr>
      <w:kern w:val="2"/>
      <w:sz w:val="18"/>
      <w:szCs w:val="18"/>
    </w:rPr>
  </w:style>
  <w:style w:type="character" w:customStyle="1" w:styleId="15">
    <w:name w:val="批注文字 字符"/>
    <w:link w:val="2"/>
    <w:uiPriority w:val="0"/>
    <w:rPr>
      <w:kern w:val="2"/>
      <w:sz w:val="21"/>
      <w:szCs w:val="24"/>
    </w:rPr>
  </w:style>
  <w:style w:type="character" w:customStyle="1" w:styleId="16">
    <w:name w:val="批注主题 字符"/>
    <w:link w:val="7"/>
    <w:uiPriority w:val="0"/>
    <w:rPr>
      <w:b/>
      <w:bCs/>
      <w:kern w:val="2"/>
      <w:sz w:val="21"/>
      <w:szCs w:val="24"/>
    </w:rPr>
  </w:style>
  <w:style w:type="character" w:customStyle="1" w:styleId="17">
    <w:name w:val="批注框文本 字符"/>
    <w:link w:val="3"/>
    <w:uiPriority w:val="0"/>
    <w:rPr>
      <w:kern w:val="2"/>
      <w:sz w:val="18"/>
      <w:szCs w:val="18"/>
    </w:rPr>
  </w:style>
  <w:style w:type="paragraph" w:customStyle="1" w:styleId="18">
    <w:name w:val="Heading #3|1"/>
    <w:basedOn w:val="1"/>
    <w:qFormat/>
    <w:uiPriority w:val="0"/>
    <w:pPr>
      <w:spacing w:after="1080"/>
      <w:ind w:left="2430"/>
      <w:jc w:val="left"/>
      <w:outlineLvl w:val="2"/>
    </w:pPr>
    <w:rPr>
      <w:rFonts w:eastAsia="Times New Roman"/>
      <w:color w:val="000000"/>
      <w:kern w:val="0"/>
      <w:sz w:val="28"/>
      <w:szCs w:val="28"/>
      <w:lang w:eastAsia="en-US" w:bidi="en-US"/>
    </w:rPr>
  </w:style>
  <w:style w:type="paragraph" w:customStyle="1" w:styleId="19">
    <w:name w:val="Body text|1"/>
    <w:basedOn w:val="1"/>
    <w:qFormat/>
    <w:uiPriority w:val="0"/>
    <w:pPr>
      <w:spacing w:line="379" w:lineRule="auto"/>
      <w:ind w:firstLine="400"/>
      <w:jc w:val="left"/>
    </w:pPr>
    <w:rPr>
      <w:rFonts w:ascii="宋体" w:hAnsi="宋体" w:cs="宋体"/>
      <w:color w:val="000000"/>
      <w:kern w:val="0"/>
      <w:sz w:val="20"/>
      <w:szCs w:val="20"/>
      <w:lang w:val="zh-TW" w:eastAsia="zh-TW" w:bidi="zh-TW"/>
    </w:rPr>
  </w:style>
  <w:style w:type="character" w:customStyle="1" w:styleId="20">
    <w:name w:val="页脚 字符"/>
    <w:basedOn w:val="10"/>
    <w:uiPriority w:val="99"/>
  </w:style>
  <w:style w:type="paragraph" w:styleId="2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MC SYSTEM</Company>
  <Pages>17</Pages>
  <Words>4795</Words>
  <Characters>6109</Characters>
  <Lines>3</Lines>
  <Paragraphs>1</Paragraphs>
  <TotalTime>14</TotalTime>
  <ScaleCrop>false</ScaleCrop>
  <LinksUpToDate>false</LinksUpToDate>
  <CharactersWithSpaces>6220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2023-05-31T03:38:00Z</dcterms:created>
  <dc:creator>软件仓库</dc:creator>
  <cp:lastModifiedBy>青衣</cp:lastModifiedBy>
  <dcterms:modified xsi:type="dcterms:W3CDTF">2023-06-05T10:06:42Z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5053B2CC8DE948DCB5CBC27261A53A22_12</vt:lpwstr>
  </property>
</Properties>
</file>