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楷体_GB2312"/>
          <w:sz w:val="28"/>
          <w:szCs w:val="28"/>
        </w:rPr>
      </w:pPr>
    </w:p>
    <w:p>
      <w:pPr>
        <w:spacing w:line="360" w:lineRule="auto"/>
        <w:jc w:val="center"/>
        <w:rPr>
          <w:rFonts w:eastAsia="楷体_GB2312"/>
        </w:rPr>
      </w:pPr>
      <w:r>
        <w:drawing>
          <wp:inline distT="0" distB="0" distL="0" distR="0">
            <wp:extent cx="1877695" cy="1868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l="25494" t="10831" r="26813" b="11191"/>
                    <a:stretch>
                      <a:fillRect/>
                    </a:stretch>
                  </pic:blipFill>
                  <pic:spPr>
                    <a:xfrm>
                      <a:off x="0" y="0"/>
                      <a:ext cx="1877695" cy="1868170"/>
                    </a:xfrm>
                    <a:prstGeom prst="rect">
                      <a:avLst/>
                    </a:prstGeom>
                    <a:noFill/>
                    <a:ln>
                      <a:noFill/>
                    </a:ln>
                  </pic:spPr>
                </pic:pic>
              </a:graphicData>
            </a:graphic>
          </wp:inline>
        </w:drawing>
      </w:r>
    </w:p>
    <w:p>
      <w:pPr>
        <w:tabs>
          <w:tab w:val="left" w:pos="1418"/>
        </w:tabs>
        <w:spacing w:line="360" w:lineRule="auto"/>
        <w:jc w:val="center"/>
        <w:rPr>
          <w:rFonts w:eastAsia="楷体_GB2312"/>
        </w:rPr>
      </w:pPr>
      <w:r>
        <w:rPr>
          <w:rFonts w:eastAsia="楷体_GB2312"/>
        </w:rPr>
        <w:drawing>
          <wp:anchor distT="0" distB="0" distL="114300" distR="114300" simplePos="0" relativeHeight="251659264" behindDoc="0" locked="0" layoutInCell="1" allowOverlap="1">
            <wp:simplePos x="0" y="0"/>
            <wp:positionH relativeFrom="column">
              <wp:posOffset>1581150</wp:posOffset>
            </wp:positionH>
            <wp:positionV relativeFrom="paragraph">
              <wp:posOffset>99060</wp:posOffset>
            </wp:positionV>
            <wp:extent cx="2286000" cy="59436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286000" cy="594360"/>
                    </a:xfrm>
                    <a:prstGeom prst="rect">
                      <a:avLst/>
                    </a:prstGeom>
                    <a:noFill/>
                    <a:ln>
                      <a:noFill/>
                    </a:ln>
                  </pic:spPr>
                </pic:pic>
              </a:graphicData>
            </a:graphic>
          </wp:anchor>
        </w:drawing>
      </w:r>
    </w:p>
    <w:p>
      <w:pPr>
        <w:spacing w:line="360" w:lineRule="auto"/>
        <w:rPr>
          <w:rFonts w:eastAsia="楷体_GB2312"/>
          <w:b/>
          <w:sz w:val="72"/>
          <w:szCs w:val="72"/>
        </w:rPr>
      </w:pPr>
    </w:p>
    <w:p>
      <w:pPr>
        <w:spacing w:line="360" w:lineRule="auto"/>
        <w:ind w:left="243" w:firstLine="420"/>
        <w:jc w:val="center"/>
        <w:rPr>
          <w:rFonts w:eastAsia="楷体_GB2312"/>
          <w:b/>
          <w:sz w:val="52"/>
          <w:szCs w:val="52"/>
        </w:rPr>
      </w:pPr>
    </w:p>
    <w:p>
      <w:pPr>
        <w:spacing w:line="360" w:lineRule="auto"/>
        <w:ind w:left="243" w:firstLine="420"/>
        <w:jc w:val="center"/>
        <w:rPr>
          <w:rFonts w:eastAsia="楷体_GB2312"/>
          <w:b/>
          <w:sz w:val="52"/>
          <w:szCs w:val="52"/>
        </w:rPr>
      </w:pPr>
      <w:r>
        <w:rPr>
          <w:rFonts w:eastAsia="楷体_GB2312"/>
          <w:b/>
          <w:sz w:val="52"/>
          <w:szCs w:val="52"/>
        </w:rPr>
        <w:t>《计算机组成原理》</w:t>
      </w:r>
    </w:p>
    <w:p>
      <w:pPr>
        <w:spacing w:line="360" w:lineRule="auto"/>
        <w:ind w:left="243" w:firstLine="420"/>
        <w:jc w:val="center"/>
        <w:rPr>
          <w:rFonts w:eastAsia="楷体_GB2312"/>
          <w:b/>
          <w:sz w:val="52"/>
          <w:szCs w:val="52"/>
        </w:rPr>
      </w:pPr>
      <w:r>
        <w:rPr>
          <w:rFonts w:eastAsia="楷体_GB2312"/>
          <w:b/>
          <w:sz w:val="52"/>
          <w:szCs w:val="52"/>
        </w:rPr>
        <w:t>课程实验报告</w:t>
      </w:r>
    </w:p>
    <w:p>
      <w:pPr>
        <w:spacing w:line="360" w:lineRule="auto"/>
        <w:ind w:firstLine="640" w:firstLineChars="200"/>
        <w:rPr>
          <w:rFonts w:eastAsia="楷体_GB2312"/>
          <w:sz w:val="32"/>
          <w:szCs w:val="32"/>
        </w:rPr>
      </w:pPr>
    </w:p>
    <w:p>
      <w:pPr>
        <w:spacing w:line="360" w:lineRule="auto"/>
        <w:ind w:firstLine="720" w:firstLineChars="200"/>
        <w:rPr>
          <w:rFonts w:eastAsia="楷体_GB2312"/>
          <w:sz w:val="36"/>
          <w:szCs w:val="32"/>
        </w:rPr>
      </w:pPr>
    </w:p>
    <w:p>
      <w:pPr>
        <w:spacing w:line="360" w:lineRule="auto"/>
        <w:ind w:firstLine="720" w:firstLineChars="200"/>
        <w:rPr>
          <w:rFonts w:hint="eastAsia" w:eastAsia="楷体_GB2312"/>
          <w:sz w:val="36"/>
          <w:szCs w:val="32"/>
          <w:lang w:eastAsia="zh-CN"/>
        </w:rPr>
      </w:pPr>
      <w:r>
        <w:rPr>
          <w:rFonts w:eastAsia="楷体_GB2312"/>
          <w:sz w:val="36"/>
          <w:szCs w:val="32"/>
        </w:rPr>
        <w:t>姓名：</w:t>
      </w:r>
      <w:r>
        <w:rPr>
          <w:rFonts w:hint="eastAsia" w:eastAsia="楷体_GB2312"/>
          <w:sz w:val="36"/>
          <w:szCs w:val="32"/>
          <w:lang w:eastAsia="zh-CN"/>
        </w:rPr>
        <w:t>陈澄</w:t>
      </w:r>
    </w:p>
    <w:p>
      <w:pPr>
        <w:spacing w:line="360" w:lineRule="auto"/>
        <w:ind w:firstLine="720" w:firstLineChars="200"/>
        <w:rPr>
          <w:rFonts w:eastAsia="楷体_GB2312"/>
          <w:sz w:val="36"/>
          <w:szCs w:val="32"/>
        </w:rPr>
      </w:pPr>
      <w:r>
        <w:rPr>
          <w:rFonts w:eastAsia="楷体_GB2312"/>
          <w:sz w:val="36"/>
          <w:szCs w:val="32"/>
        </w:rPr>
        <w:t>学院：信息学院</w:t>
      </w:r>
    </w:p>
    <w:p>
      <w:pPr>
        <w:spacing w:line="360" w:lineRule="auto"/>
        <w:ind w:firstLine="1080" w:firstLineChars="300"/>
        <w:rPr>
          <w:rFonts w:hint="eastAsia" w:eastAsia="楷体_GB2312"/>
          <w:sz w:val="36"/>
          <w:szCs w:val="32"/>
          <w:lang w:val="en-US" w:eastAsia="zh-CN"/>
        </w:rPr>
      </w:pPr>
      <w:r>
        <w:rPr>
          <w:rFonts w:eastAsia="楷体_GB2312"/>
          <w:sz w:val="36"/>
          <w:szCs w:val="32"/>
        </w:rPr>
        <w:t>系：</w:t>
      </w:r>
      <w:r>
        <w:rPr>
          <w:rFonts w:hint="eastAsia" w:eastAsia="楷体_GB2312"/>
          <w:sz w:val="36"/>
          <w:szCs w:val="32"/>
          <w:lang w:val="en-US" w:eastAsia="zh-CN"/>
        </w:rPr>
        <w:t>软件工程</w:t>
      </w:r>
    </w:p>
    <w:p>
      <w:pPr>
        <w:spacing w:line="360" w:lineRule="auto"/>
        <w:ind w:firstLine="720" w:firstLineChars="200"/>
        <w:rPr>
          <w:rFonts w:hint="eastAsia" w:eastAsia="楷体_GB2312"/>
          <w:sz w:val="36"/>
          <w:szCs w:val="32"/>
          <w:lang w:val="en-US" w:eastAsia="zh-CN"/>
        </w:rPr>
      </w:pPr>
      <w:r>
        <w:rPr>
          <w:rFonts w:eastAsia="楷体_GB2312"/>
          <w:sz w:val="36"/>
          <w:szCs w:val="32"/>
        </w:rPr>
        <w:t>专业：</w:t>
      </w:r>
      <w:r>
        <w:rPr>
          <w:rFonts w:hint="eastAsia" w:eastAsia="楷体_GB2312"/>
          <w:sz w:val="36"/>
          <w:szCs w:val="32"/>
          <w:lang w:val="en-US" w:eastAsia="zh-CN"/>
        </w:rPr>
        <w:t>软件工程</w:t>
      </w:r>
    </w:p>
    <w:p>
      <w:pPr>
        <w:spacing w:line="360" w:lineRule="auto"/>
        <w:ind w:firstLine="720" w:firstLineChars="200"/>
        <w:rPr>
          <w:rFonts w:hint="default" w:eastAsia="楷体_GB2312"/>
          <w:sz w:val="36"/>
          <w:szCs w:val="32"/>
          <w:lang w:val="en-US" w:eastAsia="zh-CN"/>
        </w:rPr>
      </w:pPr>
      <w:r>
        <w:rPr>
          <w:rFonts w:eastAsia="楷体_GB2312"/>
          <w:sz w:val="36"/>
          <w:szCs w:val="32"/>
        </w:rPr>
        <w:t>学号：</w:t>
      </w:r>
      <w:r>
        <w:rPr>
          <w:rFonts w:hint="eastAsia" w:eastAsia="楷体_GB2312"/>
          <w:sz w:val="36"/>
          <w:szCs w:val="32"/>
          <w:lang w:val="en-US" w:eastAsia="zh-CN"/>
        </w:rPr>
        <w:t>32420212202930</w:t>
      </w:r>
    </w:p>
    <w:p>
      <w:pPr>
        <w:spacing w:line="360" w:lineRule="auto"/>
        <w:rPr>
          <w:rFonts w:eastAsia="楷体_GB2312"/>
        </w:rPr>
      </w:pPr>
      <w:r>
        <w:rPr>
          <w:rFonts w:hint="eastAsia" w:eastAsia="楷体_GB2312"/>
        </w:rPr>
        <w:t xml:space="preserve"> </w:t>
      </w:r>
      <w:r>
        <w:rPr>
          <w:rFonts w:eastAsia="楷体_GB2312"/>
        </w:rPr>
        <w:t xml:space="preserve">                                 </w:t>
      </w:r>
      <w:r>
        <w:rPr>
          <w:rFonts w:eastAsia="楷体_GB2312"/>
          <w:sz w:val="32"/>
          <w:szCs w:val="40"/>
        </w:rPr>
        <w:t>2023</w:t>
      </w:r>
      <w:r>
        <w:rPr>
          <w:rFonts w:hint="eastAsia" w:eastAsia="楷体_GB2312"/>
          <w:sz w:val="32"/>
          <w:szCs w:val="40"/>
        </w:rPr>
        <w:t>年</w:t>
      </w:r>
      <w:r>
        <w:rPr>
          <w:rFonts w:hint="eastAsia" w:eastAsia="楷体_GB2312"/>
          <w:sz w:val="32"/>
          <w:szCs w:val="40"/>
          <w:lang w:val="en-US" w:eastAsia="zh-CN"/>
        </w:rPr>
        <w:t>6</w:t>
      </w:r>
      <w:r>
        <w:rPr>
          <w:rFonts w:hint="eastAsia" w:eastAsia="楷体_GB2312"/>
          <w:sz w:val="32"/>
          <w:szCs w:val="40"/>
        </w:rPr>
        <w:t>月</w:t>
      </w:r>
      <w:r>
        <w:rPr>
          <w:rFonts w:hint="eastAsia" w:eastAsia="楷体_GB2312"/>
          <w:sz w:val="32"/>
          <w:szCs w:val="40"/>
          <w:lang w:val="en-US" w:eastAsia="zh-CN"/>
        </w:rPr>
        <w:t>15</w:t>
      </w:r>
      <w:r>
        <w:rPr>
          <w:rFonts w:hint="eastAsia" w:eastAsia="楷体_GB2312"/>
          <w:sz w:val="32"/>
          <w:szCs w:val="40"/>
        </w:rPr>
        <w:t>日</w:t>
      </w:r>
    </w:p>
    <w:p>
      <w:pPr>
        <w:jc w:val="center"/>
        <w:rPr>
          <w:rFonts w:hint="default" w:eastAsia="宋体"/>
          <w:b/>
          <w:sz w:val="40"/>
          <w:lang w:val="en-US" w:eastAsia="zh-CN"/>
        </w:rPr>
      </w:pPr>
      <w:r>
        <w:rPr>
          <w:rFonts w:eastAsia="楷体_GB2312"/>
        </w:rPr>
        <w:br w:type="column"/>
      </w:r>
      <w:r>
        <w:rPr>
          <w:b/>
          <w:sz w:val="40"/>
        </w:rPr>
        <w:t>第</w:t>
      </w:r>
      <w:r>
        <w:rPr>
          <w:rFonts w:hint="eastAsia"/>
          <w:b/>
          <w:sz w:val="40"/>
          <w:lang w:val="en-US" w:eastAsia="zh-CN"/>
        </w:rPr>
        <w:t>7</w:t>
      </w:r>
      <w:r>
        <w:rPr>
          <w:b/>
          <w:sz w:val="40"/>
        </w:rPr>
        <w:t xml:space="preserve">次实验  </w:t>
      </w:r>
      <w:r>
        <w:rPr>
          <w:rFonts w:hint="eastAsia"/>
          <w:b/>
          <w:sz w:val="40"/>
          <w:lang w:val="en-US" w:eastAsia="zh-CN"/>
        </w:rPr>
        <w:t>中断处理</w:t>
      </w:r>
    </w:p>
    <w:p>
      <w:pPr>
        <w:numPr>
          <w:ilvl w:val="0"/>
          <w:numId w:val="1"/>
        </w:numPr>
        <w:spacing w:line="276" w:lineRule="auto"/>
      </w:pPr>
      <w:r>
        <w:rPr>
          <w:b/>
          <w:bCs/>
          <w:sz w:val="28"/>
        </w:rPr>
        <w:t>实验环境</w:t>
      </w:r>
    </w:p>
    <w:p>
      <w:pPr>
        <w:numPr>
          <w:ilvl w:val="0"/>
          <w:numId w:val="2"/>
        </w:numPr>
        <w:spacing w:before="240" w:line="276" w:lineRule="auto"/>
        <w:rPr>
          <w:b/>
          <w:bCs/>
          <w:szCs w:val="21"/>
        </w:rPr>
      </w:pPr>
      <w:r>
        <w:rPr>
          <w:b/>
          <w:bCs/>
          <w:szCs w:val="21"/>
        </w:rPr>
        <w:t>Windows系统下运行Dev-C++（或其他C语言开发环境）</w:t>
      </w:r>
      <w:r>
        <w:rPr>
          <w:rFonts w:hint="eastAsia"/>
          <w:b/>
          <w:bCs/>
          <w:szCs w:val="21"/>
        </w:rPr>
        <w:t>。</w:t>
      </w:r>
    </w:p>
    <w:p>
      <w:pPr>
        <w:numPr>
          <w:ilvl w:val="0"/>
          <w:numId w:val="2"/>
        </w:numPr>
        <w:spacing w:before="240" w:line="276" w:lineRule="auto"/>
        <w:rPr>
          <w:b/>
          <w:bCs/>
          <w:szCs w:val="21"/>
        </w:rPr>
      </w:pPr>
      <w:r>
        <w:rPr>
          <w:b/>
          <w:bCs/>
          <w:szCs w:val="21"/>
        </w:rPr>
        <w:t>Windows系统下运行Logisim软件</w:t>
      </w:r>
      <w:r>
        <w:rPr>
          <w:rFonts w:hint="eastAsia"/>
          <w:b/>
          <w:bCs/>
          <w:szCs w:val="21"/>
        </w:rPr>
        <w:t>（需安装JDK）。</w:t>
      </w:r>
    </w:p>
    <w:p>
      <w:pPr>
        <w:spacing w:line="276" w:lineRule="auto"/>
        <w:ind w:left="1080"/>
        <w:rPr>
          <w:b/>
          <w:bCs/>
        </w:rPr>
      </w:pPr>
    </w:p>
    <w:p>
      <w:pPr>
        <w:numPr>
          <w:ilvl w:val="0"/>
          <w:numId w:val="1"/>
        </w:numPr>
        <w:spacing w:line="276" w:lineRule="auto"/>
        <w:rPr>
          <w:b/>
          <w:bCs/>
          <w:sz w:val="28"/>
        </w:rPr>
      </w:pPr>
      <w:r>
        <w:rPr>
          <w:b/>
          <w:bCs/>
          <w:sz w:val="28"/>
        </w:rPr>
        <w:t>实验内容</w:t>
      </w:r>
    </w:p>
    <w:p>
      <w:pPr>
        <w:numPr>
          <w:ilvl w:val="0"/>
          <w:numId w:val="3"/>
        </w:numPr>
        <w:spacing w:before="240" w:line="276" w:lineRule="auto"/>
        <w:rPr>
          <w:rFonts w:hint="eastAsia"/>
          <w:b/>
          <w:bCs/>
          <w:szCs w:val="21"/>
        </w:rPr>
      </w:pPr>
      <w:r>
        <w:rPr>
          <w:rFonts w:hint="eastAsia"/>
          <w:b/>
          <w:bCs/>
          <w:szCs w:val="21"/>
        </w:rPr>
        <w:t>支持中断的单总线结构 MIPS 处理器（单级中断+硬布线控制器+5条指令）</w:t>
      </w:r>
    </w:p>
    <w:p>
      <w:pPr>
        <w:numPr>
          <w:numId w:val="0"/>
        </w:numPr>
        <w:spacing w:before="240" w:line="276" w:lineRule="auto"/>
        <w:ind w:left="425" w:leftChars="0"/>
        <w:rPr>
          <w:rFonts w:hint="eastAsia"/>
          <w:b/>
          <w:bCs/>
          <w:szCs w:val="21"/>
        </w:rPr>
      </w:pPr>
      <w:r>
        <w:rPr>
          <w:rFonts w:hint="eastAsia"/>
          <w:b/>
          <w:bCs/>
          <w:szCs w:val="21"/>
        </w:rPr>
        <w:t>测试程序（排序程序，使用5+1条指令：lw、sw、beq、slt、addi、eret）</w:t>
      </w:r>
    </w:p>
    <w:p>
      <w:pPr>
        <w:numPr>
          <w:numId w:val="0"/>
        </w:numPr>
        <w:spacing w:before="240" w:line="276" w:lineRule="auto"/>
        <w:ind w:left="425" w:leftChars="0"/>
        <w:rPr>
          <w:rFonts w:hint="eastAsia"/>
          <w:b/>
          <w:bCs/>
          <w:szCs w:val="21"/>
        </w:rPr>
      </w:pPr>
      <w:r>
        <w:rPr>
          <w:rFonts w:hint="eastAsia"/>
          <w:b/>
          <w:bCs/>
          <w:szCs w:val="21"/>
        </w:rPr>
        <w:t>运行test1.hex</w:t>
      </w:r>
    </w:p>
    <w:p>
      <w:pPr>
        <w:numPr>
          <w:numId w:val="0"/>
        </w:numPr>
        <w:spacing w:before="240" w:line="276" w:lineRule="auto"/>
        <w:ind w:left="425" w:leftChars="0"/>
        <w:rPr>
          <w:rFonts w:hint="eastAsia"/>
          <w:b w:val="0"/>
          <w:bCs w:val="0"/>
          <w:szCs w:val="21"/>
          <w:lang w:val="en-US" w:eastAsia="zh-CN"/>
        </w:rPr>
      </w:pPr>
      <w:r>
        <w:rPr>
          <w:rFonts w:hint="eastAsia"/>
          <w:b w:val="0"/>
          <w:bCs w:val="0"/>
          <w:szCs w:val="21"/>
          <w:lang w:val="en-US" w:eastAsia="zh-CN"/>
        </w:rPr>
        <w:t>装入数据</w:t>
      </w:r>
    </w:p>
    <w:p>
      <w:pPr>
        <w:numPr>
          <w:numId w:val="0"/>
        </w:numPr>
        <w:spacing w:before="240" w:line="276" w:lineRule="auto"/>
        <w:ind w:left="425" w:leftChars="0"/>
      </w:pPr>
      <w:r>
        <w:drawing>
          <wp:inline distT="0" distB="0" distL="114300" distR="114300">
            <wp:extent cx="5269230" cy="4328160"/>
            <wp:effectExtent l="0" t="0" r="381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69230" cy="4328160"/>
                    </a:xfrm>
                    <a:prstGeom prst="rect">
                      <a:avLst/>
                    </a:prstGeom>
                    <a:noFill/>
                    <a:ln>
                      <a:noFill/>
                    </a:ln>
                  </pic:spPr>
                </pic:pic>
              </a:graphicData>
            </a:graphic>
          </wp:inline>
        </w:drawing>
      </w:r>
    </w:p>
    <w:p>
      <w:pPr>
        <w:numPr>
          <w:ilvl w:val="0"/>
          <w:numId w:val="0"/>
        </w:numPr>
        <w:spacing w:before="240" w:line="276" w:lineRule="auto"/>
        <w:ind w:left="425" w:leftChars="0"/>
        <w:rPr>
          <w:rFonts w:hint="eastAsia"/>
          <w:b w:val="0"/>
          <w:bCs w:val="0"/>
          <w:szCs w:val="21"/>
          <w:lang w:val="en-US" w:eastAsia="zh-CN"/>
        </w:rPr>
      </w:pPr>
      <w:r>
        <w:rPr>
          <w:rFonts w:hint="eastAsia"/>
          <w:b w:val="0"/>
          <w:bCs w:val="0"/>
          <w:szCs w:val="21"/>
          <w:lang w:val="en-US" w:eastAsia="zh-CN"/>
        </w:rPr>
        <w:t>分别点击2次IRQ0,1次IRQ1,3次IRQ3</w:t>
      </w:r>
    </w:p>
    <w:p>
      <w:pPr>
        <w:numPr>
          <w:ilvl w:val="0"/>
          <w:numId w:val="0"/>
        </w:numPr>
        <w:spacing w:before="240" w:line="276" w:lineRule="auto"/>
        <w:ind w:left="425" w:leftChars="0"/>
      </w:pPr>
      <w:r>
        <w:drawing>
          <wp:inline distT="0" distB="0" distL="114300" distR="114300">
            <wp:extent cx="1562100" cy="891540"/>
            <wp:effectExtent l="0" t="0" r="762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1562100" cy="891540"/>
                    </a:xfrm>
                    <a:prstGeom prst="rect">
                      <a:avLst/>
                    </a:prstGeom>
                    <a:noFill/>
                    <a:ln>
                      <a:noFill/>
                    </a:ln>
                  </pic:spPr>
                </pic:pic>
              </a:graphicData>
            </a:graphic>
          </wp:inline>
        </w:drawing>
      </w:r>
    </w:p>
    <w:p>
      <w:pPr>
        <w:numPr>
          <w:ilvl w:val="0"/>
          <w:numId w:val="0"/>
        </w:numPr>
        <w:spacing w:before="240" w:line="276" w:lineRule="auto"/>
        <w:ind w:left="425" w:leftChars="0"/>
        <w:rPr>
          <w:rFonts w:hint="eastAsia"/>
          <w:b w:val="0"/>
          <w:bCs w:val="0"/>
          <w:szCs w:val="21"/>
          <w:lang w:val="en-US" w:eastAsia="zh-CN"/>
        </w:rPr>
      </w:pPr>
      <w:r>
        <w:rPr>
          <w:rFonts w:hint="eastAsia"/>
          <w:b w:val="0"/>
          <w:bCs w:val="0"/>
          <w:szCs w:val="21"/>
          <w:lang w:val="en-US" w:eastAsia="zh-CN"/>
        </w:rPr>
        <w:t>停止运行获得结果：</w:t>
      </w:r>
    </w:p>
    <w:p>
      <w:pPr>
        <w:numPr>
          <w:ilvl w:val="0"/>
          <w:numId w:val="0"/>
        </w:numPr>
        <w:spacing w:before="240" w:line="276" w:lineRule="auto"/>
        <w:ind w:left="425" w:leftChars="0"/>
      </w:pPr>
      <w:r>
        <w:drawing>
          <wp:inline distT="0" distB="0" distL="114300" distR="114300">
            <wp:extent cx="5271770" cy="1132205"/>
            <wp:effectExtent l="0" t="0" r="1270" b="1079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5271770" cy="1132205"/>
                    </a:xfrm>
                    <a:prstGeom prst="rect">
                      <a:avLst/>
                    </a:prstGeom>
                    <a:noFill/>
                    <a:ln>
                      <a:noFill/>
                    </a:ln>
                  </pic:spPr>
                </pic:pic>
              </a:graphicData>
            </a:graphic>
          </wp:inline>
        </w:drawing>
      </w:r>
    </w:p>
    <w:p>
      <w:pPr>
        <w:numPr>
          <w:ilvl w:val="0"/>
          <w:numId w:val="0"/>
        </w:numPr>
        <w:spacing w:before="240" w:line="276" w:lineRule="auto"/>
        <w:ind w:left="425" w:leftChars="0"/>
        <w:rPr>
          <w:rFonts w:hint="eastAsia"/>
          <w:b w:val="0"/>
          <w:bCs w:val="0"/>
          <w:szCs w:val="21"/>
          <w:lang w:val="en-US" w:eastAsia="zh-CN"/>
        </w:rPr>
      </w:pPr>
      <w:r>
        <w:rPr>
          <w:rFonts w:hint="eastAsia"/>
          <w:b w:val="0"/>
          <w:bCs w:val="0"/>
          <w:szCs w:val="21"/>
          <w:lang w:val="en-US" w:eastAsia="zh-CN"/>
        </w:rPr>
        <w:t>与上述操作相符</w:t>
      </w:r>
    </w:p>
    <w:p>
      <w:pPr>
        <w:numPr>
          <w:ilvl w:val="0"/>
          <w:numId w:val="0"/>
        </w:numPr>
        <w:spacing w:before="240" w:line="276" w:lineRule="auto"/>
        <w:ind w:left="425" w:leftChars="0"/>
        <w:rPr>
          <w:rFonts w:hint="default"/>
          <w:b/>
          <w:bCs/>
          <w:szCs w:val="21"/>
          <w:lang w:val="en-US" w:eastAsia="zh-CN"/>
        </w:rPr>
      </w:pPr>
      <w:r>
        <w:rPr>
          <w:rFonts w:hint="default"/>
          <w:b/>
          <w:bCs/>
          <w:szCs w:val="21"/>
          <w:lang w:val="en-US" w:eastAsia="zh-CN"/>
        </w:rPr>
        <w:t>请修改test1.asm程序，使其实现升序排序功能，并能够响应4个中断源的中断请求。</w:t>
      </w:r>
    </w:p>
    <w:p>
      <w:pPr>
        <w:numPr>
          <w:ilvl w:val="0"/>
          <w:numId w:val="0"/>
        </w:numPr>
        <w:spacing w:before="240" w:line="276" w:lineRule="auto"/>
        <w:ind w:left="425" w:leftChars="0"/>
        <w:rPr>
          <w:rFonts w:hint="default"/>
          <w:b w:val="0"/>
          <w:bCs w:val="0"/>
          <w:szCs w:val="21"/>
          <w:lang w:val="en-US" w:eastAsia="zh-CN"/>
        </w:rPr>
      </w:pPr>
      <w:r>
        <w:rPr>
          <w:rFonts w:hint="eastAsia"/>
          <w:b w:val="0"/>
          <w:bCs w:val="0"/>
          <w:szCs w:val="21"/>
          <w:lang w:val="en-US" w:eastAsia="zh-CN"/>
        </w:rPr>
        <w:t>打开test1.asm，将此处slt $t0,$t3,$t4改为slt $t0,$t4,$t3，使其从降序变为升序</w:t>
      </w:r>
    </w:p>
    <w:p>
      <w:pPr>
        <w:numPr>
          <w:ilvl w:val="0"/>
          <w:numId w:val="0"/>
        </w:numPr>
        <w:spacing w:before="240" w:line="276" w:lineRule="auto"/>
        <w:ind w:left="425" w:leftChars="0"/>
      </w:pPr>
      <w:r>
        <w:drawing>
          <wp:inline distT="0" distB="0" distL="114300" distR="114300">
            <wp:extent cx="5270500" cy="1254125"/>
            <wp:effectExtent l="0" t="0" r="2540" b="1079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5270500" cy="1254125"/>
                    </a:xfrm>
                    <a:prstGeom prst="rect">
                      <a:avLst/>
                    </a:prstGeom>
                    <a:noFill/>
                    <a:ln>
                      <a:noFill/>
                    </a:ln>
                  </pic:spPr>
                </pic:pic>
              </a:graphicData>
            </a:graphic>
          </wp:inline>
        </w:drawing>
      </w:r>
    </w:p>
    <w:p>
      <w:pPr>
        <w:numPr>
          <w:ilvl w:val="0"/>
          <w:numId w:val="0"/>
        </w:numPr>
        <w:spacing w:before="240" w:line="276" w:lineRule="auto"/>
        <w:ind w:left="425" w:leftChars="0"/>
        <w:rPr>
          <w:rFonts w:hint="default"/>
          <w:b w:val="0"/>
          <w:bCs w:val="0"/>
          <w:szCs w:val="21"/>
          <w:lang w:val="en-US" w:eastAsia="zh-CN"/>
        </w:rPr>
      </w:pPr>
      <w:r>
        <w:rPr>
          <w:rFonts w:hint="eastAsia"/>
          <w:b w:val="0"/>
          <w:bCs w:val="0"/>
          <w:szCs w:val="21"/>
          <w:lang w:val="en-US" w:eastAsia="zh-CN"/>
        </w:rPr>
        <w:t>编译得到hex文件，并加入若干个0</w:t>
      </w:r>
    </w:p>
    <w:p>
      <w:pPr>
        <w:numPr>
          <w:ilvl w:val="0"/>
          <w:numId w:val="0"/>
        </w:numPr>
        <w:spacing w:before="240" w:line="276" w:lineRule="auto"/>
        <w:ind w:left="425" w:leftChars="0"/>
      </w:pPr>
      <w:r>
        <w:drawing>
          <wp:inline distT="0" distB="0" distL="114300" distR="114300">
            <wp:extent cx="785495" cy="2824480"/>
            <wp:effectExtent l="0" t="0" r="6985" b="1016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785495" cy="2824480"/>
                    </a:xfrm>
                    <a:prstGeom prst="rect">
                      <a:avLst/>
                    </a:prstGeom>
                    <a:noFill/>
                    <a:ln>
                      <a:noFill/>
                    </a:ln>
                  </pic:spPr>
                </pic:pic>
              </a:graphicData>
            </a:graphic>
          </wp:inline>
        </w:drawing>
      </w:r>
      <w:r>
        <w:drawing>
          <wp:inline distT="0" distB="0" distL="114300" distR="114300">
            <wp:extent cx="989330" cy="2865755"/>
            <wp:effectExtent l="0" t="0" r="1270" b="1460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989330" cy="2865755"/>
                    </a:xfrm>
                    <a:prstGeom prst="rect">
                      <a:avLst/>
                    </a:prstGeom>
                    <a:noFill/>
                    <a:ln>
                      <a:noFill/>
                    </a:ln>
                  </pic:spPr>
                </pic:pic>
              </a:graphicData>
            </a:graphic>
          </wp:inline>
        </w:drawing>
      </w:r>
    </w:p>
    <w:p>
      <w:pPr>
        <w:numPr>
          <w:ilvl w:val="0"/>
          <w:numId w:val="0"/>
        </w:numPr>
        <w:spacing w:before="240" w:line="276" w:lineRule="auto"/>
        <w:ind w:left="425" w:leftChars="0"/>
        <w:rPr>
          <w:rFonts w:hint="default"/>
          <w:b w:val="0"/>
          <w:bCs w:val="0"/>
          <w:szCs w:val="21"/>
          <w:lang w:val="en-US" w:eastAsia="zh-CN"/>
        </w:rPr>
      </w:pPr>
      <w:r>
        <w:rPr>
          <w:rFonts w:hint="eastAsia"/>
          <w:b w:val="0"/>
          <w:bCs w:val="0"/>
          <w:szCs w:val="21"/>
          <w:lang w:val="en-US" w:eastAsia="zh-CN"/>
        </w:rPr>
        <w:t>分别点击1次IRQ0,1次IRQ1,1次IRQ2,1次IRQ3</w:t>
      </w:r>
    </w:p>
    <w:p>
      <w:pPr>
        <w:numPr>
          <w:ilvl w:val="0"/>
          <w:numId w:val="0"/>
        </w:numPr>
        <w:spacing w:before="240" w:line="276" w:lineRule="auto"/>
        <w:ind w:firstLine="420" w:firstLineChars="0"/>
        <w:rPr>
          <w:rFonts w:hint="eastAsia"/>
          <w:b w:val="0"/>
          <w:bCs w:val="0"/>
          <w:szCs w:val="21"/>
          <w:lang w:val="en-US" w:eastAsia="zh-CN"/>
        </w:rPr>
      </w:pPr>
      <w:r>
        <w:rPr>
          <w:rFonts w:hint="eastAsia"/>
          <w:b w:val="0"/>
          <w:bCs w:val="0"/>
          <w:szCs w:val="21"/>
          <w:lang w:val="en-US" w:eastAsia="zh-CN"/>
        </w:rPr>
        <w:t>运行结果：</w:t>
      </w:r>
    </w:p>
    <w:p>
      <w:pPr>
        <w:numPr>
          <w:ilvl w:val="0"/>
          <w:numId w:val="0"/>
        </w:numPr>
        <w:spacing w:before="240" w:line="276" w:lineRule="auto"/>
        <w:ind w:firstLine="420" w:firstLineChars="0"/>
      </w:pPr>
      <w:r>
        <w:drawing>
          <wp:inline distT="0" distB="0" distL="114300" distR="114300">
            <wp:extent cx="5269865" cy="1198880"/>
            <wp:effectExtent l="0" t="0" r="3175" b="508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5269865" cy="1198880"/>
                    </a:xfrm>
                    <a:prstGeom prst="rect">
                      <a:avLst/>
                    </a:prstGeom>
                    <a:noFill/>
                    <a:ln>
                      <a:noFill/>
                    </a:ln>
                  </pic:spPr>
                </pic:pic>
              </a:graphicData>
            </a:graphic>
          </wp:inline>
        </w:drawing>
      </w:r>
    </w:p>
    <w:p>
      <w:pPr>
        <w:numPr>
          <w:ilvl w:val="0"/>
          <w:numId w:val="0"/>
        </w:numPr>
        <w:spacing w:before="240" w:line="276" w:lineRule="auto"/>
        <w:ind w:firstLine="420" w:firstLineChars="0"/>
        <w:rPr>
          <w:rFonts w:hint="eastAsia"/>
          <w:b w:val="0"/>
          <w:bCs w:val="0"/>
          <w:szCs w:val="21"/>
          <w:lang w:val="en-US" w:eastAsia="zh-CN"/>
        </w:rPr>
      </w:pPr>
      <w:r>
        <w:rPr>
          <w:rFonts w:hint="eastAsia"/>
          <w:b w:val="0"/>
          <w:bCs w:val="0"/>
          <w:szCs w:val="21"/>
          <w:lang w:val="en-US" w:eastAsia="zh-CN"/>
        </w:rPr>
        <w:t>排序正确，并能够响应4个中断源的中断请求</w:t>
      </w:r>
    </w:p>
    <w:p>
      <w:pPr>
        <w:numPr>
          <w:ilvl w:val="0"/>
          <w:numId w:val="0"/>
        </w:numPr>
        <w:spacing w:before="240" w:line="276" w:lineRule="auto"/>
        <w:ind w:firstLine="420" w:firstLineChars="0"/>
        <w:rPr>
          <w:rFonts w:hint="default"/>
          <w:b/>
          <w:bCs/>
          <w:szCs w:val="21"/>
          <w:lang w:val="en-US" w:eastAsia="zh-CN"/>
        </w:rPr>
      </w:pPr>
      <w:r>
        <w:rPr>
          <w:rFonts w:hint="default"/>
          <w:b/>
          <w:bCs/>
          <w:szCs w:val="21"/>
          <w:lang w:val="en-US" w:eastAsia="zh-CN"/>
        </w:rPr>
        <w:t>请分析“支持中断控制的单总线结构 MIPS 处理器（单级中断+硬布线控制器+5条指令）” 的电路原理：</w:t>
      </w:r>
    </w:p>
    <w:p>
      <w:pPr>
        <w:numPr>
          <w:ilvl w:val="0"/>
          <w:numId w:val="0"/>
        </w:numPr>
        <w:spacing w:before="240" w:line="276" w:lineRule="auto"/>
        <w:ind w:firstLine="420" w:firstLineChars="0"/>
        <w:rPr>
          <w:rFonts w:hint="default"/>
          <w:b/>
          <w:bCs/>
          <w:szCs w:val="21"/>
          <w:lang w:val="en-US" w:eastAsia="zh-CN"/>
        </w:rPr>
      </w:pPr>
      <w:r>
        <w:rPr>
          <w:rFonts w:hint="default"/>
          <w:b/>
          <w:bCs/>
          <w:szCs w:val="21"/>
          <w:lang w:val="en-US" w:eastAsia="zh-CN"/>
        </w:rPr>
        <w:t>• 包括：数据通路电路、中断逻辑电路、硬布线控制器电路、指令译码器电路、状态机电路、输出函数电路、中断控制信号产生电路、中断控制器电路等。</w:t>
      </w:r>
    </w:p>
    <w:p>
      <w:pPr>
        <w:numPr>
          <w:ilvl w:val="0"/>
          <w:numId w:val="0"/>
        </w:numPr>
        <w:spacing w:before="240" w:line="276" w:lineRule="auto"/>
        <w:ind w:firstLine="420" w:firstLineChars="0"/>
        <w:rPr>
          <w:rFonts w:hint="default"/>
          <w:b w:val="0"/>
          <w:bCs w:val="0"/>
          <w:szCs w:val="21"/>
          <w:lang w:val="en-US" w:eastAsia="zh-CN"/>
        </w:rPr>
      </w:pPr>
      <w:r>
        <w:rPr>
          <w:rFonts w:hint="default"/>
          <w:b w:val="0"/>
          <w:bCs w:val="0"/>
          <w:szCs w:val="21"/>
          <w:lang w:val="en-US" w:eastAsia="zh-CN"/>
        </w:rPr>
        <w:t>数据通路电路：负责数据寄存器、算术逻辑单元（ALU）、存储器等之间的数据传输和</w:t>
      </w:r>
      <w:r>
        <w:rPr>
          <w:rFonts w:hint="eastAsia"/>
          <w:b w:val="0"/>
          <w:bCs w:val="0"/>
          <w:szCs w:val="21"/>
          <w:lang w:val="en-US" w:eastAsia="zh-CN"/>
        </w:rPr>
        <w:tab/>
      </w:r>
      <w:r>
        <w:rPr>
          <w:rFonts w:hint="default"/>
          <w:b w:val="0"/>
          <w:bCs w:val="0"/>
          <w:szCs w:val="21"/>
          <w:lang w:val="en-US" w:eastAsia="zh-CN"/>
        </w:rPr>
        <w:t>处理。</w:t>
      </w:r>
    </w:p>
    <w:p>
      <w:pPr>
        <w:numPr>
          <w:ilvl w:val="0"/>
          <w:numId w:val="0"/>
        </w:numPr>
        <w:spacing w:before="240" w:line="276" w:lineRule="auto"/>
        <w:ind w:firstLine="420" w:firstLineChars="0"/>
        <w:rPr>
          <w:rFonts w:hint="default"/>
          <w:b w:val="0"/>
          <w:bCs w:val="0"/>
          <w:szCs w:val="21"/>
          <w:lang w:val="en-US" w:eastAsia="zh-CN"/>
        </w:rPr>
      </w:pPr>
      <w:r>
        <w:rPr>
          <w:rFonts w:hint="default"/>
          <w:b w:val="0"/>
          <w:bCs w:val="0"/>
          <w:szCs w:val="21"/>
          <w:lang w:val="en-US" w:eastAsia="zh-CN"/>
        </w:rPr>
        <w:t>中断逻辑电路：用于检测外部中断请求信号并将信号转化为处理器可识别的中断控制信</w:t>
      </w:r>
      <w:r>
        <w:rPr>
          <w:rFonts w:hint="eastAsia"/>
          <w:b w:val="0"/>
          <w:bCs w:val="0"/>
          <w:szCs w:val="21"/>
          <w:lang w:val="en-US" w:eastAsia="zh-CN"/>
        </w:rPr>
        <w:tab/>
      </w:r>
      <w:r>
        <w:rPr>
          <w:rFonts w:hint="default"/>
          <w:b w:val="0"/>
          <w:bCs w:val="0"/>
          <w:szCs w:val="21"/>
          <w:lang w:val="en-US" w:eastAsia="zh-CN"/>
        </w:rPr>
        <w:t>号。</w:t>
      </w:r>
    </w:p>
    <w:p>
      <w:pPr>
        <w:numPr>
          <w:ilvl w:val="0"/>
          <w:numId w:val="0"/>
        </w:numPr>
        <w:spacing w:before="240" w:line="276" w:lineRule="auto"/>
        <w:ind w:firstLine="420" w:firstLineChars="0"/>
        <w:rPr>
          <w:rFonts w:hint="default"/>
          <w:b w:val="0"/>
          <w:bCs w:val="0"/>
          <w:szCs w:val="21"/>
          <w:lang w:val="en-US" w:eastAsia="zh-CN"/>
        </w:rPr>
      </w:pPr>
      <w:r>
        <w:rPr>
          <w:rFonts w:hint="default"/>
          <w:b w:val="0"/>
          <w:bCs w:val="0"/>
          <w:szCs w:val="21"/>
          <w:lang w:val="en-US" w:eastAsia="zh-CN"/>
        </w:rPr>
        <w:t>硬布线控制器电路：负责控制处理器内部各功能模块的操作，包括指令执行、数据传输</w:t>
      </w:r>
      <w:r>
        <w:rPr>
          <w:rFonts w:hint="eastAsia"/>
          <w:b w:val="0"/>
          <w:bCs w:val="0"/>
          <w:szCs w:val="21"/>
          <w:lang w:val="en-US" w:eastAsia="zh-CN"/>
        </w:rPr>
        <w:tab/>
      </w:r>
      <w:r>
        <w:rPr>
          <w:rFonts w:hint="default"/>
          <w:b w:val="0"/>
          <w:bCs w:val="0"/>
          <w:szCs w:val="21"/>
          <w:lang w:val="en-US" w:eastAsia="zh-CN"/>
        </w:rPr>
        <w:t>和中断服务等。</w:t>
      </w:r>
    </w:p>
    <w:p>
      <w:pPr>
        <w:numPr>
          <w:ilvl w:val="0"/>
          <w:numId w:val="0"/>
        </w:numPr>
        <w:spacing w:before="240" w:line="276" w:lineRule="auto"/>
        <w:ind w:firstLine="420" w:firstLineChars="0"/>
        <w:rPr>
          <w:rFonts w:hint="default"/>
          <w:b w:val="0"/>
          <w:bCs w:val="0"/>
          <w:szCs w:val="21"/>
          <w:lang w:val="en-US" w:eastAsia="zh-CN"/>
        </w:rPr>
      </w:pPr>
      <w:r>
        <w:rPr>
          <w:rFonts w:hint="default"/>
          <w:b w:val="0"/>
          <w:bCs w:val="0"/>
          <w:szCs w:val="21"/>
          <w:lang w:val="en-US" w:eastAsia="zh-CN"/>
        </w:rPr>
        <w:t>指令译码器电路：将指令操作码解释成对应的操作，并发出控制信号控制硬件模块的工</w:t>
      </w:r>
      <w:r>
        <w:rPr>
          <w:rFonts w:hint="eastAsia"/>
          <w:b w:val="0"/>
          <w:bCs w:val="0"/>
          <w:szCs w:val="21"/>
          <w:lang w:val="en-US" w:eastAsia="zh-CN"/>
        </w:rPr>
        <w:tab/>
      </w:r>
      <w:r>
        <w:rPr>
          <w:rFonts w:hint="default"/>
          <w:b w:val="0"/>
          <w:bCs w:val="0"/>
          <w:szCs w:val="21"/>
          <w:lang w:val="en-US" w:eastAsia="zh-CN"/>
        </w:rPr>
        <w:t>作。</w:t>
      </w:r>
    </w:p>
    <w:p>
      <w:pPr>
        <w:numPr>
          <w:ilvl w:val="0"/>
          <w:numId w:val="0"/>
        </w:numPr>
        <w:spacing w:before="240" w:line="276" w:lineRule="auto"/>
        <w:ind w:firstLine="420" w:firstLineChars="0"/>
        <w:rPr>
          <w:rFonts w:hint="default"/>
          <w:b w:val="0"/>
          <w:bCs w:val="0"/>
          <w:szCs w:val="21"/>
          <w:lang w:val="en-US" w:eastAsia="zh-CN"/>
        </w:rPr>
      </w:pPr>
      <w:r>
        <w:rPr>
          <w:rFonts w:hint="default"/>
          <w:b w:val="0"/>
          <w:bCs w:val="0"/>
          <w:szCs w:val="21"/>
          <w:lang w:val="en-US" w:eastAsia="zh-CN"/>
        </w:rPr>
        <w:t>状态机电路：根据当前状态和输入信号确定下一状态，并产生相应的控制信号。</w:t>
      </w:r>
    </w:p>
    <w:p>
      <w:pPr>
        <w:numPr>
          <w:ilvl w:val="0"/>
          <w:numId w:val="0"/>
        </w:numPr>
        <w:spacing w:before="240" w:line="276" w:lineRule="auto"/>
        <w:ind w:firstLine="420" w:firstLineChars="0"/>
        <w:rPr>
          <w:rFonts w:hint="default"/>
          <w:b w:val="0"/>
          <w:bCs w:val="0"/>
          <w:szCs w:val="21"/>
          <w:lang w:val="en-US" w:eastAsia="zh-CN"/>
        </w:rPr>
      </w:pPr>
      <w:r>
        <w:rPr>
          <w:rFonts w:hint="default"/>
          <w:b w:val="0"/>
          <w:bCs w:val="0"/>
          <w:szCs w:val="21"/>
          <w:lang w:val="en-US" w:eastAsia="zh-CN"/>
        </w:rPr>
        <w:t>输出函数电路：根据控制信号生成处理器的输出数据，如结果寄存器的值或者中断服务</w:t>
      </w:r>
      <w:r>
        <w:rPr>
          <w:rFonts w:hint="eastAsia"/>
          <w:b w:val="0"/>
          <w:bCs w:val="0"/>
          <w:szCs w:val="21"/>
          <w:lang w:val="en-US" w:eastAsia="zh-CN"/>
        </w:rPr>
        <w:tab/>
      </w:r>
      <w:r>
        <w:rPr>
          <w:rFonts w:hint="default"/>
          <w:b w:val="0"/>
          <w:bCs w:val="0"/>
          <w:szCs w:val="21"/>
          <w:lang w:val="en-US" w:eastAsia="zh-CN"/>
        </w:rPr>
        <w:t>的返回值等。</w:t>
      </w:r>
    </w:p>
    <w:p>
      <w:pPr>
        <w:numPr>
          <w:ilvl w:val="0"/>
          <w:numId w:val="0"/>
        </w:numPr>
        <w:spacing w:before="240" w:line="276" w:lineRule="auto"/>
        <w:ind w:firstLine="420" w:firstLineChars="0"/>
        <w:rPr>
          <w:rFonts w:hint="default"/>
          <w:b w:val="0"/>
          <w:bCs w:val="0"/>
          <w:szCs w:val="21"/>
          <w:lang w:val="en-US" w:eastAsia="zh-CN"/>
        </w:rPr>
      </w:pPr>
      <w:r>
        <w:rPr>
          <w:rFonts w:hint="default"/>
          <w:b w:val="0"/>
          <w:bCs w:val="0"/>
          <w:szCs w:val="21"/>
          <w:lang w:val="en-US" w:eastAsia="zh-CN"/>
        </w:rPr>
        <w:t>中断控制信号产生电路：根据外部中断请求产生相应的中断请求信号，并发送给中断控</w:t>
      </w:r>
      <w:r>
        <w:rPr>
          <w:rFonts w:hint="eastAsia"/>
          <w:b w:val="0"/>
          <w:bCs w:val="0"/>
          <w:szCs w:val="21"/>
          <w:lang w:val="en-US" w:eastAsia="zh-CN"/>
        </w:rPr>
        <w:tab/>
      </w:r>
      <w:r>
        <w:rPr>
          <w:rFonts w:hint="default"/>
          <w:b w:val="0"/>
          <w:bCs w:val="0"/>
          <w:szCs w:val="21"/>
          <w:lang w:val="en-US" w:eastAsia="zh-CN"/>
        </w:rPr>
        <w:t>制器进行处理。</w:t>
      </w:r>
    </w:p>
    <w:p>
      <w:pPr>
        <w:numPr>
          <w:ilvl w:val="0"/>
          <w:numId w:val="0"/>
        </w:numPr>
        <w:spacing w:before="240" w:line="276" w:lineRule="auto"/>
        <w:ind w:firstLine="420" w:firstLineChars="0"/>
        <w:rPr>
          <w:rFonts w:hint="default"/>
          <w:b w:val="0"/>
          <w:bCs w:val="0"/>
          <w:szCs w:val="21"/>
          <w:lang w:val="en-US" w:eastAsia="zh-CN"/>
        </w:rPr>
      </w:pPr>
      <w:r>
        <w:rPr>
          <w:rFonts w:hint="default"/>
          <w:b w:val="0"/>
          <w:bCs w:val="0"/>
          <w:szCs w:val="21"/>
          <w:lang w:val="en-US" w:eastAsia="zh-CN"/>
        </w:rPr>
        <w:t>中断控制器电路：负责管理中断控制相关的操作，包括中断向量表的维护、中断请求的</w:t>
      </w:r>
      <w:r>
        <w:rPr>
          <w:rFonts w:hint="eastAsia"/>
          <w:b w:val="0"/>
          <w:bCs w:val="0"/>
          <w:szCs w:val="21"/>
          <w:lang w:val="en-US" w:eastAsia="zh-CN"/>
        </w:rPr>
        <w:tab/>
      </w:r>
      <w:r>
        <w:rPr>
          <w:rFonts w:hint="default"/>
          <w:b w:val="0"/>
          <w:bCs w:val="0"/>
          <w:szCs w:val="21"/>
          <w:lang w:val="en-US" w:eastAsia="zh-CN"/>
        </w:rPr>
        <w:t>响应等。</w:t>
      </w:r>
    </w:p>
    <w:p>
      <w:pPr>
        <w:numPr>
          <w:ilvl w:val="0"/>
          <w:numId w:val="3"/>
        </w:numPr>
        <w:spacing w:before="240" w:line="276" w:lineRule="auto"/>
        <w:rPr>
          <w:rFonts w:hint="eastAsia"/>
          <w:b/>
          <w:bCs/>
          <w:szCs w:val="21"/>
        </w:rPr>
      </w:pPr>
      <w:r>
        <w:rPr>
          <w:rFonts w:hint="eastAsia"/>
          <w:b/>
          <w:bCs/>
          <w:szCs w:val="21"/>
        </w:rPr>
        <w:t>支持中断的单总线结构 MIPS 处理器（单级中断+微程序控制器+5条指令）</w:t>
      </w:r>
    </w:p>
    <w:p>
      <w:pPr>
        <w:numPr>
          <w:numId w:val="0"/>
        </w:numPr>
        <w:spacing w:before="240" w:line="276" w:lineRule="auto"/>
        <w:ind w:left="425" w:leftChars="0"/>
        <w:rPr>
          <w:rFonts w:hint="eastAsia"/>
          <w:b/>
          <w:bCs/>
          <w:szCs w:val="21"/>
        </w:rPr>
      </w:pPr>
      <w:r>
        <w:rPr>
          <w:rFonts w:hint="eastAsia"/>
          <w:b/>
          <w:bCs/>
          <w:szCs w:val="21"/>
        </w:rPr>
        <w:t>测试程序（排序程序，使用5+1条指令：lw、sw、beq、slt、addi、eret）</w:t>
      </w:r>
    </w:p>
    <w:p>
      <w:pPr>
        <w:numPr>
          <w:numId w:val="0"/>
        </w:numPr>
        <w:spacing w:before="240" w:line="276" w:lineRule="auto"/>
        <w:ind w:left="425" w:leftChars="0"/>
        <w:rPr>
          <w:rFonts w:hint="eastAsia"/>
          <w:b/>
          <w:bCs/>
          <w:szCs w:val="21"/>
        </w:rPr>
      </w:pPr>
      <w:r>
        <w:rPr>
          <w:rFonts w:hint="eastAsia"/>
          <w:b/>
          <w:bCs/>
          <w:szCs w:val="21"/>
        </w:rPr>
        <w:t>运行test1.hex</w:t>
      </w:r>
    </w:p>
    <w:p>
      <w:pPr>
        <w:numPr>
          <w:numId w:val="0"/>
        </w:numPr>
        <w:spacing w:before="240" w:line="276" w:lineRule="auto"/>
        <w:ind w:left="425" w:leftChars="0"/>
        <w:rPr>
          <w:rFonts w:hint="eastAsia"/>
          <w:b w:val="0"/>
          <w:bCs w:val="0"/>
          <w:szCs w:val="21"/>
          <w:lang w:val="en-US" w:eastAsia="zh-CN"/>
        </w:rPr>
      </w:pPr>
      <w:r>
        <w:rPr>
          <w:rFonts w:hint="eastAsia"/>
          <w:b w:val="0"/>
          <w:bCs w:val="0"/>
          <w:szCs w:val="21"/>
          <w:lang w:val="en-US" w:eastAsia="zh-CN"/>
        </w:rPr>
        <w:t>分别点击1次IRQ0,2次IRQ1,3次IRQ2,4次IRQ3</w:t>
      </w:r>
    </w:p>
    <w:p>
      <w:pPr>
        <w:numPr>
          <w:numId w:val="0"/>
        </w:numPr>
        <w:spacing w:before="240" w:line="276" w:lineRule="auto"/>
        <w:ind w:left="425" w:leftChars="0"/>
        <w:rPr>
          <w:rFonts w:hint="eastAsia"/>
          <w:b w:val="0"/>
          <w:bCs w:val="0"/>
          <w:szCs w:val="21"/>
          <w:lang w:val="en-US" w:eastAsia="zh-CN"/>
        </w:rPr>
      </w:pPr>
      <w:r>
        <w:rPr>
          <w:rFonts w:hint="eastAsia"/>
          <w:b w:val="0"/>
          <w:bCs w:val="0"/>
          <w:szCs w:val="21"/>
          <w:lang w:val="en-US" w:eastAsia="zh-CN"/>
        </w:rPr>
        <w:t>运行结果：</w:t>
      </w:r>
    </w:p>
    <w:p>
      <w:pPr>
        <w:numPr>
          <w:numId w:val="0"/>
        </w:numPr>
        <w:spacing w:before="240" w:line="276" w:lineRule="auto"/>
        <w:ind w:left="425" w:leftChars="0"/>
      </w:pPr>
      <w:r>
        <w:drawing>
          <wp:inline distT="0" distB="0" distL="114300" distR="114300">
            <wp:extent cx="5272405" cy="1264920"/>
            <wp:effectExtent l="0" t="0" r="635"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5272405" cy="1264920"/>
                    </a:xfrm>
                    <a:prstGeom prst="rect">
                      <a:avLst/>
                    </a:prstGeom>
                    <a:noFill/>
                    <a:ln>
                      <a:noFill/>
                    </a:ln>
                  </pic:spPr>
                </pic:pic>
              </a:graphicData>
            </a:graphic>
          </wp:inline>
        </w:drawing>
      </w:r>
    </w:p>
    <w:p>
      <w:pPr>
        <w:numPr>
          <w:ilvl w:val="0"/>
          <w:numId w:val="0"/>
        </w:numPr>
        <w:spacing w:before="240" w:line="276" w:lineRule="auto"/>
        <w:ind w:left="425" w:leftChars="0"/>
        <w:rPr>
          <w:rFonts w:hint="default"/>
          <w:b/>
          <w:bCs/>
          <w:szCs w:val="21"/>
          <w:lang w:val="en-US" w:eastAsia="zh-CN"/>
        </w:rPr>
      </w:pPr>
      <w:r>
        <w:rPr>
          <w:rFonts w:hint="default"/>
          <w:b/>
          <w:bCs/>
          <w:szCs w:val="21"/>
          <w:lang w:val="en-US" w:eastAsia="zh-CN"/>
        </w:rPr>
        <w:t>请分析“支持中断控制的单总线结构 MIPS 处理器（单级中断+硬布线控制器+5条指令）” 的电路原理：</w:t>
      </w:r>
    </w:p>
    <w:p>
      <w:pPr>
        <w:numPr>
          <w:ilvl w:val="0"/>
          <w:numId w:val="0"/>
        </w:numPr>
        <w:spacing w:before="240" w:line="276" w:lineRule="auto"/>
        <w:ind w:left="425" w:leftChars="0"/>
        <w:rPr>
          <w:rFonts w:hint="default"/>
          <w:b/>
          <w:bCs/>
          <w:szCs w:val="21"/>
          <w:lang w:val="en-US" w:eastAsia="zh-CN"/>
        </w:rPr>
      </w:pPr>
      <w:r>
        <w:rPr>
          <w:rFonts w:hint="default"/>
          <w:b/>
          <w:bCs/>
          <w:szCs w:val="21"/>
          <w:lang w:val="en-US" w:eastAsia="zh-CN"/>
        </w:rPr>
        <w:t>• 包括：数据通路电路、中断逻辑电路、微程序控制器电路、指令译码器电路、微程序入口查找逻辑电路、判别测试逻辑电路、控制存储器中的微程序等。</w:t>
      </w:r>
    </w:p>
    <w:p>
      <w:pPr>
        <w:numPr>
          <w:ilvl w:val="0"/>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数据通路电路：负责数据寄存器、算术逻辑单元（ALU）、存储器等之间的数据传输和处理。</w:t>
      </w:r>
    </w:p>
    <w:p>
      <w:pPr>
        <w:numPr>
          <w:ilvl w:val="0"/>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中断逻辑电路：用于检测外部中断请求信号并将信号转化为处理器可识别的中断控制信号。</w:t>
      </w:r>
    </w:p>
    <w:p>
      <w:pPr>
        <w:numPr>
          <w:ilvl w:val="0"/>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微程序控制器电路：用于控制处理器内部各功能模块的操作，采用微程序方式实现指令的执行和控制信号的产生。</w:t>
      </w:r>
    </w:p>
    <w:p>
      <w:pPr>
        <w:numPr>
          <w:ilvl w:val="0"/>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指令译码器电路：将指令操作码解释成对应的操作，并发出控制信号控制硬件模块的工作。</w:t>
      </w:r>
    </w:p>
    <w:p>
      <w:pPr>
        <w:numPr>
          <w:ilvl w:val="0"/>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微程序入口查找逻辑电路：用于根据当前指令的操作码，在控制存储器中查找对应的微程序入口。</w:t>
      </w:r>
    </w:p>
    <w:p>
      <w:pPr>
        <w:numPr>
          <w:ilvl w:val="0"/>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判别测试逻辑电路：对于复杂的指令或者需要复杂计算的指令，会通过判别测试逻辑电路实现。</w:t>
      </w:r>
    </w:p>
    <w:p>
      <w:pPr>
        <w:numPr>
          <w:ilvl w:val="0"/>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控制存储器中的微程序：包括一系列微操作，用于控制处理器各功能模块的操作。每个微程序都包含多条微指令，用于产生控制信号，实现指令的执行及各种操作功能。</w:t>
      </w:r>
    </w:p>
    <w:p>
      <w:pPr>
        <w:numPr>
          <w:ilvl w:val="0"/>
          <w:numId w:val="3"/>
        </w:numPr>
        <w:spacing w:before="240" w:line="276" w:lineRule="auto"/>
        <w:rPr>
          <w:rFonts w:hint="eastAsia"/>
          <w:b/>
          <w:bCs/>
          <w:szCs w:val="21"/>
        </w:rPr>
      </w:pPr>
      <w:r>
        <w:rPr>
          <w:rFonts w:hint="eastAsia"/>
          <w:b/>
          <w:bCs/>
          <w:szCs w:val="21"/>
        </w:rPr>
        <w:t>支持中断的单周期 MIPS 处理器（单级中断）</w:t>
      </w:r>
    </w:p>
    <w:p>
      <w:pPr>
        <w:numPr>
          <w:numId w:val="0"/>
        </w:numPr>
        <w:spacing w:before="240" w:line="276" w:lineRule="auto"/>
        <w:ind w:left="425" w:leftChars="0"/>
        <w:rPr>
          <w:rFonts w:hint="eastAsia"/>
          <w:b/>
          <w:bCs/>
          <w:szCs w:val="21"/>
        </w:rPr>
      </w:pPr>
      <w:r>
        <w:rPr>
          <w:rFonts w:hint="eastAsia"/>
          <w:b/>
          <w:bCs/>
          <w:szCs w:val="21"/>
        </w:rPr>
        <w:t>测试程序：test3.asm</w:t>
      </w:r>
    </w:p>
    <w:p>
      <w:pPr>
        <w:numPr>
          <w:numId w:val="0"/>
        </w:numPr>
        <w:spacing w:before="240" w:line="276" w:lineRule="auto"/>
        <w:ind w:left="425" w:leftChars="0"/>
        <w:rPr>
          <w:rFonts w:hint="eastAsia"/>
          <w:b/>
          <w:bCs/>
          <w:szCs w:val="21"/>
        </w:rPr>
      </w:pPr>
      <w:r>
        <w:rPr>
          <w:rFonts w:hint="eastAsia"/>
          <w:b/>
          <w:bCs/>
          <w:szCs w:val="21"/>
        </w:rPr>
        <w:t>运行test3.hex</w:t>
      </w:r>
    </w:p>
    <w:p>
      <w:pPr>
        <w:numPr>
          <w:numId w:val="0"/>
        </w:numPr>
        <w:spacing w:before="240" w:line="276" w:lineRule="auto"/>
        <w:ind w:left="425" w:leftChars="0"/>
        <w:rPr>
          <w:rFonts w:hint="eastAsia"/>
          <w:b w:val="0"/>
          <w:bCs w:val="0"/>
          <w:szCs w:val="21"/>
        </w:rPr>
      </w:pPr>
      <w:r>
        <w:rPr>
          <w:rFonts w:hint="eastAsia"/>
          <w:b w:val="0"/>
          <w:bCs w:val="0"/>
          <w:szCs w:val="21"/>
        </w:rPr>
        <w:t>按中断源IRA的按钮，发出中断A请求信号，此时W1指示灯变红，表示执行中断服务程序A，数码管显示“00001111”；过一会儿数码管显示“00006666”，W1指示灯灭，表示中断服务程序A执行完毕</w:t>
      </w:r>
    </w:p>
    <w:p>
      <w:pPr>
        <w:numPr>
          <w:numId w:val="0"/>
        </w:numPr>
        <w:spacing w:before="240" w:line="276" w:lineRule="auto"/>
        <w:ind w:left="425" w:leftChars="0"/>
      </w:pPr>
      <w:r>
        <w:drawing>
          <wp:inline distT="0" distB="0" distL="114300" distR="114300">
            <wp:extent cx="3649980" cy="1333500"/>
            <wp:effectExtent l="0" t="0" r="7620" b="762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3649980" cy="133350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3672840" cy="1409700"/>
            <wp:effectExtent l="0" t="0" r="0" b="762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6"/>
                    <a:stretch>
                      <a:fillRect/>
                    </a:stretch>
                  </pic:blipFill>
                  <pic:spPr>
                    <a:xfrm>
                      <a:off x="0" y="0"/>
                      <a:ext cx="3672840" cy="1409700"/>
                    </a:xfrm>
                    <a:prstGeom prst="rect">
                      <a:avLst/>
                    </a:prstGeom>
                    <a:noFill/>
                    <a:ln>
                      <a:noFill/>
                    </a:ln>
                  </pic:spPr>
                </pic:pic>
              </a:graphicData>
            </a:graphic>
          </wp:inline>
        </w:drawing>
      </w:r>
    </w:p>
    <w:p>
      <w:pPr>
        <w:numPr>
          <w:numId w:val="0"/>
        </w:numPr>
        <w:spacing w:before="240" w:line="276" w:lineRule="auto"/>
        <w:ind w:left="425" w:leftChars="0"/>
        <w:rPr>
          <w:rFonts w:hint="eastAsia"/>
        </w:rPr>
      </w:pPr>
      <w:r>
        <w:rPr>
          <w:rFonts w:hint="eastAsia"/>
        </w:rPr>
        <w:t>按中断源IRB（数码管先是显示“00002222”，然后显示“00007777”）、中断源IRC的按钮（数码管先是显示“00003333”，然后显示“00008888”）</w:t>
      </w:r>
    </w:p>
    <w:p>
      <w:pPr>
        <w:numPr>
          <w:numId w:val="0"/>
        </w:numPr>
        <w:spacing w:before="240" w:line="276" w:lineRule="auto"/>
        <w:ind w:left="425" w:leftChars="0"/>
      </w:pPr>
      <w:r>
        <w:drawing>
          <wp:inline distT="0" distB="0" distL="114300" distR="114300">
            <wp:extent cx="3695700" cy="1310640"/>
            <wp:effectExtent l="0" t="0" r="762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7"/>
                    <a:stretch>
                      <a:fillRect/>
                    </a:stretch>
                  </pic:blipFill>
                  <pic:spPr>
                    <a:xfrm>
                      <a:off x="0" y="0"/>
                      <a:ext cx="3695700" cy="131064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3634740" cy="1356360"/>
            <wp:effectExtent l="0" t="0" r="762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8"/>
                    <a:stretch>
                      <a:fillRect/>
                    </a:stretch>
                  </pic:blipFill>
                  <pic:spPr>
                    <a:xfrm>
                      <a:off x="0" y="0"/>
                      <a:ext cx="3634740" cy="135636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3634740" cy="1325880"/>
            <wp:effectExtent l="0" t="0" r="762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9"/>
                    <a:stretch>
                      <a:fillRect/>
                    </a:stretch>
                  </pic:blipFill>
                  <pic:spPr>
                    <a:xfrm>
                      <a:off x="0" y="0"/>
                      <a:ext cx="3634740" cy="132588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3680460" cy="1341120"/>
            <wp:effectExtent l="0" t="0" r="762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0"/>
                    <a:stretch>
                      <a:fillRect/>
                    </a:stretch>
                  </pic:blipFill>
                  <pic:spPr>
                    <a:xfrm>
                      <a:off x="0" y="0"/>
                      <a:ext cx="3680460" cy="1341120"/>
                    </a:xfrm>
                    <a:prstGeom prst="rect">
                      <a:avLst/>
                    </a:prstGeom>
                    <a:noFill/>
                    <a:ln>
                      <a:noFill/>
                    </a:ln>
                  </pic:spPr>
                </pic:pic>
              </a:graphicData>
            </a:graphic>
          </wp:inline>
        </w:drawing>
      </w:r>
    </w:p>
    <w:p>
      <w:pPr>
        <w:numPr>
          <w:numId w:val="0"/>
        </w:numPr>
        <w:spacing w:before="240" w:line="276" w:lineRule="auto"/>
        <w:ind w:left="425" w:leftChars="0"/>
        <w:rPr>
          <w:rFonts w:hint="eastAsia"/>
        </w:rPr>
      </w:pPr>
      <w:r>
        <w:rPr>
          <w:rFonts w:hint="eastAsia"/>
        </w:rPr>
        <w:t>排序程序执行完毕后，数码管会轮流显示“A、9、8、7、6、5、4、3、2、1”</w:t>
      </w:r>
    </w:p>
    <w:p>
      <w:pPr>
        <w:numPr>
          <w:numId w:val="0"/>
        </w:numPr>
        <w:spacing w:before="240" w:line="276" w:lineRule="auto"/>
        <w:ind w:left="425" w:leftChars="0"/>
      </w:pPr>
      <w:r>
        <w:drawing>
          <wp:inline distT="0" distB="0" distL="114300" distR="114300">
            <wp:extent cx="3657600" cy="1379220"/>
            <wp:effectExtent l="0" t="0" r="0" b="762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1"/>
                    <a:stretch>
                      <a:fillRect/>
                    </a:stretch>
                  </pic:blipFill>
                  <pic:spPr>
                    <a:xfrm>
                      <a:off x="0" y="0"/>
                      <a:ext cx="3657600" cy="1379220"/>
                    </a:xfrm>
                    <a:prstGeom prst="rect">
                      <a:avLst/>
                    </a:prstGeom>
                    <a:noFill/>
                    <a:ln>
                      <a:noFill/>
                    </a:ln>
                  </pic:spPr>
                </pic:pic>
              </a:graphicData>
            </a:graphic>
          </wp:inline>
        </w:drawing>
      </w:r>
    </w:p>
    <w:p>
      <w:pPr>
        <w:numPr>
          <w:numId w:val="0"/>
        </w:numPr>
        <w:spacing w:before="240" w:line="276" w:lineRule="auto"/>
        <w:ind w:left="425" w:leftChars="0"/>
        <w:rPr>
          <w:rFonts w:hint="eastAsia"/>
          <w:b/>
          <w:bCs/>
          <w:szCs w:val="21"/>
        </w:rPr>
      </w:pPr>
      <w:r>
        <w:rPr>
          <w:rFonts w:hint="eastAsia"/>
          <w:b/>
          <w:bCs/>
          <w:szCs w:val="21"/>
        </w:rPr>
        <w:t>请修改test3.asm程序，使其实现升序排序功能，并具有3个中断服务程序的功能。</w:t>
      </w:r>
    </w:p>
    <w:p>
      <w:pPr>
        <w:numPr>
          <w:ilvl w:val="0"/>
          <w:numId w:val="0"/>
        </w:numPr>
        <w:spacing w:before="240" w:line="276" w:lineRule="auto"/>
        <w:ind w:left="425" w:leftChars="0"/>
        <w:rPr>
          <w:rFonts w:hint="default" w:eastAsia="宋体"/>
          <w:b w:val="0"/>
          <w:bCs w:val="0"/>
          <w:szCs w:val="21"/>
          <w:lang w:val="en-US" w:eastAsia="zh-CN"/>
        </w:rPr>
      </w:pPr>
      <w:r>
        <w:rPr>
          <w:rFonts w:hint="eastAsia"/>
          <w:b w:val="0"/>
          <w:bCs w:val="0"/>
          <w:szCs w:val="21"/>
          <w:lang w:val="en-US" w:eastAsia="zh-CN"/>
        </w:rPr>
        <w:t>同样将此处</w:t>
      </w:r>
      <w:r>
        <w:rPr>
          <w:rFonts w:hint="eastAsia"/>
          <w:b w:val="0"/>
          <w:bCs w:val="0"/>
          <w:szCs w:val="21"/>
          <w:lang w:val="en-US" w:eastAsia="zh-CN"/>
        </w:rPr>
        <w:t>slt $t0,$t3,$t4改为slt $t0,$t4,$t3，使其从降序变为升序</w:t>
      </w:r>
    </w:p>
    <w:p>
      <w:pPr>
        <w:numPr>
          <w:numId w:val="0"/>
        </w:numPr>
        <w:spacing w:before="240" w:line="276" w:lineRule="auto"/>
        <w:ind w:left="425" w:leftChars="0"/>
      </w:pPr>
      <w:r>
        <w:drawing>
          <wp:inline distT="0" distB="0" distL="114300" distR="114300">
            <wp:extent cx="5273040" cy="1343025"/>
            <wp:effectExtent l="0" t="0" r="0" b="1333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2"/>
                    <a:stretch>
                      <a:fillRect/>
                    </a:stretch>
                  </pic:blipFill>
                  <pic:spPr>
                    <a:xfrm>
                      <a:off x="0" y="0"/>
                      <a:ext cx="5273040" cy="1343025"/>
                    </a:xfrm>
                    <a:prstGeom prst="rect">
                      <a:avLst/>
                    </a:prstGeom>
                    <a:noFill/>
                    <a:ln>
                      <a:noFill/>
                    </a:ln>
                  </pic:spPr>
                </pic:pic>
              </a:graphicData>
            </a:graphic>
          </wp:inline>
        </w:drawing>
      </w:r>
    </w:p>
    <w:p>
      <w:pPr>
        <w:numPr>
          <w:numId w:val="0"/>
        </w:numPr>
        <w:spacing w:before="240" w:line="276" w:lineRule="auto"/>
        <w:ind w:left="425" w:leftChars="0"/>
        <w:rPr>
          <w:rFonts w:hint="eastAsia"/>
          <w:lang w:val="en-US" w:eastAsia="zh-CN"/>
        </w:rPr>
      </w:pPr>
      <w:r>
        <w:rPr>
          <w:rFonts w:hint="eastAsia"/>
          <w:lang w:eastAsia="zh-CN"/>
        </w:rPr>
        <w:t>在</w:t>
      </w:r>
      <w:r>
        <w:rPr>
          <w:rFonts w:hint="eastAsia"/>
          <w:lang w:val="en-US" w:eastAsia="zh-CN"/>
        </w:rPr>
        <w:t>相同位置加上若干个0</w:t>
      </w:r>
    </w:p>
    <w:p>
      <w:pPr>
        <w:numPr>
          <w:numId w:val="0"/>
        </w:numPr>
        <w:spacing w:before="240" w:line="276" w:lineRule="auto"/>
        <w:ind w:left="425" w:leftChars="0"/>
      </w:pPr>
      <w:r>
        <w:drawing>
          <wp:inline distT="0" distB="0" distL="114300" distR="114300">
            <wp:extent cx="5269230" cy="4803140"/>
            <wp:effectExtent l="0" t="0" r="3810" b="1270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3"/>
                    <a:stretch>
                      <a:fillRect/>
                    </a:stretch>
                  </pic:blipFill>
                  <pic:spPr>
                    <a:xfrm>
                      <a:off x="0" y="0"/>
                      <a:ext cx="5269230" cy="4803140"/>
                    </a:xfrm>
                    <a:prstGeom prst="rect">
                      <a:avLst/>
                    </a:prstGeom>
                    <a:noFill/>
                    <a:ln>
                      <a:noFill/>
                    </a:ln>
                  </pic:spPr>
                </pic:pic>
              </a:graphicData>
            </a:graphic>
          </wp:inline>
        </w:drawing>
      </w:r>
    </w:p>
    <w:p>
      <w:pPr>
        <w:numPr>
          <w:numId w:val="0"/>
        </w:numPr>
        <w:spacing w:before="240" w:line="276" w:lineRule="auto"/>
        <w:ind w:left="425" w:leftChars="0"/>
        <w:rPr>
          <w:rFonts w:hint="eastAsia"/>
          <w:lang w:val="en-US" w:eastAsia="zh-CN"/>
        </w:rPr>
      </w:pPr>
      <w:r>
        <w:rPr>
          <w:rFonts w:hint="eastAsia"/>
          <w:lang w:val="en-US" w:eastAsia="zh-CN"/>
        </w:rPr>
        <w:t>运行结果：</w:t>
      </w:r>
    </w:p>
    <w:p>
      <w:pPr>
        <w:numPr>
          <w:numId w:val="0"/>
        </w:numPr>
        <w:spacing w:before="240" w:line="276" w:lineRule="auto"/>
        <w:ind w:left="425" w:leftChars="0"/>
        <w:rPr>
          <w:rFonts w:hint="eastAsia"/>
          <w:lang w:val="en-US" w:eastAsia="zh-CN"/>
        </w:rPr>
      </w:pPr>
      <w:r>
        <w:rPr>
          <w:rFonts w:hint="eastAsia"/>
          <w:lang w:val="en-US" w:eastAsia="zh-CN"/>
        </w:rPr>
        <w:t>点击中断源IRA</w:t>
      </w:r>
    </w:p>
    <w:p>
      <w:pPr>
        <w:numPr>
          <w:numId w:val="0"/>
        </w:numPr>
        <w:spacing w:before="240" w:line="276" w:lineRule="auto"/>
        <w:ind w:left="425" w:leftChars="0"/>
      </w:pPr>
      <w:r>
        <w:drawing>
          <wp:inline distT="0" distB="0" distL="114300" distR="114300">
            <wp:extent cx="4145280" cy="1539240"/>
            <wp:effectExtent l="0" t="0" r="0" b="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4"/>
                    <a:stretch>
                      <a:fillRect/>
                    </a:stretch>
                  </pic:blipFill>
                  <pic:spPr>
                    <a:xfrm>
                      <a:off x="0" y="0"/>
                      <a:ext cx="4145280" cy="153924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4168140" cy="1554480"/>
            <wp:effectExtent l="0" t="0" r="7620"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5"/>
                    <a:stretch>
                      <a:fillRect/>
                    </a:stretch>
                  </pic:blipFill>
                  <pic:spPr>
                    <a:xfrm>
                      <a:off x="0" y="0"/>
                      <a:ext cx="4168140" cy="1554480"/>
                    </a:xfrm>
                    <a:prstGeom prst="rect">
                      <a:avLst/>
                    </a:prstGeom>
                    <a:noFill/>
                    <a:ln>
                      <a:noFill/>
                    </a:ln>
                  </pic:spPr>
                </pic:pic>
              </a:graphicData>
            </a:graphic>
          </wp:inline>
        </w:drawing>
      </w:r>
    </w:p>
    <w:p>
      <w:pPr>
        <w:numPr>
          <w:ilvl w:val="0"/>
          <w:numId w:val="0"/>
        </w:numPr>
        <w:spacing w:before="240" w:line="276" w:lineRule="auto"/>
        <w:ind w:left="425" w:leftChars="0"/>
        <w:rPr>
          <w:rFonts w:hint="default"/>
          <w:lang w:val="en-US"/>
        </w:rPr>
      </w:pPr>
      <w:r>
        <w:rPr>
          <w:rFonts w:hint="eastAsia"/>
          <w:lang w:val="en-US" w:eastAsia="zh-CN"/>
        </w:rPr>
        <w:t>点击中断源IRB</w:t>
      </w:r>
    </w:p>
    <w:p>
      <w:pPr>
        <w:numPr>
          <w:numId w:val="0"/>
        </w:numPr>
        <w:spacing w:before="240" w:line="276" w:lineRule="auto"/>
        <w:ind w:left="425" w:leftChars="0"/>
      </w:pPr>
      <w:r>
        <w:drawing>
          <wp:inline distT="0" distB="0" distL="114300" distR="114300">
            <wp:extent cx="4152900" cy="1516380"/>
            <wp:effectExtent l="0" t="0" r="7620" b="762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6"/>
                    <a:stretch>
                      <a:fillRect/>
                    </a:stretch>
                  </pic:blipFill>
                  <pic:spPr>
                    <a:xfrm>
                      <a:off x="0" y="0"/>
                      <a:ext cx="4152900" cy="151638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4198620" cy="1546860"/>
            <wp:effectExtent l="0" t="0" r="7620" b="762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7"/>
                    <a:stretch>
                      <a:fillRect/>
                    </a:stretch>
                  </pic:blipFill>
                  <pic:spPr>
                    <a:xfrm>
                      <a:off x="0" y="0"/>
                      <a:ext cx="4198620" cy="1546860"/>
                    </a:xfrm>
                    <a:prstGeom prst="rect">
                      <a:avLst/>
                    </a:prstGeom>
                    <a:noFill/>
                    <a:ln>
                      <a:noFill/>
                    </a:ln>
                  </pic:spPr>
                </pic:pic>
              </a:graphicData>
            </a:graphic>
          </wp:inline>
        </w:drawing>
      </w:r>
    </w:p>
    <w:p>
      <w:pPr>
        <w:numPr>
          <w:ilvl w:val="0"/>
          <w:numId w:val="0"/>
        </w:numPr>
        <w:spacing w:before="240" w:line="276" w:lineRule="auto"/>
        <w:ind w:left="425" w:leftChars="0"/>
        <w:rPr>
          <w:rFonts w:hint="default"/>
          <w:lang w:val="en-US"/>
        </w:rPr>
      </w:pPr>
      <w:r>
        <w:rPr>
          <w:rFonts w:hint="eastAsia"/>
          <w:lang w:val="en-US" w:eastAsia="zh-CN"/>
        </w:rPr>
        <w:t>点击中断源IRC</w:t>
      </w:r>
    </w:p>
    <w:p>
      <w:pPr>
        <w:numPr>
          <w:numId w:val="0"/>
        </w:numPr>
        <w:spacing w:before="240" w:line="276" w:lineRule="auto"/>
        <w:ind w:left="425" w:leftChars="0"/>
      </w:pPr>
      <w:r>
        <w:drawing>
          <wp:inline distT="0" distB="0" distL="114300" distR="114300">
            <wp:extent cx="4183380" cy="1546860"/>
            <wp:effectExtent l="0" t="0" r="7620" b="762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8"/>
                    <a:stretch>
                      <a:fillRect/>
                    </a:stretch>
                  </pic:blipFill>
                  <pic:spPr>
                    <a:xfrm>
                      <a:off x="0" y="0"/>
                      <a:ext cx="4183380" cy="154686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4198620" cy="1577340"/>
            <wp:effectExtent l="0" t="0" r="7620" b="762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9"/>
                    <a:stretch>
                      <a:fillRect/>
                    </a:stretch>
                  </pic:blipFill>
                  <pic:spPr>
                    <a:xfrm>
                      <a:off x="0" y="0"/>
                      <a:ext cx="4198620" cy="1577340"/>
                    </a:xfrm>
                    <a:prstGeom prst="rect">
                      <a:avLst/>
                    </a:prstGeom>
                    <a:noFill/>
                    <a:ln>
                      <a:noFill/>
                    </a:ln>
                  </pic:spPr>
                </pic:pic>
              </a:graphicData>
            </a:graphic>
          </wp:inline>
        </w:drawing>
      </w:r>
    </w:p>
    <w:p>
      <w:pPr>
        <w:numPr>
          <w:numId w:val="0"/>
        </w:numPr>
        <w:spacing w:before="240" w:line="276" w:lineRule="auto"/>
        <w:ind w:left="425" w:leftChars="0"/>
        <w:rPr>
          <w:rFonts w:hint="eastAsia"/>
          <w:lang w:val="en-US" w:eastAsia="zh-CN"/>
        </w:rPr>
      </w:pPr>
      <w:r>
        <w:rPr>
          <w:rFonts w:hint="eastAsia"/>
          <w:lang w:val="en-US" w:eastAsia="zh-CN"/>
        </w:rPr>
        <w:t>3个中断服务正常工作</w:t>
      </w:r>
    </w:p>
    <w:p>
      <w:pPr>
        <w:numPr>
          <w:numId w:val="0"/>
        </w:numPr>
        <w:spacing w:before="240" w:line="276" w:lineRule="auto"/>
        <w:ind w:left="425" w:leftChars="0"/>
        <w:rPr>
          <w:rFonts w:hint="default"/>
          <w:lang w:val="en-US" w:eastAsia="zh-CN"/>
        </w:rPr>
      </w:pPr>
      <w:r>
        <w:rPr>
          <w:rFonts w:hint="eastAsia"/>
          <w:lang w:val="en-US" w:eastAsia="zh-CN"/>
        </w:rPr>
        <w:t>数码管从1变化到A，即升序</w:t>
      </w:r>
    </w:p>
    <w:p>
      <w:pPr>
        <w:numPr>
          <w:numId w:val="0"/>
        </w:numPr>
        <w:spacing w:before="240" w:line="276" w:lineRule="auto"/>
        <w:ind w:left="425" w:leftChars="0"/>
      </w:pPr>
      <w:r>
        <w:drawing>
          <wp:inline distT="0" distB="0" distL="114300" distR="114300">
            <wp:extent cx="4191000" cy="1554480"/>
            <wp:effectExtent l="0" t="0" r="0" b="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30"/>
                    <a:stretch>
                      <a:fillRect/>
                    </a:stretch>
                  </pic:blipFill>
                  <pic:spPr>
                    <a:xfrm>
                      <a:off x="0" y="0"/>
                      <a:ext cx="4191000" cy="155448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4152900" cy="1546860"/>
            <wp:effectExtent l="0" t="0" r="7620" b="762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31"/>
                    <a:stretch>
                      <a:fillRect/>
                    </a:stretch>
                  </pic:blipFill>
                  <pic:spPr>
                    <a:xfrm>
                      <a:off x="0" y="0"/>
                      <a:ext cx="4152900" cy="1546860"/>
                    </a:xfrm>
                    <a:prstGeom prst="rect">
                      <a:avLst/>
                    </a:prstGeom>
                    <a:noFill/>
                    <a:ln>
                      <a:noFill/>
                    </a:ln>
                  </pic:spPr>
                </pic:pic>
              </a:graphicData>
            </a:graphic>
          </wp:inline>
        </w:drawing>
      </w:r>
    </w:p>
    <w:p>
      <w:pPr>
        <w:numPr>
          <w:numId w:val="0"/>
        </w:numPr>
        <w:spacing w:before="240" w:line="276" w:lineRule="auto"/>
        <w:ind w:left="425" w:leftChars="0"/>
        <w:rPr>
          <w:rFonts w:hint="default"/>
          <w:b/>
          <w:bCs/>
          <w:szCs w:val="21"/>
          <w:lang w:val="en-US" w:eastAsia="zh-CN"/>
        </w:rPr>
      </w:pPr>
      <w:r>
        <w:rPr>
          <w:rFonts w:hint="default"/>
          <w:b/>
          <w:bCs/>
          <w:szCs w:val="21"/>
          <w:lang w:val="en-US" w:eastAsia="zh-CN"/>
        </w:rPr>
        <w:t>请分析“支持中断控制的单周期 MIPS 处理器（单级中断）” 的电路原理：</w:t>
      </w:r>
    </w:p>
    <w:p>
      <w:pPr>
        <w:numPr>
          <w:numId w:val="0"/>
        </w:numPr>
        <w:spacing w:before="240" w:line="276" w:lineRule="auto"/>
        <w:ind w:left="425" w:leftChars="0"/>
        <w:rPr>
          <w:rFonts w:hint="default"/>
          <w:b/>
          <w:bCs/>
          <w:szCs w:val="21"/>
          <w:lang w:val="en-US" w:eastAsia="zh-CN"/>
        </w:rPr>
      </w:pPr>
      <w:r>
        <w:rPr>
          <w:rFonts w:hint="default"/>
          <w:b/>
          <w:bCs/>
          <w:szCs w:val="21"/>
          <w:lang w:val="en-US" w:eastAsia="zh-CN"/>
        </w:rPr>
        <w:t>• 包括：数据通路电路、中断逻辑电路、中断按键电路等。</w:t>
      </w:r>
    </w:p>
    <w:p>
      <w:pPr>
        <w:numPr>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数据通路电路：由寄存器、算术逻辑单元（ALU）、存储器等组成，用于完成指令操作和数据传输。</w:t>
      </w:r>
    </w:p>
    <w:p>
      <w:pPr>
        <w:numPr>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中断逻辑电路：用于检测外部中断请求信号并将信号转化为处理器可识别的中断控制信号。</w:t>
      </w:r>
    </w:p>
    <w:p>
      <w:pPr>
        <w:numPr>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中断按键电路：可以理解为一种中断源，负责产生中断请求信号并发送给中断逻辑电路。</w:t>
      </w:r>
    </w:p>
    <w:p>
      <w:pPr>
        <w:numPr>
          <w:ilvl w:val="0"/>
          <w:numId w:val="3"/>
        </w:numPr>
        <w:spacing w:before="240" w:line="276" w:lineRule="auto"/>
        <w:rPr>
          <w:rFonts w:hint="eastAsia"/>
          <w:b/>
          <w:bCs/>
          <w:szCs w:val="21"/>
        </w:rPr>
      </w:pPr>
      <w:r>
        <w:rPr>
          <w:rFonts w:hint="eastAsia"/>
          <w:b/>
          <w:bCs/>
          <w:szCs w:val="21"/>
        </w:rPr>
        <w:t>支持中断的单周期 MIPS 处理器（多重中断）</w:t>
      </w:r>
    </w:p>
    <w:p>
      <w:pPr>
        <w:numPr>
          <w:numId w:val="0"/>
        </w:numPr>
        <w:spacing w:before="240" w:line="276" w:lineRule="auto"/>
        <w:ind w:left="425" w:leftChars="0"/>
        <w:rPr>
          <w:rFonts w:hint="eastAsia"/>
          <w:b/>
          <w:bCs/>
          <w:szCs w:val="21"/>
        </w:rPr>
      </w:pPr>
      <w:r>
        <w:rPr>
          <w:rFonts w:hint="eastAsia"/>
          <w:b/>
          <w:bCs/>
          <w:szCs w:val="21"/>
        </w:rPr>
        <w:t>测试程序：test4.asm</w:t>
      </w:r>
    </w:p>
    <w:p>
      <w:pPr>
        <w:numPr>
          <w:numId w:val="0"/>
        </w:numPr>
        <w:spacing w:before="240" w:line="276" w:lineRule="auto"/>
        <w:ind w:left="425" w:leftChars="0"/>
        <w:rPr>
          <w:rFonts w:hint="eastAsia"/>
          <w:b/>
          <w:bCs/>
          <w:szCs w:val="21"/>
        </w:rPr>
      </w:pPr>
      <w:r>
        <w:rPr>
          <w:rFonts w:hint="eastAsia"/>
          <w:b/>
          <w:bCs/>
          <w:szCs w:val="21"/>
        </w:rPr>
        <w:t>运行test4.hex</w:t>
      </w:r>
    </w:p>
    <w:p>
      <w:pPr>
        <w:numPr>
          <w:numId w:val="0"/>
        </w:numPr>
        <w:spacing w:before="240" w:line="276" w:lineRule="auto"/>
        <w:ind w:left="425" w:leftChars="0"/>
        <w:rPr>
          <w:rFonts w:hint="eastAsia"/>
          <w:b w:val="0"/>
          <w:bCs w:val="0"/>
          <w:szCs w:val="21"/>
          <w:lang w:val="en-US" w:eastAsia="zh-CN"/>
        </w:rPr>
      </w:pPr>
      <w:r>
        <w:rPr>
          <w:rFonts w:hint="eastAsia"/>
          <w:b w:val="0"/>
          <w:bCs w:val="0"/>
          <w:szCs w:val="21"/>
          <w:lang w:val="en-US" w:eastAsia="zh-CN"/>
        </w:rPr>
        <w:t>按中断源IRA的按钮，发出中断A请求信号，此时W1指示灯变红，表示执行中断服务程序A，数码管显示“00001111”</w:t>
      </w:r>
    </w:p>
    <w:p>
      <w:pPr>
        <w:numPr>
          <w:numId w:val="0"/>
        </w:numPr>
        <w:spacing w:before="240" w:line="276" w:lineRule="auto"/>
        <w:ind w:left="425" w:leftChars="0"/>
      </w:pPr>
      <w:r>
        <w:drawing>
          <wp:inline distT="0" distB="0" distL="114300" distR="114300">
            <wp:extent cx="4206240" cy="1569720"/>
            <wp:effectExtent l="0" t="0" r="0" b="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32"/>
                    <a:stretch>
                      <a:fillRect/>
                    </a:stretch>
                  </pic:blipFill>
                  <pic:spPr>
                    <a:xfrm>
                      <a:off x="0" y="0"/>
                      <a:ext cx="4206240" cy="1569720"/>
                    </a:xfrm>
                    <a:prstGeom prst="rect">
                      <a:avLst/>
                    </a:prstGeom>
                    <a:noFill/>
                    <a:ln>
                      <a:noFill/>
                    </a:ln>
                  </pic:spPr>
                </pic:pic>
              </a:graphicData>
            </a:graphic>
          </wp:inline>
        </w:drawing>
      </w:r>
    </w:p>
    <w:p>
      <w:pPr>
        <w:numPr>
          <w:numId w:val="0"/>
        </w:numPr>
        <w:spacing w:before="240" w:line="276" w:lineRule="auto"/>
        <w:ind w:left="425" w:leftChars="0"/>
        <w:rPr>
          <w:rFonts w:hint="default"/>
          <w:lang w:val="en-US" w:eastAsia="zh-CN"/>
        </w:rPr>
      </w:pPr>
      <w:r>
        <w:rPr>
          <w:rFonts w:hint="default"/>
          <w:lang w:val="en-US" w:eastAsia="zh-CN"/>
        </w:rPr>
        <w:t>此时再按中断源IRB的按钮，W2指示灯变红，数码管显示“00002222”，表示IRB可以中断IRA</w:t>
      </w:r>
    </w:p>
    <w:p>
      <w:pPr>
        <w:numPr>
          <w:numId w:val="0"/>
        </w:numPr>
        <w:spacing w:before="240" w:line="276" w:lineRule="auto"/>
        <w:ind w:left="425" w:leftChars="0"/>
      </w:pPr>
      <w:r>
        <w:drawing>
          <wp:inline distT="0" distB="0" distL="114300" distR="114300">
            <wp:extent cx="4191000" cy="1584960"/>
            <wp:effectExtent l="0" t="0" r="0" b="0"/>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33"/>
                    <a:stretch>
                      <a:fillRect/>
                    </a:stretch>
                  </pic:blipFill>
                  <pic:spPr>
                    <a:xfrm>
                      <a:off x="0" y="0"/>
                      <a:ext cx="4191000" cy="1584960"/>
                    </a:xfrm>
                    <a:prstGeom prst="rect">
                      <a:avLst/>
                    </a:prstGeom>
                    <a:noFill/>
                    <a:ln>
                      <a:noFill/>
                    </a:ln>
                  </pic:spPr>
                </pic:pic>
              </a:graphicData>
            </a:graphic>
          </wp:inline>
        </w:drawing>
      </w:r>
    </w:p>
    <w:p>
      <w:pPr>
        <w:numPr>
          <w:numId w:val="0"/>
        </w:numPr>
        <w:spacing w:before="240" w:line="276" w:lineRule="auto"/>
        <w:ind w:left="425" w:leftChars="0"/>
        <w:rPr>
          <w:rFonts w:hint="default"/>
          <w:lang w:val="en-US" w:eastAsia="zh-CN"/>
        </w:rPr>
      </w:pPr>
      <w:r>
        <w:rPr>
          <w:rFonts w:hint="default"/>
          <w:lang w:val="en-US" w:eastAsia="zh-CN"/>
        </w:rPr>
        <w:t>此时再按中断源IRC的按钮，W3指示灯变红，数码管显示“00003333”，表示IRC可以中断IRB</w:t>
      </w:r>
    </w:p>
    <w:p>
      <w:pPr>
        <w:numPr>
          <w:numId w:val="0"/>
        </w:numPr>
        <w:spacing w:before="240" w:line="276" w:lineRule="auto"/>
        <w:ind w:left="425" w:leftChars="0"/>
      </w:pPr>
      <w:r>
        <w:drawing>
          <wp:inline distT="0" distB="0" distL="114300" distR="114300">
            <wp:extent cx="4206240" cy="1546860"/>
            <wp:effectExtent l="0" t="0" r="0" b="762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34"/>
                    <a:stretch>
                      <a:fillRect/>
                    </a:stretch>
                  </pic:blipFill>
                  <pic:spPr>
                    <a:xfrm>
                      <a:off x="0" y="0"/>
                      <a:ext cx="4206240" cy="1546860"/>
                    </a:xfrm>
                    <a:prstGeom prst="rect">
                      <a:avLst/>
                    </a:prstGeom>
                    <a:noFill/>
                    <a:ln>
                      <a:noFill/>
                    </a:ln>
                  </pic:spPr>
                </pic:pic>
              </a:graphicData>
            </a:graphic>
          </wp:inline>
        </w:drawing>
      </w:r>
    </w:p>
    <w:p>
      <w:pPr>
        <w:numPr>
          <w:numId w:val="0"/>
        </w:numPr>
        <w:spacing w:before="240" w:line="276" w:lineRule="auto"/>
        <w:ind w:left="425" w:leftChars="0"/>
        <w:rPr>
          <w:rFonts w:hint="default"/>
          <w:lang w:val="en-US" w:eastAsia="zh-CN"/>
        </w:rPr>
      </w:pPr>
      <w:r>
        <w:rPr>
          <w:rFonts w:hint="default"/>
          <w:lang w:val="en-US" w:eastAsia="zh-CN"/>
        </w:rPr>
        <w:t>之后，数码管显示“00008888”，显示“00007777”，显示“00006666”</w:t>
      </w:r>
    </w:p>
    <w:p>
      <w:pPr>
        <w:numPr>
          <w:numId w:val="0"/>
        </w:numPr>
        <w:spacing w:before="240" w:line="276" w:lineRule="auto"/>
        <w:ind w:left="425" w:leftChars="0"/>
      </w:pPr>
      <w:r>
        <w:drawing>
          <wp:inline distT="0" distB="0" distL="114300" distR="114300">
            <wp:extent cx="4145280" cy="1584960"/>
            <wp:effectExtent l="0" t="0" r="0" b="0"/>
            <wp:docPr id="4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pic:cNvPicPr>
                      <a:picLocks noChangeAspect="1"/>
                    </pic:cNvPicPr>
                  </pic:nvPicPr>
                  <pic:blipFill>
                    <a:blip r:embed="rId35"/>
                    <a:stretch>
                      <a:fillRect/>
                    </a:stretch>
                  </pic:blipFill>
                  <pic:spPr>
                    <a:xfrm>
                      <a:off x="0" y="0"/>
                      <a:ext cx="4145280" cy="158496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4198620" cy="1554480"/>
            <wp:effectExtent l="0" t="0" r="7620" b="0"/>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pic:cNvPicPr>
                      <a:picLocks noChangeAspect="1"/>
                    </pic:cNvPicPr>
                  </pic:nvPicPr>
                  <pic:blipFill>
                    <a:blip r:embed="rId36"/>
                    <a:stretch>
                      <a:fillRect/>
                    </a:stretch>
                  </pic:blipFill>
                  <pic:spPr>
                    <a:xfrm>
                      <a:off x="0" y="0"/>
                      <a:ext cx="4198620" cy="155448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4198620" cy="1569720"/>
            <wp:effectExtent l="0" t="0" r="7620" b="0"/>
            <wp:docPr id="4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1"/>
                    <pic:cNvPicPr>
                      <a:picLocks noChangeAspect="1"/>
                    </pic:cNvPicPr>
                  </pic:nvPicPr>
                  <pic:blipFill>
                    <a:blip r:embed="rId37"/>
                    <a:stretch>
                      <a:fillRect/>
                    </a:stretch>
                  </pic:blipFill>
                  <pic:spPr>
                    <a:xfrm>
                      <a:off x="0" y="0"/>
                      <a:ext cx="4198620" cy="1569720"/>
                    </a:xfrm>
                    <a:prstGeom prst="rect">
                      <a:avLst/>
                    </a:prstGeom>
                    <a:noFill/>
                    <a:ln>
                      <a:noFill/>
                    </a:ln>
                  </pic:spPr>
                </pic:pic>
              </a:graphicData>
            </a:graphic>
          </wp:inline>
        </w:drawing>
      </w:r>
    </w:p>
    <w:p>
      <w:pPr>
        <w:numPr>
          <w:numId w:val="0"/>
        </w:numPr>
        <w:spacing w:before="240" w:line="276" w:lineRule="auto"/>
        <w:ind w:left="425" w:leftChars="0"/>
        <w:rPr>
          <w:rFonts w:hint="default"/>
          <w:lang w:val="en-US" w:eastAsia="zh-CN"/>
        </w:rPr>
      </w:pPr>
      <w:r>
        <w:rPr>
          <w:rFonts w:hint="default"/>
          <w:lang w:val="en-US" w:eastAsia="zh-CN"/>
        </w:rPr>
        <w:t>如果是依次按“IRC”、“IRB”、“IRA”，则数码管依次显示“00003333”、“00008888”、“00002222”、“00007777”、“00001111”、“00006666”</w:t>
      </w:r>
    </w:p>
    <w:p>
      <w:pPr>
        <w:numPr>
          <w:numId w:val="0"/>
        </w:numPr>
        <w:spacing w:before="240" w:line="276" w:lineRule="auto"/>
        <w:ind w:left="425" w:leftChars="0"/>
      </w:pPr>
      <w:r>
        <w:drawing>
          <wp:inline distT="0" distB="0" distL="114300" distR="114300">
            <wp:extent cx="4160520" cy="1577340"/>
            <wp:effectExtent l="0" t="0" r="0" b="7620"/>
            <wp:docPr id="4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2"/>
                    <pic:cNvPicPr>
                      <a:picLocks noChangeAspect="1"/>
                    </pic:cNvPicPr>
                  </pic:nvPicPr>
                  <pic:blipFill>
                    <a:blip r:embed="rId38"/>
                    <a:stretch>
                      <a:fillRect/>
                    </a:stretch>
                  </pic:blipFill>
                  <pic:spPr>
                    <a:xfrm>
                      <a:off x="0" y="0"/>
                      <a:ext cx="4160520" cy="157734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4175760" cy="1531620"/>
            <wp:effectExtent l="0" t="0" r="0" b="7620"/>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pic:cNvPicPr>
                      <a:picLocks noChangeAspect="1"/>
                    </pic:cNvPicPr>
                  </pic:nvPicPr>
                  <pic:blipFill>
                    <a:blip r:embed="rId39"/>
                    <a:stretch>
                      <a:fillRect/>
                    </a:stretch>
                  </pic:blipFill>
                  <pic:spPr>
                    <a:xfrm>
                      <a:off x="0" y="0"/>
                      <a:ext cx="4175760" cy="153162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4213860" cy="1607820"/>
            <wp:effectExtent l="0" t="0" r="7620" b="7620"/>
            <wp:docPr id="4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pic:cNvPicPr>
                      <a:picLocks noChangeAspect="1"/>
                    </pic:cNvPicPr>
                  </pic:nvPicPr>
                  <pic:blipFill>
                    <a:blip r:embed="rId40"/>
                    <a:stretch>
                      <a:fillRect/>
                    </a:stretch>
                  </pic:blipFill>
                  <pic:spPr>
                    <a:xfrm>
                      <a:off x="0" y="0"/>
                      <a:ext cx="4213860" cy="160782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4183380" cy="1607820"/>
            <wp:effectExtent l="0" t="0" r="7620" b="7620"/>
            <wp:docPr id="4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5"/>
                    <pic:cNvPicPr>
                      <a:picLocks noChangeAspect="1"/>
                    </pic:cNvPicPr>
                  </pic:nvPicPr>
                  <pic:blipFill>
                    <a:blip r:embed="rId41"/>
                    <a:stretch>
                      <a:fillRect/>
                    </a:stretch>
                  </pic:blipFill>
                  <pic:spPr>
                    <a:xfrm>
                      <a:off x="0" y="0"/>
                      <a:ext cx="4183380" cy="160782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4213860" cy="1569720"/>
            <wp:effectExtent l="0" t="0" r="7620" b="0"/>
            <wp:docPr id="4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6"/>
                    <pic:cNvPicPr>
                      <a:picLocks noChangeAspect="1"/>
                    </pic:cNvPicPr>
                  </pic:nvPicPr>
                  <pic:blipFill>
                    <a:blip r:embed="rId42"/>
                    <a:stretch>
                      <a:fillRect/>
                    </a:stretch>
                  </pic:blipFill>
                  <pic:spPr>
                    <a:xfrm>
                      <a:off x="0" y="0"/>
                      <a:ext cx="4213860" cy="156972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4206240" cy="1569720"/>
            <wp:effectExtent l="0" t="0" r="0" b="0"/>
            <wp:docPr id="4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7"/>
                    <pic:cNvPicPr>
                      <a:picLocks noChangeAspect="1"/>
                    </pic:cNvPicPr>
                  </pic:nvPicPr>
                  <pic:blipFill>
                    <a:blip r:embed="rId43"/>
                    <a:stretch>
                      <a:fillRect/>
                    </a:stretch>
                  </pic:blipFill>
                  <pic:spPr>
                    <a:xfrm>
                      <a:off x="0" y="0"/>
                      <a:ext cx="4206240" cy="1569720"/>
                    </a:xfrm>
                    <a:prstGeom prst="rect">
                      <a:avLst/>
                    </a:prstGeom>
                    <a:noFill/>
                    <a:ln>
                      <a:noFill/>
                    </a:ln>
                  </pic:spPr>
                </pic:pic>
              </a:graphicData>
            </a:graphic>
          </wp:inline>
        </w:drawing>
      </w:r>
    </w:p>
    <w:p>
      <w:pPr>
        <w:numPr>
          <w:numId w:val="0"/>
        </w:numPr>
        <w:spacing w:before="240" w:line="276" w:lineRule="auto"/>
        <w:ind w:left="425" w:leftChars="0"/>
        <w:rPr>
          <w:rFonts w:hint="default"/>
          <w:lang w:val="en-US" w:eastAsia="zh-CN"/>
        </w:rPr>
      </w:pPr>
      <w:r>
        <w:rPr>
          <w:rFonts w:hint="default"/>
          <w:lang w:val="en-US" w:eastAsia="zh-CN"/>
        </w:rPr>
        <w:t>排序程序执行完毕后，数码管会轮流显示“A、9、8、7、6、5、4、3、2、1”</w:t>
      </w:r>
    </w:p>
    <w:p>
      <w:pPr>
        <w:numPr>
          <w:numId w:val="0"/>
        </w:numPr>
        <w:spacing w:before="240" w:line="276" w:lineRule="auto"/>
        <w:ind w:left="425" w:leftChars="0"/>
      </w:pPr>
      <w:r>
        <w:drawing>
          <wp:inline distT="0" distB="0" distL="114300" distR="114300">
            <wp:extent cx="4221480" cy="1584960"/>
            <wp:effectExtent l="0" t="0" r="0" b="0"/>
            <wp:docPr id="5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8"/>
                    <pic:cNvPicPr>
                      <a:picLocks noChangeAspect="1"/>
                    </pic:cNvPicPr>
                  </pic:nvPicPr>
                  <pic:blipFill>
                    <a:blip r:embed="rId44"/>
                    <a:stretch>
                      <a:fillRect/>
                    </a:stretch>
                  </pic:blipFill>
                  <pic:spPr>
                    <a:xfrm>
                      <a:off x="0" y="0"/>
                      <a:ext cx="4221480" cy="158496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4168140" cy="1562100"/>
            <wp:effectExtent l="0" t="0" r="7620" b="7620"/>
            <wp:docPr id="5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9"/>
                    <pic:cNvPicPr>
                      <a:picLocks noChangeAspect="1"/>
                    </pic:cNvPicPr>
                  </pic:nvPicPr>
                  <pic:blipFill>
                    <a:blip r:embed="rId45"/>
                    <a:stretch>
                      <a:fillRect/>
                    </a:stretch>
                  </pic:blipFill>
                  <pic:spPr>
                    <a:xfrm>
                      <a:off x="0" y="0"/>
                      <a:ext cx="4168140" cy="156210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4191000" cy="1546860"/>
            <wp:effectExtent l="0" t="0" r="0" b="7620"/>
            <wp:docPr id="5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0"/>
                    <pic:cNvPicPr>
                      <a:picLocks noChangeAspect="1"/>
                    </pic:cNvPicPr>
                  </pic:nvPicPr>
                  <pic:blipFill>
                    <a:blip r:embed="rId46"/>
                    <a:stretch>
                      <a:fillRect/>
                    </a:stretch>
                  </pic:blipFill>
                  <pic:spPr>
                    <a:xfrm>
                      <a:off x="0" y="0"/>
                      <a:ext cx="4191000" cy="1546860"/>
                    </a:xfrm>
                    <a:prstGeom prst="rect">
                      <a:avLst/>
                    </a:prstGeom>
                    <a:noFill/>
                    <a:ln>
                      <a:noFill/>
                    </a:ln>
                  </pic:spPr>
                </pic:pic>
              </a:graphicData>
            </a:graphic>
          </wp:inline>
        </w:drawing>
      </w:r>
    </w:p>
    <w:p>
      <w:pPr>
        <w:numPr>
          <w:numId w:val="0"/>
        </w:numPr>
        <w:spacing w:before="240" w:line="276" w:lineRule="auto"/>
        <w:ind w:left="425" w:leftChars="0"/>
        <w:rPr>
          <w:rFonts w:hint="default"/>
          <w:b/>
          <w:bCs/>
          <w:szCs w:val="21"/>
          <w:lang w:val="en-US" w:eastAsia="zh-CN"/>
        </w:rPr>
      </w:pPr>
      <w:r>
        <w:rPr>
          <w:rFonts w:hint="default"/>
          <w:b/>
          <w:bCs/>
          <w:szCs w:val="21"/>
          <w:lang w:val="en-US" w:eastAsia="zh-CN"/>
        </w:rPr>
        <w:t>请修改test4.asm程序，使其实现升序排序功能，并具有3个中断服务程序的功能。</w:t>
      </w:r>
    </w:p>
    <w:p>
      <w:pPr>
        <w:numPr>
          <w:ilvl w:val="0"/>
          <w:numId w:val="0"/>
        </w:numPr>
        <w:spacing w:before="240" w:line="276" w:lineRule="auto"/>
        <w:ind w:left="425" w:leftChars="0"/>
        <w:rPr>
          <w:rFonts w:hint="default" w:eastAsia="宋体"/>
          <w:b w:val="0"/>
          <w:bCs w:val="0"/>
          <w:szCs w:val="21"/>
          <w:lang w:val="en-US" w:eastAsia="zh-CN"/>
        </w:rPr>
      </w:pPr>
      <w:r>
        <w:rPr>
          <w:rFonts w:hint="eastAsia"/>
          <w:b w:val="0"/>
          <w:bCs w:val="0"/>
          <w:szCs w:val="21"/>
          <w:lang w:val="en-US" w:eastAsia="zh-CN"/>
        </w:rPr>
        <w:t>同样将此处slt $t0,$t3,$t4改为slt $t0,$t4,$t3，使其从降序变为升序</w:t>
      </w:r>
    </w:p>
    <w:p>
      <w:pPr>
        <w:numPr>
          <w:numId w:val="0"/>
        </w:numPr>
        <w:spacing w:before="240" w:line="276" w:lineRule="auto"/>
        <w:ind w:left="425" w:leftChars="0"/>
        <w:rPr>
          <w:rFonts w:hint="default"/>
          <w:b/>
          <w:bCs/>
          <w:szCs w:val="21"/>
          <w:lang w:val="en-US" w:eastAsia="zh-CN"/>
        </w:rPr>
      </w:pPr>
    </w:p>
    <w:p>
      <w:pPr>
        <w:numPr>
          <w:numId w:val="0"/>
        </w:numPr>
        <w:spacing w:before="240" w:line="276" w:lineRule="auto"/>
        <w:ind w:left="425" w:leftChars="0"/>
      </w:pPr>
      <w:r>
        <w:drawing>
          <wp:inline distT="0" distB="0" distL="114300" distR="114300">
            <wp:extent cx="5273040" cy="1343660"/>
            <wp:effectExtent l="0" t="0" r="0" b="12700"/>
            <wp:docPr id="5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1"/>
                    <pic:cNvPicPr>
                      <a:picLocks noChangeAspect="1"/>
                    </pic:cNvPicPr>
                  </pic:nvPicPr>
                  <pic:blipFill>
                    <a:blip r:embed="rId47"/>
                    <a:stretch>
                      <a:fillRect/>
                    </a:stretch>
                  </pic:blipFill>
                  <pic:spPr>
                    <a:xfrm>
                      <a:off x="0" y="0"/>
                      <a:ext cx="5273040" cy="1343660"/>
                    </a:xfrm>
                    <a:prstGeom prst="rect">
                      <a:avLst/>
                    </a:prstGeom>
                    <a:noFill/>
                    <a:ln>
                      <a:noFill/>
                    </a:ln>
                  </pic:spPr>
                </pic:pic>
              </a:graphicData>
            </a:graphic>
          </wp:inline>
        </w:drawing>
      </w:r>
    </w:p>
    <w:p>
      <w:pPr>
        <w:numPr>
          <w:numId w:val="0"/>
        </w:numPr>
        <w:spacing w:before="240" w:line="276" w:lineRule="auto"/>
        <w:ind w:left="425" w:leftChars="0"/>
        <w:rPr>
          <w:rFonts w:hint="eastAsia"/>
          <w:lang w:val="en-US" w:eastAsia="zh-CN"/>
        </w:rPr>
      </w:pPr>
      <w:r>
        <w:rPr>
          <w:rFonts w:hint="eastAsia"/>
          <w:lang w:eastAsia="zh-CN"/>
        </w:rPr>
        <w:t>在</w:t>
      </w:r>
      <w:r>
        <w:rPr>
          <w:rFonts w:hint="eastAsia"/>
          <w:lang w:val="en-US" w:eastAsia="zh-CN"/>
        </w:rPr>
        <w:t>相同位置加上若干个0，得到hex文件导入</w:t>
      </w:r>
    </w:p>
    <w:p>
      <w:pPr>
        <w:numPr>
          <w:numId w:val="0"/>
        </w:numPr>
        <w:spacing w:before="240" w:line="276" w:lineRule="auto"/>
        <w:ind w:left="425" w:leftChars="0"/>
      </w:pPr>
      <w:r>
        <w:drawing>
          <wp:inline distT="0" distB="0" distL="114300" distR="114300">
            <wp:extent cx="5269230" cy="4803140"/>
            <wp:effectExtent l="0" t="0" r="3810" b="12700"/>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2"/>
                    <pic:cNvPicPr>
                      <a:picLocks noChangeAspect="1"/>
                    </pic:cNvPicPr>
                  </pic:nvPicPr>
                  <pic:blipFill>
                    <a:blip r:embed="rId48"/>
                    <a:stretch>
                      <a:fillRect/>
                    </a:stretch>
                  </pic:blipFill>
                  <pic:spPr>
                    <a:xfrm>
                      <a:off x="0" y="0"/>
                      <a:ext cx="5269230" cy="4803140"/>
                    </a:xfrm>
                    <a:prstGeom prst="rect">
                      <a:avLst/>
                    </a:prstGeom>
                    <a:noFill/>
                    <a:ln>
                      <a:noFill/>
                    </a:ln>
                  </pic:spPr>
                </pic:pic>
              </a:graphicData>
            </a:graphic>
          </wp:inline>
        </w:drawing>
      </w:r>
    </w:p>
    <w:p>
      <w:pPr>
        <w:numPr>
          <w:numId w:val="0"/>
        </w:numPr>
        <w:spacing w:before="240" w:line="276" w:lineRule="auto"/>
        <w:ind w:left="425" w:leftChars="0"/>
        <w:rPr>
          <w:rFonts w:hint="eastAsia"/>
          <w:lang w:val="en-US" w:eastAsia="zh-CN"/>
        </w:rPr>
      </w:pPr>
      <w:r>
        <w:rPr>
          <w:rFonts w:hint="eastAsia"/>
          <w:lang w:val="en-US" w:eastAsia="zh-CN"/>
        </w:rPr>
        <w:t>依次按中断源IRA,IRB,IRC</w:t>
      </w:r>
    </w:p>
    <w:p>
      <w:pPr>
        <w:numPr>
          <w:numId w:val="0"/>
        </w:numPr>
        <w:spacing w:before="240" w:line="276" w:lineRule="auto"/>
        <w:ind w:left="425" w:leftChars="0"/>
      </w:pPr>
      <w:r>
        <w:drawing>
          <wp:inline distT="0" distB="0" distL="114300" distR="114300">
            <wp:extent cx="4198620" cy="1584960"/>
            <wp:effectExtent l="0" t="0" r="7620" b="0"/>
            <wp:docPr id="5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3"/>
                    <pic:cNvPicPr>
                      <a:picLocks noChangeAspect="1"/>
                    </pic:cNvPicPr>
                  </pic:nvPicPr>
                  <pic:blipFill>
                    <a:blip r:embed="rId49"/>
                    <a:stretch>
                      <a:fillRect/>
                    </a:stretch>
                  </pic:blipFill>
                  <pic:spPr>
                    <a:xfrm>
                      <a:off x="0" y="0"/>
                      <a:ext cx="4198620" cy="158496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4229100" cy="1562100"/>
            <wp:effectExtent l="0" t="0" r="7620" b="7620"/>
            <wp:docPr id="5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4"/>
                    <pic:cNvPicPr>
                      <a:picLocks noChangeAspect="1"/>
                    </pic:cNvPicPr>
                  </pic:nvPicPr>
                  <pic:blipFill>
                    <a:blip r:embed="rId50"/>
                    <a:stretch>
                      <a:fillRect/>
                    </a:stretch>
                  </pic:blipFill>
                  <pic:spPr>
                    <a:xfrm>
                      <a:off x="0" y="0"/>
                      <a:ext cx="4229100" cy="156210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4206240" cy="1592580"/>
            <wp:effectExtent l="0" t="0" r="0" b="7620"/>
            <wp:docPr id="5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5"/>
                    <pic:cNvPicPr>
                      <a:picLocks noChangeAspect="1"/>
                    </pic:cNvPicPr>
                  </pic:nvPicPr>
                  <pic:blipFill>
                    <a:blip r:embed="rId51"/>
                    <a:stretch>
                      <a:fillRect/>
                    </a:stretch>
                  </pic:blipFill>
                  <pic:spPr>
                    <a:xfrm>
                      <a:off x="0" y="0"/>
                      <a:ext cx="4206240" cy="159258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4251960" cy="1592580"/>
            <wp:effectExtent l="0" t="0" r="0" b="7620"/>
            <wp:docPr id="5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6"/>
                    <pic:cNvPicPr>
                      <a:picLocks noChangeAspect="1"/>
                    </pic:cNvPicPr>
                  </pic:nvPicPr>
                  <pic:blipFill>
                    <a:blip r:embed="rId52"/>
                    <a:stretch>
                      <a:fillRect/>
                    </a:stretch>
                  </pic:blipFill>
                  <pic:spPr>
                    <a:xfrm>
                      <a:off x="0" y="0"/>
                      <a:ext cx="4251960" cy="159258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4198620" cy="1584960"/>
            <wp:effectExtent l="0" t="0" r="7620" b="0"/>
            <wp:docPr id="5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7"/>
                    <pic:cNvPicPr>
                      <a:picLocks noChangeAspect="1"/>
                    </pic:cNvPicPr>
                  </pic:nvPicPr>
                  <pic:blipFill>
                    <a:blip r:embed="rId53"/>
                    <a:stretch>
                      <a:fillRect/>
                    </a:stretch>
                  </pic:blipFill>
                  <pic:spPr>
                    <a:xfrm>
                      <a:off x="0" y="0"/>
                      <a:ext cx="4198620" cy="158496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4229100" cy="1569720"/>
            <wp:effectExtent l="0" t="0" r="7620" b="0"/>
            <wp:docPr id="6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8"/>
                    <pic:cNvPicPr>
                      <a:picLocks noChangeAspect="1"/>
                    </pic:cNvPicPr>
                  </pic:nvPicPr>
                  <pic:blipFill>
                    <a:blip r:embed="rId54"/>
                    <a:stretch>
                      <a:fillRect/>
                    </a:stretch>
                  </pic:blipFill>
                  <pic:spPr>
                    <a:xfrm>
                      <a:off x="0" y="0"/>
                      <a:ext cx="4229100" cy="1569720"/>
                    </a:xfrm>
                    <a:prstGeom prst="rect">
                      <a:avLst/>
                    </a:prstGeom>
                    <a:noFill/>
                    <a:ln>
                      <a:noFill/>
                    </a:ln>
                  </pic:spPr>
                </pic:pic>
              </a:graphicData>
            </a:graphic>
          </wp:inline>
        </w:drawing>
      </w:r>
    </w:p>
    <w:p>
      <w:pPr>
        <w:numPr>
          <w:numId w:val="0"/>
        </w:numPr>
        <w:spacing w:before="240" w:line="276" w:lineRule="auto"/>
        <w:ind w:left="425" w:leftChars="0"/>
        <w:rPr>
          <w:rFonts w:hint="eastAsia"/>
          <w:lang w:val="en-US" w:eastAsia="zh-CN"/>
        </w:rPr>
      </w:pPr>
      <w:r>
        <w:rPr>
          <w:rFonts w:hint="eastAsia"/>
          <w:lang w:val="en-US" w:eastAsia="zh-CN"/>
        </w:rPr>
        <w:t>3个中断程序可以正常运行，并且仍然后一个中断程序可以中断前一个中断程序</w:t>
      </w:r>
    </w:p>
    <w:p>
      <w:pPr>
        <w:numPr>
          <w:numId w:val="0"/>
        </w:numPr>
        <w:spacing w:before="240" w:line="276" w:lineRule="auto"/>
        <w:ind w:left="425" w:leftChars="0"/>
        <w:rPr>
          <w:rFonts w:hint="eastAsia"/>
          <w:lang w:val="en-US" w:eastAsia="zh-CN"/>
        </w:rPr>
      </w:pPr>
      <w:r>
        <w:rPr>
          <w:rFonts w:hint="eastAsia"/>
          <w:lang w:val="en-US" w:eastAsia="zh-CN"/>
        </w:rPr>
        <w:t>运行结果：</w:t>
      </w:r>
    </w:p>
    <w:p>
      <w:pPr>
        <w:numPr>
          <w:numId w:val="0"/>
        </w:numPr>
        <w:spacing w:before="240" w:line="276" w:lineRule="auto"/>
        <w:ind w:left="425" w:leftChars="0"/>
      </w:pPr>
      <w:r>
        <w:drawing>
          <wp:inline distT="0" distB="0" distL="114300" distR="114300">
            <wp:extent cx="4282440" cy="1615440"/>
            <wp:effectExtent l="0" t="0" r="0" b="0"/>
            <wp:docPr id="6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9"/>
                    <pic:cNvPicPr>
                      <a:picLocks noChangeAspect="1"/>
                    </pic:cNvPicPr>
                  </pic:nvPicPr>
                  <pic:blipFill>
                    <a:blip r:embed="rId55"/>
                    <a:stretch>
                      <a:fillRect/>
                    </a:stretch>
                  </pic:blipFill>
                  <pic:spPr>
                    <a:xfrm>
                      <a:off x="0" y="0"/>
                      <a:ext cx="4282440" cy="161544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4198620" cy="1554480"/>
            <wp:effectExtent l="0" t="0" r="7620" b="0"/>
            <wp:docPr id="6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0"/>
                    <pic:cNvPicPr>
                      <a:picLocks noChangeAspect="1"/>
                    </pic:cNvPicPr>
                  </pic:nvPicPr>
                  <pic:blipFill>
                    <a:blip r:embed="rId56"/>
                    <a:stretch>
                      <a:fillRect/>
                    </a:stretch>
                  </pic:blipFill>
                  <pic:spPr>
                    <a:xfrm>
                      <a:off x="0" y="0"/>
                      <a:ext cx="4198620" cy="155448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4229100" cy="1607820"/>
            <wp:effectExtent l="0" t="0" r="7620" b="7620"/>
            <wp:docPr id="6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1"/>
                    <pic:cNvPicPr>
                      <a:picLocks noChangeAspect="1"/>
                    </pic:cNvPicPr>
                  </pic:nvPicPr>
                  <pic:blipFill>
                    <a:blip r:embed="rId57"/>
                    <a:stretch>
                      <a:fillRect/>
                    </a:stretch>
                  </pic:blipFill>
                  <pic:spPr>
                    <a:xfrm>
                      <a:off x="0" y="0"/>
                      <a:ext cx="4229100" cy="1607820"/>
                    </a:xfrm>
                    <a:prstGeom prst="rect">
                      <a:avLst/>
                    </a:prstGeom>
                    <a:noFill/>
                    <a:ln>
                      <a:noFill/>
                    </a:ln>
                  </pic:spPr>
                </pic:pic>
              </a:graphicData>
            </a:graphic>
          </wp:inline>
        </w:drawing>
      </w:r>
    </w:p>
    <w:p>
      <w:pPr>
        <w:numPr>
          <w:numId w:val="0"/>
        </w:numPr>
        <w:spacing w:before="240" w:line="276" w:lineRule="auto"/>
        <w:ind w:left="425" w:leftChars="0"/>
        <w:rPr>
          <w:rFonts w:hint="eastAsia"/>
          <w:lang w:val="en-US" w:eastAsia="zh-CN"/>
        </w:rPr>
      </w:pPr>
      <w:r>
        <w:rPr>
          <w:rFonts w:hint="default"/>
          <w:lang w:val="en-US" w:eastAsia="zh-CN"/>
        </w:rPr>
        <w:t>数码管会轮流显示“</w:t>
      </w:r>
      <w:r>
        <w:rPr>
          <w:rFonts w:hint="eastAsia"/>
          <w:lang w:val="en-US" w:eastAsia="zh-CN"/>
        </w:rPr>
        <w:t>1、2、3、4、5、6、7、8、9、A</w:t>
      </w:r>
      <w:r>
        <w:rPr>
          <w:rFonts w:hint="default"/>
          <w:lang w:val="en-US" w:eastAsia="zh-CN"/>
        </w:rPr>
        <w:t>”</w:t>
      </w:r>
      <w:r>
        <w:rPr>
          <w:rFonts w:hint="eastAsia"/>
          <w:lang w:val="en-US" w:eastAsia="zh-CN"/>
        </w:rPr>
        <w:t>，说明升序排序程序正确</w:t>
      </w:r>
    </w:p>
    <w:p>
      <w:pPr>
        <w:numPr>
          <w:numId w:val="0"/>
        </w:numPr>
        <w:spacing w:before="240" w:line="276" w:lineRule="auto"/>
        <w:ind w:left="425" w:leftChars="0"/>
        <w:rPr>
          <w:rFonts w:hint="default"/>
          <w:b/>
          <w:bCs/>
          <w:szCs w:val="21"/>
          <w:lang w:val="en-US" w:eastAsia="zh-CN"/>
        </w:rPr>
      </w:pPr>
      <w:r>
        <w:rPr>
          <w:rFonts w:hint="default"/>
          <w:b/>
          <w:bCs/>
          <w:szCs w:val="21"/>
          <w:lang w:val="en-US" w:eastAsia="zh-CN"/>
        </w:rPr>
        <w:t>请分析“支持中断控制的单周期 MIPS 处理器（多重中断）” 的电路原理：</w:t>
      </w:r>
    </w:p>
    <w:p>
      <w:pPr>
        <w:numPr>
          <w:numId w:val="0"/>
        </w:numPr>
        <w:spacing w:before="240" w:line="276" w:lineRule="auto"/>
        <w:ind w:left="425" w:leftChars="0"/>
        <w:rPr>
          <w:rFonts w:hint="eastAsia"/>
          <w:b/>
          <w:bCs/>
          <w:szCs w:val="21"/>
          <w:lang w:val="en-US" w:eastAsia="zh-CN"/>
        </w:rPr>
      </w:pPr>
      <w:r>
        <w:rPr>
          <w:rFonts w:hint="default"/>
          <w:b/>
          <w:bCs/>
          <w:szCs w:val="21"/>
          <w:lang w:val="en-US" w:eastAsia="zh-CN"/>
        </w:rPr>
        <w:t>• 包括：数据通路电路、中断逻辑电路等</w:t>
      </w:r>
      <w:r>
        <w:rPr>
          <w:rFonts w:hint="eastAsia"/>
          <w:b/>
          <w:bCs/>
          <w:szCs w:val="21"/>
          <w:lang w:val="en-US" w:eastAsia="zh-CN"/>
        </w:rPr>
        <w:t>。</w:t>
      </w:r>
    </w:p>
    <w:p>
      <w:pPr>
        <w:numPr>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数据通路电路：由寄存器、算术逻辑单元（ALU）、存储器等组成，用于完成指令操作和数据传输。</w:t>
      </w:r>
    </w:p>
    <w:p>
      <w:pPr>
        <w:numPr>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中断逻辑电路：用于检测外部中断请求信号并将信号转化为处理器可识别的中断控制信号。该中断逻辑电路需要支持多个中断请求的响应，并且对中断触发的优先级进行判断。</w:t>
      </w:r>
    </w:p>
    <w:p>
      <w:pPr>
        <w:numPr>
          <w:ilvl w:val="0"/>
          <w:numId w:val="3"/>
        </w:numPr>
        <w:spacing w:before="240" w:line="276" w:lineRule="auto"/>
        <w:rPr>
          <w:rFonts w:hint="eastAsia"/>
          <w:b/>
          <w:bCs/>
          <w:szCs w:val="21"/>
        </w:rPr>
      </w:pPr>
      <w:r>
        <w:rPr>
          <w:rFonts w:hint="eastAsia"/>
          <w:b/>
          <w:bCs/>
          <w:szCs w:val="21"/>
        </w:rPr>
        <w:t>支持中断的重定向流水线MIPS处理器（单级中断）</w:t>
      </w:r>
    </w:p>
    <w:p>
      <w:pPr>
        <w:numPr>
          <w:numId w:val="0"/>
        </w:numPr>
        <w:spacing w:before="240" w:line="276" w:lineRule="auto"/>
        <w:ind w:left="425" w:leftChars="0"/>
        <w:rPr>
          <w:rFonts w:hint="eastAsia"/>
          <w:b/>
          <w:bCs/>
          <w:szCs w:val="21"/>
        </w:rPr>
      </w:pPr>
      <w:bookmarkStart w:id="0" w:name="_GoBack"/>
      <w:r>
        <w:rPr>
          <w:rFonts w:hint="eastAsia"/>
          <w:b/>
          <w:bCs/>
          <w:szCs w:val="21"/>
        </w:rPr>
        <w:t>测试程序：test3.asm</w:t>
      </w:r>
    </w:p>
    <w:p>
      <w:pPr>
        <w:numPr>
          <w:numId w:val="0"/>
        </w:numPr>
        <w:spacing w:before="240" w:line="276" w:lineRule="auto"/>
        <w:ind w:left="425" w:leftChars="0"/>
        <w:rPr>
          <w:rFonts w:hint="eastAsia"/>
          <w:b/>
          <w:bCs/>
          <w:szCs w:val="21"/>
        </w:rPr>
      </w:pPr>
      <w:r>
        <w:rPr>
          <w:rFonts w:hint="eastAsia"/>
          <w:b/>
          <w:bCs/>
          <w:szCs w:val="21"/>
        </w:rPr>
        <w:t>运行test3.hex</w:t>
      </w:r>
    </w:p>
    <w:p>
      <w:pPr>
        <w:numPr>
          <w:numId w:val="0"/>
        </w:numPr>
        <w:spacing w:before="240" w:line="276" w:lineRule="auto"/>
        <w:ind w:left="425" w:leftChars="0"/>
        <w:rPr>
          <w:rFonts w:hint="eastAsia"/>
          <w:b w:val="0"/>
          <w:bCs w:val="0"/>
          <w:szCs w:val="21"/>
          <w:lang w:val="en-US" w:eastAsia="zh-CN"/>
        </w:rPr>
      </w:pPr>
      <w:r>
        <w:rPr>
          <w:rFonts w:hint="eastAsia"/>
          <w:b w:val="0"/>
          <w:bCs w:val="0"/>
          <w:szCs w:val="21"/>
          <w:lang w:val="en-US" w:eastAsia="zh-CN"/>
        </w:rPr>
        <w:t>中断测试</w:t>
      </w:r>
    </w:p>
    <w:p>
      <w:pPr>
        <w:numPr>
          <w:numId w:val="0"/>
        </w:numPr>
        <w:spacing w:before="240" w:line="276" w:lineRule="auto"/>
        <w:ind w:left="425" w:leftChars="0"/>
        <w:rPr>
          <w:rFonts w:hint="default"/>
          <w:b w:val="0"/>
          <w:bCs w:val="0"/>
          <w:szCs w:val="21"/>
          <w:lang w:val="en-US" w:eastAsia="zh-CN"/>
        </w:rPr>
      </w:pPr>
      <w:r>
        <w:rPr>
          <w:rFonts w:hint="eastAsia"/>
          <w:b w:val="0"/>
          <w:bCs w:val="0"/>
          <w:szCs w:val="21"/>
          <w:lang w:val="en-US" w:eastAsia="zh-CN"/>
        </w:rPr>
        <w:t>IR1</w:t>
      </w:r>
    </w:p>
    <w:p>
      <w:pPr>
        <w:numPr>
          <w:numId w:val="0"/>
        </w:numPr>
        <w:spacing w:before="240" w:line="276" w:lineRule="auto"/>
        <w:ind w:left="425" w:leftChars="0"/>
      </w:pPr>
      <w:r>
        <w:drawing>
          <wp:inline distT="0" distB="0" distL="114300" distR="114300">
            <wp:extent cx="5265420" cy="1261110"/>
            <wp:effectExtent l="0" t="0" r="7620" b="3810"/>
            <wp:docPr id="66"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4"/>
                    <pic:cNvPicPr>
                      <a:picLocks noChangeAspect="1"/>
                    </pic:cNvPicPr>
                  </pic:nvPicPr>
                  <pic:blipFill>
                    <a:blip r:embed="rId58"/>
                    <a:stretch>
                      <a:fillRect/>
                    </a:stretch>
                  </pic:blipFill>
                  <pic:spPr>
                    <a:xfrm>
                      <a:off x="0" y="0"/>
                      <a:ext cx="5265420" cy="126111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5270500" cy="1261745"/>
            <wp:effectExtent l="0" t="0" r="2540" b="3175"/>
            <wp:docPr id="67"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5"/>
                    <pic:cNvPicPr>
                      <a:picLocks noChangeAspect="1"/>
                    </pic:cNvPicPr>
                  </pic:nvPicPr>
                  <pic:blipFill>
                    <a:blip r:embed="rId59"/>
                    <a:stretch>
                      <a:fillRect/>
                    </a:stretch>
                  </pic:blipFill>
                  <pic:spPr>
                    <a:xfrm>
                      <a:off x="0" y="0"/>
                      <a:ext cx="5270500" cy="1261745"/>
                    </a:xfrm>
                    <a:prstGeom prst="rect">
                      <a:avLst/>
                    </a:prstGeom>
                    <a:noFill/>
                    <a:ln>
                      <a:noFill/>
                    </a:ln>
                  </pic:spPr>
                </pic:pic>
              </a:graphicData>
            </a:graphic>
          </wp:inline>
        </w:drawing>
      </w:r>
    </w:p>
    <w:p>
      <w:pPr>
        <w:numPr>
          <w:numId w:val="0"/>
        </w:numPr>
        <w:spacing w:before="240" w:line="276" w:lineRule="auto"/>
        <w:ind w:left="425" w:leftChars="0"/>
        <w:rPr>
          <w:rFonts w:hint="eastAsia"/>
          <w:lang w:val="en-US" w:eastAsia="zh-CN"/>
        </w:rPr>
      </w:pPr>
      <w:r>
        <w:rPr>
          <w:rFonts w:hint="eastAsia"/>
          <w:lang w:val="en-US" w:eastAsia="zh-CN"/>
        </w:rPr>
        <w:t>IR2</w:t>
      </w:r>
    </w:p>
    <w:p>
      <w:pPr>
        <w:numPr>
          <w:numId w:val="0"/>
        </w:numPr>
        <w:spacing w:before="240" w:line="276" w:lineRule="auto"/>
        <w:ind w:left="425" w:leftChars="0"/>
      </w:pPr>
      <w:r>
        <w:drawing>
          <wp:inline distT="0" distB="0" distL="114300" distR="114300">
            <wp:extent cx="5272405" cy="1286510"/>
            <wp:effectExtent l="0" t="0" r="635" b="8890"/>
            <wp:docPr id="68"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6"/>
                    <pic:cNvPicPr>
                      <a:picLocks noChangeAspect="1"/>
                    </pic:cNvPicPr>
                  </pic:nvPicPr>
                  <pic:blipFill>
                    <a:blip r:embed="rId60"/>
                    <a:stretch>
                      <a:fillRect/>
                    </a:stretch>
                  </pic:blipFill>
                  <pic:spPr>
                    <a:xfrm>
                      <a:off x="0" y="0"/>
                      <a:ext cx="5272405" cy="128651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5269865" cy="1244600"/>
            <wp:effectExtent l="0" t="0" r="3175" b="5080"/>
            <wp:docPr id="69"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7"/>
                    <pic:cNvPicPr>
                      <a:picLocks noChangeAspect="1"/>
                    </pic:cNvPicPr>
                  </pic:nvPicPr>
                  <pic:blipFill>
                    <a:blip r:embed="rId61"/>
                    <a:stretch>
                      <a:fillRect/>
                    </a:stretch>
                  </pic:blipFill>
                  <pic:spPr>
                    <a:xfrm>
                      <a:off x="0" y="0"/>
                      <a:ext cx="5269865" cy="1244600"/>
                    </a:xfrm>
                    <a:prstGeom prst="rect">
                      <a:avLst/>
                    </a:prstGeom>
                    <a:noFill/>
                    <a:ln>
                      <a:noFill/>
                    </a:ln>
                  </pic:spPr>
                </pic:pic>
              </a:graphicData>
            </a:graphic>
          </wp:inline>
        </w:drawing>
      </w:r>
    </w:p>
    <w:p>
      <w:pPr>
        <w:numPr>
          <w:numId w:val="0"/>
        </w:numPr>
        <w:spacing w:before="240" w:line="276" w:lineRule="auto"/>
        <w:ind w:left="425" w:leftChars="0"/>
        <w:rPr>
          <w:rFonts w:hint="eastAsia"/>
          <w:lang w:val="en-US" w:eastAsia="zh-CN"/>
        </w:rPr>
      </w:pPr>
      <w:r>
        <w:rPr>
          <w:rFonts w:hint="eastAsia"/>
          <w:lang w:val="en-US" w:eastAsia="zh-CN"/>
        </w:rPr>
        <w:t>IR3</w:t>
      </w:r>
    </w:p>
    <w:p>
      <w:pPr>
        <w:numPr>
          <w:numId w:val="0"/>
        </w:numPr>
        <w:spacing w:before="240" w:line="276" w:lineRule="auto"/>
        <w:ind w:left="425" w:leftChars="0"/>
      </w:pPr>
      <w:r>
        <w:drawing>
          <wp:inline distT="0" distB="0" distL="114300" distR="114300">
            <wp:extent cx="5272405" cy="1249045"/>
            <wp:effectExtent l="0" t="0" r="635" b="635"/>
            <wp:docPr id="70"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8"/>
                    <pic:cNvPicPr>
                      <a:picLocks noChangeAspect="1"/>
                    </pic:cNvPicPr>
                  </pic:nvPicPr>
                  <pic:blipFill>
                    <a:blip r:embed="rId62"/>
                    <a:stretch>
                      <a:fillRect/>
                    </a:stretch>
                  </pic:blipFill>
                  <pic:spPr>
                    <a:xfrm>
                      <a:off x="0" y="0"/>
                      <a:ext cx="5272405" cy="1249045"/>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5271135" cy="1306195"/>
            <wp:effectExtent l="0" t="0" r="1905" b="4445"/>
            <wp:docPr id="71"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9"/>
                    <pic:cNvPicPr>
                      <a:picLocks noChangeAspect="1"/>
                    </pic:cNvPicPr>
                  </pic:nvPicPr>
                  <pic:blipFill>
                    <a:blip r:embed="rId63"/>
                    <a:stretch>
                      <a:fillRect/>
                    </a:stretch>
                  </pic:blipFill>
                  <pic:spPr>
                    <a:xfrm>
                      <a:off x="0" y="0"/>
                      <a:ext cx="5271135" cy="1306195"/>
                    </a:xfrm>
                    <a:prstGeom prst="rect">
                      <a:avLst/>
                    </a:prstGeom>
                    <a:noFill/>
                    <a:ln>
                      <a:noFill/>
                    </a:ln>
                  </pic:spPr>
                </pic:pic>
              </a:graphicData>
            </a:graphic>
          </wp:inline>
        </w:drawing>
      </w:r>
    </w:p>
    <w:p>
      <w:pPr>
        <w:numPr>
          <w:numId w:val="0"/>
        </w:numPr>
        <w:spacing w:before="240" w:line="276" w:lineRule="auto"/>
        <w:ind w:left="425" w:leftChars="0"/>
        <w:rPr>
          <w:rFonts w:hint="eastAsia"/>
          <w:lang w:val="en-US" w:eastAsia="zh-CN"/>
        </w:rPr>
      </w:pPr>
      <w:r>
        <w:rPr>
          <w:rFonts w:hint="eastAsia"/>
          <w:lang w:val="en-US" w:eastAsia="zh-CN"/>
        </w:rPr>
        <w:t>运行结果：数码管会轮流显示“A、9、8、7、6、5、4、3、2、1”</w:t>
      </w:r>
    </w:p>
    <w:p>
      <w:pPr>
        <w:numPr>
          <w:numId w:val="0"/>
        </w:numPr>
        <w:spacing w:before="240" w:line="276" w:lineRule="auto"/>
        <w:ind w:left="425" w:leftChars="0"/>
      </w:pPr>
      <w:r>
        <w:drawing>
          <wp:inline distT="0" distB="0" distL="114300" distR="114300">
            <wp:extent cx="5267960" cy="1278255"/>
            <wp:effectExtent l="0" t="0" r="5080" b="1905"/>
            <wp:docPr id="72"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0"/>
                    <pic:cNvPicPr>
                      <a:picLocks noChangeAspect="1"/>
                    </pic:cNvPicPr>
                  </pic:nvPicPr>
                  <pic:blipFill>
                    <a:blip r:embed="rId64"/>
                    <a:stretch>
                      <a:fillRect/>
                    </a:stretch>
                  </pic:blipFill>
                  <pic:spPr>
                    <a:xfrm>
                      <a:off x="0" y="0"/>
                      <a:ext cx="5267960" cy="1278255"/>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5266690" cy="1238250"/>
            <wp:effectExtent l="0" t="0" r="6350" b="11430"/>
            <wp:docPr id="73"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1"/>
                    <pic:cNvPicPr>
                      <a:picLocks noChangeAspect="1"/>
                    </pic:cNvPicPr>
                  </pic:nvPicPr>
                  <pic:blipFill>
                    <a:blip r:embed="rId65"/>
                    <a:stretch>
                      <a:fillRect/>
                    </a:stretch>
                  </pic:blipFill>
                  <pic:spPr>
                    <a:xfrm>
                      <a:off x="0" y="0"/>
                      <a:ext cx="5266690" cy="1238250"/>
                    </a:xfrm>
                    <a:prstGeom prst="rect">
                      <a:avLst/>
                    </a:prstGeom>
                    <a:noFill/>
                    <a:ln>
                      <a:noFill/>
                    </a:ln>
                  </pic:spPr>
                </pic:pic>
              </a:graphicData>
            </a:graphic>
          </wp:inline>
        </w:drawing>
      </w:r>
    </w:p>
    <w:p>
      <w:pPr>
        <w:numPr>
          <w:numId w:val="0"/>
        </w:numPr>
        <w:spacing w:before="240" w:line="276" w:lineRule="auto"/>
        <w:ind w:left="425" w:leftChars="0"/>
      </w:pPr>
      <w:r>
        <w:drawing>
          <wp:inline distT="0" distB="0" distL="114300" distR="114300">
            <wp:extent cx="5266055" cy="1241425"/>
            <wp:effectExtent l="0" t="0" r="6985" b="8255"/>
            <wp:docPr id="74"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2"/>
                    <pic:cNvPicPr>
                      <a:picLocks noChangeAspect="1"/>
                    </pic:cNvPicPr>
                  </pic:nvPicPr>
                  <pic:blipFill>
                    <a:blip r:embed="rId66"/>
                    <a:stretch>
                      <a:fillRect/>
                    </a:stretch>
                  </pic:blipFill>
                  <pic:spPr>
                    <a:xfrm>
                      <a:off x="0" y="0"/>
                      <a:ext cx="5266055" cy="1241425"/>
                    </a:xfrm>
                    <a:prstGeom prst="rect">
                      <a:avLst/>
                    </a:prstGeom>
                    <a:noFill/>
                    <a:ln>
                      <a:noFill/>
                    </a:ln>
                  </pic:spPr>
                </pic:pic>
              </a:graphicData>
            </a:graphic>
          </wp:inline>
        </w:drawing>
      </w:r>
    </w:p>
    <w:p>
      <w:pPr>
        <w:numPr>
          <w:numId w:val="0"/>
        </w:numPr>
        <w:spacing w:before="240" w:line="276" w:lineRule="auto"/>
        <w:ind w:left="425" w:leftChars="0"/>
        <w:rPr>
          <w:rFonts w:hint="default"/>
          <w:b/>
          <w:bCs/>
          <w:szCs w:val="21"/>
          <w:lang w:val="en-US" w:eastAsia="zh-CN"/>
        </w:rPr>
      </w:pPr>
      <w:r>
        <w:rPr>
          <w:rFonts w:hint="default"/>
          <w:b/>
          <w:bCs/>
          <w:szCs w:val="21"/>
          <w:lang w:val="en-US" w:eastAsia="zh-CN"/>
        </w:rPr>
        <w:t>请分析“支持中断控制的重定向流水线 MIPS 处理器（单级中断）” 的电路原理：</w:t>
      </w:r>
    </w:p>
    <w:p>
      <w:pPr>
        <w:numPr>
          <w:numId w:val="0"/>
        </w:numPr>
        <w:spacing w:before="240" w:line="276" w:lineRule="auto"/>
        <w:ind w:left="425" w:leftChars="0"/>
        <w:rPr>
          <w:rFonts w:hint="default"/>
          <w:b/>
          <w:bCs/>
          <w:szCs w:val="21"/>
          <w:lang w:val="en-US" w:eastAsia="zh-CN"/>
        </w:rPr>
      </w:pPr>
      <w:r>
        <w:rPr>
          <w:rFonts w:hint="default"/>
          <w:b/>
          <w:bCs/>
          <w:szCs w:val="21"/>
          <w:lang w:val="en-US" w:eastAsia="zh-CN"/>
        </w:rPr>
        <w:t>• 包括：数据通路电路、中断逻辑电路等。</w:t>
      </w:r>
    </w:p>
    <w:p>
      <w:pPr>
        <w:numPr>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数据通路电路：由寄存器、算术逻辑单元（ALU）、存储器等组成，用于完成指令操作和数据传输。</w:t>
      </w:r>
    </w:p>
    <w:p>
      <w:pPr>
        <w:numPr>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流水线控制电路：通过分阶段执行指令，可以提高处理器的性能。在中断请求发生时，处理器需要保证流水线上各个阶段的指令都被正确处理，并将指令执行状态保存到相应的暂存器中。</w:t>
      </w:r>
    </w:p>
    <w:p>
      <w:pPr>
        <w:numPr>
          <w:numId w:val="0"/>
        </w:numPr>
        <w:spacing w:before="240" w:line="276" w:lineRule="auto"/>
        <w:ind w:left="425" w:leftChars="0"/>
        <w:rPr>
          <w:rFonts w:hint="default"/>
          <w:b w:val="0"/>
          <w:bCs w:val="0"/>
          <w:szCs w:val="21"/>
          <w:lang w:val="en-US" w:eastAsia="zh-CN"/>
        </w:rPr>
      </w:pPr>
      <w:r>
        <w:rPr>
          <w:rFonts w:hint="default"/>
          <w:b w:val="0"/>
          <w:bCs w:val="0"/>
          <w:szCs w:val="21"/>
          <w:lang w:val="en-US" w:eastAsia="zh-CN"/>
        </w:rPr>
        <w:t>中断逻辑电路：用于检测外部中断请求信号并将信号转化为处理器可识别的中断控制信号。该中断逻辑电路需要支持单级中断请求的响应，并且对中断触发的优先级进行判断。</w:t>
      </w:r>
    </w:p>
    <w:bookmarkEnd w:id="0"/>
    <w:p>
      <w:pPr>
        <w:numPr>
          <w:ilvl w:val="0"/>
          <w:numId w:val="3"/>
        </w:numPr>
        <w:spacing w:before="240" w:line="276" w:lineRule="auto"/>
        <w:rPr>
          <w:rFonts w:hint="eastAsia"/>
          <w:b/>
          <w:bCs/>
          <w:szCs w:val="21"/>
        </w:rPr>
      </w:pPr>
      <w:r>
        <w:rPr>
          <w:rFonts w:hint="eastAsia"/>
          <w:b/>
          <w:bCs/>
          <w:szCs w:val="21"/>
        </w:rPr>
        <w:t>支持中断的单总线结构 MIPS 处理器（单级中断+微程序控制器+6条指令，增加了add指令）</w:t>
      </w:r>
    </w:p>
    <w:p>
      <w:pPr>
        <w:numPr>
          <w:ilvl w:val="0"/>
          <w:numId w:val="3"/>
        </w:numPr>
        <w:spacing w:before="240" w:line="276" w:lineRule="auto"/>
        <w:rPr>
          <w:rFonts w:hint="eastAsia"/>
          <w:b/>
          <w:bCs/>
          <w:szCs w:val="21"/>
        </w:rPr>
      </w:pPr>
      <w:r>
        <w:rPr>
          <w:rFonts w:hint="eastAsia"/>
          <w:b/>
          <w:bCs/>
          <w:szCs w:val="21"/>
        </w:rPr>
        <w:t>支持中断的单总线结构 MIPS 处理器（单级中断+硬布线控制器+6条指令，增加了add指令）</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fldChar w:fldCharType="begin"/>
    </w:r>
    <w:r>
      <w:instrText xml:space="preserve">PAGE   \* MERGEFORMAT</w:instrText>
    </w:r>
    <w:r>
      <w:fldChar w:fldCharType="separate"/>
    </w:r>
    <w:r>
      <w:rPr>
        <w:lang w:val="zh-CN"/>
      </w:rPr>
      <w:t>2</w:t>
    </w:r>
    <w:r>
      <w:fldChar w:fldCharType="end"/>
    </w:r>
  </w:p>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AE38A0"/>
    <w:multiLevelType w:val="multilevel"/>
    <w:tmpl w:val="21AE38A0"/>
    <w:lvl w:ilvl="0" w:tentative="0">
      <w:start w:val="1"/>
      <w:numFmt w:val="decimal"/>
      <w:lvlText w:val="(%1)"/>
      <w:lvlJc w:val="left"/>
      <w:pPr>
        <w:ind w:left="845" w:hanging="420"/>
      </w:pPr>
      <w:rPr>
        <w:rFonts w:hint="default" w:ascii="Times New Roman" w:hAnsi="Times New Roman" w:cs="Times New Roman"/>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1">
    <w:nsid w:val="2CA9105C"/>
    <w:multiLevelType w:val="multilevel"/>
    <w:tmpl w:val="2CA9105C"/>
    <w:lvl w:ilvl="0" w:tentative="0">
      <w:start w:val="1"/>
      <w:numFmt w:val="decimal"/>
      <w:lvlText w:val="%1."/>
      <w:lvlJc w:val="left"/>
      <w:pPr>
        <w:ind w:left="420" w:hanging="420"/>
      </w:pPr>
      <w:rPr>
        <w:b/>
        <w:sz w:val="28"/>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A325A4B"/>
    <w:multiLevelType w:val="multilevel"/>
    <w:tmpl w:val="6A325A4B"/>
    <w:lvl w:ilvl="0" w:tentative="0">
      <w:start w:val="1"/>
      <w:numFmt w:val="decimal"/>
      <w:lvlText w:val="(%1)"/>
      <w:lvlJc w:val="left"/>
      <w:pPr>
        <w:ind w:left="845" w:hanging="420"/>
      </w:pPr>
      <w:rPr>
        <w:rFonts w:hint="default" w:ascii="Times New Roman" w:hAnsi="Times New Roman" w:cs="Times New Roman"/>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RkNTg0Njc1MDJmYmFmOWEwMmEwNjk2NzgwZjA0ZTAifQ=="/>
  </w:docVars>
  <w:rsids>
    <w:rsidRoot w:val="00BC5C04"/>
    <w:rsid w:val="00015F02"/>
    <w:rsid w:val="000322EC"/>
    <w:rsid w:val="000426B8"/>
    <w:rsid w:val="000970E1"/>
    <w:rsid w:val="000B6331"/>
    <w:rsid w:val="000D5793"/>
    <w:rsid w:val="000F2E8E"/>
    <w:rsid w:val="000F72D2"/>
    <w:rsid w:val="00152D1A"/>
    <w:rsid w:val="0019161A"/>
    <w:rsid w:val="001B365A"/>
    <w:rsid w:val="001F5230"/>
    <w:rsid w:val="002A4C3C"/>
    <w:rsid w:val="002F645F"/>
    <w:rsid w:val="003129BF"/>
    <w:rsid w:val="003D6E31"/>
    <w:rsid w:val="00424FFC"/>
    <w:rsid w:val="0042547D"/>
    <w:rsid w:val="004A3AF2"/>
    <w:rsid w:val="004D62C2"/>
    <w:rsid w:val="0052407E"/>
    <w:rsid w:val="005760B8"/>
    <w:rsid w:val="005A326E"/>
    <w:rsid w:val="005D07C6"/>
    <w:rsid w:val="005D5D0D"/>
    <w:rsid w:val="00613565"/>
    <w:rsid w:val="006B6EED"/>
    <w:rsid w:val="006F2421"/>
    <w:rsid w:val="006F3C65"/>
    <w:rsid w:val="00751F66"/>
    <w:rsid w:val="0085329C"/>
    <w:rsid w:val="008D4BE9"/>
    <w:rsid w:val="008E3975"/>
    <w:rsid w:val="009210DE"/>
    <w:rsid w:val="009A4F5F"/>
    <w:rsid w:val="009B47E1"/>
    <w:rsid w:val="009B541D"/>
    <w:rsid w:val="009B5561"/>
    <w:rsid w:val="009F44DC"/>
    <w:rsid w:val="00A30288"/>
    <w:rsid w:val="00A45F81"/>
    <w:rsid w:val="00A74508"/>
    <w:rsid w:val="00AA4C0A"/>
    <w:rsid w:val="00AD3999"/>
    <w:rsid w:val="00B054D4"/>
    <w:rsid w:val="00B14D85"/>
    <w:rsid w:val="00B251E1"/>
    <w:rsid w:val="00B32645"/>
    <w:rsid w:val="00B74FDD"/>
    <w:rsid w:val="00BA28D5"/>
    <w:rsid w:val="00BA3528"/>
    <w:rsid w:val="00BA6541"/>
    <w:rsid w:val="00BA678B"/>
    <w:rsid w:val="00BA6E18"/>
    <w:rsid w:val="00BB0182"/>
    <w:rsid w:val="00BC5C04"/>
    <w:rsid w:val="00BD6392"/>
    <w:rsid w:val="00D44138"/>
    <w:rsid w:val="00DA1B71"/>
    <w:rsid w:val="00DE225E"/>
    <w:rsid w:val="00E23746"/>
    <w:rsid w:val="00EA05C7"/>
    <w:rsid w:val="00F23417"/>
    <w:rsid w:val="00F71387"/>
    <w:rsid w:val="48A823C1"/>
    <w:rsid w:val="51B773DE"/>
    <w:rsid w:val="75BC2223"/>
    <w:rsid w:val="79EB13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9">
    <w:name w:val="Default Paragraph Font"/>
    <w:link w:val="10"/>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2">
    <w:name w:val="annotation text"/>
    <w:basedOn w:val="1"/>
    <w:link w:val="14"/>
    <w:qFormat/>
    <w:uiPriority w:val="0"/>
    <w:pPr>
      <w:jc w:val="left"/>
    </w:pPr>
  </w:style>
  <w:style w:type="paragraph" w:styleId="3">
    <w:name w:val="Balloon Text"/>
    <w:basedOn w:val="1"/>
    <w:link w:val="16"/>
    <w:qFormat/>
    <w:uiPriority w:val="0"/>
    <w:rPr>
      <w:sz w:val="18"/>
      <w:szCs w:val="18"/>
    </w:rPr>
  </w:style>
  <w:style w:type="paragraph" w:styleId="4">
    <w:name w:val="footer"/>
    <w:basedOn w:val="1"/>
    <w:link w:val="13"/>
    <w:qFormat/>
    <w:uiPriority w:val="99"/>
    <w:pPr>
      <w:tabs>
        <w:tab w:val="center" w:pos="4153"/>
        <w:tab w:val="right" w:pos="8306"/>
      </w:tabs>
      <w:snapToGrid w:val="0"/>
      <w:jc w:val="left"/>
    </w:pPr>
    <w:rPr>
      <w:sz w:val="18"/>
      <w:szCs w:val="18"/>
    </w:rPr>
  </w:style>
  <w:style w:type="paragraph" w:styleId="5">
    <w:name w:val="header"/>
    <w:basedOn w:val="1"/>
    <w:link w:val="12"/>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widowControl/>
      <w:spacing w:before="100" w:beforeAutospacing="1" w:after="100" w:afterAutospacing="1"/>
      <w:jc w:val="left"/>
    </w:pPr>
    <w:rPr>
      <w:rFonts w:ascii="宋体" w:hAnsi="宋体" w:cs="宋体"/>
      <w:kern w:val="0"/>
      <w:sz w:val="24"/>
    </w:rPr>
  </w:style>
  <w:style w:type="paragraph" w:styleId="7">
    <w:name w:val="annotation subject"/>
    <w:basedOn w:val="2"/>
    <w:next w:val="2"/>
    <w:link w:val="15"/>
    <w:qFormat/>
    <w:uiPriority w:val="0"/>
    <w:rPr>
      <w:b/>
      <w:bCs/>
    </w:rPr>
  </w:style>
  <w:style w:type="paragraph" w:customStyle="1" w:styleId="10">
    <w:name w:val=" Char Char Char Char Char Char Char Char Char Char Char"/>
    <w:basedOn w:val="1"/>
    <w:link w:val="9"/>
    <w:uiPriority w:val="0"/>
    <w:pPr>
      <w:widowControl/>
      <w:spacing w:after="160" w:line="240" w:lineRule="exact"/>
      <w:jc w:val="left"/>
    </w:pPr>
    <w:rPr>
      <w:rFonts w:ascii="Verdana" w:hAnsi="Verdana"/>
      <w:kern w:val="0"/>
      <w:sz w:val="20"/>
      <w:szCs w:val="20"/>
      <w:lang w:eastAsia="en-US"/>
    </w:rPr>
  </w:style>
  <w:style w:type="character" w:styleId="11">
    <w:name w:val="annotation reference"/>
    <w:qFormat/>
    <w:uiPriority w:val="0"/>
    <w:rPr>
      <w:sz w:val="21"/>
      <w:szCs w:val="21"/>
    </w:rPr>
  </w:style>
  <w:style w:type="character" w:customStyle="1" w:styleId="12">
    <w:name w:val="页眉 Char"/>
    <w:link w:val="5"/>
    <w:qFormat/>
    <w:uiPriority w:val="0"/>
    <w:rPr>
      <w:kern w:val="2"/>
      <w:sz w:val="18"/>
      <w:szCs w:val="18"/>
    </w:rPr>
  </w:style>
  <w:style w:type="character" w:customStyle="1" w:styleId="13">
    <w:name w:val="页脚 Char"/>
    <w:link w:val="4"/>
    <w:qFormat/>
    <w:uiPriority w:val="99"/>
    <w:rPr>
      <w:kern w:val="2"/>
      <w:sz w:val="18"/>
      <w:szCs w:val="18"/>
    </w:rPr>
  </w:style>
  <w:style w:type="character" w:customStyle="1" w:styleId="14">
    <w:name w:val="批注文字 Char"/>
    <w:link w:val="2"/>
    <w:qFormat/>
    <w:uiPriority w:val="0"/>
    <w:rPr>
      <w:kern w:val="2"/>
      <w:sz w:val="21"/>
      <w:szCs w:val="24"/>
    </w:rPr>
  </w:style>
  <w:style w:type="character" w:customStyle="1" w:styleId="15">
    <w:name w:val="批注主题 Char"/>
    <w:link w:val="7"/>
    <w:qFormat/>
    <w:uiPriority w:val="0"/>
    <w:rPr>
      <w:b/>
      <w:bCs/>
      <w:kern w:val="2"/>
      <w:sz w:val="21"/>
      <w:szCs w:val="24"/>
    </w:rPr>
  </w:style>
  <w:style w:type="character" w:customStyle="1" w:styleId="16">
    <w:name w:val="批注框文本 Char"/>
    <w:link w:val="3"/>
    <w:qFormat/>
    <w:uiPriority w:val="0"/>
    <w:rPr>
      <w:kern w:val="2"/>
      <w:sz w:val="18"/>
      <w:szCs w:val="18"/>
    </w:rPr>
  </w:style>
  <w:style w:type="paragraph" w:customStyle="1" w:styleId="17">
    <w:name w:val="Heading #3|1"/>
    <w:basedOn w:val="1"/>
    <w:qFormat/>
    <w:uiPriority w:val="0"/>
    <w:pPr>
      <w:spacing w:after="1080"/>
      <w:ind w:left="2430"/>
      <w:jc w:val="left"/>
      <w:outlineLvl w:val="2"/>
    </w:pPr>
    <w:rPr>
      <w:rFonts w:eastAsia="Times New Roman"/>
      <w:color w:val="000000"/>
      <w:kern w:val="0"/>
      <w:sz w:val="28"/>
      <w:szCs w:val="28"/>
      <w:lang w:eastAsia="en-US" w:bidi="en-US"/>
    </w:rPr>
  </w:style>
  <w:style w:type="paragraph" w:customStyle="1" w:styleId="18">
    <w:name w:val="Body text|1"/>
    <w:basedOn w:val="1"/>
    <w:qFormat/>
    <w:uiPriority w:val="0"/>
    <w:pPr>
      <w:spacing w:line="379" w:lineRule="auto"/>
      <w:ind w:firstLine="400"/>
      <w:jc w:val="left"/>
    </w:pPr>
    <w:rPr>
      <w:rFonts w:ascii="宋体" w:hAnsi="宋体" w:cs="宋体"/>
      <w:color w:val="000000"/>
      <w:kern w:val="0"/>
      <w:sz w:val="20"/>
      <w:szCs w:val="20"/>
      <w:lang w:val="zh-TW" w:eastAsia="zh-TW" w:bidi="zh-TW"/>
    </w:rPr>
  </w:style>
  <w:style w:type="character" w:customStyle="1" w:styleId="19">
    <w:name w:val="页脚 字符"/>
    <w:basedOn w:val="9"/>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MC SYSTEM</Company>
  <Pages>2</Pages>
  <Words>298</Words>
  <Characters>370</Characters>
  <Lines>5</Lines>
  <Paragraphs>1</Paragraphs>
  <TotalTime>231</TotalTime>
  <ScaleCrop>false</ScaleCrop>
  <LinksUpToDate>false</LinksUpToDate>
  <CharactersWithSpaces>418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2023-03-05T08:49:00Z</dcterms:created>
  <dc:creator>软件仓库</dc:creator>
  <cp:lastModifiedBy>青衣</cp:lastModifiedBy>
  <dcterms:modified xsi:type="dcterms:W3CDTF">2023-06-16T00:28:43Z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E7A8B551E47044F6A657C367F6ABB65C_13</vt:lpwstr>
  </property>
</Properties>
</file>