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6150" w:rsidRPr="00A46150" w:rsidRDefault="00A46150" w:rsidP="00A46150">
      <w:pPr>
        <w:rPr>
          <w:b/>
          <w:bCs/>
          <w:sz w:val="24"/>
          <w:szCs w:val="24"/>
        </w:rPr>
      </w:pPr>
      <w:r w:rsidRPr="00A46150">
        <w:rPr>
          <w:rFonts w:hint="eastAsia"/>
          <w:b/>
          <w:bCs/>
          <w:sz w:val="24"/>
          <w:szCs w:val="24"/>
        </w:rPr>
        <w:t>局域网有哪几种拓扑结构，各有什么特点？分别举出一种有代表性的网络。</w:t>
      </w:r>
    </w:p>
    <w:p w:rsidR="00A46150" w:rsidRDefault="00A46150" w:rsidP="00A46150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星型拓扑、环状拓扑、总线型</w:t>
      </w:r>
    </w:p>
    <w:p w:rsidR="00A46150" w:rsidRDefault="00A46150" w:rsidP="00A46150">
      <w:r>
        <w:t>(1)星型拓扑特点为: a.网络结构简单，便于管理（集中式</w:t>
      </w:r>
      <w:r>
        <w:rPr>
          <w:rFonts w:hint="eastAsia"/>
        </w:rPr>
        <w:t>）；</w:t>
      </w:r>
      <w:r>
        <w:t>b.每台</w:t>
      </w:r>
      <w:proofErr w:type="gramStart"/>
      <w:r>
        <w:t>入网机</w:t>
      </w:r>
      <w:proofErr w:type="gramEnd"/>
      <w:r>
        <w:t>均需物理线路与处理机互连，线路利用率低</w:t>
      </w:r>
      <w:r>
        <w:rPr>
          <w:rFonts w:hint="eastAsia"/>
        </w:rPr>
        <w:t>；</w:t>
      </w:r>
      <w:r>
        <w:t>c.</w:t>
      </w:r>
      <w:r>
        <w:t>处理机负载重（需处理所有的服务)，因为任何两台</w:t>
      </w:r>
      <w:proofErr w:type="gramStart"/>
      <w:r>
        <w:t>入网机</w:t>
      </w:r>
      <w:proofErr w:type="gramEnd"/>
      <w:r>
        <w:t>之间交换信息，都必须通过中心处理机</w:t>
      </w:r>
      <w:r>
        <w:rPr>
          <w:rFonts w:hint="eastAsia"/>
        </w:rPr>
        <w:t>；</w:t>
      </w:r>
      <w:r>
        <w:t>d.入网主机故障不影响整个网络的正常工作，中心处理机的故障将导致网络的瘫痪。代表性网络:异步传输模式</w:t>
      </w:r>
    </w:p>
    <w:p w:rsidR="00A46150" w:rsidRPr="00A46150" w:rsidRDefault="00A46150" w:rsidP="00A46150">
      <w:r w:rsidRPr="00A46150">
        <w:t>(</w:t>
      </w:r>
      <w:r>
        <w:t>2)</w:t>
      </w:r>
      <w:r w:rsidRPr="00A46150">
        <w:t>环状拓扑特点为</w:t>
      </w:r>
      <w:r>
        <w:rPr>
          <w:rFonts w:hint="eastAsia"/>
        </w:rPr>
        <w:t>：</w:t>
      </w:r>
      <w:r w:rsidRPr="00A46150">
        <w:t>a.实时性较好（信息在网中传输的最大时间固定</w:t>
      </w:r>
      <w:r>
        <w:rPr>
          <w:rFonts w:hint="eastAsia"/>
        </w:rPr>
        <w:t>）</w:t>
      </w:r>
      <w:r w:rsidRPr="00A46150">
        <w:t>; b.每个结点只与相邻两个结点有物理链路</w:t>
      </w:r>
      <w:r>
        <w:rPr>
          <w:rFonts w:hint="eastAsia"/>
        </w:rPr>
        <w:t>；</w:t>
      </w:r>
      <w:r w:rsidRPr="00A46150">
        <w:t>c.传输控制机制比较简单</w:t>
      </w:r>
      <w:r>
        <w:rPr>
          <w:rFonts w:hint="eastAsia"/>
        </w:rPr>
        <w:t>；</w:t>
      </w:r>
      <w:r w:rsidRPr="00A46150">
        <w:t>d.某个结点的故障将导致物理瘫痪</w:t>
      </w:r>
      <w:r>
        <w:rPr>
          <w:rFonts w:hint="eastAsia"/>
        </w:rPr>
        <w:t>；</w:t>
      </w:r>
      <w:r w:rsidRPr="00A46150">
        <w:t>e.单个环网的结点数有限。代表性网络</w:t>
      </w:r>
      <w:r>
        <w:rPr>
          <w:rFonts w:hint="eastAsia"/>
        </w:rPr>
        <w:t>：</w:t>
      </w:r>
      <w:r w:rsidRPr="00A46150">
        <w:t>IBM令牌环，光纤分布数据互连</w:t>
      </w:r>
    </w:p>
    <w:p w:rsidR="00A46150" w:rsidRDefault="00A46150" w:rsidP="00A46150">
      <w:r>
        <w:t>(3</w:t>
      </w:r>
      <w:r>
        <w:rPr>
          <w:rFonts w:hint="eastAsia"/>
        </w:rPr>
        <w:t>)</w:t>
      </w:r>
      <w:r>
        <w:t>总线拓扑特点为: a.多台机器共用一条传输信道，信道利用率较高</w:t>
      </w:r>
      <w:r>
        <w:rPr>
          <w:rFonts w:hint="eastAsia"/>
        </w:rPr>
        <w:t>；</w:t>
      </w:r>
      <w:r>
        <w:t>b.同一时刻只能由两台计算机通信</w:t>
      </w:r>
      <w:r>
        <w:rPr>
          <w:rFonts w:hint="eastAsia"/>
        </w:rPr>
        <w:t>；</w:t>
      </w:r>
      <w:r>
        <w:t>c.某个结点的故障不影响网络的工作</w:t>
      </w:r>
      <w:r>
        <w:rPr>
          <w:rFonts w:hint="eastAsia"/>
        </w:rPr>
        <w:t>；</w:t>
      </w:r>
      <w:r>
        <w:t>d.网络的延伸距离有限，结点数有限。代表性网络:</w:t>
      </w:r>
      <w:proofErr w:type="spellStart"/>
      <w:r>
        <w:t>LocalTalk</w:t>
      </w:r>
      <w:proofErr w:type="spellEnd"/>
      <w:r>
        <w:t>。</w:t>
      </w:r>
    </w:p>
    <w:p w:rsidR="00724985" w:rsidRDefault="00A46150">
      <w:pPr>
        <w:rPr>
          <w:b/>
          <w:bCs/>
          <w:sz w:val="24"/>
          <w:szCs w:val="24"/>
        </w:rPr>
      </w:pPr>
      <w:r w:rsidRPr="00A46150">
        <w:rPr>
          <w:rFonts w:hint="eastAsia"/>
          <w:b/>
          <w:bCs/>
          <w:sz w:val="24"/>
          <w:szCs w:val="24"/>
        </w:rPr>
        <w:t>简述以太网的工作原理。</w:t>
      </w:r>
    </w:p>
    <w:p w:rsidR="00A46150" w:rsidRPr="00A46150" w:rsidRDefault="00A46150" w:rsidP="00A46150">
      <w:pPr>
        <w:rPr>
          <w:szCs w:val="21"/>
        </w:rPr>
      </w:pPr>
      <w:r w:rsidRPr="00A46150">
        <w:rPr>
          <w:rFonts w:hint="eastAsia"/>
          <w:szCs w:val="21"/>
        </w:rPr>
        <w:t>答</w:t>
      </w:r>
      <w:r>
        <w:rPr>
          <w:rFonts w:hint="eastAsia"/>
          <w:szCs w:val="21"/>
        </w:rPr>
        <w:t>：</w:t>
      </w:r>
      <w:r w:rsidRPr="00A46150">
        <w:rPr>
          <w:rFonts w:hint="eastAsia"/>
          <w:szCs w:val="21"/>
        </w:rPr>
        <w:t>以太网是总线网络，多台计算机共享单一的传输介质，采用载波侦听多路存取（</w:t>
      </w:r>
      <w:r w:rsidRPr="00A46150">
        <w:rPr>
          <w:szCs w:val="21"/>
        </w:rPr>
        <w:t>CSMA）机制。</w:t>
      </w:r>
    </w:p>
    <w:p w:rsidR="00A46150" w:rsidRPr="00A46150" w:rsidRDefault="00A46150" w:rsidP="00A46150">
      <w:pPr>
        <w:rPr>
          <w:rFonts w:hint="eastAsia"/>
          <w:szCs w:val="21"/>
        </w:rPr>
      </w:pPr>
      <w:r w:rsidRPr="00A46150">
        <w:rPr>
          <w:szCs w:val="21"/>
        </w:rPr>
        <w:t>(1</w:t>
      </w:r>
      <w:r>
        <w:rPr>
          <w:rFonts w:hint="eastAsia"/>
          <w:szCs w:val="21"/>
        </w:rPr>
        <w:t>)</w:t>
      </w:r>
      <w:r w:rsidRPr="00A46150">
        <w:rPr>
          <w:szCs w:val="21"/>
        </w:rPr>
        <w:t>载波侦听。以太网要求每个站点监视电缆，检测是否已有一个传输正在处理中。它阻止了最明显的冲突问题。</w:t>
      </w:r>
    </w:p>
    <w:p w:rsidR="00A46150" w:rsidRDefault="00A46150">
      <w:pPr>
        <w:rPr>
          <w:szCs w:val="21"/>
        </w:rPr>
      </w:pPr>
      <w:r w:rsidRPr="00A46150">
        <w:rPr>
          <w:szCs w:val="21"/>
        </w:rPr>
        <w:t>(2</w:t>
      </w:r>
      <w:r>
        <w:rPr>
          <w:rFonts w:hint="eastAsia"/>
          <w:szCs w:val="21"/>
        </w:rPr>
        <w:t>)</w:t>
      </w:r>
      <w:r w:rsidRPr="00A46150">
        <w:rPr>
          <w:szCs w:val="21"/>
        </w:rPr>
        <w:t>冲突检测。当两个站点同时载波侦听到电缆空闲，仍可能发生冲突。为了解决冲突，每个站点在发送过程中监视电缆，如果电缆信号与本站发送的信号不符即认定为冲突，并立即终止发送。</w:t>
      </w:r>
    </w:p>
    <w:p w:rsidR="00A46150" w:rsidRDefault="00A46150">
      <w:pPr>
        <w:rPr>
          <w:szCs w:val="21"/>
        </w:rPr>
      </w:pPr>
      <w:r w:rsidRPr="00A46150">
        <w:rPr>
          <w:szCs w:val="21"/>
        </w:rPr>
        <w:t>(3</w:t>
      </w:r>
      <w:r>
        <w:rPr>
          <w:rFonts w:hint="eastAsia"/>
          <w:szCs w:val="21"/>
        </w:rPr>
        <w:t>)</w:t>
      </w:r>
      <w:r w:rsidRPr="00A46150">
        <w:rPr>
          <w:szCs w:val="21"/>
        </w:rPr>
        <w:t>二进制指数退避。当冲突发生后，以太网需要从冲突中恢复。标准所规定最大值的</w:t>
      </w:r>
      <w:proofErr w:type="gramStart"/>
      <w:r w:rsidRPr="00A46150">
        <w:rPr>
          <w:szCs w:val="21"/>
        </w:rPr>
        <w:t>延迟值</w:t>
      </w:r>
      <w:proofErr w:type="gramEnd"/>
      <w:r w:rsidRPr="00A46150">
        <w:rPr>
          <w:szCs w:val="21"/>
        </w:rPr>
        <w:t>d，每个检测到冲突的站点选择一个小于d的随机延迟。如果再次冲突，则选择0～2d之间的随机数。如果连续</w:t>
      </w:r>
      <w:proofErr w:type="gramStart"/>
      <w:r w:rsidRPr="00A46150">
        <w:rPr>
          <w:szCs w:val="21"/>
        </w:rPr>
        <w:t>遇到第</w:t>
      </w:r>
      <w:proofErr w:type="gramEnd"/>
      <w:r w:rsidRPr="00A46150">
        <w:rPr>
          <w:szCs w:val="21"/>
        </w:rPr>
        <w:t>n次冲突，则在0～</w:t>
      </w:r>
      <w:r>
        <w:rPr>
          <w:rFonts w:hint="eastAsia"/>
          <w:szCs w:val="21"/>
        </w:rPr>
        <w:t>2</w:t>
      </w:r>
      <w:r w:rsidRPr="00A46150">
        <w:rPr>
          <w:rFonts w:hint="eastAsia"/>
          <w:szCs w:val="21"/>
          <w:vertAlign w:val="superscript"/>
        </w:rPr>
        <w:t>n</w:t>
      </w:r>
      <w:r w:rsidRPr="00A46150">
        <w:rPr>
          <w:szCs w:val="21"/>
        </w:rPr>
        <w:t>之间选择随机数。</w:t>
      </w:r>
    </w:p>
    <w:p w:rsidR="00A46150" w:rsidRPr="00A46150" w:rsidRDefault="00A46150" w:rsidP="00A46150">
      <w:pPr>
        <w:rPr>
          <w:rFonts w:hint="eastAsia"/>
          <w:b/>
          <w:bCs/>
          <w:sz w:val="24"/>
          <w:szCs w:val="24"/>
        </w:rPr>
      </w:pPr>
      <w:r w:rsidRPr="00A46150">
        <w:rPr>
          <w:b/>
          <w:bCs/>
          <w:sz w:val="24"/>
          <w:szCs w:val="24"/>
        </w:rPr>
        <w:t>13.6说出IEEE定义的第2层协议的两个子层名称，并指出他们的用途。</w:t>
      </w:r>
    </w:p>
    <w:p w:rsidR="00A46150" w:rsidRDefault="00A46150">
      <w:pPr>
        <w:rPr>
          <w:szCs w:val="21"/>
        </w:rPr>
      </w:pPr>
      <w:r>
        <w:rPr>
          <w:rFonts w:hint="eastAsia"/>
          <w:szCs w:val="21"/>
        </w:rPr>
        <w:t>答：</w:t>
      </w:r>
      <w:r w:rsidRPr="00A46150">
        <w:rPr>
          <w:szCs w:val="21"/>
        </w:rPr>
        <w:t>LLC（逻辑链路控制</w:t>
      </w:r>
      <w:r>
        <w:rPr>
          <w:rFonts w:hint="eastAsia"/>
          <w:szCs w:val="21"/>
        </w:rPr>
        <w:t>）：</w:t>
      </w:r>
      <w:r w:rsidRPr="00A46150">
        <w:rPr>
          <w:szCs w:val="21"/>
        </w:rPr>
        <w:t>寻址和解复用</w:t>
      </w:r>
      <w:r>
        <w:rPr>
          <w:rFonts w:hint="eastAsia"/>
          <w:szCs w:val="21"/>
        </w:rPr>
        <w:t>、</w:t>
      </w:r>
      <w:r w:rsidRPr="00A46150">
        <w:rPr>
          <w:szCs w:val="21"/>
        </w:rPr>
        <w:t>MAC（介质接入控制</w:t>
      </w:r>
      <w:r>
        <w:rPr>
          <w:rFonts w:hint="eastAsia"/>
          <w:szCs w:val="21"/>
        </w:rPr>
        <w:t>）：</w:t>
      </w:r>
      <w:r w:rsidRPr="00A46150">
        <w:rPr>
          <w:szCs w:val="21"/>
        </w:rPr>
        <w:t>接入共享介质</w:t>
      </w:r>
      <w:r>
        <w:rPr>
          <w:rFonts w:hint="eastAsia"/>
          <w:szCs w:val="21"/>
        </w:rPr>
        <w:t>。</w:t>
      </w:r>
    </w:p>
    <w:p w:rsidR="00A46150" w:rsidRPr="00A46150" w:rsidRDefault="00A46150" w:rsidP="00A46150">
      <w:pPr>
        <w:rPr>
          <w:rFonts w:hint="eastAsia"/>
          <w:b/>
          <w:bCs/>
          <w:sz w:val="24"/>
          <w:szCs w:val="24"/>
        </w:rPr>
      </w:pPr>
      <w:r w:rsidRPr="00A46150">
        <w:rPr>
          <w:b/>
          <w:bCs/>
          <w:sz w:val="24"/>
          <w:szCs w:val="24"/>
        </w:rPr>
        <w:t>13.7什么是点对点网络?</w:t>
      </w:r>
    </w:p>
    <w:p w:rsidR="00A46150" w:rsidRDefault="00A46150">
      <w:pPr>
        <w:rPr>
          <w:szCs w:val="21"/>
        </w:rPr>
      </w:pPr>
      <w:r>
        <w:rPr>
          <w:rFonts w:hint="eastAsia"/>
          <w:szCs w:val="21"/>
        </w:rPr>
        <w:t>答：</w:t>
      </w:r>
      <w:r w:rsidRPr="00A46150">
        <w:rPr>
          <w:rFonts w:hint="eastAsia"/>
          <w:szCs w:val="21"/>
        </w:rPr>
        <w:t>点对点是指恰好连接两个通信实体的一种通信机制。点对点网络由许多互相连接的节点构成，在每对机器之间都有一条专用的通信信道。</w:t>
      </w:r>
    </w:p>
    <w:p w:rsidR="004E5FD6" w:rsidRPr="004E5FD6" w:rsidRDefault="004E5FD6" w:rsidP="004E5FD6">
      <w:pPr>
        <w:rPr>
          <w:rFonts w:hint="eastAsia"/>
          <w:b/>
          <w:bCs/>
          <w:sz w:val="24"/>
          <w:szCs w:val="24"/>
        </w:rPr>
      </w:pPr>
      <w:r w:rsidRPr="004E5FD6">
        <w:rPr>
          <w:b/>
          <w:bCs/>
          <w:sz w:val="24"/>
          <w:szCs w:val="24"/>
        </w:rPr>
        <w:t>简述广播和多播的技术原理和特点</w:t>
      </w:r>
    </w:p>
    <w:p w:rsidR="004E5FD6" w:rsidRPr="004E5FD6" w:rsidRDefault="004E5FD6" w:rsidP="004E5FD6">
      <w:pPr>
        <w:rPr>
          <w:szCs w:val="21"/>
        </w:rPr>
      </w:pPr>
      <w:r>
        <w:rPr>
          <w:rFonts w:hint="eastAsia"/>
          <w:szCs w:val="21"/>
        </w:rPr>
        <w:t>答：</w:t>
      </w:r>
      <w:r w:rsidRPr="004E5FD6">
        <w:rPr>
          <w:szCs w:val="21"/>
        </w:rPr>
        <w:t>(1</w:t>
      </w:r>
      <w:r>
        <w:rPr>
          <w:rFonts w:hint="eastAsia"/>
          <w:szCs w:val="21"/>
        </w:rPr>
        <w:t>)</w:t>
      </w:r>
      <w:r w:rsidRPr="004E5FD6">
        <w:rPr>
          <w:szCs w:val="21"/>
        </w:rPr>
        <w:t>广播</w:t>
      </w:r>
      <w:r>
        <w:rPr>
          <w:rFonts w:hint="eastAsia"/>
          <w:szCs w:val="21"/>
        </w:rPr>
        <w:t>：</w:t>
      </w:r>
      <w:r w:rsidRPr="004E5FD6">
        <w:rPr>
          <w:szCs w:val="21"/>
        </w:rPr>
        <w:t>当一个应用正在广播数据时，网络上的计算机都可以接收到一个副本。要实现这种功能，需要一种让所有站点接收并处理</w:t>
      </w:r>
      <w:proofErr w:type="gramStart"/>
      <w:r w:rsidRPr="004E5FD6">
        <w:rPr>
          <w:szCs w:val="21"/>
        </w:rPr>
        <w:t>帧</w:t>
      </w:r>
      <w:proofErr w:type="gramEnd"/>
      <w:r w:rsidRPr="004E5FD6">
        <w:rPr>
          <w:szCs w:val="21"/>
        </w:rPr>
        <w:t>副本的机制。具体为</w:t>
      </w:r>
      <w:r>
        <w:rPr>
          <w:rFonts w:hint="eastAsia"/>
          <w:szCs w:val="21"/>
        </w:rPr>
        <w:t>：</w:t>
      </w:r>
      <w:r w:rsidRPr="004E5FD6">
        <w:rPr>
          <w:szCs w:val="21"/>
        </w:rPr>
        <w:t>计算机中的网络接口硬件复制共享网络上每一帧的副本。</w:t>
      </w:r>
      <w:proofErr w:type="gramStart"/>
      <w:r w:rsidRPr="004E5FD6">
        <w:rPr>
          <w:szCs w:val="21"/>
        </w:rPr>
        <w:t>如果帧内的</w:t>
      </w:r>
      <w:proofErr w:type="gramEnd"/>
      <w:r w:rsidRPr="004E5FD6">
        <w:rPr>
          <w:szCs w:val="21"/>
        </w:rPr>
        <w:t>目标地址是保留的广播地址或与计算机的物理地址匹配，那么接口接收这一帧并把副本传给操作系统。这样，</w:t>
      </w:r>
      <w:proofErr w:type="gramStart"/>
      <w:r w:rsidRPr="004E5FD6">
        <w:rPr>
          <w:szCs w:val="21"/>
        </w:rPr>
        <w:t>当帧按</w:t>
      </w:r>
      <w:proofErr w:type="gramEnd"/>
      <w:r w:rsidRPr="004E5FD6">
        <w:rPr>
          <w:szCs w:val="21"/>
        </w:rPr>
        <w:t>广播地址发送时，网络上的每台计算机都能接收到一个副本。</w:t>
      </w:r>
    </w:p>
    <w:p w:rsidR="004E5FD6" w:rsidRDefault="004E5FD6" w:rsidP="004E5FD6">
      <w:pPr>
        <w:rPr>
          <w:szCs w:val="21"/>
        </w:rPr>
      </w:pPr>
      <w:r w:rsidRPr="004E5FD6">
        <w:rPr>
          <w:szCs w:val="21"/>
        </w:rPr>
        <w:t>(2</w:t>
      </w:r>
      <w:r>
        <w:rPr>
          <w:rFonts w:hint="eastAsia"/>
          <w:szCs w:val="21"/>
        </w:rPr>
        <w:t>)</w:t>
      </w:r>
      <w:r w:rsidRPr="004E5FD6">
        <w:rPr>
          <w:szCs w:val="21"/>
        </w:rPr>
        <w:t>组播（即:多播）</w:t>
      </w:r>
      <w:r>
        <w:rPr>
          <w:rFonts w:hint="eastAsia"/>
          <w:szCs w:val="21"/>
        </w:rPr>
        <w:t>：</w:t>
      </w:r>
      <w:r w:rsidRPr="004E5FD6">
        <w:rPr>
          <w:szCs w:val="21"/>
        </w:rPr>
        <w:t>通过保留一些地址专门用于组播来扩展编址方案，并且它也对网络接口进行扩展，使之能识别这些附加的组播地址。当计算机启动时，接口只能识别本身的地址和广播地址。如果一个应用程序希望接收组播帧，它必须告诉网络接口使用哪个组播地址。接口将这个地址加到它所能识别的地址集合中，并开始接受发送到那个地址的帧。</w:t>
      </w:r>
    </w:p>
    <w:p w:rsidR="004E5FD6" w:rsidRDefault="004E5FD6" w:rsidP="004E5FD6">
      <w:pPr>
        <w:rPr>
          <w:szCs w:val="21"/>
        </w:rPr>
      </w:pPr>
    </w:p>
    <w:p w:rsidR="004E5FD6" w:rsidRPr="004E5FD6" w:rsidRDefault="004E5FD6" w:rsidP="004E5FD6">
      <w:pPr>
        <w:rPr>
          <w:rFonts w:hint="eastAsia"/>
          <w:b/>
          <w:bCs/>
          <w:sz w:val="24"/>
          <w:szCs w:val="24"/>
        </w:rPr>
      </w:pPr>
      <w:r w:rsidRPr="004E5FD6">
        <w:rPr>
          <w:rFonts w:hint="eastAsia"/>
          <w:b/>
          <w:bCs/>
          <w:sz w:val="24"/>
          <w:szCs w:val="24"/>
        </w:rPr>
        <w:lastRenderedPageBreak/>
        <w:t>简单描述以太网的帧格式</w:t>
      </w:r>
    </w:p>
    <w:p w:rsidR="004E5FD6" w:rsidRPr="004E5FD6" w:rsidRDefault="004E5FD6" w:rsidP="004E5FD6">
      <w:pPr>
        <w:rPr>
          <w:rFonts w:hint="eastAsia"/>
          <w:szCs w:val="21"/>
        </w:rPr>
      </w:pPr>
      <w:r>
        <w:rPr>
          <w:rFonts w:hint="eastAsia"/>
          <w:szCs w:val="21"/>
        </w:rPr>
        <w:t>答：</w:t>
      </w:r>
      <w:r w:rsidRPr="004E5FD6">
        <w:rPr>
          <w:rFonts w:hint="eastAsia"/>
          <w:szCs w:val="21"/>
        </w:rPr>
        <w:t>以太网帧的头部包含四个域。</w:t>
      </w:r>
      <w:r w:rsidRPr="004E5FD6">
        <w:rPr>
          <w:szCs w:val="21"/>
        </w:rPr>
        <w:t>64位的前同步码(preamble)包含交替的0和1，接收方的硬件用它来同步。随后的两个域包含物理地址。以太网使用48位的静态编址方案，每个设备都由生产商分配一个唯一的地址。目标地址</w:t>
      </w:r>
      <w:r>
        <w:rPr>
          <w:rFonts w:hint="eastAsia"/>
          <w:szCs w:val="21"/>
        </w:rPr>
        <w:t>(</w:t>
      </w:r>
      <w:proofErr w:type="spellStart"/>
      <w:r w:rsidRPr="004E5FD6">
        <w:rPr>
          <w:szCs w:val="21"/>
        </w:rPr>
        <w:t>Dest.Addre</w:t>
      </w:r>
      <w:r>
        <w:rPr>
          <w:szCs w:val="21"/>
        </w:rPr>
        <w:t>ss</w:t>
      </w:r>
      <w:proofErr w:type="spellEnd"/>
      <w:r>
        <w:rPr>
          <w:szCs w:val="21"/>
        </w:rPr>
        <w:t>)</w:t>
      </w:r>
      <w:r w:rsidRPr="004E5FD6">
        <w:rPr>
          <w:szCs w:val="21"/>
        </w:rPr>
        <w:t>域包含了</w:t>
      </w:r>
      <w:proofErr w:type="gramStart"/>
      <w:r w:rsidRPr="004E5FD6">
        <w:rPr>
          <w:szCs w:val="21"/>
        </w:rPr>
        <w:t>帧目标</w:t>
      </w:r>
      <w:proofErr w:type="gramEnd"/>
      <w:r w:rsidRPr="004E5FD6">
        <w:rPr>
          <w:szCs w:val="21"/>
        </w:rPr>
        <w:t>站点的物理地址。源地址</w:t>
      </w:r>
      <w:r>
        <w:rPr>
          <w:rFonts w:hint="eastAsia"/>
          <w:szCs w:val="21"/>
        </w:rPr>
        <w:t>(</w:t>
      </w:r>
      <w:r w:rsidRPr="004E5FD6">
        <w:rPr>
          <w:szCs w:val="21"/>
        </w:rPr>
        <w:t>Source Address)域包含发送顿的站点的物理地址。头部的第四个域包含一个16位的以太网</w:t>
      </w:r>
      <w:proofErr w:type="gramStart"/>
      <w:r w:rsidRPr="004E5FD6">
        <w:rPr>
          <w:szCs w:val="21"/>
        </w:rPr>
        <w:t>帧</w:t>
      </w:r>
      <w:proofErr w:type="gramEnd"/>
      <w:r w:rsidRPr="004E5FD6">
        <w:rPr>
          <w:szCs w:val="21"/>
        </w:rPr>
        <w:t>类型</w:t>
      </w:r>
      <w:r>
        <w:rPr>
          <w:rFonts w:hint="eastAsia"/>
          <w:szCs w:val="21"/>
        </w:rPr>
        <w:t>(</w:t>
      </w:r>
      <w:r w:rsidRPr="004E5FD6">
        <w:rPr>
          <w:szCs w:val="21"/>
        </w:rPr>
        <w:t>frame type)</w:t>
      </w:r>
      <w:r>
        <w:rPr>
          <w:rFonts w:hint="eastAsia"/>
          <w:szCs w:val="21"/>
        </w:rPr>
        <w:t>。</w:t>
      </w:r>
    </w:p>
    <w:p w:rsidR="004E5FD6" w:rsidRPr="004E5FD6" w:rsidRDefault="004E5FD6" w:rsidP="004E5FD6">
      <w:pPr>
        <w:rPr>
          <w:rFonts w:hint="eastAsia"/>
          <w:b/>
          <w:bCs/>
          <w:sz w:val="24"/>
          <w:szCs w:val="24"/>
        </w:rPr>
      </w:pPr>
      <w:r w:rsidRPr="004E5FD6">
        <w:rPr>
          <w:b/>
          <w:bCs/>
          <w:sz w:val="24"/>
          <w:szCs w:val="24"/>
        </w:rPr>
        <w:t>13.2在电路交换网络中，多条电路能否共享单条光纤</w:t>
      </w:r>
      <w:r w:rsidRPr="004E5FD6">
        <w:rPr>
          <w:rFonts w:hint="eastAsia"/>
          <w:b/>
          <w:bCs/>
          <w:sz w:val="24"/>
          <w:szCs w:val="24"/>
        </w:rPr>
        <w:t>？</w:t>
      </w:r>
      <w:r w:rsidRPr="004E5FD6">
        <w:rPr>
          <w:b/>
          <w:bCs/>
          <w:sz w:val="24"/>
          <w:szCs w:val="24"/>
        </w:rPr>
        <w:t>试解释之</w:t>
      </w:r>
      <w:r w:rsidRPr="004E5FD6">
        <w:rPr>
          <w:rFonts w:hint="eastAsia"/>
          <w:b/>
          <w:bCs/>
          <w:sz w:val="24"/>
          <w:szCs w:val="24"/>
        </w:rPr>
        <w:t>。</w:t>
      </w:r>
    </w:p>
    <w:p w:rsidR="004E5FD6" w:rsidRDefault="004E5FD6">
      <w:pPr>
        <w:rPr>
          <w:szCs w:val="21"/>
        </w:rPr>
      </w:pPr>
      <w:r>
        <w:rPr>
          <w:rFonts w:hint="eastAsia"/>
          <w:szCs w:val="21"/>
        </w:rPr>
        <w:t>答：</w:t>
      </w:r>
      <w:r w:rsidRPr="004E5FD6">
        <w:rPr>
          <w:rFonts w:hint="eastAsia"/>
          <w:szCs w:val="21"/>
        </w:rPr>
        <w:t>可以。现代电路交换网</w:t>
      </w:r>
      <w:proofErr w:type="gramStart"/>
      <w:r w:rsidRPr="004E5FD6">
        <w:rPr>
          <w:rFonts w:hint="eastAsia"/>
          <w:szCs w:val="21"/>
        </w:rPr>
        <w:t>络使用</w:t>
      </w:r>
      <w:proofErr w:type="gramEnd"/>
      <w:r w:rsidRPr="004E5FD6">
        <w:rPr>
          <w:rFonts w:hint="eastAsia"/>
          <w:szCs w:val="21"/>
        </w:rPr>
        <w:t>电子设备来建立电路，并且它不是让每条电路对应一条物理通路，而是让多条电路复用在共享介质上，称为虚电路。通路在需要时建立，使用完成后断开。</w:t>
      </w:r>
    </w:p>
    <w:p w:rsidR="004E5FD6" w:rsidRPr="004E5FD6" w:rsidRDefault="004E5FD6" w:rsidP="004E5FD6">
      <w:pPr>
        <w:rPr>
          <w:b/>
          <w:bCs/>
          <w:sz w:val="24"/>
          <w:szCs w:val="24"/>
        </w:rPr>
      </w:pPr>
      <w:r w:rsidRPr="004E5FD6">
        <w:rPr>
          <w:b/>
          <w:bCs/>
          <w:sz w:val="24"/>
          <w:szCs w:val="24"/>
        </w:rPr>
        <w:t>13.4如果</w:t>
      </w:r>
      <w:proofErr w:type="gramStart"/>
      <w:r w:rsidRPr="004E5FD6">
        <w:rPr>
          <w:b/>
          <w:bCs/>
          <w:sz w:val="24"/>
          <w:szCs w:val="24"/>
        </w:rPr>
        <w:t>某人想</w:t>
      </w:r>
      <w:proofErr w:type="gramEnd"/>
      <w:r w:rsidRPr="004E5FD6">
        <w:rPr>
          <w:b/>
          <w:bCs/>
          <w:sz w:val="24"/>
          <w:szCs w:val="24"/>
        </w:rPr>
        <w:t>广播一个视频副本,电路交换与分组交换哪个更可取</w:t>
      </w:r>
      <w:r w:rsidRPr="004E5FD6">
        <w:rPr>
          <w:rFonts w:hint="eastAsia"/>
          <w:b/>
          <w:bCs/>
          <w:sz w:val="24"/>
          <w:szCs w:val="24"/>
        </w:rPr>
        <w:t>？</w:t>
      </w:r>
      <w:r w:rsidRPr="004E5FD6">
        <w:rPr>
          <w:b/>
          <w:bCs/>
          <w:sz w:val="24"/>
          <w:szCs w:val="24"/>
        </w:rPr>
        <w:t>为什么</w:t>
      </w:r>
      <w:r w:rsidRPr="004E5FD6">
        <w:rPr>
          <w:rFonts w:hint="eastAsia"/>
          <w:b/>
          <w:bCs/>
          <w:sz w:val="24"/>
          <w:szCs w:val="24"/>
        </w:rPr>
        <w:t>？</w:t>
      </w:r>
    </w:p>
    <w:p w:rsidR="004E5FD6" w:rsidRPr="004E5FD6" w:rsidRDefault="004E5FD6">
      <w:pPr>
        <w:rPr>
          <w:rFonts w:hint="eastAsia"/>
          <w:szCs w:val="21"/>
        </w:rPr>
      </w:pPr>
      <w:r>
        <w:rPr>
          <w:rFonts w:hint="eastAsia"/>
          <w:szCs w:val="21"/>
        </w:rPr>
        <w:t>答：</w:t>
      </w:r>
      <w:r w:rsidRPr="004E5FD6">
        <w:rPr>
          <w:szCs w:val="21"/>
        </w:rPr>
        <w:t>分组交换。</w:t>
      </w:r>
      <w:r w:rsidRPr="004E5FD6">
        <w:rPr>
          <w:rFonts w:hint="eastAsia"/>
          <w:szCs w:val="21"/>
        </w:rPr>
        <w:t>分组交换允许多对多方式的通信。与电路交换点对点通信相比，更有利于广播。同时，分组交换系统总是保持在准备状态，随时可向任何目的地发送分组。</w:t>
      </w:r>
    </w:p>
    <w:sectPr w:rsidR="004E5FD6" w:rsidRPr="004E5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50"/>
    <w:rsid w:val="004E5FD6"/>
    <w:rsid w:val="00724985"/>
    <w:rsid w:val="00A4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8BAE"/>
  <w15:chartTrackingRefBased/>
  <w15:docId w15:val="{9915D24C-7A14-469F-9184-08E43752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澄</dc:creator>
  <cp:keywords/>
  <dc:description/>
  <cp:lastModifiedBy>陈 澄</cp:lastModifiedBy>
  <cp:revision>1</cp:revision>
  <dcterms:created xsi:type="dcterms:W3CDTF">2023-03-20T02:49:00Z</dcterms:created>
  <dcterms:modified xsi:type="dcterms:W3CDTF">2023-03-20T03:07:00Z</dcterms:modified>
</cp:coreProperties>
</file>