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1BB" w:rsidRDefault="004001BB" w:rsidP="004001BB">
      <w:pPr>
        <w:pStyle w:val="a3"/>
        <w:numPr>
          <w:ilvl w:val="0"/>
          <w:numId w:val="1"/>
        </w:numPr>
        <w:ind w:firstLineChars="0"/>
      </w:pPr>
      <w:r>
        <w:t>HTTP 的GET方法与 POST方法有何区别？</w:t>
      </w:r>
    </w:p>
    <w:p w:rsidR="004001BB" w:rsidRDefault="004001BB" w:rsidP="004001BB">
      <w:pPr>
        <w:rPr>
          <w:rFonts w:hint="eastAsia"/>
        </w:rPr>
      </w:pPr>
      <w:r>
        <w:rPr>
          <w:rFonts w:hint="eastAsia"/>
        </w:rPr>
        <w:t>答：</w:t>
      </w:r>
      <w:r>
        <w:t>GET:</w:t>
      </w:r>
      <w:r>
        <w:rPr>
          <w:rFonts w:hint="eastAsia"/>
        </w:rPr>
        <w:t>客户端向服务器请求文件。</w:t>
      </w:r>
      <w:r>
        <w:t>POST:客户端向服务器提供某些信息。</w:t>
      </w:r>
    </w:p>
    <w:p w:rsidR="003F7D62" w:rsidRDefault="004001BB" w:rsidP="004001BB">
      <w:pPr>
        <w:pStyle w:val="a3"/>
        <w:numPr>
          <w:ilvl w:val="0"/>
          <w:numId w:val="1"/>
        </w:numPr>
        <w:ind w:firstLineChars="0"/>
      </w:pPr>
      <w:r>
        <w:t>Web文档：静态文档、动态文档与活动文档</w:t>
      </w:r>
      <w:r>
        <w:rPr>
          <w:rFonts w:hint="eastAsia"/>
        </w:rPr>
        <w:t>有何区别？</w:t>
      </w:r>
    </w:p>
    <w:p w:rsidR="004001BB" w:rsidRDefault="004001BB" w:rsidP="004001BB">
      <w:r>
        <w:rPr>
          <w:rFonts w:hint="eastAsia"/>
        </w:rPr>
        <w:t>答：</w:t>
      </w:r>
      <w:r>
        <w:t>(1</w:t>
      </w:r>
      <w:r>
        <w:rPr>
          <w:rFonts w:hint="eastAsia"/>
        </w:rPr>
        <w:t>)</w:t>
      </w:r>
      <w:r>
        <w:t>静态文档</w:t>
      </w:r>
      <w:r>
        <w:rPr>
          <w:rFonts w:hint="eastAsia"/>
        </w:rPr>
        <w:t>：</w:t>
      </w:r>
      <w:r>
        <w:rPr>
          <w:rFonts w:hint="eastAsia"/>
        </w:rPr>
        <w:t>作者写作时即确定文本内容，内容不发生变化。对静态文本的每次访问都返回相同结果。</w:t>
      </w:r>
    </w:p>
    <w:p w:rsidR="004001BB" w:rsidRDefault="004001BB" w:rsidP="004001BB">
      <w:r>
        <w:t>(2</w:t>
      </w:r>
      <w:r>
        <w:rPr>
          <w:rFonts w:hint="eastAsia"/>
        </w:rPr>
        <w:t>)</w:t>
      </w:r>
      <w:r>
        <w:t>动态文档</w:t>
      </w:r>
      <w:r>
        <w:rPr>
          <w:rFonts w:hint="eastAsia"/>
        </w:rPr>
        <w:t>：</w:t>
      </w:r>
      <w:r>
        <w:rPr>
          <w:rFonts w:hint="eastAsia"/>
        </w:rPr>
        <w:t>不以一个预先定义的格式存在，而是在具体的某个用户访问</w:t>
      </w:r>
      <w:r>
        <w:t>Web服务器时创建。</w:t>
      </w:r>
      <w:r>
        <w:rPr>
          <w:rFonts w:hint="eastAsia"/>
        </w:rPr>
        <w:t>当一个请求到达时，</w:t>
      </w:r>
      <w:r>
        <w:t>Web服务器运行一个应用程序创建动态文本，返回程序的输出作为应答。</w:t>
      </w:r>
      <w:r>
        <w:rPr>
          <w:rFonts w:hint="eastAsia"/>
        </w:rPr>
        <w:t>由于对每次访问都要创建新的文本，因此文本的内容可能是变化的。</w:t>
      </w:r>
    </w:p>
    <w:p w:rsidR="004001BB" w:rsidRDefault="004001BB" w:rsidP="004001BB">
      <w:r>
        <w:t>(3)活动文档</w:t>
      </w:r>
      <w:r>
        <w:rPr>
          <w:rFonts w:hint="eastAsia"/>
        </w:rPr>
        <w:t>：</w:t>
      </w:r>
      <w:r>
        <w:rPr>
          <w:rFonts w:hint="eastAsia"/>
        </w:rPr>
        <w:t>内容不完全由服务器一端确定，而是包括一个计算并显示值的程序。当用户访问活动文本时，服务器返回一个用户</w:t>
      </w:r>
      <w:proofErr w:type="gramStart"/>
      <w:r>
        <w:rPr>
          <w:rFonts w:hint="eastAsia"/>
        </w:rPr>
        <w:t>端可本地</w:t>
      </w:r>
      <w:proofErr w:type="gramEnd"/>
      <w:r>
        <w:rPr>
          <w:rFonts w:hint="eastAsia"/>
        </w:rPr>
        <w:t>执行的程序。程序在运行中可以与用户进行交互并不停地改变显示。因此，活动文本的内容是不固定的——只要用户让程序保持运行，它总是在不停地变化。</w:t>
      </w:r>
    </w:p>
    <w:p w:rsidR="004001BB" w:rsidRDefault="004001BB" w:rsidP="004001BB">
      <w:r>
        <w:t>1. 请你的同学配合，在不同地方ping一些门</w:t>
      </w:r>
      <w:r>
        <w:rPr>
          <w:rFonts w:hint="eastAsia"/>
        </w:rPr>
        <w:t>户网站的主机（如</w:t>
      </w:r>
      <w:r>
        <w:t>www.163.com），查看其</w:t>
      </w:r>
    </w:p>
    <w:p w:rsidR="004001BB" w:rsidRDefault="004001BB" w:rsidP="004001BB">
      <w:r>
        <w:t>DNS是否指向同一个IP地址，这样做有何好</w:t>
      </w:r>
      <w:r>
        <w:rPr>
          <w:rFonts w:hint="eastAsia"/>
        </w:rPr>
        <w:t>处？（是不是意味着访问不同的内容？）</w:t>
      </w:r>
    </w:p>
    <w:p w:rsidR="004001BB" w:rsidRPr="004001BB" w:rsidRDefault="004001BB" w:rsidP="004001BB">
      <w:pPr>
        <w:rPr>
          <w:rFonts w:hint="eastAsia"/>
        </w:rPr>
      </w:pPr>
      <w:r>
        <w:rPr>
          <w:rFonts w:hint="eastAsia"/>
        </w:rPr>
        <w:t>答：</w:t>
      </w:r>
      <w:r w:rsidRPr="004001BB">
        <w:t>不同。这是DNS轮询，DNS服务器将解析请求，按照A记录的顺序</w:t>
      </w:r>
      <w:r>
        <w:rPr>
          <w:rFonts w:hint="eastAsia"/>
        </w:rPr>
        <w:t>，</w:t>
      </w:r>
      <w:r w:rsidRPr="004001BB">
        <w:t>逐一分配到不同的IP上，这样就完成了简单的负载均衡。</w:t>
      </w:r>
    </w:p>
    <w:sectPr w:rsidR="004001BB" w:rsidRPr="00400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1B9"/>
    <w:multiLevelType w:val="hybridMultilevel"/>
    <w:tmpl w:val="9E82720E"/>
    <w:lvl w:ilvl="0" w:tplc="0AFA9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07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BB"/>
    <w:rsid w:val="003F7D62"/>
    <w:rsid w:val="0040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C0CD"/>
  <w15:chartTrackingRefBased/>
  <w15:docId w15:val="{CF5C0014-BBDF-4BD5-B1CA-9C7E512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2023-05-21T12:06:00Z</dcterms:created>
  <dcterms:modified xsi:type="dcterms:W3CDTF">2023-05-21T12:12:00Z</dcterms:modified>
</cp:coreProperties>
</file>