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879" w:rsidRPr="00281B4D" w:rsidRDefault="002A57CF" w:rsidP="00281B4D">
      <w:pPr>
        <w:pStyle w:val="a5"/>
        <w:spacing w:before="0" w:after="0"/>
        <w:ind w:left="21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品牌</w:t>
      </w:r>
      <w:r>
        <w:rPr>
          <w:rFonts w:ascii="微软雅黑" w:eastAsia="微软雅黑" w:hAnsi="微软雅黑"/>
          <w:sz w:val="36"/>
          <w:szCs w:val="36"/>
        </w:rPr>
        <w:t>推广</w:t>
      </w:r>
      <w:r>
        <w:rPr>
          <w:rFonts w:ascii="微软雅黑" w:eastAsia="微软雅黑" w:hAnsi="微软雅黑" w:hint="eastAsia"/>
          <w:sz w:val="36"/>
          <w:szCs w:val="36"/>
        </w:rPr>
        <w:t>投放</w:t>
      </w:r>
      <w:r>
        <w:rPr>
          <w:rFonts w:ascii="微软雅黑" w:eastAsia="微软雅黑" w:hAnsi="微软雅黑"/>
          <w:sz w:val="36"/>
          <w:szCs w:val="36"/>
        </w:rPr>
        <w:t>系统化-</w:t>
      </w:r>
      <w:r w:rsidR="0050226F">
        <w:rPr>
          <w:rFonts w:ascii="微软雅黑" w:eastAsia="微软雅黑" w:hAnsi="微软雅黑" w:hint="eastAsia"/>
          <w:sz w:val="36"/>
          <w:szCs w:val="36"/>
        </w:rPr>
        <w:t>用户端</w:t>
      </w:r>
    </w:p>
    <w:tbl>
      <w:tblPr>
        <w:tblStyle w:val="a3"/>
        <w:tblW w:w="8951" w:type="dxa"/>
        <w:jc w:val="center"/>
        <w:tblLook w:val="04A0"/>
      </w:tblPr>
      <w:tblGrid>
        <w:gridCol w:w="1986"/>
        <w:gridCol w:w="5786"/>
        <w:gridCol w:w="1179"/>
      </w:tblGrid>
      <w:tr w:rsidR="008F6879" w:rsidRPr="008F6879" w:rsidTr="00281B4D">
        <w:trPr>
          <w:trHeight w:val="351"/>
          <w:jc w:val="center"/>
        </w:trPr>
        <w:tc>
          <w:tcPr>
            <w:tcW w:w="1986" w:type="dxa"/>
          </w:tcPr>
          <w:p w:rsidR="008F6879" w:rsidRPr="008F6879" w:rsidRDefault="008F6879" w:rsidP="00BC233C">
            <w:r w:rsidRPr="008F6879">
              <w:rPr>
                <w:rFonts w:hint="eastAsia"/>
              </w:rPr>
              <w:t>时间</w:t>
            </w:r>
          </w:p>
        </w:tc>
        <w:tc>
          <w:tcPr>
            <w:tcW w:w="5786" w:type="dxa"/>
          </w:tcPr>
          <w:p w:rsidR="008F6879" w:rsidRPr="008F6879" w:rsidRDefault="008F6879" w:rsidP="00BC233C">
            <w:r w:rsidRPr="008F6879">
              <w:rPr>
                <w:rFonts w:hint="eastAsia"/>
              </w:rPr>
              <w:t>内容</w:t>
            </w:r>
          </w:p>
        </w:tc>
        <w:tc>
          <w:tcPr>
            <w:tcW w:w="1179" w:type="dxa"/>
          </w:tcPr>
          <w:p w:rsidR="008F6879" w:rsidRPr="008F6879" w:rsidRDefault="008F6879" w:rsidP="00BC233C">
            <w:r w:rsidRPr="008F6879">
              <w:rPr>
                <w:rFonts w:hint="eastAsia"/>
              </w:rPr>
              <w:t>修改人</w:t>
            </w:r>
          </w:p>
        </w:tc>
      </w:tr>
      <w:tr w:rsidR="008F6879" w:rsidRPr="008F6879" w:rsidTr="00281B4D">
        <w:trPr>
          <w:trHeight w:val="711"/>
          <w:jc w:val="center"/>
        </w:trPr>
        <w:tc>
          <w:tcPr>
            <w:tcW w:w="1986" w:type="dxa"/>
          </w:tcPr>
          <w:p w:rsidR="008F6879" w:rsidRPr="00BC233C" w:rsidRDefault="00B96D72" w:rsidP="002A57CF">
            <w:r>
              <w:rPr>
                <w:rFonts w:hint="eastAsia"/>
              </w:rPr>
              <w:t>201</w:t>
            </w:r>
            <w:r w:rsidR="00346E6D">
              <w:t>5</w:t>
            </w:r>
            <w:r>
              <w:rPr>
                <w:rFonts w:hint="eastAsia"/>
              </w:rPr>
              <w:t>-</w:t>
            </w:r>
            <w:r w:rsidR="002A57CF">
              <w:t>07</w:t>
            </w:r>
            <w:r w:rsidR="00EC51E3">
              <w:rPr>
                <w:rFonts w:hint="eastAsia"/>
              </w:rPr>
              <w:t>-</w:t>
            </w:r>
            <w:r w:rsidR="00346E6D">
              <w:t>2</w:t>
            </w:r>
            <w:r w:rsidR="002916E0">
              <w:t>4</w:t>
            </w:r>
          </w:p>
        </w:tc>
        <w:tc>
          <w:tcPr>
            <w:tcW w:w="5786" w:type="dxa"/>
          </w:tcPr>
          <w:p w:rsidR="008F6879" w:rsidRPr="008F6879" w:rsidRDefault="008F6879" w:rsidP="00BC233C">
            <w:r w:rsidRPr="008F6879">
              <w:rPr>
                <w:rFonts w:hint="eastAsia"/>
              </w:rPr>
              <w:t>初创</w:t>
            </w:r>
          </w:p>
        </w:tc>
        <w:tc>
          <w:tcPr>
            <w:tcW w:w="1179" w:type="dxa"/>
          </w:tcPr>
          <w:p w:rsidR="008F6879" w:rsidRPr="008F6879" w:rsidRDefault="008F6879" w:rsidP="00BC233C">
            <w:r w:rsidRPr="008F6879">
              <w:rPr>
                <w:rFonts w:hint="eastAsia"/>
              </w:rPr>
              <w:t>丁贝</w:t>
            </w:r>
          </w:p>
        </w:tc>
      </w:tr>
    </w:tbl>
    <w:p w:rsidR="008F6879" w:rsidRPr="00BC233C" w:rsidRDefault="00281B4D" w:rsidP="00BC233C">
      <w:pPr>
        <w:pStyle w:val="1"/>
      </w:pPr>
      <w:r w:rsidRPr="00BC233C">
        <w:rPr>
          <w:rFonts w:hint="eastAsia"/>
        </w:rPr>
        <w:t xml:space="preserve">1. </w:t>
      </w:r>
      <w:r w:rsidR="008F6879" w:rsidRPr="00BC233C">
        <w:rPr>
          <w:rFonts w:hint="eastAsia"/>
        </w:rPr>
        <w:t>概述</w:t>
      </w:r>
    </w:p>
    <w:p w:rsidR="002916E0" w:rsidRPr="002916E0" w:rsidRDefault="002A57CF" w:rsidP="00BC233C">
      <w:r>
        <w:rPr>
          <w:rFonts w:hint="eastAsia"/>
        </w:rPr>
        <w:t>品牌</w:t>
      </w:r>
      <w:r>
        <w:t>推广已上线一年，基于早期上线用户少，操作简单等原因，品牌推广整体系统设计简单，</w:t>
      </w:r>
      <w:r>
        <w:rPr>
          <w:rFonts w:hint="eastAsia"/>
        </w:rPr>
        <w:t>权限</w:t>
      </w:r>
      <w:r>
        <w:t>高度集中并依赖手动操作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>品牌</w:t>
      </w:r>
      <w:r>
        <w:t>推广的用户</w:t>
      </w:r>
      <w:r>
        <w:rPr>
          <w:rFonts w:hint="eastAsia"/>
        </w:rPr>
        <w:t>增加</w:t>
      </w:r>
      <w:r>
        <w:t>速度客观，当前的系统设计已无法满足用户需求。</w:t>
      </w:r>
      <w:r>
        <w:rPr>
          <w:rFonts w:hint="eastAsia"/>
        </w:rPr>
        <w:t>因此</w:t>
      </w:r>
      <w:r>
        <w:t>全面升级品牌推广投放系统</w:t>
      </w:r>
      <w:r>
        <w:rPr>
          <w:rFonts w:hint="eastAsia"/>
        </w:rPr>
        <w:t>，</w:t>
      </w:r>
      <w:r>
        <w:t>实现</w:t>
      </w:r>
      <w:r>
        <w:rPr>
          <w:rFonts w:hint="eastAsia"/>
        </w:rPr>
        <w:t>流程</w:t>
      </w:r>
      <w:r>
        <w:t>化操作</w:t>
      </w:r>
      <w:r w:rsidR="00491B30">
        <w:rPr>
          <w:rFonts w:hint="eastAsia"/>
        </w:rPr>
        <w:t>。</w:t>
      </w:r>
      <w:r w:rsidR="00491B30">
        <w:t>其中检索端升级已</w:t>
      </w:r>
      <w:r w:rsidR="00491B30">
        <w:rPr>
          <w:rFonts w:hint="eastAsia"/>
        </w:rPr>
        <w:t>完成</w:t>
      </w:r>
      <w:r w:rsidR="00491B30">
        <w:t>，此次为业务端升级并需要</w:t>
      </w:r>
      <w:r w:rsidR="00491B30">
        <w:rPr>
          <w:rFonts w:hint="eastAsia"/>
        </w:rPr>
        <w:t>打通</w:t>
      </w:r>
      <w:r w:rsidR="00491B30">
        <w:t>两边数据。</w:t>
      </w:r>
    </w:p>
    <w:p w:rsidR="0059343E" w:rsidRDefault="00281B4D" w:rsidP="0059343E">
      <w:pPr>
        <w:pStyle w:val="1"/>
        <w:ind w:right="210"/>
      </w:pPr>
      <w:r w:rsidRPr="00281B4D">
        <w:rPr>
          <w:rFonts w:hint="eastAsia"/>
        </w:rPr>
        <w:t xml:space="preserve">2. </w:t>
      </w:r>
      <w:r w:rsidR="002A57CF">
        <w:rPr>
          <w:rFonts w:hint="eastAsia"/>
        </w:rPr>
        <w:t>项目流程</w:t>
      </w:r>
    </w:p>
    <w:p w:rsidR="002A57CF" w:rsidRDefault="003B748B" w:rsidP="002A57CF">
      <w:r>
        <w:rPr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双括号 11" o:spid="_x0000_s1026" type="#_x0000_t185" style="position:absolute;left:0;text-align:left;margin-left:73.5pt;margin-top:352.5pt;width:415.5pt;height:106.5pt;z-index:-25165875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WkfAIAACsFAAAOAAAAZHJzL2Uyb0RvYy54bWysVM1OGzEQvlfqO1i+l01CAjRigyIQVSUE&#10;UaHi7HhtYtX2uLaT3fQVisSL9N4nos/RsXezIFoJqerFO+P58cw33+zxSWM02QgfFNiSDvcGlAjL&#10;oVL2rqSfb87fHVESIrMV02BFSbci0JPZ2zfHtZuKEaxAV8ITTGLDtHYlXcXopkUR+EoYFvbACYtG&#10;Cd6wiKq/KyrPasxudDEaDA6KGnzlPHARAt6etUY6y/mlFDxeSRlEJLqkWFvMp8/nMp3F7JhN7zxz&#10;K8W7Mtg/VGGYsvhon+qMRUbWXv2RyijuIYCMexxMAVIqLnIP2M1w8KKb6xVzIveC4ATXwxT+X1p+&#10;uVl4oiqc3ZASywzO6PHh/tf3H48PPwneIUC1C1P0u3YL32kBxdRtI71JX+yDNBnUbQ+qaCLheDkZ&#10;HR4cTRB7jrbh/mQ0QQXzFE/hzof4QYAhSSjp0jP+RcQFUz5jyjYXIbYRO08MT1W1dWQpbrVIpWj7&#10;SUhsCF/ez9GZSuJUe7JhSALGubBx3FWQvVOYVFr3gYPXAzv/FCoyzfrg0evBfUR+GWzsg42y0Db9&#10;ouzY5FEgaLL13yHQ9p0giM2y6eazhGqLY/XQ8j04fq4Q2gsWEFWPBMdx4NLGKzykhrqk0EmUrMB/&#10;+9t98kfeoZWSGhempOHrmnlBif5okZHvh+Nx2rCsjCeHI1T8c8vyucWuzSngOJB0WF0Wk3/UO1F6&#10;MLe42/P0KpqY5fh2SXn0O+U0touMfwcu5vPshlvlWLyw146n5AngxJmb5pZ51/ErIjUvYbdcbPqC&#10;X61virQwX0eQKpMvQdzi2kGPG5lZ3P090so/17PX0z9u9hsAAP//AwBQSwMEFAAGAAgAAAAhABY7&#10;uBzdAAAACwEAAA8AAABkcnMvZG93bnJldi54bWxMj8FOwzAQRO9I/IO1SNyoU0SbNMSpECoS17Zw&#10;4ObG2zhgr0PsNoGvZznB7Y12NDtTrSfvxBmH2AVSMJ9lIJCaYDpqFbzsn24KEDFpMtoFQgVfGGFd&#10;X15UujRhpC2ed6kVHEKx1ApsSn0pZWwseh1noUfi2zEMXieWQyvNoEcO907eZtlSet0Rf7C6x0eL&#10;zcfu5BVsRvp+/lws31Zuc7T796noXrdRqeur6eEeRMIp/Znhtz5Xh5o7HcKJTBSO9V3OW5KCPFsw&#10;sGOVFwwHhjmDrCv5f0P9AwAA//8DAFBLAQItABQABgAIAAAAIQC2gziS/gAAAOEBAAATAAAAAAAA&#10;AAAAAAAAAAAAAABbQ29udGVudF9UeXBlc10ueG1sUEsBAi0AFAAGAAgAAAAhADj9If/WAAAAlAEA&#10;AAsAAAAAAAAAAAAAAAAALwEAAF9yZWxzLy5yZWxzUEsBAi0AFAAGAAgAAAAhAAEEpaR8AgAAKwUA&#10;AA4AAAAAAAAAAAAAAAAALgIAAGRycy9lMm9Eb2MueG1sUEsBAi0AFAAGAAgAAAAhABY7uBzdAAAA&#10;CwEAAA8AAAAAAAAAAAAAAAAA1gQAAGRycy9kb3ducmV2LnhtbFBLBQYAAAAABAAEAPMAAADgBQAA&#10;AAA=&#10;" strokecolor="#ffc000 [3207]" strokeweight="1.5pt">
            <v:stroke joinstyle="miter"/>
            <v:textbox>
              <w:txbxContent>
                <w:p w:rsidR="00410B28" w:rsidRDefault="00410B28" w:rsidP="00410B28">
                  <w:pPr>
                    <w:jc w:val="center"/>
                    <w:rPr>
                      <w:b/>
                      <w:color w:val="FFC000"/>
                    </w:rPr>
                  </w:pPr>
                </w:p>
                <w:p w:rsidR="00410B28" w:rsidRDefault="00410B28" w:rsidP="00410B28">
                  <w:pPr>
                    <w:jc w:val="center"/>
                    <w:rPr>
                      <w:b/>
                      <w:color w:val="FFC000"/>
                    </w:rPr>
                  </w:pPr>
                </w:p>
                <w:p w:rsidR="00410B28" w:rsidRDefault="00410B28" w:rsidP="00410B28">
                  <w:pPr>
                    <w:jc w:val="center"/>
                  </w:pPr>
                  <w:r w:rsidRPr="00410B28">
                    <w:rPr>
                      <w:rFonts w:hint="eastAsia"/>
                      <w:b/>
                      <w:color w:val="FFC000"/>
                    </w:rPr>
                    <w:t>品牌</w:t>
                  </w:r>
                  <w:r w:rsidRPr="00410B28">
                    <w:rPr>
                      <w:b/>
                      <w:color w:val="FFC000"/>
                    </w:rPr>
                    <w:t>推广管理后台</w:t>
                  </w:r>
                </w:p>
              </w:txbxContent>
            </v:textbox>
            <w10:wrap anchorx="margin" anchory="page"/>
          </v:shape>
        </w:pict>
      </w:r>
      <w:r w:rsidR="002A57CF">
        <w:rPr>
          <w:rFonts w:hint="eastAsia"/>
          <w:noProof/>
        </w:rPr>
        <w:drawing>
          <wp:inline distT="0" distB="0" distL="0" distR="0">
            <wp:extent cx="6162675" cy="838200"/>
            <wp:effectExtent l="19050" t="0" r="9525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10B28" w:rsidRDefault="00410B28" w:rsidP="002A57CF"/>
    <w:p w:rsidR="002A57CF" w:rsidRDefault="0050226F" w:rsidP="002A57CF">
      <w:r>
        <w:rPr>
          <w:rFonts w:hint="eastAsia"/>
        </w:rPr>
        <w:t>品专完整</w:t>
      </w:r>
      <w:r>
        <w:t>投放流程见上图。本</w:t>
      </w:r>
      <w:r>
        <w:rPr>
          <w:rFonts w:hint="eastAsia"/>
        </w:rPr>
        <w:t>文档</w:t>
      </w:r>
      <w:r>
        <w:t>主要</w:t>
      </w:r>
      <w:r>
        <w:rPr>
          <w:rFonts w:hint="eastAsia"/>
        </w:rPr>
        <w:t>涉及</w:t>
      </w:r>
      <w:r>
        <w:t>用户端模块</w:t>
      </w:r>
      <w:r>
        <w:rPr>
          <w:rFonts w:hint="eastAsia"/>
        </w:rPr>
        <w:t>：</w:t>
      </w:r>
      <w:r>
        <w:t>提交物料</w:t>
      </w:r>
      <w:r>
        <w:rPr>
          <w:rFonts w:hint="eastAsia"/>
        </w:rPr>
        <w:t>+</w:t>
      </w:r>
      <w:r>
        <w:t>审核+上线</w:t>
      </w:r>
      <w:r>
        <w:rPr>
          <w:rFonts w:hint="eastAsia"/>
        </w:rPr>
        <w:t>/数据</w:t>
      </w:r>
      <w:r>
        <w:t>查看</w:t>
      </w:r>
      <w:r w:rsidR="00C10CDA">
        <w:rPr>
          <w:rFonts w:hint="eastAsia"/>
        </w:rPr>
        <w:t>+</w:t>
      </w:r>
      <w:r w:rsidR="00C10CDA">
        <w:t>管理后台</w:t>
      </w:r>
    </w:p>
    <w:p w:rsidR="00410B28" w:rsidRDefault="00C10CDA" w:rsidP="002A57CF">
      <w:r>
        <w:rPr>
          <w:rFonts w:hint="eastAsia"/>
        </w:rPr>
        <w:t>另，</w:t>
      </w:r>
      <w:r w:rsidR="00410B28">
        <w:t>品牌推广</w:t>
      </w:r>
      <w:r w:rsidR="00410B28">
        <w:rPr>
          <w:rFonts w:hint="eastAsia"/>
        </w:rPr>
        <w:t>另</w:t>
      </w:r>
      <w:r w:rsidR="00410B28">
        <w:t>设集中管理后台</w:t>
      </w:r>
      <w:r>
        <w:rPr>
          <w:rFonts w:hint="eastAsia"/>
        </w:rPr>
        <w:t>主要</w:t>
      </w:r>
      <w:r w:rsidR="00410B28">
        <w:rPr>
          <w:rFonts w:hint="eastAsia"/>
        </w:rPr>
        <w:t>用于集中</w:t>
      </w:r>
      <w:r w:rsidR="00410B28">
        <w:t>管理全部品专</w:t>
      </w:r>
      <w:r>
        <w:rPr>
          <w:rFonts w:hint="eastAsia"/>
        </w:rPr>
        <w:t>，</w:t>
      </w:r>
      <w:r>
        <w:t>此管理后台与括号内模块有</w:t>
      </w:r>
      <w:r>
        <w:rPr>
          <w:rFonts w:hint="eastAsia"/>
        </w:rPr>
        <w:t>数据关联</w:t>
      </w:r>
      <w:r>
        <w:t>。</w:t>
      </w:r>
    </w:p>
    <w:p w:rsidR="00DD2369" w:rsidRDefault="00F9146E" w:rsidP="00F9146E">
      <w:pPr>
        <w:pStyle w:val="1"/>
      </w:pPr>
      <w:r>
        <w:rPr>
          <w:rFonts w:hint="eastAsia"/>
        </w:rPr>
        <w:t xml:space="preserve">3. </w:t>
      </w:r>
      <w:r w:rsidR="000546DC">
        <w:rPr>
          <w:rFonts w:hint="eastAsia"/>
        </w:rPr>
        <w:t>需求</w:t>
      </w:r>
      <w:r w:rsidR="000546DC">
        <w:t>详述</w:t>
      </w:r>
    </w:p>
    <w:p w:rsidR="006046F1" w:rsidRDefault="00F9146E" w:rsidP="006046F1">
      <w:pPr>
        <w:pStyle w:val="2"/>
      </w:pPr>
      <w:r>
        <w:rPr>
          <w:rFonts w:hint="eastAsia"/>
        </w:rPr>
        <w:t xml:space="preserve">3.1 </w:t>
      </w:r>
      <w:r w:rsidR="00C10CDA">
        <w:rPr>
          <w:rFonts w:hint="eastAsia"/>
        </w:rPr>
        <w:t>品牌推广</w:t>
      </w:r>
      <w:r w:rsidR="00C10CDA">
        <w:t>管理后台</w:t>
      </w:r>
      <w:r w:rsidR="00B923B8">
        <w:rPr>
          <w:rFonts w:hint="eastAsia"/>
        </w:rPr>
        <w:t>（P0</w:t>
      </w:r>
      <w:r w:rsidR="00B923B8">
        <w:t>）</w:t>
      </w:r>
    </w:p>
    <w:p w:rsidR="00491B30" w:rsidRDefault="00491B30" w:rsidP="00491B30">
      <w:pPr>
        <w:pStyle w:val="3"/>
      </w:pPr>
      <w:r>
        <w:rPr>
          <w:rFonts w:hint="eastAsia"/>
        </w:rPr>
        <w:t>3.1.1 概述</w:t>
      </w:r>
    </w:p>
    <w:p w:rsidR="00956101" w:rsidRPr="00956101" w:rsidRDefault="00956101" w:rsidP="00956101">
      <w:r w:rsidRPr="00956101">
        <w:rPr>
          <w:rFonts w:hint="eastAsia"/>
          <w:highlight w:val="yellow"/>
        </w:rPr>
        <w:t>注</w:t>
      </w:r>
      <w:r w:rsidRPr="00956101">
        <w:rPr>
          <w:highlight w:val="yellow"/>
        </w:rPr>
        <w:t>：一个用户在同一时间内只能绑定一个品专</w:t>
      </w:r>
    </w:p>
    <w:p w:rsidR="00410B28" w:rsidRPr="00410B28" w:rsidRDefault="00410B28" w:rsidP="00410B28">
      <w:r w:rsidRPr="00C10CDA">
        <w:rPr>
          <w:rFonts w:hint="eastAsia"/>
          <w:b/>
        </w:rPr>
        <w:t>入口</w:t>
      </w:r>
      <w:r w:rsidR="00C10CDA" w:rsidRPr="00C10CDA">
        <w:rPr>
          <w:rFonts w:hint="eastAsia"/>
          <w:b/>
        </w:rPr>
        <w:t>：</w:t>
      </w:r>
      <w:r w:rsidR="00C10CDA">
        <w:t>admin</w:t>
      </w:r>
      <w:r w:rsidR="00DF5CED">
        <w:rPr>
          <w:rFonts w:hint="eastAsia"/>
        </w:rPr>
        <w:t>后台</w:t>
      </w:r>
    </w:p>
    <w:p w:rsidR="00883108" w:rsidRDefault="00C10CDA" w:rsidP="00883108">
      <w:r w:rsidRPr="00C10CDA">
        <w:rPr>
          <w:rFonts w:hint="eastAsia"/>
          <w:b/>
        </w:rPr>
        <w:t>权限：</w:t>
      </w:r>
      <w:r>
        <w:t>仅限admin</w:t>
      </w:r>
    </w:p>
    <w:p w:rsidR="00C93F57" w:rsidRDefault="00491B30" w:rsidP="00C93F57">
      <w:r>
        <w:rPr>
          <w:rFonts w:hint="eastAsia"/>
          <w:b/>
        </w:rPr>
        <w:lastRenderedPageBreak/>
        <w:t>功能</w:t>
      </w:r>
      <w:r w:rsidR="00C10CDA" w:rsidRPr="00C10CDA">
        <w:rPr>
          <w:rFonts w:hint="eastAsia"/>
          <w:b/>
        </w:rPr>
        <w:t>：</w:t>
      </w:r>
      <w:r w:rsidR="00C10CDA">
        <w:t>此管理后台用于</w:t>
      </w:r>
      <w:r w:rsidR="00C10CDA">
        <w:rPr>
          <w:rFonts w:hint="eastAsia"/>
        </w:rPr>
        <w:t>所有</w:t>
      </w:r>
      <w:r w:rsidR="00C10CDA">
        <w:t>品牌推广</w:t>
      </w:r>
      <w:r w:rsidR="00C10CDA">
        <w:rPr>
          <w:rFonts w:hint="eastAsia"/>
        </w:rPr>
        <w:t>的</w:t>
      </w:r>
      <w:r w:rsidR="00C10CDA">
        <w:t>高权限</w:t>
      </w:r>
      <w:r w:rsidR="00C93F57">
        <w:rPr>
          <w:rFonts w:hint="eastAsia"/>
        </w:rPr>
        <w:t>管理编辑</w:t>
      </w:r>
      <w:r w:rsidR="00C10CDA">
        <w:t>，</w:t>
      </w:r>
      <w:r w:rsidR="00C10CDA">
        <w:rPr>
          <w:rFonts w:hint="eastAsia"/>
        </w:rPr>
        <w:t>为</w:t>
      </w:r>
      <w:r w:rsidR="00C10CDA">
        <w:t>非常规情况</w:t>
      </w:r>
      <w:r w:rsidR="00C10CDA">
        <w:rPr>
          <w:rFonts w:hint="eastAsia"/>
        </w:rPr>
        <w:t>下</w:t>
      </w:r>
      <w:r w:rsidR="00C10CDA">
        <w:t>的特殊管理后台。主要</w:t>
      </w:r>
      <w:r w:rsidR="00C10CDA">
        <w:rPr>
          <w:rFonts w:hint="eastAsia"/>
        </w:rPr>
        <w:t>功能</w:t>
      </w:r>
      <w:r w:rsidR="00C10CDA">
        <w:t>包括：紧急暂停</w:t>
      </w:r>
      <w:r w:rsidR="00C93F57">
        <w:rPr>
          <w:rFonts w:hint="eastAsia"/>
        </w:rPr>
        <w:t>或</w:t>
      </w:r>
      <w:r w:rsidR="00C93F57">
        <w:t>终止</w:t>
      </w:r>
      <w:r w:rsidR="00C10CDA">
        <w:t>推广、</w:t>
      </w:r>
      <w:r w:rsidR="00C10CDA">
        <w:rPr>
          <w:rFonts w:hint="eastAsia"/>
        </w:rPr>
        <w:t>触发词编辑</w:t>
      </w:r>
      <w:r w:rsidR="00C10CDA">
        <w:t>、物料编辑、</w:t>
      </w:r>
      <w:r w:rsidR="00C93F57">
        <w:rPr>
          <w:rFonts w:hint="eastAsia"/>
        </w:rPr>
        <w:t>合同</w:t>
      </w:r>
      <w:r w:rsidR="00C93F57">
        <w:t>价格修改（</w:t>
      </w:r>
      <w:r w:rsidR="00C93F57">
        <w:rPr>
          <w:rFonts w:hint="eastAsia"/>
        </w:rPr>
        <w:t>需重新</w:t>
      </w:r>
      <w:r w:rsidR="00C93F57">
        <w:t>审核）</w:t>
      </w:r>
      <w:r w:rsidR="00C93F57">
        <w:rPr>
          <w:rFonts w:hint="eastAsia"/>
        </w:rPr>
        <w:t>等</w:t>
      </w:r>
      <w:r w:rsidR="00C93F57">
        <w:t>。</w:t>
      </w:r>
    </w:p>
    <w:p w:rsidR="00C93F57" w:rsidRDefault="00C93F57" w:rsidP="00491B30">
      <w:r w:rsidRPr="00C30D31">
        <w:rPr>
          <w:rFonts w:hint="eastAsia"/>
          <w:b/>
        </w:rPr>
        <w:t>界面</w:t>
      </w:r>
      <w:r w:rsidR="00C30D31" w:rsidRPr="00C30D31">
        <w:rPr>
          <w:rFonts w:hint="eastAsia"/>
          <w:b/>
        </w:rPr>
        <w:t>：</w:t>
      </w:r>
      <w:r>
        <w:rPr>
          <w:rFonts w:hint="eastAsia"/>
        </w:rPr>
        <w:t>目前</w:t>
      </w:r>
      <w:r>
        <w:t>admin已有相关界面</w:t>
      </w:r>
      <w:r>
        <w:rPr>
          <w:rFonts w:hint="eastAsia"/>
        </w:rPr>
        <w:t>，</w:t>
      </w:r>
      <w:r>
        <w:t>在原有界面上做如下改动</w:t>
      </w:r>
      <w:r w:rsidR="008029D3">
        <w:rPr>
          <w:rFonts w:hint="eastAsia"/>
        </w:rPr>
        <w:t>。</w:t>
      </w:r>
      <w:r w:rsidR="008029D3">
        <w:t>未提及的部分则保持原有不变</w:t>
      </w:r>
    </w:p>
    <w:p w:rsidR="00366D66" w:rsidRDefault="00366D66" w:rsidP="00491B30">
      <w:r>
        <w:rPr>
          <w:rFonts w:hint="eastAsia"/>
          <w:highlight w:val="cyan"/>
        </w:rPr>
        <w:t>页面地址：</w:t>
      </w:r>
      <w:r w:rsidRPr="00366D66">
        <w:rPr>
          <w:highlight w:val="cyan"/>
        </w:rPr>
        <w:t>http://42.120.168.71/admin/extension_list</w:t>
      </w:r>
    </w:p>
    <w:p w:rsidR="00C93F57" w:rsidRDefault="00491B30" w:rsidP="004C7F5F">
      <w:pPr>
        <w:ind w:firstLineChars="50" w:firstLine="105"/>
      </w:pPr>
      <w:r>
        <w:rPr>
          <w:noProof/>
        </w:rPr>
        <w:drawing>
          <wp:inline distT="0" distB="0" distL="0" distR="0">
            <wp:extent cx="6188710" cy="2096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01" w:rsidRPr="00956101" w:rsidRDefault="00956101" w:rsidP="00130B50">
      <w:pPr>
        <w:pStyle w:val="a4"/>
        <w:numPr>
          <w:ilvl w:val="0"/>
          <w:numId w:val="39"/>
        </w:numPr>
        <w:ind w:firstLineChars="0"/>
      </w:pPr>
      <w:commentRangeStart w:id="0"/>
      <w:r w:rsidRPr="00956101">
        <w:rPr>
          <w:rFonts w:hint="eastAsia"/>
          <w:b/>
        </w:rPr>
        <w:t>新增品牌</w:t>
      </w:r>
      <w:r w:rsidRPr="00956101">
        <w:rPr>
          <w:b/>
        </w:rPr>
        <w:t>推广</w:t>
      </w:r>
      <w:commentRangeEnd w:id="0"/>
      <w:r w:rsidR="004C7F5F">
        <w:rPr>
          <w:rStyle w:val="aa"/>
        </w:rPr>
        <w:commentReference w:id="0"/>
      </w:r>
      <w:r w:rsidRPr="00130B50">
        <w:rPr>
          <w:b/>
        </w:rPr>
        <w:sym w:font="Wingdings" w:char="F0E0"/>
      </w:r>
      <w:r>
        <w:rPr>
          <w:rFonts w:hint="eastAsia"/>
          <w:b/>
        </w:rPr>
        <w:t xml:space="preserve"> </w:t>
      </w:r>
      <w:r>
        <w:rPr>
          <w:rFonts w:hint="eastAsia"/>
        </w:rPr>
        <w:t>新增</w:t>
      </w:r>
      <w:r>
        <w:t>时增加验证</w:t>
      </w:r>
      <w:r>
        <w:rPr>
          <w:rFonts w:hint="eastAsia"/>
        </w:rPr>
        <w:t>：</w:t>
      </w:r>
      <w:r>
        <w:t>一个用户名在同一时间段只能绑定一个品专。如</w:t>
      </w:r>
      <w:r>
        <w:rPr>
          <w:rFonts w:hint="eastAsia"/>
        </w:rPr>
        <w:t>有</w:t>
      </w:r>
      <w:r>
        <w:t>重复则提示“</w:t>
      </w:r>
      <w:r>
        <w:rPr>
          <w:rFonts w:hint="eastAsia"/>
        </w:rPr>
        <w:t>该用户当前</w:t>
      </w:r>
      <w:r>
        <w:t>已绑定品专”</w:t>
      </w:r>
    </w:p>
    <w:p w:rsidR="00130B50" w:rsidRDefault="00130B50" w:rsidP="00130B50">
      <w:pPr>
        <w:pStyle w:val="a4"/>
        <w:numPr>
          <w:ilvl w:val="0"/>
          <w:numId w:val="39"/>
        </w:numPr>
        <w:ind w:firstLineChars="0"/>
      </w:pPr>
      <w:r w:rsidRPr="00130B50">
        <w:rPr>
          <w:rFonts w:hint="eastAsia"/>
          <w:b/>
        </w:rPr>
        <w:t>隐藏</w:t>
      </w:r>
      <w:r w:rsidRPr="00130B50">
        <w:rPr>
          <w:b/>
        </w:rPr>
        <w:t>字段</w:t>
      </w:r>
      <w:r w:rsidRPr="00130B50">
        <w:rPr>
          <w:b/>
        </w:rPr>
        <w:sym w:font="Wingdings" w:char="F0E0"/>
      </w:r>
      <w:r w:rsidRPr="00130B50">
        <w:rPr>
          <w:b/>
        </w:rPr>
        <w:t xml:space="preserve"> </w:t>
      </w:r>
      <w:r w:rsidR="00086ECA">
        <w:rPr>
          <w:rFonts w:hint="eastAsia"/>
        </w:rPr>
        <w:t>隐藏原有</w:t>
      </w:r>
      <w:r w:rsidR="00086ECA">
        <w:t>的“ID”</w:t>
      </w:r>
      <w:r w:rsidR="00086ECA">
        <w:rPr>
          <w:rFonts w:hint="eastAsia"/>
        </w:rPr>
        <w:t>、</w:t>
      </w:r>
      <w:commentRangeStart w:id="1"/>
      <w:r w:rsidR="00086ECA">
        <w:t>“</w:t>
      </w:r>
      <w:r w:rsidR="00086ECA">
        <w:rPr>
          <w:rFonts w:hint="eastAsia"/>
        </w:rPr>
        <w:t>合同编号</w:t>
      </w:r>
      <w:r w:rsidR="00086ECA">
        <w:t>”</w:t>
      </w:r>
      <w:r w:rsidR="00086ECA">
        <w:rPr>
          <w:rFonts w:hint="eastAsia"/>
        </w:rPr>
        <w:t>字段</w:t>
      </w:r>
      <w:commentRangeEnd w:id="1"/>
      <w:r w:rsidR="009F6C2F">
        <w:rPr>
          <w:rStyle w:val="aa"/>
        </w:rPr>
        <w:commentReference w:id="1"/>
      </w:r>
    </w:p>
    <w:p w:rsidR="00130B50" w:rsidRDefault="00086ECA" w:rsidP="00130B50">
      <w:pPr>
        <w:pStyle w:val="a4"/>
        <w:numPr>
          <w:ilvl w:val="0"/>
          <w:numId w:val="39"/>
        </w:numPr>
        <w:ind w:firstLineChars="0"/>
      </w:pPr>
      <w:r w:rsidRPr="00130B50">
        <w:rPr>
          <w:rFonts w:hint="eastAsia"/>
          <w:b/>
        </w:rPr>
        <w:t>增加字段</w:t>
      </w:r>
      <w:r w:rsidR="00130B50" w:rsidRPr="00130B50">
        <w:rPr>
          <w:b/>
        </w:rPr>
        <w:sym w:font="Wingdings" w:char="F0E0"/>
      </w:r>
      <w:r w:rsidR="00130B50" w:rsidRPr="00130B50">
        <w:rPr>
          <w:b/>
        </w:rPr>
        <w:t xml:space="preserve"> </w:t>
      </w:r>
      <w:r>
        <w:t>“</w:t>
      </w:r>
      <w:r>
        <w:rPr>
          <w:rFonts w:hint="eastAsia"/>
        </w:rPr>
        <w:t>品牌</w:t>
      </w:r>
      <w:r>
        <w:t>名”</w:t>
      </w:r>
    </w:p>
    <w:p w:rsidR="00130B50" w:rsidRDefault="00491B30" w:rsidP="00130B50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数据</w:t>
      </w:r>
      <w:r>
        <w:t>来源：</w:t>
      </w:r>
      <w:commentRangeStart w:id="2"/>
      <w:r>
        <w:t>自动下单</w:t>
      </w:r>
      <w:commentRangeEnd w:id="2"/>
      <w:r w:rsidR="00176AFE">
        <w:rPr>
          <w:rStyle w:val="aa"/>
        </w:rPr>
        <w:commentReference w:id="2"/>
      </w:r>
      <w:r>
        <w:t>时提供此字段</w:t>
      </w:r>
      <w:r w:rsidR="00130B50">
        <w:rPr>
          <w:rFonts w:hint="eastAsia"/>
        </w:rPr>
        <w:t>，</w:t>
      </w:r>
      <w:r w:rsidR="00130B50">
        <w:t>可为空</w:t>
      </w:r>
      <w:r w:rsidR="00E839DA">
        <w:rPr>
          <w:rFonts w:hint="eastAsia"/>
        </w:rPr>
        <w:t>。允许</w:t>
      </w:r>
      <w:r w:rsidR="00E839DA">
        <w:t>重复</w:t>
      </w:r>
    </w:p>
    <w:p w:rsidR="00130B50" w:rsidRDefault="00491B30" w:rsidP="00130B50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旧</w:t>
      </w:r>
      <w:r>
        <w:t>数据处理：默认为空</w:t>
      </w:r>
      <w:r>
        <w:rPr>
          <w:rFonts w:hint="eastAsia"/>
        </w:rPr>
        <w:t>且可</w:t>
      </w:r>
      <w:r>
        <w:t>编辑，编辑入口在</w:t>
      </w:r>
      <w:r>
        <w:rPr>
          <w:rFonts w:hint="eastAsia"/>
        </w:rPr>
        <w:t xml:space="preserve"> 操作</w:t>
      </w:r>
      <w:r>
        <w:t>-</w:t>
      </w:r>
      <w:r>
        <w:rPr>
          <w:rFonts w:hint="eastAsia"/>
        </w:rPr>
        <w:t>【编辑</w:t>
      </w:r>
      <w:r>
        <w:t>合同】</w:t>
      </w:r>
    </w:p>
    <w:p w:rsidR="00130B50" w:rsidRDefault="00130B50" w:rsidP="00130B50">
      <w:pPr>
        <w:pStyle w:val="a4"/>
        <w:numPr>
          <w:ilvl w:val="0"/>
          <w:numId w:val="39"/>
        </w:numPr>
        <w:ind w:firstLineChars="0"/>
      </w:pPr>
      <w:r w:rsidRPr="00130B50">
        <w:rPr>
          <w:rFonts w:hint="eastAsia"/>
          <w:b/>
        </w:rPr>
        <w:t>操作改动</w:t>
      </w:r>
      <w:r w:rsidRPr="00130B50">
        <w:rPr>
          <w:b/>
        </w:rPr>
        <w:sym w:font="Wingdings" w:char="F0E0"/>
      </w:r>
      <w:r>
        <w:t>【编辑</w:t>
      </w:r>
      <w:r>
        <w:rPr>
          <w:rFonts w:hint="eastAsia"/>
        </w:rPr>
        <w:t>】</w:t>
      </w:r>
      <w:r w:rsidR="00491B30">
        <w:t>拆分为：</w:t>
      </w:r>
      <w:hyperlink w:anchor="_3.1.2_品牌管理-编辑合同" w:history="1">
        <w:r w:rsidR="00491B30" w:rsidRPr="00C30D31">
          <w:rPr>
            <w:rStyle w:val="a7"/>
          </w:rPr>
          <w:t>编辑合同</w:t>
        </w:r>
      </w:hyperlink>
      <w:r w:rsidR="00491B30">
        <w:t>、</w:t>
      </w:r>
      <w:hyperlink w:anchor="_3.1.3_品牌管理-触发词管理" w:history="1">
        <w:r w:rsidR="00491B30" w:rsidRPr="00CC6FDB">
          <w:rPr>
            <w:rStyle w:val="a7"/>
          </w:rPr>
          <w:t>触发词管理</w:t>
        </w:r>
      </w:hyperlink>
      <w:r w:rsidR="00491B30">
        <w:t>、</w:t>
      </w:r>
      <w:hyperlink w:anchor="_3.1.4_品牌管理-编辑物料" w:history="1">
        <w:r w:rsidR="00491B30" w:rsidRPr="00CC6FDB">
          <w:rPr>
            <w:rStyle w:val="a7"/>
          </w:rPr>
          <w:t>编辑物料</w:t>
        </w:r>
      </w:hyperlink>
      <w:r>
        <w:rPr>
          <w:rFonts w:hint="eastAsia"/>
        </w:rPr>
        <w:t>；其余</w:t>
      </w:r>
      <w:r>
        <w:t>操作功能不变</w:t>
      </w:r>
    </w:p>
    <w:p w:rsidR="00130B50" w:rsidRDefault="00130B50" w:rsidP="00130B50">
      <w:pPr>
        <w:pStyle w:val="a4"/>
        <w:numPr>
          <w:ilvl w:val="0"/>
          <w:numId w:val="39"/>
        </w:numPr>
        <w:ind w:firstLineChars="0"/>
      </w:pPr>
      <w:r w:rsidRPr="00E26FE3">
        <w:rPr>
          <w:b/>
        </w:rPr>
        <w:t>状态</w:t>
      </w:r>
      <w:r w:rsidRPr="00E26FE3">
        <w:rPr>
          <w:rFonts w:hint="eastAsia"/>
          <w:b/>
        </w:rPr>
        <w:t>改动</w:t>
      </w:r>
      <w:r w:rsidRPr="00E26FE3">
        <w:rPr>
          <w:b/>
        </w:rPr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状态“</w:t>
      </w:r>
      <w:r>
        <w:rPr>
          <w:rFonts w:hint="eastAsia"/>
        </w:rPr>
        <w:t>正常</w:t>
      </w:r>
      <w:r>
        <w:t>-合同锁定”</w:t>
      </w:r>
      <w:r>
        <w:rPr>
          <w:rFonts w:hint="eastAsia"/>
        </w:rPr>
        <w:t>；</w:t>
      </w:r>
      <w:r>
        <w:t>更名状态“</w:t>
      </w:r>
      <w:r>
        <w:rPr>
          <w:rFonts w:hint="eastAsia"/>
        </w:rPr>
        <w:t>终止</w:t>
      </w:r>
      <w:r>
        <w:t>”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作废</w:t>
      </w:r>
      <w:r>
        <w:t>”</w:t>
      </w:r>
    </w:p>
    <w:p w:rsidR="00E839DA" w:rsidRDefault="00130B50" w:rsidP="00FB072C">
      <w:pPr>
        <w:pStyle w:val="a4"/>
        <w:numPr>
          <w:ilvl w:val="0"/>
          <w:numId w:val="41"/>
        </w:numPr>
        <w:ind w:firstLineChars="0"/>
      </w:pPr>
      <w:r>
        <w:rPr>
          <w:rFonts w:hint="eastAsia"/>
        </w:rPr>
        <w:t>旧数据</w:t>
      </w:r>
      <w:r>
        <w:t>处理：原有的“</w:t>
      </w:r>
      <w:r>
        <w:rPr>
          <w:rFonts w:hint="eastAsia"/>
        </w:rPr>
        <w:t>正常</w:t>
      </w:r>
      <w:r>
        <w:t>-合同</w:t>
      </w:r>
      <w:r>
        <w:rPr>
          <w:rFonts w:hint="eastAsia"/>
        </w:rPr>
        <w:t>锁定</w:t>
      </w:r>
      <w:r>
        <w:t>”</w:t>
      </w:r>
      <w:r>
        <w:rPr>
          <w:rFonts w:hint="eastAsia"/>
        </w:rPr>
        <w:t>状态删除</w:t>
      </w:r>
      <w:r>
        <w:t>后统一归纳为“</w:t>
      </w:r>
      <w:r>
        <w:rPr>
          <w:rFonts w:hint="eastAsia"/>
        </w:rPr>
        <w:t>正常</w:t>
      </w:r>
      <w:r>
        <w:t>”</w:t>
      </w:r>
    </w:p>
    <w:p w:rsidR="00FB072C" w:rsidRPr="00FB072C" w:rsidRDefault="00FB072C" w:rsidP="00FB072C">
      <w:pPr>
        <w:pStyle w:val="a4"/>
        <w:numPr>
          <w:ilvl w:val="0"/>
          <w:numId w:val="41"/>
        </w:numPr>
        <w:ind w:firstLineChars="0"/>
      </w:pPr>
      <w:commentRangeStart w:id="3"/>
      <w:r>
        <w:rPr>
          <w:rFonts w:hint="eastAsia"/>
        </w:rPr>
        <w:t>如合同</w:t>
      </w:r>
      <w:r>
        <w:t>有任何</w:t>
      </w:r>
      <w:r>
        <w:rPr>
          <w:rFonts w:hint="eastAsia"/>
        </w:rPr>
        <w:t>修改</w:t>
      </w:r>
      <w:commentRangeEnd w:id="3"/>
      <w:r w:rsidR="00093DC4">
        <w:rPr>
          <w:rStyle w:val="aa"/>
        </w:rPr>
        <w:commentReference w:id="3"/>
      </w:r>
      <w:r>
        <w:t>，则发邮件至</w:t>
      </w:r>
      <w:hyperlink r:id="rId14" w:history="1">
        <w:r w:rsidRPr="004B2105">
          <w:rPr>
            <w:rStyle w:val="a7"/>
          </w:rPr>
          <w:t>junying.wang@shenme-inc.com</w:t>
        </w:r>
      </w:hyperlink>
      <w:r>
        <w:rPr>
          <w:rFonts w:hint="eastAsia"/>
        </w:rPr>
        <w:t>，</w:t>
      </w:r>
      <w:r>
        <w:t>邮件标题“</w:t>
      </w:r>
      <w:r>
        <w:rPr>
          <w:rFonts w:hint="eastAsia"/>
        </w:rPr>
        <w:t>品牌名</w:t>
      </w:r>
      <w:r>
        <w:t>+品专合同有修改”</w:t>
      </w:r>
      <w:r>
        <w:rPr>
          <w:rFonts w:hint="eastAsia"/>
        </w:rPr>
        <w:t>，</w:t>
      </w:r>
      <w:r>
        <w:t>邮件内容：品牌名+修改的内容（</w:t>
      </w:r>
      <w:r>
        <w:rPr>
          <w:rFonts w:hint="eastAsia"/>
        </w:rPr>
        <w:t>时间</w:t>
      </w:r>
      <w:r>
        <w:t>或金额）</w:t>
      </w:r>
    </w:p>
    <w:p w:rsidR="00130B50" w:rsidRDefault="00E26FE3" w:rsidP="00130B50">
      <w:pPr>
        <w:pStyle w:val="a4"/>
        <w:numPr>
          <w:ilvl w:val="0"/>
          <w:numId w:val="39"/>
        </w:numPr>
        <w:ind w:firstLineChars="0"/>
      </w:pPr>
      <w:r w:rsidRPr="00C30D31">
        <w:rPr>
          <w:rFonts w:hint="eastAsia"/>
          <w:b/>
        </w:rPr>
        <w:t>筛选</w:t>
      </w:r>
      <w:r w:rsidRPr="00C30D31">
        <w:rPr>
          <w:b/>
        </w:rPr>
        <w:t>改动</w:t>
      </w:r>
      <w:r w:rsidR="00C30D31" w:rsidRPr="00E26FE3">
        <w:rPr>
          <w:b/>
        </w:rPr>
        <w:sym w:font="Wingdings" w:char="F0E0"/>
      </w:r>
      <w:r w:rsidR="00C30D31">
        <w:rPr>
          <w:b/>
        </w:rPr>
        <w:t xml:space="preserve"> </w:t>
      </w:r>
      <w:r>
        <w:rPr>
          <w:rFonts w:hint="eastAsia"/>
        </w:rPr>
        <w:t>在</w:t>
      </w:r>
      <w:r>
        <w:t>原有功能上做如下改动</w:t>
      </w:r>
    </w:p>
    <w:p w:rsidR="00C30D31" w:rsidRDefault="00C30D31" w:rsidP="00C30D31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是否</w:t>
      </w:r>
      <w:r>
        <w:t>过期筛选，增加“</w:t>
      </w:r>
      <w:r>
        <w:rPr>
          <w:rFonts w:hint="eastAsia"/>
        </w:rPr>
        <w:t>全部</w:t>
      </w:r>
      <w:r>
        <w:t>”</w:t>
      </w:r>
      <w:r>
        <w:rPr>
          <w:rFonts w:hint="eastAsia"/>
        </w:rPr>
        <w:t>选项</w:t>
      </w:r>
    </w:p>
    <w:p w:rsidR="00C30D31" w:rsidRDefault="00C30D31" w:rsidP="00C30D31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状态</w:t>
      </w:r>
      <w:r>
        <w:t>筛选：按状态改动做对应升级</w:t>
      </w:r>
    </w:p>
    <w:p w:rsidR="00C30D31" w:rsidRDefault="00C30D31" w:rsidP="00C30D31">
      <w:pPr>
        <w:pStyle w:val="a4"/>
        <w:numPr>
          <w:ilvl w:val="0"/>
          <w:numId w:val="42"/>
        </w:numPr>
        <w:ind w:firstLineChars="0"/>
      </w:pPr>
      <w:commentRangeStart w:id="4"/>
      <w:r>
        <w:rPr>
          <w:rFonts w:hint="eastAsia"/>
        </w:rPr>
        <w:t>排序</w:t>
      </w:r>
      <w:r>
        <w:t>：删除按</w:t>
      </w:r>
      <w:r>
        <w:rPr>
          <w:rFonts w:hint="eastAsia"/>
        </w:rPr>
        <w:t>ID排序</w:t>
      </w:r>
      <w:commentRangeEnd w:id="4"/>
      <w:r w:rsidR="00C92430">
        <w:rPr>
          <w:rStyle w:val="aa"/>
        </w:rPr>
        <w:commentReference w:id="4"/>
      </w:r>
    </w:p>
    <w:p w:rsidR="00C30D31" w:rsidRDefault="00C30D31" w:rsidP="00C30D31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查找</w:t>
      </w:r>
      <w:r>
        <w:t>：增加“</w:t>
      </w:r>
      <w:r>
        <w:rPr>
          <w:rFonts w:hint="eastAsia"/>
        </w:rPr>
        <w:t>按</w:t>
      </w:r>
      <w:r>
        <w:t>品牌名查找”</w:t>
      </w:r>
    </w:p>
    <w:p w:rsidR="00C30D31" w:rsidRDefault="00C30D31" w:rsidP="00C30D31">
      <w:pPr>
        <w:pStyle w:val="a4"/>
        <w:numPr>
          <w:ilvl w:val="0"/>
          <w:numId w:val="39"/>
        </w:numPr>
        <w:ind w:firstLineChars="0"/>
      </w:pPr>
      <w:r w:rsidRPr="00C30D31">
        <w:rPr>
          <w:rFonts w:hint="eastAsia"/>
          <w:b/>
        </w:rPr>
        <w:t>页面</w:t>
      </w:r>
      <w:r w:rsidRPr="00C30D31">
        <w:rPr>
          <w:b/>
        </w:rPr>
        <w:t>增加</w:t>
      </w:r>
      <w:r w:rsidRPr="00E26FE3">
        <w:rPr>
          <w:b/>
        </w:rPr>
        <w:sym w:font="Wingdings" w:char="F0E0"/>
      </w:r>
      <w:r>
        <w:rPr>
          <w:b/>
        </w:rPr>
        <w:t xml:space="preserve"> </w:t>
      </w:r>
      <w:r>
        <w:rPr>
          <w:rFonts w:hint="eastAsia"/>
        </w:rPr>
        <w:t>新增</w:t>
      </w:r>
      <w:r>
        <w:t>数据报表页面，详情见</w:t>
      </w:r>
      <w:r>
        <w:rPr>
          <w:rFonts w:hint="eastAsia"/>
        </w:rPr>
        <w:t>3.1.</w:t>
      </w:r>
    </w:p>
    <w:p w:rsidR="00956101" w:rsidRPr="00956101" w:rsidRDefault="007446F7" w:rsidP="00956101">
      <w:pPr>
        <w:pStyle w:val="3"/>
      </w:pPr>
      <w:bookmarkStart w:id="5" w:name="_3.1.2_品牌管理-编辑合同"/>
      <w:bookmarkEnd w:id="5"/>
      <w:r>
        <w:t>3.</w:t>
      </w:r>
      <w:r w:rsidR="00C30D31">
        <w:t xml:space="preserve">1.2 </w:t>
      </w:r>
      <w:r w:rsidR="00C30D31">
        <w:rPr>
          <w:rFonts w:hint="eastAsia"/>
        </w:rPr>
        <w:t>品牌管理</w:t>
      </w:r>
      <w:r w:rsidR="00C30D31">
        <w:t>-</w:t>
      </w:r>
      <w:r w:rsidR="00C30D31">
        <w:rPr>
          <w:rFonts w:hint="eastAsia"/>
        </w:rPr>
        <w:t>编辑</w:t>
      </w:r>
      <w:r w:rsidR="00C30D31">
        <w:t>合同</w:t>
      </w:r>
    </w:p>
    <w:p w:rsidR="00C30D31" w:rsidRDefault="00C30D31" w:rsidP="00C30D31">
      <w:r>
        <w:rPr>
          <w:rFonts w:hint="eastAsia"/>
        </w:rPr>
        <w:t>点击</w:t>
      </w:r>
      <w:r>
        <w:t>操作</w:t>
      </w:r>
      <w:r>
        <w:rPr>
          <w:rFonts w:hint="eastAsia"/>
        </w:rPr>
        <w:t>【编辑</w:t>
      </w:r>
      <w:r>
        <w:t>合同】</w:t>
      </w:r>
      <w:r>
        <w:rPr>
          <w:rFonts w:hint="eastAsia"/>
        </w:rPr>
        <w:t>，弹窗</w:t>
      </w:r>
      <w:r>
        <w:t>如下</w:t>
      </w:r>
    </w:p>
    <w:p w:rsidR="00C30D31" w:rsidRDefault="00C30D31" w:rsidP="00C30D31">
      <w:r>
        <w:rPr>
          <w:noProof/>
        </w:rPr>
        <w:drawing>
          <wp:inline distT="0" distB="0" distL="0" distR="0">
            <wp:extent cx="3038475" cy="2676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7B" w:rsidRDefault="004A4C7B" w:rsidP="004A4C7B">
      <w:pPr>
        <w:pStyle w:val="a4"/>
        <w:numPr>
          <w:ilvl w:val="0"/>
          <w:numId w:val="43"/>
        </w:numPr>
        <w:ind w:firstLineChars="0"/>
      </w:pPr>
      <w:commentRangeStart w:id="6"/>
      <w:r>
        <w:rPr>
          <w:rFonts w:hint="eastAsia"/>
        </w:rPr>
        <w:t>合同编号</w:t>
      </w:r>
      <w:r>
        <w:t>：系统自动生成</w:t>
      </w:r>
      <w:commentRangeEnd w:id="6"/>
      <w:r w:rsidR="0073104E">
        <w:rPr>
          <w:rStyle w:val="aa"/>
        </w:rPr>
        <w:commentReference w:id="6"/>
      </w:r>
      <w:r>
        <w:t>，不可编辑。</w:t>
      </w:r>
      <w:r>
        <w:rPr>
          <w:rFonts w:hint="eastAsia"/>
        </w:rPr>
        <w:t>暂时</w:t>
      </w:r>
      <w:r>
        <w:t>为</w:t>
      </w:r>
      <w:r>
        <w:rPr>
          <w:rFonts w:hint="eastAsia"/>
        </w:rPr>
        <w:t>空</w:t>
      </w:r>
      <w:r>
        <w:t>，</w:t>
      </w:r>
      <w:r>
        <w:rPr>
          <w:rFonts w:hint="eastAsia"/>
        </w:rPr>
        <w:t>数据</w:t>
      </w:r>
      <w:r>
        <w:t>待下单模块完成后可获取</w:t>
      </w:r>
      <w:r>
        <w:rPr>
          <w:rFonts w:hint="eastAsia"/>
        </w:rPr>
        <w:t>。</w:t>
      </w:r>
    </w:p>
    <w:p w:rsidR="004A4C7B" w:rsidRDefault="004A4C7B" w:rsidP="004A4C7B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品牌名：可</w:t>
      </w:r>
      <w:r>
        <w:t>编辑</w:t>
      </w:r>
      <w:r>
        <w:rPr>
          <w:rFonts w:hint="eastAsia"/>
        </w:rPr>
        <w:t>。</w:t>
      </w:r>
      <w:r>
        <w:t>初始数据为空，或下单模块完成后</w:t>
      </w:r>
      <w:r>
        <w:rPr>
          <w:rFonts w:hint="eastAsia"/>
        </w:rPr>
        <w:t>传输初始</w:t>
      </w:r>
      <w:r>
        <w:t>数据</w:t>
      </w:r>
      <w:r>
        <w:rPr>
          <w:rFonts w:hint="eastAsia"/>
        </w:rPr>
        <w:t>。</w:t>
      </w:r>
    </w:p>
    <w:p w:rsidR="004A4C7B" w:rsidRDefault="004A4C7B" w:rsidP="004A4C7B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开始</w:t>
      </w:r>
      <w:r>
        <w:t>时间：如当前</w:t>
      </w:r>
      <w:r>
        <w:rPr>
          <w:rFonts w:hint="eastAsia"/>
        </w:rPr>
        <w:t>日期</w:t>
      </w:r>
      <w:r>
        <w:t>早于</w:t>
      </w:r>
      <w:r>
        <w:rPr>
          <w:rFonts w:hint="eastAsia"/>
        </w:rPr>
        <w:t>或</w:t>
      </w:r>
      <w:r>
        <w:t>等于开始日期，则可编辑。如</w:t>
      </w:r>
      <w:r>
        <w:rPr>
          <w:rFonts w:hint="eastAsia"/>
        </w:rPr>
        <w:t>当前</w:t>
      </w:r>
      <w:r>
        <w:t>日期晚于初始日期，则不可编辑。</w:t>
      </w:r>
    </w:p>
    <w:p w:rsidR="00122DAE" w:rsidRDefault="004A4C7B" w:rsidP="00122DAE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结束</w:t>
      </w:r>
      <w:r>
        <w:t>日期：可编辑，但</w:t>
      </w:r>
      <w:r>
        <w:rPr>
          <w:rFonts w:hint="eastAsia"/>
        </w:rPr>
        <w:t>只</w:t>
      </w:r>
      <w:r>
        <w:t>可选择晚于开始</w:t>
      </w:r>
      <w:r>
        <w:rPr>
          <w:rFonts w:hint="eastAsia"/>
        </w:rPr>
        <w:t>日期</w:t>
      </w:r>
      <w:r>
        <w:t>且晚于当前日期的时间。</w:t>
      </w:r>
    </w:p>
    <w:p w:rsidR="00FB072C" w:rsidRDefault="00FB072C" w:rsidP="00FB072C">
      <w:r>
        <w:rPr>
          <w:rFonts w:hint="eastAsia"/>
        </w:rPr>
        <w:t>注</w:t>
      </w:r>
      <w:r>
        <w:t>：仅在合同生效期内</w:t>
      </w:r>
      <w:r>
        <w:rPr>
          <w:rFonts w:hint="eastAsia"/>
        </w:rPr>
        <w:t>或</w:t>
      </w:r>
      <w:r>
        <w:t>生效前可进行修改，</w:t>
      </w:r>
      <w:r>
        <w:rPr>
          <w:rFonts w:hint="eastAsia"/>
        </w:rPr>
        <w:t>超出</w:t>
      </w:r>
      <w:r>
        <w:t>生效期则不可修改。</w:t>
      </w:r>
    </w:p>
    <w:p w:rsidR="00E45279" w:rsidRPr="00FB072C" w:rsidRDefault="00E45279" w:rsidP="00FB072C">
      <w:r w:rsidRPr="00E45279">
        <w:rPr>
          <w:rFonts w:hint="eastAsia"/>
          <w:highlight w:val="cyan"/>
        </w:rPr>
        <w:t>保存按钮在合同生效期外禁用不可点击</w:t>
      </w:r>
    </w:p>
    <w:p w:rsidR="004A4C7B" w:rsidRDefault="004A4C7B" w:rsidP="004A4C7B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合同</w:t>
      </w:r>
      <w:r>
        <w:t>金额：可编辑</w:t>
      </w:r>
    </w:p>
    <w:p w:rsidR="00CC6FDB" w:rsidRDefault="00CC6FDB" w:rsidP="004A4C7B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点击保存</w:t>
      </w:r>
      <w:r>
        <w:t>即</w:t>
      </w:r>
      <w:r>
        <w:rPr>
          <w:rFonts w:hint="eastAsia"/>
        </w:rPr>
        <w:t>更新</w:t>
      </w:r>
      <w:r>
        <w:t>数据，点击取消</w:t>
      </w:r>
      <w:r>
        <w:rPr>
          <w:rFonts w:hint="eastAsia"/>
        </w:rPr>
        <w:t>返回</w:t>
      </w:r>
      <w:r>
        <w:t>上一级</w:t>
      </w:r>
      <w:r>
        <w:rPr>
          <w:rFonts w:hint="eastAsia"/>
        </w:rPr>
        <w:t>数据不做</w:t>
      </w:r>
      <w:r>
        <w:t>改动。</w:t>
      </w:r>
    </w:p>
    <w:p w:rsidR="00CC6FDB" w:rsidRDefault="00CC6FDB" w:rsidP="00CC6FDB">
      <w:pPr>
        <w:pStyle w:val="3"/>
      </w:pPr>
      <w:bookmarkStart w:id="7" w:name="_3.1.3_品牌管理-触发词管理"/>
      <w:bookmarkEnd w:id="7"/>
      <w:r>
        <w:lastRenderedPageBreak/>
        <w:t xml:space="preserve">3.1.3 </w:t>
      </w:r>
      <w:r>
        <w:rPr>
          <w:rFonts w:hint="eastAsia"/>
        </w:rPr>
        <w:t>品牌管理</w:t>
      </w:r>
      <w:r>
        <w:t>-</w:t>
      </w:r>
      <w:r>
        <w:rPr>
          <w:rFonts w:hint="eastAsia"/>
        </w:rPr>
        <w:t>触发词管理</w:t>
      </w:r>
    </w:p>
    <w:p w:rsidR="00B923B8" w:rsidRDefault="00B923B8" w:rsidP="00B923B8">
      <w:r>
        <w:rPr>
          <w:rFonts w:hint="eastAsia"/>
        </w:rPr>
        <w:t>点击</w:t>
      </w:r>
      <w:r>
        <w:t>触发词管理，</w:t>
      </w:r>
      <w:r>
        <w:rPr>
          <w:rFonts w:hint="eastAsia"/>
        </w:rPr>
        <w:t>弹窗</w:t>
      </w:r>
      <w:r>
        <w:t>如下。</w:t>
      </w:r>
    </w:p>
    <w:p w:rsidR="00B923B8" w:rsidRDefault="00B923B8" w:rsidP="00B923B8">
      <w:r>
        <w:rPr>
          <w:noProof/>
        </w:rPr>
        <w:drawing>
          <wp:inline distT="0" distB="0" distL="0" distR="0">
            <wp:extent cx="5505450" cy="36671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B8" w:rsidRDefault="00B923B8" w:rsidP="00B923B8">
      <w:pPr>
        <w:pStyle w:val="a4"/>
        <w:numPr>
          <w:ilvl w:val="0"/>
          <w:numId w:val="45"/>
        </w:numPr>
        <w:ind w:firstLineChars="0"/>
      </w:pPr>
      <w:commentRangeStart w:id="8"/>
      <w:r>
        <w:rPr>
          <w:rFonts w:hint="eastAsia"/>
        </w:rPr>
        <w:t>关键词</w:t>
      </w:r>
      <w:commentRangeEnd w:id="8"/>
      <w:r w:rsidR="00BE7064">
        <w:rPr>
          <w:rStyle w:val="aa"/>
        </w:rPr>
        <w:commentReference w:id="8"/>
      </w:r>
      <w:r>
        <w:t>：</w:t>
      </w:r>
      <w:r w:rsidR="0019752D">
        <w:rPr>
          <w:rFonts w:hint="eastAsia"/>
        </w:rPr>
        <w:t>初始值</w:t>
      </w:r>
      <w:r w:rsidR="0019752D">
        <w:t>为空</w:t>
      </w:r>
      <w:r>
        <w:t>，可编辑。</w:t>
      </w:r>
      <w:r w:rsidR="00FB072C">
        <w:rPr>
          <w:rFonts w:hint="eastAsia"/>
        </w:rPr>
        <w:t>关键词</w:t>
      </w:r>
      <w:r w:rsidR="00FB072C">
        <w:t>仅</w:t>
      </w:r>
      <w:r w:rsidR="00FB072C">
        <w:rPr>
          <w:rFonts w:hint="eastAsia"/>
        </w:rPr>
        <w:t>支持</w:t>
      </w:r>
      <w:r w:rsidR="00FB072C">
        <w:t>汉字、英文、数字、空格。</w:t>
      </w:r>
      <w:r w:rsidR="00475889">
        <w:rPr>
          <w:rFonts w:hint="eastAsia"/>
        </w:rPr>
        <w:t>提交</w:t>
      </w:r>
      <w:r w:rsidR="00475889">
        <w:t>后</w:t>
      </w:r>
      <w:r w:rsidR="00475889">
        <w:rPr>
          <w:rFonts w:hint="eastAsia"/>
        </w:rPr>
        <w:t>验证</w:t>
      </w:r>
      <w:r w:rsidR="00475889">
        <w:t>并</w:t>
      </w:r>
      <w:r w:rsidR="00475889">
        <w:rPr>
          <w:rFonts w:hint="eastAsia"/>
        </w:rPr>
        <w:t>表单</w:t>
      </w:r>
      <w:r w:rsidR="00475889">
        <w:t>内自动去重</w:t>
      </w:r>
      <w:r w:rsidR="00475889">
        <w:rPr>
          <w:rFonts w:hint="eastAsia"/>
        </w:rPr>
        <w:t>。</w:t>
      </w:r>
      <w:r w:rsidR="00475889">
        <w:t>需</w:t>
      </w:r>
      <w:r w:rsidR="00475889">
        <w:rPr>
          <w:rFonts w:hint="eastAsia"/>
        </w:rPr>
        <w:t>判断</w:t>
      </w:r>
      <w:r w:rsidR="00475889">
        <w:t>是否和当前所有</w:t>
      </w:r>
      <w:r w:rsidR="00475889">
        <w:rPr>
          <w:rFonts w:hint="eastAsia"/>
        </w:rPr>
        <w:t>品专</w:t>
      </w:r>
      <w:r w:rsidR="00475889">
        <w:t>触发关键词有</w:t>
      </w:r>
      <w:r w:rsidR="00475889">
        <w:rPr>
          <w:rFonts w:hint="eastAsia"/>
        </w:rPr>
        <w:t>重复</w:t>
      </w:r>
      <w:r w:rsidR="00475889">
        <w:t>，如没有重复则正常提交。如</w:t>
      </w:r>
      <w:r w:rsidR="00475889">
        <w:rPr>
          <w:rFonts w:hint="eastAsia"/>
        </w:rPr>
        <w:t>有</w:t>
      </w:r>
      <w:r w:rsidR="00956101">
        <w:rPr>
          <w:rFonts w:hint="eastAsia"/>
        </w:rPr>
        <w:t>重复</w:t>
      </w:r>
      <w:r w:rsidR="00956101">
        <w:t>则提示“XX</w:t>
      </w:r>
      <w:r w:rsidR="00956101">
        <w:rPr>
          <w:rFonts w:hint="eastAsia"/>
        </w:rPr>
        <w:t>、XX</w:t>
      </w:r>
      <w:r w:rsidR="00956101">
        <w:t xml:space="preserve"> </w:t>
      </w:r>
      <w:r w:rsidR="00956101">
        <w:rPr>
          <w:rFonts w:hint="eastAsia"/>
        </w:rPr>
        <w:t>关键词触发</w:t>
      </w:r>
      <w:r w:rsidR="00956101">
        <w:t>重复，</w:t>
      </w:r>
      <w:commentRangeStart w:id="9"/>
      <w:r w:rsidR="00956101">
        <w:t>重复</w:t>
      </w:r>
      <w:r w:rsidR="00956101">
        <w:rPr>
          <w:rFonts w:hint="eastAsia"/>
        </w:rPr>
        <w:t>用户 xxx</w:t>
      </w:r>
      <w:commentRangeEnd w:id="9"/>
      <w:r w:rsidR="00565DBC">
        <w:rPr>
          <w:rStyle w:val="aa"/>
        </w:rPr>
        <w:commentReference w:id="9"/>
      </w:r>
      <w:r w:rsidR="00956101">
        <w:t>”</w:t>
      </w:r>
      <w:r w:rsidR="00956101">
        <w:rPr>
          <w:rFonts w:hint="eastAsia"/>
        </w:rPr>
        <w:t>，此</w:t>
      </w:r>
      <w:r w:rsidR="00956101">
        <w:t>情况</w:t>
      </w:r>
      <w:r w:rsidR="00956101">
        <w:rPr>
          <w:rFonts w:hint="eastAsia"/>
        </w:rPr>
        <w:t>不能</w:t>
      </w:r>
      <w:r w:rsidR="00956101">
        <w:t>提交。</w:t>
      </w:r>
    </w:p>
    <w:p w:rsidR="00B923B8" w:rsidRDefault="00B923B8" w:rsidP="00B923B8">
      <w:pPr>
        <w:pStyle w:val="a4"/>
        <w:numPr>
          <w:ilvl w:val="0"/>
          <w:numId w:val="45"/>
        </w:numPr>
        <w:ind w:firstLineChars="0"/>
      </w:pPr>
      <w:commentRangeStart w:id="10"/>
      <w:r>
        <w:rPr>
          <w:rFonts w:hint="eastAsia"/>
        </w:rPr>
        <w:t>杂质词</w:t>
      </w:r>
      <w:commentRangeEnd w:id="10"/>
      <w:r w:rsidR="00122D4C">
        <w:rPr>
          <w:rStyle w:val="aa"/>
        </w:rPr>
        <w:commentReference w:id="10"/>
      </w:r>
      <w:r>
        <w:t>：默认为空，可编辑。注</w:t>
      </w:r>
      <w:r>
        <w:rPr>
          <w:rFonts w:hint="eastAsia"/>
        </w:rPr>
        <w:t>：</w:t>
      </w:r>
      <w:r>
        <w:t>杂质词是</w:t>
      </w:r>
      <w:r>
        <w:rPr>
          <w:rFonts w:hint="eastAsia"/>
        </w:rPr>
        <w:t>对</w:t>
      </w:r>
      <w:r>
        <w:t>关键词的补充触发，属于</w:t>
      </w:r>
      <w:r>
        <w:rPr>
          <w:rFonts w:hint="eastAsia"/>
        </w:rPr>
        <w:t>品牌</w:t>
      </w:r>
      <w:r>
        <w:t>推广的高级管理，</w:t>
      </w:r>
      <w:r>
        <w:rPr>
          <w:rFonts w:hint="eastAsia"/>
        </w:rPr>
        <w:t>此处</w:t>
      </w:r>
      <w:r>
        <w:t>是</w:t>
      </w:r>
      <w:r>
        <w:rPr>
          <w:rFonts w:hint="eastAsia"/>
        </w:rPr>
        <w:t>杂质词</w:t>
      </w:r>
      <w:r>
        <w:t>的唯一提交入口。</w:t>
      </w:r>
    </w:p>
    <w:p w:rsidR="00B923B8" w:rsidRDefault="00B923B8" w:rsidP="00B923B8">
      <w:r>
        <w:rPr>
          <w:rFonts w:hint="eastAsia"/>
        </w:rPr>
        <w:t>点击</w:t>
      </w:r>
      <w:r>
        <w:t>确认保存数据</w:t>
      </w:r>
      <w:r w:rsidR="0019752D">
        <w:rPr>
          <w:rFonts w:hint="eastAsia"/>
        </w:rPr>
        <w:t>（用</w:t>
      </w:r>
      <w:r w:rsidR="0019752D">
        <w:t>当前数据覆盖</w:t>
      </w:r>
      <w:r w:rsidR="0019752D">
        <w:rPr>
          <w:rFonts w:hint="eastAsia"/>
        </w:rPr>
        <w:t>原有</w:t>
      </w:r>
      <w:r w:rsidR="0019752D">
        <w:t>数据）</w:t>
      </w:r>
      <w:r>
        <w:t>，点击取消则数据不变化。</w:t>
      </w:r>
    </w:p>
    <w:p w:rsidR="00B923B8" w:rsidRPr="00B923B8" w:rsidRDefault="0019752D" w:rsidP="00B923B8">
      <w:r>
        <w:rPr>
          <w:rFonts w:hint="eastAsia"/>
        </w:rPr>
        <w:t>数据</w:t>
      </w:r>
      <w:r>
        <w:t>保存成功后</w:t>
      </w:r>
      <w:r>
        <w:rPr>
          <w:rFonts w:hint="eastAsia"/>
        </w:rPr>
        <w:t>，</w:t>
      </w:r>
      <w:r>
        <w:t>再次打开此页面则显示</w:t>
      </w:r>
      <w:r>
        <w:rPr>
          <w:rFonts w:hint="eastAsia"/>
        </w:rPr>
        <w:t>上一次</w:t>
      </w:r>
      <w:r>
        <w:t>保存成功的</w:t>
      </w:r>
      <w:r>
        <w:rPr>
          <w:rFonts w:hint="eastAsia"/>
        </w:rPr>
        <w:t>数据</w:t>
      </w:r>
      <w:r>
        <w:t>。</w:t>
      </w:r>
    </w:p>
    <w:p w:rsidR="00CC6FDB" w:rsidRDefault="00CC6FDB" w:rsidP="00CC6FDB">
      <w:pPr>
        <w:pStyle w:val="3"/>
      </w:pPr>
      <w:bookmarkStart w:id="11" w:name="_3.1.4_品牌管理-编辑物料"/>
      <w:bookmarkEnd w:id="11"/>
      <w:r>
        <w:t xml:space="preserve">3.1.4 </w:t>
      </w:r>
      <w:r>
        <w:rPr>
          <w:rFonts w:hint="eastAsia"/>
        </w:rPr>
        <w:t>品牌管理</w:t>
      </w:r>
      <w:r>
        <w:t>-</w:t>
      </w:r>
      <w:r>
        <w:rPr>
          <w:rFonts w:hint="eastAsia"/>
        </w:rPr>
        <w:t>编辑物料</w:t>
      </w:r>
    </w:p>
    <w:p w:rsidR="00CC6FDB" w:rsidRDefault="00CC6FDB" w:rsidP="00CC6FDB">
      <w:r>
        <w:rPr>
          <w:rFonts w:hint="eastAsia"/>
        </w:rPr>
        <w:t>点击</w:t>
      </w:r>
      <w:r>
        <w:t>编辑物料，</w:t>
      </w:r>
      <w:r>
        <w:rPr>
          <w:rFonts w:hint="eastAsia"/>
        </w:rPr>
        <w:t>弹窗</w:t>
      </w:r>
      <w:r w:rsidR="00D86A5E">
        <w:rPr>
          <w:rFonts w:hint="eastAsia"/>
        </w:rPr>
        <w:t>如下</w:t>
      </w:r>
    </w:p>
    <w:p w:rsidR="0019752D" w:rsidRDefault="0019752D" w:rsidP="00CC6FDB">
      <w:r>
        <w:rPr>
          <w:rFonts w:hint="eastAsia"/>
        </w:rPr>
        <w:t>根据</w:t>
      </w:r>
      <w:r>
        <w:t>初始值的不同分为</w:t>
      </w:r>
      <w:r>
        <w:rPr>
          <w:rFonts w:hint="eastAsia"/>
        </w:rPr>
        <w:t>2种</w:t>
      </w:r>
      <w:r>
        <w:t>情况。以下</w:t>
      </w:r>
      <w:r>
        <w:rPr>
          <w:rFonts w:hint="eastAsia"/>
        </w:rPr>
        <w:t>是</w:t>
      </w:r>
      <w:r>
        <w:t>物料为空第一次编辑的情况</w:t>
      </w:r>
    </w:p>
    <w:p w:rsidR="0019752D" w:rsidRDefault="005F11D7" w:rsidP="0019752D">
      <w:r>
        <w:rPr>
          <w:noProof/>
        </w:rPr>
        <w:lastRenderedPageBreak/>
        <w:drawing>
          <wp:inline distT="0" distB="0" distL="0" distR="0">
            <wp:extent cx="6188710" cy="2593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F0" w:rsidRDefault="00E529F0" w:rsidP="002639A0">
      <w:pPr>
        <w:pStyle w:val="a4"/>
        <w:numPr>
          <w:ilvl w:val="0"/>
          <w:numId w:val="44"/>
        </w:numPr>
        <w:ind w:firstLineChars="0"/>
      </w:pPr>
      <w:commentRangeStart w:id="12"/>
      <w:r>
        <w:rPr>
          <w:rFonts w:hint="eastAsia"/>
        </w:rPr>
        <w:t>样式预览</w:t>
      </w:r>
      <w:r>
        <w:t>：显示</w:t>
      </w:r>
      <w:r>
        <w:rPr>
          <w:rFonts w:hint="eastAsia"/>
        </w:rPr>
        <w:t>当前</w:t>
      </w:r>
      <w:r>
        <w:t>品专的</w:t>
      </w:r>
      <w:r w:rsidR="0019752D">
        <w:rPr>
          <w:rFonts w:hint="eastAsia"/>
        </w:rPr>
        <w:t>默认</w:t>
      </w:r>
      <w:r w:rsidR="0019752D">
        <w:t>图</w:t>
      </w:r>
      <w:commentRangeEnd w:id="12"/>
      <w:r w:rsidR="007A7E87">
        <w:rPr>
          <w:rStyle w:val="aa"/>
        </w:rPr>
        <w:commentReference w:id="12"/>
      </w:r>
    </w:p>
    <w:p w:rsidR="002639A0" w:rsidRDefault="002639A0" w:rsidP="002639A0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更新</w:t>
      </w:r>
      <w:r>
        <w:t>时间：默认为“</w:t>
      </w:r>
      <w:r>
        <w:rPr>
          <w:rFonts w:hint="eastAsia"/>
        </w:rPr>
        <w:t>即时生效</w:t>
      </w:r>
      <w:r>
        <w:t>”</w:t>
      </w:r>
      <w:r>
        <w:rPr>
          <w:rFonts w:hint="eastAsia"/>
        </w:rPr>
        <w:t>，</w:t>
      </w:r>
      <w:r>
        <w:t>点击自定义则调用时间</w:t>
      </w:r>
      <w:r>
        <w:rPr>
          <w:rFonts w:hint="eastAsia"/>
        </w:rPr>
        <w:t>控件</w:t>
      </w:r>
      <w:r>
        <w:t>，可选择更新时间，精确到小时</w:t>
      </w:r>
      <w:r>
        <w:rPr>
          <w:rFonts w:hint="eastAsia"/>
        </w:rPr>
        <w:t>（整点</w:t>
      </w:r>
      <w:r>
        <w:t>，例如</w:t>
      </w:r>
      <w:r>
        <w:rPr>
          <w:rFonts w:hint="eastAsia"/>
        </w:rPr>
        <w:t>2015年8月3日14:00点</w:t>
      </w:r>
      <w:r>
        <w:t>）</w:t>
      </w:r>
    </w:p>
    <w:p w:rsidR="00E529F0" w:rsidRDefault="002639A0" w:rsidP="002639A0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样式</w:t>
      </w:r>
      <w:r>
        <w:t>选择：</w:t>
      </w:r>
      <w:r w:rsidR="0019752D">
        <w:rPr>
          <w:rFonts w:hint="eastAsia"/>
        </w:rPr>
        <w:t>默认显示</w:t>
      </w:r>
      <w:r w:rsidR="00E529F0">
        <w:t>“</w:t>
      </w:r>
      <w:r w:rsidR="00E529F0">
        <w:rPr>
          <w:rFonts w:hint="eastAsia"/>
        </w:rPr>
        <w:t>普通</w:t>
      </w:r>
      <w:r w:rsidR="00E529F0">
        <w:t>样式</w:t>
      </w:r>
      <w:r w:rsidR="00E529F0">
        <w:rPr>
          <w:rFonts w:hint="eastAsia"/>
        </w:rPr>
        <w:t>一</w:t>
      </w:r>
      <w:r w:rsidR="00E529F0">
        <w:t>”</w:t>
      </w:r>
      <w:r w:rsidR="00E529F0">
        <w:rPr>
          <w:rFonts w:hint="eastAsia"/>
        </w:rPr>
        <w:t>。</w:t>
      </w:r>
      <w:r w:rsidR="00E529F0" w:rsidRPr="00E529F0">
        <w:t xml:space="preserve"> </w:t>
      </w:r>
    </w:p>
    <w:p w:rsidR="00142A0C" w:rsidRDefault="00142A0C" w:rsidP="00142A0C">
      <w:pPr>
        <w:pStyle w:val="a4"/>
        <w:ind w:left="420" w:firstLineChars="0" w:firstLine="0"/>
      </w:pPr>
      <w:r w:rsidRPr="00142A0C">
        <w:rPr>
          <w:rFonts w:hint="eastAsia"/>
          <w:highlight w:val="cyan"/>
        </w:rPr>
        <w:t>多个样式后端以什么形式存储？之前的预览很简单，不是动态预览，tb_brand中存了content（一段html片段），利用该字段进行显示。新的需求是每个样式对应一张表还是搞一个字段全集的表</w:t>
      </w:r>
    </w:p>
    <w:p w:rsidR="002639A0" w:rsidRDefault="00E529F0" w:rsidP="00E529F0">
      <w:pPr>
        <w:pStyle w:val="a4"/>
        <w:ind w:left="420" w:firstLineChars="0" w:firstLine="0"/>
      </w:pPr>
      <w:commentRangeStart w:id="13"/>
      <w:r>
        <w:t>共</w:t>
      </w:r>
      <w:r>
        <w:rPr>
          <w:rFonts w:hint="eastAsia"/>
        </w:rPr>
        <w:t>6种</w:t>
      </w:r>
      <w:r>
        <w:t>样式</w:t>
      </w:r>
      <w:commentRangeEnd w:id="13"/>
      <w:r w:rsidR="00753FB4">
        <w:rPr>
          <w:rStyle w:val="aa"/>
        </w:rPr>
        <w:commentReference w:id="13"/>
      </w:r>
      <w:r>
        <w:t>，选择不同样式分别</w:t>
      </w:r>
      <w:r>
        <w:rPr>
          <w:rFonts w:hint="eastAsia"/>
        </w:rPr>
        <w:t>对应</w:t>
      </w:r>
      <w:r>
        <w:t>不同</w:t>
      </w:r>
      <w:r>
        <w:rPr>
          <w:rFonts w:hint="eastAsia"/>
        </w:rPr>
        <w:t>文本</w:t>
      </w:r>
      <w:r>
        <w:t>物料和图片</w:t>
      </w:r>
      <w:r>
        <w:rPr>
          <w:rFonts w:hint="eastAsia"/>
        </w:rPr>
        <w:t>，具体</w:t>
      </w:r>
      <w:r>
        <w:t>关系见下方</w:t>
      </w:r>
    </w:p>
    <w:p w:rsidR="002639A0" w:rsidRDefault="002639A0" w:rsidP="002639A0">
      <w:pPr>
        <w:pStyle w:val="a4"/>
        <w:ind w:left="420" w:firstLineChars="0" w:firstLine="0"/>
      </w:pPr>
      <w:r>
        <w:rPr>
          <w:rFonts w:hint="eastAsia"/>
        </w:rPr>
        <w:t>普通样式一/普通样式二</w:t>
      </w:r>
      <w:r w:rsidR="00E529F0">
        <w:rPr>
          <w:rFonts w:hint="eastAsia"/>
        </w:rPr>
        <w:t>/APP纯</w:t>
      </w:r>
      <w:r w:rsidR="00E529F0">
        <w:t>下载：对应1</w:t>
      </w:r>
      <w:r>
        <w:t>张图片</w:t>
      </w:r>
    </w:p>
    <w:p w:rsidR="002639A0" w:rsidRDefault="002639A0" w:rsidP="002639A0">
      <w:pPr>
        <w:pStyle w:val="a4"/>
        <w:ind w:left="420" w:firstLineChars="0" w:firstLine="0"/>
      </w:pPr>
      <w:r>
        <w:rPr>
          <w:rFonts w:hint="eastAsia"/>
        </w:rPr>
        <w:t>高级样式APP：</w:t>
      </w:r>
      <w:r>
        <w:t>对应</w:t>
      </w:r>
      <w:r w:rsidR="00E529F0">
        <w:rPr>
          <w:rFonts w:hint="eastAsia"/>
        </w:rPr>
        <w:t>5张</w:t>
      </w:r>
      <w:r w:rsidR="00E529F0">
        <w:t>图片</w:t>
      </w:r>
    </w:p>
    <w:p w:rsidR="00E529F0" w:rsidRDefault="00E529F0" w:rsidP="002639A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高级</w:t>
      </w:r>
      <w:r>
        <w:t>样式-多链接：对应</w:t>
      </w:r>
      <w:r>
        <w:rPr>
          <w:rFonts w:hint="eastAsia"/>
        </w:rPr>
        <w:t>8张</w:t>
      </w:r>
      <w:r>
        <w:t>图片</w:t>
      </w:r>
    </w:p>
    <w:p w:rsidR="00375C4F" w:rsidRPr="00F90F4F" w:rsidRDefault="00375C4F" w:rsidP="002639A0">
      <w:pPr>
        <w:pStyle w:val="a4"/>
        <w:ind w:left="420" w:firstLineChars="0" w:firstLine="0"/>
        <w:rPr>
          <w:color w:val="FF0000"/>
        </w:rPr>
      </w:pPr>
      <w:r w:rsidRPr="00F90F4F">
        <w:rPr>
          <w:rFonts w:hint="eastAsia"/>
          <w:color w:val="FF0000"/>
        </w:rPr>
        <w:t>还有一种xml线下物料，项铮直接跟客户去对接</w:t>
      </w:r>
    </w:p>
    <w:p w:rsidR="000B0779" w:rsidRDefault="002639A0" w:rsidP="002639A0">
      <w:pPr>
        <w:pStyle w:val="a4"/>
        <w:numPr>
          <w:ilvl w:val="0"/>
          <w:numId w:val="44"/>
        </w:numPr>
        <w:ind w:firstLineChars="0"/>
      </w:pPr>
      <w:commentRangeStart w:id="14"/>
      <w:r>
        <w:rPr>
          <w:rFonts w:hint="eastAsia"/>
        </w:rPr>
        <w:t>文本</w:t>
      </w:r>
      <w:r>
        <w:t>物料：</w:t>
      </w:r>
      <w:r>
        <w:rPr>
          <w:rFonts w:hint="eastAsia"/>
        </w:rPr>
        <w:t>excel</w:t>
      </w:r>
      <w:r>
        <w:t>表格</w:t>
      </w:r>
      <w:r w:rsidR="00C4699B">
        <w:rPr>
          <w:rFonts w:hint="eastAsia"/>
        </w:rPr>
        <w:t>。</w:t>
      </w:r>
      <w:commentRangeEnd w:id="14"/>
      <w:r w:rsidR="000F63B5">
        <w:rPr>
          <w:rStyle w:val="aa"/>
        </w:rPr>
        <w:commentReference w:id="14"/>
      </w:r>
    </w:p>
    <w:p w:rsidR="002639A0" w:rsidRDefault="00C4699B" w:rsidP="000B0779">
      <w:pPr>
        <w:pStyle w:val="a4"/>
        <w:ind w:left="420" w:firstLineChars="0" w:firstLine="0"/>
      </w:pPr>
      <w:commentRangeStart w:id="15"/>
      <w:r>
        <w:t>点击</w:t>
      </w:r>
      <w:r>
        <w:rPr>
          <w:rFonts w:hint="eastAsia"/>
        </w:rPr>
        <w:t>上传</w:t>
      </w:r>
      <w:r>
        <w:t>后</w:t>
      </w:r>
      <w:r>
        <w:rPr>
          <w:rFonts w:hint="eastAsia"/>
        </w:rPr>
        <w:t>需</w:t>
      </w:r>
      <w:r>
        <w:t>验证</w:t>
      </w:r>
      <w:r>
        <w:rPr>
          <w:rFonts w:hint="eastAsia"/>
        </w:rPr>
        <w:t>物料</w:t>
      </w:r>
      <w:r>
        <w:t>正确性</w:t>
      </w:r>
      <w:commentRangeEnd w:id="15"/>
      <w:r w:rsidR="00084FEF">
        <w:rPr>
          <w:rStyle w:val="aa"/>
        </w:rPr>
        <w:commentReference w:id="15"/>
      </w:r>
      <w:r>
        <w:t>，如验证无误则</w:t>
      </w:r>
      <w:r>
        <w:rPr>
          <w:rFonts w:hint="eastAsia"/>
        </w:rPr>
        <w:t>显示</w:t>
      </w:r>
      <w:r w:rsidR="000B0779">
        <w:rPr>
          <w:rFonts w:hint="eastAsia"/>
        </w:rPr>
        <w:t>如下</w:t>
      </w:r>
    </w:p>
    <w:p w:rsidR="000B0779" w:rsidRDefault="000B0779" w:rsidP="000B0779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2952750" cy="276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79" w:rsidRDefault="000B0779" w:rsidP="000B0779">
      <w:pPr>
        <w:pStyle w:val="a4"/>
        <w:ind w:left="420" w:firstLineChars="0" w:firstLine="0"/>
      </w:pPr>
      <w:r>
        <w:rPr>
          <w:rFonts w:hint="eastAsia"/>
        </w:rPr>
        <w:t>如物料</w:t>
      </w:r>
      <w:r>
        <w:t>不符合要求，则显示如下</w:t>
      </w:r>
      <w:r>
        <w:rPr>
          <w:rFonts w:hint="eastAsia"/>
        </w:rPr>
        <w:t>；</w:t>
      </w:r>
      <w:r>
        <w:t>如</w:t>
      </w:r>
      <w:r>
        <w:rPr>
          <w:rFonts w:hint="eastAsia"/>
        </w:rPr>
        <w:t>上传</w:t>
      </w:r>
      <w:r>
        <w:t>失败则</w:t>
      </w:r>
      <w:r>
        <w:rPr>
          <w:rFonts w:hint="eastAsia"/>
        </w:rPr>
        <w:t>在</w:t>
      </w:r>
      <w:r>
        <w:t>对应位置显示“</w:t>
      </w:r>
      <w:r>
        <w:rPr>
          <w:rFonts w:hint="eastAsia"/>
        </w:rPr>
        <w:t>上传</w:t>
      </w:r>
      <w:r>
        <w:t>失败”</w:t>
      </w:r>
      <w:r>
        <w:rPr>
          <w:rFonts w:hint="eastAsia"/>
        </w:rPr>
        <w:t>。</w:t>
      </w:r>
    </w:p>
    <w:p w:rsidR="000B0779" w:rsidRDefault="000B0779" w:rsidP="000B0779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847975" cy="2952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79" w:rsidRDefault="000B0779" w:rsidP="000B0779">
      <w:pPr>
        <w:pStyle w:val="a4"/>
        <w:ind w:left="420" w:firstLineChars="0" w:firstLine="0"/>
      </w:pPr>
      <w:r>
        <w:rPr>
          <w:rFonts w:hint="eastAsia"/>
        </w:rPr>
        <w:t>点击“查看</w:t>
      </w:r>
      <w:r>
        <w:t>原因”</w:t>
      </w:r>
      <w:r>
        <w:rPr>
          <w:rFonts w:hint="eastAsia"/>
        </w:rPr>
        <w:t>，二次</w:t>
      </w:r>
      <w:r>
        <w:t>弹窗显示具体原因</w:t>
      </w:r>
    </w:p>
    <w:p w:rsidR="000B0779" w:rsidRPr="000B0779" w:rsidRDefault="000B0779" w:rsidP="000B0779">
      <w:pPr>
        <w:pStyle w:val="a4"/>
        <w:ind w:left="420" w:firstLineChars="0" w:firstLine="0"/>
      </w:pPr>
      <w:r>
        <w:rPr>
          <w:rFonts w:hint="eastAsia"/>
        </w:rPr>
        <w:t>注</w:t>
      </w:r>
      <w:r>
        <w:t>：</w:t>
      </w:r>
      <w:commentRangeStart w:id="16"/>
      <w:r>
        <w:t>物料</w:t>
      </w:r>
      <w:r>
        <w:rPr>
          <w:rFonts w:hint="eastAsia"/>
        </w:rPr>
        <w:t>验证</w:t>
      </w:r>
      <w:r>
        <w:t>规则单独提供</w:t>
      </w:r>
      <w:commentRangeEnd w:id="16"/>
      <w:r w:rsidR="001F46A8">
        <w:rPr>
          <w:rStyle w:val="aa"/>
        </w:rPr>
        <w:commentReference w:id="16"/>
      </w:r>
    </w:p>
    <w:p w:rsidR="000B0779" w:rsidRDefault="002639A0" w:rsidP="002639A0">
      <w:pPr>
        <w:pStyle w:val="a4"/>
        <w:numPr>
          <w:ilvl w:val="0"/>
          <w:numId w:val="44"/>
        </w:numPr>
        <w:ind w:firstLineChars="0"/>
      </w:pPr>
      <w:commentRangeStart w:id="17"/>
      <w:r>
        <w:rPr>
          <w:rFonts w:hint="eastAsia"/>
        </w:rPr>
        <w:t>图片</w:t>
      </w:r>
      <w:r w:rsidR="00440145">
        <w:rPr>
          <w:rFonts w:hint="eastAsia"/>
        </w:rPr>
        <w:t>上传</w:t>
      </w:r>
      <w:commentRangeEnd w:id="17"/>
      <w:r w:rsidR="0037072B">
        <w:rPr>
          <w:rStyle w:val="aa"/>
        </w:rPr>
        <w:commentReference w:id="17"/>
      </w:r>
      <w:r>
        <w:t>：</w:t>
      </w:r>
      <w:r w:rsidR="000B0779">
        <w:rPr>
          <w:rFonts w:hint="eastAsia"/>
        </w:rPr>
        <w:t>按照</w:t>
      </w:r>
      <w:r w:rsidR="000B0779">
        <w:t>样式选择</w:t>
      </w:r>
      <w:r w:rsidR="000B0779">
        <w:rPr>
          <w:rFonts w:hint="eastAsia"/>
        </w:rPr>
        <w:t>显示</w:t>
      </w:r>
      <w:r w:rsidR="000B0779">
        <w:t>对应</w:t>
      </w:r>
      <w:r w:rsidR="000B0779">
        <w:rPr>
          <w:rFonts w:hint="eastAsia"/>
        </w:rPr>
        <w:t>数量</w:t>
      </w:r>
      <w:r w:rsidR="000B0779">
        <w:t>的图片上传</w:t>
      </w:r>
      <w:r w:rsidR="000B0779">
        <w:rPr>
          <w:rFonts w:hint="eastAsia"/>
        </w:rPr>
        <w:t>，</w:t>
      </w:r>
      <w:r w:rsidR="00440145">
        <w:rPr>
          <w:rFonts w:hint="eastAsia"/>
        </w:rPr>
        <w:t>每项</w:t>
      </w:r>
      <w:r w:rsidR="000B0779">
        <w:rPr>
          <w:rFonts w:hint="eastAsia"/>
        </w:rPr>
        <w:t>图片</w:t>
      </w:r>
      <w:r w:rsidR="000B0779">
        <w:t>在</w:t>
      </w:r>
      <w:r w:rsidR="00440145">
        <w:rPr>
          <w:rFonts w:hint="eastAsia"/>
        </w:rPr>
        <w:t>上传</w:t>
      </w:r>
      <w:r w:rsidR="000B0779">
        <w:rPr>
          <w:rFonts w:hint="eastAsia"/>
        </w:rPr>
        <w:t>后方</w:t>
      </w:r>
      <w:r w:rsidR="000B0779">
        <w:t>标注要求</w:t>
      </w:r>
    </w:p>
    <w:p w:rsidR="002639A0" w:rsidRDefault="00E529F0" w:rsidP="000B0779">
      <w:pPr>
        <w:pStyle w:val="a4"/>
        <w:ind w:left="420" w:firstLineChars="0" w:firstLine="0"/>
      </w:pPr>
      <w:r>
        <w:rPr>
          <w:rFonts w:hint="eastAsia"/>
        </w:rPr>
        <w:t>点击</w:t>
      </w:r>
      <w:r>
        <w:t>上传</w:t>
      </w:r>
      <w:r w:rsidR="000B0779">
        <w:rPr>
          <w:rFonts w:hint="eastAsia"/>
        </w:rPr>
        <w:t>需</w:t>
      </w:r>
      <w:r w:rsidR="000B0779">
        <w:t>验证</w:t>
      </w:r>
      <w:commentRangeStart w:id="18"/>
      <w:r w:rsidR="000B0779">
        <w:t>图片格式、尺寸、大小</w:t>
      </w:r>
      <w:commentRangeEnd w:id="18"/>
      <w:r w:rsidR="00D94CD3">
        <w:rPr>
          <w:rStyle w:val="aa"/>
        </w:rPr>
        <w:commentReference w:id="18"/>
      </w:r>
      <w:r w:rsidR="000B0779">
        <w:t>，</w:t>
      </w:r>
      <w:r>
        <w:rPr>
          <w:rFonts w:hint="eastAsia"/>
        </w:rPr>
        <w:t>成功</w:t>
      </w:r>
      <w:r>
        <w:t>后显示</w:t>
      </w:r>
      <w:r>
        <w:rPr>
          <w:rFonts w:hint="eastAsia"/>
        </w:rPr>
        <w:t>图片</w:t>
      </w:r>
      <w:r>
        <w:t>名称，显示如下</w:t>
      </w:r>
      <w:r>
        <w:rPr>
          <w:rFonts w:hint="eastAsia"/>
        </w:rPr>
        <w:t>。</w:t>
      </w:r>
    </w:p>
    <w:p w:rsidR="00E529F0" w:rsidRDefault="00E529F0" w:rsidP="00E529F0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2819400" cy="390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79" w:rsidRDefault="000B0779" w:rsidP="00E529F0">
      <w:pPr>
        <w:pStyle w:val="a4"/>
        <w:ind w:left="420" w:firstLineChars="0" w:firstLine="0"/>
      </w:pPr>
      <w:r>
        <w:rPr>
          <w:rFonts w:hint="eastAsia"/>
        </w:rPr>
        <w:t>验证</w:t>
      </w:r>
      <w:r>
        <w:t>不符或者上传失败，则对应显示“</w:t>
      </w:r>
      <w:r>
        <w:rPr>
          <w:rFonts w:hint="eastAsia"/>
        </w:rPr>
        <w:t>图片</w:t>
      </w:r>
      <w:r>
        <w:t>不符要求”</w:t>
      </w:r>
      <w:r>
        <w:rPr>
          <w:rFonts w:hint="eastAsia"/>
        </w:rPr>
        <w:t>或“上传</w:t>
      </w:r>
      <w:r>
        <w:t>失败”</w:t>
      </w:r>
    </w:p>
    <w:p w:rsidR="00440145" w:rsidRPr="00440145" w:rsidRDefault="00440145" w:rsidP="00440145">
      <w:pPr>
        <w:pStyle w:val="a4"/>
        <w:numPr>
          <w:ilvl w:val="0"/>
          <w:numId w:val="44"/>
        </w:numPr>
        <w:ind w:firstLineChars="0"/>
      </w:pPr>
      <w:commentRangeStart w:id="19"/>
      <w:r>
        <w:rPr>
          <w:rFonts w:hint="eastAsia"/>
        </w:rPr>
        <w:t>发布</w:t>
      </w:r>
      <w:r>
        <w:t>测试环境</w:t>
      </w:r>
      <w:commentRangeEnd w:id="19"/>
      <w:r w:rsidR="00B27C94">
        <w:rPr>
          <w:rStyle w:val="aa"/>
        </w:rPr>
        <w:commentReference w:id="19"/>
      </w:r>
      <w:r>
        <w:t>：点击后</w:t>
      </w:r>
      <w:r w:rsidR="00EF4EC0">
        <w:rPr>
          <w:rFonts w:hint="eastAsia"/>
        </w:rPr>
        <w:t>保存</w:t>
      </w:r>
      <w:r w:rsidR="00EF4EC0">
        <w:t>数据并</w:t>
      </w:r>
      <w:r>
        <w:t>发布测试环境，</w:t>
      </w:r>
      <w:r>
        <w:rPr>
          <w:rFonts w:hint="eastAsia"/>
        </w:rPr>
        <w:t>发布</w:t>
      </w:r>
      <w:r>
        <w:t>成功后</w:t>
      </w:r>
      <w:r>
        <w:rPr>
          <w:rFonts w:hint="eastAsia"/>
        </w:rPr>
        <w:t>该</w:t>
      </w:r>
      <w:r>
        <w:t>按钮文字变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已</w:t>
      </w:r>
      <w:r>
        <w:t xml:space="preserve">发布测试环境” </w:t>
      </w:r>
      <w:r>
        <w:rPr>
          <w:rFonts w:hint="eastAsia"/>
        </w:rPr>
        <w:t>，</w:t>
      </w:r>
      <w:r>
        <w:t>同时禁用按钮。</w:t>
      </w:r>
      <w:r>
        <w:rPr>
          <w:rFonts w:hint="eastAsia"/>
        </w:rPr>
        <w:t>如</w:t>
      </w:r>
      <w:r>
        <w:t>物料有更新或点击发布线上后，启用按钮</w:t>
      </w:r>
      <w:r>
        <w:rPr>
          <w:rFonts w:hint="eastAsia"/>
        </w:rPr>
        <w:t>并</w:t>
      </w:r>
      <w:r>
        <w:t>恢复原有字样。</w:t>
      </w:r>
    </w:p>
    <w:p w:rsidR="00440145" w:rsidRDefault="00440145" w:rsidP="00440145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3429000" cy="5048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4B" w:rsidRDefault="00DE694B" w:rsidP="00440145">
      <w:pPr>
        <w:pStyle w:val="a4"/>
        <w:ind w:left="420" w:firstLineChars="0" w:firstLine="0"/>
      </w:pPr>
      <w:r>
        <w:rPr>
          <w:rFonts w:hint="eastAsia"/>
        </w:rPr>
        <w:t>注：</w:t>
      </w:r>
      <w:r>
        <w:t>所有物料都正常上传的情况下才能发布测试环境，如</w:t>
      </w:r>
      <w:r>
        <w:rPr>
          <w:rFonts w:hint="eastAsia"/>
        </w:rPr>
        <w:t>有</w:t>
      </w:r>
      <w:r>
        <w:t>物料上传失败，则点击</w:t>
      </w:r>
      <w:r>
        <w:rPr>
          <w:rFonts w:hint="eastAsia"/>
        </w:rPr>
        <w:t>改</w:t>
      </w:r>
      <w:r>
        <w:t>按钮后返回提示文字“</w:t>
      </w:r>
      <w:r>
        <w:rPr>
          <w:rFonts w:hint="eastAsia"/>
        </w:rPr>
        <w:t>物料</w:t>
      </w:r>
      <w:r>
        <w:t>验证有误，请重新上传物料”</w:t>
      </w:r>
      <w:r>
        <w:rPr>
          <w:rFonts w:hint="eastAsia"/>
        </w:rPr>
        <w:t>。</w:t>
      </w:r>
    </w:p>
    <w:p w:rsidR="00440145" w:rsidRDefault="00440145" w:rsidP="002639A0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发布</w:t>
      </w:r>
      <w:r>
        <w:t>线上：</w:t>
      </w:r>
      <w:r>
        <w:rPr>
          <w:rFonts w:hint="eastAsia"/>
        </w:rPr>
        <w:t>默认</w:t>
      </w:r>
      <w:r>
        <w:t>为禁用</w:t>
      </w:r>
      <w:r>
        <w:rPr>
          <w:rFonts w:hint="eastAsia"/>
        </w:rPr>
        <w:t>状态</w:t>
      </w:r>
      <w:r>
        <w:t>。当</w:t>
      </w:r>
      <w:r>
        <w:rPr>
          <w:rFonts w:hint="eastAsia"/>
        </w:rPr>
        <w:t>发布</w:t>
      </w:r>
      <w:r>
        <w:t>测试环境成功后为启用状态。点击</w:t>
      </w:r>
      <w:r>
        <w:rPr>
          <w:rFonts w:hint="eastAsia"/>
        </w:rPr>
        <w:t>发布</w:t>
      </w:r>
      <w:r>
        <w:t>线上，</w:t>
      </w:r>
      <w:r>
        <w:rPr>
          <w:rFonts w:hint="eastAsia"/>
        </w:rPr>
        <w:t>发布</w:t>
      </w:r>
      <w:r>
        <w:t>成功后按钮恢复禁用状态。</w:t>
      </w:r>
    </w:p>
    <w:p w:rsidR="00440145" w:rsidRDefault="00EF4EC0" w:rsidP="002639A0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关闭</w:t>
      </w:r>
      <w:r w:rsidR="00440145">
        <w:t>：点击后关闭页面</w:t>
      </w:r>
      <w:r>
        <w:rPr>
          <w:rFonts w:hint="eastAsia"/>
        </w:rPr>
        <w:t>。不对</w:t>
      </w:r>
      <w:r>
        <w:t>数据状态做任何改动。</w:t>
      </w:r>
    </w:p>
    <w:p w:rsidR="00EF4EC0" w:rsidRDefault="00EF4EC0" w:rsidP="00EF4EC0">
      <w:r w:rsidRPr="00EF4EC0">
        <w:rPr>
          <w:rFonts w:hint="eastAsia"/>
          <w:highlight w:val="yellow"/>
        </w:rPr>
        <w:t>注</w:t>
      </w:r>
      <w:r w:rsidRPr="00EF4EC0">
        <w:rPr>
          <w:highlight w:val="yellow"/>
        </w:rPr>
        <w:t>：此管理后台</w:t>
      </w:r>
      <w:r w:rsidRPr="00EF4EC0">
        <w:rPr>
          <w:rFonts w:hint="eastAsia"/>
          <w:highlight w:val="yellow"/>
        </w:rPr>
        <w:t>提交</w:t>
      </w:r>
      <w:r w:rsidRPr="00EF4EC0">
        <w:rPr>
          <w:highlight w:val="yellow"/>
        </w:rPr>
        <w:t>的物料无需进审核系统</w:t>
      </w:r>
      <w:r w:rsidRPr="00EF4EC0">
        <w:rPr>
          <w:rFonts w:hint="eastAsia"/>
          <w:highlight w:val="yellow"/>
        </w:rPr>
        <w:t>。</w:t>
      </w:r>
    </w:p>
    <w:p w:rsidR="0019752D" w:rsidRDefault="0019752D" w:rsidP="00EF4EC0">
      <w:r>
        <w:rPr>
          <w:rFonts w:hint="eastAsia"/>
        </w:rPr>
        <w:t>如</w:t>
      </w:r>
      <w:r>
        <w:t>已有品专物料，则点击【</w:t>
      </w:r>
      <w:r>
        <w:rPr>
          <w:rFonts w:hint="eastAsia"/>
        </w:rPr>
        <w:t>编辑</w:t>
      </w:r>
      <w:r>
        <w:t>物料】</w:t>
      </w:r>
      <w:r>
        <w:rPr>
          <w:rFonts w:hint="eastAsia"/>
        </w:rPr>
        <w:t>弹窗</w:t>
      </w:r>
      <w:r>
        <w:t>如下</w:t>
      </w:r>
    </w:p>
    <w:p w:rsidR="00DE694B" w:rsidRDefault="00DE694B" w:rsidP="00EF4EC0">
      <w:r>
        <w:rPr>
          <w:rFonts w:hint="eastAsia"/>
        </w:rPr>
        <w:t>所有</w:t>
      </w:r>
      <w:r>
        <w:t>数据</w:t>
      </w:r>
      <w:r>
        <w:rPr>
          <w:rFonts w:hint="eastAsia"/>
        </w:rPr>
        <w:t>保留</w:t>
      </w:r>
      <w:r>
        <w:t>当前物料数据</w:t>
      </w:r>
      <w:r>
        <w:rPr>
          <w:rFonts w:hint="eastAsia"/>
        </w:rPr>
        <w:t>，可</w:t>
      </w:r>
      <w:r>
        <w:t>分别对文本物料或图片进行单独更新。</w:t>
      </w:r>
      <w:r>
        <w:rPr>
          <w:rFonts w:hint="eastAsia"/>
        </w:rPr>
        <w:t>其他操作</w:t>
      </w:r>
      <w:r>
        <w:t>逻辑不变。</w:t>
      </w:r>
    </w:p>
    <w:p w:rsidR="0019752D" w:rsidRDefault="0019752D" w:rsidP="00EF4EC0">
      <w:r>
        <w:rPr>
          <w:noProof/>
        </w:rPr>
        <w:lastRenderedPageBreak/>
        <w:drawing>
          <wp:inline distT="0" distB="0" distL="0" distR="0">
            <wp:extent cx="6188710" cy="25927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C0" w:rsidRDefault="00EF4EC0" w:rsidP="00EF4EC0">
      <w:pPr>
        <w:pStyle w:val="3"/>
      </w:pPr>
      <w:r>
        <w:rPr>
          <w:rFonts w:hint="eastAsia"/>
        </w:rPr>
        <w:t>3.1.5</w:t>
      </w:r>
      <w:r>
        <w:t xml:space="preserve"> </w:t>
      </w:r>
      <w:r>
        <w:rPr>
          <w:rFonts w:hint="eastAsia"/>
        </w:rPr>
        <w:t>数据</w:t>
      </w:r>
      <w:r>
        <w:t>查看</w:t>
      </w:r>
    </w:p>
    <w:p w:rsidR="008029D3" w:rsidRDefault="00345C18" w:rsidP="008029D3">
      <w:r>
        <w:rPr>
          <w:noProof/>
        </w:rPr>
        <w:drawing>
          <wp:inline distT="0" distB="0" distL="0" distR="0">
            <wp:extent cx="6188710" cy="20859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D3" w:rsidRDefault="00345C18" w:rsidP="008029D3">
      <w:r>
        <w:rPr>
          <w:rFonts w:hint="eastAsia"/>
        </w:rPr>
        <w:t>界面如上</w:t>
      </w:r>
      <w:r>
        <w:t>，具体字段</w:t>
      </w:r>
      <w:r>
        <w:rPr>
          <w:rFonts w:hint="eastAsia"/>
        </w:rPr>
        <w:t>见</w:t>
      </w:r>
      <w:r>
        <w:t>下</w:t>
      </w:r>
      <w:r w:rsidR="001736E8">
        <w:rPr>
          <w:rFonts w:hint="eastAsia"/>
        </w:rPr>
        <w:t>。</w:t>
      </w:r>
      <w:r w:rsidR="001736E8">
        <w:t>注</w:t>
      </w:r>
      <w:r w:rsidR="001736E8">
        <w:rPr>
          <w:rFonts w:hint="eastAsia"/>
        </w:rPr>
        <w:t>：</w:t>
      </w:r>
      <w:r w:rsidR="001736E8">
        <w:t>第一行显示汇总数据</w:t>
      </w:r>
      <w:r w:rsidR="00BE2693">
        <w:rPr>
          <w:rFonts w:hint="eastAsia"/>
        </w:rPr>
        <w:t>（每页</w:t>
      </w:r>
      <w:r w:rsidR="00BE2693">
        <w:t>显示</w:t>
      </w:r>
      <w:r w:rsidR="00BE2693">
        <w:rPr>
          <w:rFonts w:hint="eastAsia"/>
        </w:rPr>
        <w:t>50条</w:t>
      </w:r>
      <w:r w:rsidR="00BE2693">
        <w:t>数据，超出分页。）</w:t>
      </w:r>
    </w:p>
    <w:tbl>
      <w:tblPr>
        <w:tblStyle w:val="a3"/>
        <w:tblW w:w="0" w:type="auto"/>
        <w:tblLook w:val="04A0"/>
      </w:tblPr>
      <w:tblGrid>
        <w:gridCol w:w="2434"/>
        <w:gridCol w:w="3373"/>
        <w:gridCol w:w="3827"/>
      </w:tblGrid>
      <w:tr w:rsidR="001736E8" w:rsidTr="001736E8">
        <w:tc>
          <w:tcPr>
            <w:tcW w:w="2434" w:type="dxa"/>
          </w:tcPr>
          <w:p w:rsidR="001736E8" w:rsidRDefault="001736E8" w:rsidP="008029D3">
            <w:r>
              <w:rPr>
                <w:rFonts w:hint="eastAsia"/>
              </w:rPr>
              <w:t>名称</w:t>
            </w:r>
          </w:p>
        </w:tc>
        <w:tc>
          <w:tcPr>
            <w:tcW w:w="3373" w:type="dxa"/>
          </w:tcPr>
          <w:p w:rsidR="001736E8" w:rsidRDefault="001736E8" w:rsidP="008029D3">
            <w:r>
              <w:rPr>
                <w:rFonts w:hint="eastAsia"/>
              </w:rPr>
              <w:t>详述</w:t>
            </w:r>
          </w:p>
        </w:tc>
        <w:tc>
          <w:tcPr>
            <w:tcW w:w="3827" w:type="dxa"/>
          </w:tcPr>
          <w:p w:rsidR="001736E8" w:rsidRDefault="001736E8" w:rsidP="008029D3">
            <w:r>
              <w:rPr>
                <w:rFonts w:hint="eastAsia"/>
              </w:rPr>
              <w:t>备注</w:t>
            </w:r>
          </w:p>
        </w:tc>
      </w:tr>
      <w:tr w:rsidR="001736E8" w:rsidTr="001736E8">
        <w:tc>
          <w:tcPr>
            <w:tcW w:w="2434" w:type="dxa"/>
          </w:tcPr>
          <w:p w:rsidR="001736E8" w:rsidRDefault="001736E8" w:rsidP="008029D3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3373" w:type="dxa"/>
          </w:tcPr>
          <w:p w:rsidR="001736E8" w:rsidRDefault="001736E8" w:rsidP="008029D3">
            <w:r>
              <w:rPr>
                <w:rFonts w:hint="eastAsia"/>
              </w:rPr>
              <w:t>品专</w:t>
            </w:r>
            <w:r>
              <w:t>对应用的id</w:t>
            </w:r>
          </w:p>
        </w:tc>
        <w:tc>
          <w:tcPr>
            <w:tcW w:w="3827" w:type="dxa"/>
          </w:tcPr>
          <w:p w:rsidR="001736E8" w:rsidRDefault="001736E8" w:rsidP="008029D3"/>
        </w:tc>
      </w:tr>
      <w:tr w:rsidR="001736E8" w:rsidTr="001736E8">
        <w:tc>
          <w:tcPr>
            <w:tcW w:w="2434" w:type="dxa"/>
          </w:tcPr>
          <w:p w:rsidR="001736E8" w:rsidRDefault="001736E8" w:rsidP="008029D3">
            <w:r>
              <w:rPr>
                <w:rFonts w:hint="eastAsia"/>
              </w:rPr>
              <w:t>用户名</w:t>
            </w:r>
          </w:p>
        </w:tc>
        <w:tc>
          <w:tcPr>
            <w:tcW w:w="3373" w:type="dxa"/>
          </w:tcPr>
          <w:p w:rsidR="001736E8" w:rsidRDefault="001736E8" w:rsidP="008029D3">
            <w:r>
              <w:rPr>
                <w:rFonts w:hint="eastAsia"/>
              </w:rPr>
              <w:t>品专</w:t>
            </w:r>
            <w:r>
              <w:t>对应用户的用户名</w:t>
            </w:r>
          </w:p>
        </w:tc>
        <w:tc>
          <w:tcPr>
            <w:tcW w:w="3827" w:type="dxa"/>
          </w:tcPr>
          <w:p w:rsidR="001736E8" w:rsidRDefault="001736E8" w:rsidP="008029D3"/>
        </w:tc>
      </w:tr>
      <w:tr w:rsidR="001736E8" w:rsidTr="001736E8">
        <w:tc>
          <w:tcPr>
            <w:tcW w:w="2434" w:type="dxa"/>
          </w:tcPr>
          <w:p w:rsidR="001736E8" w:rsidRDefault="001736E8" w:rsidP="008029D3">
            <w:r>
              <w:rPr>
                <w:rFonts w:hint="eastAsia"/>
              </w:rPr>
              <w:t>品牌名</w:t>
            </w:r>
          </w:p>
        </w:tc>
        <w:tc>
          <w:tcPr>
            <w:tcW w:w="3373" w:type="dxa"/>
          </w:tcPr>
          <w:p w:rsidR="001736E8" w:rsidRDefault="001736E8" w:rsidP="008029D3">
            <w:r>
              <w:rPr>
                <w:rFonts w:hint="eastAsia"/>
              </w:rPr>
              <w:t>品专</w:t>
            </w:r>
            <w:r>
              <w:t>的</w:t>
            </w:r>
            <w:r>
              <w:rPr>
                <w:rFonts w:hint="eastAsia"/>
              </w:rPr>
              <w:t>对应</w:t>
            </w:r>
            <w:r>
              <w:t>品牌名</w:t>
            </w:r>
          </w:p>
        </w:tc>
        <w:tc>
          <w:tcPr>
            <w:tcW w:w="3827" w:type="dxa"/>
          </w:tcPr>
          <w:p w:rsidR="001736E8" w:rsidRDefault="001736E8" w:rsidP="008029D3"/>
        </w:tc>
      </w:tr>
      <w:tr w:rsidR="001736E8" w:rsidTr="001736E8">
        <w:tc>
          <w:tcPr>
            <w:tcW w:w="2434" w:type="dxa"/>
          </w:tcPr>
          <w:p w:rsidR="001736E8" w:rsidRDefault="001736E8" w:rsidP="008029D3">
            <w:r>
              <w:rPr>
                <w:rFonts w:hint="eastAsia"/>
              </w:rPr>
              <w:t>总金额</w:t>
            </w:r>
          </w:p>
        </w:tc>
        <w:tc>
          <w:tcPr>
            <w:tcW w:w="3373" w:type="dxa"/>
          </w:tcPr>
          <w:p w:rsidR="001736E8" w:rsidRDefault="001736E8" w:rsidP="008029D3">
            <w:r>
              <w:rPr>
                <w:rFonts w:hint="eastAsia"/>
              </w:rPr>
              <w:t>所</w:t>
            </w:r>
            <w:r>
              <w:t>选择日期的合同总金额</w:t>
            </w:r>
          </w:p>
        </w:tc>
        <w:tc>
          <w:tcPr>
            <w:tcW w:w="3827" w:type="dxa"/>
          </w:tcPr>
          <w:p w:rsidR="001736E8" w:rsidRDefault="001736E8" w:rsidP="008029D3">
            <w:r>
              <w:rPr>
                <w:rFonts w:hint="eastAsia"/>
              </w:rPr>
              <w:t>（合同</w:t>
            </w:r>
            <w:r>
              <w:t>金额/</w:t>
            </w:r>
            <w:r>
              <w:rPr>
                <w:rFonts w:hint="eastAsia"/>
              </w:rPr>
              <w:t>合同</w:t>
            </w:r>
            <w:r>
              <w:t>总天数）</w:t>
            </w:r>
            <w:r>
              <w:rPr>
                <w:rFonts w:hint="eastAsia"/>
              </w:rPr>
              <w:t>*</w:t>
            </w:r>
            <w:r>
              <w:t>选择天数</w:t>
            </w:r>
          </w:p>
        </w:tc>
      </w:tr>
      <w:tr w:rsidR="001736E8" w:rsidTr="001736E8">
        <w:tc>
          <w:tcPr>
            <w:tcW w:w="2434" w:type="dxa"/>
          </w:tcPr>
          <w:p w:rsidR="001736E8" w:rsidRDefault="001736E8" w:rsidP="008029D3">
            <w:r>
              <w:rPr>
                <w:rFonts w:hint="eastAsia"/>
              </w:rPr>
              <w:t>日均PV</w:t>
            </w:r>
          </w:p>
        </w:tc>
        <w:tc>
          <w:tcPr>
            <w:tcW w:w="3373" w:type="dxa"/>
          </w:tcPr>
          <w:p w:rsidR="001736E8" w:rsidRDefault="001736E8" w:rsidP="008029D3">
            <w:r>
              <w:rPr>
                <w:rFonts w:hint="eastAsia"/>
              </w:rPr>
              <w:t>所</w:t>
            </w:r>
            <w:r>
              <w:t>选择日期的平均每日展现量</w:t>
            </w:r>
          </w:p>
        </w:tc>
        <w:tc>
          <w:tcPr>
            <w:tcW w:w="3827" w:type="dxa"/>
          </w:tcPr>
          <w:p w:rsidR="001736E8" w:rsidRDefault="001736E8" w:rsidP="008029D3"/>
        </w:tc>
      </w:tr>
      <w:tr w:rsidR="001736E8" w:rsidTr="001736E8">
        <w:tc>
          <w:tcPr>
            <w:tcW w:w="2434" w:type="dxa"/>
          </w:tcPr>
          <w:p w:rsidR="001736E8" w:rsidRDefault="001736E8" w:rsidP="008029D3">
            <w:r>
              <w:rPr>
                <w:rFonts w:hint="eastAsia"/>
              </w:rPr>
              <w:t>日均</w:t>
            </w:r>
            <w:r>
              <w:t>click</w:t>
            </w:r>
          </w:p>
        </w:tc>
        <w:tc>
          <w:tcPr>
            <w:tcW w:w="3373" w:type="dxa"/>
          </w:tcPr>
          <w:p w:rsidR="001736E8" w:rsidRDefault="001736E8" w:rsidP="001736E8">
            <w:r>
              <w:rPr>
                <w:rFonts w:hint="eastAsia"/>
              </w:rPr>
              <w:t>所</w:t>
            </w:r>
            <w:r>
              <w:t>选择日期的平均每日</w:t>
            </w:r>
            <w:r>
              <w:rPr>
                <w:rFonts w:hint="eastAsia"/>
              </w:rPr>
              <w:t>点击量</w:t>
            </w:r>
          </w:p>
        </w:tc>
        <w:tc>
          <w:tcPr>
            <w:tcW w:w="3827" w:type="dxa"/>
          </w:tcPr>
          <w:p w:rsidR="001736E8" w:rsidRDefault="001736E8" w:rsidP="008029D3"/>
        </w:tc>
      </w:tr>
      <w:tr w:rsidR="001736E8" w:rsidTr="001736E8">
        <w:tc>
          <w:tcPr>
            <w:tcW w:w="2434" w:type="dxa"/>
          </w:tcPr>
          <w:p w:rsidR="001736E8" w:rsidRDefault="001736E8" w:rsidP="001736E8">
            <w:r>
              <w:rPr>
                <w:rFonts w:hint="eastAsia"/>
              </w:rPr>
              <w:lastRenderedPageBreak/>
              <w:t>CTR</w:t>
            </w:r>
          </w:p>
        </w:tc>
        <w:tc>
          <w:tcPr>
            <w:tcW w:w="3373" w:type="dxa"/>
          </w:tcPr>
          <w:p w:rsidR="001736E8" w:rsidRDefault="001736E8" w:rsidP="001736E8">
            <w:r>
              <w:rPr>
                <w:rFonts w:hint="eastAsia"/>
              </w:rPr>
              <w:t>所</w:t>
            </w:r>
            <w:r>
              <w:t>选择日期的平均每日</w:t>
            </w:r>
            <w:r>
              <w:rPr>
                <w:rFonts w:hint="eastAsia"/>
              </w:rPr>
              <w:t>点击率</w:t>
            </w:r>
          </w:p>
        </w:tc>
        <w:tc>
          <w:tcPr>
            <w:tcW w:w="3827" w:type="dxa"/>
          </w:tcPr>
          <w:p w:rsidR="001736E8" w:rsidRDefault="001736E8" w:rsidP="001736E8">
            <w:r>
              <w:rPr>
                <w:rFonts w:hint="eastAsia"/>
              </w:rPr>
              <w:t>百分比</w:t>
            </w:r>
            <w:r>
              <w:t>显示，精确到小数点后2</w:t>
            </w:r>
            <w:r>
              <w:rPr>
                <w:rFonts w:hint="eastAsia"/>
              </w:rPr>
              <w:t>位</w:t>
            </w:r>
          </w:p>
        </w:tc>
      </w:tr>
      <w:tr w:rsidR="001736E8" w:rsidTr="001736E8">
        <w:tc>
          <w:tcPr>
            <w:tcW w:w="2434" w:type="dxa"/>
          </w:tcPr>
          <w:p w:rsidR="001736E8" w:rsidRDefault="001736E8" w:rsidP="001736E8">
            <w:commentRangeStart w:id="20"/>
            <w:r>
              <w:rPr>
                <w:rFonts w:hint="eastAsia"/>
              </w:rPr>
              <w:t>CPM</w:t>
            </w:r>
            <w:commentRangeEnd w:id="20"/>
            <w:r w:rsidR="003A58D8">
              <w:rPr>
                <w:rStyle w:val="aa"/>
              </w:rPr>
              <w:commentReference w:id="20"/>
            </w:r>
          </w:p>
        </w:tc>
        <w:tc>
          <w:tcPr>
            <w:tcW w:w="3373" w:type="dxa"/>
          </w:tcPr>
          <w:p w:rsidR="001736E8" w:rsidRDefault="001736E8" w:rsidP="001736E8">
            <w:r>
              <w:rPr>
                <w:rFonts w:hint="eastAsia"/>
              </w:rPr>
              <w:t>所</w:t>
            </w:r>
            <w:r>
              <w:t>选择日期的平均</w:t>
            </w:r>
            <w:r>
              <w:rPr>
                <w:rFonts w:hint="eastAsia"/>
              </w:rPr>
              <w:t>cpm</w:t>
            </w:r>
            <w:r>
              <w:t>2</w:t>
            </w:r>
          </w:p>
        </w:tc>
        <w:tc>
          <w:tcPr>
            <w:tcW w:w="3827" w:type="dxa"/>
          </w:tcPr>
          <w:p w:rsidR="001736E8" w:rsidRDefault="001736E8" w:rsidP="001736E8">
            <w:r>
              <w:rPr>
                <w:rFonts w:hint="eastAsia"/>
              </w:rPr>
              <w:t>单位</w:t>
            </w:r>
            <w:r>
              <w:t>为元，精确到分。</w:t>
            </w:r>
          </w:p>
        </w:tc>
      </w:tr>
    </w:tbl>
    <w:p w:rsidR="00345C18" w:rsidRDefault="001736E8" w:rsidP="008029D3">
      <w:r>
        <w:rPr>
          <w:rFonts w:hint="eastAsia"/>
        </w:rPr>
        <w:t>排序</w:t>
      </w:r>
      <w:r>
        <w:t>条件</w:t>
      </w:r>
      <w:r>
        <w:rPr>
          <w:rFonts w:hint="eastAsia"/>
        </w:rPr>
        <w:t>：</w:t>
      </w:r>
      <w:r>
        <w:t>默认排序（</w:t>
      </w:r>
      <w:r>
        <w:rPr>
          <w:rFonts w:hint="eastAsia"/>
        </w:rPr>
        <w:t>合同</w:t>
      </w:r>
      <w:r>
        <w:t>开始时间</w:t>
      </w:r>
      <w:r>
        <w:rPr>
          <w:rFonts w:hint="eastAsia"/>
        </w:rPr>
        <w:t>倒序</w:t>
      </w:r>
      <w:r>
        <w:t>）</w:t>
      </w:r>
      <w:r>
        <w:rPr>
          <w:rFonts w:hint="eastAsia"/>
        </w:rPr>
        <w:t>，</w:t>
      </w:r>
      <w:r>
        <w:t>按金额排序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PV排序，</w:t>
      </w:r>
      <w:r>
        <w:t>按</w:t>
      </w:r>
      <w:r>
        <w:rPr>
          <w:rFonts w:hint="eastAsia"/>
        </w:rPr>
        <w:t>click</w:t>
      </w:r>
      <w:r>
        <w:t>排序，按</w:t>
      </w:r>
      <w:r>
        <w:rPr>
          <w:rFonts w:hint="eastAsia"/>
        </w:rPr>
        <w:t>CTR排序</w:t>
      </w:r>
      <w:r>
        <w:t>，按</w:t>
      </w:r>
      <w:r>
        <w:rPr>
          <w:rFonts w:hint="eastAsia"/>
        </w:rPr>
        <w:t>CPM排序</w:t>
      </w:r>
      <w:r>
        <w:t>。除</w:t>
      </w:r>
      <w:r>
        <w:rPr>
          <w:rFonts w:hint="eastAsia"/>
        </w:rPr>
        <w:t>第一个</w:t>
      </w:r>
      <w:r>
        <w:t>外均为由大到小排序</w:t>
      </w:r>
    </w:p>
    <w:p w:rsidR="001736E8" w:rsidRPr="001736E8" w:rsidRDefault="001736E8" w:rsidP="008029D3">
      <w:r>
        <w:rPr>
          <w:rFonts w:hint="eastAsia"/>
        </w:rPr>
        <w:t>查找</w:t>
      </w:r>
      <w:r>
        <w:t>条件：按用户名查找、按品牌名查找。</w:t>
      </w:r>
    </w:p>
    <w:p w:rsidR="00EF4EC0" w:rsidRDefault="00EF4EC0" w:rsidP="00EF4EC0">
      <w:pPr>
        <w:pStyle w:val="2"/>
      </w:pPr>
      <w:r>
        <w:rPr>
          <w:rFonts w:hint="eastAsia"/>
        </w:rPr>
        <w:t xml:space="preserve">3.2 </w:t>
      </w:r>
      <w:commentRangeStart w:id="21"/>
      <w:r>
        <w:rPr>
          <w:rFonts w:hint="eastAsia"/>
        </w:rPr>
        <w:t>广告主</w:t>
      </w:r>
      <w:r>
        <w:t>提交物料</w:t>
      </w:r>
      <w:commentRangeEnd w:id="21"/>
      <w:r w:rsidR="004F298A">
        <w:rPr>
          <w:rStyle w:val="aa"/>
          <w:rFonts w:cstheme="minorBidi"/>
          <w:b w:val="0"/>
          <w:bCs w:val="0"/>
        </w:rPr>
        <w:commentReference w:id="21"/>
      </w:r>
      <w:r w:rsidR="00B923B8">
        <w:rPr>
          <w:rFonts w:hint="eastAsia"/>
        </w:rPr>
        <w:t>（P</w:t>
      </w:r>
      <w:r w:rsidR="00B923B8">
        <w:t>2）</w:t>
      </w:r>
    </w:p>
    <w:p w:rsidR="00DF5CED" w:rsidRDefault="00DF5CED" w:rsidP="00DF5CED">
      <w:pPr>
        <w:pStyle w:val="3"/>
      </w:pPr>
      <w:r>
        <w:rPr>
          <w:rFonts w:hint="eastAsia"/>
        </w:rPr>
        <w:t>3.2.1 概述</w:t>
      </w:r>
    </w:p>
    <w:p w:rsidR="00DF5CED" w:rsidRPr="00410B28" w:rsidRDefault="00DF5CED" w:rsidP="00DF5CED">
      <w:commentRangeStart w:id="22"/>
      <w:r w:rsidRPr="00C10CDA">
        <w:rPr>
          <w:rFonts w:hint="eastAsia"/>
          <w:b/>
        </w:rPr>
        <w:t>入口：</w:t>
      </w:r>
      <w:r>
        <w:t>CPC</w:t>
      </w:r>
      <w:r>
        <w:rPr>
          <w:rFonts w:hint="eastAsia"/>
        </w:rPr>
        <w:t>后台</w:t>
      </w:r>
      <w:r>
        <w:t>-VIP</w:t>
      </w:r>
      <w:r>
        <w:rPr>
          <w:rFonts w:hint="eastAsia"/>
        </w:rPr>
        <w:t>中心-</w:t>
      </w:r>
      <w:r>
        <w:t>品牌推广</w:t>
      </w:r>
      <w:r>
        <w:rPr>
          <w:rFonts w:hint="eastAsia"/>
        </w:rPr>
        <w:t>页面</w:t>
      </w:r>
      <w:commentRangeEnd w:id="22"/>
      <w:r w:rsidR="000F0181">
        <w:rPr>
          <w:rStyle w:val="aa"/>
        </w:rPr>
        <w:commentReference w:id="22"/>
      </w:r>
    </w:p>
    <w:p w:rsidR="00DF5CED" w:rsidRDefault="00DF5CED" w:rsidP="00DF5CED">
      <w:r w:rsidRPr="00C10CDA">
        <w:rPr>
          <w:rFonts w:hint="eastAsia"/>
          <w:b/>
        </w:rPr>
        <w:t>权限：</w:t>
      </w:r>
      <w:r w:rsidRPr="00DF5CED">
        <w:rPr>
          <w:rFonts w:hint="eastAsia"/>
        </w:rPr>
        <w:t>相关</w:t>
      </w:r>
      <w:r>
        <w:rPr>
          <w:rFonts w:hint="eastAsia"/>
        </w:rPr>
        <w:t>账户</w:t>
      </w:r>
      <w:r>
        <w:t>用户、</w:t>
      </w:r>
      <w:r>
        <w:rPr>
          <w:rFonts w:hint="eastAsia"/>
        </w:rPr>
        <w:t>相关</w:t>
      </w:r>
      <w:r>
        <w:t>账户客服、</w:t>
      </w:r>
      <w:r w:rsidR="00D14CEE">
        <w:rPr>
          <w:rFonts w:hint="eastAsia"/>
        </w:rPr>
        <w:t>客服</w:t>
      </w:r>
      <w:r w:rsidR="00D14CEE">
        <w:t>管理员、</w:t>
      </w:r>
      <w:r w:rsidR="00D14CEE">
        <w:rPr>
          <w:rFonts w:hint="eastAsia"/>
        </w:rPr>
        <w:t>销售</w:t>
      </w:r>
      <w:r w:rsidR="00D14CEE">
        <w:t>支持、</w:t>
      </w:r>
      <w:r>
        <w:t>admin</w:t>
      </w:r>
    </w:p>
    <w:p w:rsidR="00DF5CED" w:rsidRDefault="00DF5CED" w:rsidP="00DF5CED">
      <w:r>
        <w:rPr>
          <w:rFonts w:hint="eastAsia"/>
          <w:b/>
        </w:rPr>
        <w:t>功能</w:t>
      </w:r>
      <w:r w:rsidRPr="00C10CDA">
        <w:rPr>
          <w:rFonts w:hint="eastAsia"/>
          <w:b/>
        </w:rPr>
        <w:t>：</w:t>
      </w:r>
      <w:r>
        <w:rPr>
          <w:rFonts w:hint="eastAsia"/>
        </w:rPr>
        <w:t>主要</w:t>
      </w:r>
      <w:r>
        <w:t>用于广告主提交、更新物料</w:t>
      </w:r>
      <w:r>
        <w:rPr>
          <w:rFonts w:hint="eastAsia"/>
        </w:rPr>
        <w:t>。</w:t>
      </w:r>
    </w:p>
    <w:p w:rsidR="00DF5CED" w:rsidRDefault="00DF5CED" w:rsidP="00DF5CED">
      <w:r w:rsidRPr="00C30D31">
        <w:rPr>
          <w:rFonts w:hint="eastAsia"/>
          <w:b/>
        </w:rPr>
        <w:t>界面：</w:t>
      </w:r>
      <w:r>
        <w:rPr>
          <w:rFonts w:hint="eastAsia"/>
        </w:rPr>
        <w:t>调整原有</w:t>
      </w:r>
      <w:r>
        <w:t>界面模块如下</w:t>
      </w:r>
      <w:r w:rsidR="00A10270">
        <w:rPr>
          <w:rFonts w:hint="eastAsia"/>
        </w:rPr>
        <w:t>，</w:t>
      </w:r>
      <w:r w:rsidR="00A10270">
        <w:t>在顶部增加</w:t>
      </w:r>
      <w:r w:rsidR="00A10270">
        <w:rPr>
          <w:rFonts w:hint="eastAsia"/>
        </w:rPr>
        <w:t>操作区域</w:t>
      </w:r>
      <w:r w:rsidR="00A10270">
        <w:t>，</w:t>
      </w:r>
      <w:r w:rsidR="00A10270">
        <w:rPr>
          <w:rFonts w:hint="eastAsia"/>
        </w:rPr>
        <w:t>新增按钮</w:t>
      </w:r>
      <w:r w:rsidR="00A10270">
        <w:t>【</w:t>
      </w:r>
      <w:r w:rsidR="00A10270">
        <w:rPr>
          <w:rFonts w:hint="eastAsia"/>
        </w:rPr>
        <w:t>提交</w:t>
      </w:r>
      <w:r w:rsidR="00A10270">
        <w:t>物料】</w:t>
      </w:r>
      <w:r w:rsidR="00A10270">
        <w:rPr>
          <w:rFonts w:hint="eastAsia"/>
        </w:rPr>
        <w:t>、【</w:t>
      </w:r>
      <w:r w:rsidR="00A10270">
        <w:t>下载数据报告</w:t>
      </w:r>
      <w:r w:rsidR="00A10270">
        <w:rPr>
          <w:rFonts w:hint="eastAsia"/>
        </w:rPr>
        <w:t>】</w:t>
      </w:r>
    </w:p>
    <w:p w:rsidR="00DF5CED" w:rsidRPr="00DF5CED" w:rsidRDefault="00DF5CED" w:rsidP="00DF5CED">
      <w:r>
        <w:rPr>
          <w:noProof/>
        </w:rPr>
        <w:drawing>
          <wp:inline distT="0" distB="0" distL="0" distR="0">
            <wp:extent cx="6188710" cy="2827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ED" w:rsidRDefault="00546476" w:rsidP="00546476">
      <w:pPr>
        <w:pStyle w:val="3"/>
      </w:pPr>
      <w:r>
        <w:t xml:space="preserve">3.2.2 </w:t>
      </w:r>
      <w:r>
        <w:rPr>
          <w:rFonts w:hint="eastAsia"/>
        </w:rPr>
        <w:t>提交</w:t>
      </w:r>
      <w:r>
        <w:t>物料</w:t>
      </w:r>
    </w:p>
    <w:p w:rsidR="00546476" w:rsidRDefault="00546476" w:rsidP="00DF5CED">
      <w:r>
        <w:rPr>
          <w:rFonts w:hint="eastAsia"/>
        </w:rPr>
        <w:t>点击</w:t>
      </w:r>
      <w:r>
        <w:t>后弹出窗口如下</w:t>
      </w:r>
      <w:r w:rsidR="006A392B">
        <w:rPr>
          <w:rFonts w:hint="eastAsia"/>
        </w:rPr>
        <w:t>（</w:t>
      </w:r>
      <w:commentRangeStart w:id="23"/>
      <w:r w:rsidR="006A392B" w:rsidRPr="00FB072C">
        <w:rPr>
          <w:rFonts w:hint="eastAsia"/>
          <w:color w:val="000000" w:themeColor="text1"/>
          <w:highlight w:val="yellow"/>
        </w:rPr>
        <w:t>没有</w:t>
      </w:r>
      <w:r w:rsidR="006A392B" w:rsidRPr="00FB072C">
        <w:rPr>
          <w:color w:val="000000" w:themeColor="text1"/>
          <w:highlight w:val="yellow"/>
        </w:rPr>
        <w:t>在线合同的情况下次此按钮隐藏</w:t>
      </w:r>
      <w:commentRangeEnd w:id="23"/>
      <w:r w:rsidR="00113B89">
        <w:rPr>
          <w:rStyle w:val="aa"/>
        </w:rPr>
        <w:commentReference w:id="23"/>
      </w:r>
      <w:r w:rsidR="006A392B">
        <w:t>）</w:t>
      </w:r>
    </w:p>
    <w:p w:rsidR="00546476" w:rsidRDefault="005F11D7" w:rsidP="00DF5CED">
      <w:r>
        <w:rPr>
          <w:noProof/>
        </w:rPr>
        <w:lastRenderedPageBreak/>
        <w:drawing>
          <wp:inline distT="0" distB="0" distL="0" distR="0">
            <wp:extent cx="6188710" cy="31451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76" w:rsidRDefault="00546476" w:rsidP="00DF5CED">
      <w:r>
        <w:rPr>
          <w:rFonts w:hint="eastAsia"/>
        </w:rPr>
        <w:t>提交</w:t>
      </w:r>
      <w:r>
        <w:t>物料</w:t>
      </w:r>
      <w:r>
        <w:rPr>
          <w:rFonts w:hint="eastAsia"/>
        </w:rPr>
        <w:t>页面</w:t>
      </w:r>
      <w:r>
        <w:t>主要分为两个功能区域</w:t>
      </w:r>
      <w:r>
        <w:rPr>
          <w:rFonts w:hint="eastAsia"/>
        </w:rPr>
        <w:t>：</w:t>
      </w:r>
      <w:r>
        <w:t>物料信息、更新物料</w:t>
      </w:r>
    </w:p>
    <w:p w:rsidR="00546476" w:rsidRDefault="00F3698D" w:rsidP="00DF5CED">
      <w:r w:rsidRPr="00C73737">
        <w:rPr>
          <w:rFonts w:hint="eastAsia"/>
          <w:b/>
        </w:rPr>
        <w:t>物料</w:t>
      </w:r>
      <w:r w:rsidRPr="00C73737">
        <w:rPr>
          <w:b/>
        </w:rPr>
        <w:t>信息</w:t>
      </w:r>
      <w:r>
        <w:t>区域主要展示当前物料及状态。</w:t>
      </w:r>
    </w:p>
    <w:p w:rsidR="00F3698D" w:rsidRDefault="00F3698D" w:rsidP="00F3698D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当前</w:t>
      </w:r>
      <w:r>
        <w:t>样式：显示</w:t>
      </w:r>
      <w:r>
        <w:rPr>
          <w:rFonts w:hint="eastAsia"/>
        </w:rPr>
        <w:t>当前</w:t>
      </w:r>
      <w:r>
        <w:t>品专的样式名称，</w:t>
      </w:r>
      <w:r>
        <w:rPr>
          <w:rFonts w:hint="eastAsia"/>
        </w:rPr>
        <w:t>数据</w:t>
      </w:r>
      <w:r>
        <w:t>来源为管理后台设定</w:t>
      </w:r>
      <w:r>
        <w:rPr>
          <w:rFonts w:hint="eastAsia"/>
        </w:rPr>
        <w:t>（后续下单</w:t>
      </w:r>
      <w:r>
        <w:t>功能上线后由下单部分设定）</w:t>
      </w:r>
      <w:r>
        <w:rPr>
          <w:rFonts w:hint="eastAsia"/>
        </w:rPr>
        <w:t>。</w:t>
      </w:r>
      <w:commentRangeStart w:id="24"/>
      <w:r>
        <w:t>点击</w:t>
      </w:r>
      <w:r>
        <w:rPr>
          <w:rFonts w:hint="eastAsia"/>
        </w:rPr>
        <w:t>下载</w:t>
      </w:r>
      <w:r>
        <w:t>物料表</w:t>
      </w:r>
      <w:commentRangeEnd w:id="24"/>
      <w:r w:rsidR="00D01AFC">
        <w:rPr>
          <w:rStyle w:val="aa"/>
        </w:rPr>
        <w:commentReference w:id="24"/>
      </w:r>
      <w:r>
        <w:t>，可下载</w:t>
      </w:r>
      <w:r>
        <w:rPr>
          <w:rFonts w:hint="eastAsia"/>
        </w:rPr>
        <w:t>包含</w:t>
      </w:r>
      <w:r>
        <w:t>当前</w:t>
      </w:r>
      <w:r w:rsidR="00E25ACE" w:rsidRPr="00E25ACE">
        <w:rPr>
          <w:rFonts w:hint="eastAsia"/>
          <w:highlight w:val="yellow"/>
        </w:rPr>
        <w:t>在线</w:t>
      </w:r>
      <w:r>
        <w:t>物料的物料表，如为首次提交物料，则</w:t>
      </w:r>
      <w:r>
        <w:rPr>
          <w:rFonts w:hint="eastAsia"/>
        </w:rPr>
        <w:t>为</w:t>
      </w:r>
      <w:r>
        <w:t>对应空表。</w:t>
      </w:r>
    </w:p>
    <w:p w:rsidR="00F3698D" w:rsidRDefault="00E25ACE" w:rsidP="00F3698D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当前</w:t>
      </w:r>
      <w:r>
        <w:t>状态：</w:t>
      </w:r>
      <w:commentRangeStart w:id="25"/>
      <w:r>
        <w:rPr>
          <w:rFonts w:hint="eastAsia"/>
        </w:rPr>
        <w:t>正常</w:t>
      </w:r>
      <w:r>
        <w:t>生效、</w:t>
      </w:r>
      <w:r>
        <w:rPr>
          <w:rFonts w:hint="eastAsia"/>
        </w:rPr>
        <w:t>更新</w:t>
      </w:r>
      <w:r>
        <w:t>审核中、更新被拒绝</w:t>
      </w:r>
      <w:commentRangeEnd w:id="25"/>
      <w:r w:rsidR="00811165">
        <w:rPr>
          <w:rStyle w:val="aa"/>
        </w:rPr>
        <w:commentReference w:id="25"/>
      </w:r>
      <w:r>
        <w:rPr>
          <w:rFonts w:hint="eastAsia"/>
        </w:rPr>
        <w:t>。</w:t>
      </w:r>
      <w:r>
        <w:t>状态</w:t>
      </w:r>
      <w:r>
        <w:rPr>
          <w:rFonts w:hint="eastAsia"/>
        </w:rPr>
        <w:t>后</w:t>
      </w:r>
      <w:r>
        <w:t>跟随上次</w:t>
      </w:r>
      <w:r>
        <w:rPr>
          <w:rFonts w:hint="eastAsia"/>
        </w:rPr>
        <w:t>物料上线</w:t>
      </w:r>
      <w:r>
        <w:t>生效的时间，</w:t>
      </w:r>
      <w:r>
        <w:rPr>
          <w:rFonts w:hint="eastAsia"/>
        </w:rPr>
        <w:t>显示</w:t>
      </w:r>
      <w:r>
        <w:t>精确</w:t>
      </w:r>
      <w:r>
        <w:rPr>
          <w:rFonts w:hint="eastAsia"/>
        </w:rPr>
        <w:t>到</w:t>
      </w:r>
      <w:r>
        <w:t>分钟</w:t>
      </w:r>
      <w:r>
        <w:rPr>
          <w:rFonts w:hint="eastAsia"/>
        </w:rPr>
        <w:t>（误差</w:t>
      </w:r>
      <w:r>
        <w:t>范围：</w:t>
      </w:r>
      <w:r>
        <w:rPr>
          <w:rFonts w:hint="eastAsia"/>
        </w:rPr>
        <w:t>10分钟</w:t>
      </w:r>
      <w:r>
        <w:t>以内）</w:t>
      </w:r>
      <w:r>
        <w:rPr>
          <w:rFonts w:hint="eastAsia"/>
        </w:rPr>
        <w:t>。</w:t>
      </w:r>
    </w:p>
    <w:p w:rsidR="00E25ACE" w:rsidRDefault="00E25ACE" w:rsidP="00E25ACE">
      <w:r>
        <w:rPr>
          <w:rFonts w:hint="eastAsia"/>
        </w:rPr>
        <w:t>注：</w:t>
      </w:r>
      <w:r>
        <w:t>如</w:t>
      </w:r>
      <w:r>
        <w:rPr>
          <w:rFonts w:hint="eastAsia"/>
        </w:rPr>
        <w:t>状态</w:t>
      </w:r>
      <w:r>
        <w:t>为</w:t>
      </w:r>
      <w:commentRangeStart w:id="26"/>
      <w:r>
        <w:t>更新被拒绝</w:t>
      </w:r>
      <w:commentRangeEnd w:id="26"/>
      <w:r w:rsidR="00DB0F08">
        <w:rPr>
          <w:rStyle w:val="aa"/>
        </w:rPr>
        <w:commentReference w:id="26"/>
      </w:r>
      <w:r>
        <w:t>，则在下方显示</w:t>
      </w:r>
      <w:r>
        <w:rPr>
          <w:rFonts w:hint="eastAsia"/>
        </w:rPr>
        <w:t>拒绝</w:t>
      </w:r>
      <w:r>
        <w:t>原因，见下图</w:t>
      </w:r>
    </w:p>
    <w:p w:rsidR="00E25ACE" w:rsidRDefault="00E25ACE" w:rsidP="00E25ACE">
      <w:r>
        <w:rPr>
          <w:noProof/>
        </w:rPr>
        <w:drawing>
          <wp:inline distT="0" distB="0" distL="0" distR="0">
            <wp:extent cx="3371850" cy="73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D7" w:rsidRDefault="005F11D7" w:rsidP="005F11D7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样式预览</w:t>
      </w:r>
      <w:r>
        <w:t>：</w:t>
      </w:r>
      <w:r>
        <w:rPr>
          <w:rFonts w:hint="eastAsia"/>
        </w:rPr>
        <w:t>如</w:t>
      </w:r>
      <w:r w:rsidR="006D2B2F">
        <w:rPr>
          <w:rFonts w:hint="eastAsia"/>
        </w:rPr>
        <w:t>未</w:t>
      </w:r>
      <w:r>
        <w:t>提交物料，则为当前线上</w:t>
      </w:r>
      <w:r>
        <w:rPr>
          <w:rFonts w:hint="eastAsia"/>
        </w:rPr>
        <w:t>生效</w:t>
      </w:r>
      <w:r>
        <w:t>的样式。</w:t>
      </w:r>
      <w:commentRangeStart w:id="27"/>
      <w:r>
        <w:rPr>
          <w:rFonts w:hint="eastAsia"/>
        </w:rPr>
        <w:t>每次上传</w:t>
      </w:r>
      <w:r>
        <w:t>成功物料后，则更新</w:t>
      </w:r>
      <w:r>
        <w:rPr>
          <w:rFonts w:hint="eastAsia"/>
        </w:rPr>
        <w:t>预览</w:t>
      </w:r>
      <w:r>
        <w:t>内对应的物料部分。</w:t>
      </w:r>
      <w:commentRangeEnd w:id="27"/>
      <w:r w:rsidR="00AE586C">
        <w:rPr>
          <w:rStyle w:val="aa"/>
        </w:rPr>
        <w:commentReference w:id="27"/>
      </w:r>
    </w:p>
    <w:p w:rsidR="00C73737" w:rsidRDefault="00C73737" w:rsidP="00E25ACE">
      <w:r w:rsidRPr="00C73737">
        <w:rPr>
          <w:rFonts w:hint="eastAsia"/>
          <w:b/>
        </w:rPr>
        <w:t>更新</w:t>
      </w:r>
      <w:r w:rsidRPr="00C73737">
        <w:rPr>
          <w:b/>
        </w:rPr>
        <w:t>物料</w:t>
      </w:r>
      <w:r>
        <w:t>区域</w:t>
      </w:r>
      <w:r>
        <w:rPr>
          <w:rFonts w:hint="eastAsia"/>
        </w:rPr>
        <w:t>主要</w:t>
      </w:r>
      <w:r>
        <w:t>用于物料提交</w:t>
      </w:r>
    </w:p>
    <w:p w:rsidR="00C73737" w:rsidRDefault="005F11D7" w:rsidP="00C73737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定时上线</w:t>
      </w:r>
      <w:r w:rsidR="00C73737">
        <w:t>：默认为“</w:t>
      </w:r>
      <w:r w:rsidR="00FB072C">
        <w:rPr>
          <w:rFonts w:hint="eastAsia"/>
        </w:rPr>
        <w:t>默认生效</w:t>
      </w:r>
      <w:r w:rsidR="00C73737">
        <w:t>”</w:t>
      </w:r>
      <w:r w:rsidR="00C73737">
        <w:rPr>
          <w:rFonts w:hint="eastAsia"/>
        </w:rPr>
        <w:t>，</w:t>
      </w:r>
      <w:r w:rsidR="00C73737">
        <w:t>点击</w:t>
      </w:r>
      <w:commentRangeStart w:id="28"/>
      <w:r w:rsidR="00C73737">
        <w:t>自定义则调用时间</w:t>
      </w:r>
      <w:r w:rsidR="00C73737">
        <w:rPr>
          <w:rFonts w:hint="eastAsia"/>
        </w:rPr>
        <w:t>控件</w:t>
      </w:r>
      <w:commentRangeEnd w:id="28"/>
      <w:r w:rsidR="00297216">
        <w:rPr>
          <w:rStyle w:val="aa"/>
        </w:rPr>
        <w:commentReference w:id="28"/>
      </w:r>
      <w:r w:rsidR="00C73737">
        <w:t>，可选择更新时间，精确到小时</w:t>
      </w:r>
      <w:r w:rsidR="00C547DB">
        <w:rPr>
          <w:rFonts w:hint="eastAsia"/>
        </w:rPr>
        <w:t>（下午6点</w:t>
      </w:r>
      <w:r w:rsidR="00C547DB">
        <w:t>前</w:t>
      </w:r>
      <w:r w:rsidR="00C547DB">
        <w:rPr>
          <w:rFonts w:hint="eastAsia"/>
        </w:rPr>
        <w:t>只能选择明天</w:t>
      </w:r>
      <w:r w:rsidR="00C547DB">
        <w:t>或以后的时间，下午</w:t>
      </w:r>
      <w:r w:rsidR="00C547DB">
        <w:rPr>
          <w:rFonts w:hint="eastAsia"/>
        </w:rPr>
        <w:t>6点</w:t>
      </w:r>
      <w:r w:rsidR="00C547DB">
        <w:t>后只能选择后</w:t>
      </w:r>
      <w:r w:rsidR="00C547DB">
        <w:rPr>
          <w:rFonts w:hint="eastAsia"/>
        </w:rPr>
        <w:t>天</w:t>
      </w:r>
      <w:r w:rsidR="00C547DB">
        <w:t>及以后的时间。</w:t>
      </w:r>
      <w:r w:rsidR="00C547DB">
        <w:rPr>
          <w:rFonts w:hint="eastAsia"/>
        </w:rPr>
        <w:t>）</w:t>
      </w:r>
    </w:p>
    <w:p w:rsidR="00CE2FBC" w:rsidRPr="00CE2FBC" w:rsidRDefault="00FB072C" w:rsidP="00CE2FBC">
      <w:pPr>
        <w:pStyle w:val="a4"/>
        <w:ind w:left="420" w:firstLineChars="0" w:firstLine="0"/>
        <w:rPr>
          <w:color w:val="FF0000"/>
        </w:rPr>
      </w:pPr>
      <w:r w:rsidRPr="00FB072C">
        <w:rPr>
          <w:rFonts w:hint="eastAsia"/>
          <w:color w:val="000000" w:themeColor="text1"/>
        </w:rPr>
        <w:lastRenderedPageBreak/>
        <w:t>下方跟随</w:t>
      </w:r>
      <w:r w:rsidRPr="00FB072C">
        <w:rPr>
          <w:color w:val="000000" w:themeColor="text1"/>
        </w:rPr>
        <w:t>注释文字：选择默认生效，则在</w:t>
      </w:r>
      <w:r w:rsidRPr="00FB072C">
        <w:rPr>
          <w:rFonts w:hint="eastAsia"/>
          <w:color w:val="000000" w:themeColor="text1"/>
        </w:rPr>
        <w:t>物料</w:t>
      </w:r>
      <w:r w:rsidRPr="00FB072C">
        <w:rPr>
          <w:color w:val="000000" w:themeColor="text1"/>
        </w:rPr>
        <w:t>审核通过后即可上线</w:t>
      </w:r>
      <w:r w:rsidRPr="00FB072C">
        <w:rPr>
          <w:rFonts w:hint="eastAsia"/>
          <w:color w:val="000000" w:themeColor="text1"/>
        </w:rPr>
        <w:t>；</w:t>
      </w:r>
      <w:r w:rsidRPr="00FB072C">
        <w:rPr>
          <w:color w:val="000000" w:themeColor="text1"/>
        </w:rPr>
        <w:t>选择定时生效，则在审核通过后</w:t>
      </w:r>
      <w:r w:rsidRPr="00FB072C">
        <w:rPr>
          <w:rFonts w:hint="eastAsia"/>
          <w:color w:val="000000" w:themeColor="text1"/>
        </w:rPr>
        <w:t>选定</w:t>
      </w:r>
      <w:r w:rsidRPr="00FB072C">
        <w:rPr>
          <w:color w:val="000000" w:themeColor="text1"/>
        </w:rPr>
        <w:t>的时间</w:t>
      </w:r>
      <w:r w:rsidRPr="00FB072C">
        <w:rPr>
          <w:rFonts w:hint="eastAsia"/>
          <w:color w:val="000000" w:themeColor="text1"/>
        </w:rPr>
        <w:t>上线</w:t>
      </w:r>
      <w:r w:rsidRPr="00FB072C">
        <w:rPr>
          <w:color w:val="000000" w:themeColor="text1"/>
        </w:rPr>
        <w:t>，如</w:t>
      </w:r>
      <w:r w:rsidRPr="00FB072C">
        <w:rPr>
          <w:rFonts w:hint="eastAsia"/>
          <w:color w:val="000000" w:themeColor="text1"/>
        </w:rPr>
        <w:t>到达</w:t>
      </w:r>
      <w:r w:rsidRPr="00FB072C">
        <w:rPr>
          <w:color w:val="000000" w:themeColor="text1"/>
        </w:rPr>
        <w:t>选定时间</w:t>
      </w:r>
      <w:r w:rsidRPr="00FB072C">
        <w:rPr>
          <w:rFonts w:hint="eastAsia"/>
          <w:color w:val="000000" w:themeColor="text1"/>
        </w:rPr>
        <w:t>还未</w:t>
      </w:r>
      <w:r w:rsidRPr="00FB072C">
        <w:rPr>
          <w:color w:val="000000" w:themeColor="text1"/>
        </w:rPr>
        <w:t>审核通过，则不能按时上线。</w:t>
      </w:r>
    </w:p>
    <w:p w:rsidR="00C73737" w:rsidRDefault="00C73737" w:rsidP="00C73737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文本</w:t>
      </w:r>
      <w:r>
        <w:t>物料：</w:t>
      </w:r>
      <w:r>
        <w:rPr>
          <w:rFonts w:hint="eastAsia"/>
        </w:rPr>
        <w:t>excel</w:t>
      </w:r>
      <w:r>
        <w:t>表格</w:t>
      </w:r>
      <w:r>
        <w:rPr>
          <w:rFonts w:hint="eastAsia"/>
        </w:rPr>
        <w:t>。</w:t>
      </w:r>
      <w:bookmarkStart w:id="29" w:name="_GoBack"/>
      <w:bookmarkEnd w:id="29"/>
    </w:p>
    <w:p w:rsidR="00C73737" w:rsidRDefault="00C73737" w:rsidP="00C73737">
      <w:pPr>
        <w:pStyle w:val="a4"/>
        <w:ind w:left="420" w:firstLineChars="0" w:firstLine="0"/>
      </w:pPr>
      <w:r>
        <w:t>点击</w:t>
      </w:r>
      <w:r>
        <w:rPr>
          <w:rFonts w:hint="eastAsia"/>
        </w:rPr>
        <w:t>上传</w:t>
      </w:r>
      <w:r>
        <w:t>后</w:t>
      </w:r>
      <w:r>
        <w:rPr>
          <w:rFonts w:hint="eastAsia"/>
        </w:rPr>
        <w:t>需</w:t>
      </w:r>
      <w:r>
        <w:t>验证</w:t>
      </w:r>
      <w:r>
        <w:rPr>
          <w:rFonts w:hint="eastAsia"/>
        </w:rPr>
        <w:t>物料</w:t>
      </w:r>
      <w:r>
        <w:t>正确性，如验证无误则</w:t>
      </w:r>
      <w:r>
        <w:rPr>
          <w:rFonts w:hint="eastAsia"/>
        </w:rPr>
        <w:t>显示如下</w:t>
      </w:r>
    </w:p>
    <w:p w:rsidR="00C73737" w:rsidRDefault="00C73737" w:rsidP="00C73737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2952750" cy="276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37" w:rsidRDefault="00C73737" w:rsidP="00C73737">
      <w:pPr>
        <w:pStyle w:val="a4"/>
        <w:ind w:left="420" w:firstLineChars="0" w:firstLine="0"/>
      </w:pPr>
      <w:r>
        <w:rPr>
          <w:rFonts w:hint="eastAsia"/>
        </w:rPr>
        <w:t>如物料</w:t>
      </w:r>
      <w:r>
        <w:t>不符合要求，则显示如下</w:t>
      </w:r>
      <w:r>
        <w:rPr>
          <w:rFonts w:hint="eastAsia"/>
        </w:rPr>
        <w:t>；</w:t>
      </w:r>
      <w:r>
        <w:t>如</w:t>
      </w:r>
      <w:r>
        <w:rPr>
          <w:rFonts w:hint="eastAsia"/>
        </w:rPr>
        <w:t>上传</w:t>
      </w:r>
      <w:r>
        <w:t>失败则</w:t>
      </w:r>
      <w:r>
        <w:rPr>
          <w:rFonts w:hint="eastAsia"/>
        </w:rPr>
        <w:t>在</w:t>
      </w:r>
      <w:r>
        <w:t>对应位置显示“</w:t>
      </w:r>
      <w:r>
        <w:rPr>
          <w:rFonts w:hint="eastAsia"/>
        </w:rPr>
        <w:t>上传</w:t>
      </w:r>
      <w:r>
        <w:t>失败”</w:t>
      </w:r>
      <w:r>
        <w:rPr>
          <w:rFonts w:hint="eastAsia"/>
        </w:rPr>
        <w:t>。</w:t>
      </w:r>
    </w:p>
    <w:p w:rsidR="00C73737" w:rsidRDefault="00C73737" w:rsidP="00C73737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2847975" cy="295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37" w:rsidRDefault="00C73737" w:rsidP="00C73737">
      <w:pPr>
        <w:pStyle w:val="a4"/>
        <w:ind w:left="420" w:firstLineChars="0" w:firstLine="0"/>
      </w:pPr>
      <w:r>
        <w:rPr>
          <w:rFonts w:hint="eastAsia"/>
        </w:rPr>
        <w:t>点击“查看</w:t>
      </w:r>
      <w:r>
        <w:t>原因”</w:t>
      </w:r>
      <w:r>
        <w:rPr>
          <w:rFonts w:hint="eastAsia"/>
        </w:rPr>
        <w:t>，二次</w:t>
      </w:r>
      <w:r>
        <w:t>弹窗显示具体原因</w:t>
      </w:r>
    </w:p>
    <w:p w:rsidR="00C73737" w:rsidRDefault="00C73737" w:rsidP="00C73737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图片上传</w:t>
      </w:r>
      <w:r>
        <w:t>：</w:t>
      </w:r>
      <w:r>
        <w:rPr>
          <w:rFonts w:hint="eastAsia"/>
        </w:rPr>
        <w:t>按照</w:t>
      </w:r>
      <w:r>
        <w:t>样式选择</w:t>
      </w:r>
      <w:r>
        <w:rPr>
          <w:rFonts w:hint="eastAsia"/>
        </w:rPr>
        <w:t>显示</w:t>
      </w:r>
      <w:r>
        <w:t>对应</w:t>
      </w:r>
      <w:r>
        <w:rPr>
          <w:rFonts w:hint="eastAsia"/>
        </w:rPr>
        <w:t>数量</w:t>
      </w:r>
      <w:r>
        <w:t>的图片上传</w:t>
      </w:r>
      <w:r>
        <w:rPr>
          <w:rFonts w:hint="eastAsia"/>
        </w:rPr>
        <w:t>，每项图片</w:t>
      </w:r>
      <w:r>
        <w:t>在</w:t>
      </w:r>
      <w:r>
        <w:rPr>
          <w:rFonts w:hint="eastAsia"/>
        </w:rPr>
        <w:t>上传后方</w:t>
      </w:r>
      <w:r>
        <w:t>标注要求</w:t>
      </w:r>
    </w:p>
    <w:p w:rsidR="00C73737" w:rsidRDefault="00C73737" w:rsidP="00C73737">
      <w:pPr>
        <w:pStyle w:val="a4"/>
        <w:ind w:left="420" w:firstLineChars="0" w:firstLine="0"/>
      </w:pPr>
      <w:r>
        <w:rPr>
          <w:rFonts w:hint="eastAsia"/>
        </w:rPr>
        <w:t>点击</w:t>
      </w:r>
      <w:r>
        <w:t>上传</w:t>
      </w:r>
      <w:r>
        <w:rPr>
          <w:rFonts w:hint="eastAsia"/>
        </w:rPr>
        <w:t>需</w:t>
      </w:r>
      <w:r>
        <w:t>验证图片格式、尺寸、大小，</w:t>
      </w:r>
      <w:r>
        <w:rPr>
          <w:rFonts w:hint="eastAsia"/>
        </w:rPr>
        <w:t>成功</w:t>
      </w:r>
      <w:r>
        <w:t>后显示</w:t>
      </w:r>
      <w:r>
        <w:rPr>
          <w:rFonts w:hint="eastAsia"/>
        </w:rPr>
        <w:t>图片</w:t>
      </w:r>
      <w:r>
        <w:t>名称，显示如下</w:t>
      </w:r>
      <w:r>
        <w:rPr>
          <w:rFonts w:hint="eastAsia"/>
        </w:rPr>
        <w:t>。</w:t>
      </w:r>
    </w:p>
    <w:p w:rsidR="00C73737" w:rsidRDefault="00C73737" w:rsidP="00C73737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2819400" cy="390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37" w:rsidRDefault="00C73737" w:rsidP="00C73737">
      <w:pPr>
        <w:pStyle w:val="a4"/>
        <w:ind w:left="420" w:firstLineChars="0" w:firstLine="0"/>
      </w:pPr>
      <w:r>
        <w:rPr>
          <w:rFonts w:hint="eastAsia"/>
        </w:rPr>
        <w:t>验证</w:t>
      </w:r>
      <w:r>
        <w:t>不符或者上传失败，则对应显示“</w:t>
      </w:r>
      <w:r>
        <w:rPr>
          <w:rFonts w:hint="eastAsia"/>
        </w:rPr>
        <w:t>图片</w:t>
      </w:r>
      <w:r>
        <w:t>不符要求”</w:t>
      </w:r>
      <w:r>
        <w:rPr>
          <w:rFonts w:hint="eastAsia"/>
        </w:rPr>
        <w:t>或“上传</w:t>
      </w:r>
      <w:r>
        <w:t>失败”</w:t>
      </w:r>
    </w:p>
    <w:p w:rsidR="00C73737" w:rsidRDefault="00C73737" w:rsidP="00C73737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提交</w:t>
      </w:r>
      <w:r>
        <w:t>：</w:t>
      </w:r>
      <w:commentRangeStart w:id="30"/>
      <w:r>
        <w:t>点击提交按钮则发布测试环境，同时</w:t>
      </w:r>
      <w:r>
        <w:rPr>
          <w:rFonts w:hint="eastAsia"/>
        </w:rPr>
        <w:t>在</w:t>
      </w:r>
      <w:r>
        <w:t>审核后台生成相关审核信息</w:t>
      </w:r>
      <w:commentRangeEnd w:id="30"/>
      <w:r w:rsidR="00E13C6F">
        <w:rPr>
          <w:rStyle w:val="aa"/>
        </w:rPr>
        <w:commentReference w:id="30"/>
      </w:r>
      <w:r>
        <w:t>。</w:t>
      </w:r>
    </w:p>
    <w:p w:rsidR="00C73737" w:rsidRDefault="00C73737" w:rsidP="00C73737">
      <w:pPr>
        <w:pStyle w:val="a4"/>
        <w:ind w:left="420" w:firstLineChars="0" w:firstLine="0"/>
      </w:pPr>
      <w:r>
        <w:rPr>
          <w:rFonts w:hint="eastAsia"/>
        </w:rPr>
        <w:t>注：</w:t>
      </w:r>
      <w:r>
        <w:t>所有物料都正常上传的情况下才能</w:t>
      </w:r>
      <w:r>
        <w:rPr>
          <w:rFonts w:hint="eastAsia"/>
        </w:rPr>
        <w:t>提交</w:t>
      </w:r>
      <w:r>
        <w:t>，如</w:t>
      </w:r>
      <w:r>
        <w:rPr>
          <w:rFonts w:hint="eastAsia"/>
        </w:rPr>
        <w:t>有</w:t>
      </w:r>
      <w:r>
        <w:t>物料上传失败，则点击</w:t>
      </w:r>
      <w:r>
        <w:rPr>
          <w:rFonts w:hint="eastAsia"/>
        </w:rPr>
        <w:t>该</w:t>
      </w:r>
      <w:r>
        <w:t>按钮后返回提示文字“</w:t>
      </w:r>
      <w:r>
        <w:rPr>
          <w:rFonts w:hint="eastAsia"/>
        </w:rPr>
        <w:t>物料</w:t>
      </w:r>
      <w:r>
        <w:t>验证有误，请重新上传物料”</w:t>
      </w:r>
    </w:p>
    <w:p w:rsidR="00C73737" w:rsidRDefault="00C73737" w:rsidP="00C73737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关闭</w:t>
      </w:r>
      <w:r>
        <w:t>：点击关闭后</w:t>
      </w:r>
      <w:r>
        <w:rPr>
          <w:rFonts w:hint="eastAsia"/>
        </w:rPr>
        <w:t>如</w:t>
      </w:r>
      <w:r>
        <w:t>当前没有提交任何物料，则直接关闭窗口。如</w:t>
      </w:r>
      <w:r>
        <w:rPr>
          <w:rFonts w:hint="eastAsia"/>
        </w:rPr>
        <w:t>当前</w:t>
      </w:r>
      <w:r>
        <w:t>有物料提交，则显示“</w:t>
      </w:r>
      <w:r>
        <w:rPr>
          <w:rFonts w:hint="eastAsia"/>
        </w:rPr>
        <w:t>当前</w:t>
      </w:r>
      <w:r>
        <w:t>有物料编辑，是否关闭？关不</w:t>
      </w:r>
      <w:r>
        <w:rPr>
          <w:rFonts w:hint="eastAsia"/>
        </w:rPr>
        <w:t>后</w:t>
      </w:r>
      <w:r>
        <w:t>物料不能保存”</w:t>
      </w:r>
      <w:r>
        <w:rPr>
          <w:rFonts w:hint="eastAsia"/>
        </w:rPr>
        <w:t>点击</w:t>
      </w:r>
      <w:r>
        <w:t>是则关闭</w:t>
      </w:r>
      <w:r>
        <w:rPr>
          <w:rFonts w:hint="eastAsia"/>
        </w:rPr>
        <w:t>（数据</w:t>
      </w:r>
      <w:r>
        <w:t>不变化）</w:t>
      </w:r>
      <w:r>
        <w:rPr>
          <w:rFonts w:hint="eastAsia"/>
        </w:rPr>
        <w:t>，</w:t>
      </w:r>
      <w:r>
        <w:t>点击否则返回</w:t>
      </w:r>
      <w:r>
        <w:rPr>
          <w:rFonts w:hint="eastAsia"/>
        </w:rPr>
        <w:t>当前</w:t>
      </w:r>
      <w:r>
        <w:t>页面。</w:t>
      </w:r>
    </w:p>
    <w:p w:rsidR="00D14CEE" w:rsidRDefault="00D14CEE" w:rsidP="00D14CEE">
      <w:pPr>
        <w:pStyle w:val="3"/>
      </w:pPr>
      <w:r>
        <w:rPr>
          <w:rFonts w:hint="eastAsia"/>
        </w:rPr>
        <w:t>3.2.3 操作</w:t>
      </w:r>
      <w:r>
        <w:t>记录</w:t>
      </w:r>
    </w:p>
    <w:p w:rsidR="00D14CEE" w:rsidRPr="00D14CEE" w:rsidRDefault="00D14CEE" w:rsidP="00D14CEE">
      <w:r>
        <w:rPr>
          <w:rFonts w:hint="eastAsia"/>
        </w:rPr>
        <w:t>品专</w:t>
      </w:r>
      <w:r>
        <w:t>的相关操作记录只有</w:t>
      </w:r>
      <w:r>
        <w:rPr>
          <w:rFonts w:hint="eastAsia"/>
        </w:rPr>
        <w:t>更新</w:t>
      </w:r>
      <w:r>
        <w:t>物料，不设用户查看界面</w:t>
      </w:r>
      <w:r>
        <w:rPr>
          <w:rFonts w:hint="eastAsia"/>
        </w:rPr>
        <w:t>，</w:t>
      </w:r>
      <w:r>
        <w:t>但需要在</w:t>
      </w:r>
      <w:r>
        <w:rPr>
          <w:rFonts w:hint="eastAsia"/>
        </w:rPr>
        <w:t>日志</w:t>
      </w:r>
      <w:r>
        <w:t>中记录</w:t>
      </w:r>
      <w:r>
        <w:rPr>
          <w:rFonts w:hint="eastAsia"/>
        </w:rPr>
        <w:t>每条</w:t>
      </w:r>
      <w:r>
        <w:t>更新物料的相关信息用于特殊情况的数据追查。字段</w:t>
      </w:r>
      <w:r>
        <w:rPr>
          <w:rFonts w:hint="eastAsia"/>
        </w:rPr>
        <w:t>包含</w:t>
      </w:r>
      <w:r>
        <w:t>：</w:t>
      </w:r>
      <w:r>
        <w:rPr>
          <w:rFonts w:hint="eastAsia"/>
        </w:rPr>
        <w:t>提交</w:t>
      </w:r>
      <w:r>
        <w:t>更新时间</w:t>
      </w:r>
      <w:r>
        <w:rPr>
          <w:rFonts w:hint="eastAsia"/>
        </w:rPr>
        <w:t>、</w:t>
      </w:r>
      <w:r>
        <w:t>操作人、审核状态</w:t>
      </w:r>
      <w:r>
        <w:rPr>
          <w:rFonts w:hint="eastAsia"/>
        </w:rPr>
        <w:t>、</w:t>
      </w:r>
      <w:r>
        <w:t>物料内容</w:t>
      </w:r>
      <w:r>
        <w:rPr>
          <w:rFonts w:hint="eastAsia"/>
        </w:rPr>
        <w:t>、</w:t>
      </w:r>
      <w:r>
        <w:t>上线生效时间。</w:t>
      </w:r>
    </w:p>
    <w:p w:rsidR="00EF4EC0" w:rsidRDefault="00EF4EC0" w:rsidP="00EF4EC0">
      <w:pPr>
        <w:pStyle w:val="2"/>
      </w:pPr>
      <w:r>
        <w:rPr>
          <w:rFonts w:hint="eastAsia"/>
        </w:rPr>
        <w:t>3.3 物料</w:t>
      </w:r>
      <w:r>
        <w:t>审核</w:t>
      </w:r>
      <w:r w:rsidR="00B923B8">
        <w:rPr>
          <w:rFonts w:hint="eastAsia"/>
        </w:rPr>
        <w:t>（P</w:t>
      </w:r>
      <w:r w:rsidR="00B923B8">
        <w:t>2</w:t>
      </w:r>
      <w:r w:rsidR="00B923B8">
        <w:rPr>
          <w:rFonts w:hint="eastAsia"/>
        </w:rPr>
        <w:t>）</w:t>
      </w:r>
    </w:p>
    <w:p w:rsidR="00C73737" w:rsidRDefault="00C73737" w:rsidP="00C73737">
      <w:r w:rsidRPr="00C10CDA">
        <w:rPr>
          <w:rFonts w:hint="eastAsia"/>
          <w:b/>
        </w:rPr>
        <w:t>入口：</w:t>
      </w:r>
      <w:r>
        <w:t>admin</w:t>
      </w:r>
      <w:r>
        <w:rPr>
          <w:rFonts w:hint="eastAsia"/>
        </w:rPr>
        <w:t>后台</w:t>
      </w:r>
      <w:r w:rsidR="00D14CEE">
        <w:rPr>
          <w:rFonts w:hint="eastAsia"/>
        </w:rPr>
        <w:t>-</w:t>
      </w:r>
      <w:r w:rsidR="00D14CEE">
        <w:t>首页-审核管理区域后方增加文字链入口</w:t>
      </w:r>
    </w:p>
    <w:p w:rsidR="00D14CEE" w:rsidRPr="00410B28" w:rsidRDefault="00D14CEE" w:rsidP="00C73737">
      <w:r>
        <w:rPr>
          <w:noProof/>
        </w:rPr>
        <w:lastRenderedPageBreak/>
        <w:drawing>
          <wp:inline distT="0" distB="0" distL="0" distR="0">
            <wp:extent cx="3629025" cy="963296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792" cy="9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37" w:rsidRDefault="00C73737" w:rsidP="00C73737">
      <w:r w:rsidRPr="00C10CDA">
        <w:rPr>
          <w:rFonts w:hint="eastAsia"/>
          <w:b/>
        </w:rPr>
        <w:t>权限：</w:t>
      </w:r>
      <w:r w:rsidR="00D14CEE">
        <w:rPr>
          <w:rFonts w:hint="eastAsia"/>
        </w:rPr>
        <w:t>审核</w:t>
      </w:r>
      <w:r w:rsidR="00D14CEE">
        <w:t>管理员、</w:t>
      </w:r>
      <w:r w:rsidR="00D14CEE">
        <w:rPr>
          <w:rFonts w:hint="eastAsia"/>
        </w:rPr>
        <w:t>物料</w:t>
      </w:r>
      <w:r w:rsidR="00D14CEE">
        <w:t>审核员、admin</w:t>
      </w:r>
    </w:p>
    <w:p w:rsidR="00C73737" w:rsidRDefault="00C73737" w:rsidP="00C73737">
      <w:r>
        <w:rPr>
          <w:rFonts w:hint="eastAsia"/>
          <w:b/>
        </w:rPr>
        <w:t>功能</w:t>
      </w:r>
      <w:r w:rsidRPr="00C10CDA">
        <w:rPr>
          <w:rFonts w:hint="eastAsia"/>
          <w:b/>
        </w:rPr>
        <w:t>：</w:t>
      </w:r>
      <w:r w:rsidR="00D14CEE">
        <w:rPr>
          <w:rFonts w:hint="eastAsia"/>
        </w:rPr>
        <w:t>用于</w:t>
      </w:r>
      <w:r w:rsidR="00D14CEE">
        <w:t xml:space="preserve">审核所有的品专物料 </w:t>
      </w:r>
    </w:p>
    <w:p w:rsidR="00C73737" w:rsidRDefault="00C73737" w:rsidP="00C73737">
      <w:r w:rsidRPr="00C30D31">
        <w:rPr>
          <w:rFonts w:hint="eastAsia"/>
          <w:b/>
        </w:rPr>
        <w:t>界面：</w:t>
      </w:r>
      <w:r w:rsidR="00D14CEE">
        <w:rPr>
          <w:rFonts w:hint="eastAsia"/>
        </w:rPr>
        <w:t>没有相关</w:t>
      </w:r>
      <w:r w:rsidR="00D14CEE">
        <w:t>界面，需要</w:t>
      </w:r>
      <w:r w:rsidR="00D14CEE">
        <w:rPr>
          <w:rFonts w:hint="eastAsia"/>
        </w:rPr>
        <w:t>新增</w:t>
      </w:r>
      <w:r w:rsidR="00D14CEE">
        <w:t>如下</w:t>
      </w:r>
    </w:p>
    <w:p w:rsidR="00C73737" w:rsidRDefault="00C547DB" w:rsidP="00C73737">
      <w:r>
        <w:rPr>
          <w:noProof/>
        </w:rPr>
        <w:drawing>
          <wp:inline distT="0" distB="0" distL="0" distR="0">
            <wp:extent cx="6188710" cy="14922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D7" w:rsidRDefault="005F11D7" w:rsidP="00C73737">
      <w:r>
        <w:rPr>
          <w:rFonts w:hint="eastAsia"/>
        </w:rPr>
        <w:t>状态</w:t>
      </w:r>
      <w:r>
        <w:t>：</w:t>
      </w:r>
      <w:r>
        <w:rPr>
          <w:rFonts w:hint="eastAsia"/>
        </w:rPr>
        <w:t>全部</w:t>
      </w:r>
      <w:r>
        <w:t>、待审核、已通过、被拒绝。默认</w:t>
      </w:r>
      <w:r>
        <w:rPr>
          <w:rFonts w:hint="eastAsia"/>
        </w:rPr>
        <w:t>显示</w:t>
      </w:r>
      <w:r>
        <w:t>待审核</w:t>
      </w:r>
    </w:p>
    <w:p w:rsidR="005F11D7" w:rsidRDefault="005F11D7" w:rsidP="00C73737">
      <w:r>
        <w:rPr>
          <w:rFonts w:hint="eastAsia"/>
        </w:rPr>
        <w:t>查找</w:t>
      </w:r>
      <w:r>
        <w:t>：按用户名查找</w:t>
      </w:r>
      <w:r>
        <w:rPr>
          <w:rFonts w:hint="eastAsia"/>
        </w:rPr>
        <w:t>，</w:t>
      </w:r>
      <w:r>
        <w:t>按品牌名查找</w:t>
      </w:r>
    </w:p>
    <w:p w:rsidR="005F11D7" w:rsidRPr="005F11D7" w:rsidRDefault="005F11D7" w:rsidP="00C73737">
      <w:r>
        <w:rPr>
          <w:rFonts w:hint="eastAsia"/>
        </w:rPr>
        <w:t>审核列表</w:t>
      </w:r>
      <w:r>
        <w:t>字段如下，</w:t>
      </w:r>
      <w:r>
        <w:rPr>
          <w:rFonts w:hint="eastAsia"/>
        </w:rPr>
        <w:t>每页</w:t>
      </w:r>
      <w:r>
        <w:t>显示</w:t>
      </w:r>
      <w:r>
        <w:rPr>
          <w:rFonts w:hint="eastAsia"/>
        </w:rPr>
        <w:t>50条</w:t>
      </w:r>
      <w:r>
        <w:t>数据</w:t>
      </w:r>
      <w:r>
        <w:rPr>
          <w:rFonts w:hint="eastAsia"/>
        </w:rPr>
        <w:t>，</w:t>
      </w:r>
      <w:r>
        <w:t>超出翻页。</w:t>
      </w:r>
    </w:p>
    <w:tbl>
      <w:tblPr>
        <w:tblStyle w:val="a3"/>
        <w:tblW w:w="0" w:type="auto"/>
        <w:tblLook w:val="04A0"/>
      </w:tblPr>
      <w:tblGrid>
        <w:gridCol w:w="1838"/>
        <w:gridCol w:w="3119"/>
        <w:gridCol w:w="4779"/>
      </w:tblGrid>
      <w:tr w:rsidR="005F11D7" w:rsidTr="005F11D7">
        <w:tc>
          <w:tcPr>
            <w:tcW w:w="1838" w:type="dxa"/>
          </w:tcPr>
          <w:p w:rsidR="005F11D7" w:rsidRDefault="005F11D7" w:rsidP="00C73737">
            <w:r>
              <w:rPr>
                <w:rFonts w:hint="eastAsia"/>
              </w:rPr>
              <w:t>字段</w:t>
            </w:r>
          </w:p>
        </w:tc>
        <w:tc>
          <w:tcPr>
            <w:tcW w:w="3119" w:type="dxa"/>
          </w:tcPr>
          <w:p w:rsidR="005F11D7" w:rsidRDefault="005F11D7" w:rsidP="00C73737">
            <w:r>
              <w:rPr>
                <w:rFonts w:hint="eastAsia"/>
              </w:rPr>
              <w:t>详述</w:t>
            </w:r>
          </w:p>
        </w:tc>
        <w:tc>
          <w:tcPr>
            <w:tcW w:w="4779" w:type="dxa"/>
          </w:tcPr>
          <w:p w:rsidR="005F11D7" w:rsidRDefault="005F11D7" w:rsidP="00C73737">
            <w:r>
              <w:rPr>
                <w:rFonts w:hint="eastAsia"/>
              </w:rPr>
              <w:t>备注</w:t>
            </w:r>
          </w:p>
        </w:tc>
      </w:tr>
      <w:tr w:rsidR="005F11D7" w:rsidTr="005F11D7">
        <w:tc>
          <w:tcPr>
            <w:tcW w:w="1838" w:type="dxa"/>
          </w:tcPr>
          <w:p w:rsidR="005F11D7" w:rsidRDefault="005F11D7" w:rsidP="00C73737">
            <w:r>
              <w:rPr>
                <w:rFonts w:hint="eastAsia"/>
              </w:rPr>
              <w:t>用户名</w:t>
            </w:r>
          </w:p>
        </w:tc>
        <w:tc>
          <w:tcPr>
            <w:tcW w:w="3119" w:type="dxa"/>
          </w:tcPr>
          <w:p w:rsidR="005F11D7" w:rsidRDefault="005F11D7" w:rsidP="00C73737">
            <w:r>
              <w:rPr>
                <w:rFonts w:hint="eastAsia"/>
              </w:rPr>
              <w:t>该</w:t>
            </w:r>
            <w:r>
              <w:t>物料的</w:t>
            </w:r>
            <w:r>
              <w:rPr>
                <w:rFonts w:hint="eastAsia"/>
              </w:rPr>
              <w:t>对应</w:t>
            </w:r>
            <w:r>
              <w:t>用户名</w:t>
            </w:r>
          </w:p>
        </w:tc>
        <w:tc>
          <w:tcPr>
            <w:tcW w:w="4779" w:type="dxa"/>
          </w:tcPr>
          <w:p w:rsidR="005F11D7" w:rsidRDefault="005F11D7" w:rsidP="00C73737"/>
        </w:tc>
      </w:tr>
      <w:tr w:rsidR="005F11D7" w:rsidTr="005F11D7">
        <w:tc>
          <w:tcPr>
            <w:tcW w:w="1838" w:type="dxa"/>
          </w:tcPr>
          <w:p w:rsidR="005F11D7" w:rsidRDefault="005F11D7" w:rsidP="00C73737">
            <w:r>
              <w:rPr>
                <w:rFonts w:hint="eastAsia"/>
              </w:rPr>
              <w:t>品牌名</w:t>
            </w:r>
          </w:p>
        </w:tc>
        <w:tc>
          <w:tcPr>
            <w:tcW w:w="3119" w:type="dxa"/>
          </w:tcPr>
          <w:p w:rsidR="005F11D7" w:rsidRDefault="005F11D7" w:rsidP="00C73737">
            <w:r>
              <w:rPr>
                <w:rFonts w:hint="eastAsia"/>
              </w:rPr>
              <w:t>该</w:t>
            </w:r>
            <w:r>
              <w:t>物料的品牌名</w:t>
            </w:r>
          </w:p>
        </w:tc>
        <w:tc>
          <w:tcPr>
            <w:tcW w:w="4779" w:type="dxa"/>
          </w:tcPr>
          <w:p w:rsidR="005F11D7" w:rsidRDefault="005F11D7" w:rsidP="00C73737"/>
        </w:tc>
      </w:tr>
      <w:tr w:rsidR="005F11D7" w:rsidTr="005F11D7">
        <w:tc>
          <w:tcPr>
            <w:tcW w:w="1838" w:type="dxa"/>
          </w:tcPr>
          <w:p w:rsidR="005F11D7" w:rsidRDefault="005F11D7" w:rsidP="00C73737">
            <w:commentRangeStart w:id="31"/>
            <w:r>
              <w:rPr>
                <w:rFonts w:hint="eastAsia"/>
              </w:rPr>
              <w:t>提交</w:t>
            </w:r>
            <w:r>
              <w:t>时间</w:t>
            </w:r>
            <w:commentRangeEnd w:id="31"/>
            <w:r w:rsidR="00945122">
              <w:rPr>
                <w:rStyle w:val="aa"/>
              </w:rPr>
              <w:commentReference w:id="31"/>
            </w:r>
          </w:p>
        </w:tc>
        <w:tc>
          <w:tcPr>
            <w:tcW w:w="3119" w:type="dxa"/>
          </w:tcPr>
          <w:p w:rsidR="005F11D7" w:rsidRDefault="005F11D7" w:rsidP="00C73737">
            <w:r>
              <w:rPr>
                <w:rFonts w:hint="eastAsia"/>
              </w:rPr>
              <w:t>物料</w:t>
            </w:r>
            <w:r>
              <w:t>提交的时间</w:t>
            </w:r>
          </w:p>
        </w:tc>
        <w:tc>
          <w:tcPr>
            <w:tcW w:w="4779" w:type="dxa"/>
          </w:tcPr>
          <w:p w:rsidR="005F11D7" w:rsidRDefault="005F11D7" w:rsidP="00C73737">
            <w:r>
              <w:rPr>
                <w:rFonts w:hint="eastAsia"/>
              </w:rPr>
              <w:t>24小时制</w:t>
            </w:r>
            <w:r>
              <w:t>显示</w:t>
            </w:r>
          </w:p>
        </w:tc>
      </w:tr>
      <w:tr w:rsidR="005F11D7" w:rsidTr="005F11D7">
        <w:tc>
          <w:tcPr>
            <w:tcW w:w="1838" w:type="dxa"/>
          </w:tcPr>
          <w:p w:rsidR="005F11D7" w:rsidRDefault="005F11D7" w:rsidP="00C73737">
            <w:r>
              <w:rPr>
                <w:rFonts w:hint="eastAsia"/>
              </w:rPr>
              <w:t>状态</w:t>
            </w:r>
          </w:p>
        </w:tc>
        <w:tc>
          <w:tcPr>
            <w:tcW w:w="3119" w:type="dxa"/>
          </w:tcPr>
          <w:p w:rsidR="005F11D7" w:rsidRDefault="005F11D7" w:rsidP="00C73737">
            <w:r>
              <w:rPr>
                <w:rFonts w:hint="eastAsia"/>
              </w:rPr>
              <w:t>待审核</w:t>
            </w:r>
            <w:r>
              <w:t>、已通过、被拒绝</w:t>
            </w:r>
          </w:p>
        </w:tc>
        <w:tc>
          <w:tcPr>
            <w:tcW w:w="4779" w:type="dxa"/>
          </w:tcPr>
          <w:p w:rsidR="005F11D7" w:rsidRDefault="005F11D7" w:rsidP="00C73737">
            <w:r>
              <w:rPr>
                <w:rFonts w:hint="eastAsia"/>
              </w:rPr>
              <w:t>如</w:t>
            </w:r>
            <w:r>
              <w:t>为已通过、被拒绝状态，</w:t>
            </w:r>
            <w:r>
              <w:rPr>
                <w:rFonts w:hint="eastAsia"/>
              </w:rPr>
              <w:t>后方</w:t>
            </w:r>
            <w:r>
              <w:t>跟随处理时间。</w:t>
            </w:r>
          </w:p>
          <w:p w:rsidR="005F11D7" w:rsidRPr="005F11D7" w:rsidRDefault="005F11D7" w:rsidP="00C73737">
            <w:r>
              <w:rPr>
                <w:rFonts w:hint="eastAsia"/>
              </w:rPr>
              <w:t>例如</w:t>
            </w:r>
            <w:r>
              <w:t>“</w:t>
            </w:r>
            <w:commentRangeStart w:id="32"/>
            <w:r>
              <w:rPr>
                <w:rFonts w:hint="eastAsia"/>
              </w:rPr>
              <w:t>已通过 2015</w:t>
            </w:r>
            <w:r>
              <w:t>-8-5 13</w:t>
            </w:r>
            <w:r>
              <w:rPr>
                <w:rFonts w:hint="eastAsia"/>
              </w:rPr>
              <w:t>:21</w:t>
            </w:r>
            <w:commentRangeEnd w:id="32"/>
            <w:r w:rsidR="00DB1E6D">
              <w:rPr>
                <w:rStyle w:val="aa"/>
              </w:rPr>
              <w:commentReference w:id="32"/>
            </w:r>
            <w:r>
              <w:t>”</w:t>
            </w:r>
          </w:p>
        </w:tc>
      </w:tr>
      <w:tr w:rsidR="005F11D7" w:rsidTr="005F11D7">
        <w:tc>
          <w:tcPr>
            <w:tcW w:w="1838" w:type="dxa"/>
          </w:tcPr>
          <w:p w:rsidR="005F11D7" w:rsidRDefault="00E06608" w:rsidP="00C73737">
            <w:r>
              <w:rPr>
                <w:rFonts w:hint="eastAsia"/>
              </w:rPr>
              <w:t>定时上线</w:t>
            </w:r>
          </w:p>
        </w:tc>
        <w:tc>
          <w:tcPr>
            <w:tcW w:w="3119" w:type="dxa"/>
          </w:tcPr>
          <w:p w:rsidR="005F11D7" w:rsidRDefault="00E06608" w:rsidP="00C73737">
            <w:r>
              <w:rPr>
                <w:rFonts w:hint="eastAsia"/>
              </w:rPr>
              <w:t>即时生效</w:t>
            </w:r>
            <w:r>
              <w:t>或用户设定的上线时间</w:t>
            </w:r>
          </w:p>
        </w:tc>
        <w:tc>
          <w:tcPr>
            <w:tcW w:w="4779" w:type="dxa"/>
          </w:tcPr>
          <w:p w:rsidR="005F11D7" w:rsidRPr="00BE2693" w:rsidRDefault="00E06608" w:rsidP="00BE269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如</w:t>
            </w:r>
            <w:r>
              <w:t>用户设定了上线时间，</w:t>
            </w:r>
            <w:r>
              <w:rPr>
                <w:rFonts w:hint="eastAsia"/>
              </w:rPr>
              <w:t>则在该</w:t>
            </w:r>
            <w:r>
              <w:t>物料</w:t>
            </w:r>
            <w:r>
              <w:rPr>
                <w:rFonts w:hint="eastAsia"/>
              </w:rPr>
              <w:t>进入</w:t>
            </w:r>
            <w:r>
              <w:t>审核列表的</w:t>
            </w:r>
            <w:r>
              <w:rPr>
                <w:rFonts w:hint="eastAsia"/>
              </w:rPr>
              <w:t>同时</w:t>
            </w:r>
            <w:r>
              <w:t>发邮件至</w:t>
            </w:r>
            <w:r w:rsidR="00BE2693" w:rsidRPr="00BE26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com_audit_wlre@shenma-inc.com </w:t>
            </w:r>
            <w:r>
              <w:t>进行提醒。</w:t>
            </w:r>
            <w:r>
              <w:rPr>
                <w:rFonts w:hint="eastAsia"/>
              </w:rPr>
              <w:lastRenderedPageBreak/>
              <w:t>邮件</w:t>
            </w:r>
            <w:r>
              <w:t>标准</w:t>
            </w:r>
            <w:r>
              <w:rPr>
                <w:rFonts w:hint="eastAsia"/>
              </w:rPr>
              <w:t>见</w:t>
            </w:r>
            <w:r>
              <w:t>表格下方。</w:t>
            </w:r>
            <w:r>
              <w:rPr>
                <w:rFonts w:hint="eastAsia"/>
              </w:rPr>
              <w:t xml:space="preserve"> </w:t>
            </w:r>
          </w:p>
        </w:tc>
      </w:tr>
      <w:tr w:rsidR="005F11D7" w:rsidTr="005F11D7">
        <w:tc>
          <w:tcPr>
            <w:tcW w:w="1838" w:type="dxa"/>
          </w:tcPr>
          <w:p w:rsidR="005F11D7" w:rsidRDefault="005F11D7" w:rsidP="00C73737">
            <w:r>
              <w:rPr>
                <w:rFonts w:hint="eastAsia"/>
              </w:rPr>
              <w:lastRenderedPageBreak/>
              <w:t>审核</w:t>
            </w:r>
            <w:r>
              <w:t>人员</w:t>
            </w:r>
          </w:p>
        </w:tc>
        <w:tc>
          <w:tcPr>
            <w:tcW w:w="3119" w:type="dxa"/>
          </w:tcPr>
          <w:p w:rsidR="005F11D7" w:rsidRDefault="00E06608" w:rsidP="00C73737">
            <w:r>
              <w:rPr>
                <w:rFonts w:hint="eastAsia"/>
              </w:rPr>
              <w:t>该物料</w:t>
            </w:r>
            <w:r>
              <w:t>的</w:t>
            </w:r>
            <w:r>
              <w:rPr>
                <w:rFonts w:hint="eastAsia"/>
              </w:rPr>
              <w:t>实际审核</w:t>
            </w:r>
            <w:r>
              <w:t>人员</w:t>
            </w:r>
          </w:p>
        </w:tc>
        <w:tc>
          <w:tcPr>
            <w:tcW w:w="4779" w:type="dxa"/>
          </w:tcPr>
          <w:p w:rsidR="005F11D7" w:rsidRDefault="00E06608" w:rsidP="00C73737">
            <w:r>
              <w:rPr>
                <w:rFonts w:hint="eastAsia"/>
              </w:rPr>
              <w:t>待审核</w:t>
            </w:r>
            <w:r>
              <w:t>状态为空</w:t>
            </w:r>
          </w:p>
        </w:tc>
      </w:tr>
      <w:tr w:rsidR="005F11D7" w:rsidTr="005F11D7">
        <w:tc>
          <w:tcPr>
            <w:tcW w:w="1838" w:type="dxa"/>
          </w:tcPr>
          <w:p w:rsidR="005F11D7" w:rsidRDefault="005F11D7" w:rsidP="00C73737">
            <w:r>
              <w:rPr>
                <w:rFonts w:hint="eastAsia"/>
              </w:rPr>
              <w:t>操作</w:t>
            </w:r>
          </w:p>
        </w:tc>
        <w:tc>
          <w:tcPr>
            <w:tcW w:w="3119" w:type="dxa"/>
          </w:tcPr>
          <w:p w:rsidR="005F11D7" w:rsidRDefault="00E06608" w:rsidP="00E06608">
            <w:r>
              <w:rPr>
                <w:rFonts w:hint="eastAsia"/>
              </w:rPr>
              <w:t>查看</w:t>
            </w:r>
            <w:r>
              <w:t>、</w:t>
            </w:r>
            <w:r>
              <w:rPr>
                <w:rFonts w:hint="eastAsia"/>
              </w:rPr>
              <w:t>通过</w:t>
            </w:r>
            <w:r>
              <w:t>、</w:t>
            </w:r>
            <w:r>
              <w:rPr>
                <w:rFonts w:hint="eastAsia"/>
              </w:rPr>
              <w:t>拒绝</w:t>
            </w:r>
          </w:p>
        </w:tc>
        <w:tc>
          <w:tcPr>
            <w:tcW w:w="4779" w:type="dxa"/>
          </w:tcPr>
          <w:p w:rsidR="005F11D7" w:rsidRDefault="00E06608" w:rsidP="00C73737">
            <w:r>
              <w:rPr>
                <w:rFonts w:hint="eastAsia"/>
              </w:rPr>
              <w:t>点击</w:t>
            </w:r>
            <w:r>
              <w:t>查看，跳</w:t>
            </w:r>
            <w:r>
              <w:rPr>
                <w:rFonts w:hint="eastAsia"/>
              </w:rPr>
              <w:t>转</w:t>
            </w:r>
            <w:r>
              <w:t>至</w:t>
            </w:r>
            <w:commentRangeStart w:id="33"/>
            <w:r>
              <w:rPr>
                <w:rFonts w:hint="eastAsia"/>
              </w:rPr>
              <w:t>品专样式</w:t>
            </w:r>
            <w:r>
              <w:t>的测试环境</w:t>
            </w:r>
            <w:commentRangeEnd w:id="33"/>
            <w:r w:rsidR="00BD60AC">
              <w:rPr>
                <w:rStyle w:val="aa"/>
              </w:rPr>
              <w:commentReference w:id="33"/>
            </w:r>
            <w:r>
              <w:t>，</w:t>
            </w:r>
            <w:r>
              <w:rPr>
                <w:rFonts w:hint="eastAsia"/>
              </w:rPr>
              <w:t>直接</w:t>
            </w:r>
            <w:r>
              <w:t>显示该物料在测试环境的实际效果。</w:t>
            </w:r>
          </w:p>
          <w:p w:rsidR="00E06608" w:rsidRDefault="00E06608" w:rsidP="00E06608">
            <w:r>
              <w:rPr>
                <w:rFonts w:hint="eastAsia"/>
              </w:rPr>
              <w:t>点击</w:t>
            </w:r>
            <w:r>
              <w:t>通过，</w:t>
            </w:r>
            <w:r>
              <w:rPr>
                <w:rFonts w:hint="eastAsia"/>
              </w:rPr>
              <w:t>该</w:t>
            </w:r>
            <w:r>
              <w:t>物料通过。</w:t>
            </w:r>
            <w:r>
              <w:rPr>
                <w:rFonts w:hint="eastAsia"/>
              </w:rPr>
              <w:t>根据</w:t>
            </w:r>
            <w:r>
              <w:t>定时上线</w:t>
            </w:r>
            <w:r>
              <w:rPr>
                <w:rFonts w:hint="eastAsia"/>
              </w:rPr>
              <w:t>信息判断</w:t>
            </w:r>
            <w:r>
              <w:t>上线</w:t>
            </w:r>
            <w:r>
              <w:rPr>
                <w:rFonts w:hint="eastAsia"/>
              </w:rPr>
              <w:t>。同时</w:t>
            </w:r>
            <w:r>
              <w:t>更新用户后台</w:t>
            </w:r>
            <w:r>
              <w:rPr>
                <w:rFonts w:hint="eastAsia"/>
              </w:rPr>
              <w:t>物料</w:t>
            </w:r>
            <w:r>
              <w:t>状态</w:t>
            </w:r>
          </w:p>
          <w:p w:rsidR="00E06608" w:rsidRPr="00E06608" w:rsidRDefault="00E06608" w:rsidP="00E06608">
            <w:r>
              <w:rPr>
                <w:rFonts w:hint="eastAsia"/>
              </w:rPr>
              <w:t>拒绝</w:t>
            </w:r>
            <w:r>
              <w:t>，点击拒绝，选择拒绝原因并返回结果至</w:t>
            </w:r>
            <w:r>
              <w:rPr>
                <w:rFonts w:hint="eastAsia"/>
              </w:rPr>
              <w:t>用户</w:t>
            </w:r>
            <w:r>
              <w:t>后台。</w:t>
            </w:r>
            <w:r>
              <w:rPr>
                <w:rFonts w:hint="eastAsia"/>
              </w:rPr>
              <w:t>拒绝</w:t>
            </w:r>
            <w:r>
              <w:t>原因查看表格下方。</w:t>
            </w:r>
          </w:p>
        </w:tc>
      </w:tr>
    </w:tbl>
    <w:p w:rsidR="00BE2693" w:rsidRDefault="00E06608" w:rsidP="00C73737">
      <w:r w:rsidRPr="00BE2693">
        <w:rPr>
          <w:rFonts w:hint="eastAsia"/>
          <w:b/>
        </w:rPr>
        <w:t>提醒</w:t>
      </w:r>
      <w:r w:rsidR="00BE2693" w:rsidRPr="00BE2693">
        <w:rPr>
          <w:b/>
        </w:rPr>
        <w:t>邮件标准</w:t>
      </w:r>
      <w:r w:rsidR="00BE2693" w:rsidRPr="00BE2693">
        <w:rPr>
          <w:rFonts w:hint="eastAsia"/>
          <w:b/>
        </w:rPr>
        <w:t>：</w:t>
      </w:r>
      <w:r w:rsidR="00BE2693">
        <w:rPr>
          <w:rFonts w:hint="eastAsia"/>
        </w:rPr>
        <w:t xml:space="preserve"> </w:t>
      </w:r>
      <w:r>
        <w:t>标题为“</w:t>
      </w:r>
      <w:r>
        <w:rPr>
          <w:rFonts w:hint="eastAsia"/>
        </w:rPr>
        <w:t>品牌名</w:t>
      </w:r>
      <w:r>
        <w:t>+</w:t>
      </w:r>
      <w:r w:rsidR="00BE2693">
        <w:rPr>
          <w:rFonts w:hint="eastAsia"/>
        </w:rPr>
        <w:t>时间+</w:t>
      </w:r>
      <w:r>
        <w:t>更新</w:t>
      </w:r>
      <w:r w:rsidR="00BE2693">
        <w:t>+</w:t>
      </w:r>
      <w:r>
        <w:rPr>
          <w:rFonts w:hint="eastAsia"/>
        </w:rPr>
        <w:t>审核提醒</w:t>
      </w:r>
      <w:r>
        <w:t>”</w:t>
      </w:r>
      <w:r w:rsidR="00BE2693">
        <w:rPr>
          <w:rFonts w:hint="eastAsia"/>
        </w:rPr>
        <w:t>，</w:t>
      </w:r>
      <w:r w:rsidR="00BE2693">
        <w:t>例如“</w:t>
      </w:r>
      <w:r w:rsidR="00BE2693">
        <w:rPr>
          <w:rFonts w:hint="eastAsia"/>
        </w:rPr>
        <w:t>唯品会2015</w:t>
      </w:r>
      <w:r w:rsidR="00BE2693">
        <w:t>-8-5-12</w:t>
      </w:r>
      <w:r w:rsidR="00BE2693">
        <w:rPr>
          <w:rFonts w:hint="eastAsia"/>
        </w:rPr>
        <w:t>:00更新</w:t>
      </w:r>
      <w:r w:rsidR="00BE2693">
        <w:t>审核</w:t>
      </w:r>
      <w:r w:rsidR="00BE2693">
        <w:rPr>
          <w:rFonts w:hint="eastAsia"/>
        </w:rPr>
        <w:t>提醒</w:t>
      </w:r>
      <w:r w:rsidR="00BE2693">
        <w:t>”</w:t>
      </w:r>
      <w:r w:rsidR="00BE2693">
        <w:rPr>
          <w:rFonts w:hint="eastAsia"/>
        </w:rPr>
        <w:t>。</w:t>
      </w:r>
      <w:r w:rsidR="00BE2693">
        <w:t>邮件</w:t>
      </w:r>
      <w:r w:rsidR="00BE2693">
        <w:rPr>
          <w:rFonts w:hint="eastAsia"/>
        </w:rPr>
        <w:t>内容</w:t>
      </w:r>
      <w:r w:rsidR="00BE2693">
        <w:t>为“</w:t>
      </w:r>
      <w:r w:rsidR="00BE2693">
        <w:rPr>
          <w:rFonts w:hint="eastAsia"/>
        </w:rPr>
        <w:t>您有</w:t>
      </w:r>
      <w:r w:rsidR="00BE2693">
        <w:t>一条定时更新物料需要审核，请</w:t>
      </w:r>
      <w:r w:rsidR="00BE2693">
        <w:rPr>
          <w:rFonts w:hint="eastAsia"/>
        </w:rPr>
        <w:t>在</w:t>
      </w:r>
      <w:r w:rsidR="00BE2693">
        <w:t>上线时间前尽快处理。</w:t>
      </w:r>
      <w:r w:rsidR="00BE2693">
        <w:rPr>
          <w:rFonts w:hint="eastAsia"/>
        </w:rPr>
        <w:t>用户名</w:t>
      </w:r>
      <w:r w:rsidR="00BE2693">
        <w:t>：</w:t>
      </w:r>
      <w:r w:rsidR="00BE2693">
        <w:rPr>
          <w:rFonts w:hint="eastAsia"/>
        </w:rPr>
        <w:t>xxxx 品牌名</w:t>
      </w:r>
      <w:r w:rsidR="00BE2693">
        <w:t>：</w:t>
      </w:r>
      <w:r w:rsidR="00BE2693">
        <w:rPr>
          <w:rFonts w:hint="eastAsia"/>
        </w:rPr>
        <w:t>xxxxx 定时</w:t>
      </w:r>
      <w:r w:rsidR="00BE2693">
        <w:t>上线</w:t>
      </w:r>
      <w:r w:rsidR="00BE2693">
        <w:rPr>
          <w:rFonts w:hint="eastAsia"/>
        </w:rPr>
        <w:t>时间</w:t>
      </w:r>
      <w:r w:rsidR="00BE2693">
        <w:t>：</w:t>
      </w:r>
      <w:r w:rsidR="00BE2693">
        <w:rPr>
          <w:rFonts w:hint="eastAsia"/>
        </w:rPr>
        <w:t>xxxx</w:t>
      </w:r>
      <w:r w:rsidR="00BE2693">
        <w:t>”</w:t>
      </w:r>
    </w:p>
    <w:p w:rsidR="00BE2693" w:rsidRPr="00BE2693" w:rsidRDefault="00BE2693" w:rsidP="00C73737">
      <w:pPr>
        <w:rPr>
          <w:b/>
        </w:rPr>
      </w:pPr>
      <w:r w:rsidRPr="00BE2693">
        <w:rPr>
          <w:rFonts w:hint="eastAsia"/>
          <w:b/>
        </w:rPr>
        <w:t>拒绝</w:t>
      </w:r>
      <w:r w:rsidRPr="00BE2693">
        <w:rPr>
          <w:b/>
        </w:rPr>
        <w:t>原因如下</w:t>
      </w:r>
    </w:p>
    <w:p w:rsidR="00BE2693" w:rsidRDefault="0085102B" w:rsidP="00BE2693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落地</w:t>
      </w:r>
      <w:r w:rsidR="00BE2693">
        <w:t>无法打开，请检查</w:t>
      </w:r>
    </w:p>
    <w:p w:rsidR="0085102B" w:rsidRDefault="0085102B" w:rsidP="00BE2693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落地页与品牌</w:t>
      </w:r>
      <w:r>
        <w:t>不符，请重新提交</w:t>
      </w:r>
    </w:p>
    <w:p w:rsidR="0085102B" w:rsidRDefault="0085102B" w:rsidP="00BE2693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落地页</w:t>
      </w:r>
      <w:r>
        <w:t>非移动端，请</w:t>
      </w:r>
      <w:r>
        <w:rPr>
          <w:rFonts w:hint="eastAsia"/>
        </w:rPr>
        <w:t>提供</w:t>
      </w:r>
      <w:r>
        <w:t>移动端页面</w:t>
      </w:r>
    </w:p>
    <w:p w:rsidR="0085102B" w:rsidRDefault="0085102B" w:rsidP="00BE2693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物料</w:t>
      </w:r>
      <w:r>
        <w:t>内包含“</w:t>
      </w:r>
      <w:r>
        <w:rPr>
          <w:rFonts w:hint="eastAsia"/>
        </w:rPr>
        <w:t>第一</w:t>
      </w:r>
      <w:r>
        <w:t>、</w:t>
      </w:r>
      <w:r>
        <w:rPr>
          <w:rFonts w:hint="eastAsia"/>
        </w:rPr>
        <w:t>最大、</w:t>
      </w:r>
      <w:r>
        <w:t>唯一”</w:t>
      </w:r>
      <w:r>
        <w:rPr>
          <w:rFonts w:hint="eastAsia"/>
        </w:rPr>
        <w:t>等字样</w:t>
      </w:r>
      <w:r>
        <w:t>，</w:t>
      </w:r>
      <w:r>
        <w:rPr>
          <w:rFonts w:hint="eastAsia"/>
        </w:rPr>
        <w:t>如</w:t>
      </w:r>
      <w:r>
        <w:t>情况属实，请联系客服人员提供第三方权威机构证明。</w:t>
      </w:r>
    </w:p>
    <w:p w:rsidR="0085102B" w:rsidRDefault="0085102B" w:rsidP="00BE2693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图片</w:t>
      </w:r>
      <w:r>
        <w:t>内容</w:t>
      </w:r>
      <w:r>
        <w:rPr>
          <w:rFonts w:hint="eastAsia"/>
        </w:rPr>
        <w:t>有</w:t>
      </w:r>
      <w:r>
        <w:t>涉黄、违法等问题</w:t>
      </w:r>
    </w:p>
    <w:p w:rsidR="0085102B" w:rsidRPr="00E06608" w:rsidRDefault="0085102B" w:rsidP="00BE2693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其他</w:t>
      </w:r>
      <w:r>
        <w:t>。（</w:t>
      </w:r>
      <w:r>
        <w:rPr>
          <w:rFonts w:hint="eastAsia"/>
        </w:rPr>
        <w:t>如</w:t>
      </w:r>
      <w:r>
        <w:t>选择其他，则提供文字输入框）</w:t>
      </w:r>
    </w:p>
    <w:p w:rsidR="00EF4EC0" w:rsidRDefault="00EF4EC0" w:rsidP="00EF4EC0">
      <w:pPr>
        <w:pStyle w:val="2"/>
      </w:pPr>
      <w:r>
        <w:rPr>
          <w:rFonts w:hint="eastAsia"/>
        </w:rPr>
        <w:lastRenderedPageBreak/>
        <w:t>3.4 广告</w:t>
      </w:r>
      <w:r>
        <w:t>主数据查看</w:t>
      </w:r>
      <w:r w:rsidR="00B923B8">
        <w:rPr>
          <w:rFonts w:hint="eastAsia"/>
        </w:rPr>
        <w:t>（P</w:t>
      </w:r>
      <w:r w:rsidR="009436C2">
        <w:t>3</w:t>
      </w:r>
      <w:r w:rsidR="00B923B8">
        <w:t>）</w:t>
      </w:r>
    </w:p>
    <w:p w:rsidR="00475889" w:rsidRDefault="00475889" w:rsidP="00475889">
      <w:r>
        <w:rPr>
          <w:noProof/>
        </w:rPr>
        <w:drawing>
          <wp:inline distT="0" distB="0" distL="0" distR="0">
            <wp:extent cx="6188710" cy="28276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89" w:rsidRDefault="00475889" w:rsidP="00475889">
      <w:r>
        <w:rPr>
          <w:rFonts w:hint="eastAsia"/>
        </w:rPr>
        <w:t>点击</w:t>
      </w:r>
      <w:r>
        <w:t>【</w:t>
      </w:r>
      <w:r>
        <w:rPr>
          <w:rFonts w:hint="eastAsia"/>
        </w:rPr>
        <w:t>下载</w:t>
      </w:r>
      <w:r>
        <w:t>数据报告】</w:t>
      </w:r>
      <w:r>
        <w:rPr>
          <w:rFonts w:hint="eastAsia"/>
        </w:rPr>
        <w:t>弹出</w:t>
      </w:r>
      <w:r>
        <w:t>页面如下</w:t>
      </w:r>
    </w:p>
    <w:p w:rsidR="004D0CC6" w:rsidRDefault="003B28AA" w:rsidP="00475889">
      <w:r>
        <w:rPr>
          <w:rFonts w:hint="eastAsia"/>
        </w:rPr>
        <w:t>将</w:t>
      </w:r>
      <w:r>
        <w:t>当前的关键词报表、样式</w:t>
      </w:r>
      <w:r>
        <w:rPr>
          <w:rFonts w:hint="eastAsia"/>
        </w:rPr>
        <w:t>报表</w:t>
      </w:r>
      <w:r>
        <w:t>整合在同一个表格文档内，分sheet显示</w:t>
      </w:r>
      <w:r>
        <w:rPr>
          <w:rFonts w:hint="eastAsia"/>
        </w:rPr>
        <w:t>，</w:t>
      </w:r>
      <w:r>
        <w:t>sheet</w:t>
      </w:r>
      <w:r>
        <w:rPr>
          <w:rFonts w:hint="eastAsia"/>
        </w:rPr>
        <w:t>按顺序</w:t>
      </w:r>
      <w:r>
        <w:t>命名为“</w:t>
      </w:r>
      <w:r w:rsidR="004D0CC6">
        <w:rPr>
          <w:rFonts w:hint="eastAsia"/>
        </w:rPr>
        <w:t>品牌名+</w:t>
      </w:r>
      <w:r w:rsidR="004D0CC6">
        <w:t>整体报告、分关键词报告、分样式报告</w:t>
      </w:r>
      <w:r>
        <w:t>”。表格</w:t>
      </w:r>
      <w:r>
        <w:rPr>
          <w:rFonts w:hint="eastAsia"/>
        </w:rPr>
        <w:t>名称为</w:t>
      </w:r>
      <w:r>
        <w:t>“</w:t>
      </w:r>
      <w:r w:rsidR="004D0CC6">
        <w:rPr>
          <w:rFonts w:hint="eastAsia"/>
        </w:rPr>
        <w:t>品牌名+</w:t>
      </w:r>
      <w:r w:rsidR="004D0CC6">
        <w:t>日期范围+</w:t>
      </w:r>
      <w:r w:rsidR="004D0CC6">
        <w:rPr>
          <w:rFonts w:hint="eastAsia"/>
        </w:rPr>
        <w:t>数据</w:t>
      </w:r>
      <w:r w:rsidR="004D0CC6">
        <w:t>报告</w:t>
      </w:r>
      <w:r>
        <w:t>”</w:t>
      </w:r>
    </w:p>
    <w:p w:rsidR="004D0CC6" w:rsidRDefault="004D0CC6" w:rsidP="00475889">
      <w:r>
        <w:rPr>
          <w:rFonts w:hint="eastAsia"/>
        </w:rPr>
        <w:t>其他</w:t>
      </w:r>
      <w:r>
        <w:t>数据报告</w:t>
      </w:r>
      <w:r>
        <w:rPr>
          <w:rFonts w:hint="eastAsia"/>
        </w:rPr>
        <w:t>生成</w:t>
      </w:r>
      <w:r>
        <w:t>规则不变。</w:t>
      </w:r>
    </w:p>
    <w:p w:rsidR="00475889" w:rsidRPr="00475889" w:rsidRDefault="003B28AA" w:rsidP="00475889">
      <w:r>
        <w:rPr>
          <w:noProof/>
        </w:rPr>
        <w:drawing>
          <wp:inline distT="0" distB="0" distL="0" distR="0">
            <wp:extent cx="4391025" cy="18288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C2" w:rsidRDefault="009436C2" w:rsidP="009436C2">
      <w:r>
        <w:rPr>
          <w:rFonts w:hint="eastAsia"/>
        </w:rPr>
        <w:t>调整报表</w:t>
      </w:r>
      <w:r>
        <w:t>模块</w:t>
      </w:r>
      <w:r w:rsidR="00A2054B">
        <w:rPr>
          <w:rFonts w:hint="eastAsia"/>
        </w:rPr>
        <w:t>如下</w:t>
      </w:r>
    </w:p>
    <w:p w:rsidR="00A2054B" w:rsidRDefault="00A2054B" w:rsidP="00A2054B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删除原有</w:t>
      </w:r>
      <w:r>
        <w:t>的操作区域</w:t>
      </w:r>
    </w:p>
    <w:p w:rsidR="00A2054B" w:rsidRDefault="00A2054B" w:rsidP="00A2054B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增加</w:t>
      </w:r>
      <w:r>
        <w:t>“</w:t>
      </w:r>
      <w:r>
        <w:rPr>
          <w:rFonts w:hint="eastAsia"/>
        </w:rPr>
        <w:t>分日</w:t>
      </w:r>
      <w:r>
        <w:t>”</w:t>
      </w:r>
      <w:r>
        <w:rPr>
          <w:rFonts w:hint="eastAsia"/>
        </w:rPr>
        <w:t>报表：</w:t>
      </w:r>
      <w:r>
        <w:t>分日报表即为该品专的每日</w:t>
      </w:r>
      <w:r>
        <w:rPr>
          <w:rFonts w:hint="eastAsia"/>
        </w:rPr>
        <w:t>整体</w:t>
      </w:r>
      <w:r>
        <w:t>数据情况。</w:t>
      </w:r>
    </w:p>
    <w:p w:rsidR="00A2054B" w:rsidRPr="009436C2" w:rsidRDefault="00A2054B" w:rsidP="00A2054B">
      <w:pPr>
        <w:pStyle w:val="a4"/>
        <w:numPr>
          <w:ilvl w:val="0"/>
          <w:numId w:val="48"/>
        </w:numPr>
        <w:ind w:firstLineChars="0"/>
      </w:pPr>
      <w:r>
        <w:rPr>
          <w:rFonts w:hint="eastAsia"/>
        </w:rPr>
        <w:t>默认显示20条</w:t>
      </w:r>
      <w:r>
        <w:t>数据，超出分页。</w:t>
      </w:r>
    </w:p>
    <w:p w:rsidR="009436C2" w:rsidRDefault="003B28AA" w:rsidP="009436C2">
      <w:r>
        <w:rPr>
          <w:noProof/>
        </w:rPr>
        <w:lastRenderedPageBreak/>
        <w:drawing>
          <wp:inline distT="0" distB="0" distL="0" distR="0">
            <wp:extent cx="6188710" cy="17716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89" w:rsidRDefault="00475889" w:rsidP="009436C2"/>
    <w:p w:rsidR="00B25A8D" w:rsidRDefault="00B25A8D" w:rsidP="009436C2"/>
    <w:p w:rsidR="00B25A8D" w:rsidRDefault="00B25A8D" w:rsidP="009436C2"/>
    <w:p w:rsidR="00B25A8D" w:rsidRDefault="00B25A8D" w:rsidP="009436C2"/>
    <w:p w:rsidR="00B25A8D" w:rsidRPr="004C06C0" w:rsidRDefault="00473D8C" w:rsidP="009436C2">
      <w:pPr>
        <w:rPr>
          <w:b/>
          <w:sz w:val="32"/>
          <w:szCs w:val="32"/>
        </w:rPr>
      </w:pPr>
      <w:r w:rsidRPr="004C06C0">
        <w:rPr>
          <w:rFonts w:hint="eastAsia"/>
          <w:b/>
          <w:sz w:val="32"/>
          <w:szCs w:val="32"/>
        </w:rPr>
        <w:t>其他</w:t>
      </w:r>
    </w:p>
    <w:p w:rsidR="00473D8C" w:rsidRDefault="00473D8C" w:rsidP="001F5186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由于cpt表发生改变，检索端要进行相应调整，则可能现有的cpt报表会受到影响</w:t>
      </w:r>
    </w:p>
    <w:p w:rsidR="001F5186" w:rsidRDefault="001F5186" w:rsidP="001F5186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合同信息：包含start、end</w:t>
      </w:r>
      <w:r w:rsidR="00B428A5">
        <w:rPr>
          <w:rFonts w:hint="eastAsia"/>
        </w:rPr>
        <w:t>、</w:t>
      </w:r>
      <w:r w:rsidR="00297F42">
        <w:rPr>
          <w:rFonts w:hint="eastAsia"/>
        </w:rPr>
        <w:t>userid、</w:t>
      </w:r>
      <w:r w:rsidR="00B428A5">
        <w:rPr>
          <w:rFonts w:hint="eastAsia"/>
        </w:rPr>
        <w:t>创意、关键词</w:t>
      </w:r>
    </w:p>
    <w:p w:rsidR="002954BC" w:rsidRDefault="002954BC" w:rsidP="001F5186">
      <w:pPr>
        <w:pStyle w:val="a4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同一账号同一时间段仅有一个品专生效</w:t>
      </w:r>
      <w:r w:rsidR="00C84518">
        <w:rPr>
          <w:rFonts w:hint="eastAsia"/>
        </w:rPr>
        <w:t>（即仅有一个合同生效）</w:t>
      </w:r>
    </w:p>
    <w:p w:rsidR="00C00164" w:rsidRPr="009436C2" w:rsidRDefault="00C00164" w:rsidP="001F5186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一个合同同一时间只有一个样式</w:t>
      </w:r>
    </w:p>
    <w:sectPr w:rsidR="00C00164" w:rsidRPr="009436C2" w:rsidSect="008F687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5-08-18T17:20:00Z" w:initials="U">
    <w:p w:rsidR="004C7F5F" w:rsidRDefault="004C7F5F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新增时要填写合同号，合同号从哪里获取？</w:t>
      </w:r>
    </w:p>
    <w:p w:rsidR="00F37034" w:rsidRDefault="00F37034">
      <w:pPr>
        <w:pStyle w:val="ab"/>
        <w:rPr>
          <w:rFonts w:hint="eastAsia"/>
        </w:rPr>
      </w:pPr>
    </w:p>
    <w:p w:rsidR="00F37034" w:rsidRDefault="00F37034">
      <w:pPr>
        <w:pStyle w:val="ab"/>
      </w:pPr>
      <w:r>
        <w:rPr>
          <w:rFonts w:hint="eastAsia"/>
        </w:rPr>
        <w:t>现在先不用考虑，目前没有合同号</w:t>
      </w:r>
    </w:p>
  </w:comment>
  <w:comment w:id="1" w:author="User" w:date="2015-08-06T17:39:00Z" w:initials="U">
    <w:p w:rsidR="009F6C2F" w:rsidRDefault="009F6C2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合同编号字段这里隐藏，那新增时是否还要填写合同号</w:t>
      </w:r>
    </w:p>
  </w:comment>
  <w:comment w:id="2" w:author="User" w:date="2015-08-18T17:21:00Z" w:initials="U">
    <w:p w:rsidR="00176AFE" w:rsidRDefault="00176AF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什么是自动下单，自动下单功能在什么位置</w:t>
      </w:r>
    </w:p>
    <w:p w:rsidR="008E4414" w:rsidRDefault="008E4414">
      <w:pPr>
        <w:pStyle w:val="ab"/>
        <w:rPr>
          <w:rFonts w:hint="eastAsia"/>
        </w:rPr>
      </w:pPr>
    </w:p>
    <w:p w:rsidR="008E4414" w:rsidRDefault="008E4414">
      <w:pPr>
        <w:pStyle w:val="ab"/>
      </w:pPr>
      <w:r>
        <w:rPr>
          <w:rFonts w:hint="eastAsia"/>
        </w:rPr>
        <w:t>自动下单就是一键下单</w:t>
      </w:r>
    </w:p>
  </w:comment>
  <w:comment w:id="3" w:author="User" w:date="2015-08-18T17:27:00Z" w:initials="U">
    <w:p w:rsidR="00093DC4" w:rsidRDefault="00093DC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这里没明白，状态改动跟合同有关？</w:t>
      </w:r>
    </w:p>
    <w:p w:rsidR="00462FFF" w:rsidRDefault="00462FFF">
      <w:pPr>
        <w:pStyle w:val="ab"/>
        <w:rPr>
          <w:rFonts w:hint="eastAsia"/>
        </w:rPr>
      </w:pPr>
    </w:p>
    <w:p w:rsidR="006714FB" w:rsidRDefault="004D3ACE">
      <w:pPr>
        <w:pStyle w:val="ab"/>
      </w:pPr>
      <w:r>
        <w:rPr>
          <w:rFonts w:hint="eastAsia"/>
        </w:rPr>
        <w:t>这里指的是编辑合同</w:t>
      </w:r>
      <w:r w:rsidR="00896C6E">
        <w:rPr>
          <w:rFonts w:hint="eastAsia"/>
        </w:rPr>
        <w:t>，跟富坤确认一下is_locked等一系列字段的用途</w:t>
      </w:r>
    </w:p>
  </w:comment>
  <w:comment w:id="4" w:author="User" w:date="2015-08-18T17:27:00Z" w:initials="U">
    <w:p w:rsidR="00C92430" w:rsidRDefault="00C92430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不按照id</w:t>
      </w:r>
      <w:r w:rsidR="00FD3FFF">
        <w:rPr>
          <w:rFonts w:hint="eastAsia"/>
        </w:rPr>
        <w:t>排序按照</w:t>
      </w:r>
      <w:r w:rsidR="00766085">
        <w:rPr>
          <w:rFonts w:hint="eastAsia"/>
        </w:rPr>
        <w:t>哪几项排序</w:t>
      </w:r>
      <w:r>
        <w:rPr>
          <w:rFonts w:hint="eastAsia"/>
        </w:rPr>
        <w:t>？</w:t>
      </w:r>
    </w:p>
    <w:p w:rsidR="0023530E" w:rsidRDefault="0023530E">
      <w:pPr>
        <w:pStyle w:val="ab"/>
        <w:rPr>
          <w:rFonts w:hint="eastAsia"/>
        </w:rPr>
      </w:pPr>
    </w:p>
    <w:p w:rsidR="00E96FD8" w:rsidRDefault="00E96FD8">
      <w:pPr>
        <w:pStyle w:val="ab"/>
      </w:pPr>
      <w:r>
        <w:rPr>
          <w:rFonts w:hint="eastAsia"/>
        </w:rPr>
        <w:t>看了现有的界面，应该是按照开始时间或结束时间或合同金额倒序排列</w:t>
      </w:r>
      <w:r w:rsidR="00094133">
        <w:rPr>
          <w:rFonts w:hint="eastAsia"/>
        </w:rPr>
        <w:t>，默认是按照开始时间</w:t>
      </w:r>
    </w:p>
  </w:comment>
  <w:comment w:id="6" w:author="User" w:date="2015-08-18T16:05:00Z" w:initials="U">
    <w:p w:rsidR="0073104E" w:rsidRDefault="0073104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生成的规则是什么？哪里能创建合同</w:t>
      </w:r>
    </w:p>
    <w:p w:rsidR="00952C53" w:rsidRDefault="00952C53">
      <w:pPr>
        <w:pStyle w:val="ab"/>
      </w:pPr>
      <w:r>
        <w:rPr>
          <w:rFonts w:hint="eastAsia"/>
        </w:rPr>
        <w:t>感觉现在都没有合同，新建品专不需要合同号</w:t>
      </w:r>
    </w:p>
  </w:comment>
  <w:comment w:id="8" w:author="徐振伟" w:date="2015-08-18T17:37:00Z" w:initials="U">
    <w:p w:rsidR="00BE7064" w:rsidRDefault="00BE7064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某个词在同一个时间段内只能有一个用户买；</w:t>
      </w:r>
    </w:p>
    <w:p w:rsidR="00CD26BA" w:rsidRDefault="00CD26BA">
      <w:pPr>
        <w:pStyle w:val="ab"/>
        <w:rPr>
          <w:rFonts w:hint="eastAsia"/>
        </w:rPr>
      </w:pPr>
    </w:p>
    <w:p w:rsidR="00CD26BA" w:rsidRDefault="00CD26BA">
      <w:pPr>
        <w:pStyle w:val="ab"/>
      </w:pPr>
      <w:r>
        <w:rPr>
          <w:rFonts w:hint="eastAsia"/>
        </w:rPr>
        <w:t>合同修改时间也要校验关键词是否重复</w:t>
      </w:r>
      <w:r w:rsidR="00B12FEE">
        <w:rPr>
          <w:rFonts w:hint="eastAsia"/>
        </w:rPr>
        <w:t>；仅判断生效的合同所在的时间段的</w:t>
      </w:r>
    </w:p>
  </w:comment>
  <w:comment w:id="9" w:author="User" w:date="2015-08-18T11:18:00Z" w:initials="U">
    <w:p w:rsidR="00565DBC" w:rsidRDefault="00565DB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重复用户是什么概念？</w:t>
      </w:r>
      <w:r w:rsidR="00690A7A">
        <w:rPr>
          <w:rFonts w:hint="eastAsia"/>
        </w:rPr>
        <w:t>投放用户名？</w:t>
      </w:r>
    </w:p>
    <w:p w:rsidR="008728E1" w:rsidRDefault="008728E1">
      <w:pPr>
        <w:pStyle w:val="ab"/>
      </w:pPr>
      <w:r>
        <w:rPr>
          <w:rFonts w:hint="eastAsia"/>
        </w:rPr>
        <w:t>应该就是投放用户</w:t>
      </w:r>
    </w:p>
  </w:comment>
  <w:comment w:id="10" w:author="User" w:date="2015-08-18T17:29:00Z" w:initials="U">
    <w:p w:rsidR="00122D4C" w:rsidRDefault="00122D4C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是否也有判重逻辑？</w:t>
      </w:r>
      <w:r w:rsidR="005336B4">
        <w:rPr>
          <w:rFonts w:hint="eastAsia"/>
        </w:rPr>
        <w:t>杂质词的业务含义是什么？</w:t>
      </w:r>
    </w:p>
    <w:p w:rsidR="00FD1EA3" w:rsidRDefault="00FD1EA3">
      <w:pPr>
        <w:pStyle w:val="ab"/>
        <w:rPr>
          <w:rFonts w:hint="eastAsia"/>
        </w:rPr>
      </w:pPr>
    </w:p>
    <w:p w:rsidR="00FD1EA3" w:rsidRDefault="00FD1EA3">
      <w:pPr>
        <w:pStyle w:val="ab"/>
      </w:pPr>
      <w:r>
        <w:rPr>
          <w:rFonts w:hint="eastAsia"/>
        </w:rPr>
        <w:t>什么是杂质词，需要跟项铮确认</w:t>
      </w:r>
    </w:p>
  </w:comment>
  <w:comment w:id="12" w:author="User" w:date="2015-08-18T12:48:00Z" w:initials="U">
    <w:p w:rsidR="007A7E87" w:rsidRDefault="007A7E87">
      <w:pPr>
        <w:pStyle w:val="ab"/>
      </w:pPr>
      <w:r>
        <w:rPr>
          <w:rStyle w:val="aa"/>
        </w:rPr>
        <w:annotationRef/>
      </w:r>
      <w:r w:rsidR="006E1BA2">
        <w:rPr>
          <w:rFonts w:hint="eastAsia"/>
        </w:rPr>
        <w:t>哪里获取默认图？</w:t>
      </w:r>
      <w:r w:rsidR="007D1EB1">
        <w:rPr>
          <w:rFonts w:hint="eastAsia"/>
        </w:rPr>
        <w:t>这里应该是一个默认的html片段（因为在后面的需求中有根据上次内容不同，样式预览变化的需求）</w:t>
      </w:r>
    </w:p>
    <w:p w:rsidR="002B47F5" w:rsidRDefault="002B47F5">
      <w:pPr>
        <w:pStyle w:val="ab"/>
      </w:pPr>
    </w:p>
    <w:p w:rsidR="002B47F5" w:rsidRDefault="002B47F5">
      <w:pPr>
        <w:pStyle w:val="ab"/>
      </w:pPr>
      <w:r>
        <w:rPr>
          <w:rFonts w:hint="eastAsia"/>
        </w:rPr>
        <w:t>文庆：1.样式要存在后端的dict库中，</w:t>
      </w:r>
    </w:p>
    <w:p w:rsidR="007C11FB" w:rsidRDefault="007C11FB">
      <w:pPr>
        <w:pStyle w:val="ab"/>
      </w:pPr>
      <w:r>
        <w:rPr>
          <w:rFonts w:hint="eastAsia"/>
        </w:rPr>
        <w:t>2.</w:t>
      </w:r>
      <w:r w:rsidR="003F1FA0">
        <w:rPr>
          <w:rFonts w:hint="eastAsia"/>
        </w:rPr>
        <w:t>以对象的形式存储数据</w:t>
      </w:r>
    </w:p>
    <w:p w:rsidR="003F1FA0" w:rsidRDefault="003F1FA0">
      <w:pPr>
        <w:pStyle w:val="ab"/>
      </w:pPr>
      <w:r>
        <w:rPr>
          <w:rFonts w:hint="eastAsia"/>
        </w:rPr>
        <w:t>3.通过vm组织html片段提供给前端</w:t>
      </w:r>
    </w:p>
    <w:p w:rsidR="005F6402" w:rsidRDefault="005F6402">
      <w:pPr>
        <w:pStyle w:val="ab"/>
      </w:pPr>
      <w:r>
        <w:rPr>
          <w:rFonts w:hint="eastAsia"/>
        </w:rPr>
        <w:t>检索端如何利用我们上传的品专物料？</w:t>
      </w:r>
    </w:p>
    <w:p w:rsidR="00DA44FE" w:rsidRDefault="00DA44FE">
      <w:pPr>
        <w:pStyle w:val="ab"/>
      </w:pPr>
    </w:p>
    <w:p w:rsidR="00DA44FE" w:rsidRPr="007C11FB" w:rsidRDefault="00DA44FE">
      <w:pPr>
        <w:pStyle w:val="ab"/>
      </w:pPr>
      <w:r>
        <w:rPr>
          <w:rFonts w:hint="eastAsia"/>
        </w:rPr>
        <w:t>田新：后端存结构化的对象，而非渲染后的html片段</w:t>
      </w:r>
      <w:r w:rsidR="00982D36">
        <w:rPr>
          <w:rFonts w:hint="eastAsia"/>
        </w:rPr>
        <w:t>；样式交给前端负责</w:t>
      </w:r>
    </w:p>
  </w:comment>
  <w:comment w:id="13" w:author="徐振伟" w:date="2015-08-18T17:32:00Z" w:initials="U">
    <w:p w:rsidR="00753FB4" w:rsidRDefault="00753FB4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一个品专能否对应多个样式</w:t>
      </w:r>
      <w:r w:rsidR="000D7DD0">
        <w:rPr>
          <w:rFonts w:hint="eastAsia"/>
        </w:rPr>
        <w:t>？</w:t>
      </w:r>
    </w:p>
    <w:p w:rsidR="0073236B" w:rsidRDefault="0073236B">
      <w:pPr>
        <w:pStyle w:val="ab"/>
        <w:rPr>
          <w:rFonts w:hint="eastAsia"/>
        </w:rPr>
      </w:pPr>
    </w:p>
    <w:p w:rsidR="0073236B" w:rsidRDefault="0073236B">
      <w:pPr>
        <w:pStyle w:val="ab"/>
        <w:rPr>
          <w:rFonts w:hint="eastAsia"/>
        </w:rPr>
      </w:pPr>
      <w:r>
        <w:rPr>
          <w:rFonts w:hint="eastAsia"/>
        </w:rPr>
        <w:t>当前仅生效一个样式</w:t>
      </w:r>
    </w:p>
  </w:comment>
  <w:comment w:id="14" w:author="User" w:date="2015-08-18T11:43:00Z" w:initials="U">
    <w:p w:rsidR="000F63B5" w:rsidRDefault="000F63B5">
      <w:pPr>
        <w:pStyle w:val="ab"/>
      </w:pPr>
      <w:r>
        <w:rPr>
          <w:rStyle w:val="aa"/>
        </w:rPr>
        <w:annotationRef/>
      </w:r>
      <w:r>
        <w:t>E</w:t>
      </w:r>
      <w:r>
        <w:rPr>
          <w:rFonts w:hint="eastAsia"/>
        </w:rPr>
        <w:t>xcel格式是什么，一个excel如何跟选择的样式对应？</w:t>
      </w:r>
    </w:p>
    <w:p w:rsidR="00DB6F90" w:rsidRDefault="00DB6F90">
      <w:pPr>
        <w:pStyle w:val="ab"/>
      </w:pPr>
      <w:r>
        <w:rPr>
          <w:rFonts w:hint="eastAsia"/>
        </w:rPr>
        <w:t>文庆：跟pm沟通，不采用excel提交物料的方案，而是页面上提供文本物料的form</w:t>
      </w:r>
    </w:p>
    <w:p w:rsidR="00AD6728" w:rsidRDefault="00AD6728">
      <w:pPr>
        <w:pStyle w:val="ab"/>
      </w:pPr>
      <w:r>
        <w:rPr>
          <w:rFonts w:hint="eastAsia"/>
        </w:rPr>
        <w:t>另外确认一下，这里的文本物料是否只是针对当前预览的样式，且不包含关键词</w:t>
      </w:r>
    </w:p>
  </w:comment>
  <w:comment w:id="15" w:author="徐振伟" w:date="2015-08-18T11:36:00Z" w:initials="U">
    <w:p w:rsidR="00084FEF" w:rsidRDefault="00084FEF">
      <w:pPr>
        <w:pStyle w:val="ab"/>
      </w:pPr>
      <w:r>
        <w:rPr>
          <w:rStyle w:val="aa"/>
        </w:rPr>
        <w:annotationRef/>
      </w:r>
      <w:r>
        <w:t>X</w:t>
      </w:r>
      <w:r>
        <w:rPr>
          <w:rFonts w:hint="eastAsia"/>
        </w:rPr>
        <w:t>lsx文件的格式是什么？</w:t>
      </w:r>
      <w:r w:rsidR="005E359C">
        <w:rPr>
          <w:rFonts w:hint="eastAsia"/>
        </w:rPr>
        <w:t>因为管理后台提交物料无需审核，也就是说这里应该只是比较简单的校验规则</w:t>
      </w:r>
    </w:p>
  </w:comment>
  <w:comment w:id="16" w:author="徐振伟" w:date="2015-08-18T17:47:00Z" w:initials="U">
    <w:p w:rsidR="001F46A8" w:rsidRDefault="001F46A8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报错说明</w:t>
      </w:r>
    </w:p>
    <w:p w:rsidR="00E91F32" w:rsidRDefault="00E91F32">
      <w:pPr>
        <w:pStyle w:val="ab"/>
      </w:pPr>
      <w:r>
        <w:rPr>
          <w:rFonts w:hint="eastAsia"/>
        </w:rPr>
        <w:t>一个错误说明的模板</w:t>
      </w:r>
    </w:p>
  </w:comment>
  <w:comment w:id="17" w:author="User" w:date="2015-08-18T11:46:00Z" w:initials="U">
    <w:p w:rsidR="0037072B" w:rsidRDefault="0037072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图片如何与样式对应？</w:t>
      </w:r>
    </w:p>
    <w:p w:rsidR="00180B7C" w:rsidRDefault="00180B7C">
      <w:pPr>
        <w:pStyle w:val="ab"/>
      </w:pPr>
      <w:r>
        <w:rPr>
          <w:rFonts w:hint="eastAsia"/>
        </w:rPr>
        <w:t>图片实际上是通过fileserver上传的，要看一下已有实现的代码</w:t>
      </w:r>
    </w:p>
  </w:comment>
  <w:comment w:id="18" w:author="User" w:date="2015-08-18T17:49:00Z" w:initials="U">
    <w:p w:rsidR="00D94CD3" w:rsidRDefault="00D94CD3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图片的验证规则</w:t>
      </w:r>
      <w:r w:rsidR="00CB421D">
        <w:rPr>
          <w:rFonts w:hint="eastAsia"/>
        </w:rPr>
        <w:t>具体</w:t>
      </w:r>
      <w:r>
        <w:rPr>
          <w:rFonts w:hint="eastAsia"/>
        </w:rPr>
        <w:t>是什么？</w:t>
      </w:r>
    </w:p>
    <w:p w:rsidR="00723B39" w:rsidRDefault="00723B39">
      <w:pPr>
        <w:pStyle w:val="ab"/>
      </w:pPr>
      <w:r>
        <w:rPr>
          <w:rFonts w:hint="eastAsia"/>
        </w:rPr>
        <w:t>具体的文件</w:t>
      </w:r>
      <w:r w:rsidR="00822144">
        <w:rPr>
          <w:rFonts w:hint="eastAsia"/>
        </w:rPr>
        <w:t>规则后续会提供出来，图片只要求jpg格式</w:t>
      </w:r>
    </w:p>
  </w:comment>
  <w:comment w:id="19" w:author="徐振伟" w:date="2015-08-18T12:23:00Z" w:initials="U">
    <w:p w:rsidR="00B27C94" w:rsidRDefault="00B27C9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不知道目前发布测试环境、发布线上的功能都在哪里</w:t>
      </w:r>
      <w:r w:rsidR="00A658EF">
        <w:rPr>
          <w:rFonts w:hint="eastAsia"/>
        </w:rPr>
        <w:t>。确认一下什么是发布成功</w:t>
      </w:r>
    </w:p>
    <w:p w:rsidR="00710F89" w:rsidRDefault="00710F89">
      <w:pPr>
        <w:pStyle w:val="ab"/>
      </w:pPr>
    </w:p>
    <w:p w:rsidR="00710F89" w:rsidRDefault="00710F89">
      <w:pPr>
        <w:pStyle w:val="ab"/>
      </w:pPr>
      <w:r>
        <w:rPr>
          <w:rFonts w:hint="eastAsia"/>
        </w:rPr>
        <w:t>发布测试、发布线上可以是</w:t>
      </w:r>
      <w:r>
        <w:t>”</w:t>
      </w:r>
      <w:r>
        <w:rPr>
          <w:rFonts w:hint="eastAsia"/>
        </w:rPr>
        <w:t>cpt_idea</w:t>
      </w:r>
      <w:r>
        <w:t>”</w:t>
      </w:r>
      <w:r w:rsidR="00E717BE">
        <w:rPr>
          <w:rFonts w:hint="eastAsia"/>
        </w:rPr>
        <w:t>表中的deploy_type字段，test表示测试环境，online表示线上</w:t>
      </w:r>
      <w:r w:rsidR="00A91511">
        <w:rPr>
          <w:rFonts w:hint="eastAsia"/>
        </w:rPr>
        <w:t>，项铮每15分钟抓取全量的品专数据</w:t>
      </w:r>
    </w:p>
  </w:comment>
  <w:comment w:id="20" w:author="徐振伟" w:date="2015-08-18T17:52:00Z" w:initials="U">
    <w:p w:rsidR="003A58D8" w:rsidRDefault="003A58D8">
      <w:pPr>
        <w:pStyle w:val="ab"/>
        <w:rPr>
          <w:rFonts w:hint="eastAsia"/>
        </w:rPr>
      </w:pPr>
      <w:r>
        <w:rPr>
          <w:rStyle w:val="aa"/>
        </w:rPr>
        <w:annotationRef/>
      </w:r>
      <w:r>
        <w:t>C</w:t>
      </w:r>
      <w:r>
        <w:rPr>
          <w:rFonts w:hint="eastAsia"/>
        </w:rPr>
        <w:t>pm需要用到每日消耗，品专的消耗有两种计算方式：1.</w:t>
      </w:r>
      <w:r w:rsidRPr="003A58D8">
        <w:rPr>
          <w:rFonts w:hint="eastAsia"/>
        </w:rPr>
        <w:t xml:space="preserve"> </w:t>
      </w:r>
      <w:r>
        <w:rPr>
          <w:rFonts w:hint="eastAsia"/>
        </w:rPr>
        <w:t>合同</w:t>
      </w:r>
      <w:r>
        <w:t>金额/</w:t>
      </w:r>
      <w:r>
        <w:rPr>
          <w:rFonts w:hint="eastAsia"/>
        </w:rPr>
        <w:t>合同</w:t>
      </w:r>
      <w:r>
        <w:t>总天数</w:t>
      </w:r>
      <w:r>
        <w:rPr>
          <w:rFonts w:hint="eastAsia"/>
        </w:rPr>
        <w:t>；2.根据click。确认一下用哪种</w:t>
      </w:r>
    </w:p>
    <w:p w:rsidR="00AA314D" w:rsidRDefault="00AA314D">
      <w:pPr>
        <w:pStyle w:val="ab"/>
        <w:rPr>
          <w:rFonts w:hint="eastAsia"/>
        </w:rPr>
      </w:pPr>
    </w:p>
    <w:p w:rsidR="00AA314D" w:rsidRDefault="00AA314D">
      <w:pPr>
        <w:pStyle w:val="ab"/>
      </w:pPr>
      <w:r>
        <w:rPr>
          <w:rFonts w:hint="eastAsia"/>
        </w:rPr>
        <w:t>按第一种方式计算</w:t>
      </w:r>
    </w:p>
  </w:comment>
  <w:comment w:id="21" w:author="徐振伟" w:date="2015-08-18T12:03:00Z" w:initials="U">
    <w:p w:rsidR="004F298A" w:rsidRDefault="004F298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之前如何提交物料？</w:t>
      </w:r>
    </w:p>
    <w:p w:rsidR="00971BFF" w:rsidRDefault="00971BFF">
      <w:pPr>
        <w:pStyle w:val="ab"/>
      </w:pPr>
      <w:r>
        <w:rPr>
          <w:rFonts w:hint="eastAsia"/>
        </w:rPr>
        <w:t>跟富坤确认一下</w:t>
      </w:r>
    </w:p>
  </w:comment>
  <w:comment w:id="22" w:author="User" w:date="2015-08-06T18:40:00Z" w:initials="U">
    <w:p w:rsidR="000F0181" w:rsidRDefault="000F018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不是新引入一个项目吗？</w:t>
      </w:r>
      <w:r w:rsidR="00F56EB5">
        <w:rPr>
          <w:rFonts w:hint="eastAsia"/>
        </w:rPr>
        <w:t>还是在CPC里面做</w:t>
      </w:r>
    </w:p>
  </w:comment>
  <w:comment w:id="23" w:author="User" w:date="2015-08-18T12:04:00Z" w:initials="U">
    <w:p w:rsidR="00113B89" w:rsidRDefault="00113B8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什么叫没有在线合同</w:t>
      </w:r>
      <w:r w:rsidR="00BF1B61">
        <w:rPr>
          <w:rFonts w:hint="eastAsia"/>
        </w:rPr>
        <w:t>?</w:t>
      </w:r>
    </w:p>
    <w:p w:rsidR="00BF1B61" w:rsidRDefault="00BF1B61">
      <w:pPr>
        <w:pStyle w:val="ab"/>
      </w:pPr>
      <w:r>
        <w:rPr>
          <w:rFonts w:hint="eastAsia"/>
        </w:rPr>
        <w:t>指的是有生效的合同</w:t>
      </w:r>
    </w:p>
  </w:comment>
  <w:comment w:id="24" w:author="徐振伟" w:date="2015-08-18T18:00:00Z" w:initials="U">
    <w:p w:rsidR="00DE207A" w:rsidRDefault="00DE207A">
      <w:pPr>
        <w:pStyle w:val="ab"/>
        <w:rPr>
          <w:rFonts w:hint="eastAsia"/>
        </w:rPr>
      </w:pPr>
    </w:p>
    <w:p w:rsidR="00D01AFC" w:rsidRDefault="00D01AFC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下载的是生效的物料</w:t>
      </w:r>
    </w:p>
    <w:p w:rsidR="00DE207A" w:rsidRDefault="00DE207A">
      <w:pPr>
        <w:pStyle w:val="ab"/>
        <w:rPr>
          <w:rFonts w:hint="eastAsia"/>
        </w:rPr>
      </w:pPr>
    </w:p>
    <w:p w:rsidR="00DE207A" w:rsidRDefault="00DE207A">
      <w:pPr>
        <w:pStyle w:val="ab"/>
        <w:rPr>
          <w:rFonts w:hint="eastAsia"/>
        </w:rPr>
      </w:pPr>
      <w:r>
        <w:rPr>
          <w:rFonts w:hint="eastAsia"/>
        </w:rPr>
        <w:t>田新：这里修改为下载物料模板</w:t>
      </w:r>
    </w:p>
  </w:comment>
  <w:comment w:id="25" w:author="徐振伟" w:date="2015-08-18T17:56:00Z" w:initials="U">
    <w:p w:rsidR="00811165" w:rsidRDefault="008111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这个要保存下来提供展示</w:t>
      </w:r>
    </w:p>
  </w:comment>
  <w:comment w:id="26" w:author="徐振伟" w:date="2015-08-18T16:33:00Z" w:initials="U">
    <w:p w:rsidR="00DB0F08" w:rsidRDefault="00DB0F08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都可能出现什么状态？</w:t>
      </w:r>
    </w:p>
  </w:comment>
  <w:comment w:id="27" w:author="User" w:date="2015-08-07T11:32:00Z" w:initials="U">
    <w:p w:rsidR="00AE586C" w:rsidRDefault="00AE586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上传成功就更新吗？还是上传成功且审核通过才更新</w:t>
      </w:r>
    </w:p>
  </w:comment>
  <w:comment w:id="28" w:author="徐振伟" w:date="2015-08-18T12:30:00Z" w:initials="U">
    <w:p w:rsidR="00297216" w:rsidRDefault="0029721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自定义上线时间是什么概念？检索端是如何看一个物料是否上线的，是通过审核状态？我们现在如何实现自定义上线，审核状态+自定义上线时间？</w:t>
      </w:r>
    </w:p>
    <w:p w:rsidR="001F5186" w:rsidRDefault="001F5186">
      <w:pPr>
        <w:pStyle w:val="ab"/>
      </w:pPr>
    </w:p>
    <w:p w:rsidR="001F5186" w:rsidRDefault="00873C33">
      <w:pPr>
        <w:pStyle w:val="ab"/>
      </w:pPr>
      <w:r>
        <w:rPr>
          <w:rFonts w:hint="eastAsia"/>
        </w:rPr>
        <w:t>这个时间是在业务端这边控制，如果设置了自定义上线时间，</w:t>
      </w:r>
      <w:r w:rsidR="00FF1771">
        <w:rPr>
          <w:rFonts w:hint="eastAsia"/>
        </w:rPr>
        <w:t>且当前还没有到这个自定义上线时间，则项铮抓取时，业务端不提供这些未到自定义时间的数据</w:t>
      </w:r>
    </w:p>
  </w:comment>
  <w:comment w:id="30" w:author="徐振伟" w:date="2015-08-18T12:35:00Z" w:initials="U">
    <w:p w:rsidR="00E13C6F" w:rsidRDefault="00E13C6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之前的审核是一组审核表，我们这里是否要引入新的表</w:t>
      </w:r>
    </w:p>
    <w:p w:rsidR="006F2583" w:rsidRDefault="006F2583">
      <w:pPr>
        <w:pStyle w:val="ab"/>
      </w:pPr>
    </w:p>
    <w:p w:rsidR="006F2583" w:rsidRDefault="006F2583">
      <w:pPr>
        <w:pStyle w:val="ab"/>
      </w:pPr>
      <w:r>
        <w:rPr>
          <w:rFonts w:hint="eastAsia"/>
        </w:rPr>
        <w:t>需要跟富坤确认一下，这里的审核由谁负责开发。如果富坤组负责，则富坤提供rpc，我们这边先调用富坤的rpc</w:t>
      </w:r>
    </w:p>
  </w:comment>
  <w:comment w:id="31" w:author="User" w:date="2015-08-07T12:02:00Z" w:initials="U">
    <w:p w:rsidR="00945122" w:rsidRDefault="0094512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提交时间精确到秒可以么？</w:t>
      </w:r>
    </w:p>
  </w:comment>
  <w:comment w:id="32" w:author="User" w:date="2015-08-07T12:07:00Z" w:initials="U">
    <w:p w:rsidR="00DB1E6D" w:rsidRDefault="00DB1E6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同上</w:t>
      </w:r>
    </w:p>
  </w:comment>
  <w:comment w:id="33" w:author="User" w:date="2015-08-07T12:09:00Z" w:initials="U">
    <w:p w:rsidR="00BD60AC" w:rsidRDefault="00BD60A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什么是测试环境？什么是线上环境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087" w:rsidRDefault="00975087" w:rsidP="00A4083B">
      <w:pPr>
        <w:spacing w:line="240" w:lineRule="auto"/>
      </w:pPr>
      <w:r>
        <w:separator/>
      </w:r>
    </w:p>
  </w:endnote>
  <w:endnote w:type="continuationSeparator" w:id="0">
    <w:p w:rsidR="00975087" w:rsidRDefault="00975087" w:rsidP="00A40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087" w:rsidRDefault="00975087" w:rsidP="00A4083B">
      <w:pPr>
        <w:spacing w:line="240" w:lineRule="auto"/>
      </w:pPr>
      <w:r>
        <w:separator/>
      </w:r>
    </w:p>
  </w:footnote>
  <w:footnote w:type="continuationSeparator" w:id="0">
    <w:p w:rsidR="00975087" w:rsidRDefault="00975087" w:rsidP="00A408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B36"/>
    <w:multiLevelType w:val="hybridMultilevel"/>
    <w:tmpl w:val="3980743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1C20F8C"/>
    <w:multiLevelType w:val="hybridMultilevel"/>
    <w:tmpl w:val="35B4B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945963"/>
    <w:multiLevelType w:val="hybridMultilevel"/>
    <w:tmpl w:val="FC1EC0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5364FD"/>
    <w:multiLevelType w:val="hybridMultilevel"/>
    <w:tmpl w:val="F956ED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8B94772"/>
    <w:multiLevelType w:val="hybridMultilevel"/>
    <w:tmpl w:val="38D22D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8C46F78"/>
    <w:multiLevelType w:val="hybridMultilevel"/>
    <w:tmpl w:val="B2783FE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B8C2159"/>
    <w:multiLevelType w:val="hybridMultilevel"/>
    <w:tmpl w:val="1AD005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C2C334B"/>
    <w:multiLevelType w:val="hybridMultilevel"/>
    <w:tmpl w:val="1D6891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C6C409C"/>
    <w:multiLevelType w:val="hybridMultilevel"/>
    <w:tmpl w:val="D7BA78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9E392D"/>
    <w:multiLevelType w:val="hybridMultilevel"/>
    <w:tmpl w:val="7DACBF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0D117784"/>
    <w:multiLevelType w:val="hybridMultilevel"/>
    <w:tmpl w:val="8DBAB9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DFC2263"/>
    <w:multiLevelType w:val="hybridMultilevel"/>
    <w:tmpl w:val="0598ED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5936C31"/>
    <w:multiLevelType w:val="hybridMultilevel"/>
    <w:tmpl w:val="A47E0B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18AC37C4"/>
    <w:multiLevelType w:val="hybridMultilevel"/>
    <w:tmpl w:val="39283F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A200269"/>
    <w:multiLevelType w:val="hybridMultilevel"/>
    <w:tmpl w:val="662060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1BDD14AB"/>
    <w:multiLevelType w:val="hybridMultilevel"/>
    <w:tmpl w:val="4B789D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D8B204B"/>
    <w:multiLevelType w:val="hybridMultilevel"/>
    <w:tmpl w:val="E5BE4CF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EC46EA4"/>
    <w:multiLevelType w:val="hybridMultilevel"/>
    <w:tmpl w:val="59F801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4C856E5"/>
    <w:multiLevelType w:val="hybridMultilevel"/>
    <w:tmpl w:val="979CD5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8847A99"/>
    <w:multiLevelType w:val="hybridMultilevel"/>
    <w:tmpl w:val="1372717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>
    <w:nsid w:val="2BBF79F9"/>
    <w:multiLevelType w:val="hybridMultilevel"/>
    <w:tmpl w:val="261AF4F6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>
    <w:nsid w:val="2DD165A1"/>
    <w:multiLevelType w:val="hybridMultilevel"/>
    <w:tmpl w:val="5E181F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F477ACF"/>
    <w:multiLevelType w:val="hybridMultilevel"/>
    <w:tmpl w:val="646271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13467D5"/>
    <w:multiLevelType w:val="hybridMultilevel"/>
    <w:tmpl w:val="D3F847B6"/>
    <w:lvl w:ilvl="0" w:tplc="2D4069A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2F06138"/>
    <w:multiLevelType w:val="hybridMultilevel"/>
    <w:tmpl w:val="E6EEFF5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35AF25CD"/>
    <w:multiLevelType w:val="hybridMultilevel"/>
    <w:tmpl w:val="C25031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9C9007A"/>
    <w:multiLevelType w:val="hybridMultilevel"/>
    <w:tmpl w:val="109C99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C7A5BBF"/>
    <w:multiLevelType w:val="hybridMultilevel"/>
    <w:tmpl w:val="153AB8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3ED81DA5"/>
    <w:multiLevelType w:val="hybridMultilevel"/>
    <w:tmpl w:val="15141BF8"/>
    <w:lvl w:ilvl="0" w:tplc="37200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05D73BA"/>
    <w:multiLevelType w:val="hybridMultilevel"/>
    <w:tmpl w:val="8BDE3E4A"/>
    <w:lvl w:ilvl="0" w:tplc="1562D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24F085C"/>
    <w:multiLevelType w:val="hybridMultilevel"/>
    <w:tmpl w:val="C2BE9A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4AB0B18"/>
    <w:multiLevelType w:val="hybridMultilevel"/>
    <w:tmpl w:val="89F4D5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453967F7"/>
    <w:multiLevelType w:val="hybridMultilevel"/>
    <w:tmpl w:val="762AB8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50813253"/>
    <w:multiLevelType w:val="hybridMultilevel"/>
    <w:tmpl w:val="AAE0E4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56F136F6"/>
    <w:multiLevelType w:val="hybridMultilevel"/>
    <w:tmpl w:val="66D20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77446F7"/>
    <w:multiLevelType w:val="hybridMultilevel"/>
    <w:tmpl w:val="8C62EE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5DDF6B53"/>
    <w:multiLevelType w:val="hybridMultilevel"/>
    <w:tmpl w:val="3BE07E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02D739C"/>
    <w:multiLevelType w:val="hybridMultilevel"/>
    <w:tmpl w:val="117E5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09E5F8D"/>
    <w:multiLevelType w:val="hybridMultilevel"/>
    <w:tmpl w:val="419ED1C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0D21304"/>
    <w:multiLevelType w:val="hybridMultilevel"/>
    <w:tmpl w:val="7A7A4054"/>
    <w:lvl w:ilvl="0" w:tplc="1812C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42E096C"/>
    <w:multiLevelType w:val="hybridMultilevel"/>
    <w:tmpl w:val="46383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4AD1F9E"/>
    <w:multiLevelType w:val="hybridMultilevel"/>
    <w:tmpl w:val="6EE605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67BB2CDA"/>
    <w:multiLevelType w:val="hybridMultilevel"/>
    <w:tmpl w:val="E4A084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8821D07"/>
    <w:multiLevelType w:val="hybridMultilevel"/>
    <w:tmpl w:val="75A81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6DC56DE2"/>
    <w:multiLevelType w:val="hybridMultilevel"/>
    <w:tmpl w:val="808268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6E9636AB"/>
    <w:multiLevelType w:val="hybridMultilevel"/>
    <w:tmpl w:val="B41C381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80A6299"/>
    <w:multiLevelType w:val="hybridMultilevel"/>
    <w:tmpl w:val="B594A3B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78534744"/>
    <w:multiLevelType w:val="hybridMultilevel"/>
    <w:tmpl w:val="9C3E9AD6"/>
    <w:lvl w:ilvl="0" w:tplc="271CA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8582908"/>
    <w:multiLevelType w:val="hybridMultilevel"/>
    <w:tmpl w:val="901877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47"/>
  </w:num>
  <w:num w:numId="3">
    <w:abstractNumId w:val="23"/>
  </w:num>
  <w:num w:numId="4">
    <w:abstractNumId w:val="8"/>
  </w:num>
  <w:num w:numId="5">
    <w:abstractNumId w:val="19"/>
  </w:num>
  <w:num w:numId="6">
    <w:abstractNumId w:val="21"/>
  </w:num>
  <w:num w:numId="7">
    <w:abstractNumId w:val="27"/>
  </w:num>
  <w:num w:numId="8">
    <w:abstractNumId w:val="17"/>
  </w:num>
  <w:num w:numId="9">
    <w:abstractNumId w:val="41"/>
  </w:num>
  <w:num w:numId="10">
    <w:abstractNumId w:val="16"/>
  </w:num>
  <w:num w:numId="11">
    <w:abstractNumId w:val="45"/>
  </w:num>
  <w:num w:numId="12">
    <w:abstractNumId w:val="12"/>
  </w:num>
  <w:num w:numId="13">
    <w:abstractNumId w:val="43"/>
  </w:num>
  <w:num w:numId="14">
    <w:abstractNumId w:val="39"/>
  </w:num>
  <w:num w:numId="15">
    <w:abstractNumId w:val="34"/>
  </w:num>
  <w:num w:numId="16">
    <w:abstractNumId w:val="26"/>
  </w:num>
  <w:num w:numId="17">
    <w:abstractNumId w:val="3"/>
  </w:num>
  <w:num w:numId="18">
    <w:abstractNumId w:val="35"/>
  </w:num>
  <w:num w:numId="19">
    <w:abstractNumId w:val="0"/>
  </w:num>
  <w:num w:numId="20">
    <w:abstractNumId w:val="20"/>
  </w:num>
  <w:num w:numId="21">
    <w:abstractNumId w:val="7"/>
  </w:num>
  <w:num w:numId="22">
    <w:abstractNumId w:val="1"/>
  </w:num>
  <w:num w:numId="23">
    <w:abstractNumId w:val="6"/>
  </w:num>
  <w:num w:numId="24">
    <w:abstractNumId w:val="46"/>
  </w:num>
  <w:num w:numId="25">
    <w:abstractNumId w:val="18"/>
  </w:num>
  <w:num w:numId="26">
    <w:abstractNumId w:val="24"/>
  </w:num>
  <w:num w:numId="27">
    <w:abstractNumId w:val="48"/>
  </w:num>
  <w:num w:numId="28">
    <w:abstractNumId w:val="38"/>
  </w:num>
  <w:num w:numId="29">
    <w:abstractNumId w:val="5"/>
  </w:num>
  <w:num w:numId="30">
    <w:abstractNumId w:val="9"/>
  </w:num>
  <w:num w:numId="31">
    <w:abstractNumId w:val="33"/>
  </w:num>
  <w:num w:numId="32">
    <w:abstractNumId w:val="44"/>
  </w:num>
  <w:num w:numId="33">
    <w:abstractNumId w:val="15"/>
  </w:num>
  <w:num w:numId="34">
    <w:abstractNumId w:val="22"/>
  </w:num>
  <w:num w:numId="35">
    <w:abstractNumId w:val="13"/>
  </w:num>
  <w:num w:numId="36">
    <w:abstractNumId w:val="40"/>
  </w:num>
  <w:num w:numId="37">
    <w:abstractNumId w:val="25"/>
  </w:num>
  <w:num w:numId="38">
    <w:abstractNumId w:val="42"/>
  </w:num>
  <w:num w:numId="39">
    <w:abstractNumId w:val="2"/>
  </w:num>
  <w:num w:numId="40">
    <w:abstractNumId w:val="14"/>
  </w:num>
  <w:num w:numId="41">
    <w:abstractNumId w:val="32"/>
  </w:num>
  <w:num w:numId="42">
    <w:abstractNumId w:val="31"/>
  </w:num>
  <w:num w:numId="43">
    <w:abstractNumId w:val="30"/>
  </w:num>
  <w:num w:numId="44">
    <w:abstractNumId w:val="36"/>
  </w:num>
  <w:num w:numId="45">
    <w:abstractNumId w:val="10"/>
  </w:num>
  <w:num w:numId="46">
    <w:abstractNumId w:val="11"/>
  </w:num>
  <w:num w:numId="47">
    <w:abstractNumId w:val="37"/>
  </w:num>
  <w:num w:numId="48">
    <w:abstractNumId w:val="4"/>
  </w:num>
  <w:num w:numId="4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879"/>
    <w:rsid w:val="00004B9A"/>
    <w:rsid w:val="000328C8"/>
    <w:rsid w:val="00040E69"/>
    <w:rsid w:val="00042277"/>
    <w:rsid w:val="00043068"/>
    <w:rsid w:val="000546DC"/>
    <w:rsid w:val="00055691"/>
    <w:rsid w:val="00066CA2"/>
    <w:rsid w:val="0007103A"/>
    <w:rsid w:val="000727C4"/>
    <w:rsid w:val="00082127"/>
    <w:rsid w:val="00084FEF"/>
    <w:rsid w:val="00086ECA"/>
    <w:rsid w:val="00093DC4"/>
    <w:rsid w:val="00094133"/>
    <w:rsid w:val="000B0779"/>
    <w:rsid w:val="000D7DD0"/>
    <w:rsid w:val="000F0181"/>
    <w:rsid w:val="000F137C"/>
    <w:rsid w:val="000F5034"/>
    <w:rsid w:val="000F63B5"/>
    <w:rsid w:val="00113B89"/>
    <w:rsid w:val="00122D4C"/>
    <w:rsid w:val="00122DAE"/>
    <w:rsid w:val="00130B50"/>
    <w:rsid w:val="00142A0C"/>
    <w:rsid w:val="001736E8"/>
    <w:rsid w:val="00176AFE"/>
    <w:rsid w:val="00177F13"/>
    <w:rsid w:val="00180B7C"/>
    <w:rsid w:val="001848B5"/>
    <w:rsid w:val="0019752D"/>
    <w:rsid w:val="001B1B32"/>
    <w:rsid w:val="001B1EA4"/>
    <w:rsid w:val="001E7132"/>
    <w:rsid w:val="001F46A8"/>
    <w:rsid w:val="001F5186"/>
    <w:rsid w:val="0023290A"/>
    <w:rsid w:val="0023530E"/>
    <w:rsid w:val="00241E8C"/>
    <w:rsid w:val="00245754"/>
    <w:rsid w:val="002639A0"/>
    <w:rsid w:val="00263E68"/>
    <w:rsid w:val="00281B4D"/>
    <w:rsid w:val="002916E0"/>
    <w:rsid w:val="002954BC"/>
    <w:rsid w:val="00297216"/>
    <w:rsid w:val="00297F42"/>
    <w:rsid w:val="002A57CF"/>
    <w:rsid w:val="002B47F5"/>
    <w:rsid w:val="002F2254"/>
    <w:rsid w:val="002F3389"/>
    <w:rsid w:val="00321C78"/>
    <w:rsid w:val="00345C18"/>
    <w:rsid w:val="00346E6D"/>
    <w:rsid w:val="003571AC"/>
    <w:rsid w:val="00366D66"/>
    <w:rsid w:val="0037072B"/>
    <w:rsid w:val="00375429"/>
    <w:rsid w:val="00375C4F"/>
    <w:rsid w:val="003846AD"/>
    <w:rsid w:val="00386191"/>
    <w:rsid w:val="003A58D8"/>
    <w:rsid w:val="003A6BDE"/>
    <w:rsid w:val="003B28AA"/>
    <w:rsid w:val="003B748B"/>
    <w:rsid w:val="003D197C"/>
    <w:rsid w:val="003E02BE"/>
    <w:rsid w:val="003F1FA0"/>
    <w:rsid w:val="00410B28"/>
    <w:rsid w:val="004306F6"/>
    <w:rsid w:val="00440145"/>
    <w:rsid w:val="00462FFF"/>
    <w:rsid w:val="0047116A"/>
    <w:rsid w:val="00473D8C"/>
    <w:rsid w:val="00475889"/>
    <w:rsid w:val="00491B30"/>
    <w:rsid w:val="00491D47"/>
    <w:rsid w:val="004A4C7B"/>
    <w:rsid w:val="004C06C0"/>
    <w:rsid w:val="004C3CAB"/>
    <w:rsid w:val="004C7F5F"/>
    <w:rsid w:val="004D0CC6"/>
    <w:rsid w:val="004D3ACE"/>
    <w:rsid w:val="004F298A"/>
    <w:rsid w:val="0050226F"/>
    <w:rsid w:val="00514D55"/>
    <w:rsid w:val="005209E5"/>
    <w:rsid w:val="005336B4"/>
    <w:rsid w:val="00546476"/>
    <w:rsid w:val="00565DBC"/>
    <w:rsid w:val="005675AF"/>
    <w:rsid w:val="00580B76"/>
    <w:rsid w:val="00582EC1"/>
    <w:rsid w:val="00586594"/>
    <w:rsid w:val="005905D1"/>
    <w:rsid w:val="0059343E"/>
    <w:rsid w:val="00596421"/>
    <w:rsid w:val="005D5B80"/>
    <w:rsid w:val="005E359C"/>
    <w:rsid w:val="005F11D7"/>
    <w:rsid w:val="005F6402"/>
    <w:rsid w:val="006046F1"/>
    <w:rsid w:val="00605C76"/>
    <w:rsid w:val="006521EA"/>
    <w:rsid w:val="006566B7"/>
    <w:rsid w:val="006714FB"/>
    <w:rsid w:val="006811D1"/>
    <w:rsid w:val="00690A7A"/>
    <w:rsid w:val="006A02A8"/>
    <w:rsid w:val="006A392B"/>
    <w:rsid w:val="006A56FB"/>
    <w:rsid w:val="006D2B2F"/>
    <w:rsid w:val="006E1BA2"/>
    <w:rsid w:val="006E3C2B"/>
    <w:rsid w:val="006E4DAF"/>
    <w:rsid w:val="006F2303"/>
    <w:rsid w:val="006F2583"/>
    <w:rsid w:val="00702E6C"/>
    <w:rsid w:val="00710F89"/>
    <w:rsid w:val="00723B39"/>
    <w:rsid w:val="0073104E"/>
    <w:rsid w:val="0073236B"/>
    <w:rsid w:val="007446F7"/>
    <w:rsid w:val="00753FB4"/>
    <w:rsid w:val="00766085"/>
    <w:rsid w:val="007A048A"/>
    <w:rsid w:val="007A7E87"/>
    <w:rsid w:val="007C11FB"/>
    <w:rsid w:val="007D0396"/>
    <w:rsid w:val="007D1EB1"/>
    <w:rsid w:val="008029D3"/>
    <w:rsid w:val="00807247"/>
    <w:rsid w:val="00811165"/>
    <w:rsid w:val="00822144"/>
    <w:rsid w:val="00825D96"/>
    <w:rsid w:val="0083495B"/>
    <w:rsid w:val="00836A56"/>
    <w:rsid w:val="00843504"/>
    <w:rsid w:val="00844900"/>
    <w:rsid w:val="0085102B"/>
    <w:rsid w:val="008728E1"/>
    <w:rsid w:val="00873C33"/>
    <w:rsid w:val="008762CA"/>
    <w:rsid w:val="00883108"/>
    <w:rsid w:val="00895F30"/>
    <w:rsid w:val="00896C6E"/>
    <w:rsid w:val="008A4EA7"/>
    <w:rsid w:val="008B1BB0"/>
    <w:rsid w:val="008C0E72"/>
    <w:rsid w:val="008D4577"/>
    <w:rsid w:val="008E4414"/>
    <w:rsid w:val="008F6879"/>
    <w:rsid w:val="00907739"/>
    <w:rsid w:val="00911BC6"/>
    <w:rsid w:val="009436C2"/>
    <w:rsid w:val="00945122"/>
    <w:rsid w:val="009452C1"/>
    <w:rsid w:val="00952C53"/>
    <w:rsid w:val="00956101"/>
    <w:rsid w:val="009652D3"/>
    <w:rsid w:val="00971BFF"/>
    <w:rsid w:val="00975087"/>
    <w:rsid w:val="00982D36"/>
    <w:rsid w:val="00993DC9"/>
    <w:rsid w:val="009C78EE"/>
    <w:rsid w:val="009D13F1"/>
    <w:rsid w:val="009F6C2F"/>
    <w:rsid w:val="00A06C7F"/>
    <w:rsid w:val="00A10270"/>
    <w:rsid w:val="00A1221D"/>
    <w:rsid w:val="00A2054B"/>
    <w:rsid w:val="00A309D3"/>
    <w:rsid w:val="00A33707"/>
    <w:rsid w:val="00A4083B"/>
    <w:rsid w:val="00A658EF"/>
    <w:rsid w:val="00A913CB"/>
    <w:rsid w:val="00A91511"/>
    <w:rsid w:val="00A947BA"/>
    <w:rsid w:val="00AA314D"/>
    <w:rsid w:val="00AA50A8"/>
    <w:rsid w:val="00AB2146"/>
    <w:rsid w:val="00AD6728"/>
    <w:rsid w:val="00AE3052"/>
    <w:rsid w:val="00AE586C"/>
    <w:rsid w:val="00B12FEE"/>
    <w:rsid w:val="00B25A8D"/>
    <w:rsid w:val="00B27C94"/>
    <w:rsid w:val="00B3293D"/>
    <w:rsid w:val="00B428A5"/>
    <w:rsid w:val="00B642B5"/>
    <w:rsid w:val="00B6757E"/>
    <w:rsid w:val="00B923B8"/>
    <w:rsid w:val="00B96D72"/>
    <w:rsid w:val="00BC1534"/>
    <w:rsid w:val="00BC233C"/>
    <w:rsid w:val="00BD60AC"/>
    <w:rsid w:val="00BD6B04"/>
    <w:rsid w:val="00BE2693"/>
    <w:rsid w:val="00BE7064"/>
    <w:rsid w:val="00BF1B61"/>
    <w:rsid w:val="00C00164"/>
    <w:rsid w:val="00C10CDA"/>
    <w:rsid w:val="00C23B1C"/>
    <w:rsid w:val="00C23EE6"/>
    <w:rsid w:val="00C30D31"/>
    <w:rsid w:val="00C4699B"/>
    <w:rsid w:val="00C547DB"/>
    <w:rsid w:val="00C73737"/>
    <w:rsid w:val="00C84518"/>
    <w:rsid w:val="00C92430"/>
    <w:rsid w:val="00C93F57"/>
    <w:rsid w:val="00CB421D"/>
    <w:rsid w:val="00CB6FAC"/>
    <w:rsid w:val="00CC508E"/>
    <w:rsid w:val="00CC6FDB"/>
    <w:rsid w:val="00CD26BA"/>
    <w:rsid w:val="00CD65EC"/>
    <w:rsid w:val="00CE2FBC"/>
    <w:rsid w:val="00CF32D7"/>
    <w:rsid w:val="00CF4688"/>
    <w:rsid w:val="00D01AFC"/>
    <w:rsid w:val="00D14CEE"/>
    <w:rsid w:val="00D32032"/>
    <w:rsid w:val="00D34975"/>
    <w:rsid w:val="00D61824"/>
    <w:rsid w:val="00D86A5E"/>
    <w:rsid w:val="00D925B4"/>
    <w:rsid w:val="00D94CD3"/>
    <w:rsid w:val="00DA2F5A"/>
    <w:rsid w:val="00DA3407"/>
    <w:rsid w:val="00DA44FE"/>
    <w:rsid w:val="00DB0F08"/>
    <w:rsid w:val="00DB1E6D"/>
    <w:rsid w:val="00DB44A9"/>
    <w:rsid w:val="00DB6F90"/>
    <w:rsid w:val="00DD2369"/>
    <w:rsid w:val="00DD41F1"/>
    <w:rsid w:val="00DE207A"/>
    <w:rsid w:val="00DE694B"/>
    <w:rsid w:val="00DF5CED"/>
    <w:rsid w:val="00DF7F87"/>
    <w:rsid w:val="00E009EB"/>
    <w:rsid w:val="00E06608"/>
    <w:rsid w:val="00E10C26"/>
    <w:rsid w:val="00E13C6F"/>
    <w:rsid w:val="00E25ACE"/>
    <w:rsid w:val="00E26FE3"/>
    <w:rsid w:val="00E45279"/>
    <w:rsid w:val="00E529F0"/>
    <w:rsid w:val="00E717BE"/>
    <w:rsid w:val="00E726EE"/>
    <w:rsid w:val="00E839DA"/>
    <w:rsid w:val="00E91F32"/>
    <w:rsid w:val="00E955F8"/>
    <w:rsid w:val="00E96FD8"/>
    <w:rsid w:val="00EA49A0"/>
    <w:rsid w:val="00EB1663"/>
    <w:rsid w:val="00EB233A"/>
    <w:rsid w:val="00EC51E3"/>
    <w:rsid w:val="00ED4AE5"/>
    <w:rsid w:val="00EF4EC0"/>
    <w:rsid w:val="00F05A22"/>
    <w:rsid w:val="00F1404A"/>
    <w:rsid w:val="00F21D06"/>
    <w:rsid w:val="00F3698D"/>
    <w:rsid w:val="00F37034"/>
    <w:rsid w:val="00F56EB5"/>
    <w:rsid w:val="00F90F4F"/>
    <w:rsid w:val="00F9146E"/>
    <w:rsid w:val="00FB072C"/>
    <w:rsid w:val="00FC1A14"/>
    <w:rsid w:val="00FC5EEA"/>
    <w:rsid w:val="00FD1EA3"/>
    <w:rsid w:val="00FD3FFF"/>
    <w:rsid w:val="00FF1404"/>
    <w:rsid w:val="00FF1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3C"/>
    <w:pPr>
      <w:widowControl w:val="0"/>
      <w:spacing w:line="160" w:lineRule="atLeast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BC233C"/>
    <w:pPr>
      <w:keepNext/>
      <w:keepLines/>
      <w:spacing w:before="240" w:line="20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233C"/>
    <w:pPr>
      <w:keepNext/>
      <w:keepLines/>
      <w:spacing w:line="200" w:lineRule="atLeas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C2B"/>
    <w:pPr>
      <w:keepNext/>
      <w:keepLines/>
      <w:spacing w:line="200" w:lineRule="atLeast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68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687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233C"/>
    <w:rPr>
      <w:rFonts w:eastAsia="微软雅黑"/>
      <w:b/>
      <w:bCs/>
      <w:kern w:val="44"/>
      <w:sz w:val="28"/>
      <w:szCs w:val="44"/>
    </w:rPr>
  </w:style>
  <w:style w:type="paragraph" w:styleId="a5">
    <w:name w:val="Title"/>
    <w:basedOn w:val="a"/>
    <w:next w:val="a"/>
    <w:link w:val="Char"/>
    <w:uiPriority w:val="10"/>
    <w:qFormat/>
    <w:rsid w:val="00281B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81B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C233C"/>
    <w:rPr>
      <w:rFonts w:ascii="微软雅黑" w:eastAsia="微软雅黑" w:hAnsi="微软雅黑" w:cstheme="majorBidi"/>
      <w:b/>
      <w:bCs/>
      <w:sz w:val="24"/>
      <w:szCs w:val="32"/>
    </w:rPr>
  </w:style>
  <w:style w:type="paragraph" w:styleId="a6">
    <w:name w:val="No Spacing"/>
    <w:uiPriority w:val="1"/>
    <w:qFormat/>
    <w:rsid w:val="00BC233C"/>
    <w:pPr>
      <w:widowControl w:val="0"/>
      <w:jc w:val="both"/>
    </w:pPr>
    <w:rPr>
      <w:rFonts w:eastAsia="微软雅黑"/>
    </w:rPr>
  </w:style>
  <w:style w:type="character" w:customStyle="1" w:styleId="3Char">
    <w:name w:val="标题 3 Char"/>
    <w:basedOn w:val="a0"/>
    <w:link w:val="3"/>
    <w:uiPriority w:val="9"/>
    <w:rsid w:val="006E3C2B"/>
    <w:rPr>
      <w:rFonts w:ascii="微软雅黑" w:eastAsia="微软雅黑" w:hAnsi="微软雅黑"/>
      <w:b/>
      <w:bCs/>
      <w:szCs w:val="21"/>
    </w:rPr>
  </w:style>
  <w:style w:type="character" w:styleId="a7">
    <w:name w:val="Hyperlink"/>
    <w:basedOn w:val="a0"/>
    <w:uiPriority w:val="99"/>
    <w:unhideWhenUsed/>
    <w:rsid w:val="006E3C2B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A4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4083B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4083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4083B"/>
    <w:rPr>
      <w:rFonts w:ascii="微软雅黑" w:eastAsia="微软雅黑" w:hAnsi="微软雅黑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C6FDB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CC6FDB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CC6FDB"/>
    <w:rPr>
      <w:rFonts w:ascii="微软雅黑" w:eastAsia="微软雅黑" w:hAnsi="微软雅黑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CC6FD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CC6FDB"/>
    <w:rPr>
      <w:rFonts w:ascii="微软雅黑" w:eastAsia="微软雅黑" w:hAnsi="微软雅黑"/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CC6FDB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CC6FDB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0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diagramColors" Target="diagrams/colors1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mailto:junying.wang@shenme-inc.com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023A55-5C17-4F7A-A392-DD9AE0E3FC5A}" type="doc">
      <dgm:prSet loTypeId="urn:microsoft.com/office/officeart/2005/8/layout/process1" loCatId="process" qsTypeId="urn:microsoft.com/office/officeart/2005/8/quickstyle/simple1" qsCatId="simple" csTypeId="urn:microsoft.com/office/officeart/2005/8/colors/accent6_3" csCatId="accent6" phldr="1"/>
      <dgm:spPr/>
    </dgm:pt>
    <dgm:pt modelId="{555A0735-0780-488A-85A7-2EE83AA0D5B8}">
      <dgm:prSet phldrT="[文本]"/>
      <dgm:spPr/>
      <dgm:t>
        <a:bodyPr/>
        <a:lstStyle/>
        <a:p>
          <a:r>
            <a:rPr lang="zh-CN" altLang="en-US" b="1"/>
            <a:t>询价（</a:t>
          </a:r>
          <a:r>
            <a:rPr lang="en-US" altLang="zh-CN" b="1"/>
            <a:t>CRM</a:t>
          </a:r>
          <a:r>
            <a:rPr lang="zh-CN" altLang="en-US" b="1"/>
            <a:t>）</a:t>
          </a:r>
        </a:p>
      </dgm:t>
    </dgm:pt>
    <dgm:pt modelId="{81BAE9AF-3F50-4D2A-8077-D44B203ACB72}" type="parTrans" cxnId="{088D9504-F011-4655-9227-C52EF4AF5196}">
      <dgm:prSet/>
      <dgm:spPr/>
      <dgm:t>
        <a:bodyPr/>
        <a:lstStyle/>
        <a:p>
          <a:endParaRPr lang="zh-CN" altLang="en-US" b="1"/>
        </a:p>
      </dgm:t>
    </dgm:pt>
    <dgm:pt modelId="{D94F4994-4AE2-4F91-8699-D4A2E1CEF04B}" type="sibTrans" cxnId="{088D9504-F011-4655-9227-C52EF4AF5196}">
      <dgm:prSet/>
      <dgm:spPr/>
      <dgm:t>
        <a:bodyPr/>
        <a:lstStyle/>
        <a:p>
          <a:endParaRPr lang="zh-CN" altLang="en-US" b="1"/>
        </a:p>
      </dgm:t>
    </dgm:pt>
    <dgm:pt modelId="{7C88FF22-FC3D-498F-B3FF-FCD97F681CDC}">
      <dgm:prSet phldrT="[文本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>
        <a:solidFill>
          <a:srgbClr val="92D050"/>
        </a:solidFill>
      </dgm:spPr>
      <dgm:t>
        <a:bodyPr/>
        <a:lstStyle/>
        <a:p>
          <a:r>
            <a:rPr lang="zh-CN" altLang="en-US" b="1"/>
            <a:t>下单（</a:t>
          </a:r>
          <a:r>
            <a:rPr lang="en-US" altLang="zh-CN" b="1"/>
            <a:t>CRM</a:t>
          </a:r>
          <a:r>
            <a:rPr lang="zh-CN" altLang="en-US" b="1"/>
            <a:t>）</a:t>
          </a:r>
        </a:p>
      </dgm:t>
    </dgm:pt>
    <dgm:pt modelId="{29E8B932-3BF1-4DD9-B81D-BC703F6A2A13}" type="parTrans" cxnId="{824D8495-F5DA-46AF-8FCD-8848144D4E0D}">
      <dgm:prSet/>
      <dgm:spPr/>
      <dgm:t>
        <a:bodyPr/>
        <a:lstStyle/>
        <a:p>
          <a:endParaRPr lang="zh-CN" altLang="en-US" b="1"/>
        </a:p>
      </dgm:t>
    </dgm:pt>
    <dgm:pt modelId="{78D398AE-8BAC-4721-8E20-768BF19CC924}" type="sibTrans" cxnId="{824D8495-F5DA-46AF-8FCD-8848144D4E0D}">
      <dgm:prSet/>
      <dgm:spPr/>
      <dgm:t>
        <a:bodyPr/>
        <a:lstStyle/>
        <a:p>
          <a:endParaRPr lang="zh-CN" altLang="en-US" b="1"/>
        </a:p>
      </dgm:t>
    </dgm:pt>
    <dgm:pt modelId="{B3EE0925-25B0-4FFF-9BD2-840F30E9282A}">
      <dgm:prSet phldrT="[文本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b="1"/>
            <a:t>提交物料（</a:t>
          </a:r>
          <a:r>
            <a:rPr lang="en-US" altLang="zh-CN" b="1"/>
            <a:t>CPC</a:t>
          </a:r>
          <a:r>
            <a:rPr lang="zh-CN" altLang="en-US" b="1"/>
            <a:t>）</a:t>
          </a:r>
        </a:p>
      </dgm:t>
    </dgm:pt>
    <dgm:pt modelId="{6E5692A6-70FF-4E87-9EBB-2BF0D1986E0C}" type="parTrans" cxnId="{A0D3BA93-1E24-4BE2-A0D2-267D0AF951E1}">
      <dgm:prSet/>
      <dgm:spPr/>
      <dgm:t>
        <a:bodyPr/>
        <a:lstStyle/>
        <a:p>
          <a:endParaRPr lang="zh-CN" altLang="en-US" b="1"/>
        </a:p>
      </dgm:t>
    </dgm:pt>
    <dgm:pt modelId="{BD24A201-CEEE-4882-93E9-82DB6B598EBB}" type="sibTrans" cxnId="{A0D3BA93-1E24-4BE2-A0D2-267D0AF951E1}">
      <dgm:prSet/>
      <dgm:spPr/>
      <dgm:t>
        <a:bodyPr/>
        <a:lstStyle/>
        <a:p>
          <a:endParaRPr lang="zh-CN" altLang="en-US" b="1"/>
        </a:p>
      </dgm:t>
    </dgm:pt>
    <dgm:pt modelId="{F8A0739D-24E5-4151-8627-EE56EE83DABA}">
      <dgm:prSet phldrT="[文本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b="1"/>
            <a:t>审核（</a:t>
          </a:r>
          <a:r>
            <a:rPr lang="en-US" altLang="zh-CN" b="1"/>
            <a:t>admin</a:t>
          </a:r>
          <a:r>
            <a:rPr lang="zh-CN" altLang="en-US" b="1"/>
            <a:t>）</a:t>
          </a:r>
        </a:p>
      </dgm:t>
    </dgm:pt>
    <dgm:pt modelId="{1DBACE97-0A75-4C3C-96B0-98AE07EC725D}" type="parTrans" cxnId="{06CBB1FA-C570-4716-85ED-F17BFE1E1614}">
      <dgm:prSet/>
      <dgm:spPr/>
      <dgm:t>
        <a:bodyPr/>
        <a:lstStyle/>
        <a:p>
          <a:endParaRPr lang="zh-CN" altLang="en-US" b="1"/>
        </a:p>
      </dgm:t>
    </dgm:pt>
    <dgm:pt modelId="{9DA4927D-8DD7-40DC-98EC-002A207F9F04}" type="sibTrans" cxnId="{06CBB1FA-C570-4716-85ED-F17BFE1E1614}">
      <dgm:prSet/>
      <dgm:spPr/>
      <dgm:t>
        <a:bodyPr/>
        <a:lstStyle/>
        <a:p>
          <a:endParaRPr lang="zh-CN" altLang="en-US" b="1"/>
        </a:p>
      </dgm:t>
    </dgm:pt>
    <dgm:pt modelId="{EAC9E3B9-F187-4870-BB08-053ADAD4C78C}">
      <dgm:prSet phldrT="[文本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b="1"/>
            <a:t>上线</a:t>
          </a:r>
          <a:r>
            <a:rPr lang="en-US" altLang="zh-CN" b="1"/>
            <a:t>/</a:t>
          </a:r>
          <a:r>
            <a:rPr lang="zh-CN" altLang="en-US" b="1"/>
            <a:t>数据查看（</a:t>
          </a:r>
          <a:r>
            <a:rPr lang="en-US" altLang="zh-CN" b="1"/>
            <a:t>CPC</a:t>
          </a:r>
          <a:r>
            <a:rPr lang="zh-CN" altLang="en-US" b="1"/>
            <a:t>）</a:t>
          </a:r>
        </a:p>
      </dgm:t>
    </dgm:pt>
    <dgm:pt modelId="{BB6CDFF2-B125-4AE5-866F-E845740A3D21}" type="parTrans" cxnId="{C5D3D814-CDA3-472D-B052-B8E96BB24E60}">
      <dgm:prSet/>
      <dgm:spPr/>
      <dgm:t>
        <a:bodyPr/>
        <a:lstStyle/>
        <a:p>
          <a:endParaRPr lang="zh-CN" altLang="en-US" b="1"/>
        </a:p>
      </dgm:t>
    </dgm:pt>
    <dgm:pt modelId="{1B6416D5-B9A4-4099-AB5C-93CE0242C9D4}" type="sibTrans" cxnId="{C5D3D814-CDA3-472D-B052-B8E96BB24E60}">
      <dgm:prSet/>
      <dgm:spPr/>
      <dgm:t>
        <a:bodyPr/>
        <a:lstStyle/>
        <a:p>
          <a:endParaRPr lang="zh-CN" altLang="en-US" b="1"/>
        </a:p>
      </dgm:t>
    </dgm:pt>
    <dgm:pt modelId="{4C82A546-775B-4105-94F3-1FFEA5A3DB7B}">
      <dgm:prSet phldrT="[文本]"/>
      <dgm:spPr>
        <a:solidFill>
          <a:srgbClr val="00B050"/>
        </a:solidFill>
      </dgm:spPr>
      <dgm:t>
        <a:bodyPr/>
        <a:lstStyle/>
        <a:p>
          <a:r>
            <a:rPr lang="zh-CN" altLang="en-US" b="1"/>
            <a:t>审核合同（</a:t>
          </a:r>
          <a:r>
            <a:rPr lang="en-US" altLang="en-US" b="1"/>
            <a:t>finance</a:t>
          </a:r>
          <a:r>
            <a:rPr lang="zh-CN" altLang="en-US" b="1"/>
            <a:t>）</a:t>
          </a:r>
        </a:p>
      </dgm:t>
    </dgm:pt>
    <dgm:pt modelId="{A853A78F-AAB4-42FF-BB3C-86CDDAA3219F}" type="parTrans" cxnId="{6EE30F2C-C4B4-4E5B-987C-D64CA0F6F6FA}">
      <dgm:prSet/>
      <dgm:spPr/>
      <dgm:t>
        <a:bodyPr/>
        <a:lstStyle/>
        <a:p>
          <a:endParaRPr lang="zh-CN" altLang="en-US" b="1"/>
        </a:p>
      </dgm:t>
    </dgm:pt>
    <dgm:pt modelId="{8D4CD0BA-8456-4FB5-9D7B-D95DDDD00729}" type="sibTrans" cxnId="{6EE30F2C-C4B4-4E5B-987C-D64CA0F6F6FA}">
      <dgm:prSet/>
      <dgm:spPr/>
      <dgm:t>
        <a:bodyPr/>
        <a:lstStyle/>
        <a:p>
          <a:endParaRPr lang="zh-CN" altLang="en-US" b="1"/>
        </a:p>
      </dgm:t>
    </dgm:pt>
    <dgm:pt modelId="{5E5E89B6-6E95-4393-9565-A93ACA836469}" type="pres">
      <dgm:prSet presAssocID="{7D023A55-5C17-4F7A-A392-DD9AE0E3FC5A}" presName="Name0" presStyleCnt="0">
        <dgm:presLayoutVars>
          <dgm:dir/>
          <dgm:resizeHandles val="exact"/>
        </dgm:presLayoutVars>
      </dgm:prSet>
      <dgm:spPr/>
    </dgm:pt>
    <dgm:pt modelId="{F83F0ACD-18C2-42B1-BC0E-4CD49FF680AE}" type="pres">
      <dgm:prSet presAssocID="{555A0735-0780-488A-85A7-2EE83AA0D5B8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B61B6C5-10F4-4F60-9730-EF1819497B16}" type="pres">
      <dgm:prSet presAssocID="{D94F4994-4AE2-4F91-8699-D4A2E1CEF04B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7D1BDA3B-70E1-4F57-BE96-6FACE53183F1}" type="pres">
      <dgm:prSet presAssocID="{D94F4994-4AE2-4F91-8699-D4A2E1CEF04B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D408F3D6-4212-46AE-9A4F-56E11DE448C0}" type="pres">
      <dgm:prSet presAssocID="{7C88FF22-FC3D-498F-B3FF-FCD97F681CDC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426DE7-0173-45FA-A369-6E4C03951413}" type="pres">
      <dgm:prSet presAssocID="{78D398AE-8BAC-4721-8E20-768BF19CC924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CC55283A-8522-4D0D-B24D-BEB7FF42BCB9}" type="pres">
      <dgm:prSet presAssocID="{78D398AE-8BAC-4721-8E20-768BF19CC924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50490044-4212-4FF0-8728-83082EF1D13F}" type="pres">
      <dgm:prSet presAssocID="{4C82A546-775B-4105-94F3-1FFEA5A3DB7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E509B30-3420-43AB-B5DE-31FDBA6D0A15}" type="pres">
      <dgm:prSet presAssocID="{8D4CD0BA-8456-4FB5-9D7B-D95DDDD00729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AE1983E3-EA1B-4050-9691-F2C0D60FEC08}" type="pres">
      <dgm:prSet presAssocID="{8D4CD0BA-8456-4FB5-9D7B-D95DDDD00729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482FCF61-33FF-43BF-9010-91F8C5A323C3}" type="pres">
      <dgm:prSet presAssocID="{B3EE0925-25B0-4FFF-9BD2-840F30E9282A}" presName="node" presStyleLbl="node1" presStyleIdx="3" presStyleCnt="6" custScaleX="13178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40B190A-489C-4725-A297-2222C0715821}" type="pres">
      <dgm:prSet presAssocID="{BD24A201-CEEE-4882-93E9-82DB6B598EBB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E0BAA459-1BC5-4535-AF8A-8EDB2C054E05}" type="pres">
      <dgm:prSet presAssocID="{BD24A201-CEEE-4882-93E9-82DB6B598EBB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36A5C04D-0EE3-4014-BD0D-2D5D15BA6336}" type="pres">
      <dgm:prSet presAssocID="{F8A0739D-24E5-4151-8627-EE56EE83DABA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5967231-B3BE-40D0-981B-78C04DE32A07}" type="pres">
      <dgm:prSet presAssocID="{9DA4927D-8DD7-40DC-98EC-002A207F9F04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2EFEAA86-A156-407E-B4C3-70FAF368C6BC}" type="pres">
      <dgm:prSet presAssocID="{9DA4927D-8DD7-40DC-98EC-002A207F9F04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795D49C5-D0D8-4C28-B7C0-6377EA963E15}" type="pres">
      <dgm:prSet presAssocID="{EAC9E3B9-F187-4870-BB08-053ADAD4C78C}" presName="node" presStyleLbl="node1" presStyleIdx="5" presStyleCnt="6" custScaleX="17740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0D3BA93-1E24-4BE2-A0D2-267D0AF951E1}" srcId="{7D023A55-5C17-4F7A-A392-DD9AE0E3FC5A}" destId="{B3EE0925-25B0-4FFF-9BD2-840F30E9282A}" srcOrd="3" destOrd="0" parTransId="{6E5692A6-70FF-4E87-9EBB-2BF0D1986E0C}" sibTransId="{BD24A201-CEEE-4882-93E9-82DB6B598EBB}"/>
    <dgm:cxn modelId="{FE678E06-86C1-4D33-8E15-30F839292514}" type="presOf" srcId="{8D4CD0BA-8456-4FB5-9D7B-D95DDDD00729}" destId="{AE1983E3-EA1B-4050-9691-F2C0D60FEC08}" srcOrd="1" destOrd="0" presId="urn:microsoft.com/office/officeart/2005/8/layout/process1"/>
    <dgm:cxn modelId="{33468035-18DF-477F-A68B-857234B7086E}" type="presOf" srcId="{D94F4994-4AE2-4F91-8699-D4A2E1CEF04B}" destId="{6B61B6C5-10F4-4F60-9730-EF1819497B16}" srcOrd="0" destOrd="0" presId="urn:microsoft.com/office/officeart/2005/8/layout/process1"/>
    <dgm:cxn modelId="{64D8F32D-5018-40F2-9002-DD7412C08C6A}" type="presOf" srcId="{4C82A546-775B-4105-94F3-1FFEA5A3DB7B}" destId="{50490044-4212-4FF0-8728-83082EF1D13F}" srcOrd="0" destOrd="0" presId="urn:microsoft.com/office/officeart/2005/8/layout/process1"/>
    <dgm:cxn modelId="{A2E14AAB-8CBE-4F7E-A8E0-3BE4BD73D8D6}" type="presOf" srcId="{9DA4927D-8DD7-40DC-98EC-002A207F9F04}" destId="{D5967231-B3BE-40D0-981B-78C04DE32A07}" srcOrd="0" destOrd="0" presId="urn:microsoft.com/office/officeart/2005/8/layout/process1"/>
    <dgm:cxn modelId="{CEFC07E3-57D6-4051-B636-44B8285CC0B7}" type="presOf" srcId="{F8A0739D-24E5-4151-8627-EE56EE83DABA}" destId="{36A5C04D-0EE3-4014-BD0D-2D5D15BA6336}" srcOrd="0" destOrd="0" presId="urn:microsoft.com/office/officeart/2005/8/layout/process1"/>
    <dgm:cxn modelId="{6EE30F2C-C4B4-4E5B-987C-D64CA0F6F6FA}" srcId="{7D023A55-5C17-4F7A-A392-DD9AE0E3FC5A}" destId="{4C82A546-775B-4105-94F3-1FFEA5A3DB7B}" srcOrd="2" destOrd="0" parTransId="{A853A78F-AAB4-42FF-BB3C-86CDDAA3219F}" sibTransId="{8D4CD0BA-8456-4FB5-9D7B-D95DDDD00729}"/>
    <dgm:cxn modelId="{824D8495-F5DA-46AF-8FCD-8848144D4E0D}" srcId="{7D023A55-5C17-4F7A-A392-DD9AE0E3FC5A}" destId="{7C88FF22-FC3D-498F-B3FF-FCD97F681CDC}" srcOrd="1" destOrd="0" parTransId="{29E8B932-3BF1-4DD9-B81D-BC703F6A2A13}" sibTransId="{78D398AE-8BAC-4721-8E20-768BF19CC924}"/>
    <dgm:cxn modelId="{C9B9F550-A32A-409B-AA52-A6B7F8949D72}" type="presOf" srcId="{BD24A201-CEEE-4882-93E9-82DB6B598EBB}" destId="{E40B190A-489C-4725-A297-2222C0715821}" srcOrd="0" destOrd="0" presId="urn:microsoft.com/office/officeart/2005/8/layout/process1"/>
    <dgm:cxn modelId="{DE72D214-2B45-49A0-9931-3C5AAC75BDD2}" type="presOf" srcId="{78D398AE-8BAC-4721-8E20-768BF19CC924}" destId="{CC55283A-8522-4D0D-B24D-BEB7FF42BCB9}" srcOrd="1" destOrd="0" presId="urn:microsoft.com/office/officeart/2005/8/layout/process1"/>
    <dgm:cxn modelId="{088D9504-F011-4655-9227-C52EF4AF5196}" srcId="{7D023A55-5C17-4F7A-A392-DD9AE0E3FC5A}" destId="{555A0735-0780-488A-85A7-2EE83AA0D5B8}" srcOrd="0" destOrd="0" parTransId="{81BAE9AF-3F50-4D2A-8077-D44B203ACB72}" sibTransId="{D94F4994-4AE2-4F91-8699-D4A2E1CEF04B}"/>
    <dgm:cxn modelId="{4135ABD2-DB08-4677-AD11-DBF168557479}" type="presOf" srcId="{9DA4927D-8DD7-40DC-98EC-002A207F9F04}" destId="{2EFEAA86-A156-407E-B4C3-70FAF368C6BC}" srcOrd="1" destOrd="0" presId="urn:microsoft.com/office/officeart/2005/8/layout/process1"/>
    <dgm:cxn modelId="{ED27B16F-78C6-4F41-9C39-EE8E28502EE6}" type="presOf" srcId="{555A0735-0780-488A-85A7-2EE83AA0D5B8}" destId="{F83F0ACD-18C2-42B1-BC0E-4CD49FF680AE}" srcOrd="0" destOrd="0" presId="urn:microsoft.com/office/officeart/2005/8/layout/process1"/>
    <dgm:cxn modelId="{D740D236-078A-48B4-A131-9E22F2D07650}" type="presOf" srcId="{7C88FF22-FC3D-498F-B3FF-FCD97F681CDC}" destId="{D408F3D6-4212-46AE-9A4F-56E11DE448C0}" srcOrd="0" destOrd="0" presId="urn:microsoft.com/office/officeart/2005/8/layout/process1"/>
    <dgm:cxn modelId="{41A28F84-4E0C-4729-9C47-7C821CF0B582}" type="presOf" srcId="{B3EE0925-25B0-4FFF-9BD2-840F30E9282A}" destId="{482FCF61-33FF-43BF-9010-91F8C5A323C3}" srcOrd="0" destOrd="0" presId="urn:microsoft.com/office/officeart/2005/8/layout/process1"/>
    <dgm:cxn modelId="{D5EF7390-2569-4830-A290-D56D90B2F6D3}" type="presOf" srcId="{8D4CD0BA-8456-4FB5-9D7B-D95DDDD00729}" destId="{8E509B30-3420-43AB-B5DE-31FDBA6D0A15}" srcOrd="0" destOrd="0" presId="urn:microsoft.com/office/officeart/2005/8/layout/process1"/>
    <dgm:cxn modelId="{D2F80661-38A5-4F27-BFE2-3A27DB8CC1B2}" type="presOf" srcId="{78D398AE-8BAC-4721-8E20-768BF19CC924}" destId="{A5426DE7-0173-45FA-A369-6E4C03951413}" srcOrd="0" destOrd="0" presId="urn:microsoft.com/office/officeart/2005/8/layout/process1"/>
    <dgm:cxn modelId="{C5D3D814-CDA3-472D-B052-B8E96BB24E60}" srcId="{7D023A55-5C17-4F7A-A392-DD9AE0E3FC5A}" destId="{EAC9E3B9-F187-4870-BB08-053ADAD4C78C}" srcOrd="5" destOrd="0" parTransId="{BB6CDFF2-B125-4AE5-866F-E845740A3D21}" sibTransId="{1B6416D5-B9A4-4099-AB5C-93CE0242C9D4}"/>
    <dgm:cxn modelId="{06CBB1FA-C570-4716-85ED-F17BFE1E1614}" srcId="{7D023A55-5C17-4F7A-A392-DD9AE0E3FC5A}" destId="{F8A0739D-24E5-4151-8627-EE56EE83DABA}" srcOrd="4" destOrd="0" parTransId="{1DBACE97-0A75-4C3C-96B0-98AE07EC725D}" sibTransId="{9DA4927D-8DD7-40DC-98EC-002A207F9F04}"/>
    <dgm:cxn modelId="{CCA8F1E9-D022-4D11-BF45-A147D2AB89D8}" type="presOf" srcId="{BD24A201-CEEE-4882-93E9-82DB6B598EBB}" destId="{E0BAA459-1BC5-4535-AF8A-8EDB2C054E05}" srcOrd="1" destOrd="0" presId="urn:microsoft.com/office/officeart/2005/8/layout/process1"/>
    <dgm:cxn modelId="{D03269A9-1C7A-45D0-9136-0454E05A9728}" type="presOf" srcId="{D94F4994-4AE2-4F91-8699-D4A2E1CEF04B}" destId="{7D1BDA3B-70E1-4F57-BE96-6FACE53183F1}" srcOrd="1" destOrd="0" presId="urn:microsoft.com/office/officeart/2005/8/layout/process1"/>
    <dgm:cxn modelId="{866773DA-C10A-4C7F-8A3D-F0FE892D6549}" type="presOf" srcId="{EAC9E3B9-F187-4870-BB08-053ADAD4C78C}" destId="{795D49C5-D0D8-4C28-B7C0-6377EA963E15}" srcOrd="0" destOrd="0" presId="urn:microsoft.com/office/officeart/2005/8/layout/process1"/>
    <dgm:cxn modelId="{4A455B16-1D4F-4955-9401-ECE71F4EF12E}" type="presOf" srcId="{7D023A55-5C17-4F7A-A392-DD9AE0E3FC5A}" destId="{5E5E89B6-6E95-4393-9565-A93ACA836469}" srcOrd="0" destOrd="0" presId="urn:microsoft.com/office/officeart/2005/8/layout/process1"/>
    <dgm:cxn modelId="{B8BE41BA-8D0F-4241-9CCD-3613B5D856CA}" type="presParOf" srcId="{5E5E89B6-6E95-4393-9565-A93ACA836469}" destId="{F83F0ACD-18C2-42B1-BC0E-4CD49FF680AE}" srcOrd="0" destOrd="0" presId="urn:microsoft.com/office/officeart/2005/8/layout/process1"/>
    <dgm:cxn modelId="{B441D237-78CD-4F97-9C9F-6354F15C17BB}" type="presParOf" srcId="{5E5E89B6-6E95-4393-9565-A93ACA836469}" destId="{6B61B6C5-10F4-4F60-9730-EF1819497B16}" srcOrd="1" destOrd="0" presId="urn:microsoft.com/office/officeart/2005/8/layout/process1"/>
    <dgm:cxn modelId="{0E697D94-4B03-4FFC-BBD9-F5E748F257D4}" type="presParOf" srcId="{6B61B6C5-10F4-4F60-9730-EF1819497B16}" destId="{7D1BDA3B-70E1-4F57-BE96-6FACE53183F1}" srcOrd="0" destOrd="0" presId="urn:microsoft.com/office/officeart/2005/8/layout/process1"/>
    <dgm:cxn modelId="{A2015626-CE62-4305-A5DF-DF83B3571D69}" type="presParOf" srcId="{5E5E89B6-6E95-4393-9565-A93ACA836469}" destId="{D408F3D6-4212-46AE-9A4F-56E11DE448C0}" srcOrd="2" destOrd="0" presId="urn:microsoft.com/office/officeart/2005/8/layout/process1"/>
    <dgm:cxn modelId="{1A2E24BA-AA68-4193-8153-938AC6D4A504}" type="presParOf" srcId="{5E5E89B6-6E95-4393-9565-A93ACA836469}" destId="{A5426DE7-0173-45FA-A369-6E4C03951413}" srcOrd="3" destOrd="0" presId="urn:microsoft.com/office/officeart/2005/8/layout/process1"/>
    <dgm:cxn modelId="{997FBD2C-2417-4FD2-89E2-D62277195EAF}" type="presParOf" srcId="{A5426DE7-0173-45FA-A369-6E4C03951413}" destId="{CC55283A-8522-4D0D-B24D-BEB7FF42BCB9}" srcOrd="0" destOrd="0" presId="urn:microsoft.com/office/officeart/2005/8/layout/process1"/>
    <dgm:cxn modelId="{A2170CF0-3697-433E-98DF-0D2D929163A6}" type="presParOf" srcId="{5E5E89B6-6E95-4393-9565-A93ACA836469}" destId="{50490044-4212-4FF0-8728-83082EF1D13F}" srcOrd="4" destOrd="0" presId="urn:microsoft.com/office/officeart/2005/8/layout/process1"/>
    <dgm:cxn modelId="{CD954861-4B45-4974-9269-DD5890F0EA1A}" type="presParOf" srcId="{5E5E89B6-6E95-4393-9565-A93ACA836469}" destId="{8E509B30-3420-43AB-B5DE-31FDBA6D0A15}" srcOrd="5" destOrd="0" presId="urn:microsoft.com/office/officeart/2005/8/layout/process1"/>
    <dgm:cxn modelId="{79493110-CB12-43CD-BAED-0BDB3C9A38F6}" type="presParOf" srcId="{8E509B30-3420-43AB-B5DE-31FDBA6D0A15}" destId="{AE1983E3-EA1B-4050-9691-F2C0D60FEC08}" srcOrd="0" destOrd="0" presId="urn:microsoft.com/office/officeart/2005/8/layout/process1"/>
    <dgm:cxn modelId="{1E0467C2-A5AD-45F4-8743-57FC66657100}" type="presParOf" srcId="{5E5E89B6-6E95-4393-9565-A93ACA836469}" destId="{482FCF61-33FF-43BF-9010-91F8C5A323C3}" srcOrd="6" destOrd="0" presId="urn:microsoft.com/office/officeart/2005/8/layout/process1"/>
    <dgm:cxn modelId="{D2EFC8B1-9BF0-44DA-BB89-671AA54A9E68}" type="presParOf" srcId="{5E5E89B6-6E95-4393-9565-A93ACA836469}" destId="{E40B190A-489C-4725-A297-2222C0715821}" srcOrd="7" destOrd="0" presId="urn:microsoft.com/office/officeart/2005/8/layout/process1"/>
    <dgm:cxn modelId="{141D7300-E41E-45DB-8E27-1E4B8CE42073}" type="presParOf" srcId="{E40B190A-489C-4725-A297-2222C0715821}" destId="{E0BAA459-1BC5-4535-AF8A-8EDB2C054E05}" srcOrd="0" destOrd="0" presId="urn:microsoft.com/office/officeart/2005/8/layout/process1"/>
    <dgm:cxn modelId="{4948ACD5-F5B5-4CAC-B5F2-858CAA182C8A}" type="presParOf" srcId="{5E5E89B6-6E95-4393-9565-A93ACA836469}" destId="{36A5C04D-0EE3-4014-BD0D-2D5D15BA6336}" srcOrd="8" destOrd="0" presId="urn:microsoft.com/office/officeart/2005/8/layout/process1"/>
    <dgm:cxn modelId="{8AE82158-61F3-4959-B728-C966DDF913EE}" type="presParOf" srcId="{5E5E89B6-6E95-4393-9565-A93ACA836469}" destId="{D5967231-B3BE-40D0-981B-78C04DE32A07}" srcOrd="9" destOrd="0" presId="urn:microsoft.com/office/officeart/2005/8/layout/process1"/>
    <dgm:cxn modelId="{BECA437C-3EAB-4614-91C8-553F7963AE66}" type="presParOf" srcId="{D5967231-B3BE-40D0-981B-78C04DE32A07}" destId="{2EFEAA86-A156-407E-B4C3-70FAF368C6BC}" srcOrd="0" destOrd="0" presId="urn:microsoft.com/office/officeart/2005/8/layout/process1"/>
    <dgm:cxn modelId="{B1F911A5-BE34-48E0-86A0-C44876B2D49C}" type="presParOf" srcId="{5E5E89B6-6E95-4393-9565-A93ACA836469}" destId="{795D49C5-D0D8-4C28-B7C0-6377EA963E15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83F0ACD-18C2-42B1-BC0E-4CD49FF680AE}">
      <dsp:nvSpPr>
        <dsp:cNvPr id="0" name=""/>
        <dsp:cNvSpPr/>
      </dsp:nvSpPr>
      <dsp:spPr>
        <a:xfrm>
          <a:off x="74" y="139505"/>
          <a:ext cx="677803" cy="559188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 kern="1200"/>
            <a:t>询价（</a:t>
          </a:r>
          <a:r>
            <a:rPr lang="en-US" altLang="zh-CN" sz="1000" b="1" kern="1200"/>
            <a:t>CRM</a:t>
          </a:r>
          <a:r>
            <a:rPr lang="zh-CN" altLang="en-US" sz="1000" b="1" kern="1200"/>
            <a:t>）</a:t>
          </a:r>
        </a:p>
      </dsp:txBody>
      <dsp:txXfrm>
        <a:off x="74" y="139505"/>
        <a:ext cx="677803" cy="559188"/>
      </dsp:txXfrm>
    </dsp:sp>
    <dsp:sp modelId="{6B61B6C5-10F4-4F60-9730-EF1819497B16}">
      <dsp:nvSpPr>
        <dsp:cNvPr id="0" name=""/>
        <dsp:cNvSpPr/>
      </dsp:nvSpPr>
      <dsp:spPr>
        <a:xfrm>
          <a:off x="745658" y="335052"/>
          <a:ext cx="143694" cy="1680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745658" y="335052"/>
        <a:ext cx="143694" cy="168095"/>
      </dsp:txXfrm>
    </dsp:sp>
    <dsp:sp modelId="{D408F3D6-4212-46AE-9A4F-56E11DE448C0}">
      <dsp:nvSpPr>
        <dsp:cNvPr id="0" name=""/>
        <dsp:cNvSpPr/>
      </dsp:nvSpPr>
      <dsp:spPr>
        <a:xfrm>
          <a:off x="949000" y="139505"/>
          <a:ext cx="677803" cy="559188"/>
        </a:xfrm>
        <a:prstGeom prst="roundRect">
          <a:avLst>
            <a:gd name="adj" fmla="val 10000"/>
          </a:avLst>
        </a:prstGeom>
        <a:solidFill>
          <a:srgbClr val="92D050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 kern="1200"/>
            <a:t>下单（</a:t>
          </a:r>
          <a:r>
            <a:rPr lang="en-US" altLang="zh-CN" sz="1000" b="1" kern="1200"/>
            <a:t>CRM</a:t>
          </a:r>
          <a:r>
            <a:rPr lang="zh-CN" altLang="en-US" sz="1000" b="1" kern="1200"/>
            <a:t>）</a:t>
          </a:r>
        </a:p>
      </dsp:txBody>
      <dsp:txXfrm>
        <a:off x="949000" y="139505"/>
        <a:ext cx="677803" cy="559188"/>
      </dsp:txXfrm>
    </dsp:sp>
    <dsp:sp modelId="{A5426DE7-0173-45FA-A369-6E4C03951413}">
      <dsp:nvSpPr>
        <dsp:cNvPr id="0" name=""/>
        <dsp:cNvSpPr/>
      </dsp:nvSpPr>
      <dsp:spPr>
        <a:xfrm>
          <a:off x="1694584" y="335052"/>
          <a:ext cx="143694" cy="1680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80347"/>
            <a:satOff val="-3163"/>
            <a:lumOff val="629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1694584" y="335052"/>
        <a:ext cx="143694" cy="168095"/>
      </dsp:txXfrm>
    </dsp:sp>
    <dsp:sp modelId="{50490044-4212-4FF0-8728-83082EF1D13F}">
      <dsp:nvSpPr>
        <dsp:cNvPr id="0" name=""/>
        <dsp:cNvSpPr/>
      </dsp:nvSpPr>
      <dsp:spPr>
        <a:xfrm>
          <a:off x="1897925" y="139505"/>
          <a:ext cx="677803" cy="559188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 kern="1200"/>
            <a:t>审核合同（</a:t>
          </a:r>
          <a:r>
            <a:rPr lang="en-US" altLang="en-US" sz="1000" b="1" kern="1200"/>
            <a:t>finance</a:t>
          </a:r>
          <a:r>
            <a:rPr lang="zh-CN" altLang="en-US" sz="1000" b="1" kern="1200"/>
            <a:t>）</a:t>
          </a:r>
        </a:p>
      </dsp:txBody>
      <dsp:txXfrm>
        <a:off x="1897925" y="139505"/>
        <a:ext cx="677803" cy="559188"/>
      </dsp:txXfrm>
    </dsp:sp>
    <dsp:sp modelId="{8E509B30-3420-43AB-B5DE-31FDBA6D0A15}">
      <dsp:nvSpPr>
        <dsp:cNvPr id="0" name=""/>
        <dsp:cNvSpPr/>
      </dsp:nvSpPr>
      <dsp:spPr>
        <a:xfrm>
          <a:off x="2643510" y="335052"/>
          <a:ext cx="143694" cy="1680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160694"/>
            <a:satOff val="-6326"/>
            <a:lumOff val="1259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2643510" y="335052"/>
        <a:ext cx="143694" cy="168095"/>
      </dsp:txXfrm>
    </dsp:sp>
    <dsp:sp modelId="{482FCF61-33FF-43BF-9010-91F8C5A323C3}">
      <dsp:nvSpPr>
        <dsp:cNvPr id="0" name=""/>
        <dsp:cNvSpPr/>
      </dsp:nvSpPr>
      <dsp:spPr>
        <a:xfrm>
          <a:off x="2846851" y="139505"/>
          <a:ext cx="893271" cy="559188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 kern="1200"/>
            <a:t>提交物料（</a:t>
          </a:r>
          <a:r>
            <a:rPr lang="en-US" altLang="zh-CN" sz="1000" b="1" kern="1200"/>
            <a:t>CPC</a:t>
          </a:r>
          <a:r>
            <a:rPr lang="zh-CN" altLang="en-US" sz="1000" b="1" kern="1200"/>
            <a:t>）</a:t>
          </a:r>
        </a:p>
      </dsp:txBody>
      <dsp:txXfrm>
        <a:off x="2846851" y="139505"/>
        <a:ext cx="893271" cy="559188"/>
      </dsp:txXfrm>
    </dsp:sp>
    <dsp:sp modelId="{E40B190A-489C-4725-A297-2222C0715821}">
      <dsp:nvSpPr>
        <dsp:cNvPr id="0" name=""/>
        <dsp:cNvSpPr/>
      </dsp:nvSpPr>
      <dsp:spPr>
        <a:xfrm>
          <a:off x="3807902" y="335052"/>
          <a:ext cx="143694" cy="1680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241040"/>
            <a:satOff val="-9490"/>
            <a:lumOff val="1888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3807902" y="335052"/>
        <a:ext cx="143694" cy="168095"/>
      </dsp:txXfrm>
    </dsp:sp>
    <dsp:sp modelId="{36A5C04D-0EE3-4014-BD0D-2D5D15BA6336}">
      <dsp:nvSpPr>
        <dsp:cNvPr id="0" name=""/>
        <dsp:cNvSpPr/>
      </dsp:nvSpPr>
      <dsp:spPr>
        <a:xfrm>
          <a:off x="4011243" y="139505"/>
          <a:ext cx="677803" cy="559188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 kern="1200"/>
            <a:t>审核（</a:t>
          </a:r>
          <a:r>
            <a:rPr lang="en-US" altLang="zh-CN" sz="1000" b="1" kern="1200"/>
            <a:t>admin</a:t>
          </a:r>
          <a:r>
            <a:rPr lang="zh-CN" altLang="en-US" sz="1000" b="1" kern="1200"/>
            <a:t>）</a:t>
          </a:r>
        </a:p>
      </dsp:txBody>
      <dsp:txXfrm>
        <a:off x="4011243" y="139505"/>
        <a:ext cx="677803" cy="559188"/>
      </dsp:txXfrm>
    </dsp:sp>
    <dsp:sp modelId="{D5967231-B3BE-40D0-981B-78C04DE32A07}">
      <dsp:nvSpPr>
        <dsp:cNvPr id="0" name=""/>
        <dsp:cNvSpPr/>
      </dsp:nvSpPr>
      <dsp:spPr>
        <a:xfrm>
          <a:off x="4756828" y="335052"/>
          <a:ext cx="143694" cy="1680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321387"/>
            <a:satOff val="-12653"/>
            <a:lumOff val="251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4756828" y="335052"/>
        <a:ext cx="143694" cy="168095"/>
      </dsp:txXfrm>
    </dsp:sp>
    <dsp:sp modelId="{795D49C5-D0D8-4C28-B7C0-6377EA963E15}">
      <dsp:nvSpPr>
        <dsp:cNvPr id="0" name=""/>
        <dsp:cNvSpPr/>
      </dsp:nvSpPr>
      <dsp:spPr>
        <a:xfrm>
          <a:off x="4960169" y="139505"/>
          <a:ext cx="1202431" cy="559188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 kern="1200"/>
            <a:t>上线</a:t>
          </a:r>
          <a:r>
            <a:rPr lang="en-US" altLang="zh-CN" sz="1000" b="1" kern="1200"/>
            <a:t>/</a:t>
          </a:r>
          <a:r>
            <a:rPr lang="zh-CN" altLang="en-US" sz="1000" b="1" kern="1200"/>
            <a:t>数据查看（</a:t>
          </a:r>
          <a:r>
            <a:rPr lang="en-US" altLang="zh-CN" sz="1000" b="1" kern="1200"/>
            <a:t>CPC</a:t>
          </a:r>
          <a:r>
            <a:rPr lang="zh-CN" altLang="en-US" sz="1000" b="1" kern="1200"/>
            <a:t>）</a:t>
          </a:r>
        </a:p>
      </dsp:txBody>
      <dsp:txXfrm>
        <a:off x="4960169" y="139505"/>
        <a:ext cx="1202431" cy="5591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6658</TotalTime>
  <Pages>14</Pages>
  <Words>772</Words>
  <Characters>4402</Characters>
  <Application>Microsoft Office Word</Application>
  <DocSecurity>0</DocSecurity>
  <Lines>36</Lines>
  <Paragraphs>10</Paragraphs>
  <ScaleCrop>false</ScaleCrop>
  <Company>MS</Company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BDing</dc:creator>
  <cp:keywords/>
  <dc:description/>
  <cp:lastModifiedBy>徐振伟</cp:lastModifiedBy>
  <cp:revision>175</cp:revision>
  <dcterms:created xsi:type="dcterms:W3CDTF">2014-05-14T08:44:00Z</dcterms:created>
  <dcterms:modified xsi:type="dcterms:W3CDTF">2015-08-18T10:00:00Z</dcterms:modified>
</cp:coreProperties>
</file>