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A063" w14:textId="38DA2D48" w:rsidR="00187110" w:rsidRDefault="00BC55D7" w:rsidP="007D54EE">
      <w:pPr>
        <w:pStyle w:val="Title"/>
      </w:pPr>
      <w:r>
        <w:t>Teacher-Scholar Website</w:t>
      </w:r>
      <w:r w:rsidR="00187110">
        <w:t xml:space="preserve"> Checklist</w:t>
      </w:r>
    </w:p>
    <w:p w14:paraId="7E56C292" w14:textId="337B6859" w:rsidR="7A983DDE" w:rsidRDefault="7A983DDE" w:rsidP="7A983DDE"/>
    <w:p w14:paraId="5CBDF492" w14:textId="4067BAFA" w:rsidR="16CF0674" w:rsidRDefault="16CF0674" w:rsidP="7A983DDE">
      <w:pPr>
        <w:jc w:val="center"/>
        <w:rPr>
          <w:i/>
          <w:iCs/>
        </w:rPr>
      </w:pPr>
      <w:r w:rsidRPr="7A983DDE">
        <w:rPr>
          <w:i/>
          <w:iCs/>
        </w:rPr>
        <w:t xml:space="preserve">This </w:t>
      </w:r>
      <w:r w:rsidR="00E2696A">
        <w:rPr>
          <w:i/>
          <w:iCs/>
        </w:rPr>
        <w:t>c</w:t>
      </w:r>
      <w:r w:rsidRPr="7A983DDE">
        <w:rPr>
          <w:i/>
          <w:iCs/>
        </w:rPr>
        <w:t>hecklist is part of CGU’s course titled PFF 531: Practicum &amp; Portfolio.</w:t>
      </w:r>
    </w:p>
    <w:p w14:paraId="342C8A35" w14:textId="58E99D82" w:rsidR="7A983DDE" w:rsidRDefault="7A983DDE" w:rsidP="7A983DDE">
      <w:pPr>
        <w:jc w:val="center"/>
      </w:pPr>
    </w:p>
    <w:p w14:paraId="5B8AC5CE" w14:textId="51B9A67A" w:rsidR="16CF0674" w:rsidRDefault="16CF0674" w:rsidP="7A983DDE">
      <w:r>
        <w:t xml:space="preserve">Use this checklist to ensure that you understand and have demonstrated the course competencies to the best of your ability. </w:t>
      </w:r>
      <w:r w:rsidR="5000500D">
        <w:t xml:space="preserve">The checklist has been divided into sections to help you focus on different </w:t>
      </w:r>
      <w:r w:rsidR="1255252D">
        <w:t xml:space="preserve">parts of your syllabus </w:t>
      </w:r>
      <w:r w:rsidR="5000500D">
        <w:t>each week.</w:t>
      </w:r>
    </w:p>
    <w:p w14:paraId="26B55A42" w14:textId="3A8F64A3" w:rsidR="7A983DDE" w:rsidRDefault="7A983DDE" w:rsidP="7A983DDE"/>
    <w:p w14:paraId="66C16C4A" w14:textId="5E6A7BC1" w:rsidR="16CF0674" w:rsidRDefault="16CF0674" w:rsidP="61F95503">
      <w:pPr>
        <w:pStyle w:val="ListParagraph"/>
        <w:numPr>
          <w:ilvl w:val="0"/>
          <w:numId w:val="2"/>
        </w:numPr>
        <w:rPr>
          <w:rFonts w:asciiTheme="minorHAnsi" w:eastAsiaTheme="minorEastAsia" w:hAnsiTheme="minorHAnsi" w:cstheme="minorBidi"/>
        </w:rPr>
      </w:pPr>
      <w:r>
        <w:t xml:space="preserve">Each </w:t>
      </w:r>
      <w:r w:rsidR="349CABC0">
        <w:t xml:space="preserve">numbered item </w:t>
      </w:r>
      <w:r>
        <w:t xml:space="preserve">on the </w:t>
      </w:r>
      <w:r w:rsidR="00E2696A">
        <w:t>c</w:t>
      </w:r>
      <w:r>
        <w:t>hecklist is worth one point.</w:t>
      </w:r>
    </w:p>
    <w:p w14:paraId="6C7949BD" w14:textId="14DDE8EF" w:rsidR="16CF0674" w:rsidRDefault="16CF0674" w:rsidP="61F95503">
      <w:pPr>
        <w:pStyle w:val="ListParagraph"/>
        <w:numPr>
          <w:ilvl w:val="0"/>
          <w:numId w:val="2"/>
        </w:numPr>
        <w:rPr>
          <w:rFonts w:asciiTheme="minorHAnsi" w:eastAsiaTheme="minorEastAsia" w:hAnsiTheme="minorHAnsi" w:cstheme="minorBidi"/>
        </w:rPr>
      </w:pPr>
      <w:r>
        <w:t>Remember that the points are to give you formative feedback. You can continue to resubmit this assignment until you receive all the points.</w:t>
      </w:r>
    </w:p>
    <w:p w14:paraId="3225549E" w14:textId="104889DD" w:rsidR="00E741C9" w:rsidRPr="00086843" w:rsidRDefault="16CF0674" w:rsidP="00E741C9">
      <w:pPr>
        <w:pStyle w:val="ListParagraph"/>
        <w:numPr>
          <w:ilvl w:val="0"/>
          <w:numId w:val="2"/>
        </w:numPr>
        <w:rPr>
          <w:rFonts w:asciiTheme="minorHAnsi" w:eastAsiaTheme="minorEastAsia" w:hAnsiTheme="minorHAnsi" w:cstheme="minorBidi"/>
        </w:rPr>
      </w:pPr>
      <w:r>
        <w:t xml:space="preserve">The course is </w:t>
      </w:r>
      <w:r w:rsidR="0EA5353F">
        <w:t xml:space="preserve">graded as </w:t>
      </w:r>
      <w:r>
        <w:t>Satisfactory</w:t>
      </w:r>
      <w:r w:rsidR="39A26DAF">
        <w:t xml:space="preserve"> or </w:t>
      </w:r>
      <w:r>
        <w:t xml:space="preserve">Unsatisfactory and all assignments must </w:t>
      </w:r>
      <w:r w:rsidR="532C7EB2">
        <w:t>earn full points to earn a “Satisfactory” in the course</w:t>
      </w:r>
      <w:r>
        <w:t>.</w:t>
      </w:r>
    </w:p>
    <w:p w14:paraId="5AA34948" w14:textId="33F1659E" w:rsidR="00863E9B" w:rsidRPr="00853B53" w:rsidRDefault="00BC55D7" w:rsidP="00863E9B">
      <w:pPr>
        <w:pStyle w:val="Heading1"/>
      </w:pPr>
      <w:r w:rsidRPr="00853B53">
        <w:t>Website Content</w:t>
      </w:r>
    </w:p>
    <w:p w14:paraId="1695EA9D" w14:textId="40B6E3DB" w:rsidR="00863E9B" w:rsidRPr="00853B53" w:rsidRDefault="00BC55D7" w:rsidP="00086843">
      <w:pPr>
        <w:pStyle w:val="ListParagraph"/>
        <w:numPr>
          <w:ilvl w:val="0"/>
          <w:numId w:val="21"/>
        </w:numPr>
        <w:spacing w:after="120"/>
        <w:rPr>
          <w:u w:val="single"/>
        </w:rPr>
      </w:pPr>
      <w:r w:rsidRPr="00853B53">
        <w:rPr>
          <w:u w:val="single"/>
        </w:rPr>
        <w:t>Home Page</w:t>
      </w:r>
      <w:r w:rsidR="00147DD0" w:rsidRPr="00853B53">
        <w:t xml:space="preserve">: </w:t>
      </w:r>
      <w:r w:rsidRPr="00853B53">
        <w:t>Your URL leads to a page with information about you and a picture of you or one that represents you.</w:t>
      </w:r>
      <w:r w:rsidR="00F54D64" w:rsidRPr="00853B53">
        <w:t xml:space="preserve"> </w:t>
      </w:r>
    </w:p>
    <w:p w14:paraId="058E0C6A" w14:textId="77777777" w:rsidR="00F54D64" w:rsidRPr="00853B53" w:rsidRDefault="00F54D64" w:rsidP="00F54D64">
      <w:pPr>
        <w:pStyle w:val="ListParagraph"/>
        <w:spacing w:after="120"/>
        <w:rPr>
          <w:u w:val="single"/>
        </w:rPr>
      </w:pPr>
    </w:p>
    <w:p w14:paraId="4E47121E" w14:textId="42708935" w:rsidR="00BC55D7" w:rsidRPr="00853B53" w:rsidRDefault="00BC55D7" w:rsidP="00086843">
      <w:pPr>
        <w:pStyle w:val="ListParagraph"/>
        <w:numPr>
          <w:ilvl w:val="0"/>
          <w:numId w:val="21"/>
        </w:numPr>
        <w:spacing w:after="120"/>
        <w:rPr>
          <w:u w:val="single"/>
        </w:rPr>
      </w:pPr>
      <w:r w:rsidRPr="00853B53">
        <w:rPr>
          <w:u w:val="single"/>
        </w:rPr>
        <w:t>Contact Information</w:t>
      </w:r>
      <w:r w:rsidRPr="00853B53">
        <w:t>: Your contact information is a professional email or webform and is easily found either on your Home Page or a Contact Page.</w:t>
      </w:r>
      <w:r w:rsidR="00F54D64" w:rsidRPr="00853B53">
        <w:t xml:space="preserve"> </w:t>
      </w:r>
      <w:r w:rsidR="001C64F2" w:rsidRPr="00853B53">
        <w:br/>
      </w:r>
    </w:p>
    <w:p w14:paraId="04E41860" w14:textId="70091C57" w:rsidR="00BC55D7" w:rsidRPr="00853B53" w:rsidRDefault="00BC55D7" w:rsidP="00DD3021">
      <w:pPr>
        <w:pStyle w:val="ListParagraph"/>
        <w:numPr>
          <w:ilvl w:val="0"/>
          <w:numId w:val="21"/>
        </w:numPr>
        <w:spacing w:after="120"/>
      </w:pPr>
      <w:r w:rsidRPr="00853B53">
        <w:rPr>
          <w:u w:val="single"/>
        </w:rPr>
        <w:t>Teaching</w:t>
      </w:r>
      <w:r w:rsidRPr="00853B53">
        <w:t>: You have a dedicated Teaching Page (and sub-pages if needed) to present your teaching. At a minimum it should include:</w:t>
      </w:r>
    </w:p>
    <w:p w14:paraId="3D87DA6A" w14:textId="77777777" w:rsidR="00BC55D7" w:rsidRPr="00853B53" w:rsidRDefault="00BC55D7" w:rsidP="00BC55D7">
      <w:pPr>
        <w:pStyle w:val="ListParagraph"/>
        <w:numPr>
          <w:ilvl w:val="1"/>
          <w:numId w:val="21"/>
        </w:numPr>
        <w:spacing w:after="120"/>
      </w:pPr>
      <w:r w:rsidRPr="00853B53">
        <w:t>Teaching Philosophy Statement</w:t>
      </w:r>
    </w:p>
    <w:p w14:paraId="1FD2EF8C" w14:textId="77777777" w:rsidR="00BC55D7" w:rsidRPr="00853B53" w:rsidRDefault="00BC55D7" w:rsidP="00BC55D7">
      <w:pPr>
        <w:pStyle w:val="ListParagraph"/>
        <w:numPr>
          <w:ilvl w:val="1"/>
          <w:numId w:val="21"/>
        </w:numPr>
        <w:spacing w:after="120"/>
      </w:pPr>
      <w:r w:rsidRPr="00853B53">
        <w:t>Diversity Statement</w:t>
      </w:r>
    </w:p>
    <w:p w14:paraId="02370402" w14:textId="77777777" w:rsidR="00BC55D7" w:rsidRPr="00853B53" w:rsidRDefault="00BC55D7" w:rsidP="00BC55D7">
      <w:pPr>
        <w:pStyle w:val="ListParagraph"/>
        <w:numPr>
          <w:ilvl w:val="1"/>
          <w:numId w:val="21"/>
        </w:numPr>
        <w:spacing w:after="120"/>
      </w:pPr>
      <w:r w:rsidRPr="00853B53">
        <w:t>Sample syllabus</w:t>
      </w:r>
    </w:p>
    <w:p w14:paraId="13A16EA9" w14:textId="12E6589B" w:rsidR="00BC55D7" w:rsidRPr="00853B53" w:rsidRDefault="00BC55D7" w:rsidP="00BC55D7">
      <w:pPr>
        <w:pStyle w:val="ListParagraph"/>
        <w:numPr>
          <w:ilvl w:val="1"/>
          <w:numId w:val="21"/>
        </w:numPr>
        <w:spacing w:after="120"/>
      </w:pPr>
      <w:r w:rsidRPr="00853B53">
        <w:t>Sample assignment with rubric</w:t>
      </w:r>
      <w:r w:rsidR="001C64F2" w:rsidRPr="00853B53">
        <w:br/>
      </w:r>
    </w:p>
    <w:p w14:paraId="1DC4B770" w14:textId="6A34FD02" w:rsidR="00BC55D7" w:rsidRPr="00853B53" w:rsidRDefault="001C64F2" w:rsidP="3796DC21">
      <w:pPr>
        <w:pStyle w:val="ListParagraph"/>
        <w:numPr>
          <w:ilvl w:val="0"/>
          <w:numId w:val="21"/>
        </w:numPr>
        <w:spacing w:after="120"/>
      </w:pPr>
      <w:r w:rsidRPr="00853B53">
        <w:rPr>
          <w:u w:val="single"/>
        </w:rPr>
        <w:t>Research</w:t>
      </w:r>
      <w:r w:rsidRPr="00853B53">
        <w:t>: You have a Research Page (and sub-pages if needed) to present your scholarly interests and work. At a minimum it should include</w:t>
      </w:r>
      <w:r w:rsidR="58C38F50" w:rsidRPr="00853B53">
        <w:t xml:space="preserve"> a s</w:t>
      </w:r>
      <w:r w:rsidRPr="00853B53">
        <w:t>cholarly paragraph of your research interests and projects</w:t>
      </w:r>
      <w:r w:rsidR="700DC220" w:rsidRPr="00853B53">
        <w:t xml:space="preserve">. </w:t>
      </w:r>
      <w:r w:rsidR="709059A1" w:rsidRPr="00853B53">
        <w:t>(</w:t>
      </w:r>
      <w:r w:rsidRPr="00853B53">
        <w:t>Optional</w:t>
      </w:r>
      <w:r w:rsidR="03744F43" w:rsidRPr="00853B53">
        <w:t>:</w:t>
      </w:r>
      <w:r w:rsidRPr="00853B53">
        <w:t xml:space="preserve"> </w:t>
      </w:r>
      <w:r w:rsidR="77D098F0" w:rsidRPr="00853B53">
        <w:t>you can also i</w:t>
      </w:r>
      <w:r w:rsidRPr="00853B53">
        <w:t>nclude your publications, presentations, book reviews, etc.</w:t>
      </w:r>
      <w:r w:rsidR="1492DE7E" w:rsidRPr="00853B53">
        <w:t>)</w:t>
      </w:r>
      <w:r w:rsidR="00DD3021">
        <w:br/>
      </w:r>
    </w:p>
    <w:p w14:paraId="5B136102" w14:textId="77777777" w:rsidR="001C64F2" w:rsidRPr="00853B53" w:rsidRDefault="001C64F2" w:rsidP="001C64F2">
      <w:pPr>
        <w:pStyle w:val="ListParagraph"/>
        <w:numPr>
          <w:ilvl w:val="0"/>
          <w:numId w:val="21"/>
        </w:numPr>
        <w:spacing w:after="120"/>
      </w:pPr>
      <w:r w:rsidRPr="00853B53">
        <w:rPr>
          <w:u w:val="single"/>
        </w:rPr>
        <w:t>Service or Professional Engagement</w:t>
      </w:r>
      <w:r w:rsidRPr="00853B53">
        <w:t>: You have a Service or Professional Engagement page (and sub-pages if needed) to present your larger professional life and community engagements. At a minimum it should include:</w:t>
      </w:r>
    </w:p>
    <w:p w14:paraId="117D7D32" w14:textId="77777777" w:rsidR="001C64F2" w:rsidRPr="00853B53" w:rsidRDefault="001C64F2" w:rsidP="001C64F2">
      <w:pPr>
        <w:pStyle w:val="ListParagraph"/>
        <w:numPr>
          <w:ilvl w:val="1"/>
          <w:numId w:val="21"/>
        </w:numPr>
        <w:spacing w:after="120"/>
      </w:pPr>
      <w:r w:rsidRPr="00853B53">
        <w:t>Professional Associations</w:t>
      </w:r>
    </w:p>
    <w:p w14:paraId="1638971F" w14:textId="2D4F0188" w:rsidR="001C64F2" w:rsidRPr="00853B53" w:rsidRDefault="001C64F2" w:rsidP="001C64F2">
      <w:pPr>
        <w:pStyle w:val="ListParagraph"/>
        <w:numPr>
          <w:ilvl w:val="1"/>
          <w:numId w:val="21"/>
        </w:numPr>
        <w:spacing w:after="120"/>
      </w:pPr>
      <w:r w:rsidRPr="00853B53">
        <w:t xml:space="preserve">Service and Volunteer Work (This includes community volunteer work and service related to college like committees, clubs, and groups. If you do not have anything to add to this section, explain what you plan to do moving </w:t>
      </w:r>
      <w:r w:rsidR="00F54D64" w:rsidRPr="00853B53">
        <w:t xml:space="preserve">- </w:t>
      </w:r>
      <w:r w:rsidRPr="00853B53">
        <w:t>forward. This is something colleges look for in their professors.)</w:t>
      </w:r>
      <w:r w:rsidR="00DD3021" w:rsidRPr="00853B53">
        <w:t xml:space="preserve"> </w:t>
      </w:r>
      <w:r w:rsidRPr="00853B53">
        <w:br/>
      </w:r>
    </w:p>
    <w:p w14:paraId="10563C37" w14:textId="36563AAC" w:rsidR="00863E9B" w:rsidRPr="00853B53" w:rsidRDefault="001C64F2" w:rsidP="00086843">
      <w:pPr>
        <w:pStyle w:val="ListParagraph"/>
        <w:numPr>
          <w:ilvl w:val="0"/>
          <w:numId w:val="21"/>
        </w:numPr>
        <w:spacing w:after="120"/>
        <w:rPr>
          <w:u w:val="single"/>
        </w:rPr>
      </w:pPr>
      <w:r w:rsidRPr="00853B53">
        <w:rPr>
          <w:u w:val="single"/>
        </w:rPr>
        <w:t>Viewer Friendly Text</w:t>
      </w:r>
      <w:r w:rsidRPr="00853B53">
        <w:t xml:space="preserve">: Your website is not overly text heavy but has enough narrative to help the viewer understand the pages. Text used is concise; you avoid long and wordy sentences. There is no jargon. Text speaks directly to the </w:t>
      </w:r>
      <w:r w:rsidRPr="00853B53">
        <w:lastRenderedPageBreak/>
        <w:t>viewer.</w:t>
      </w:r>
      <w:r w:rsidRPr="00853B53">
        <w:br/>
      </w:r>
    </w:p>
    <w:p w14:paraId="71D59007" w14:textId="218D70D4" w:rsidR="001C64F2" w:rsidRPr="00853B53" w:rsidRDefault="001C64F2" w:rsidP="3796DC21">
      <w:pPr>
        <w:pStyle w:val="ListParagraph"/>
        <w:numPr>
          <w:ilvl w:val="0"/>
          <w:numId w:val="21"/>
        </w:numPr>
        <w:spacing w:after="120"/>
      </w:pPr>
      <w:r w:rsidRPr="00853B53">
        <w:rPr>
          <w:u w:val="single"/>
        </w:rPr>
        <w:t>R</w:t>
      </w:r>
      <w:r w:rsidR="18D6E7A3" w:rsidRPr="00853B53">
        <w:rPr>
          <w:u w:val="single"/>
        </w:rPr>
        <w:t>elevant Images</w:t>
      </w:r>
      <w:r w:rsidR="18D6E7A3" w:rsidRPr="00853B53">
        <w:t>:</w:t>
      </w:r>
      <w:r w:rsidRPr="00853B53">
        <w:t xml:space="preserve"> Images and graphic elements when used are clearly relevant to the page or text with which it is presented. </w:t>
      </w:r>
      <w:r w:rsidRPr="00853B53">
        <w:br/>
      </w:r>
    </w:p>
    <w:p w14:paraId="29035494" w14:textId="4EE15C4C" w:rsidR="001C64F2" w:rsidRPr="00853B53" w:rsidRDefault="001C64F2" w:rsidP="3796DC21">
      <w:pPr>
        <w:pStyle w:val="ListParagraph"/>
        <w:numPr>
          <w:ilvl w:val="0"/>
          <w:numId w:val="21"/>
        </w:numPr>
        <w:spacing w:after="120"/>
      </w:pPr>
      <w:r w:rsidRPr="00853B53">
        <w:rPr>
          <w:u w:val="single"/>
        </w:rPr>
        <w:t>Copyright</w:t>
      </w:r>
      <w:r w:rsidR="78659A69" w:rsidRPr="00853B53">
        <w:t>:</w:t>
      </w:r>
      <w:r w:rsidRPr="00853B53">
        <w:t xml:space="preserve"> Images are copyright free/permissioned for use in the public domain. Images are captioned with their URL and/or permission to use citations. </w:t>
      </w:r>
      <w:r w:rsidR="00C71694" w:rsidRPr="00853B53">
        <w:t>–</w:t>
      </w:r>
      <w:r w:rsidRPr="00853B53">
        <w:br/>
      </w:r>
    </w:p>
    <w:p w14:paraId="5BF4A6A0" w14:textId="276DAAD6" w:rsidR="00C71694" w:rsidRPr="00853B53" w:rsidRDefault="001C64F2" w:rsidP="00C71694">
      <w:pPr>
        <w:pStyle w:val="ListParagraph"/>
        <w:numPr>
          <w:ilvl w:val="0"/>
          <w:numId w:val="21"/>
        </w:numPr>
        <w:spacing w:after="120"/>
        <w:rPr>
          <w:rFonts w:asciiTheme="minorHAnsi" w:eastAsiaTheme="minorEastAsia" w:hAnsiTheme="minorHAnsi" w:cstheme="minorBidi"/>
        </w:rPr>
      </w:pPr>
      <w:r w:rsidRPr="00853B53">
        <w:rPr>
          <w:u w:val="single"/>
        </w:rPr>
        <w:t>ADA Compliance</w:t>
      </w:r>
      <w:r w:rsidR="75F02662" w:rsidRPr="00853B53">
        <w:rPr>
          <w:u w:val="single"/>
        </w:rPr>
        <w:t>:</w:t>
      </w:r>
      <w:r w:rsidRPr="00853B53">
        <w:t xml:space="preserve"> Images are marked as decorative or have alt text that explains the image.</w:t>
      </w:r>
    </w:p>
    <w:p w14:paraId="7C24817F" w14:textId="13982716" w:rsidR="009D7E4E" w:rsidRPr="009D7E4E" w:rsidRDefault="009D7E4E" w:rsidP="009D7E4E">
      <w:pPr>
        <w:rPr>
          <w:rFonts w:asciiTheme="minorHAnsi" w:eastAsiaTheme="minorEastAsia" w:hAnsiTheme="minorHAnsi" w:cstheme="minorBidi"/>
        </w:rPr>
      </w:pPr>
    </w:p>
    <w:sectPr w:rsidR="009D7E4E" w:rsidRPr="009D7E4E" w:rsidSect="00204BF3">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A28A9" w14:textId="77777777" w:rsidR="00DE40D6" w:rsidRDefault="00DE40D6" w:rsidP="00187110">
      <w:r>
        <w:separator/>
      </w:r>
    </w:p>
  </w:endnote>
  <w:endnote w:type="continuationSeparator" w:id="0">
    <w:p w14:paraId="21420687" w14:textId="77777777" w:rsidR="00DE40D6" w:rsidRDefault="00DE40D6" w:rsidP="00187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94551"/>
      <w:docPartObj>
        <w:docPartGallery w:val="Page Numbers (Bottom of Page)"/>
        <w:docPartUnique/>
      </w:docPartObj>
    </w:sdtPr>
    <w:sdtContent>
      <w:p w14:paraId="4D954AC7" w14:textId="268C04AE" w:rsidR="00204BF3" w:rsidRDefault="00204BF3" w:rsidP="0068352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517F7" w14:textId="77777777" w:rsidR="00204BF3" w:rsidRDefault="00204BF3" w:rsidP="00204B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52279" w14:textId="77777777" w:rsidR="00187110" w:rsidRPr="00187110" w:rsidRDefault="00187110" w:rsidP="00204BF3">
    <w:pPr>
      <w:pStyle w:val="Footer"/>
      <w:ind w:right="360"/>
    </w:pPr>
    <w:r w:rsidRPr="00187110">
      <w:t> </w:t>
    </w:r>
  </w:p>
  <w:p w14:paraId="17085367" w14:textId="62D89948" w:rsidR="00187110" w:rsidRPr="00187110" w:rsidRDefault="00187110" w:rsidP="00187110">
    <w:pPr>
      <w:pStyle w:val="Footer"/>
      <w:jc w:val="center"/>
      <w:rPr>
        <w:sz w:val="21"/>
        <w:szCs w:val="21"/>
      </w:rPr>
    </w:pPr>
    <w:r w:rsidRPr="00187110">
      <w:rPr>
        <w:sz w:val="21"/>
        <w:szCs w:val="21"/>
        <w:lang w:val="en"/>
      </w:rPr>
      <w:t>Preparing Future Faculty | </w:t>
    </w:r>
    <w:hyperlink r:id="rId1" w:tgtFrame="_blank" w:history="1">
      <w:r w:rsidRPr="00187110">
        <w:rPr>
          <w:rStyle w:val="Hyperlink"/>
          <w:sz w:val="21"/>
          <w:szCs w:val="21"/>
          <w:lang w:val="en"/>
        </w:rPr>
        <w:t>cgu.edu/pff</w:t>
      </w:r>
    </w:hyperlink>
    <w:r w:rsidRPr="00187110">
      <w:rPr>
        <w:sz w:val="21"/>
        <w:szCs w:val="21"/>
        <w:lang w:val="en"/>
      </w:rPr>
      <w:t> | </w:t>
    </w:r>
    <w:hyperlink r:id="rId2" w:tgtFrame="_blank" w:history="1">
      <w:r w:rsidRPr="00187110">
        <w:rPr>
          <w:rStyle w:val="Hyperlink"/>
          <w:sz w:val="21"/>
          <w:szCs w:val="21"/>
          <w:lang w:val="en"/>
        </w:rPr>
        <w:t>pff@cgu.edu</w:t>
      </w:r>
    </w:hyperlink>
    <w:r w:rsidRPr="00187110">
      <w:rPr>
        <w:sz w:val="21"/>
        <w:szCs w:val="21"/>
        <w:lang w:val="en"/>
      </w:rPr>
      <w:t> | Claremont Graduate University</w:t>
    </w:r>
  </w:p>
  <w:p w14:paraId="6E5CB91F" w14:textId="2A7D4B81" w:rsidR="00187110" w:rsidRDefault="3796DC21" w:rsidP="00187110">
    <w:pPr>
      <w:pStyle w:val="Footer"/>
      <w:jc w:val="center"/>
    </w:pPr>
    <w:r>
      <w:rPr>
        <w:noProof/>
      </w:rPr>
      <w:drawing>
        <wp:inline distT="0" distB="0" distL="0" distR="0" wp14:anchorId="6750D4EB" wp14:editId="2A88730E">
          <wp:extent cx="377505" cy="134232"/>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3">
                    <a:extLst>
                      <a:ext uri="{28A0092B-C50C-407E-A947-70E740481C1C}">
                        <a14:useLocalDpi xmlns:a14="http://schemas.microsoft.com/office/drawing/2010/main" val="0"/>
                      </a:ext>
                    </a:extLst>
                  </a:blip>
                  <a:stretch>
                    <a:fillRect/>
                  </a:stretch>
                </pic:blipFill>
                <pic:spPr>
                  <a:xfrm>
                    <a:off x="0" y="0"/>
                    <a:ext cx="377505" cy="13423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18BA4" w14:textId="77777777" w:rsidR="00DE40D6" w:rsidRDefault="00DE40D6" w:rsidP="00187110">
      <w:r>
        <w:separator/>
      </w:r>
    </w:p>
  </w:footnote>
  <w:footnote w:type="continuationSeparator" w:id="0">
    <w:p w14:paraId="0CE7998A" w14:textId="77777777" w:rsidR="00DE40D6" w:rsidRDefault="00DE40D6" w:rsidP="001871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2A8"/>
    <w:multiLevelType w:val="multilevel"/>
    <w:tmpl w:val="70A4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D6EC8"/>
    <w:multiLevelType w:val="hybridMultilevel"/>
    <w:tmpl w:val="603A1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C792D"/>
    <w:multiLevelType w:val="multilevel"/>
    <w:tmpl w:val="802EC5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13FC0"/>
    <w:multiLevelType w:val="multilevel"/>
    <w:tmpl w:val="5144FC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11003"/>
    <w:multiLevelType w:val="hybridMultilevel"/>
    <w:tmpl w:val="FFFFFFFF"/>
    <w:lvl w:ilvl="0" w:tplc="0F38316C">
      <w:start w:val="1"/>
      <w:numFmt w:val="decimal"/>
      <w:lvlText w:val="%1."/>
      <w:lvlJc w:val="left"/>
      <w:pPr>
        <w:ind w:left="720" w:hanging="360"/>
      </w:pPr>
    </w:lvl>
    <w:lvl w:ilvl="1" w:tplc="7FFC7574">
      <w:start w:val="1"/>
      <w:numFmt w:val="lowerLetter"/>
      <w:lvlText w:val="%2."/>
      <w:lvlJc w:val="left"/>
      <w:pPr>
        <w:ind w:left="1440" w:hanging="360"/>
      </w:pPr>
    </w:lvl>
    <w:lvl w:ilvl="2" w:tplc="6B88A64A">
      <w:start w:val="1"/>
      <w:numFmt w:val="lowerRoman"/>
      <w:lvlText w:val="%3."/>
      <w:lvlJc w:val="right"/>
      <w:pPr>
        <w:ind w:left="2160" w:hanging="180"/>
      </w:pPr>
    </w:lvl>
    <w:lvl w:ilvl="3" w:tplc="0E623B56">
      <w:start w:val="1"/>
      <w:numFmt w:val="decimal"/>
      <w:lvlText w:val="%4."/>
      <w:lvlJc w:val="left"/>
      <w:pPr>
        <w:ind w:left="2880" w:hanging="360"/>
      </w:pPr>
    </w:lvl>
    <w:lvl w:ilvl="4" w:tplc="DEFE4708">
      <w:start w:val="1"/>
      <w:numFmt w:val="lowerLetter"/>
      <w:lvlText w:val="%5."/>
      <w:lvlJc w:val="left"/>
      <w:pPr>
        <w:ind w:left="3600" w:hanging="360"/>
      </w:pPr>
    </w:lvl>
    <w:lvl w:ilvl="5" w:tplc="7BB095AA">
      <w:start w:val="1"/>
      <w:numFmt w:val="lowerRoman"/>
      <w:lvlText w:val="%6."/>
      <w:lvlJc w:val="right"/>
      <w:pPr>
        <w:ind w:left="4320" w:hanging="180"/>
      </w:pPr>
    </w:lvl>
    <w:lvl w:ilvl="6" w:tplc="0DA01732">
      <w:start w:val="1"/>
      <w:numFmt w:val="decimal"/>
      <w:lvlText w:val="%7."/>
      <w:lvlJc w:val="left"/>
      <w:pPr>
        <w:ind w:left="5040" w:hanging="360"/>
      </w:pPr>
    </w:lvl>
    <w:lvl w:ilvl="7" w:tplc="387AEDC4">
      <w:start w:val="1"/>
      <w:numFmt w:val="lowerLetter"/>
      <w:lvlText w:val="%8."/>
      <w:lvlJc w:val="left"/>
      <w:pPr>
        <w:ind w:left="5760" w:hanging="360"/>
      </w:pPr>
    </w:lvl>
    <w:lvl w:ilvl="8" w:tplc="F820A40E">
      <w:start w:val="1"/>
      <w:numFmt w:val="lowerRoman"/>
      <w:lvlText w:val="%9."/>
      <w:lvlJc w:val="right"/>
      <w:pPr>
        <w:ind w:left="6480" w:hanging="180"/>
      </w:pPr>
    </w:lvl>
  </w:abstractNum>
  <w:abstractNum w:abstractNumId="5" w15:restartNumberingAfterBreak="0">
    <w:nsid w:val="111C0C55"/>
    <w:multiLevelType w:val="hybridMultilevel"/>
    <w:tmpl w:val="FFFFFFFF"/>
    <w:lvl w:ilvl="0" w:tplc="CA4C44CA">
      <w:start w:val="1"/>
      <w:numFmt w:val="bullet"/>
      <w:lvlText w:val=""/>
      <w:lvlJc w:val="left"/>
      <w:pPr>
        <w:ind w:left="360" w:hanging="360"/>
      </w:pPr>
      <w:rPr>
        <w:rFonts w:ascii="Symbol" w:hAnsi="Symbol" w:hint="default"/>
      </w:rPr>
    </w:lvl>
    <w:lvl w:ilvl="1" w:tplc="516E8006">
      <w:start w:val="1"/>
      <w:numFmt w:val="bullet"/>
      <w:lvlText w:val="o"/>
      <w:lvlJc w:val="left"/>
      <w:pPr>
        <w:ind w:left="1080" w:hanging="360"/>
      </w:pPr>
      <w:rPr>
        <w:rFonts w:ascii="Courier New" w:hAnsi="Courier New" w:hint="default"/>
      </w:rPr>
    </w:lvl>
    <w:lvl w:ilvl="2" w:tplc="0DF85A98">
      <w:start w:val="1"/>
      <w:numFmt w:val="bullet"/>
      <w:lvlText w:val=""/>
      <w:lvlJc w:val="left"/>
      <w:pPr>
        <w:ind w:left="1800" w:hanging="360"/>
      </w:pPr>
      <w:rPr>
        <w:rFonts w:ascii="Wingdings" w:hAnsi="Wingdings" w:hint="default"/>
      </w:rPr>
    </w:lvl>
    <w:lvl w:ilvl="3" w:tplc="E59E5E1C">
      <w:start w:val="1"/>
      <w:numFmt w:val="bullet"/>
      <w:lvlText w:val=""/>
      <w:lvlJc w:val="left"/>
      <w:pPr>
        <w:ind w:left="2520" w:hanging="360"/>
      </w:pPr>
      <w:rPr>
        <w:rFonts w:ascii="Symbol" w:hAnsi="Symbol" w:hint="default"/>
      </w:rPr>
    </w:lvl>
    <w:lvl w:ilvl="4" w:tplc="F13075D4">
      <w:start w:val="1"/>
      <w:numFmt w:val="bullet"/>
      <w:lvlText w:val="o"/>
      <w:lvlJc w:val="left"/>
      <w:pPr>
        <w:ind w:left="3240" w:hanging="360"/>
      </w:pPr>
      <w:rPr>
        <w:rFonts w:ascii="Courier New" w:hAnsi="Courier New" w:hint="default"/>
      </w:rPr>
    </w:lvl>
    <w:lvl w:ilvl="5" w:tplc="E5CC8840">
      <w:start w:val="1"/>
      <w:numFmt w:val="bullet"/>
      <w:lvlText w:val=""/>
      <w:lvlJc w:val="left"/>
      <w:pPr>
        <w:ind w:left="3960" w:hanging="360"/>
      </w:pPr>
      <w:rPr>
        <w:rFonts w:ascii="Wingdings" w:hAnsi="Wingdings" w:hint="default"/>
      </w:rPr>
    </w:lvl>
    <w:lvl w:ilvl="6" w:tplc="770EB178">
      <w:start w:val="1"/>
      <w:numFmt w:val="bullet"/>
      <w:lvlText w:val=""/>
      <w:lvlJc w:val="left"/>
      <w:pPr>
        <w:ind w:left="4680" w:hanging="360"/>
      </w:pPr>
      <w:rPr>
        <w:rFonts w:ascii="Symbol" w:hAnsi="Symbol" w:hint="default"/>
      </w:rPr>
    </w:lvl>
    <w:lvl w:ilvl="7" w:tplc="FA16D340">
      <w:start w:val="1"/>
      <w:numFmt w:val="bullet"/>
      <w:lvlText w:val="o"/>
      <w:lvlJc w:val="left"/>
      <w:pPr>
        <w:ind w:left="5400" w:hanging="360"/>
      </w:pPr>
      <w:rPr>
        <w:rFonts w:ascii="Courier New" w:hAnsi="Courier New" w:hint="default"/>
      </w:rPr>
    </w:lvl>
    <w:lvl w:ilvl="8" w:tplc="F1920D54">
      <w:start w:val="1"/>
      <w:numFmt w:val="bullet"/>
      <w:lvlText w:val=""/>
      <w:lvlJc w:val="left"/>
      <w:pPr>
        <w:ind w:left="6120" w:hanging="360"/>
      </w:pPr>
      <w:rPr>
        <w:rFonts w:ascii="Wingdings" w:hAnsi="Wingdings" w:hint="default"/>
      </w:rPr>
    </w:lvl>
  </w:abstractNum>
  <w:abstractNum w:abstractNumId="6" w15:restartNumberingAfterBreak="0">
    <w:nsid w:val="17D159B1"/>
    <w:multiLevelType w:val="multilevel"/>
    <w:tmpl w:val="3D80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62450"/>
    <w:multiLevelType w:val="multilevel"/>
    <w:tmpl w:val="763E84B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B7A45"/>
    <w:multiLevelType w:val="multilevel"/>
    <w:tmpl w:val="802EC5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3277B6"/>
    <w:multiLevelType w:val="multilevel"/>
    <w:tmpl w:val="87AE9F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F97326"/>
    <w:multiLevelType w:val="multilevel"/>
    <w:tmpl w:val="802EC5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1393B"/>
    <w:multiLevelType w:val="hybridMultilevel"/>
    <w:tmpl w:val="ABF423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A9917DA"/>
    <w:multiLevelType w:val="multilevel"/>
    <w:tmpl w:val="5144FC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330CA2"/>
    <w:multiLevelType w:val="multilevel"/>
    <w:tmpl w:val="802EC5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651090"/>
    <w:multiLevelType w:val="multilevel"/>
    <w:tmpl w:val="28023D2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C02E8"/>
    <w:multiLevelType w:val="multilevel"/>
    <w:tmpl w:val="3CEA5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7B277A"/>
    <w:multiLevelType w:val="hybridMultilevel"/>
    <w:tmpl w:val="AC54A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C4F8E"/>
    <w:multiLevelType w:val="multilevel"/>
    <w:tmpl w:val="8E98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144CCE"/>
    <w:multiLevelType w:val="multilevel"/>
    <w:tmpl w:val="802EC5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DB3546"/>
    <w:multiLevelType w:val="multilevel"/>
    <w:tmpl w:val="802EC59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C063BA"/>
    <w:multiLevelType w:val="multilevel"/>
    <w:tmpl w:val="44DE6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96219"/>
    <w:multiLevelType w:val="multilevel"/>
    <w:tmpl w:val="5144FCB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610E75"/>
    <w:multiLevelType w:val="multilevel"/>
    <w:tmpl w:val="BE1E13C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091245">
    <w:abstractNumId w:val="4"/>
  </w:num>
  <w:num w:numId="2" w16cid:durableId="426081480">
    <w:abstractNumId w:val="5"/>
  </w:num>
  <w:num w:numId="3" w16cid:durableId="516624996">
    <w:abstractNumId w:val="0"/>
  </w:num>
  <w:num w:numId="4" w16cid:durableId="612441621">
    <w:abstractNumId w:val="15"/>
  </w:num>
  <w:num w:numId="5" w16cid:durableId="1877622055">
    <w:abstractNumId w:val="9"/>
  </w:num>
  <w:num w:numId="6" w16cid:durableId="67653921">
    <w:abstractNumId w:val="2"/>
  </w:num>
  <w:num w:numId="7" w16cid:durableId="277564092">
    <w:abstractNumId w:val="14"/>
  </w:num>
  <w:num w:numId="8" w16cid:durableId="630549519">
    <w:abstractNumId w:val="13"/>
  </w:num>
  <w:num w:numId="9" w16cid:durableId="1853257984">
    <w:abstractNumId w:val="10"/>
  </w:num>
  <w:num w:numId="10" w16cid:durableId="298154132">
    <w:abstractNumId w:val="8"/>
  </w:num>
  <w:num w:numId="11" w16cid:durableId="1789936027">
    <w:abstractNumId w:val="19"/>
  </w:num>
  <w:num w:numId="12" w16cid:durableId="1163817770">
    <w:abstractNumId w:val="18"/>
  </w:num>
  <w:num w:numId="13" w16cid:durableId="1766530353">
    <w:abstractNumId w:val="20"/>
  </w:num>
  <w:num w:numId="14" w16cid:durableId="2038699426">
    <w:abstractNumId w:val="6"/>
  </w:num>
  <w:num w:numId="15" w16cid:durableId="1507750845">
    <w:abstractNumId w:val="22"/>
  </w:num>
  <w:num w:numId="16" w16cid:durableId="1884947983">
    <w:abstractNumId w:val="7"/>
  </w:num>
  <w:num w:numId="17" w16cid:durableId="1793791659">
    <w:abstractNumId w:val="12"/>
  </w:num>
  <w:num w:numId="18" w16cid:durableId="1797720825">
    <w:abstractNumId w:val="21"/>
  </w:num>
  <w:num w:numId="19" w16cid:durableId="292176518">
    <w:abstractNumId w:val="17"/>
  </w:num>
  <w:num w:numId="20" w16cid:durableId="1361931921">
    <w:abstractNumId w:val="3"/>
  </w:num>
  <w:num w:numId="21" w16cid:durableId="1315139558">
    <w:abstractNumId w:val="16"/>
  </w:num>
  <w:num w:numId="22" w16cid:durableId="929587816">
    <w:abstractNumId w:val="1"/>
  </w:num>
  <w:num w:numId="23" w16cid:durableId="17631424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B9"/>
    <w:rsid w:val="00000B6D"/>
    <w:rsid w:val="00086843"/>
    <w:rsid w:val="001062BE"/>
    <w:rsid w:val="00147DD0"/>
    <w:rsid w:val="00187110"/>
    <w:rsid w:val="00187EEC"/>
    <w:rsid w:val="001C64F2"/>
    <w:rsid w:val="001E2CE4"/>
    <w:rsid w:val="00204BF3"/>
    <w:rsid w:val="00302D39"/>
    <w:rsid w:val="00320D26"/>
    <w:rsid w:val="003A570F"/>
    <w:rsid w:val="0045672A"/>
    <w:rsid w:val="004F340A"/>
    <w:rsid w:val="00501D4B"/>
    <w:rsid w:val="00536AEB"/>
    <w:rsid w:val="0056224A"/>
    <w:rsid w:val="005F019A"/>
    <w:rsid w:val="006447AA"/>
    <w:rsid w:val="006A2295"/>
    <w:rsid w:val="006A6DFA"/>
    <w:rsid w:val="006C548F"/>
    <w:rsid w:val="00703D0F"/>
    <w:rsid w:val="007D54EE"/>
    <w:rsid w:val="008048D5"/>
    <w:rsid w:val="00805DAC"/>
    <w:rsid w:val="00853B53"/>
    <w:rsid w:val="00862C8C"/>
    <w:rsid w:val="00863E9B"/>
    <w:rsid w:val="008F1B61"/>
    <w:rsid w:val="009D7E4E"/>
    <w:rsid w:val="00A91272"/>
    <w:rsid w:val="00B130D6"/>
    <w:rsid w:val="00B27F3F"/>
    <w:rsid w:val="00B3437D"/>
    <w:rsid w:val="00B45D4D"/>
    <w:rsid w:val="00B57D8F"/>
    <w:rsid w:val="00BC55D7"/>
    <w:rsid w:val="00C2511E"/>
    <w:rsid w:val="00C25E62"/>
    <w:rsid w:val="00C71694"/>
    <w:rsid w:val="00CC22EE"/>
    <w:rsid w:val="00CE1AF0"/>
    <w:rsid w:val="00D046B8"/>
    <w:rsid w:val="00D23CF5"/>
    <w:rsid w:val="00D6317D"/>
    <w:rsid w:val="00DD3021"/>
    <w:rsid w:val="00DD7477"/>
    <w:rsid w:val="00DE40D6"/>
    <w:rsid w:val="00E211B9"/>
    <w:rsid w:val="00E2696A"/>
    <w:rsid w:val="00E666F8"/>
    <w:rsid w:val="00E741C9"/>
    <w:rsid w:val="00ED3AE1"/>
    <w:rsid w:val="00F5494B"/>
    <w:rsid w:val="00F54D64"/>
    <w:rsid w:val="024230F7"/>
    <w:rsid w:val="03744F43"/>
    <w:rsid w:val="0423EDE0"/>
    <w:rsid w:val="0560A95C"/>
    <w:rsid w:val="07499B2C"/>
    <w:rsid w:val="08984A1E"/>
    <w:rsid w:val="0A22EC4E"/>
    <w:rsid w:val="0EA5353F"/>
    <w:rsid w:val="0F37857C"/>
    <w:rsid w:val="11C6D36A"/>
    <w:rsid w:val="120351EB"/>
    <w:rsid w:val="1255252D"/>
    <w:rsid w:val="128C4DD3"/>
    <w:rsid w:val="147045F9"/>
    <w:rsid w:val="1492DE7E"/>
    <w:rsid w:val="16CF0674"/>
    <w:rsid w:val="17CB8220"/>
    <w:rsid w:val="18067AD7"/>
    <w:rsid w:val="18D6E7A3"/>
    <w:rsid w:val="1A2D8C08"/>
    <w:rsid w:val="1E10E1ED"/>
    <w:rsid w:val="1F259CF2"/>
    <w:rsid w:val="1FB29FBF"/>
    <w:rsid w:val="210E8EC2"/>
    <w:rsid w:val="21E3298E"/>
    <w:rsid w:val="21EB189D"/>
    <w:rsid w:val="23944E04"/>
    <w:rsid w:val="24462F84"/>
    <w:rsid w:val="248F9314"/>
    <w:rsid w:val="252CAC09"/>
    <w:rsid w:val="28968BC6"/>
    <w:rsid w:val="29DBC6F2"/>
    <w:rsid w:val="2CE81400"/>
    <w:rsid w:val="2D45045C"/>
    <w:rsid w:val="2E34D1E5"/>
    <w:rsid w:val="2E7195C4"/>
    <w:rsid w:val="343ECC00"/>
    <w:rsid w:val="349CABC0"/>
    <w:rsid w:val="35E8B232"/>
    <w:rsid w:val="3796DC21"/>
    <w:rsid w:val="39A26DAF"/>
    <w:rsid w:val="3BCF9A6A"/>
    <w:rsid w:val="41B59939"/>
    <w:rsid w:val="42BC1270"/>
    <w:rsid w:val="432B19F3"/>
    <w:rsid w:val="43D652AE"/>
    <w:rsid w:val="4B752E3C"/>
    <w:rsid w:val="4BACE6DE"/>
    <w:rsid w:val="4D41F963"/>
    <w:rsid w:val="5000500D"/>
    <w:rsid w:val="521C111C"/>
    <w:rsid w:val="52B90DDD"/>
    <w:rsid w:val="532C7EB2"/>
    <w:rsid w:val="54A1FFAD"/>
    <w:rsid w:val="58C38F50"/>
    <w:rsid w:val="610D0845"/>
    <w:rsid w:val="61F95503"/>
    <w:rsid w:val="699214D4"/>
    <w:rsid w:val="6CCB22E2"/>
    <w:rsid w:val="700DC220"/>
    <w:rsid w:val="7084C561"/>
    <w:rsid w:val="709059A1"/>
    <w:rsid w:val="719D7824"/>
    <w:rsid w:val="754A4738"/>
    <w:rsid w:val="75F02662"/>
    <w:rsid w:val="769CA4CA"/>
    <w:rsid w:val="76A8A2AF"/>
    <w:rsid w:val="77D098F0"/>
    <w:rsid w:val="78659A69"/>
    <w:rsid w:val="79E5AEC8"/>
    <w:rsid w:val="7A8F8AF7"/>
    <w:rsid w:val="7A983DDE"/>
    <w:rsid w:val="7AC9F943"/>
    <w:rsid w:val="7C340E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2ABD"/>
  <w15:chartTrackingRefBased/>
  <w15:docId w15:val="{AE869351-68BE-434E-9A4A-5278CA1A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11E"/>
    <w:rPr>
      <w:rFonts w:ascii="Arial" w:hAnsi="Arial" w:cs="Times New Roman"/>
    </w:rPr>
  </w:style>
  <w:style w:type="paragraph" w:styleId="Heading1">
    <w:name w:val="heading 1"/>
    <w:basedOn w:val="Normal"/>
    <w:next w:val="Normal"/>
    <w:link w:val="Heading1Char"/>
    <w:uiPriority w:val="9"/>
    <w:qFormat/>
    <w:rsid w:val="007D54EE"/>
    <w:pPr>
      <w:keepNext/>
      <w:keepLines/>
      <w:spacing w:before="240"/>
      <w:outlineLvl w:val="0"/>
    </w:pPr>
    <w:rPr>
      <w:rFonts w:eastAsiaTheme="majorEastAsia" w:cs="Arial"/>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110"/>
    <w:pPr>
      <w:tabs>
        <w:tab w:val="center" w:pos="4680"/>
        <w:tab w:val="right" w:pos="9360"/>
      </w:tabs>
    </w:pPr>
  </w:style>
  <w:style w:type="character" w:customStyle="1" w:styleId="HeaderChar">
    <w:name w:val="Header Char"/>
    <w:basedOn w:val="DefaultParagraphFont"/>
    <w:link w:val="Header"/>
    <w:uiPriority w:val="99"/>
    <w:rsid w:val="00187110"/>
    <w:rPr>
      <w:rFonts w:ascii="Arial" w:hAnsi="Arial" w:cs="Times New Roman"/>
    </w:rPr>
  </w:style>
  <w:style w:type="paragraph" w:styleId="Footer">
    <w:name w:val="footer"/>
    <w:basedOn w:val="Normal"/>
    <w:link w:val="FooterChar"/>
    <w:uiPriority w:val="99"/>
    <w:unhideWhenUsed/>
    <w:rsid w:val="00187110"/>
    <w:pPr>
      <w:tabs>
        <w:tab w:val="center" w:pos="4680"/>
        <w:tab w:val="right" w:pos="9360"/>
      </w:tabs>
    </w:pPr>
  </w:style>
  <w:style w:type="character" w:customStyle="1" w:styleId="FooterChar">
    <w:name w:val="Footer Char"/>
    <w:basedOn w:val="DefaultParagraphFont"/>
    <w:link w:val="Footer"/>
    <w:uiPriority w:val="99"/>
    <w:rsid w:val="00187110"/>
    <w:rPr>
      <w:rFonts w:ascii="Arial" w:hAnsi="Arial" w:cs="Times New Roman"/>
    </w:rPr>
  </w:style>
  <w:style w:type="character" w:styleId="Hyperlink">
    <w:name w:val="Hyperlink"/>
    <w:basedOn w:val="DefaultParagraphFont"/>
    <w:uiPriority w:val="99"/>
    <w:unhideWhenUsed/>
    <w:rsid w:val="00187110"/>
    <w:rPr>
      <w:color w:val="0563C1" w:themeColor="hyperlink"/>
      <w:u w:val="single"/>
    </w:rPr>
  </w:style>
  <w:style w:type="character" w:styleId="UnresolvedMention">
    <w:name w:val="Unresolved Mention"/>
    <w:basedOn w:val="DefaultParagraphFont"/>
    <w:uiPriority w:val="99"/>
    <w:semiHidden/>
    <w:unhideWhenUsed/>
    <w:rsid w:val="00187110"/>
    <w:rPr>
      <w:color w:val="605E5C"/>
      <w:shd w:val="clear" w:color="auto" w:fill="E1DFDD"/>
    </w:rPr>
  </w:style>
  <w:style w:type="paragraph" w:styleId="Title">
    <w:name w:val="Title"/>
    <w:basedOn w:val="Normal"/>
    <w:next w:val="Normal"/>
    <w:link w:val="TitleChar"/>
    <w:uiPriority w:val="10"/>
    <w:qFormat/>
    <w:rsid w:val="007D54EE"/>
    <w:pPr>
      <w:contextualSpacing/>
      <w:jc w:val="center"/>
    </w:pPr>
    <w:rPr>
      <w:rFonts w:eastAsiaTheme="majorEastAsia" w:cs="Arial"/>
      <w:b/>
      <w:bCs/>
      <w:spacing w:val="-10"/>
      <w:kern w:val="28"/>
      <w:sz w:val="32"/>
      <w:szCs w:val="32"/>
    </w:rPr>
  </w:style>
  <w:style w:type="character" w:customStyle="1" w:styleId="TitleChar">
    <w:name w:val="Title Char"/>
    <w:basedOn w:val="DefaultParagraphFont"/>
    <w:link w:val="Title"/>
    <w:uiPriority w:val="10"/>
    <w:rsid w:val="007D54EE"/>
    <w:rPr>
      <w:rFonts w:ascii="Arial" w:eastAsiaTheme="majorEastAsia" w:hAnsi="Arial" w:cs="Arial"/>
      <w:b/>
      <w:bCs/>
      <w:spacing w:val="-10"/>
      <w:kern w:val="28"/>
      <w:sz w:val="32"/>
      <w:szCs w:val="32"/>
    </w:rPr>
  </w:style>
  <w:style w:type="paragraph" w:styleId="ListParagraph">
    <w:name w:val="List Paragraph"/>
    <w:basedOn w:val="Normal"/>
    <w:uiPriority w:val="34"/>
    <w:qFormat/>
    <w:rsid w:val="00805DAC"/>
    <w:pPr>
      <w:ind w:left="720"/>
      <w:contextualSpacing/>
    </w:pPr>
  </w:style>
  <w:style w:type="character" w:customStyle="1" w:styleId="Heading1Char">
    <w:name w:val="Heading 1 Char"/>
    <w:basedOn w:val="DefaultParagraphFont"/>
    <w:link w:val="Heading1"/>
    <w:uiPriority w:val="9"/>
    <w:rsid w:val="007D54EE"/>
    <w:rPr>
      <w:rFonts w:ascii="Arial" w:eastAsiaTheme="majorEastAsia" w:hAnsi="Arial" w:cs="Arial"/>
      <w:b/>
      <w:bCs/>
      <w:color w:val="000000" w:themeColor="text1"/>
      <w:sz w:val="28"/>
      <w:szCs w:val="28"/>
    </w:rPr>
  </w:style>
  <w:style w:type="paragraph" w:styleId="TOCHeading">
    <w:name w:val="TOC Heading"/>
    <w:basedOn w:val="Heading1"/>
    <w:next w:val="Normal"/>
    <w:uiPriority w:val="39"/>
    <w:unhideWhenUsed/>
    <w:qFormat/>
    <w:rsid w:val="00B27F3F"/>
    <w:pPr>
      <w:spacing w:before="480" w:line="276" w:lineRule="auto"/>
      <w:outlineLvl w:val="9"/>
    </w:pPr>
    <w:rPr>
      <w:rFonts w:asciiTheme="majorHAnsi" w:hAnsiTheme="majorHAnsi" w:cstheme="majorBidi"/>
      <w:color w:val="2F5496" w:themeColor="accent1" w:themeShade="BF"/>
    </w:rPr>
  </w:style>
  <w:style w:type="paragraph" w:styleId="TOC1">
    <w:name w:val="toc 1"/>
    <w:basedOn w:val="Normal"/>
    <w:next w:val="Normal"/>
    <w:autoRedefine/>
    <w:uiPriority w:val="39"/>
    <w:unhideWhenUsed/>
    <w:rsid w:val="00086843"/>
    <w:pPr>
      <w:tabs>
        <w:tab w:val="right" w:leader="dot" w:pos="9350"/>
      </w:tabs>
      <w:spacing w:before="120"/>
    </w:pPr>
    <w:rPr>
      <w:rFonts w:asciiTheme="minorHAnsi" w:hAnsiTheme="minorHAnsi"/>
      <w:b/>
      <w:bCs/>
      <w:i/>
      <w:iCs/>
    </w:rPr>
  </w:style>
  <w:style w:type="paragraph" w:styleId="TOC2">
    <w:name w:val="toc 2"/>
    <w:basedOn w:val="Normal"/>
    <w:next w:val="Normal"/>
    <w:autoRedefine/>
    <w:uiPriority w:val="39"/>
    <w:semiHidden/>
    <w:unhideWhenUsed/>
    <w:rsid w:val="00B27F3F"/>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B27F3F"/>
    <w:pPr>
      <w:ind w:left="480"/>
    </w:pPr>
    <w:rPr>
      <w:rFonts w:asciiTheme="minorHAnsi" w:hAnsiTheme="minorHAnsi"/>
      <w:sz w:val="20"/>
      <w:szCs w:val="20"/>
    </w:rPr>
  </w:style>
  <w:style w:type="paragraph" w:styleId="TOC4">
    <w:name w:val="toc 4"/>
    <w:basedOn w:val="Normal"/>
    <w:next w:val="Normal"/>
    <w:autoRedefine/>
    <w:uiPriority w:val="39"/>
    <w:semiHidden/>
    <w:unhideWhenUsed/>
    <w:rsid w:val="00B27F3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27F3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27F3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27F3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27F3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27F3F"/>
    <w:pPr>
      <w:ind w:left="1920"/>
    </w:pPr>
    <w:rPr>
      <w:rFonts w:asciiTheme="minorHAnsi" w:hAnsiTheme="minorHAnsi"/>
      <w:sz w:val="20"/>
      <w:szCs w:val="20"/>
    </w:rPr>
  </w:style>
  <w:style w:type="character" w:styleId="PageNumber">
    <w:name w:val="page number"/>
    <w:basedOn w:val="DefaultParagraphFont"/>
    <w:uiPriority w:val="99"/>
    <w:semiHidden/>
    <w:unhideWhenUsed/>
    <w:rsid w:val="00204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229">
      <w:bodyDiv w:val="1"/>
      <w:marLeft w:val="0"/>
      <w:marRight w:val="0"/>
      <w:marTop w:val="0"/>
      <w:marBottom w:val="0"/>
      <w:divBdr>
        <w:top w:val="none" w:sz="0" w:space="0" w:color="auto"/>
        <w:left w:val="none" w:sz="0" w:space="0" w:color="auto"/>
        <w:bottom w:val="none" w:sz="0" w:space="0" w:color="auto"/>
        <w:right w:val="none" w:sz="0" w:space="0" w:color="auto"/>
      </w:divBdr>
    </w:div>
    <w:div w:id="96145001">
      <w:bodyDiv w:val="1"/>
      <w:marLeft w:val="0"/>
      <w:marRight w:val="0"/>
      <w:marTop w:val="0"/>
      <w:marBottom w:val="0"/>
      <w:divBdr>
        <w:top w:val="none" w:sz="0" w:space="0" w:color="auto"/>
        <w:left w:val="none" w:sz="0" w:space="0" w:color="auto"/>
        <w:bottom w:val="none" w:sz="0" w:space="0" w:color="auto"/>
        <w:right w:val="none" w:sz="0" w:space="0" w:color="auto"/>
      </w:divBdr>
    </w:div>
    <w:div w:id="347685245">
      <w:bodyDiv w:val="1"/>
      <w:marLeft w:val="0"/>
      <w:marRight w:val="0"/>
      <w:marTop w:val="0"/>
      <w:marBottom w:val="0"/>
      <w:divBdr>
        <w:top w:val="none" w:sz="0" w:space="0" w:color="auto"/>
        <w:left w:val="none" w:sz="0" w:space="0" w:color="auto"/>
        <w:bottom w:val="none" w:sz="0" w:space="0" w:color="auto"/>
        <w:right w:val="none" w:sz="0" w:space="0" w:color="auto"/>
      </w:divBdr>
    </w:div>
    <w:div w:id="428506726">
      <w:bodyDiv w:val="1"/>
      <w:marLeft w:val="0"/>
      <w:marRight w:val="0"/>
      <w:marTop w:val="0"/>
      <w:marBottom w:val="0"/>
      <w:divBdr>
        <w:top w:val="none" w:sz="0" w:space="0" w:color="auto"/>
        <w:left w:val="none" w:sz="0" w:space="0" w:color="auto"/>
        <w:bottom w:val="none" w:sz="0" w:space="0" w:color="auto"/>
        <w:right w:val="none" w:sz="0" w:space="0" w:color="auto"/>
      </w:divBdr>
    </w:div>
    <w:div w:id="437454229">
      <w:bodyDiv w:val="1"/>
      <w:marLeft w:val="0"/>
      <w:marRight w:val="0"/>
      <w:marTop w:val="0"/>
      <w:marBottom w:val="0"/>
      <w:divBdr>
        <w:top w:val="none" w:sz="0" w:space="0" w:color="auto"/>
        <w:left w:val="none" w:sz="0" w:space="0" w:color="auto"/>
        <w:bottom w:val="none" w:sz="0" w:space="0" w:color="auto"/>
        <w:right w:val="none" w:sz="0" w:space="0" w:color="auto"/>
      </w:divBdr>
    </w:div>
    <w:div w:id="598758088">
      <w:bodyDiv w:val="1"/>
      <w:marLeft w:val="0"/>
      <w:marRight w:val="0"/>
      <w:marTop w:val="0"/>
      <w:marBottom w:val="0"/>
      <w:divBdr>
        <w:top w:val="none" w:sz="0" w:space="0" w:color="auto"/>
        <w:left w:val="none" w:sz="0" w:space="0" w:color="auto"/>
        <w:bottom w:val="none" w:sz="0" w:space="0" w:color="auto"/>
        <w:right w:val="none" w:sz="0" w:space="0" w:color="auto"/>
      </w:divBdr>
      <w:divsChild>
        <w:div w:id="769738170">
          <w:marLeft w:val="0"/>
          <w:marRight w:val="0"/>
          <w:marTop w:val="0"/>
          <w:marBottom w:val="0"/>
          <w:divBdr>
            <w:top w:val="none" w:sz="0" w:space="0" w:color="auto"/>
            <w:left w:val="none" w:sz="0" w:space="0" w:color="auto"/>
            <w:bottom w:val="none" w:sz="0" w:space="0" w:color="auto"/>
            <w:right w:val="none" w:sz="0" w:space="0" w:color="auto"/>
          </w:divBdr>
        </w:div>
        <w:div w:id="392046599">
          <w:marLeft w:val="0"/>
          <w:marRight w:val="0"/>
          <w:marTop w:val="0"/>
          <w:marBottom w:val="0"/>
          <w:divBdr>
            <w:top w:val="none" w:sz="0" w:space="0" w:color="auto"/>
            <w:left w:val="none" w:sz="0" w:space="0" w:color="auto"/>
            <w:bottom w:val="none" w:sz="0" w:space="0" w:color="auto"/>
            <w:right w:val="none" w:sz="0" w:space="0" w:color="auto"/>
          </w:divBdr>
        </w:div>
        <w:div w:id="906501907">
          <w:marLeft w:val="0"/>
          <w:marRight w:val="0"/>
          <w:marTop w:val="0"/>
          <w:marBottom w:val="0"/>
          <w:divBdr>
            <w:top w:val="none" w:sz="0" w:space="0" w:color="auto"/>
            <w:left w:val="none" w:sz="0" w:space="0" w:color="auto"/>
            <w:bottom w:val="none" w:sz="0" w:space="0" w:color="auto"/>
            <w:right w:val="none" w:sz="0" w:space="0" w:color="auto"/>
          </w:divBdr>
        </w:div>
      </w:divsChild>
    </w:div>
    <w:div w:id="653414093">
      <w:bodyDiv w:val="1"/>
      <w:marLeft w:val="0"/>
      <w:marRight w:val="0"/>
      <w:marTop w:val="0"/>
      <w:marBottom w:val="0"/>
      <w:divBdr>
        <w:top w:val="none" w:sz="0" w:space="0" w:color="auto"/>
        <w:left w:val="none" w:sz="0" w:space="0" w:color="auto"/>
        <w:bottom w:val="none" w:sz="0" w:space="0" w:color="auto"/>
        <w:right w:val="none" w:sz="0" w:space="0" w:color="auto"/>
      </w:divBdr>
    </w:div>
    <w:div w:id="675496003">
      <w:bodyDiv w:val="1"/>
      <w:marLeft w:val="0"/>
      <w:marRight w:val="0"/>
      <w:marTop w:val="0"/>
      <w:marBottom w:val="0"/>
      <w:divBdr>
        <w:top w:val="none" w:sz="0" w:space="0" w:color="auto"/>
        <w:left w:val="none" w:sz="0" w:space="0" w:color="auto"/>
        <w:bottom w:val="none" w:sz="0" w:space="0" w:color="auto"/>
        <w:right w:val="none" w:sz="0" w:space="0" w:color="auto"/>
      </w:divBdr>
    </w:div>
    <w:div w:id="721446314">
      <w:bodyDiv w:val="1"/>
      <w:marLeft w:val="0"/>
      <w:marRight w:val="0"/>
      <w:marTop w:val="0"/>
      <w:marBottom w:val="0"/>
      <w:divBdr>
        <w:top w:val="none" w:sz="0" w:space="0" w:color="auto"/>
        <w:left w:val="none" w:sz="0" w:space="0" w:color="auto"/>
        <w:bottom w:val="none" w:sz="0" w:space="0" w:color="auto"/>
        <w:right w:val="none" w:sz="0" w:space="0" w:color="auto"/>
      </w:divBdr>
    </w:div>
    <w:div w:id="991251710">
      <w:bodyDiv w:val="1"/>
      <w:marLeft w:val="0"/>
      <w:marRight w:val="0"/>
      <w:marTop w:val="0"/>
      <w:marBottom w:val="0"/>
      <w:divBdr>
        <w:top w:val="none" w:sz="0" w:space="0" w:color="auto"/>
        <w:left w:val="none" w:sz="0" w:space="0" w:color="auto"/>
        <w:bottom w:val="none" w:sz="0" w:space="0" w:color="auto"/>
        <w:right w:val="none" w:sz="0" w:space="0" w:color="auto"/>
      </w:divBdr>
    </w:div>
    <w:div w:id="1022320098">
      <w:bodyDiv w:val="1"/>
      <w:marLeft w:val="0"/>
      <w:marRight w:val="0"/>
      <w:marTop w:val="0"/>
      <w:marBottom w:val="0"/>
      <w:divBdr>
        <w:top w:val="none" w:sz="0" w:space="0" w:color="auto"/>
        <w:left w:val="none" w:sz="0" w:space="0" w:color="auto"/>
        <w:bottom w:val="none" w:sz="0" w:space="0" w:color="auto"/>
        <w:right w:val="none" w:sz="0" w:space="0" w:color="auto"/>
      </w:divBdr>
      <w:divsChild>
        <w:div w:id="1928610679">
          <w:marLeft w:val="-108"/>
          <w:marRight w:val="0"/>
          <w:marTop w:val="0"/>
          <w:marBottom w:val="0"/>
          <w:divBdr>
            <w:top w:val="none" w:sz="0" w:space="0" w:color="auto"/>
            <w:left w:val="none" w:sz="0" w:space="0" w:color="auto"/>
            <w:bottom w:val="none" w:sz="0" w:space="0" w:color="auto"/>
            <w:right w:val="none" w:sz="0" w:space="0" w:color="auto"/>
          </w:divBdr>
        </w:div>
      </w:divsChild>
    </w:div>
    <w:div w:id="1074626204">
      <w:bodyDiv w:val="1"/>
      <w:marLeft w:val="0"/>
      <w:marRight w:val="0"/>
      <w:marTop w:val="0"/>
      <w:marBottom w:val="0"/>
      <w:divBdr>
        <w:top w:val="none" w:sz="0" w:space="0" w:color="auto"/>
        <w:left w:val="none" w:sz="0" w:space="0" w:color="auto"/>
        <w:bottom w:val="none" w:sz="0" w:space="0" w:color="auto"/>
        <w:right w:val="none" w:sz="0" w:space="0" w:color="auto"/>
      </w:divBdr>
      <w:divsChild>
        <w:div w:id="1263103347">
          <w:marLeft w:val="0"/>
          <w:marRight w:val="0"/>
          <w:marTop w:val="0"/>
          <w:marBottom w:val="0"/>
          <w:divBdr>
            <w:top w:val="none" w:sz="0" w:space="0" w:color="auto"/>
            <w:left w:val="none" w:sz="0" w:space="0" w:color="auto"/>
            <w:bottom w:val="none" w:sz="0" w:space="0" w:color="auto"/>
            <w:right w:val="none" w:sz="0" w:space="0" w:color="auto"/>
          </w:divBdr>
        </w:div>
        <w:div w:id="2113088095">
          <w:marLeft w:val="0"/>
          <w:marRight w:val="0"/>
          <w:marTop w:val="0"/>
          <w:marBottom w:val="0"/>
          <w:divBdr>
            <w:top w:val="none" w:sz="0" w:space="0" w:color="auto"/>
            <w:left w:val="none" w:sz="0" w:space="0" w:color="auto"/>
            <w:bottom w:val="none" w:sz="0" w:space="0" w:color="auto"/>
            <w:right w:val="none" w:sz="0" w:space="0" w:color="auto"/>
          </w:divBdr>
        </w:div>
        <w:div w:id="470056053">
          <w:marLeft w:val="0"/>
          <w:marRight w:val="0"/>
          <w:marTop w:val="0"/>
          <w:marBottom w:val="0"/>
          <w:divBdr>
            <w:top w:val="none" w:sz="0" w:space="0" w:color="auto"/>
            <w:left w:val="none" w:sz="0" w:space="0" w:color="auto"/>
            <w:bottom w:val="none" w:sz="0" w:space="0" w:color="auto"/>
            <w:right w:val="none" w:sz="0" w:space="0" w:color="auto"/>
          </w:divBdr>
        </w:div>
      </w:divsChild>
    </w:div>
    <w:div w:id="1101298523">
      <w:bodyDiv w:val="1"/>
      <w:marLeft w:val="0"/>
      <w:marRight w:val="0"/>
      <w:marTop w:val="0"/>
      <w:marBottom w:val="0"/>
      <w:divBdr>
        <w:top w:val="none" w:sz="0" w:space="0" w:color="auto"/>
        <w:left w:val="none" w:sz="0" w:space="0" w:color="auto"/>
        <w:bottom w:val="none" w:sz="0" w:space="0" w:color="auto"/>
        <w:right w:val="none" w:sz="0" w:space="0" w:color="auto"/>
      </w:divBdr>
      <w:divsChild>
        <w:div w:id="1124227270">
          <w:marLeft w:val="-108"/>
          <w:marRight w:val="0"/>
          <w:marTop w:val="0"/>
          <w:marBottom w:val="0"/>
          <w:divBdr>
            <w:top w:val="none" w:sz="0" w:space="0" w:color="auto"/>
            <w:left w:val="none" w:sz="0" w:space="0" w:color="auto"/>
            <w:bottom w:val="none" w:sz="0" w:space="0" w:color="auto"/>
            <w:right w:val="none" w:sz="0" w:space="0" w:color="auto"/>
          </w:divBdr>
        </w:div>
      </w:divsChild>
    </w:div>
    <w:div w:id="1107503844">
      <w:bodyDiv w:val="1"/>
      <w:marLeft w:val="0"/>
      <w:marRight w:val="0"/>
      <w:marTop w:val="0"/>
      <w:marBottom w:val="0"/>
      <w:divBdr>
        <w:top w:val="none" w:sz="0" w:space="0" w:color="auto"/>
        <w:left w:val="none" w:sz="0" w:space="0" w:color="auto"/>
        <w:bottom w:val="none" w:sz="0" w:space="0" w:color="auto"/>
        <w:right w:val="none" w:sz="0" w:space="0" w:color="auto"/>
      </w:divBdr>
    </w:div>
    <w:div w:id="1144197173">
      <w:bodyDiv w:val="1"/>
      <w:marLeft w:val="0"/>
      <w:marRight w:val="0"/>
      <w:marTop w:val="0"/>
      <w:marBottom w:val="0"/>
      <w:divBdr>
        <w:top w:val="none" w:sz="0" w:space="0" w:color="auto"/>
        <w:left w:val="none" w:sz="0" w:space="0" w:color="auto"/>
        <w:bottom w:val="none" w:sz="0" w:space="0" w:color="auto"/>
        <w:right w:val="none" w:sz="0" w:space="0" w:color="auto"/>
      </w:divBdr>
    </w:div>
    <w:div w:id="1180697473">
      <w:bodyDiv w:val="1"/>
      <w:marLeft w:val="0"/>
      <w:marRight w:val="0"/>
      <w:marTop w:val="0"/>
      <w:marBottom w:val="0"/>
      <w:divBdr>
        <w:top w:val="none" w:sz="0" w:space="0" w:color="auto"/>
        <w:left w:val="none" w:sz="0" w:space="0" w:color="auto"/>
        <w:bottom w:val="none" w:sz="0" w:space="0" w:color="auto"/>
        <w:right w:val="none" w:sz="0" w:space="0" w:color="auto"/>
      </w:divBdr>
    </w:div>
    <w:div w:id="1270897168">
      <w:bodyDiv w:val="1"/>
      <w:marLeft w:val="0"/>
      <w:marRight w:val="0"/>
      <w:marTop w:val="0"/>
      <w:marBottom w:val="0"/>
      <w:divBdr>
        <w:top w:val="none" w:sz="0" w:space="0" w:color="auto"/>
        <w:left w:val="none" w:sz="0" w:space="0" w:color="auto"/>
        <w:bottom w:val="none" w:sz="0" w:space="0" w:color="auto"/>
        <w:right w:val="none" w:sz="0" w:space="0" w:color="auto"/>
      </w:divBdr>
    </w:div>
    <w:div w:id="1557276948">
      <w:bodyDiv w:val="1"/>
      <w:marLeft w:val="0"/>
      <w:marRight w:val="0"/>
      <w:marTop w:val="0"/>
      <w:marBottom w:val="0"/>
      <w:divBdr>
        <w:top w:val="none" w:sz="0" w:space="0" w:color="auto"/>
        <w:left w:val="none" w:sz="0" w:space="0" w:color="auto"/>
        <w:bottom w:val="none" w:sz="0" w:space="0" w:color="auto"/>
        <w:right w:val="none" w:sz="0" w:space="0" w:color="auto"/>
      </w:divBdr>
    </w:div>
    <w:div w:id="1642072252">
      <w:bodyDiv w:val="1"/>
      <w:marLeft w:val="0"/>
      <w:marRight w:val="0"/>
      <w:marTop w:val="0"/>
      <w:marBottom w:val="0"/>
      <w:divBdr>
        <w:top w:val="none" w:sz="0" w:space="0" w:color="auto"/>
        <w:left w:val="none" w:sz="0" w:space="0" w:color="auto"/>
        <w:bottom w:val="none" w:sz="0" w:space="0" w:color="auto"/>
        <w:right w:val="none" w:sz="0" w:space="0" w:color="auto"/>
      </w:divBdr>
    </w:div>
    <w:div w:id="1686397010">
      <w:bodyDiv w:val="1"/>
      <w:marLeft w:val="0"/>
      <w:marRight w:val="0"/>
      <w:marTop w:val="0"/>
      <w:marBottom w:val="0"/>
      <w:divBdr>
        <w:top w:val="none" w:sz="0" w:space="0" w:color="auto"/>
        <w:left w:val="none" w:sz="0" w:space="0" w:color="auto"/>
        <w:bottom w:val="none" w:sz="0" w:space="0" w:color="auto"/>
        <w:right w:val="none" w:sz="0" w:space="0" w:color="auto"/>
      </w:divBdr>
    </w:div>
    <w:div w:id="1700282015">
      <w:bodyDiv w:val="1"/>
      <w:marLeft w:val="0"/>
      <w:marRight w:val="0"/>
      <w:marTop w:val="0"/>
      <w:marBottom w:val="0"/>
      <w:divBdr>
        <w:top w:val="none" w:sz="0" w:space="0" w:color="auto"/>
        <w:left w:val="none" w:sz="0" w:space="0" w:color="auto"/>
        <w:bottom w:val="none" w:sz="0" w:space="0" w:color="auto"/>
        <w:right w:val="none" w:sz="0" w:space="0" w:color="auto"/>
      </w:divBdr>
    </w:div>
    <w:div w:id="1708985850">
      <w:bodyDiv w:val="1"/>
      <w:marLeft w:val="0"/>
      <w:marRight w:val="0"/>
      <w:marTop w:val="0"/>
      <w:marBottom w:val="0"/>
      <w:divBdr>
        <w:top w:val="none" w:sz="0" w:space="0" w:color="auto"/>
        <w:left w:val="none" w:sz="0" w:space="0" w:color="auto"/>
        <w:bottom w:val="none" w:sz="0" w:space="0" w:color="auto"/>
        <w:right w:val="none" w:sz="0" w:space="0" w:color="auto"/>
      </w:divBdr>
    </w:div>
    <w:div w:id="1771005854">
      <w:bodyDiv w:val="1"/>
      <w:marLeft w:val="0"/>
      <w:marRight w:val="0"/>
      <w:marTop w:val="0"/>
      <w:marBottom w:val="0"/>
      <w:divBdr>
        <w:top w:val="none" w:sz="0" w:space="0" w:color="auto"/>
        <w:left w:val="none" w:sz="0" w:space="0" w:color="auto"/>
        <w:bottom w:val="none" w:sz="0" w:space="0" w:color="auto"/>
        <w:right w:val="none" w:sz="0" w:space="0" w:color="auto"/>
      </w:divBdr>
    </w:div>
    <w:div w:id="1798259317">
      <w:bodyDiv w:val="1"/>
      <w:marLeft w:val="0"/>
      <w:marRight w:val="0"/>
      <w:marTop w:val="0"/>
      <w:marBottom w:val="0"/>
      <w:divBdr>
        <w:top w:val="none" w:sz="0" w:space="0" w:color="auto"/>
        <w:left w:val="none" w:sz="0" w:space="0" w:color="auto"/>
        <w:bottom w:val="none" w:sz="0" w:space="0" w:color="auto"/>
        <w:right w:val="none" w:sz="0" w:space="0" w:color="auto"/>
      </w:divBdr>
    </w:div>
    <w:div w:id="1880782663">
      <w:bodyDiv w:val="1"/>
      <w:marLeft w:val="0"/>
      <w:marRight w:val="0"/>
      <w:marTop w:val="0"/>
      <w:marBottom w:val="0"/>
      <w:divBdr>
        <w:top w:val="none" w:sz="0" w:space="0" w:color="auto"/>
        <w:left w:val="none" w:sz="0" w:space="0" w:color="auto"/>
        <w:bottom w:val="none" w:sz="0" w:space="0" w:color="auto"/>
        <w:right w:val="none" w:sz="0" w:space="0" w:color="auto"/>
      </w:divBdr>
    </w:div>
    <w:div w:id="1975869464">
      <w:bodyDiv w:val="1"/>
      <w:marLeft w:val="0"/>
      <w:marRight w:val="0"/>
      <w:marTop w:val="0"/>
      <w:marBottom w:val="0"/>
      <w:divBdr>
        <w:top w:val="none" w:sz="0" w:space="0" w:color="auto"/>
        <w:left w:val="none" w:sz="0" w:space="0" w:color="auto"/>
        <w:bottom w:val="none" w:sz="0" w:space="0" w:color="auto"/>
        <w:right w:val="none" w:sz="0" w:space="0" w:color="auto"/>
      </w:divBdr>
    </w:div>
    <w:div w:id="1982616366">
      <w:bodyDiv w:val="1"/>
      <w:marLeft w:val="0"/>
      <w:marRight w:val="0"/>
      <w:marTop w:val="0"/>
      <w:marBottom w:val="0"/>
      <w:divBdr>
        <w:top w:val="none" w:sz="0" w:space="0" w:color="auto"/>
        <w:left w:val="none" w:sz="0" w:space="0" w:color="auto"/>
        <w:bottom w:val="none" w:sz="0" w:space="0" w:color="auto"/>
        <w:right w:val="none" w:sz="0" w:space="0" w:color="auto"/>
      </w:divBdr>
    </w:div>
    <w:div w:id="203322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mailto:pff@cgu.edu" TargetMode="External"/><Relationship Id="rId1" Type="http://schemas.openxmlformats.org/officeDocument/2006/relationships/hyperlink" Target="http://www.cgu.edu/p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D7DE6-C6D2-D34D-9EF6-99BDA911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Lamar</dc:creator>
  <cp:keywords/>
  <dc:description/>
  <cp:lastModifiedBy>Noah Ringler</cp:lastModifiedBy>
  <cp:revision>2</cp:revision>
  <dcterms:created xsi:type="dcterms:W3CDTF">2022-07-27T20:16:00Z</dcterms:created>
  <dcterms:modified xsi:type="dcterms:W3CDTF">2022-07-27T20:16:00Z</dcterms:modified>
</cp:coreProperties>
</file>