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5F" w:rsidRDefault="008F5D48">
      <w:pPr>
        <w:spacing w:line="360" w:lineRule="exact"/>
        <w:ind w:firstLineChars="1400" w:firstLine="3080"/>
      </w:pPr>
      <w:r>
        <w:rPr>
          <w:rFonts w:hint="eastAsia"/>
        </w:rPr>
        <w:t>垫资业务详细操作步骤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进件</w:t>
      </w:r>
      <w:r>
        <w:rPr>
          <w:rFonts w:hint="eastAsia"/>
        </w:rPr>
        <w:t>(</w:t>
      </w:r>
      <w:r>
        <w:rPr>
          <w:rFonts w:hint="eastAsia"/>
        </w:rPr>
        <w:t>收集客户资料</w:t>
      </w:r>
      <w:r>
        <w:rPr>
          <w:rFonts w:hint="eastAsia"/>
        </w:rPr>
        <w:t>)</w:t>
      </w:r>
    </w:p>
    <w:p w:rsidR="00CF5C18" w:rsidRPr="00CF5C18" w:rsidRDefault="00CF5C18" w:rsidP="00CF5C18">
      <w:pPr>
        <w:spacing w:line="300" w:lineRule="exact"/>
        <w:rPr>
          <w:rFonts w:hint="eastAsia"/>
          <w:color w:val="FF0000"/>
        </w:rPr>
      </w:pPr>
      <w:r w:rsidRPr="00CF5C18">
        <w:rPr>
          <w:rFonts w:hint="eastAsia"/>
          <w:color w:val="FF0000"/>
        </w:rPr>
        <w:t>资料</w:t>
      </w:r>
      <w:r w:rsidRPr="00CF5C18">
        <w:rPr>
          <w:color w:val="FF0000"/>
        </w:rPr>
        <w:t>的收集每个案件都会不一样，这个是如何来区分的？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签约（风控）</w:t>
      </w:r>
    </w:p>
    <w:p w:rsidR="00CF5C18" w:rsidRPr="00CF5C18" w:rsidRDefault="00CF5C18" w:rsidP="00CF5C18">
      <w:pPr>
        <w:spacing w:line="300" w:lineRule="exact"/>
        <w:rPr>
          <w:rFonts w:hint="eastAsia"/>
          <w:color w:val="FF0000"/>
        </w:rPr>
      </w:pPr>
      <w:r w:rsidRPr="00CF5C18">
        <w:rPr>
          <w:rFonts w:hint="eastAsia"/>
          <w:color w:val="FF0000"/>
        </w:rPr>
        <w:t>这个只是</w:t>
      </w:r>
      <w:r w:rsidRPr="00CF5C18">
        <w:rPr>
          <w:color w:val="FF0000"/>
        </w:rPr>
        <w:t>一个合同的签订，是</w:t>
      </w:r>
      <w:r w:rsidRPr="00CF5C18">
        <w:rPr>
          <w:rFonts w:hint="eastAsia"/>
          <w:color w:val="FF0000"/>
        </w:rPr>
        <w:t>否</w:t>
      </w:r>
      <w:r w:rsidRPr="00CF5C18">
        <w:rPr>
          <w:color w:val="FF0000"/>
        </w:rPr>
        <w:t>就是做一个电子协议的版本就可以？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签按揭、办公证、收集资料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清理赎楼卡、收款卡并清理交风控、财务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取公证书【黄泥磅和渝信公证处】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卖方核行【未出公证书的约卖方一起】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买方核行【审批通过】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口袋助理走审批表流程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送纸质资料到资金方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发用款通知书到资金方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写风控报告、口袋助理走出款申请流程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打产调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银行还款赎楼【卖方已经预约好时间】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赎楼银行取证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口袋流程税费申请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a.</w:t>
      </w:r>
      <w:r>
        <w:rPr>
          <w:rFonts w:hint="eastAsia"/>
        </w:rPr>
        <w:t>房交所注销解押（风控），业主到场、权证有空闲（权证）</w:t>
      </w:r>
    </w:p>
    <w:p w:rsidR="00853A5F" w:rsidRDefault="008F5D48">
      <w:pPr>
        <w:spacing w:line="300" w:lineRule="exact"/>
        <w:ind w:firstLineChars="200" w:firstLine="440"/>
      </w:pPr>
      <w:r>
        <w:rPr>
          <w:rFonts w:hint="eastAsia"/>
        </w:rPr>
        <w:t>b.</w:t>
      </w:r>
      <w:r>
        <w:rPr>
          <w:rFonts w:hint="eastAsia"/>
        </w:rPr>
        <w:t>如二并案或者三并案（权证）并案的过户价按照借款合同的成交价核定</w:t>
      </w:r>
    </w:p>
    <w:p w:rsidR="00853A5F" w:rsidRDefault="008F5D48">
      <w:pPr>
        <w:spacing w:line="300" w:lineRule="exact"/>
        <w:ind w:firstLineChars="200" w:firstLine="440"/>
      </w:pPr>
      <w:r>
        <w:rPr>
          <w:rFonts w:hint="eastAsia"/>
        </w:rPr>
        <w:t>C.</w:t>
      </w:r>
      <w:r>
        <w:rPr>
          <w:rFonts w:hint="eastAsia"/>
        </w:rPr>
        <w:t>如业主不出场的并案（风控、权证），现在两江新区房交所不能并案，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注销取证（风控</w:t>
      </w:r>
      <w:r>
        <w:rPr>
          <w:rFonts w:hint="eastAsia"/>
        </w:rPr>
        <w:t>/</w:t>
      </w:r>
      <w:r>
        <w:rPr>
          <w:rFonts w:hint="eastAsia"/>
        </w:rPr>
        <w:t>权证），巴南房交所注销后</w:t>
      </w:r>
      <w:r>
        <w:rPr>
          <w:rFonts w:hint="eastAsia"/>
        </w:rPr>
        <w:t>4</w:t>
      </w:r>
      <w:r>
        <w:rPr>
          <w:rFonts w:hint="eastAsia"/>
        </w:rPr>
        <w:t>小时取证，谁注销谁取证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过户登记办理、核税、完税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取过户证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抵押登记办理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口袋助理走税费退款申请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取抵押证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抵押证交回银行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银行发放贷款、财务刷款回公司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风控资金结算、口袋流程走资金结算申请</w:t>
      </w:r>
    </w:p>
    <w:p w:rsidR="00853A5F" w:rsidRDefault="008F5D48">
      <w:pPr>
        <w:numPr>
          <w:ilvl w:val="0"/>
          <w:numId w:val="1"/>
        </w:numPr>
        <w:spacing w:line="300" w:lineRule="exact"/>
      </w:pPr>
      <w:r>
        <w:rPr>
          <w:rFonts w:hint="eastAsia"/>
        </w:rPr>
        <w:t>财务划款</w:t>
      </w:r>
    </w:p>
    <w:p w:rsidR="00CF5C18" w:rsidRDefault="00CF5C18" w:rsidP="00CF5C18">
      <w:pPr>
        <w:spacing w:line="300" w:lineRule="exact"/>
      </w:pPr>
    </w:p>
    <w:p w:rsidR="00CF5C18" w:rsidRDefault="00CF5C18" w:rsidP="00CF5C18">
      <w:pPr>
        <w:spacing w:line="300" w:lineRule="exact"/>
        <w:rPr>
          <w:color w:val="FF0000"/>
        </w:rPr>
      </w:pPr>
      <w:r w:rsidRPr="00CF5C18">
        <w:rPr>
          <w:rFonts w:hint="eastAsia"/>
          <w:color w:val="FF0000"/>
        </w:rPr>
        <w:t>资料</w:t>
      </w:r>
      <w:r w:rsidRPr="00CF5C18">
        <w:rPr>
          <w:color w:val="FF0000"/>
        </w:rPr>
        <w:t>的收集每个案件都会不一样，这个是如何来区分的？</w:t>
      </w:r>
    </w:p>
    <w:p w:rsidR="00CF5C18" w:rsidRDefault="00CF5C18" w:rsidP="00CF5C18">
      <w:pPr>
        <w:spacing w:line="300" w:lineRule="exact"/>
        <w:rPr>
          <w:rFonts w:hint="eastAsia"/>
          <w:color w:val="FF0000"/>
        </w:rPr>
      </w:pPr>
      <w:r w:rsidRPr="00CF5C18">
        <w:rPr>
          <w:rFonts w:hint="eastAsia"/>
          <w:color w:val="FF0000"/>
        </w:rPr>
        <w:t>线下</w:t>
      </w:r>
      <w:r w:rsidRPr="00CF5C18">
        <w:rPr>
          <w:color w:val="FF0000"/>
        </w:rPr>
        <w:t>操作和线上如何映射对应的关系</w:t>
      </w:r>
      <w:r>
        <w:rPr>
          <w:rFonts w:hint="eastAsia"/>
          <w:color w:val="FF0000"/>
        </w:rPr>
        <w:t>？</w:t>
      </w:r>
      <w:r w:rsidR="00F16BC6">
        <w:rPr>
          <w:rFonts w:hint="eastAsia"/>
          <w:color w:val="FF0000"/>
        </w:rPr>
        <w:t>哪些</w:t>
      </w:r>
      <w:r w:rsidR="00F16BC6">
        <w:rPr>
          <w:color w:val="FF0000"/>
        </w:rPr>
        <w:t>是线下必须做的？</w:t>
      </w:r>
    </w:p>
    <w:p w:rsidR="00CF5C18" w:rsidRDefault="00CF5C18" w:rsidP="00CF5C18">
      <w:pPr>
        <w:spacing w:line="300" w:lineRule="exact"/>
        <w:rPr>
          <w:color w:val="FF0000"/>
        </w:rPr>
      </w:pPr>
      <w:r>
        <w:rPr>
          <w:rFonts w:hint="eastAsia"/>
          <w:color w:val="FF0000"/>
        </w:rPr>
        <w:t>口袋</w:t>
      </w:r>
      <w:r>
        <w:rPr>
          <w:color w:val="FF0000"/>
        </w:rPr>
        <w:t>助理的几个流程我们应该需要实现在我们的系统中，详细的流程审核具体是怎样的？</w:t>
      </w:r>
    </w:p>
    <w:p w:rsidR="00CF5C18" w:rsidRDefault="00CF5C18" w:rsidP="00CF5C18">
      <w:pPr>
        <w:spacing w:line="300" w:lineRule="exact"/>
        <w:rPr>
          <w:color w:val="FF0000"/>
        </w:rPr>
      </w:pPr>
      <w:r>
        <w:rPr>
          <w:rFonts w:hint="eastAsia"/>
          <w:color w:val="FF0000"/>
        </w:rPr>
        <w:t>这里</w:t>
      </w:r>
      <w:r>
        <w:rPr>
          <w:color w:val="FF0000"/>
        </w:rPr>
        <w:t>有哪些地方是需要和第三方系统对接的？</w:t>
      </w:r>
    </w:p>
    <w:p w:rsidR="00CF5C18" w:rsidRDefault="00CF5C18" w:rsidP="00CF5C18">
      <w:pPr>
        <w:spacing w:line="300" w:lineRule="exact"/>
        <w:rPr>
          <w:color w:val="FF0000"/>
        </w:rPr>
      </w:pPr>
      <w:r>
        <w:rPr>
          <w:rFonts w:hint="eastAsia"/>
          <w:color w:val="FF0000"/>
        </w:rPr>
        <w:t>部分</w:t>
      </w:r>
      <w:r>
        <w:rPr>
          <w:color w:val="FF0000"/>
        </w:rPr>
        <w:t>环节应该需要</w:t>
      </w:r>
      <w:r>
        <w:rPr>
          <w:rFonts w:hint="eastAsia"/>
          <w:color w:val="FF0000"/>
        </w:rPr>
        <w:t>线上</w:t>
      </w:r>
      <w:r>
        <w:rPr>
          <w:color w:val="FF0000"/>
        </w:rPr>
        <w:t>打印，线下送审</w:t>
      </w:r>
      <w:r>
        <w:rPr>
          <w:rFonts w:hint="eastAsia"/>
          <w:color w:val="FF0000"/>
        </w:rPr>
        <w:t>？</w:t>
      </w:r>
      <w:r>
        <w:rPr>
          <w:color w:val="FF0000"/>
        </w:rPr>
        <w:t>具体</w:t>
      </w:r>
      <w:r>
        <w:rPr>
          <w:rFonts w:hint="eastAsia"/>
          <w:color w:val="FF0000"/>
        </w:rPr>
        <w:t>哪些节点</w:t>
      </w:r>
      <w:r>
        <w:rPr>
          <w:color w:val="FF0000"/>
        </w:rPr>
        <w:t>需要？</w:t>
      </w:r>
    </w:p>
    <w:p w:rsidR="002F3716" w:rsidRDefault="000B7290" w:rsidP="00CF5C18">
      <w:pPr>
        <w:spacing w:line="300" w:lineRule="exact"/>
        <w:rPr>
          <w:color w:val="FF0000"/>
        </w:rPr>
      </w:pPr>
      <w:r>
        <w:rPr>
          <w:rFonts w:hint="eastAsia"/>
          <w:color w:val="FF0000"/>
        </w:rPr>
        <w:t>类似</w:t>
      </w:r>
      <w:r w:rsidR="002F3716">
        <w:rPr>
          <w:rFonts w:hint="eastAsia"/>
          <w:color w:val="FF0000"/>
        </w:rPr>
        <w:t>签约</w:t>
      </w:r>
      <w:r w:rsidR="002F3716">
        <w:rPr>
          <w:color w:val="FF0000"/>
        </w:rPr>
        <w:t>风控这种，是否可以做电子签就可以，还是需要线下的</w:t>
      </w:r>
      <w:r w:rsidR="002F3716">
        <w:rPr>
          <w:rFonts w:hint="eastAsia"/>
          <w:color w:val="FF0000"/>
        </w:rPr>
        <w:t>纸质</w:t>
      </w:r>
      <w:r w:rsidR="002F3716">
        <w:rPr>
          <w:color w:val="FF0000"/>
        </w:rPr>
        <w:t>协议签订</w:t>
      </w:r>
      <w:r w:rsidR="002F3716">
        <w:rPr>
          <w:rFonts w:hint="eastAsia"/>
          <w:color w:val="FF0000"/>
        </w:rPr>
        <w:t>？</w:t>
      </w:r>
    </w:p>
    <w:p w:rsidR="008F5D48" w:rsidRDefault="008F5D48" w:rsidP="00CF5C18">
      <w:pPr>
        <w:spacing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每个</w:t>
      </w:r>
      <w:r>
        <w:rPr>
          <w:color w:val="FF0000"/>
        </w:rPr>
        <w:t>房交所的办事流程上</w:t>
      </w:r>
      <w:r>
        <w:rPr>
          <w:rFonts w:hint="eastAsia"/>
          <w:color w:val="FF0000"/>
        </w:rPr>
        <w:t>是否</w:t>
      </w:r>
      <w:r>
        <w:rPr>
          <w:color w:val="FF0000"/>
        </w:rPr>
        <w:t>会有些区别，我们在系统中如何提现或者提现办事人员比较合适？</w:t>
      </w:r>
      <w:bookmarkStart w:id="0" w:name="_GoBack"/>
      <w:bookmarkEnd w:id="0"/>
    </w:p>
    <w:p w:rsidR="00CF5C18" w:rsidRPr="00CF5C18" w:rsidRDefault="00CF5C18" w:rsidP="00CF5C18">
      <w:pPr>
        <w:spacing w:line="300" w:lineRule="exact"/>
        <w:rPr>
          <w:rFonts w:hint="eastAsia"/>
          <w:color w:val="FF0000"/>
        </w:rPr>
      </w:pPr>
    </w:p>
    <w:sectPr w:rsidR="00CF5C18" w:rsidRPr="00CF5C18">
      <w:pgSz w:w="11906" w:h="16838"/>
      <w:pgMar w:top="1000" w:right="1526" w:bottom="438" w:left="1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38398"/>
    <w:multiLevelType w:val="singleLevel"/>
    <w:tmpl w:val="4D03839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7290"/>
    <w:rsid w:val="002F3716"/>
    <w:rsid w:val="00323B43"/>
    <w:rsid w:val="003D37D8"/>
    <w:rsid w:val="00426133"/>
    <w:rsid w:val="004358AB"/>
    <w:rsid w:val="00853A5F"/>
    <w:rsid w:val="008B7726"/>
    <w:rsid w:val="008F5D48"/>
    <w:rsid w:val="00CF5C18"/>
    <w:rsid w:val="00D31D50"/>
    <w:rsid w:val="00F16BC6"/>
    <w:rsid w:val="01811B0E"/>
    <w:rsid w:val="0EDC6A86"/>
    <w:rsid w:val="14924076"/>
    <w:rsid w:val="2AE65B2C"/>
    <w:rsid w:val="41ED5560"/>
    <w:rsid w:val="46961FC1"/>
    <w:rsid w:val="4AD5330B"/>
    <w:rsid w:val="514C6C26"/>
    <w:rsid w:val="581B2B61"/>
    <w:rsid w:val="593566D3"/>
    <w:rsid w:val="60F2357F"/>
    <w:rsid w:val="66EB38BB"/>
    <w:rsid w:val="67397F49"/>
    <w:rsid w:val="684A61B7"/>
    <w:rsid w:val="6A4D7798"/>
    <w:rsid w:val="6EE53375"/>
    <w:rsid w:val="738D2ED0"/>
    <w:rsid w:val="73AF53D4"/>
    <w:rsid w:val="7E84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CFCF1-897C-489A-B2E8-5EC99346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103</Words>
  <Characters>591</Characters>
  <Application>Microsoft Office Word</Application>
  <DocSecurity>0</DocSecurity>
  <Lines>4</Lines>
  <Paragraphs>1</Paragraphs>
  <ScaleCrop>false</ScaleCrop>
  <Company>Hewlett Packard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Chen, Fei (ES-Apps-GD-China-CQ)</cp:lastModifiedBy>
  <cp:revision>6</cp:revision>
  <dcterms:created xsi:type="dcterms:W3CDTF">2008-09-11T17:20:00Z</dcterms:created>
  <dcterms:modified xsi:type="dcterms:W3CDTF">2018-07-17T03:23:00Z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