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66984C" w14:textId="6765D75C" w:rsidR="00C10936" w:rsidRPr="00D53C0B" w:rsidRDefault="00D53C0B" w:rsidP="00D53C0B">
      <w:pPr>
        <w:jc w:val="center"/>
        <w:rPr>
          <w:rFonts w:hint="eastAsia"/>
          <w:b/>
          <w:sz w:val="36"/>
          <w:szCs w:val="36"/>
        </w:rPr>
      </w:pPr>
      <w:bookmarkStart w:id="0" w:name="_GoBack"/>
      <w:proofErr w:type="spellStart"/>
      <w:r w:rsidRPr="00D53C0B">
        <w:rPr>
          <w:b/>
          <w:sz w:val="36"/>
          <w:szCs w:val="36"/>
        </w:rPr>
        <w:t>PLScreenRecordingDemo</w:t>
      </w:r>
      <w:proofErr w:type="spellEnd"/>
      <w:r w:rsidRPr="00D53C0B">
        <w:rPr>
          <w:rFonts w:hint="eastAsia"/>
          <w:b/>
          <w:sz w:val="36"/>
          <w:szCs w:val="36"/>
        </w:rPr>
        <w:t>演示demo</w:t>
      </w:r>
    </w:p>
    <w:bookmarkEnd w:id="0"/>
    <w:p w14:paraId="06A0F4B2" w14:textId="77777777" w:rsidR="00D53C0B" w:rsidRDefault="00D53C0B" w:rsidP="00D53C0B">
      <w:pPr>
        <w:pStyle w:val="1"/>
      </w:pPr>
      <w:r>
        <w:rPr>
          <w:rFonts w:hint="eastAsia"/>
        </w:rPr>
        <w:t>说明</w:t>
      </w:r>
    </w:p>
    <w:p w14:paraId="67D7FA66" w14:textId="77777777" w:rsidR="00D53C0B" w:rsidRPr="00D53C0B" w:rsidRDefault="00D53C0B" w:rsidP="00D53C0B">
      <w:pPr>
        <w:rPr>
          <w:b/>
          <w:sz w:val="28"/>
          <w:szCs w:val="28"/>
        </w:rPr>
      </w:pPr>
      <w:r w:rsidRPr="00D53C0B">
        <w:rPr>
          <w:rFonts w:hint="eastAsia"/>
          <w:b/>
          <w:sz w:val="28"/>
          <w:szCs w:val="28"/>
        </w:rPr>
        <w:t>本Demo仅能在</w:t>
      </w:r>
      <w:r w:rsidRPr="00D53C0B">
        <w:rPr>
          <w:rFonts w:hint="eastAsia"/>
          <w:b/>
          <w:color w:val="FF0000"/>
          <w:sz w:val="28"/>
          <w:szCs w:val="28"/>
        </w:rPr>
        <w:t>IOS10</w:t>
      </w:r>
      <w:r w:rsidRPr="00D53C0B">
        <w:rPr>
          <w:rFonts w:hint="eastAsia"/>
          <w:b/>
          <w:sz w:val="28"/>
          <w:szCs w:val="28"/>
        </w:rPr>
        <w:t>下的</w:t>
      </w:r>
      <w:r w:rsidRPr="00D53C0B">
        <w:rPr>
          <w:rFonts w:hint="eastAsia"/>
          <w:b/>
          <w:color w:val="FF0000"/>
          <w:sz w:val="28"/>
          <w:szCs w:val="28"/>
        </w:rPr>
        <w:t>真机</w:t>
      </w:r>
      <w:r w:rsidRPr="00D53C0B">
        <w:rPr>
          <w:rFonts w:hint="eastAsia"/>
          <w:b/>
          <w:sz w:val="28"/>
          <w:szCs w:val="28"/>
        </w:rPr>
        <w:t>进行演示。</w:t>
      </w:r>
    </w:p>
    <w:p w14:paraId="4903CE98" w14:textId="24989B5B" w:rsidR="00D53C0B" w:rsidRDefault="00D53C0B" w:rsidP="00D53C0B">
      <w:pPr>
        <w:pStyle w:val="1"/>
        <w:rPr>
          <w:rFonts w:hint="eastAsia"/>
        </w:rPr>
      </w:pPr>
      <w:r>
        <w:rPr>
          <w:rFonts w:hint="eastAsia"/>
        </w:rPr>
        <w:t>演示步骤</w:t>
      </w:r>
    </w:p>
    <w:p w14:paraId="241D223F" w14:textId="5C783588" w:rsidR="00D53C0B" w:rsidRDefault="00D53C0B" w:rsidP="00D53C0B">
      <w:pPr>
        <w:pStyle w:val="2"/>
        <w:rPr>
          <w:rFonts w:hint="eastAsia"/>
        </w:rPr>
      </w:pPr>
      <w:r>
        <w:rPr>
          <w:rFonts w:hint="eastAsia"/>
        </w:rPr>
        <w:t>先在</w:t>
      </w:r>
      <w:proofErr w:type="spellStart"/>
      <w:r w:rsidRPr="00D53C0B">
        <w:t>BroadcastManager.m</w:t>
      </w:r>
      <w:proofErr w:type="spellEnd"/>
      <w:r>
        <w:rPr>
          <w:rFonts w:hint="eastAsia"/>
        </w:rPr>
        <w:t>类中把推流URL填一下</w:t>
      </w:r>
    </w:p>
    <w:p w14:paraId="0AAA81DE" w14:textId="2EC89F4C" w:rsidR="00D53C0B" w:rsidRDefault="00D53C0B" w:rsidP="00D53C0B">
      <w:pPr>
        <w:rPr>
          <w:rFonts w:hint="eastAsia"/>
        </w:rPr>
      </w:pPr>
      <w:r w:rsidRPr="00D53C0B">
        <w:drawing>
          <wp:inline distT="0" distB="0" distL="0" distR="0" wp14:anchorId="6193F881" wp14:editId="279DC479">
            <wp:extent cx="5270500" cy="1442720"/>
            <wp:effectExtent l="0" t="0" r="1270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32CD" w14:textId="32E031D2" w:rsidR="00D53C0B" w:rsidRDefault="00D53C0B" w:rsidP="00D53C0B">
      <w:pPr>
        <w:pStyle w:val="2"/>
      </w:pPr>
      <w:r>
        <w:rPr>
          <w:rFonts w:hint="eastAsia"/>
        </w:rPr>
        <w:t>打开</w:t>
      </w:r>
      <w:proofErr w:type="spellStart"/>
      <w:r w:rsidRPr="00D53C0B">
        <w:t>PLScreenRecordingDemo</w:t>
      </w:r>
      <w:proofErr w:type="spellEnd"/>
      <w:r>
        <w:rPr>
          <w:rFonts w:hint="eastAsia"/>
        </w:rPr>
        <w:t>调试</w:t>
      </w:r>
    </w:p>
    <w:p w14:paraId="3C4F505B" w14:textId="3A563A4E" w:rsidR="00D53C0B" w:rsidRPr="00D53C0B" w:rsidRDefault="00D53C0B" w:rsidP="00D53C0B">
      <w:pPr>
        <w:rPr>
          <w:rFonts w:hint="eastAsia"/>
          <w:b/>
        </w:rPr>
      </w:pPr>
      <w:r w:rsidRPr="00D53C0B">
        <w:rPr>
          <w:rFonts w:hint="eastAsia"/>
          <w:b/>
        </w:rPr>
        <w:t>选择要调试的</w:t>
      </w:r>
      <w:r w:rsidRPr="00D53C0B">
        <w:rPr>
          <w:rFonts w:hint="eastAsia"/>
          <w:b/>
          <w:color w:val="FF0000"/>
        </w:rPr>
        <w:t xml:space="preserve">target </w:t>
      </w:r>
      <w:r w:rsidRPr="00D53C0B">
        <w:rPr>
          <w:rFonts w:hint="eastAsia"/>
          <w:b/>
        </w:rPr>
        <w:t xml:space="preserve">为  </w:t>
      </w:r>
      <w:proofErr w:type="spellStart"/>
      <w:r w:rsidRPr="00D53C0B">
        <w:rPr>
          <w:b/>
        </w:rPr>
        <w:t>PLScreenRecordingDemo</w:t>
      </w:r>
      <w:proofErr w:type="spellEnd"/>
      <w:r w:rsidRPr="00D53C0B">
        <w:rPr>
          <w:rFonts w:hint="eastAsia"/>
          <w:b/>
        </w:rPr>
        <w:t>如下图</w:t>
      </w:r>
    </w:p>
    <w:p w14:paraId="190786E6" w14:textId="527C5658" w:rsidR="00D53C0B" w:rsidRDefault="00D53C0B" w:rsidP="00D53C0B">
      <w:pPr>
        <w:rPr>
          <w:rFonts w:hint="eastAsia"/>
        </w:rPr>
      </w:pPr>
      <w:r w:rsidRPr="00D53C0B">
        <w:drawing>
          <wp:inline distT="0" distB="0" distL="0" distR="0" wp14:anchorId="07094F01" wp14:editId="0B289576">
            <wp:extent cx="5092700" cy="17018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76E8" w14:textId="63C1F56F" w:rsidR="00D53C0B" w:rsidRPr="00D53C0B" w:rsidRDefault="00D53C0B" w:rsidP="00D53C0B">
      <w:pPr>
        <w:rPr>
          <w:rFonts w:hint="eastAsia"/>
          <w:b/>
        </w:rPr>
      </w:pPr>
      <w:r w:rsidRPr="00D53C0B">
        <w:rPr>
          <w:rFonts w:hint="eastAsia"/>
          <w:b/>
        </w:rPr>
        <w:t>然后运行target为</w:t>
      </w:r>
      <w:proofErr w:type="spellStart"/>
      <w:r w:rsidRPr="00D53C0B">
        <w:rPr>
          <w:b/>
        </w:rPr>
        <w:t>PLScreenRecordingSource</w:t>
      </w:r>
      <w:proofErr w:type="spellEnd"/>
      <w:r w:rsidRPr="00D53C0B">
        <w:rPr>
          <w:rFonts w:hint="eastAsia"/>
          <w:b/>
        </w:rPr>
        <w:t>，如下图</w:t>
      </w:r>
    </w:p>
    <w:p w14:paraId="35BA8AA9" w14:textId="218C3D69" w:rsidR="00D53C0B" w:rsidRPr="00E16543" w:rsidRDefault="00D53C0B" w:rsidP="00D53C0B">
      <w:pPr>
        <w:rPr>
          <w:rFonts w:hint="eastAsia"/>
        </w:rPr>
      </w:pPr>
      <w:r w:rsidRPr="00D53C0B">
        <w:lastRenderedPageBreak/>
        <w:drawing>
          <wp:inline distT="0" distB="0" distL="0" distR="0" wp14:anchorId="1C1CADE7" wp14:editId="3AE3CE4D">
            <wp:extent cx="5270500" cy="148145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2C76" w14:textId="77777777" w:rsidR="00D53C0B" w:rsidRPr="00D53C0B" w:rsidRDefault="00D53C0B" w:rsidP="00D53C0B">
      <w:pPr>
        <w:rPr>
          <w:b/>
        </w:rPr>
      </w:pPr>
      <w:r w:rsidRPr="00D53C0B">
        <w:rPr>
          <w:rFonts w:hint="eastAsia"/>
          <w:b/>
        </w:rPr>
        <w:t>点击 运行按钮  并在弹出的对话框中找到并选中</w:t>
      </w:r>
      <w:proofErr w:type="spellStart"/>
      <w:r w:rsidRPr="00D53C0B">
        <w:rPr>
          <w:b/>
        </w:rPr>
        <w:t>LiveStreamSource</w:t>
      </w:r>
      <w:proofErr w:type="spellEnd"/>
      <w:r w:rsidRPr="00D53C0B">
        <w:rPr>
          <w:rFonts w:hint="eastAsia"/>
          <w:b/>
        </w:rPr>
        <w:t xml:space="preserve">程序 </w:t>
      </w:r>
    </w:p>
    <w:p w14:paraId="7CDA9197" w14:textId="77777777" w:rsidR="00D53C0B" w:rsidRPr="00D53C0B" w:rsidRDefault="00D53C0B" w:rsidP="00D53C0B">
      <w:pPr>
        <w:rPr>
          <w:b/>
        </w:rPr>
      </w:pPr>
      <w:r w:rsidRPr="00D53C0B">
        <w:rPr>
          <w:rFonts w:hint="eastAsia"/>
          <w:b/>
        </w:rPr>
        <w:t>然后点击 Run      选择界面如下图：</w:t>
      </w:r>
    </w:p>
    <w:p w14:paraId="3B8CABA2" w14:textId="35F1D7CB" w:rsidR="00D53C0B" w:rsidRDefault="00D53C0B" w:rsidP="00D53C0B">
      <w:pPr>
        <w:pStyle w:val="a5"/>
        <w:ind w:left="360" w:firstLineChars="0" w:firstLine="0"/>
        <w:rPr>
          <w:rFonts w:hint="eastAsia"/>
        </w:rPr>
      </w:pPr>
      <w:r w:rsidRPr="00D53C0B">
        <w:drawing>
          <wp:inline distT="0" distB="0" distL="0" distR="0" wp14:anchorId="19F054AD" wp14:editId="5449BF7D">
            <wp:extent cx="5270500" cy="503999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CEF3" w14:textId="77777777" w:rsidR="00D53C0B" w:rsidRDefault="00D53C0B" w:rsidP="00D53C0B">
      <w:pPr>
        <w:pStyle w:val="a5"/>
        <w:ind w:left="360" w:firstLineChars="0" w:firstLine="0"/>
        <w:rPr>
          <w:rFonts w:hint="eastAsia"/>
        </w:rPr>
      </w:pPr>
    </w:p>
    <w:p w14:paraId="4F8B8D78" w14:textId="54DA06F0" w:rsidR="00D53C0B" w:rsidRPr="00D53C0B" w:rsidRDefault="00D53C0B" w:rsidP="00D53C0B">
      <w:pPr>
        <w:rPr>
          <w:b/>
        </w:rPr>
      </w:pPr>
      <w:r w:rsidRPr="00D53C0B">
        <w:rPr>
          <w:rFonts w:hint="eastAsia"/>
          <w:b/>
        </w:rPr>
        <w:t>在真机上运行的程序中 点击 “开始录制”并选择</w:t>
      </w:r>
      <w:proofErr w:type="spellStart"/>
      <w:r w:rsidRPr="00D53C0B">
        <w:rPr>
          <w:b/>
        </w:rPr>
        <w:t>PLScreenRecordingDemo</w:t>
      </w:r>
      <w:proofErr w:type="spellEnd"/>
    </w:p>
    <w:p w14:paraId="37BF121B" w14:textId="77777777" w:rsidR="00D53C0B" w:rsidRDefault="00D53C0B" w:rsidP="00D53C0B"/>
    <w:p w14:paraId="382663A9" w14:textId="77777777" w:rsidR="00D53C0B" w:rsidRPr="00D53C0B" w:rsidRDefault="00D53C0B" w:rsidP="00D53C0B">
      <w:pPr>
        <w:rPr>
          <w:b/>
        </w:rPr>
      </w:pPr>
      <w:r w:rsidRPr="00D53C0B">
        <w:rPr>
          <w:rFonts w:hint="eastAsia"/>
          <w:b/>
        </w:rPr>
        <w:t>稍后几秒钟即可在XCODE的日志中看到视音频流的日志，如下图所示</w:t>
      </w:r>
    </w:p>
    <w:p w14:paraId="33CA19AB" w14:textId="77777777" w:rsidR="00D53C0B" w:rsidRPr="00D53C0B" w:rsidRDefault="00D53C0B" w:rsidP="00D53C0B">
      <w:pPr>
        <w:rPr>
          <w:b/>
        </w:rPr>
      </w:pPr>
    </w:p>
    <w:p w14:paraId="6B4795B4" w14:textId="70CDD97A" w:rsidR="00D53C0B" w:rsidRDefault="00D53C0B" w:rsidP="00D53C0B">
      <w:r>
        <w:rPr>
          <w:noProof/>
        </w:rPr>
        <w:drawing>
          <wp:inline distT="0" distB="0" distL="0" distR="0" wp14:anchorId="64508B1B" wp14:editId="29B71C85">
            <wp:extent cx="5264150" cy="3004185"/>
            <wp:effectExtent l="0" t="0" r="0" b="0"/>
            <wp:docPr id="7" name="图片 7" descr="../../Library/Containers/com.tencent.qq/Data/Library/Application%20Support/QQ/Users/1132628199/QQ/Temp.db/0F2228FA-4605-405A-A748-DD5485CBD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Library/Containers/com.tencent.qq/Data/Library/Application%20Support/QQ/Users/1132628199/QQ/Temp.db/0F2228FA-4605-405A-A748-DD5485CBD52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0936">
        <w:t xml:space="preserve"> </w:t>
      </w:r>
    </w:p>
    <w:p w14:paraId="65B79993" w14:textId="77777777" w:rsidR="00D53C0B" w:rsidRDefault="00D53C0B" w:rsidP="00D53C0B">
      <w:pPr>
        <w:pStyle w:val="a5"/>
        <w:ind w:left="360" w:firstLineChars="0" w:firstLine="0"/>
        <w:rPr>
          <w:rFonts w:hint="eastAsia"/>
        </w:rPr>
      </w:pPr>
    </w:p>
    <w:sectPr w:rsidR="00D53C0B" w:rsidSect="0092781C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95D55C7"/>
    <w:multiLevelType w:val="hybridMultilevel"/>
    <w:tmpl w:val="FE7C80C0"/>
    <w:lvl w:ilvl="0" w:tplc="E35E1D5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1B0"/>
    <w:rsid w:val="00392B03"/>
    <w:rsid w:val="004161B0"/>
    <w:rsid w:val="00443CDA"/>
    <w:rsid w:val="004F5409"/>
    <w:rsid w:val="005F7F9B"/>
    <w:rsid w:val="0092781C"/>
    <w:rsid w:val="00A23DFD"/>
    <w:rsid w:val="00B20A33"/>
    <w:rsid w:val="00C10936"/>
    <w:rsid w:val="00C57D18"/>
    <w:rsid w:val="00C62EA5"/>
    <w:rsid w:val="00D53C0B"/>
    <w:rsid w:val="00E16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87C9A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43CD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165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443CDA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443CDA"/>
    <w:rPr>
      <w:rFonts w:ascii="宋体" w:eastAsia="宋体"/>
    </w:rPr>
  </w:style>
  <w:style w:type="character" w:customStyle="1" w:styleId="a4">
    <w:name w:val="文档结构图字符"/>
    <w:basedOn w:val="a0"/>
    <w:link w:val="a3"/>
    <w:uiPriority w:val="99"/>
    <w:semiHidden/>
    <w:rsid w:val="00443CDA"/>
    <w:rPr>
      <w:rFonts w:ascii="宋体" w:eastAsia="宋体"/>
    </w:rPr>
  </w:style>
  <w:style w:type="character" w:customStyle="1" w:styleId="20">
    <w:name w:val="标题 2字符"/>
    <w:basedOn w:val="a0"/>
    <w:link w:val="2"/>
    <w:uiPriority w:val="9"/>
    <w:rsid w:val="00E1654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D53C0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53</Words>
  <Characters>303</Characters>
  <Application>Microsoft Macintosh Word</Application>
  <DocSecurity>0</DocSecurity>
  <Lines>2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LiveDemo 需求演示说明 </vt:lpstr>
      <vt:lpstr>说明</vt:lpstr>
      <vt:lpstr>演示步骤</vt:lpstr>
      <vt:lpstr>    1.分别在真机上运行两个项目</vt:lpstr>
      <vt:lpstr>    2.打开LivePushStreamDemo 调试</vt:lpstr>
    </vt:vector>
  </TitlesOfParts>
  <LinksUpToDate>false</LinksUpToDate>
  <CharactersWithSpaces>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何 舒</cp:lastModifiedBy>
  <cp:revision>2</cp:revision>
  <dcterms:created xsi:type="dcterms:W3CDTF">2016-11-21T04:21:00Z</dcterms:created>
  <dcterms:modified xsi:type="dcterms:W3CDTF">2016-11-21T04:21:00Z</dcterms:modified>
</cp:coreProperties>
</file>