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0B498" w14:textId="77777777" w:rsidR="00DA0843" w:rsidRDefault="00DA0843">
      <w:pPr>
        <w:spacing w:line="360" w:lineRule="auto"/>
        <w:ind w:rightChars="40" w:right="84" w:firstLine="426"/>
        <w:jc w:val="center"/>
        <w:rPr>
          <w:b/>
          <w:sz w:val="44"/>
          <w:szCs w:val="44"/>
        </w:rPr>
      </w:pPr>
      <w:permStart w:id="1040980597" w:edGrp="everyone"/>
      <w:permEnd w:id="1040980597"/>
    </w:p>
    <w:p w14:paraId="0A3D0284" w14:textId="77777777" w:rsidR="00DA0843" w:rsidRDefault="00DA0843">
      <w:pPr>
        <w:spacing w:line="360" w:lineRule="auto"/>
        <w:ind w:rightChars="40" w:right="84" w:firstLine="426"/>
        <w:jc w:val="center"/>
        <w:rPr>
          <w:b/>
          <w:sz w:val="44"/>
          <w:szCs w:val="44"/>
        </w:rPr>
      </w:pPr>
    </w:p>
    <w:p w14:paraId="61962684" w14:textId="77777777" w:rsidR="00DA0843" w:rsidRDefault="00DA0843">
      <w:pPr>
        <w:spacing w:line="360" w:lineRule="auto"/>
        <w:ind w:rightChars="40" w:right="84" w:firstLine="426"/>
        <w:jc w:val="center"/>
        <w:rPr>
          <w:b/>
          <w:sz w:val="44"/>
          <w:szCs w:val="44"/>
        </w:rPr>
      </w:pPr>
    </w:p>
    <w:p w14:paraId="5850885E" w14:textId="77777777" w:rsidR="00DA0843" w:rsidRDefault="00DA0843">
      <w:pPr>
        <w:tabs>
          <w:tab w:val="left" w:pos="7640"/>
        </w:tabs>
        <w:jc w:val="center"/>
        <w:rPr>
          <w:rFonts w:ascii="宋体" w:hAnsi="宋体"/>
          <w:b/>
          <w:sz w:val="52"/>
          <w:szCs w:val="52"/>
        </w:rPr>
      </w:pPr>
    </w:p>
    <w:p w14:paraId="248C6600" w14:textId="77777777" w:rsidR="00DA0843" w:rsidRDefault="00BA378B">
      <w:pPr>
        <w:jc w:val="center"/>
        <w:rPr>
          <w:rFonts w:ascii="宋体" w:hAnsi="宋体"/>
          <w:b/>
          <w:bCs/>
          <w:sz w:val="56"/>
        </w:rPr>
      </w:pPr>
      <w:r>
        <w:rPr>
          <w:rFonts w:ascii="宋体" w:hAnsi="宋体" w:hint="eastAsia"/>
          <w:b/>
          <w:bCs/>
          <w:sz w:val="56"/>
        </w:rPr>
        <w:t>塔河炼化防恐一体化项目</w:t>
      </w:r>
    </w:p>
    <w:p w14:paraId="3931DE66" w14:textId="77777777" w:rsidR="00DA0843" w:rsidRDefault="00BA378B">
      <w:pPr>
        <w:jc w:val="center"/>
        <w:rPr>
          <w:rFonts w:ascii="宋体" w:hAnsi="宋体"/>
          <w:b/>
          <w:bCs/>
          <w:sz w:val="56"/>
        </w:rPr>
      </w:pPr>
      <w:r>
        <w:rPr>
          <w:rFonts w:ascii="宋体" w:hAnsi="宋体" w:hint="eastAsia"/>
          <w:b/>
          <w:bCs/>
          <w:sz w:val="56"/>
        </w:rPr>
        <w:t>安全防范综合管理平台</w:t>
      </w:r>
    </w:p>
    <w:p w14:paraId="492DC512" w14:textId="77777777" w:rsidR="00DA0843" w:rsidRDefault="00DA0843">
      <w:pPr>
        <w:jc w:val="center"/>
        <w:rPr>
          <w:rFonts w:ascii="宋体" w:hAnsi="宋体"/>
          <w:sz w:val="28"/>
        </w:rPr>
      </w:pPr>
    </w:p>
    <w:p w14:paraId="7BEE3175" w14:textId="77777777" w:rsidR="00DA0843" w:rsidRDefault="00BA378B">
      <w:pPr>
        <w:ind w:firstLineChars="350" w:firstLine="2530"/>
        <w:rPr>
          <w:rFonts w:ascii="宋体" w:hAnsi="宋体"/>
          <w:b/>
          <w:bCs/>
          <w:sz w:val="48"/>
        </w:rPr>
      </w:pPr>
      <w:r>
        <w:rPr>
          <w:rFonts w:ascii="宋体" w:hAnsi="宋体" w:hint="eastAsia"/>
          <w:b/>
          <w:bCs/>
          <w:sz w:val="72"/>
        </w:rPr>
        <w:t>技术方案</w:t>
      </w:r>
    </w:p>
    <w:p w14:paraId="7BEC413F" w14:textId="77777777" w:rsidR="00DA0843" w:rsidRDefault="00DA0843">
      <w:pPr>
        <w:jc w:val="center"/>
        <w:rPr>
          <w:rFonts w:ascii="宋体" w:hAnsi="宋体"/>
          <w:sz w:val="28"/>
        </w:rPr>
      </w:pPr>
    </w:p>
    <w:p w14:paraId="319015E2" w14:textId="77777777" w:rsidR="00DA0843" w:rsidRDefault="00DA0843">
      <w:pPr>
        <w:jc w:val="center"/>
        <w:rPr>
          <w:rFonts w:ascii="宋体" w:hAnsi="宋体"/>
          <w:sz w:val="28"/>
        </w:rPr>
      </w:pPr>
    </w:p>
    <w:p w14:paraId="7FA44CA6" w14:textId="77777777" w:rsidR="00DA0843" w:rsidRDefault="00DA0843">
      <w:pPr>
        <w:jc w:val="center"/>
        <w:rPr>
          <w:rFonts w:ascii="宋体" w:hAnsi="宋体"/>
          <w:sz w:val="28"/>
        </w:rPr>
      </w:pPr>
    </w:p>
    <w:p w14:paraId="5D1D7C6E" w14:textId="77777777" w:rsidR="00DA0843" w:rsidRDefault="00DA0843">
      <w:pPr>
        <w:jc w:val="center"/>
        <w:rPr>
          <w:rFonts w:ascii="宋体" w:hAnsi="宋体"/>
          <w:sz w:val="28"/>
        </w:rPr>
      </w:pPr>
    </w:p>
    <w:p w14:paraId="4F3B792D" w14:textId="77777777" w:rsidR="00DA0843" w:rsidRDefault="00DA0843">
      <w:pPr>
        <w:jc w:val="center"/>
        <w:rPr>
          <w:rFonts w:ascii="宋体" w:hAnsi="宋体"/>
          <w:b/>
          <w:sz w:val="36"/>
        </w:rPr>
      </w:pPr>
    </w:p>
    <w:p w14:paraId="7ED68F6D" w14:textId="77777777" w:rsidR="00DA0843" w:rsidRDefault="00BA378B">
      <w:pPr>
        <w:jc w:val="center"/>
        <w:rPr>
          <w:rFonts w:ascii="宋体" w:hAnsi="宋体"/>
          <w:b/>
          <w:sz w:val="36"/>
        </w:rPr>
        <w:sectPr w:rsidR="00DA0843">
          <w:footerReference w:type="default" r:id="rId9"/>
          <w:pgSz w:w="11906" w:h="16838"/>
          <w:pgMar w:top="1440" w:right="1800" w:bottom="1440" w:left="1800" w:header="851" w:footer="992" w:gutter="0"/>
          <w:cols w:space="425"/>
          <w:docGrid w:type="lines" w:linePitch="312"/>
        </w:sectPr>
      </w:pPr>
      <w:r>
        <w:rPr>
          <w:rFonts w:ascii="宋体" w:hAnsi="宋体" w:hint="eastAsia"/>
          <w:b/>
          <w:sz w:val="36"/>
        </w:rPr>
        <w:t>二〇二〇年二月</w:t>
      </w:r>
    </w:p>
    <w:sdt>
      <w:sdtPr>
        <w:rPr>
          <w:rFonts w:ascii="Times New Roman" w:eastAsia="宋体" w:hAnsi="Times New Roman" w:cs="Times New Roman"/>
          <w:b w:val="0"/>
          <w:bCs w:val="0"/>
          <w:color w:val="auto"/>
          <w:kern w:val="2"/>
          <w:sz w:val="21"/>
          <w:szCs w:val="24"/>
          <w:lang w:val="zh-CN"/>
        </w:rPr>
        <w:id w:val="2103454281"/>
        <w:docPartObj>
          <w:docPartGallery w:val="Table of Contents"/>
          <w:docPartUnique/>
        </w:docPartObj>
      </w:sdtPr>
      <w:sdtEndPr/>
      <w:sdtContent>
        <w:p w14:paraId="08495684" w14:textId="77777777" w:rsidR="00DA0843" w:rsidRDefault="00BA378B">
          <w:pPr>
            <w:pStyle w:val="TOC1"/>
            <w:spacing w:line="240" w:lineRule="auto"/>
            <w:jc w:val="center"/>
            <w:rPr>
              <w:rFonts w:ascii="宋体" w:eastAsia="宋体" w:hAnsi="宋体"/>
              <w:color w:val="auto"/>
              <w:szCs w:val="21"/>
            </w:rPr>
          </w:pPr>
          <w:r>
            <w:rPr>
              <w:rFonts w:ascii="宋体" w:eastAsia="宋体" w:hAnsi="宋体"/>
              <w:color w:val="auto"/>
              <w:szCs w:val="21"/>
              <w:lang w:val="zh-CN"/>
            </w:rPr>
            <w:t>目</w:t>
          </w:r>
          <w:r>
            <w:rPr>
              <w:rFonts w:ascii="宋体" w:eastAsia="宋体" w:hAnsi="宋体" w:hint="eastAsia"/>
              <w:color w:val="auto"/>
              <w:szCs w:val="21"/>
              <w:lang w:val="zh-CN"/>
            </w:rPr>
            <w:t xml:space="preserve"> </w:t>
          </w:r>
          <w:r>
            <w:rPr>
              <w:rFonts w:ascii="宋体" w:eastAsia="宋体" w:hAnsi="宋体"/>
              <w:color w:val="auto"/>
              <w:szCs w:val="21"/>
              <w:lang w:val="zh-CN"/>
            </w:rPr>
            <w:t xml:space="preserve"> 录</w:t>
          </w:r>
        </w:p>
        <w:p w14:paraId="34A6B29D" w14:textId="77777777" w:rsidR="008616A9" w:rsidRDefault="00BA378B">
          <w:pPr>
            <w:pStyle w:val="12"/>
            <w:tabs>
              <w:tab w:val="left" w:pos="1260"/>
              <w:tab w:val="right" w:leader="dot" w:pos="8296"/>
            </w:tabs>
            <w:rPr>
              <w:rFonts w:asciiTheme="minorHAnsi" w:eastAsiaTheme="minorEastAsia" w:hAnsiTheme="minorHAnsi" w:cstheme="minorBidi"/>
              <w:noProof/>
            </w:rPr>
          </w:pPr>
          <w:r>
            <w:rPr>
              <w:rFonts w:ascii="宋体" w:hAnsi="宋体"/>
              <w:szCs w:val="21"/>
            </w:rPr>
            <w:fldChar w:fldCharType="begin"/>
          </w:r>
          <w:r>
            <w:rPr>
              <w:rFonts w:ascii="宋体" w:hAnsi="宋体"/>
              <w:szCs w:val="21"/>
            </w:rPr>
            <w:instrText xml:space="preserve"> TOC \o "1-3" \h \z \u </w:instrText>
          </w:r>
          <w:r>
            <w:rPr>
              <w:rFonts w:ascii="宋体" w:hAnsi="宋体"/>
              <w:szCs w:val="21"/>
            </w:rPr>
            <w:fldChar w:fldCharType="separate"/>
          </w:r>
          <w:hyperlink w:anchor="_Toc32923143" w:history="1">
            <w:r w:rsidR="008616A9" w:rsidRPr="006F173C">
              <w:rPr>
                <w:rStyle w:val="afffc"/>
                <w:rFonts w:ascii="宋体" w:hAnsi="宋体"/>
                <w:noProof/>
              </w:rPr>
              <w:t>1.</w:t>
            </w:r>
            <w:r w:rsidR="008616A9">
              <w:rPr>
                <w:rFonts w:asciiTheme="minorHAnsi" w:eastAsiaTheme="minorEastAsia" w:hAnsiTheme="minorHAnsi" w:cstheme="minorBidi"/>
                <w:noProof/>
              </w:rPr>
              <w:tab/>
            </w:r>
            <w:r w:rsidR="008616A9" w:rsidRPr="006F173C">
              <w:rPr>
                <w:rStyle w:val="afffc"/>
                <w:rFonts w:ascii="宋体" w:hAnsi="宋体" w:hint="eastAsia"/>
                <w:noProof/>
              </w:rPr>
              <w:t>项目介绍（陈露）</w:t>
            </w:r>
            <w:r w:rsidR="008616A9">
              <w:rPr>
                <w:noProof/>
                <w:webHidden/>
              </w:rPr>
              <w:tab/>
            </w:r>
            <w:r w:rsidR="008616A9">
              <w:rPr>
                <w:noProof/>
                <w:webHidden/>
              </w:rPr>
              <w:fldChar w:fldCharType="begin"/>
            </w:r>
            <w:r w:rsidR="008616A9">
              <w:rPr>
                <w:noProof/>
                <w:webHidden/>
              </w:rPr>
              <w:instrText xml:space="preserve"> PAGEREF _Toc32923143 \h </w:instrText>
            </w:r>
            <w:r w:rsidR="008616A9">
              <w:rPr>
                <w:noProof/>
                <w:webHidden/>
              </w:rPr>
            </w:r>
            <w:r w:rsidR="008616A9">
              <w:rPr>
                <w:noProof/>
                <w:webHidden/>
              </w:rPr>
              <w:fldChar w:fldCharType="separate"/>
            </w:r>
            <w:r w:rsidR="008616A9">
              <w:rPr>
                <w:noProof/>
                <w:webHidden/>
              </w:rPr>
              <w:t>2</w:t>
            </w:r>
            <w:r w:rsidR="008616A9">
              <w:rPr>
                <w:noProof/>
                <w:webHidden/>
              </w:rPr>
              <w:fldChar w:fldCharType="end"/>
            </w:r>
          </w:hyperlink>
        </w:p>
        <w:p w14:paraId="7A1F0BFF"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44" w:history="1">
            <w:r w:rsidRPr="006F173C">
              <w:rPr>
                <w:rStyle w:val="afffc"/>
                <w:rFonts w:ascii="宋体" w:hAnsi="宋体"/>
                <w:noProof/>
              </w:rPr>
              <w:t>1.1.</w:t>
            </w:r>
            <w:r>
              <w:rPr>
                <w:rFonts w:asciiTheme="minorHAnsi" w:eastAsiaTheme="minorEastAsia" w:hAnsiTheme="minorHAnsi" w:cstheme="minorBidi"/>
                <w:noProof/>
              </w:rPr>
              <w:tab/>
            </w:r>
            <w:r w:rsidRPr="006F173C">
              <w:rPr>
                <w:rStyle w:val="afffc"/>
                <w:rFonts w:ascii="宋体" w:hAnsi="宋体" w:hint="eastAsia"/>
                <w:noProof/>
              </w:rPr>
              <w:t>企业概况</w:t>
            </w:r>
            <w:r>
              <w:rPr>
                <w:noProof/>
                <w:webHidden/>
              </w:rPr>
              <w:tab/>
            </w:r>
            <w:r>
              <w:rPr>
                <w:noProof/>
                <w:webHidden/>
              </w:rPr>
              <w:fldChar w:fldCharType="begin"/>
            </w:r>
            <w:r>
              <w:rPr>
                <w:noProof/>
                <w:webHidden/>
              </w:rPr>
              <w:instrText xml:space="preserve"> PAGEREF _Toc32923144 \h </w:instrText>
            </w:r>
            <w:r>
              <w:rPr>
                <w:noProof/>
                <w:webHidden/>
              </w:rPr>
            </w:r>
            <w:r>
              <w:rPr>
                <w:noProof/>
                <w:webHidden/>
              </w:rPr>
              <w:fldChar w:fldCharType="separate"/>
            </w:r>
            <w:r>
              <w:rPr>
                <w:noProof/>
                <w:webHidden/>
              </w:rPr>
              <w:t>2</w:t>
            </w:r>
            <w:r>
              <w:rPr>
                <w:noProof/>
                <w:webHidden/>
              </w:rPr>
              <w:fldChar w:fldCharType="end"/>
            </w:r>
          </w:hyperlink>
        </w:p>
        <w:p w14:paraId="141C231C"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45" w:history="1">
            <w:r w:rsidRPr="006F173C">
              <w:rPr>
                <w:rStyle w:val="afffc"/>
                <w:rFonts w:ascii="宋体" w:hAnsi="宋体"/>
                <w:noProof/>
              </w:rPr>
              <w:t>1.2.</w:t>
            </w:r>
            <w:r>
              <w:rPr>
                <w:rFonts w:asciiTheme="minorHAnsi" w:eastAsiaTheme="minorEastAsia" w:hAnsiTheme="minorHAnsi" w:cstheme="minorBidi"/>
                <w:noProof/>
              </w:rPr>
              <w:tab/>
            </w:r>
            <w:r w:rsidRPr="006F173C">
              <w:rPr>
                <w:rStyle w:val="afffc"/>
                <w:rFonts w:ascii="宋体" w:hAnsi="宋体" w:hint="eastAsia"/>
                <w:noProof/>
              </w:rPr>
              <w:t>系统现状</w:t>
            </w:r>
            <w:r>
              <w:rPr>
                <w:noProof/>
                <w:webHidden/>
              </w:rPr>
              <w:tab/>
            </w:r>
            <w:r>
              <w:rPr>
                <w:noProof/>
                <w:webHidden/>
              </w:rPr>
              <w:fldChar w:fldCharType="begin"/>
            </w:r>
            <w:r>
              <w:rPr>
                <w:noProof/>
                <w:webHidden/>
              </w:rPr>
              <w:instrText xml:space="preserve"> PAGEREF _Toc32923145 \h </w:instrText>
            </w:r>
            <w:r>
              <w:rPr>
                <w:noProof/>
                <w:webHidden/>
              </w:rPr>
            </w:r>
            <w:r>
              <w:rPr>
                <w:noProof/>
                <w:webHidden/>
              </w:rPr>
              <w:fldChar w:fldCharType="separate"/>
            </w:r>
            <w:r>
              <w:rPr>
                <w:noProof/>
                <w:webHidden/>
              </w:rPr>
              <w:t>2</w:t>
            </w:r>
            <w:r>
              <w:rPr>
                <w:noProof/>
                <w:webHidden/>
              </w:rPr>
              <w:fldChar w:fldCharType="end"/>
            </w:r>
          </w:hyperlink>
        </w:p>
        <w:p w14:paraId="167BAB30"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46" w:history="1">
            <w:r w:rsidRPr="006F173C">
              <w:rPr>
                <w:rStyle w:val="afffc"/>
                <w:rFonts w:ascii="宋体" w:hAnsi="宋体"/>
                <w:noProof/>
              </w:rPr>
              <w:t>1.3.</w:t>
            </w:r>
            <w:r>
              <w:rPr>
                <w:rFonts w:asciiTheme="minorHAnsi" w:eastAsiaTheme="minorEastAsia" w:hAnsiTheme="minorHAnsi" w:cstheme="minorBidi"/>
                <w:noProof/>
              </w:rPr>
              <w:tab/>
            </w:r>
            <w:r w:rsidRPr="006F173C">
              <w:rPr>
                <w:rStyle w:val="afffc"/>
                <w:rFonts w:ascii="宋体" w:hAnsi="宋体" w:hint="eastAsia"/>
                <w:noProof/>
              </w:rPr>
              <w:t>项目建设目标</w:t>
            </w:r>
            <w:r>
              <w:rPr>
                <w:noProof/>
                <w:webHidden/>
              </w:rPr>
              <w:tab/>
            </w:r>
            <w:r>
              <w:rPr>
                <w:noProof/>
                <w:webHidden/>
              </w:rPr>
              <w:fldChar w:fldCharType="begin"/>
            </w:r>
            <w:r>
              <w:rPr>
                <w:noProof/>
                <w:webHidden/>
              </w:rPr>
              <w:instrText xml:space="preserve"> PAGEREF _Toc32923146 \h </w:instrText>
            </w:r>
            <w:r>
              <w:rPr>
                <w:noProof/>
                <w:webHidden/>
              </w:rPr>
            </w:r>
            <w:r>
              <w:rPr>
                <w:noProof/>
                <w:webHidden/>
              </w:rPr>
              <w:fldChar w:fldCharType="separate"/>
            </w:r>
            <w:r>
              <w:rPr>
                <w:noProof/>
                <w:webHidden/>
              </w:rPr>
              <w:t>4</w:t>
            </w:r>
            <w:r>
              <w:rPr>
                <w:noProof/>
                <w:webHidden/>
              </w:rPr>
              <w:fldChar w:fldCharType="end"/>
            </w:r>
          </w:hyperlink>
        </w:p>
        <w:p w14:paraId="216304E4"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47" w:history="1">
            <w:r w:rsidRPr="006F173C">
              <w:rPr>
                <w:rStyle w:val="afffc"/>
                <w:rFonts w:ascii="宋体" w:hAnsi="宋体"/>
                <w:noProof/>
              </w:rPr>
              <w:t>1.4.</w:t>
            </w:r>
            <w:r>
              <w:rPr>
                <w:rFonts w:asciiTheme="minorHAnsi" w:eastAsiaTheme="minorEastAsia" w:hAnsiTheme="minorHAnsi" w:cstheme="minorBidi"/>
                <w:noProof/>
              </w:rPr>
              <w:tab/>
            </w:r>
            <w:r w:rsidRPr="006F173C">
              <w:rPr>
                <w:rStyle w:val="afffc"/>
                <w:rFonts w:ascii="宋体" w:hAnsi="宋体" w:hint="eastAsia"/>
                <w:noProof/>
              </w:rPr>
              <w:t>建设范围</w:t>
            </w:r>
            <w:r>
              <w:rPr>
                <w:noProof/>
                <w:webHidden/>
              </w:rPr>
              <w:tab/>
            </w:r>
            <w:r>
              <w:rPr>
                <w:noProof/>
                <w:webHidden/>
              </w:rPr>
              <w:fldChar w:fldCharType="begin"/>
            </w:r>
            <w:r>
              <w:rPr>
                <w:noProof/>
                <w:webHidden/>
              </w:rPr>
              <w:instrText xml:space="preserve"> PAGEREF _Toc32923147 \h </w:instrText>
            </w:r>
            <w:r>
              <w:rPr>
                <w:noProof/>
                <w:webHidden/>
              </w:rPr>
            </w:r>
            <w:r>
              <w:rPr>
                <w:noProof/>
                <w:webHidden/>
              </w:rPr>
              <w:fldChar w:fldCharType="separate"/>
            </w:r>
            <w:r>
              <w:rPr>
                <w:noProof/>
                <w:webHidden/>
              </w:rPr>
              <w:t>4</w:t>
            </w:r>
            <w:r>
              <w:rPr>
                <w:noProof/>
                <w:webHidden/>
              </w:rPr>
              <w:fldChar w:fldCharType="end"/>
            </w:r>
          </w:hyperlink>
        </w:p>
        <w:p w14:paraId="6EBF57FF"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48" w:history="1">
            <w:r w:rsidRPr="006F173C">
              <w:rPr>
                <w:rStyle w:val="afffc"/>
                <w:rFonts w:ascii="宋体" w:hAnsi="宋体"/>
                <w:noProof/>
              </w:rPr>
              <w:t>1.4.1.</w:t>
            </w:r>
            <w:r>
              <w:rPr>
                <w:rFonts w:asciiTheme="minorHAnsi" w:eastAsiaTheme="minorEastAsia" w:hAnsiTheme="minorHAnsi" w:cstheme="minorBidi"/>
                <w:noProof/>
              </w:rPr>
              <w:tab/>
            </w:r>
            <w:r w:rsidRPr="006F173C">
              <w:rPr>
                <w:rStyle w:val="afffc"/>
                <w:rFonts w:ascii="宋体" w:hAnsi="宋体" w:hint="eastAsia"/>
                <w:noProof/>
              </w:rPr>
              <w:t>应用范围</w:t>
            </w:r>
            <w:r>
              <w:rPr>
                <w:noProof/>
                <w:webHidden/>
              </w:rPr>
              <w:tab/>
            </w:r>
            <w:r>
              <w:rPr>
                <w:noProof/>
                <w:webHidden/>
              </w:rPr>
              <w:fldChar w:fldCharType="begin"/>
            </w:r>
            <w:r>
              <w:rPr>
                <w:noProof/>
                <w:webHidden/>
              </w:rPr>
              <w:instrText xml:space="preserve"> PAGEREF _Toc32923148 \h </w:instrText>
            </w:r>
            <w:r>
              <w:rPr>
                <w:noProof/>
                <w:webHidden/>
              </w:rPr>
            </w:r>
            <w:r>
              <w:rPr>
                <w:noProof/>
                <w:webHidden/>
              </w:rPr>
              <w:fldChar w:fldCharType="separate"/>
            </w:r>
            <w:r>
              <w:rPr>
                <w:noProof/>
                <w:webHidden/>
              </w:rPr>
              <w:t>4</w:t>
            </w:r>
            <w:r>
              <w:rPr>
                <w:noProof/>
                <w:webHidden/>
              </w:rPr>
              <w:fldChar w:fldCharType="end"/>
            </w:r>
          </w:hyperlink>
        </w:p>
        <w:p w14:paraId="3D9FC22E"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49" w:history="1">
            <w:r w:rsidRPr="006F173C">
              <w:rPr>
                <w:rStyle w:val="afffc"/>
                <w:rFonts w:ascii="宋体" w:hAnsi="宋体"/>
                <w:noProof/>
              </w:rPr>
              <w:t>1.4.2.</w:t>
            </w:r>
            <w:r>
              <w:rPr>
                <w:rFonts w:asciiTheme="minorHAnsi" w:eastAsiaTheme="minorEastAsia" w:hAnsiTheme="minorHAnsi" w:cstheme="minorBidi"/>
                <w:noProof/>
              </w:rPr>
              <w:tab/>
            </w:r>
            <w:r w:rsidRPr="006F173C">
              <w:rPr>
                <w:rStyle w:val="afffc"/>
                <w:rFonts w:ascii="宋体" w:hAnsi="宋体" w:hint="eastAsia"/>
                <w:noProof/>
              </w:rPr>
              <w:t>业务范围及需求</w:t>
            </w:r>
            <w:r>
              <w:rPr>
                <w:noProof/>
                <w:webHidden/>
              </w:rPr>
              <w:tab/>
            </w:r>
            <w:r>
              <w:rPr>
                <w:noProof/>
                <w:webHidden/>
              </w:rPr>
              <w:fldChar w:fldCharType="begin"/>
            </w:r>
            <w:r>
              <w:rPr>
                <w:noProof/>
                <w:webHidden/>
              </w:rPr>
              <w:instrText xml:space="preserve"> PAGEREF _Toc32923149 \h </w:instrText>
            </w:r>
            <w:r>
              <w:rPr>
                <w:noProof/>
                <w:webHidden/>
              </w:rPr>
            </w:r>
            <w:r>
              <w:rPr>
                <w:noProof/>
                <w:webHidden/>
              </w:rPr>
              <w:fldChar w:fldCharType="separate"/>
            </w:r>
            <w:r>
              <w:rPr>
                <w:noProof/>
                <w:webHidden/>
              </w:rPr>
              <w:t>4</w:t>
            </w:r>
            <w:r>
              <w:rPr>
                <w:noProof/>
                <w:webHidden/>
              </w:rPr>
              <w:fldChar w:fldCharType="end"/>
            </w:r>
          </w:hyperlink>
        </w:p>
        <w:p w14:paraId="34E931F5"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150" w:history="1">
            <w:r w:rsidRPr="006F173C">
              <w:rPr>
                <w:rStyle w:val="afffc"/>
                <w:rFonts w:ascii="宋体" w:hAnsi="宋体"/>
                <w:noProof/>
              </w:rPr>
              <w:t>2.</w:t>
            </w:r>
            <w:r>
              <w:rPr>
                <w:rFonts w:asciiTheme="minorHAnsi" w:eastAsiaTheme="minorEastAsia" w:hAnsiTheme="minorHAnsi" w:cstheme="minorBidi"/>
                <w:noProof/>
              </w:rPr>
              <w:tab/>
            </w:r>
            <w:r w:rsidRPr="006F173C">
              <w:rPr>
                <w:rStyle w:val="afffc"/>
                <w:rFonts w:ascii="宋体" w:hAnsi="宋体" w:hint="eastAsia"/>
                <w:noProof/>
              </w:rPr>
              <w:t>项目整体规划和设计方案（陈露）</w:t>
            </w:r>
            <w:r>
              <w:rPr>
                <w:noProof/>
                <w:webHidden/>
              </w:rPr>
              <w:tab/>
            </w:r>
            <w:r>
              <w:rPr>
                <w:noProof/>
                <w:webHidden/>
              </w:rPr>
              <w:fldChar w:fldCharType="begin"/>
            </w:r>
            <w:r>
              <w:rPr>
                <w:noProof/>
                <w:webHidden/>
              </w:rPr>
              <w:instrText xml:space="preserve"> PAGEREF _Toc32923150 \h </w:instrText>
            </w:r>
            <w:r>
              <w:rPr>
                <w:noProof/>
                <w:webHidden/>
              </w:rPr>
            </w:r>
            <w:r>
              <w:rPr>
                <w:noProof/>
                <w:webHidden/>
              </w:rPr>
              <w:fldChar w:fldCharType="separate"/>
            </w:r>
            <w:r>
              <w:rPr>
                <w:noProof/>
                <w:webHidden/>
              </w:rPr>
              <w:t>8</w:t>
            </w:r>
            <w:r>
              <w:rPr>
                <w:noProof/>
                <w:webHidden/>
              </w:rPr>
              <w:fldChar w:fldCharType="end"/>
            </w:r>
          </w:hyperlink>
        </w:p>
        <w:p w14:paraId="712E5646"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151" w:history="1">
            <w:r w:rsidRPr="006F173C">
              <w:rPr>
                <w:rStyle w:val="afffc"/>
                <w:rFonts w:ascii="宋体" w:hAnsi="宋体"/>
                <w:noProof/>
              </w:rPr>
              <w:t>3.</w:t>
            </w:r>
            <w:r>
              <w:rPr>
                <w:rFonts w:asciiTheme="minorHAnsi" w:eastAsiaTheme="minorEastAsia" w:hAnsiTheme="minorHAnsi" w:cstheme="minorBidi"/>
                <w:noProof/>
              </w:rPr>
              <w:tab/>
            </w:r>
            <w:r w:rsidRPr="006F173C">
              <w:rPr>
                <w:rStyle w:val="afffc"/>
                <w:rFonts w:ascii="宋体" w:hAnsi="宋体" w:hint="eastAsia"/>
                <w:noProof/>
              </w:rPr>
              <w:t>软件产品的详细功能说明（扬波</w:t>
            </w:r>
            <w:r w:rsidRPr="006F173C">
              <w:rPr>
                <w:rStyle w:val="afffc"/>
                <w:rFonts w:ascii="宋体" w:hAnsi="宋体"/>
                <w:noProof/>
              </w:rPr>
              <w:t>+</w:t>
            </w:r>
            <w:r w:rsidRPr="006F173C">
              <w:rPr>
                <w:rStyle w:val="afffc"/>
                <w:rFonts w:ascii="宋体" w:hAnsi="宋体" w:hint="eastAsia"/>
                <w:noProof/>
              </w:rPr>
              <w:t>秦江）</w:t>
            </w:r>
            <w:r>
              <w:rPr>
                <w:noProof/>
                <w:webHidden/>
              </w:rPr>
              <w:tab/>
            </w:r>
            <w:r>
              <w:rPr>
                <w:noProof/>
                <w:webHidden/>
              </w:rPr>
              <w:fldChar w:fldCharType="begin"/>
            </w:r>
            <w:r>
              <w:rPr>
                <w:noProof/>
                <w:webHidden/>
              </w:rPr>
              <w:instrText xml:space="preserve"> PAGEREF _Toc32923151 \h </w:instrText>
            </w:r>
            <w:r>
              <w:rPr>
                <w:noProof/>
                <w:webHidden/>
              </w:rPr>
            </w:r>
            <w:r>
              <w:rPr>
                <w:noProof/>
                <w:webHidden/>
              </w:rPr>
              <w:fldChar w:fldCharType="separate"/>
            </w:r>
            <w:r>
              <w:rPr>
                <w:noProof/>
                <w:webHidden/>
              </w:rPr>
              <w:t>8</w:t>
            </w:r>
            <w:r>
              <w:rPr>
                <w:noProof/>
                <w:webHidden/>
              </w:rPr>
              <w:fldChar w:fldCharType="end"/>
            </w:r>
          </w:hyperlink>
        </w:p>
        <w:p w14:paraId="19B0A635"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52" w:history="1">
            <w:r w:rsidRPr="006F173C">
              <w:rPr>
                <w:rStyle w:val="afffc"/>
                <w:rFonts w:ascii="宋体" w:hAnsi="宋体"/>
                <w:noProof/>
              </w:rPr>
              <w:t>3.1.</w:t>
            </w:r>
            <w:r>
              <w:rPr>
                <w:rFonts w:asciiTheme="minorHAnsi" w:eastAsiaTheme="minorEastAsia" w:hAnsiTheme="minorHAnsi" w:cstheme="minorBidi"/>
                <w:noProof/>
              </w:rPr>
              <w:tab/>
            </w:r>
            <w:r w:rsidRPr="006F173C">
              <w:rPr>
                <w:rStyle w:val="afffc"/>
                <w:rFonts w:ascii="宋体" w:hAnsi="宋体" w:hint="eastAsia"/>
                <w:noProof/>
              </w:rPr>
              <w:t>预案管理</w:t>
            </w:r>
            <w:r>
              <w:rPr>
                <w:noProof/>
                <w:webHidden/>
              </w:rPr>
              <w:tab/>
            </w:r>
            <w:r>
              <w:rPr>
                <w:noProof/>
                <w:webHidden/>
              </w:rPr>
              <w:fldChar w:fldCharType="begin"/>
            </w:r>
            <w:r>
              <w:rPr>
                <w:noProof/>
                <w:webHidden/>
              </w:rPr>
              <w:instrText xml:space="preserve"> PAGEREF _Toc32923152 \h </w:instrText>
            </w:r>
            <w:r>
              <w:rPr>
                <w:noProof/>
                <w:webHidden/>
              </w:rPr>
            </w:r>
            <w:r>
              <w:rPr>
                <w:noProof/>
                <w:webHidden/>
              </w:rPr>
              <w:fldChar w:fldCharType="separate"/>
            </w:r>
            <w:r>
              <w:rPr>
                <w:noProof/>
                <w:webHidden/>
              </w:rPr>
              <w:t>8</w:t>
            </w:r>
            <w:r>
              <w:rPr>
                <w:noProof/>
                <w:webHidden/>
              </w:rPr>
              <w:fldChar w:fldCharType="end"/>
            </w:r>
          </w:hyperlink>
        </w:p>
        <w:p w14:paraId="28E4EC96"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53" w:history="1">
            <w:r w:rsidRPr="006F173C">
              <w:rPr>
                <w:rStyle w:val="afffc"/>
                <w:rFonts w:ascii="宋体" w:hAnsi="宋体"/>
                <w:noProof/>
              </w:rPr>
              <w:t>3.1.1.</w:t>
            </w:r>
            <w:r>
              <w:rPr>
                <w:rFonts w:asciiTheme="minorHAnsi" w:eastAsiaTheme="minorEastAsia" w:hAnsiTheme="minorHAnsi" w:cstheme="minorBidi"/>
                <w:noProof/>
              </w:rPr>
              <w:tab/>
            </w:r>
            <w:r w:rsidRPr="006F173C">
              <w:rPr>
                <w:rStyle w:val="afffc"/>
                <w:rFonts w:asciiTheme="minorEastAsia" w:hAnsiTheme="minorEastAsia" w:hint="eastAsia"/>
                <w:noProof/>
              </w:rPr>
              <w:t>预案管理</w:t>
            </w:r>
            <w:r>
              <w:rPr>
                <w:noProof/>
                <w:webHidden/>
              </w:rPr>
              <w:tab/>
            </w:r>
            <w:r>
              <w:rPr>
                <w:noProof/>
                <w:webHidden/>
              </w:rPr>
              <w:fldChar w:fldCharType="begin"/>
            </w:r>
            <w:r>
              <w:rPr>
                <w:noProof/>
                <w:webHidden/>
              </w:rPr>
              <w:instrText xml:space="preserve"> PAGEREF _Toc32923153 \h </w:instrText>
            </w:r>
            <w:r>
              <w:rPr>
                <w:noProof/>
                <w:webHidden/>
              </w:rPr>
            </w:r>
            <w:r>
              <w:rPr>
                <w:noProof/>
                <w:webHidden/>
              </w:rPr>
              <w:fldChar w:fldCharType="separate"/>
            </w:r>
            <w:r>
              <w:rPr>
                <w:noProof/>
                <w:webHidden/>
              </w:rPr>
              <w:t>10</w:t>
            </w:r>
            <w:r>
              <w:rPr>
                <w:noProof/>
                <w:webHidden/>
              </w:rPr>
              <w:fldChar w:fldCharType="end"/>
            </w:r>
          </w:hyperlink>
        </w:p>
        <w:p w14:paraId="71550C35"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54" w:history="1">
            <w:r w:rsidRPr="006F173C">
              <w:rPr>
                <w:rStyle w:val="afffc"/>
                <w:rFonts w:ascii="宋体" w:hAnsi="宋体"/>
                <w:noProof/>
              </w:rPr>
              <w:t>3.1.2.</w:t>
            </w:r>
            <w:r>
              <w:rPr>
                <w:rFonts w:asciiTheme="minorHAnsi" w:eastAsiaTheme="minorEastAsia" w:hAnsiTheme="minorHAnsi" w:cstheme="minorBidi"/>
                <w:noProof/>
              </w:rPr>
              <w:tab/>
            </w:r>
            <w:r w:rsidRPr="006F173C">
              <w:rPr>
                <w:rStyle w:val="afffc"/>
                <w:rFonts w:asciiTheme="minorEastAsia" w:hAnsiTheme="minorEastAsia" w:hint="eastAsia"/>
                <w:noProof/>
              </w:rPr>
              <w:t>应急资源管理</w:t>
            </w:r>
            <w:r>
              <w:rPr>
                <w:noProof/>
                <w:webHidden/>
              </w:rPr>
              <w:tab/>
            </w:r>
            <w:r>
              <w:rPr>
                <w:noProof/>
                <w:webHidden/>
              </w:rPr>
              <w:fldChar w:fldCharType="begin"/>
            </w:r>
            <w:r>
              <w:rPr>
                <w:noProof/>
                <w:webHidden/>
              </w:rPr>
              <w:instrText xml:space="preserve"> PAGEREF _Toc32923154 \h </w:instrText>
            </w:r>
            <w:r>
              <w:rPr>
                <w:noProof/>
                <w:webHidden/>
              </w:rPr>
            </w:r>
            <w:r>
              <w:rPr>
                <w:noProof/>
                <w:webHidden/>
              </w:rPr>
              <w:fldChar w:fldCharType="separate"/>
            </w:r>
            <w:r>
              <w:rPr>
                <w:noProof/>
                <w:webHidden/>
              </w:rPr>
              <w:t>11</w:t>
            </w:r>
            <w:r>
              <w:rPr>
                <w:noProof/>
                <w:webHidden/>
              </w:rPr>
              <w:fldChar w:fldCharType="end"/>
            </w:r>
          </w:hyperlink>
        </w:p>
        <w:p w14:paraId="66C245A9"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55" w:history="1">
            <w:r w:rsidRPr="006F173C">
              <w:rPr>
                <w:rStyle w:val="afffc"/>
                <w:rFonts w:ascii="宋体" w:hAnsi="宋体"/>
                <w:noProof/>
              </w:rPr>
              <w:t>3.1.3.</w:t>
            </w:r>
            <w:r>
              <w:rPr>
                <w:rFonts w:asciiTheme="minorHAnsi" w:eastAsiaTheme="minorEastAsia" w:hAnsiTheme="minorHAnsi" w:cstheme="minorBidi"/>
                <w:noProof/>
              </w:rPr>
              <w:tab/>
            </w:r>
            <w:r w:rsidRPr="006F173C">
              <w:rPr>
                <w:rStyle w:val="afffc"/>
                <w:rFonts w:asciiTheme="minorEastAsia" w:hAnsiTheme="minorEastAsia" w:hint="eastAsia"/>
                <w:noProof/>
              </w:rPr>
              <w:t>预案分级管理</w:t>
            </w:r>
            <w:r>
              <w:rPr>
                <w:noProof/>
                <w:webHidden/>
              </w:rPr>
              <w:tab/>
            </w:r>
            <w:r>
              <w:rPr>
                <w:noProof/>
                <w:webHidden/>
              </w:rPr>
              <w:fldChar w:fldCharType="begin"/>
            </w:r>
            <w:r>
              <w:rPr>
                <w:noProof/>
                <w:webHidden/>
              </w:rPr>
              <w:instrText xml:space="preserve"> PAGEREF _Toc32923155 \h </w:instrText>
            </w:r>
            <w:r>
              <w:rPr>
                <w:noProof/>
                <w:webHidden/>
              </w:rPr>
            </w:r>
            <w:r>
              <w:rPr>
                <w:noProof/>
                <w:webHidden/>
              </w:rPr>
              <w:fldChar w:fldCharType="separate"/>
            </w:r>
            <w:r>
              <w:rPr>
                <w:noProof/>
                <w:webHidden/>
              </w:rPr>
              <w:t>11</w:t>
            </w:r>
            <w:r>
              <w:rPr>
                <w:noProof/>
                <w:webHidden/>
              </w:rPr>
              <w:fldChar w:fldCharType="end"/>
            </w:r>
          </w:hyperlink>
        </w:p>
        <w:p w14:paraId="45F760B3"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56" w:history="1">
            <w:r w:rsidRPr="006F173C">
              <w:rPr>
                <w:rStyle w:val="afffc"/>
                <w:rFonts w:ascii="宋体" w:hAnsi="宋体"/>
                <w:noProof/>
              </w:rPr>
              <w:t>3.1.4.</w:t>
            </w:r>
            <w:r>
              <w:rPr>
                <w:rFonts w:asciiTheme="minorHAnsi" w:eastAsiaTheme="minorEastAsia" w:hAnsiTheme="minorHAnsi" w:cstheme="minorBidi"/>
                <w:noProof/>
              </w:rPr>
              <w:tab/>
            </w:r>
            <w:r w:rsidRPr="006F173C">
              <w:rPr>
                <w:rStyle w:val="afffc"/>
                <w:rFonts w:asciiTheme="minorEastAsia" w:hAnsiTheme="minorEastAsia" w:hint="eastAsia"/>
                <w:noProof/>
              </w:rPr>
              <w:t>基础设置功能</w:t>
            </w:r>
            <w:r>
              <w:rPr>
                <w:noProof/>
                <w:webHidden/>
              </w:rPr>
              <w:tab/>
            </w:r>
            <w:r>
              <w:rPr>
                <w:noProof/>
                <w:webHidden/>
              </w:rPr>
              <w:fldChar w:fldCharType="begin"/>
            </w:r>
            <w:r>
              <w:rPr>
                <w:noProof/>
                <w:webHidden/>
              </w:rPr>
              <w:instrText xml:space="preserve"> PAGEREF _Toc32923156 \h </w:instrText>
            </w:r>
            <w:r>
              <w:rPr>
                <w:noProof/>
                <w:webHidden/>
              </w:rPr>
            </w:r>
            <w:r>
              <w:rPr>
                <w:noProof/>
                <w:webHidden/>
              </w:rPr>
              <w:fldChar w:fldCharType="separate"/>
            </w:r>
            <w:r>
              <w:rPr>
                <w:noProof/>
                <w:webHidden/>
              </w:rPr>
              <w:t>11</w:t>
            </w:r>
            <w:r>
              <w:rPr>
                <w:noProof/>
                <w:webHidden/>
              </w:rPr>
              <w:fldChar w:fldCharType="end"/>
            </w:r>
          </w:hyperlink>
        </w:p>
        <w:p w14:paraId="3E4599FB"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57" w:history="1">
            <w:r w:rsidRPr="006F173C">
              <w:rPr>
                <w:rStyle w:val="afffc"/>
                <w:rFonts w:ascii="宋体" w:hAnsi="宋体"/>
                <w:noProof/>
              </w:rPr>
              <w:t>3.2.</w:t>
            </w:r>
            <w:r>
              <w:rPr>
                <w:rFonts w:asciiTheme="minorHAnsi" w:eastAsiaTheme="minorEastAsia" w:hAnsiTheme="minorHAnsi" w:cstheme="minorBidi"/>
                <w:noProof/>
              </w:rPr>
              <w:tab/>
            </w:r>
            <w:r w:rsidRPr="006F173C">
              <w:rPr>
                <w:rStyle w:val="afffc"/>
                <w:rFonts w:ascii="宋体" w:hAnsi="宋体" w:hint="eastAsia"/>
                <w:noProof/>
              </w:rPr>
              <w:t>数据管理</w:t>
            </w:r>
            <w:r>
              <w:rPr>
                <w:noProof/>
                <w:webHidden/>
              </w:rPr>
              <w:tab/>
            </w:r>
            <w:r>
              <w:rPr>
                <w:noProof/>
                <w:webHidden/>
              </w:rPr>
              <w:fldChar w:fldCharType="begin"/>
            </w:r>
            <w:r>
              <w:rPr>
                <w:noProof/>
                <w:webHidden/>
              </w:rPr>
              <w:instrText xml:space="preserve"> PAGEREF _Toc32923157 \h </w:instrText>
            </w:r>
            <w:r>
              <w:rPr>
                <w:noProof/>
                <w:webHidden/>
              </w:rPr>
            </w:r>
            <w:r>
              <w:rPr>
                <w:noProof/>
                <w:webHidden/>
              </w:rPr>
              <w:fldChar w:fldCharType="separate"/>
            </w:r>
            <w:r>
              <w:rPr>
                <w:noProof/>
                <w:webHidden/>
              </w:rPr>
              <w:t>12</w:t>
            </w:r>
            <w:r>
              <w:rPr>
                <w:noProof/>
                <w:webHidden/>
              </w:rPr>
              <w:fldChar w:fldCharType="end"/>
            </w:r>
          </w:hyperlink>
        </w:p>
        <w:p w14:paraId="0F30FBB1"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58" w:history="1">
            <w:r w:rsidRPr="006F173C">
              <w:rPr>
                <w:rStyle w:val="afffc"/>
                <w:rFonts w:ascii="宋体" w:hAnsi="宋体"/>
                <w:noProof/>
              </w:rPr>
              <w:t>3.2.1.</w:t>
            </w:r>
            <w:r>
              <w:rPr>
                <w:rFonts w:asciiTheme="minorHAnsi" w:eastAsiaTheme="minorEastAsia" w:hAnsiTheme="minorHAnsi" w:cstheme="minorBidi"/>
                <w:noProof/>
              </w:rPr>
              <w:tab/>
            </w:r>
            <w:r w:rsidRPr="006F173C">
              <w:rPr>
                <w:rStyle w:val="afffc"/>
                <w:rFonts w:asciiTheme="minorEastAsia" w:hAnsiTheme="minorEastAsia" w:hint="eastAsia"/>
                <w:noProof/>
              </w:rPr>
              <w:t>数据接入管理</w:t>
            </w:r>
            <w:r>
              <w:rPr>
                <w:noProof/>
                <w:webHidden/>
              </w:rPr>
              <w:tab/>
            </w:r>
            <w:r>
              <w:rPr>
                <w:noProof/>
                <w:webHidden/>
              </w:rPr>
              <w:fldChar w:fldCharType="begin"/>
            </w:r>
            <w:r>
              <w:rPr>
                <w:noProof/>
                <w:webHidden/>
              </w:rPr>
              <w:instrText xml:space="preserve"> PAGEREF _Toc32923158 \h </w:instrText>
            </w:r>
            <w:r>
              <w:rPr>
                <w:noProof/>
                <w:webHidden/>
              </w:rPr>
            </w:r>
            <w:r>
              <w:rPr>
                <w:noProof/>
                <w:webHidden/>
              </w:rPr>
              <w:fldChar w:fldCharType="separate"/>
            </w:r>
            <w:r>
              <w:rPr>
                <w:noProof/>
                <w:webHidden/>
              </w:rPr>
              <w:t>12</w:t>
            </w:r>
            <w:r>
              <w:rPr>
                <w:noProof/>
                <w:webHidden/>
              </w:rPr>
              <w:fldChar w:fldCharType="end"/>
            </w:r>
          </w:hyperlink>
        </w:p>
        <w:p w14:paraId="6534700B"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59" w:history="1">
            <w:r w:rsidRPr="006F173C">
              <w:rPr>
                <w:rStyle w:val="afffc"/>
                <w:rFonts w:ascii="宋体" w:hAnsi="宋体"/>
                <w:noProof/>
              </w:rPr>
              <w:t>3.2.2.</w:t>
            </w:r>
            <w:r>
              <w:rPr>
                <w:rFonts w:asciiTheme="minorHAnsi" w:eastAsiaTheme="minorEastAsia" w:hAnsiTheme="minorHAnsi" w:cstheme="minorBidi"/>
                <w:noProof/>
              </w:rPr>
              <w:tab/>
            </w:r>
            <w:r w:rsidRPr="006F173C">
              <w:rPr>
                <w:rStyle w:val="afffc"/>
                <w:rFonts w:asciiTheme="minorEastAsia" w:hAnsiTheme="minorEastAsia" w:hint="eastAsia"/>
                <w:noProof/>
              </w:rPr>
              <w:t>数据配置管理</w:t>
            </w:r>
            <w:r>
              <w:rPr>
                <w:noProof/>
                <w:webHidden/>
              </w:rPr>
              <w:tab/>
            </w:r>
            <w:r>
              <w:rPr>
                <w:noProof/>
                <w:webHidden/>
              </w:rPr>
              <w:fldChar w:fldCharType="begin"/>
            </w:r>
            <w:r>
              <w:rPr>
                <w:noProof/>
                <w:webHidden/>
              </w:rPr>
              <w:instrText xml:space="preserve"> PAGEREF _Toc32923159 \h </w:instrText>
            </w:r>
            <w:r>
              <w:rPr>
                <w:noProof/>
                <w:webHidden/>
              </w:rPr>
            </w:r>
            <w:r>
              <w:rPr>
                <w:noProof/>
                <w:webHidden/>
              </w:rPr>
              <w:fldChar w:fldCharType="separate"/>
            </w:r>
            <w:r>
              <w:rPr>
                <w:noProof/>
                <w:webHidden/>
              </w:rPr>
              <w:t>22</w:t>
            </w:r>
            <w:r>
              <w:rPr>
                <w:noProof/>
                <w:webHidden/>
              </w:rPr>
              <w:fldChar w:fldCharType="end"/>
            </w:r>
          </w:hyperlink>
        </w:p>
        <w:p w14:paraId="27BB3F6C"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60" w:history="1">
            <w:r w:rsidRPr="006F173C">
              <w:rPr>
                <w:rStyle w:val="afffc"/>
                <w:rFonts w:ascii="宋体" w:hAnsi="宋体"/>
                <w:noProof/>
              </w:rPr>
              <w:t>3.2.3.</w:t>
            </w:r>
            <w:r>
              <w:rPr>
                <w:rFonts w:asciiTheme="minorHAnsi" w:eastAsiaTheme="minorEastAsia" w:hAnsiTheme="minorHAnsi" w:cstheme="minorBidi"/>
                <w:noProof/>
              </w:rPr>
              <w:tab/>
            </w:r>
            <w:r w:rsidRPr="006F173C">
              <w:rPr>
                <w:rStyle w:val="afffc"/>
                <w:rFonts w:asciiTheme="minorEastAsia" w:hAnsiTheme="minorEastAsia" w:hint="eastAsia"/>
                <w:noProof/>
              </w:rPr>
              <w:t>数据分发管理</w:t>
            </w:r>
            <w:r>
              <w:rPr>
                <w:noProof/>
                <w:webHidden/>
              </w:rPr>
              <w:tab/>
            </w:r>
            <w:r>
              <w:rPr>
                <w:noProof/>
                <w:webHidden/>
              </w:rPr>
              <w:fldChar w:fldCharType="begin"/>
            </w:r>
            <w:r>
              <w:rPr>
                <w:noProof/>
                <w:webHidden/>
              </w:rPr>
              <w:instrText xml:space="preserve"> PAGEREF _Toc32923160 \h </w:instrText>
            </w:r>
            <w:r>
              <w:rPr>
                <w:noProof/>
                <w:webHidden/>
              </w:rPr>
            </w:r>
            <w:r>
              <w:rPr>
                <w:noProof/>
                <w:webHidden/>
              </w:rPr>
              <w:fldChar w:fldCharType="separate"/>
            </w:r>
            <w:r>
              <w:rPr>
                <w:noProof/>
                <w:webHidden/>
              </w:rPr>
              <w:t>22</w:t>
            </w:r>
            <w:r>
              <w:rPr>
                <w:noProof/>
                <w:webHidden/>
              </w:rPr>
              <w:fldChar w:fldCharType="end"/>
            </w:r>
          </w:hyperlink>
        </w:p>
        <w:p w14:paraId="557CDB83"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61" w:history="1">
            <w:r w:rsidRPr="006F173C">
              <w:rPr>
                <w:rStyle w:val="afffc"/>
                <w:rFonts w:ascii="宋体" w:hAnsi="宋体"/>
                <w:noProof/>
              </w:rPr>
              <w:t>3.2.4.</w:t>
            </w:r>
            <w:r>
              <w:rPr>
                <w:rFonts w:asciiTheme="minorHAnsi" w:eastAsiaTheme="minorEastAsia" w:hAnsiTheme="minorHAnsi" w:cstheme="minorBidi"/>
                <w:noProof/>
              </w:rPr>
              <w:tab/>
            </w:r>
            <w:r w:rsidRPr="006F173C">
              <w:rPr>
                <w:rStyle w:val="afffc"/>
                <w:rFonts w:asciiTheme="minorEastAsia" w:hAnsiTheme="minorEastAsia" w:hint="eastAsia"/>
                <w:noProof/>
              </w:rPr>
              <w:t>数据迁移管理</w:t>
            </w:r>
            <w:r>
              <w:rPr>
                <w:noProof/>
                <w:webHidden/>
              </w:rPr>
              <w:tab/>
            </w:r>
            <w:r>
              <w:rPr>
                <w:noProof/>
                <w:webHidden/>
              </w:rPr>
              <w:fldChar w:fldCharType="begin"/>
            </w:r>
            <w:r>
              <w:rPr>
                <w:noProof/>
                <w:webHidden/>
              </w:rPr>
              <w:instrText xml:space="preserve"> PAGEREF _Toc32923161 \h </w:instrText>
            </w:r>
            <w:r>
              <w:rPr>
                <w:noProof/>
                <w:webHidden/>
              </w:rPr>
            </w:r>
            <w:r>
              <w:rPr>
                <w:noProof/>
                <w:webHidden/>
              </w:rPr>
              <w:fldChar w:fldCharType="separate"/>
            </w:r>
            <w:r>
              <w:rPr>
                <w:noProof/>
                <w:webHidden/>
              </w:rPr>
              <w:t>23</w:t>
            </w:r>
            <w:r>
              <w:rPr>
                <w:noProof/>
                <w:webHidden/>
              </w:rPr>
              <w:fldChar w:fldCharType="end"/>
            </w:r>
          </w:hyperlink>
        </w:p>
        <w:p w14:paraId="31FE2328"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62" w:history="1">
            <w:r w:rsidRPr="006F173C">
              <w:rPr>
                <w:rStyle w:val="afffc"/>
                <w:rFonts w:ascii="宋体" w:hAnsi="宋体"/>
                <w:noProof/>
              </w:rPr>
              <w:t>3.3.</w:t>
            </w:r>
            <w:r>
              <w:rPr>
                <w:rFonts w:asciiTheme="minorHAnsi" w:eastAsiaTheme="minorEastAsia" w:hAnsiTheme="minorHAnsi" w:cstheme="minorBidi"/>
                <w:noProof/>
              </w:rPr>
              <w:tab/>
            </w:r>
            <w:r w:rsidRPr="006F173C">
              <w:rPr>
                <w:rStyle w:val="afffc"/>
                <w:rFonts w:ascii="宋体" w:hAnsi="宋体" w:hint="eastAsia"/>
                <w:noProof/>
              </w:rPr>
              <w:t>报表管理</w:t>
            </w:r>
            <w:r>
              <w:rPr>
                <w:noProof/>
                <w:webHidden/>
              </w:rPr>
              <w:tab/>
            </w:r>
            <w:r>
              <w:rPr>
                <w:noProof/>
                <w:webHidden/>
              </w:rPr>
              <w:fldChar w:fldCharType="begin"/>
            </w:r>
            <w:r>
              <w:rPr>
                <w:noProof/>
                <w:webHidden/>
              </w:rPr>
              <w:instrText xml:space="preserve"> PAGEREF _Toc32923162 \h </w:instrText>
            </w:r>
            <w:r>
              <w:rPr>
                <w:noProof/>
                <w:webHidden/>
              </w:rPr>
            </w:r>
            <w:r>
              <w:rPr>
                <w:noProof/>
                <w:webHidden/>
              </w:rPr>
              <w:fldChar w:fldCharType="separate"/>
            </w:r>
            <w:r>
              <w:rPr>
                <w:noProof/>
                <w:webHidden/>
              </w:rPr>
              <w:t>23</w:t>
            </w:r>
            <w:r>
              <w:rPr>
                <w:noProof/>
                <w:webHidden/>
              </w:rPr>
              <w:fldChar w:fldCharType="end"/>
            </w:r>
          </w:hyperlink>
        </w:p>
        <w:p w14:paraId="7D9784F4"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63" w:history="1">
            <w:r w:rsidRPr="006F173C">
              <w:rPr>
                <w:rStyle w:val="afffc"/>
                <w:rFonts w:ascii="宋体" w:hAnsi="宋体"/>
                <w:noProof/>
              </w:rPr>
              <w:t>3.4.</w:t>
            </w:r>
            <w:r>
              <w:rPr>
                <w:rFonts w:asciiTheme="minorHAnsi" w:eastAsiaTheme="minorEastAsia" w:hAnsiTheme="minorHAnsi" w:cstheme="minorBidi"/>
                <w:noProof/>
              </w:rPr>
              <w:tab/>
            </w:r>
            <w:r w:rsidRPr="006F173C">
              <w:rPr>
                <w:rStyle w:val="afffc"/>
                <w:rFonts w:hint="eastAsia"/>
                <w:noProof/>
              </w:rPr>
              <w:t>生产调度管理</w:t>
            </w:r>
            <w:r>
              <w:rPr>
                <w:noProof/>
                <w:webHidden/>
              </w:rPr>
              <w:tab/>
            </w:r>
            <w:r>
              <w:rPr>
                <w:noProof/>
                <w:webHidden/>
              </w:rPr>
              <w:fldChar w:fldCharType="begin"/>
            </w:r>
            <w:r>
              <w:rPr>
                <w:noProof/>
                <w:webHidden/>
              </w:rPr>
              <w:instrText xml:space="preserve"> PAGEREF _Toc32923163 \h </w:instrText>
            </w:r>
            <w:r>
              <w:rPr>
                <w:noProof/>
                <w:webHidden/>
              </w:rPr>
            </w:r>
            <w:r>
              <w:rPr>
                <w:noProof/>
                <w:webHidden/>
              </w:rPr>
              <w:fldChar w:fldCharType="separate"/>
            </w:r>
            <w:r>
              <w:rPr>
                <w:noProof/>
                <w:webHidden/>
              </w:rPr>
              <w:t>24</w:t>
            </w:r>
            <w:r>
              <w:rPr>
                <w:noProof/>
                <w:webHidden/>
              </w:rPr>
              <w:fldChar w:fldCharType="end"/>
            </w:r>
          </w:hyperlink>
        </w:p>
        <w:p w14:paraId="38D47329"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64" w:history="1">
            <w:r w:rsidRPr="006F173C">
              <w:rPr>
                <w:rStyle w:val="afffc"/>
                <w:rFonts w:ascii="宋体" w:hAnsi="宋体"/>
                <w:noProof/>
              </w:rPr>
              <w:t>3.4.1.</w:t>
            </w:r>
            <w:r>
              <w:rPr>
                <w:rFonts w:asciiTheme="minorHAnsi" w:eastAsiaTheme="minorEastAsia" w:hAnsiTheme="minorHAnsi" w:cstheme="minorBidi"/>
                <w:noProof/>
              </w:rPr>
              <w:tab/>
            </w:r>
            <w:r w:rsidRPr="006F173C">
              <w:rPr>
                <w:rStyle w:val="afffc"/>
                <w:rFonts w:asciiTheme="minorEastAsia" w:hAnsiTheme="minorEastAsia" w:hint="eastAsia"/>
                <w:noProof/>
              </w:rPr>
              <w:t>启动预案</w:t>
            </w:r>
            <w:r>
              <w:rPr>
                <w:noProof/>
                <w:webHidden/>
              </w:rPr>
              <w:tab/>
            </w:r>
            <w:r>
              <w:rPr>
                <w:noProof/>
                <w:webHidden/>
              </w:rPr>
              <w:fldChar w:fldCharType="begin"/>
            </w:r>
            <w:r>
              <w:rPr>
                <w:noProof/>
                <w:webHidden/>
              </w:rPr>
              <w:instrText xml:space="preserve"> PAGEREF _Toc32923164 \h </w:instrText>
            </w:r>
            <w:r>
              <w:rPr>
                <w:noProof/>
                <w:webHidden/>
              </w:rPr>
            </w:r>
            <w:r>
              <w:rPr>
                <w:noProof/>
                <w:webHidden/>
              </w:rPr>
              <w:fldChar w:fldCharType="separate"/>
            </w:r>
            <w:r>
              <w:rPr>
                <w:noProof/>
                <w:webHidden/>
              </w:rPr>
              <w:t>24</w:t>
            </w:r>
            <w:r>
              <w:rPr>
                <w:noProof/>
                <w:webHidden/>
              </w:rPr>
              <w:fldChar w:fldCharType="end"/>
            </w:r>
          </w:hyperlink>
        </w:p>
        <w:p w14:paraId="4952C2BC"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65" w:history="1">
            <w:r w:rsidRPr="006F173C">
              <w:rPr>
                <w:rStyle w:val="afffc"/>
                <w:rFonts w:ascii="宋体" w:hAnsi="宋体"/>
                <w:noProof/>
              </w:rPr>
              <w:t>3.4.2.</w:t>
            </w:r>
            <w:r>
              <w:rPr>
                <w:rFonts w:asciiTheme="minorHAnsi" w:eastAsiaTheme="minorEastAsia" w:hAnsiTheme="minorHAnsi" w:cstheme="minorBidi"/>
                <w:noProof/>
              </w:rPr>
              <w:tab/>
            </w:r>
            <w:r w:rsidRPr="006F173C">
              <w:rPr>
                <w:rStyle w:val="afffc"/>
                <w:rFonts w:asciiTheme="minorEastAsia" w:hAnsiTheme="minorEastAsia" w:hint="eastAsia"/>
                <w:noProof/>
              </w:rPr>
              <w:t>生产数据监控</w:t>
            </w:r>
            <w:r>
              <w:rPr>
                <w:noProof/>
                <w:webHidden/>
              </w:rPr>
              <w:tab/>
            </w:r>
            <w:r>
              <w:rPr>
                <w:noProof/>
                <w:webHidden/>
              </w:rPr>
              <w:fldChar w:fldCharType="begin"/>
            </w:r>
            <w:r>
              <w:rPr>
                <w:noProof/>
                <w:webHidden/>
              </w:rPr>
              <w:instrText xml:space="preserve"> PAGEREF _Toc32923165 \h </w:instrText>
            </w:r>
            <w:r>
              <w:rPr>
                <w:noProof/>
                <w:webHidden/>
              </w:rPr>
            </w:r>
            <w:r>
              <w:rPr>
                <w:noProof/>
                <w:webHidden/>
              </w:rPr>
              <w:fldChar w:fldCharType="separate"/>
            </w:r>
            <w:r>
              <w:rPr>
                <w:noProof/>
                <w:webHidden/>
              </w:rPr>
              <w:t>24</w:t>
            </w:r>
            <w:r>
              <w:rPr>
                <w:noProof/>
                <w:webHidden/>
              </w:rPr>
              <w:fldChar w:fldCharType="end"/>
            </w:r>
          </w:hyperlink>
        </w:p>
        <w:p w14:paraId="07059425"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66" w:history="1">
            <w:r w:rsidRPr="006F173C">
              <w:rPr>
                <w:rStyle w:val="afffc"/>
                <w:rFonts w:ascii="宋体" w:hAnsi="宋体"/>
                <w:noProof/>
              </w:rPr>
              <w:t>3.4.3.</w:t>
            </w:r>
            <w:r>
              <w:rPr>
                <w:rFonts w:asciiTheme="minorHAnsi" w:eastAsiaTheme="minorEastAsia" w:hAnsiTheme="minorHAnsi" w:cstheme="minorBidi"/>
                <w:noProof/>
              </w:rPr>
              <w:tab/>
            </w:r>
            <w:r w:rsidRPr="006F173C">
              <w:rPr>
                <w:rStyle w:val="afffc"/>
                <w:rFonts w:asciiTheme="minorEastAsia" w:hAnsiTheme="minorEastAsia" w:hint="eastAsia"/>
                <w:noProof/>
              </w:rPr>
              <w:t>安环数据监控</w:t>
            </w:r>
            <w:r>
              <w:rPr>
                <w:noProof/>
                <w:webHidden/>
              </w:rPr>
              <w:tab/>
            </w:r>
            <w:r>
              <w:rPr>
                <w:noProof/>
                <w:webHidden/>
              </w:rPr>
              <w:fldChar w:fldCharType="begin"/>
            </w:r>
            <w:r>
              <w:rPr>
                <w:noProof/>
                <w:webHidden/>
              </w:rPr>
              <w:instrText xml:space="preserve"> PAGEREF _Toc32923166 \h </w:instrText>
            </w:r>
            <w:r>
              <w:rPr>
                <w:noProof/>
                <w:webHidden/>
              </w:rPr>
            </w:r>
            <w:r>
              <w:rPr>
                <w:noProof/>
                <w:webHidden/>
              </w:rPr>
              <w:fldChar w:fldCharType="separate"/>
            </w:r>
            <w:r>
              <w:rPr>
                <w:noProof/>
                <w:webHidden/>
              </w:rPr>
              <w:t>24</w:t>
            </w:r>
            <w:r>
              <w:rPr>
                <w:noProof/>
                <w:webHidden/>
              </w:rPr>
              <w:fldChar w:fldCharType="end"/>
            </w:r>
          </w:hyperlink>
        </w:p>
        <w:p w14:paraId="7C110DDA"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67" w:history="1">
            <w:r w:rsidRPr="006F173C">
              <w:rPr>
                <w:rStyle w:val="afffc"/>
                <w:rFonts w:ascii="宋体" w:hAnsi="宋体"/>
                <w:noProof/>
              </w:rPr>
              <w:t>3.4.4.</w:t>
            </w:r>
            <w:r>
              <w:rPr>
                <w:rFonts w:asciiTheme="minorHAnsi" w:eastAsiaTheme="minorEastAsia" w:hAnsiTheme="minorHAnsi" w:cstheme="minorBidi"/>
                <w:noProof/>
              </w:rPr>
              <w:tab/>
            </w:r>
            <w:r w:rsidRPr="006F173C">
              <w:rPr>
                <w:rStyle w:val="afffc"/>
                <w:rFonts w:asciiTheme="minorEastAsia" w:hAnsiTheme="minorEastAsia" w:hint="eastAsia"/>
                <w:noProof/>
              </w:rPr>
              <w:t>视频调阅</w:t>
            </w:r>
            <w:r>
              <w:rPr>
                <w:noProof/>
                <w:webHidden/>
              </w:rPr>
              <w:tab/>
            </w:r>
            <w:r>
              <w:rPr>
                <w:noProof/>
                <w:webHidden/>
              </w:rPr>
              <w:fldChar w:fldCharType="begin"/>
            </w:r>
            <w:r>
              <w:rPr>
                <w:noProof/>
                <w:webHidden/>
              </w:rPr>
              <w:instrText xml:space="preserve"> PAGEREF _Toc32923167 \h </w:instrText>
            </w:r>
            <w:r>
              <w:rPr>
                <w:noProof/>
                <w:webHidden/>
              </w:rPr>
            </w:r>
            <w:r>
              <w:rPr>
                <w:noProof/>
                <w:webHidden/>
              </w:rPr>
              <w:fldChar w:fldCharType="separate"/>
            </w:r>
            <w:r>
              <w:rPr>
                <w:noProof/>
                <w:webHidden/>
              </w:rPr>
              <w:t>25</w:t>
            </w:r>
            <w:r>
              <w:rPr>
                <w:noProof/>
                <w:webHidden/>
              </w:rPr>
              <w:fldChar w:fldCharType="end"/>
            </w:r>
          </w:hyperlink>
        </w:p>
        <w:p w14:paraId="354D702A"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68" w:history="1">
            <w:r w:rsidRPr="006F173C">
              <w:rPr>
                <w:rStyle w:val="afffc"/>
                <w:rFonts w:ascii="宋体" w:hAnsi="宋体"/>
                <w:noProof/>
              </w:rPr>
              <w:t>3.4.5.</w:t>
            </w:r>
            <w:r>
              <w:rPr>
                <w:rFonts w:asciiTheme="minorHAnsi" w:eastAsiaTheme="minorEastAsia" w:hAnsiTheme="minorHAnsi" w:cstheme="minorBidi"/>
                <w:noProof/>
              </w:rPr>
              <w:tab/>
            </w:r>
            <w:r w:rsidRPr="006F173C">
              <w:rPr>
                <w:rStyle w:val="afffc"/>
                <w:rFonts w:asciiTheme="minorEastAsia" w:hAnsiTheme="minorEastAsia" w:hint="eastAsia"/>
                <w:noProof/>
              </w:rPr>
              <w:t>多媒体调度管理</w:t>
            </w:r>
            <w:r>
              <w:rPr>
                <w:noProof/>
                <w:webHidden/>
              </w:rPr>
              <w:tab/>
            </w:r>
            <w:r>
              <w:rPr>
                <w:noProof/>
                <w:webHidden/>
              </w:rPr>
              <w:fldChar w:fldCharType="begin"/>
            </w:r>
            <w:r>
              <w:rPr>
                <w:noProof/>
                <w:webHidden/>
              </w:rPr>
              <w:instrText xml:space="preserve"> PAGEREF _Toc32923168 \h </w:instrText>
            </w:r>
            <w:r>
              <w:rPr>
                <w:noProof/>
                <w:webHidden/>
              </w:rPr>
            </w:r>
            <w:r>
              <w:rPr>
                <w:noProof/>
                <w:webHidden/>
              </w:rPr>
              <w:fldChar w:fldCharType="separate"/>
            </w:r>
            <w:r>
              <w:rPr>
                <w:noProof/>
                <w:webHidden/>
              </w:rPr>
              <w:t>25</w:t>
            </w:r>
            <w:r>
              <w:rPr>
                <w:noProof/>
                <w:webHidden/>
              </w:rPr>
              <w:fldChar w:fldCharType="end"/>
            </w:r>
          </w:hyperlink>
        </w:p>
        <w:p w14:paraId="76D4BA6B" w14:textId="77777777" w:rsidR="008616A9" w:rsidRDefault="008616A9">
          <w:pPr>
            <w:pStyle w:val="33"/>
            <w:tabs>
              <w:tab w:val="right" w:leader="dot" w:pos="8296"/>
            </w:tabs>
            <w:rPr>
              <w:rFonts w:asciiTheme="minorHAnsi" w:eastAsiaTheme="minorEastAsia" w:hAnsiTheme="minorHAnsi" w:cstheme="minorBidi"/>
              <w:noProof/>
            </w:rPr>
          </w:pPr>
          <w:hyperlink w:anchor="_Toc32923169" w:history="1">
            <w:r w:rsidRPr="006F173C">
              <w:rPr>
                <w:rStyle w:val="afffc"/>
                <w:rFonts w:asciiTheme="minorEastAsia" w:hAnsiTheme="minorEastAsia"/>
                <w:noProof/>
              </w:rPr>
              <w:t>3.4.5.1</w:t>
            </w:r>
            <w:r w:rsidRPr="006F173C">
              <w:rPr>
                <w:rStyle w:val="afffc"/>
                <w:rFonts w:asciiTheme="minorEastAsia" w:hAnsiTheme="minorEastAsia" w:hint="eastAsia"/>
                <w:noProof/>
              </w:rPr>
              <w:t>概述</w:t>
            </w:r>
            <w:r>
              <w:rPr>
                <w:noProof/>
                <w:webHidden/>
              </w:rPr>
              <w:tab/>
            </w:r>
            <w:r>
              <w:rPr>
                <w:noProof/>
                <w:webHidden/>
              </w:rPr>
              <w:fldChar w:fldCharType="begin"/>
            </w:r>
            <w:r>
              <w:rPr>
                <w:noProof/>
                <w:webHidden/>
              </w:rPr>
              <w:instrText xml:space="preserve"> PAGEREF _Toc32923169 \h </w:instrText>
            </w:r>
            <w:r>
              <w:rPr>
                <w:noProof/>
                <w:webHidden/>
              </w:rPr>
            </w:r>
            <w:r>
              <w:rPr>
                <w:noProof/>
                <w:webHidden/>
              </w:rPr>
              <w:fldChar w:fldCharType="separate"/>
            </w:r>
            <w:r>
              <w:rPr>
                <w:noProof/>
                <w:webHidden/>
              </w:rPr>
              <w:t>25</w:t>
            </w:r>
            <w:r>
              <w:rPr>
                <w:noProof/>
                <w:webHidden/>
              </w:rPr>
              <w:fldChar w:fldCharType="end"/>
            </w:r>
          </w:hyperlink>
        </w:p>
        <w:p w14:paraId="5A009FCB" w14:textId="77777777" w:rsidR="008616A9" w:rsidRDefault="008616A9">
          <w:pPr>
            <w:pStyle w:val="33"/>
            <w:tabs>
              <w:tab w:val="right" w:leader="dot" w:pos="8296"/>
            </w:tabs>
            <w:rPr>
              <w:rFonts w:asciiTheme="minorHAnsi" w:eastAsiaTheme="minorEastAsia" w:hAnsiTheme="minorHAnsi" w:cstheme="minorBidi"/>
              <w:noProof/>
            </w:rPr>
          </w:pPr>
          <w:hyperlink w:anchor="_Toc32923170" w:history="1">
            <w:r w:rsidRPr="006F173C">
              <w:rPr>
                <w:rStyle w:val="afffc"/>
                <w:rFonts w:asciiTheme="minorEastAsia" w:hAnsiTheme="minorEastAsia"/>
                <w:noProof/>
              </w:rPr>
              <w:t xml:space="preserve">3.4.5.2 </w:t>
            </w:r>
            <w:r w:rsidRPr="006F173C">
              <w:rPr>
                <w:rStyle w:val="afffc"/>
                <w:rFonts w:asciiTheme="minorEastAsia" w:hAnsiTheme="minorEastAsia" w:hint="eastAsia"/>
                <w:noProof/>
              </w:rPr>
              <w:t>对接方式</w:t>
            </w:r>
            <w:r>
              <w:rPr>
                <w:noProof/>
                <w:webHidden/>
              </w:rPr>
              <w:tab/>
            </w:r>
            <w:r>
              <w:rPr>
                <w:noProof/>
                <w:webHidden/>
              </w:rPr>
              <w:fldChar w:fldCharType="begin"/>
            </w:r>
            <w:r>
              <w:rPr>
                <w:noProof/>
                <w:webHidden/>
              </w:rPr>
              <w:instrText xml:space="preserve"> PAGEREF _Toc32923170 \h </w:instrText>
            </w:r>
            <w:r>
              <w:rPr>
                <w:noProof/>
                <w:webHidden/>
              </w:rPr>
            </w:r>
            <w:r>
              <w:rPr>
                <w:noProof/>
                <w:webHidden/>
              </w:rPr>
              <w:fldChar w:fldCharType="separate"/>
            </w:r>
            <w:r>
              <w:rPr>
                <w:noProof/>
                <w:webHidden/>
              </w:rPr>
              <w:t>25</w:t>
            </w:r>
            <w:r>
              <w:rPr>
                <w:noProof/>
                <w:webHidden/>
              </w:rPr>
              <w:fldChar w:fldCharType="end"/>
            </w:r>
          </w:hyperlink>
        </w:p>
        <w:p w14:paraId="64FF1193" w14:textId="77777777" w:rsidR="008616A9" w:rsidRDefault="008616A9">
          <w:pPr>
            <w:pStyle w:val="33"/>
            <w:tabs>
              <w:tab w:val="right" w:leader="dot" w:pos="8296"/>
            </w:tabs>
            <w:rPr>
              <w:rFonts w:asciiTheme="minorHAnsi" w:eastAsiaTheme="minorEastAsia" w:hAnsiTheme="minorHAnsi" w:cstheme="minorBidi"/>
              <w:noProof/>
            </w:rPr>
          </w:pPr>
          <w:hyperlink w:anchor="_Toc32923171" w:history="1">
            <w:r w:rsidRPr="006F173C">
              <w:rPr>
                <w:rStyle w:val="afffc"/>
                <w:rFonts w:asciiTheme="minorEastAsia" w:hAnsiTheme="minorEastAsia"/>
                <w:noProof/>
              </w:rPr>
              <w:t xml:space="preserve">3.4.5.3 </w:t>
            </w:r>
            <w:r w:rsidRPr="006F173C">
              <w:rPr>
                <w:rStyle w:val="afffc"/>
                <w:rFonts w:asciiTheme="minorEastAsia" w:hAnsiTheme="minorEastAsia" w:hint="eastAsia"/>
                <w:noProof/>
              </w:rPr>
              <w:t>二次功能开发</w:t>
            </w:r>
            <w:r>
              <w:rPr>
                <w:noProof/>
                <w:webHidden/>
              </w:rPr>
              <w:tab/>
            </w:r>
            <w:r>
              <w:rPr>
                <w:noProof/>
                <w:webHidden/>
              </w:rPr>
              <w:fldChar w:fldCharType="begin"/>
            </w:r>
            <w:r>
              <w:rPr>
                <w:noProof/>
                <w:webHidden/>
              </w:rPr>
              <w:instrText xml:space="preserve"> PAGEREF _Toc32923171 \h </w:instrText>
            </w:r>
            <w:r>
              <w:rPr>
                <w:noProof/>
                <w:webHidden/>
              </w:rPr>
            </w:r>
            <w:r>
              <w:rPr>
                <w:noProof/>
                <w:webHidden/>
              </w:rPr>
              <w:fldChar w:fldCharType="separate"/>
            </w:r>
            <w:r>
              <w:rPr>
                <w:noProof/>
                <w:webHidden/>
              </w:rPr>
              <w:t>25</w:t>
            </w:r>
            <w:r>
              <w:rPr>
                <w:noProof/>
                <w:webHidden/>
              </w:rPr>
              <w:fldChar w:fldCharType="end"/>
            </w:r>
          </w:hyperlink>
        </w:p>
        <w:p w14:paraId="285224A6" w14:textId="77777777" w:rsidR="008616A9" w:rsidRDefault="008616A9">
          <w:pPr>
            <w:pStyle w:val="33"/>
            <w:tabs>
              <w:tab w:val="right" w:leader="dot" w:pos="8296"/>
            </w:tabs>
            <w:rPr>
              <w:rFonts w:asciiTheme="minorHAnsi" w:eastAsiaTheme="minorEastAsia" w:hAnsiTheme="minorHAnsi" w:cstheme="minorBidi"/>
              <w:noProof/>
            </w:rPr>
          </w:pPr>
          <w:hyperlink w:anchor="_Toc32923172" w:history="1">
            <w:r w:rsidRPr="006F173C">
              <w:rPr>
                <w:rStyle w:val="afffc"/>
                <w:rFonts w:asciiTheme="minorEastAsia" w:hAnsiTheme="minorEastAsia"/>
                <w:noProof/>
              </w:rPr>
              <w:t xml:space="preserve">3.4.5.3.1 </w:t>
            </w:r>
            <w:r w:rsidRPr="006F173C">
              <w:rPr>
                <w:rStyle w:val="afffc"/>
                <w:rFonts w:asciiTheme="minorEastAsia" w:hAnsiTheme="minorEastAsia" w:hint="eastAsia"/>
                <w:noProof/>
              </w:rPr>
              <w:t>提供的对接接口</w:t>
            </w:r>
            <w:r>
              <w:rPr>
                <w:noProof/>
                <w:webHidden/>
              </w:rPr>
              <w:tab/>
            </w:r>
            <w:r>
              <w:rPr>
                <w:noProof/>
                <w:webHidden/>
              </w:rPr>
              <w:fldChar w:fldCharType="begin"/>
            </w:r>
            <w:r>
              <w:rPr>
                <w:noProof/>
                <w:webHidden/>
              </w:rPr>
              <w:instrText xml:space="preserve"> PAGEREF _Toc32923172 \h </w:instrText>
            </w:r>
            <w:r>
              <w:rPr>
                <w:noProof/>
                <w:webHidden/>
              </w:rPr>
            </w:r>
            <w:r>
              <w:rPr>
                <w:noProof/>
                <w:webHidden/>
              </w:rPr>
              <w:fldChar w:fldCharType="separate"/>
            </w:r>
            <w:r>
              <w:rPr>
                <w:noProof/>
                <w:webHidden/>
              </w:rPr>
              <w:t>26</w:t>
            </w:r>
            <w:r>
              <w:rPr>
                <w:noProof/>
                <w:webHidden/>
              </w:rPr>
              <w:fldChar w:fldCharType="end"/>
            </w:r>
          </w:hyperlink>
        </w:p>
        <w:p w14:paraId="7254AB86" w14:textId="77777777" w:rsidR="008616A9" w:rsidRDefault="008616A9">
          <w:pPr>
            <w:pStyle w:val="33"/>
            <w:tabs>
              <w:tab w:val="right" w:leader="dot" w:pos="8296"/>
            </w:tabs>
            <w:rPr>
              <w:rFonts w:asciiTheme="minorHAnsi" w:eastAsiaTheme="minorEastAsia" w:hAnsiTheme="minorHAnsi" w:cstheme="minorBidi"/>
              <w:noProof/>
            </w:rPr>
          </w:pPr>
          <w:hyperlink w:anchor="_Toc32923173" w:history="1">
            <w:r w:rsidRPr="006F173C">
              <w:rPr>
                <w:rStyle w:val="afffc"/>
                <w:rFonts w:asciiTheme="minorEastAsia" w:hAnsiTheme="minorEastAsia"/>
                <w:noProof/>
              </w:rPr>
              <w:t>3.4.5.3.1.1</w:t>
            </w:r>
            <w:r w:rsidRPr="006F173C">
              <w:rPr>
                <w:rStyle w:val="afffc"/>
                <w:rFonts w:asciiTheme="minorEastAsia" w:hAnsiTheme="minorEastAsia" w:hint="eastAsia"/>
                <w:noProof/>
              </w:rPr>
              <w:t>联系人管理</w:t>
            </w:r>
            <w:r>
              <w:rPr>
                <w:noProof/>
                <w:webHidden/>
              </w:rPr>
              <w:tab/>
            </w:r>
            <w:r>
              <w:rPr>
                <w:noProof/>
                <w:webHidden/>
              </w:rPr>
              <w:fldChar w:fldCharType="begin"/>
            </w:r>
            <w:r>
              <w:rPr>
                <w:noProof/>
                <w:webHidden/>
              </w:rPr>
              <w:instrText xml:space="preserve"> PAGEREF _Toc32923173 \h </w:instrText>
            </w:r>
            <w:r>
              <w:rPr>
                <w:noProof/>
                <w:webHidden/>
              </w:rPr>
            </w:r>
            <w:r>
              <w:rPr>
                <w:noProof/>
                <w:webHidden/>
              </w:rPr>
              <w:fldChar w:fldCharType="separate"/>
            </w:r>
            <w:r>
              <w:rPr>
                <w:noProof/>
                <w:webHidden/>
              </w:rPr>
              <w:t>26</w:t>
            </w:r>
            <w:r>
              <w:rPr>
                <w:noProof/>
                <w:webHidden/>
              </w:rPr>
              <w:fldChar w:fldCharType="end"/>
            </w:r>
          </w:hyperlink>
        </w:p>
        <w:p w14:paraId="35452EDD" w14:textId="77777777" w:rsidR="008616A9" w:rsidRDefault="008616A9">
          <w:pPr>
            <w:pStyle w:val="33"/>
            <w:tabs>
              <w:tab w:val="right" w:leader="dot" w:pos="8296"/>
            </w:tabs>
            <w:rPr>
              <w:rFonts w:asciiTheme="minorHAnsi" w:eastAsiaTheme="minorEastAsia" w:hAnsiTheme="minorHAnsi" w:cstheme="minorBidi"/>
              <w:noProof/>
            </w:rPr>
          </w:pPr>
          <w:hyperlink w:anchor="_Toc32923174" w:history="1">
            <w:r w:rsidRPr="006F173C">
              <w:rPr>
                <w:rStyle w:val="afffc"/>
                <w:rFonts w:asciiTheme="minorEastAsia" w:hAnsiTheme="minorEastAsia"/>
                <w:noProof/>
              </w:rPr>
              <w:t>3.4.5.3.1.2</w:t>
            </w:r>
            <w:r w:rsidRPr="006F173C">
              <w:rPr>
                <w:rStyle w:val="afffc"/>
                <w:rFonts w:asciiTheme="minorEastAsia" w:hAnsiTheme="minorEastAsia" w:hint="eastAsia"/>
                <w:noProof/>
              </w:rPr>
              <w:t>语音调度</w:t>
            </w:r>
            <w:r>
              <w:rPr>
                <w:noProof/>
                <w:webHidden/>
              </w:rPr>
              <w:tab/>
            </w:r>
            <w:r>
              <w:rPr>
                <w:noProof/>
                <w:webHidden/>
              </w:rPr>
              <w:fldChar w:fldCharType="begin"/>
            </w:r>
            <w:r>
              <w:rPr>
                <w:noProof/>
                <w:webHidden/>
              </w:rPr>
              <w:instrText xml:space="preserve"> PAGEREF _Toc32923174 \h </w:instrText>
            </w:r>
            <w:r>
              <w:rPr>
                <w:noProof/>
                <w:webHidden/>
              </w:rPr>
            </w:r>
            <w:r>
              <w:rPr>
                <w:noProof/>
                <w:webHidden/>
              </w:rPr>
              <w:fldChar w:fldCharType="separate"/>
            </w:r>
            <w:r>
              <w:rPr>
                <w:noProof/>
                <w:webHidden/>
              </w:rPr>
              <w:t>26</w:t>
            </w:r>
            <w:r>
              <w:rPr>
                <w:noProof/>
                <w:webHidden/>
              </w:rPr>
              <w:fldChar w:fldCharType="end"/>
            </w:r>
          </w:hyperlink>
        </w:p>
        <w:p w14:paraId="3A239F70" w14:textId="77777777" w:rsidR="008616A9" w:rsidRDefault="008616A9">
          <w:pPr>
            <w:pStyle w:val="33"/>
            <w:tabs>
              <w:tab w:val="right" w:leader="dot" w:pos="8296"/>
            </w:tabs>
            <w:rPr>
              <w:rFonts w:asciiTheme="minorHAnsi" w:eastAsiaTheme="minorEastAsia" w:hAnsiTheme="minorHAnsi" w:cstheme="minorBidi"/>
              <w:noProof/>
            </w:rPr>
          </w:pPr>
          <w:hyperlink w:anchor="_Toc32923175" w:history="1">
            <w:r w:rsidRPr="006F173C">
              <w:rPr>
                <w:rStyle w:val="afffc"/>
                <w:rFonts w:asciiTheme="minorEastAsia" w:hAnsiTheme="minorEastAsia"/>
                <w:noProof/>
              </w:rPr>
              <w:t>3.4.5.3.1.3</w:t>
            </w:r>
            <w:r w:rsidRPr="006F173C">
              <w:rPr>
                <w:rStyle w:val="afffc"/>
                <w:rFonts w:asciiTheme="minorEastAsia" w:hAnsiTheme="minorEastAsia" w:hint="eastAsia"/>
                <w:noProof/>
              </w:rPr>
              <w:t>语音广播</w:t>
            </w:r>
            <w:r>
              <w:rPr>
                <w:noProof/>
                <w:webHidden/>
              </w:rPr>
              <w:tab/>
            </w:r>
            <w:r>
              <w:rPr>
                <w:noProof/>
                <w:webHidden/>
              </w:rPr>
              <w:fldChar w:fldCharType="begin"/>
            </w:r>
            <w:r>
              <w:rPr>
                <w:noProof/>
                <w:webHidden/>
              </w:rPr>
              <w:instrText xml:space="preserve"> PAGEREF _Toc32923175 \h </w:instrText>
            </w:r>
            <w:r>
              <w:rPr>
                <w:noProof/>
                <w:webHidden/>
              </w:rPr>
            </w:r>
            <w:r>
              <w:rPr>
                <w:noProof/>
                <w:webHidden/>
              </w:rPr>
              <w:fldChar w:fldCharType="separate"/>
            </w:r>
            <w:r>
              <w:rPr>
                <w:noProof/>
                <w:webHidden/>
              </w:rPr>
              <w:t>26</w:t>
            </w:r>
            <w:r>
              <w:rPr>
                <w:noProof/>
                <w:webHidden/>
              </w:rPr>
              <w:fldChar w:fldCharType="end"/>
            </w:r>
          </w:hyperlink>
        </w:p>
        <w:p w14:paraId="03A86CA6" w14:textId="77777777" w:rsidR="008616A9" w:rsidRDefault="008616A9">
          <w:pPr>
            <w:pStyle w:val="33"/>
            <w:tabs>
              <w:tab w:val="right" w:leader="dot" w:pos="8296"/>
            </w:tabs>
            <w:rPr>
              <w:rFonts w:asciiTheme="minorHAnsi" w:eastAsiaTheme="minorEastAsia" w:hAnsiTheme="minorHAnsi" w:cstheme="minorBidi"/>
              <w:noProof/>
            </w:rPr>
          </w:pPr>
          <w:hyperlink w:anchor="_Toc32923176" w:history="1">
            <w:r w:rsidRPr="006F173C">
              <w:rPr>
                <w:rStyle w:val="afffc"/>
                <w:rFonts w:asciiTheme="minorEastAsia" w:hAnsiTheme="minorEastAsia"/>
                <w:noProof/>
              </w:rPr>
              <w:t>3.4.5.3.1.4</w:t>
            </w:r>
            <w:r w:rsidRPr="006F173C">
              <w:rPr>
                <w:rStyle w:val="afffc"/>
                <w:rFonts w:asciiTheme="minorEastAsia" w:hAnsiTheme="minorEastAsia" w:hint="eastAsia"/>
                <w:noProof/>
              </w:rPr>
              <w:t>视频调度</w:t>
            </w:r>
            <w:r>
              <w:rPr>
                <w:noProof/>
                <w:webHidden/>
              </w:rPr>
              <w:tab/>
            </w:r>
            <w:r>
              <w:rPr>
                <w:noProof/>
                <w:webHidden/>
              </w:rPr>
              <w:fldChar w:fldCharType="begin"/>
            </w:r>
            <w:r>
              <w:rPr>
                <w:noProof/>
                <w:webHidden/>
              </w:rPr>
              <w:instrText xml:space="preserve"> PAGEREF _Toc32923176 \h </w:instrText>
            </w:r>
            <w:r>
              <w:rPr>
                <w:noProof/>
                <w:webHidden/>
              </w:rPr>
            </w:r>
            <w:r>
              <w:rPr>
                <w:noProof/>
                <w:webHidden/>
              </w:rPr>
              <w:fldChar w:fldCharType="separate"/>
            </w:r>
            <w:r>
              <w:rPr>
                <w:noProof/>
                <w:webHidden/>
              </w:rPr>
              <w:t>27</w:t>
            </w:r>
            <w:r>
              <w:rPr>
                <w:noProof/>
                <w:webHidden/>
              </w:rPr>
              <w:fldChar w:fldCharType="end"/>
            </w:r>
          </w:hyperlink>
        </w:p>
        <w:p w14:paraId="6F5CD16D" w14:textId="77777777" w:rsidR="008616A9" w:rsidRDefault="008616A9">
          <w:pPr>
            <w:pStyle w:val="33"/>
            <w:tabs>
              <w:tab w:val="right" w:leader="dot" w:pos="8296"/>
            </w:tabs>
            <w:rPr>
              <w:rFonts w:asciiTheme="minorHAnsi" w:eastAsiaTheme="minorEastAsia" w:hAnsiTheme="minorHAnsi" w:cstheme="minorBidi"/>
              <w:noProof/>
            </w:rPr>
          </w:pPr>
          <w:hyperlink w:anchor="_Toc32923177" w:history="1">
            <w:r w:rsidRPr="006F173C">
              <w:rPr>
                <w:rStyle w:val="afffc"/>
                <w:rFonts w:asciiTheme="minorEastAsia" w:hAnsiTheme="minorEastAsia"/>
                <w:noProof/>
              </w:rPr>
              <w:t>3.4.5.3.2GIS</w:t>
            </w:r>
            <w:r w:rsidRPr="006F173C">
              <w:rPr>
                <w:rStyle w:val="afffc"/>
                <w:rFonts w:asciiTheme="minorEastAsia" w:hAnsiTheme="minorEastAsia" w:hint="eastAsia"/>
                <w:noProof/>
              </w:rPr>
              <w:t>地图调度</w:t>
            </w:r>
            <w:r>
              <w:rPr>
                <w:noProof/>
                <w:webHidden/>
              </w:rPr>
              <w:tab/>
            </w:r>
            <w:r>
              <w:rPr>
                <w:noProof/>
                <w:webHidden/>
              </w:rPr>
              <w:fldChar w:fldCharType="begin"/>
            </w:r>
            <w:r>
              <w:rPr>
                <w:noProof/>
                <w:webHidden/>
              </w:rPr>
              <w:instrText xml:space="preserve"> PAGEREF _Toc32923177 \h </w:instrText>
            </w:r>
            <w:r>
              <w:rPr>
                <w:noProof/>
                <w:webHidden/>
              </w:rPr>
            </w:r>
            <w:r>
              <w:rPr>
                <w:noProof/>
                <w:webHidden/>
              </w:rPr>
              <w:fldChar w:fldCharType="separate"/>
            </w:r>
            <w:r>
              <w:rPr>
                <w:noProof/>
                <w:webHidden/>
              </w:rPr>
              <w:t>27</w:t>
            </w:r>
            <w:r>
              <w:rPr>
                <w:noProof/>
                <w:webHidden/>
              </w:rPr>
              <w:fldChar w:fldCharType="end"/>
            </w:r>
          </w:hyperlink>
        </w:p>
        <w:p w14:paraId="56DB3A7B" w14:textId="77777777" w:rsidR="008616A9" w:rsidRDefault="008616A9">
          <w:pPr>
            <w:pStyle w:val="33"/>
            <w:tabs>
              <w:tab w:val="right" w:leader="dot" w:pos="8296"/>
            </w:tabs>
            <w:rPr>
              <w:rFonts w:asciiTheme="minorHAnsi" w:eastAsiaTheme="minorEastAsia" w:hAnsiTheme="minorHAnsi" w:cstheme="minorBidi"/>
              <w:noProof/>
            </w:rPr>
          </w:pPr>
          <w:hyperlink w:anchor="_Toc32923178" w:history="1">
            <w:r w:rsidRPr="006F173C">
              <w:rPr>
                <w:rStyle w:val="afffc"/>
                <w:rFonts w:asciiTheme="minorEastAsia" w:hAnsiTheme="minorEastAsia"/>
                <w:noProof/>
              </w:rPr>
              <w:t>3.4.5.3.3</w:t>
            </w:r>
            <w:r w:rsidRPr="006F173C">
              <w:rPr>
                <w:rStyle w:val="afffc"/>
                <w:rFonts w:asciiTheme="minorEastAsia" w:hAnsiTheme="minorEastAsia" w:hint="eastAsia"/>
                <w:noProof/>
              </w:rPr>
              <w:t>紧急报警联动</w:t>
            </w:r>
            <w:r>
              <w:rPr>
                <w:noProof/>
                <w:webHidden/>
              </w:rPr>
              <w:tab/>
            </w:r>
            <w:r>
              <w:rPr>
                <w:noProof/>
                <w:webHidden/>
              </w:rPr>
              <w:fldChar w:fldCharType="begin"/>
            </w:r>
            <w:r>
              <w:rPr>
                <w:noProof/>
                <w:webHidden/>
              </w:rPr>
              <w:instrText xml:space="preserve"> PAGEREF _Toc32923178 \h </w:instrText>
            </w:r>
            <w:r>
              <w:rPr>
                <w:noProof/>
                <w:webHidden/>
              </w:rPr>
            </w:r>
            <w:r>
              <w:rPr>
                <w:noProof/>
                <w:webHidden/>
              </w:rPr>
              <w:fldChar w:fldCharType="separate"/>
            </w:r>
            <w:r>
              <w:rPr>
                <w:noProof/>
                <w:webHidden/>
              </w:rPr>
              <w:t>27</w:t>
            </w:r>
            <w:r>
              <w:rPr>
                <w:noProof/>
                <w:webHidden/>
              </w:rPr>
              <w:fldChar w:fldCharType="end"/>
            </w:r>
          </w:hyperlink>
        </w:p>
        <w:p w14:paraId="335F7280" w14:textId="77777777" w:rsidR="008616A9" w:rsidRDefault="008616A9">
          <w:pPr>
            <w:pStyle w:val="33"/>
            <w:tabs>
              <w:tab w:val="right" w:leader="dot" w:pos="8296"/>
            </w:tabs>
            <w:rPr>
              <w:rFonts w:asciiTheme="minorHAnsi" w:eastAsiaTheme="minorEastAsia" w:hAnsiTheme="minorHAnsi" w:cstheme="minorBidi"/>
              <w:noProof/>
            </w:rPr>
          </w:pPr>
          <w:hyperlink w:anchor="_Toc32923179" w:history="1">
            <w:r w:rsidRPr="006F173C">
              <w:rPr>
                <w:rStyle w:val="afffc"/>
                <w:rFonts w:asciiTheme="minorEastAsia" w:hAnsiTheme="minorEastAsia"/>
                <w:noProof/>
              </w:rPr>
              <w:t>3.4.5.3.3.1</w:t>
            </w:r>
            <w:r w:rsidRPr="006F173C">
              <w:rPr>
                <w:rStyle w:val="afffc"/>
                <w:rFonts w:asciiTheme="minorEastAsia" w:hAnsiTheme="minorEastAsia" w:hint="eastAsia"/>
                <w:noProof/>
              </w:rPr>
              <w:t>紧急报警对讲</w:t>
            </w:r>
            <w:r>
              <w:rPr>
                <w:noProof/>
                <w:webHidden/>
              </w:rPr>
              <w:tab/>
            </w:r>
            <w:r>
              <w:rPr>
                <w:noProof/>
                <w:webHidden/>
              </w:rPr>
              <w:fldChar w:fldCharType="begin"/>
            </w:r>
            <w:r>
              <w:rPr>
                <w:noProof/>
                <w:webHidden/>
              </w:rPr>
              <w:instrText xml:space="preserve"> PAGEREF _Toc32923179 \h </w:instrText>
            </w:r>
            <w:r>
              <w:rPr>
                <w:noProof/>
                <w:webHidden/>
              </w:rPr>
            </w:r>
            <w:r>
              <w:rPr>
                <w:noProof/>
                <w:webHidden/>
              </w:rPr>
              <w:fldChar w:fldCharType="separate"/>
            </w:r>
            <w:r>
              <w:rPr>
                <w:noProof/>
                <w:webHidden/>
              </w:rPr>
              <w:t>27</w:t>
            </w:r>
            <w:r>
              <w:rPr>
                <w:noProof/>
                <w:webHidden/>
              </w:rPr>
              <w:fldChar w:fldCharType="end"/>
            </w:r>
          </w:hyperlink>
        </w:p>
        <w:p w14:paraId="6FB86EF7" w14:textId="77777777" w:rsidR="008616A9" w:rsidRDefault="008616A9">
          <w:pPr>
            <w:pStyle w:val="33"/>
            <w:tabs>
              <w:tab w:val="right" w:leader="dot" w:pos="8296"/>
            </w:tabs>
            <w:rPr>
              <w:rFonts w:asciiTheme="minorHAnsi" w:eastAsiaTheme="minorEastAsia" w:hAnsiTheme="minorHAnsi" w:cstheme="minorBidi"/>
              <w:noProof/>
            </w:rPr>
          </w:pPr>
          <w:hyperlink w:anchor="_Toc32923180" w:history="1">
            <w:r w:rsidRPr="006F173C">
              <w:rPr>
                <w:rStyle w:val="afffc"/>
                <w:rFonts w:asciiTheme="minorEastAsia" w:hAnsiTheme="minorEastAsia"/>
                <w:noProof/>
              </w:rPr>
              <w:t>3.4.5.3.3.2</w:t>
            </w:r>
            <w:r w:rsidRPr="006F173C">
              <w:rPr>
                <w:rStyle w:val="afffc"/>
                <w:rFonts w:asciiTheme="minorEastAsia" w:hAnsiTheme="minorEastAsia" w:hint="eastAsia"/>
                <w:noProof/>
              </w:rPr>
              <w:t>紧急报警视频通话</w:t>
            </w:r>
            <w:r>
              <w:rPr>
                <w:noProof/>
                <w:webHidden/>
              </w:rPr>
              <w:tab/>
            </w:r>
            <w:r>
              <w:rPr>
                <w:noProof/>
                <w:webHidden/>
              </w:rPr>
              <w:fldChar w:fldCharType="begin"/>
            </w:r>
            <w:r>
              <w:rPr>
                <w:noProof/>
                <w:webHidden/>
              </w:rPr>
              <w:instrText xml:space="preserve"> PAGEREF _Toc32923180 \h </w:instrText>
            </w:r>
            <w:r>
              <w:rPr>
                <w:noProof/>
                <w:webHidden/>
              </w:rPr>
            </w:r>
            <w:r>
              <w:rPr>
                <w:noProof/>
                <w:webHidden/>
              </w:rPr>
              <w:fldChar w:fldCharType="separate"/>
            </w:r>
            <w:r>
              <w:rPr>
                <w:noProof/>
                <w:webHidden/>
              </w:rPr>
              <w:t>27</w:t>
            </w:r>
            <w:r>
              <w:rPr>
                <w:noProof/>
                <w:webHidden/>
              </w:rPr>
              <w:fldChar w:fldCharType="end"/>
            </w:r>
          </w:hyperlink>
        </w:p>
        <w:p w14:paraId="1185EB1A" w14:textId="77777777" w:rsidR="008616A9" w:rsidRDefault="008616A9">
          <w:pPr>
            <w:pStyle w:val="33"/>
            <w:tabs>
              <w:tab w:val="right" w:leader="dot" w:pos="8296"/>
            </w:tabs>
            <w:rPr>
              <w:rFonts w:asciiTheme="minorHAnsi" w:eastAsiaTheme="minorEastAsia" w:hAnsiTheme="minorHAnsi" w:cstheme="minorBidi"/>
              <w:noProof/>
            </w:rPr>
          </w:pPr>
          <w:hyperlink w:anchor="_Toc32923181" w:history="1">
            <w:r w:rsidRPr="006F173C">
              <w:rPr>
                <w:rStyle w:val="afffc"/>
                <w:rFonts w:asciiTheme="minorEastAsia" w:hAnsiTheme="minorEastAsia"/>
                <w:noProof/>
              </w:rPr>
              <w:t>3.4.5.3.3.3</w:t>
            </w:r>
            <w:r w:rsidRPr="006F173C">
              <w:rPr>
                <w:rStyle w:val="afffc"/>
                <w:rFonts w:asciiTheme="minorEastAsia" w:hAnsiTheme="minorEastAsia" w:hint="eastAsia"/>
                <w:noProof/>
              </w:rPr>
              <w:t>紧急广播通知</w:t>
            </w:r>
            <w:r>
              <w:rPr>
                <w:noProof/>
                <w:webHidden/>
              </w:rPr>
              <w:tab/>
            </w:r>
            <w:r>
              <w:rPr>
                <w:noProof/>
                <w:webHidden/>
              </w:rPr>
              <w:fldChar w:fldCharType="begin"/>
            </w:r>
            <w:r>
              <w:rPr>
                <w:noProof/>
                <w:webHidden/>
              </w:rPr>
              <w:instrText xml:space="preserve"> PAGEREF _Toc32923181 \h </w:instrText>
            </w:r>
            <w:r>
              <w:rPr>
                <w:noProof/>
                <w:webHidden/>
              </w:rPr>
            </w:r>
            <w:r>
              <w:rPr>
                <w:noProof/>
                <w:webHidden/>
              </w:rPr>
              <w:fldChar w:fldCharType="separate"/>
            </w:r>
            <w:r>
              <w:rPr>
                <w:noProof/>
                <w:webHidden/>
              </w:rPr>
              <w:t>27</w:t>
            </w:r>
            <w:r>
              <w:rPr>
                <w:noProof/>
                <w:webHidden/>
              </w:rPr>
              <w:fldChar w:fldCharType="end"/>
            </w:r>
          </w:hyperlink>
        </w:p>
        <w:p w14:paraId="5998F12D" w14:textId="77777777" w:rsidR="008616A9" w:rsidRDefault="008616A9">
          <w:pPr>
            <w:pStyle w:val="33"/>
            <w:tabs>
              <w:tab w:val="right" w:leader="dot" w:pos="8296"/>
            </w:tabs>
            <w:rPr>
              <w:rFonts w:asciiTheme="minorHAnsi" w:eastAsiaTheme="minorEastAsia" w:hAnsiTheme="minorHAnsi" w:cstheme="minorBidi"/>
              <w:noProof/>
            </w:rPr>
          </w:pPr>
          <w:hyperlink w:anchor="_Toc32923182" w:history="1">
            <w:r w:rsidRPr="006F173C">
              <w:rPr>
                <w:rStyle w:val="afffc"/>
                <w:rFonts w:asciiTheme="minorEastAsia" w:hAnsiTheme="minorEastAsia"/>
                <w:noProof/>
              </w:rPr>
              <w:t>3.4.5.3.3.4</w:t>
            </w:r>
            <w:r w:rsidRPr="006F173C">
              <w:rPr>
                <w:rStyle w:val="afffc"/>
                <w:rFonts w:asciiTheme="minorEastAsia" w:hAnsiTheme="minorEastAsia" w:hint="eastAsia"/>
                <w:noProof/>
              </w:rPr>
              <w:t>报警语音调度</w:t>
            </w:r>
            <w:r>
              <w:rPr>
                <w:noProof/>
                <w:webHidden/>
              </w:rPr>
              <w:tab/>
            </w:r>
            <w:r>
              <w:rPr>
                <w:noProof/>
                <w:webHidden/>
              </w:rPr>
              <w:fldChar w:fldCharType="begin"/>
            </w:r>
            <w:r>
              <w:rPr>
                <w:noProof/>
                <w:webHidden/>
              </w:rPr>
              <w:instrText xml:space="preserve"> PAGEREF _Toc32923182 \h </w:instrText>
            </w:r>
            <w:r>
              <w:rPr>
                <w:noProof/>
                <w:webHidden/>
              </w:rPr>
            </w:r>
            <w:r>
              <w:rPr>
                <w:noProof/>
                <w:webHidden/>
              </w:rPr>
              <w:fldChar w:fldCharType="separate"/>
            </w:r>
            <w:r>
              <w:rPr>
                <w:noProof/>
                <w:webHidden/>
              </w:rPr>
              <w:t>28</w:t>
            </w:r>
            <w:r>
              <w:rPr>
                <w:noProof/>
                <w:webHidden/>
              </w:rPr>
              <w:fldChar w:fldCharType="end"/>
            </w:r>
          </w:hyperlink>
        </w:p>
        <w:p w14:paraId="5B69360B" w14:textId="77777777" w:rsidR="008616A9" w:rsidRDefault="008616A9">
          <w:pPr>
            <w:pStyle w:val="33"/>
            <w:tabs>
              <w:tab w:val="right" w:leader="dot" w:pos="8296"/>
            </w:tabs>
            <w:rPr>
              <w:rFonts w:asciiTheme="minorHAnsi" w:eastAsiaTheme="minorEastAsia" w:hAnsiTheme="minorHAnsi" w:cstheme="minorBidi"/>
              <w:noProof/>
            </w:rPr>
          </w:pPr>
          <w:hyperlink w:anchor="_Toc32923183" w:history="1">
            <w:r w:rsidRPr="006F173C">
              <w:rPr>
                <w:rStyle w:val="afffc"/>
                <w:rFonts w:asciiTheme="minorEastAsia" w:hAnsiTheme="minorEastAsia"/>
                <w:noProof/>
              </w:rPr>
              <w:t>3.4.5.3.4</w:t>
            </w:r>
            <w:r w:rsidRPr="006F173C">
              <w:rPr>
                <w:rStyle w:val="afffc"/>
                <w:rFonts w:asciiTheme="minorEastAsia" w:hAnsiTheme="minorEastAsia" w:hint="eastAsia"/>
                <w:noProof/>
              </w:rPr>
              <w:t>录音文件查询</w:t>
            </w:r>
            <w:r>
              <w:rPr>
                <w:noProof/>
                <w:webHidden/>
              </w:rPr>
              <w:tab/>
            </w:r>
            <w:r>
              <w:rPr>
                <w:noProof/>
                <w:webHidden/>
              </w:rPr>
              <w:fldChar w:fldCharType="begin"/>
            </w:r>
            <w:r>
              <w:rPr>
                <w:noProof/>
                <w:webHidden/>
              </w:rPr>
              <w:instrText xml:space="preserve"> PAGEREF _Toc32923183 \h </w:instrText>
            </w:r>
            <w:r>
              <w:rPr>
                <w:noProof/>
                <w:webHidden/>
              </w:rPr>
            </w:r>
            <w:r>
              <w:rPr>
                <w:noProof/>
                <w:webHidden/>
              </w:rPr>
              <w:fldChar w:fldCharType="separate"/>
            </w:r>
            <w:r>
              <w:rPr>
                <w:noProof/>
                <w:webHidden/>
              </w:rPr>
              <w:t>28</w:t>
            </w:r>
            <w:r>
              <w:rPr>
                <w:noProof/>
                <w:webHidden/>
              </w:rPr>
              <w:fldChar w:fldCharType="end"/>
            </w:r>
          </w:hyperlink>
        </w:p>
        <w:p w14:paraId="6E4B3702" w14:textId="77777777" w:rsidR="008616A9" w:rsidRDefault="008616A9">
          <w:pPr>
            <w:pStyle w:val="33"/>
            <w:tabs>
              <w:tab w:val="right" w:leader="dot" w:pos="8296"/>
            </w:tabs>
            <w:rPr>
              <w:rFonts w:asciiTheme="minorHAnsi" w:eastAsiaTheme="minorEastAsia" w:hAnsiTheme="minorHAnsi" w:cstheme="minorBidi"/>
              <w:noProof/>
            </w:rPr>
          </w:pPr>
          <w:hyperlink w:anchor="_Toc32923184" w:history="1">
            <w:r w:rsidRPr="006F173C">
              <w:rPr>
                <w:rStyle w:val="afffc"/>
                <w:rFonts w:asciiTheme="minorEastAsia" w:hAnsiTheme="minorEastAsia"/>
                <w:noProof/>
              </w:rPr>
              <w:t>3.4.5.3.5</w:t>
            </w:r>
            <w:r w:rsidRPr="006F173C">
              <w:rPr>
                <w:rStyle w:val="afffc"/>
                <w:rFonts w:asciiTheme="minorEastAsia" w:hAnsiTheme="minorEastAsia" w:hint="eastAsia"/>
                <w:noProof/>
              </w:rPr>
              <w:t>操作日志查看</w:t>
            </w:r>
            <w:r>
              <w:rPr>
                <w:noProof/>
                <w:webHidden/>
              </w:rPr>
              <w:tab/>
            </w:r>
            <w:r>
              <w:rPr>
                <w:noProof/>
                <w:webHidden/>
              </w:rPr>
              <w:fldChar w:fldCharType="begin"/>
            </w:r>
            <w:r>
              <w:rPr>
                <w:noProof/>
                <w:webHidden/>
              </w:rPr>
              <w:instrText xml:space="preserve"> PAGEREF _Toc32923184 \h </w:instrText>
            </w:r>
            <w:r>
              <w:rPr>
                <w:noProof/>
                <w:webHidden/>
              </w:rPr>
            </w:r>
            <w:r>
              <w:rPr>
                <w:noProof/>
                <w:webHidden/>
              </w:rPr>
              <w:fldChar w:fldCharType="separate"/>
            </w:r>
            <w:r>
              <w:rPr>
                <w:noProof/>
                <w:webHidden/>
              </w:rPr>
              <w:t>28</w:t>
            </w:r>
            <w:r>
              <w:rPr>
                <w:noProof/>
                <w:webHidden/>
              </w:rPr>
              <w:fldChar w:fldCharType="end"/>
            </w:r>
          </w:hyperlink>
        </w:p>
        <w:p w14:paraId="568A40F6"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85" w:history="1">
            <w:r w:rsidRPr="006F173C">
              <w:rPr>
                <w:rStyle w:val="afffc"/>
                <w:rFonts w:ascii="宋体" w:hAnsi="宋体"/>
                <w:noProof/>
              </w:rPr>
              <w:t>3.5.</w:t>
            </w:r>
            <w:r>
              <w:rPr>
                <w:rFonts w:asciiTheme="minorHAnsi" w:eastAsiaTheme="minorEastAsia" w:hAnsiTheme="minorHAnsi" w:cstheme="minorBidi"/>
                <w:noProof/>
              </w:rPr>
              <w:tab/>
            </w:r>
            <w:r w:rsidRPr="006F173C">
              <w:rPr>
                <w:rStyle w:val="afffc"/>
                <w:rFonts w:ascii="宋体" w:hAnsi="宋体" w:hint="eastAsia"/>
                <w:noProof/>
              </w:rPr>
              <w:t>移动应用管理</w:t>
            </w:r>
            <w:r>
              <w:rPr>
                <w:noProof/>
                <w:webHidden/>
              </w:rPr>
              <w:tab/>
            </w:r>
            <w:r>
              <w:rPr>
                <w:noProof/>
                <w:webHidden/>
              </w:rPr>
              <w:fldChar w:fldCharType="begin"/>
            </w:r>
            <w:r>
              <w:rPr>
                <w:noProof/>
                <w:webHidden/>
              </w:rPr>
              <w:instrText xml:space="preserve"> PAGEREF _Toc32923185 \h </w:instrText>
            </w:r>
            <w:r>
              <w:rPr>
                <w:noProof/>
                <w:webHidden/>
              </w:rPr>
            </w:r>
            <w:r>
              <w:rPr>
                <w:noProof/>
                <w:webHidden/>
              </w:rPr>
              <w:fldChar w:fldCharType="separate"/>
            </w:r>
            <w:r>
              <w:rPr>
                <w:noProof/>
                <w:webHidden/>
              </w:rPr>
              <w:t>28</w:t>
            </w:r>
            <w:r>
              <w:rPr>
                <w:noProof/>
                <w:webHidden/>
              </w:rPr>
              <w:fldChar w:fldCharType="end"/>
            </w:r>
          </w:hyperlink>
        </w:p>
        <w:p w14:paraId="10EAF350"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86" w:history="1">
            <w:r w:rsidRPr="006F173C">
              <w:rPr>
                <w:rStyle w:val="afffc"/>
                <w:rFonts w:ascii="宋体" w:hAnsi="宋体"/>
                <w:noProof/>
              </w:rPr>
              <w:t>3.6.</w:t>
            </w:r>
            <w:r>
              <w:rPr>
                <w:rFonts w:asciiTheme="minorHAnsi" w:eastAsiaTheme="minorEastAsia" w:hAnsiTheme="minorHAnsi" w:cstheme="minorBidi"/>
                <w:noProof/>
              </w:rPr>
              <w:tab/>
            </w:r>
            <w:r w:rsidRPr="006F173C">
              <w:rPr>
                <w:rStyle w:val="afffc"/>
                <w:rFonts w:ascii="宋体" w:hAnsi="宋体" w:hint="eastAsia"/>
                <w:noProof/>
              </w:rPr>
              <w:t>签到管理</w:t>
            </w:r>
            <w:r>
              <w:rPr>
                <w:noProof/>
                <w:webHidden/>
              </w:rPr>
              <w:tab/>
            </w:r>
            <w:r>
              <w:rPr>
                <w:noProof/>
                <w:webHidden/>
              </w:rPr>
              <w:fldChar w:fldCharType="begin"/>
            </w:r>
            <w:r>
              <w:rPr>
                <w:noProof/>
                <w:webHidden/>
              </w:rPr>
              <w:instrText xml:space="preserve"> PAGEREF _Toc32923186 \h </w:instrText>
            </w:r>
            <w:r>
              <w:rPr>
                <w:noProof/>
                <w:webHidden/>
              </w:rPr>
            </w:r>
            <w:r>
              <w:rPr>
                <w:noProof/>
                <w:webHidden/>
              </w:rPr>
              <w:fldChar w:fldCharType="separate"/>
            </w:r>
            <w:r>
              <w:rPr>
                <w:noProof/>
                <w:webHidden/>
              </w:rPr>
              <w:t>28</w:t>
            </w:r>
            <w:r>
              <w:rPr>
                <w:noProof/>
                <w:webHidden/>
              </w:rPr>
              <w:fldChar w:fldCharType="end"/>
            </w:r>
          </w:hyperlink>
        </w:p>
        <w:p w14:paraId="208504A7"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87" w:history="1">
            <w:r w:rsidRPr="006F173C">
              <w:rPr>
                <w:rStyle w:val="afffc"/>
                <w:rFonts w:ascii="宋体" w:hAnsi="宋体"/>
                <w:noProof/>
              </w:rPr>
              <w:t>3.6.1.</w:t>
            </w:r>
            <w:r>
              <w:rPr>
                <w:rFonts w:asciiTheme="minorHAnsi" w:eastAsiaTheme="minorEastAsia" w:hAnsiTheme="minorHAnsi" w:cstheme="minorBidi"/>
                <w:noProof/>
              </w:rPr>
              <w:tab/>
            </w:r>
            <w:r w:rsidRPr="006F173C">
              <w:rPr>
                <w:rStyle w:val="afffc"/>
                <w:rFonts w:asciiTheme="minorEastAsia" w:hAnsiTheme="minorEastAsia" w:hint="eastAsia"/>
                <w:noProof/>
              </w:rPr>
              <w:t>排班管理</w:t>
            </w:r>
            <w:r>
              <w:rPr>
                <w:noProof/>
                <w:webHidden/>
              </w:rPr>
              <w:tab/>
            </w:r>
            <w:r>
              <w:rPr>
                <w:noProof/>
                <w:webHidden/>
              </w:rPr>
              <w:fldChar w:fldCharType="begin"/>
            </w:r>
            <w:r>
              <w:rPr>
                <w:noProof/>
                <w:webHidden/>
              </w:rPr>
              <w:instrText xml:space="preserve"> PAGEREF _Toc32923187 \h </w:instrText>
            </w:r>
            <w:r>
              <w:rPr>
                <w:noProof/>
                <w:webHidden/>
              </w:rPr>
            </w:r>
            <w:r>
              <w:rPr>
                <w:noProof/>
                <w:webHidden/>
              </w:rPr>
              <w:fldChar w:fldCharType="separate"/>
            </w:r>
            <w:r>
              <w:rPr>
                <w:noProof/>
                <w:webHidden/>
              </w:rPr>
              <w:t>28</w:t>
            </w:r>
            <w:r>
              <w:rPr>
                <w:noProof/>
                <w:webHidden/>
              </w:rPr>
              <w:fldChar w:fldCharType="end"/>
            </w:r>
          </w:hyperlink>
        </w:p>
        <w:p w14:paraId="2A10442D"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88" w:history="1">
            <w:r w:rsidRPr="006F173C">
              <w:rPr>
                <w:rStyle w:val="afffc"/>
                <w:rFonts w:ascii="宋体" w:hAnsi="宋体"/>
                <w:noProof/>
              </w:rPr>
              <w:t>3.6.2.</w:t>
            </w:r>
            <w:r>
              <w:rPr>
                <w:rFonts w:asciiTheme="minorHAnsi" w:eastAsiaTheme="minorEastAsia" w:hAnsiTheme="minorHAnsi" w:cstheme="minorBidi"/>
                <w:noProof/>
              </w:rPr>
              <w:tab/>
            </w:r>
            <w:r w:rsidRPr="006F173C">
              <w:rPr>
                <w:rStyle w:val="afffc"/>
                <w:rFonts w:asciiTheme="minorEastAsia" w:hAnsiTheme="minorEastAsia" w:hint="eastAsia"/>
                <w:noProof/>
              </w:rPr>
              <w:t>签到管理</w:t>
            </w:r>
            <w:r>
              <w:rPr>
                <w:noProof/>
                <w:webHidden/>
              </w:rPr>
              <w:tab/>
            </w:r>
            <w:r>
              <w:rPr>
                <w:noProof/>
                <w:webHidden/>
              </w:rPr>
              <w:fldChar w:fldCharType="begin"/>
            </w:r>
            <w:r>
              <w:rPr>
                <w:noProof/>
                <w:webHidden/>
              </w:rPr>
              <w:instrText xml:space="preserve"> PAGEREF _Toc32923188 \h </w:instrText>
            </w:r>
            <w:r>
              <w:rPr>
                <w:noProof/>
                <w:webHidden/>
              </w:rPr>
            </w:r>
            <w:r>
              <w:rPr>
                <w:noProof/>
                <w:webHidden/>
              </w:rPr>
              <w:fldChar w:fldCharType="separate"/>
            </w:r>
            <w:r>
              <w:rPr>
                <w:noProof/>
                <w:webHidden/>
              </w:rPr>
              <w:t>28</w:t>
            </w:r>
            <w:r>
              <w:rPr>
                <w:noProof/>
                <w:webHidden/>
              </w:rPr>
              <w:fldChar w:fldCharType="end"/>
            </w:r>
          </w:hyperlink>
        </w:p>
        <w:p w14:paraId="4D142D17"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89" w:history="1">
            <w:r w:rsidRPr="006F173C">
              <w:rPr>
                <w:rStyle w:val="afffc"/>
                <w:rFonts w:ascii="宋体" w:hAnsi="宋体"/>
                <w:noProof/>
              </w:rPr>
              <w:t>3.6.3.</w:t>
            </w:r>
            <w:r>
              <w:rPr>
                <w:rFonts w:asciiTheme="minorHAnsi" w:eastAsiaTheme="minorEastAsia" w:hAnsiTheme="minorHAnsi" w:cstheme="minorBidi"/>
                <w:noProof/>
              </w:rPr>
              <w:tab/>
            </w:r>
            <w:r w:rsidRPr="006F173C">
              <w:rPr>
                <w:rStyle w:val="afffc"/>
                <w:rFonts w:asciiTheme="minorEastAsia" w:hAnsiTheme="minorEastAsia" w:hint="eastAsia"/>
                <w:noProof/>
              </w:rPr>
              <w:t>签到信息查询</w:t>
            </w:r>
            <w:r>
              <w:rPr>
                <w:noProof/>
                <w:webHidden/>
              </w:rPr>
              <w:tab/>
            </w:r>
            <w:r>
              <w:rPr>
                <w:noProof/>
                <w:webHidden/>
              </w:rPr>
              <w:fldChar w:fldCharType="begin"/>
            </w:r>
            <w:r>
              <w:rPr>
                <w:noProof/>
                <w:webHidden/>
              </w:rPr>
              <w:instrText xml:space="preserve"> PAGEREF _Toc32923189 \h </w:instrText>
            </w:r>
            <w:r>
              <w:rPr>
                <w:noProof/>
                <w:webHidden/>
              </w:rPr>
            </w:r>
            <w:r>
              <w:rPr>
                <w:noProof/>
                <w:webHidden/>
              </w:rPr>
              <w:fldChar w:fldCharType="separate"/>
            </w:r>
            <w:r>
              <w:rPr>
                <w:noProof/>
                <w:webHidden/>
              </w:rPr>
              <w:t>28</w:t>
            </w:r>
            <w:r>
              <w:rPr>
                <w:noProof/>
                <w:webHidden/>
              </w:rPr>
              <w:fldChar w:fldCharType="end"/>
            </w:r>
          </w:hyperlink>
        </w:p>
        <w:p w14:paraId="1A12B4C8"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90" w:history="1">
            <w:r w:rsidRPr="006F173C">
              <w:rPr>
                <w:rStyle w:val="afffc"/>
                <w:rFonts w:ascii="宋体" w:hAnsi="宋体"/>
                <w:noProof/>
              </w:rPr>
              <w:t>3.7.</w:t>
            </w:r>
            <w:r>
              <w:rPr>
                <w:rFonts w:asciiTheme="minorHAnsi" w:eastAsiaTheme="minorEastAsia" w:hAnsiTheme="minorHAnsi" w:cstheme="minorBidi"/>
                <w:noProof/>
              </w:rPr>
              <w:tab/>
            </w:r>
            <w:r w:rsidRPr="006F173C">
              <w:rPr>
                <w:rStyle w:val="afffc"/>
                <w:rFonts w:ascii="宋体" w:hAnsi="宋体" w:hint="eastAsia"/>
                <w:noProof/>
              </w:rPr>
              <w:t>可视化管理</w:t>
            </w:r>
            <w:r>
              <w:rPr>
                <w:noProof/>
                <w:webHidden/>
              </w:rPr>
              <w:tab/>
            </w:r>
            <w:r>
              <w:rPr>
                <w:noProof/>
                <w:webHidden/>
              </w:rPr>
              <w:fldChar w:fldCharType="begin"/>
            </w:r>
            <w:r>
              <w:rPr>
                <w:noProof/>
                <w:webHidden/>
              </w:rPr>
              <w:instrText xml:space="preserve"> PAGEREF _Toc32923190 \h </w:instrText>
            </w:r>
            <w:r>
              <w:rPr>
                <w:noProof/>
                <w:webHidden/>
              </w:rPr>
            </w:r>
            <w:r>
              <w:rPr>
                <w:noProof/>
                <w:webHidden/>
              </w:rPr>
              <w:fldChar w:fldCharType="separate"/>
            </w:r>
            <w:r>
              <w:rPr>
                <w:noProof/>
                <w:webHidden/>
              </w:rPr>
              <w:t>29</w:t>
            </w:r>
            <w:r>
              <w:rPr>
                <w:noProof/>
                <w:webHidden/>
              </w:rPr>
              <w:fldChar w:fldCharType="end"/>
            </w:r>
          </w:hyperlink>
        </w:p>
        <w:p w14:paraId="5AAE25EF"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91" w:history="1">
            <w:r w:rsidRPr="006F173C">
              <w:rPr>
                <w:rStyle w:val="afffc"/>
                <w:rFonts w:ascii="宋体" w:hAnsi="宋体"/>
                <w:noProof/>
              </w:rPr>
              <w:t>3.8.</w:t>
            </w:r>
            <w:r>
              <w:rPr>
                <w:rFonts w:asciiTheme="minorHAnsi" w:eastAsiaTheme="minorEastAsia" w:hAnsiTheme="minorHAnsi" w:cstheme="minorBidi"/>
                <w:noProof/>
              </w:rPr>
              <w:tab/>
            </w:r>
            <w:r w:rsidRPr="006F173C">
              <w:rPr>
                <w:rStyle w:val="afffc"/>
                <w:rFonts w:ascii="宋体" w:hAnsi="宋体" w:hint="eastAsia"/>
                <w:noProof/>
              </w:rPr>
              <w:t>视频管理</w:t>
            </w:r>
            <w:r>
              <w:rPr>
                <w:noProof/>
                <w:webHidden/>
              </w:rPr>
              <w:tab/>
            </w:r>
            <w:r>
              <w:rPr>
                <w:noProof/>
                <w:webHidden/>
              </w:rPr>
              <w:fldChar w:fldCharType="begin"/>
            </w:r>
            <w:r>
              <w:rPr>
                <w:noProof/>
                <w:webHidden/>
              </w:rPr>
              <w:instrText xml:space="preserve"> PAGEREF _Toc32923191 \h </w:instrText>
            </w:r>
            <w:r>
              <w:rPr>
                <w:noProof/>
                <w:webHidden/>
              </w:rPr>
            </w:r>
            <w:r>
              <w:rPr>
                <w:noProof/>
                <w:webHidden/>
              </w:rPr>
              <w:fldChar w:fldCharType="separate"/>
            </w:r>
            <w:r>
              <w:rPr>
                <w:noProof/>
                <w:webHidden/>
              </w:rPr>
              <w:t>29</w:t>
            </w:r>
            <w:r>
              <w:rPr>
                <w:noProof/>
                <w:webHidden/>
              </w:rPr>
              <w:fldChar w:fldCharType="end"/>
            </w:r>
          </w:hyperlink>
        </w:p>
        <w:p w14:paraId="65F23463"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92" w:history="1">
            <w:r w:rsidRPr="006F173C">
              <w:rPr>
                <w:rStyle w:val="afffc"/>
                <w:rFonts w:ascii="宋体" w:hAnsi="宋体"/>
                <w:noProof/>
              </w:rPr>
              <w:t>3.9.</w:t>
            </w:r>
            <w:r>
              <w:rPr>
                <w:rFonts w:asciiTheme="minorHAnsi" w:eastAsiaTheme="minorEastAsia" w:hAnsiTheme="minorHAnsi" w:cstheme="minorBidi"/>
                <w:noProof/>
              </w:rPr>
              <w:tab/>
            </w:r>
            <w:r w:rsidRPr="006F173C">
              <w:rPr>
                <w:rStyle w:val="afffc"/>
                <w:rFonts w:ascii="宋体" w:hAnsi="宋体" w:hint="eastAsia"/>
                <w:noProof/>
              </w:rPr>
              <w:t>消防管理</w:t>
            </w:r>
            <w:r>
              <w:rPr>
                <w:noProof/>
                <w:webHidden/>
              </w:rPr>
              <w:tab/>
            </w:r>
            <w:r>
              <w:rPr>
                <w:noProof/>
                <w:webHidden/>
              </w:rPr>
              <w:fldChar w:fldCharType="begin"/>
            </w:r>
            <w:r>
              <w:rPr>
                <w:noProof/>
                <w:webHidden/>
              </w:rPr>
              <w:instrText xml:space="preserve"> PAGEREF _Toc32923192 \h </w:instrText>
            </w:r>
            <w:r>
              <w:rPr>
                <w:noProof/>
                <w:webHidden/>
              </w:rPr>
            </w:r>
            <w:r>
              <w:rPr>
                <w:noProof/>
                <w:webHidden/>
              </w:rPr>
              <w:fldChar w:fldCharType="separate"/>
            </w:r>
            <w:r>
              <w:rPr>
                <w:noProof/>
                <w:webHidden/>
              </w:rPr>
              <w:t>29</w:t>
            </w:r>
            <w:r>
              <w:rPr>
                <w:noProof/>
                <w:webHidden/>
              </w:rPr>
              <w:fldChar w:fldCharType="end"/>
            </w:r>
          </w:hyperlink>
        </w:p>
        <w:p w14:paraId="17D0AFC1"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93" w:history="1">
            <w:r w:rsidRPr="006F173C">
              <w:rPr>
                <w:rStyle w:val="afffc"/>
                <w:rFonts w:ascii="宋体" w:hAnsi="宋体"/>
                <w:noProof/>
              </w:rPr>
              <w:t>3.10.</w:t>
            </w:r>
            <w:r>
              <w:rPr>
                <w:rFonts w:asciiTheme="minorHAnsi" w:eastAsiaTheme="minorEastAsia" w:hAnsiTheme="minorHAnsi" w:cstheme="minorBidi"/>
                <w:noProof/>
              </w:rPr>
              <w:tab/>
            </w:r>
            <w:r w:rsidRPr="006F173C">
              <w:rPr>
                <w:rStyle w:val="afffc"/>
                <w:rFonts w:ascii="宋体" w:hAnsi="宋体" w:hint="eastAsia"/>
                <w:noProof/>
              </w:rPr>
              <w:t>安防管理</w:t>
            </w:r>
            <w:r>
              <w:rPr>
                <w:noProof/>
                <w:webHidden/>
              </w:rPr>
              <w:tab/>
            </w:r>
            <w:r>
              <w:rPr>
                <w:noProof/>
                <w:webHidden/>
              </w:rPr>
              <w:fldChar w:fldCharType="begin"/>
            </w:r>
            <w:r>
              <w:rPr>
                <w:noProof/>
                <w:webHidden/>
              </w:rPr>
              <w:instrText xml:space="preserve"> PAGEREF _Toc32923193 \h </w:instrText>
            </w:r>
            <w:r>
              <w:rPr>
                <w:noProof/>
                <w:webHidden/>
              </w:rPr>
            </w:r>
            <w:r>
              <w:rPr>
                <w:noProof/>
                <w:webHidden/>
              </w:rPr>
              <w:fldChar w:fldCharType="separate"/>
            </w:r>
            <w:r>
              <w:rPr>
                <w:noProof/>
                <w:webHidden/>
              </w:rPr>
              <w:t>29</w:t>
            </w:r>
            <w:r>
              <w:rPr>
                <w:noProof/>
                <w:webHidden/>
              </w:rPr>
              <w:fldChar w:fldCharType="end"/>
            </w:r>
          </w:hyperlink>
        </w:p>
        <w:p w14:paraId="3BF34745"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94" w:history="1">
            <w:r w:rsidRPr="006F173C">
              <w:rPr>
                <w:rStyle w:val="afffc"/>
                <w:rFonts w:ascii="宋体" w:hAnsi="宋体"/>
                <w:noProof/>
              </w:rPr>
              <w:t>3.11.</w:t>
            </w:r>
            <w:r>
              <w:rPr>
                <w:rFonts w:asciiTheme="minorHAnsi" w:eastAsiaTheme="minorEastAsia" w:hAnsiTheme="minorHAnsi" w:cstheme="minorBidi"/>
                <w:noProof/>
              </w:rPr>
              <w:tab/>
            </w:r>
            <w:r w:rsidRPr="006F173C">
              <w:rPr>
                <w:rStyle w:val="afffc"/>
                <w:rFonts w:ascii="宋体" w:hAnsi="宋体" w:hint="eastAsia"/>
                <w:noProof/>
              </w:rPr>
              <w:t>应急指挥管理</w:t>
            </w:r>
            <w:r>
              <w:rPr>
                <w:noProof/>
                <w:webHidden/>
              </w:rPr>
              <w:tab/>
            </w:r>
            <w:r>
              <w:rPr>
                <w:noProof/>
                <w:webHidden/>
              </w:rPr>
              <w:fldChar w:fldCharType="begin"/>
            </w:r>
            <w:r>
              <w:rPr>
                <w:noProof/>
                <w:webHidden/>
              </w:rPr>
              <w:instrText xml:space="preserve"> PAGEREF _Toc32923194 \h </w:instrText>
            </w:r>
            <w:r>
              <w:rPr>
                <w:noProof/>
                <w:webHidden/>
              </w:rPr>
            </w:r>
            <w:r>
              <w:rPr>
                <w:noProof/>
                <w:webHidden/>
              </w:rPr>
              <w:fldChar w:fldCharType="separate"/>
            </w:r>
            <w:r>
              <w:rPr>
                <w:noProof/>
                <w:webHidden/>
              </w:rPr>
              <w:t>29</w:t>
            </w:r>
            <w:r>
              <w:rPr>
                <w:noProof/>
                <w:webHidden/>
              </w:rPr>
              <w:fldChar w:fldCharType="end"/>
            </w:r>
          </w:hyperlink>
        </w:p>
        <w:p w14:paraId="7F01F8D4"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95" w:history="1">
            <w:r w:rsidRPr="006F173C">
              <w:rPr>
                <w:rStyle w:val="afffc"/>
                <w:rFonts w:ascii="宋体" w:hAnsi="宋体"/>
                <w:noProof/>
              </w:rPr>
              <w:t>3.12.</w:t>
            </w:r>
            <w:r>
              <w:rPr>
                <w:rFonts w:asciiTheme="minorHAnsi" w:eastAsiaTheme="minorEastAsia" w:hAnsiTheme="minorHAnsi" w:cstheme="minorBidi"/>
                <w:noProof/>
              </w:rPr>
              <w:tab/>
            </w:r>
            <w:r w:rsidRPr="006F173C">
              <w:rPr>
                <w:rStyle w:val="afffc"/>
                <w:rFonts w:ascii="宋体" w:hAnsi="宋体" w:hint="eastAsia"/>
                <w:noProof/>
              </w:rPr>
              <w:t>地图管理</w:t>
            </w:r>
            <w:r>
              <w:rPr>
                <w:noProof/>
                <w:webHidden/>
              </w:rPr>
              <w:tab/>
            </w:r>
            <w:r>
              <w:rPr>
                <w:noProof/>
                <w:webHidden/>
              </w:rPr>
              <w:fldChar w:fldCharType="begin"/>
            </w:r>
            <w:r>
              <w:rPr>
                <w:noProof/>
                <w:webHidden/>
              </w:rPr>
              <w:instrText xml:space="preserve"> PAGEREF _Toc32923195 \h </w:instrText>
            </w:r>
            <w:r>
              <w:rPr>
                <w:noProof/>
                <w:webHidden/>
              </w:rPr>
            </w:r>
            <w:r>
              <w:rPr>
                <w:noProof/>
                <w:webHidden/>
              </w:rPr>
              <w:fldChar w:fldCharType="separate"/>
            </w:r>
            <w:r>
              <w:rPr>
                <w:noProof/>
                <w:webHidden/>
              </w:rPr>
              <w:t>29</w:t>
            </w:r>
            <w:r>
              <w:rPr>
                <w:noProof/>
                <w:webHidden/>
              </w:rPr>
              <w:fldChar w:fldCharType="end"/>
            </w:r>
          </w:hyperlink>
        </w:p>
        <w:p w14:paraId="09B3EA42"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96" w:history="1">
            <w:r w:rsidRPr="006F173C">
              <w:rPr>
                <w:rStyle w:val="afffc"/>
                <w:rFonts w:ascii="宋体" w:hAnsi="宋体"/>
                <w:noProof/>
              </w:rPr>
              <w:t>3.13.</w:t>
            </w:r>
            <w:r>
              <w:rPr>
                <w:rFonts w:asciiTheme="minorHAnsi" w:eastAsiaTheme="minorEastAsia" w:hAnsiTheme="minorHAnsi" w:cstheme="minorBidi"/>
                <w:noProof/>
              </w:rPr>
              <w:tab/>
            </w:r>
            <w:r w:rsidRPr="006F173C">
              <w:rPr>
                <w:rStyle w:val="afffc"/>
                <w:rFonts w:ascii="宋体" w:hAnsi="宋体" w:hint="eastAsia"/>
                <w:noProof/>
              </w:rPr>
              <w:t>日志审计</w:t>
            </w:r>
            <w:r>
              <w:rPr>
                <w:noProof/>
                <w:webHidden/>
              </w:rPr>
              <w:tab/>
            </w:r>
            <w:r>
              <w:rPr>
                <w:noProof/>
                <w:webHidden/>
              </w:rPr>
              <w:fldChar w:fldCharType="begin"/>
            </w:r>
            <w:r>
              <w:rPr>
                <w:noProof/>
                <w:webHidden/>
              </w:rPr>
              <w:instrText xml:space="preserve"> PAGEREF _Toc32923196 \h </w:instrText>
            </w:r>
            <w:r>
              <w:rPr>
                <w:noProof/>
                <w:webHidden/>
              </w:rPr>
            </w:r>
            <w:r>
              <w:rPr>
                <w:noProof/>
                <w:webHidden/>
              </w:rPr>
              <w:fldChar w:fldCharType="separate"/>
            </w:r>
            <w:r>
              <w:rPr>
                <w:noProof/>
                <w:webHidden/>
              </w:rPr>
              <w:t>29</w:t>
            </w:r>
            <w:r>
              <w:rPr>
                <w:noProof/>
                <w:webHidden/>
              </w:rPr>
              <w:fldChar w:fldCharType="end"/>
            </w:r>
          </w:hyperlink>
        </w:p>
        <w:p w14:paraId="562EA896"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197" w:history="1">
            <w:r w:rsidRPr="006F173C">
              <w:rPr>
                <w:rStyle w:val="afffc"/>
                <w:rFonts w:ascii="宋体" w:hAnsi="宋体"/>
                <w:noProof/>
              </w:rPr>
              <w:t>3.14.</w:t>
            </w:r>
            <w:r>
              <w:rPr>
                <w:rFonts w:asciiTheme="minorHAnsi" w:eastAsiaTheme="minorEastAsia" w:hAnsiTheme="minorHAnsi" w:cstheme="minorBidi"/>
                <w:noProof/>
              </w:rPr>
              <w:tab/>
            </w:r>
            <w:r w:rsidRPr="006F173C">
              <w:rPr>
                <w:rStyle w:val="afffc"/>
                <w:rFonts w:ascii="宋体" w:hAnsi="宋体" w:hint="eastAsia"/>
                <w:noProof/>
              </w:rPr>
              <w:t>基础配置管理</w:t>
            </w:r>
            <w:r>
              <w:rPr>
                <w:noProof/>
                <w:webHidden/>
              </w:rPr>
              <w:tab/>
            </w:r>
            <w:r>
              <w:rPr>
                <w:noProof/>
                <w:webHidden/>
              </w:rPr>
              <w:fldChar w:fldCharType="begin"/>
            </w:r>
            <w:r>
              <w:rPr>
                <w:noProof/>
                <w:webHidden/>
              </w:rPr>
              <w:instrText xml:space="preserve"> PAGEREF _Toc32923197 \h </w:instrText>
            </w:r>
            <w:r>
              <w:rPr>
                <w:noProof/>
                <w:webHidden/>
              </w:rPr>
            </w:r>
            <w:r>
              <w:rPr>
                <w:noProof/>
                <w:webHidden/>
              </w:rPr>
              <w:fldChar w:fldCharType="separate"/>
            </w:r>
            <w:r>
              <w:rPr>
                <w:noProof/>
                <w:webHidden/>
              </w:rPr>
              <w:t>29</w:t>
            </w:r>
            <w:r>
              <w:rPr>
                <w:noProof/>
                <w:webHidden/>
              </w:rPr>
              <w:fldChar w:fldCharType="end"/>
            </w:r>
          </w:hyperlink>
        </w:p>
        <w:p w14:paraId="57066EB0"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98" w:history="1">
            <w:r w:rsidRPr="006F173C">
              <w:rPr>
                <w:rStyle w:val="afffc"/>
                <w:rFonts w:ascii="宋体" w:hAnsi="宋体"/>
                <w:noProof/>
              </w:rPr>
              <w:t>3.14.1.</w:t>
            </w:r>
            <w:r>
              <w:rPr>
                <w:rFonts w:asciiTheme="minorHAnsi" w:eastAsiaTheme="minorEastAsia" w:hAnsiTheme="minorHAnsi" w:cstheme="minorBidi"/>
                <w:noProof/>
              </w:rPr>
              <w:tab/>
            </w:r>
            <w:r w:rsidRPr="006F173C">
              <w:rPr>
                <w:rStyle w:val="afffc"/>
                <w:rFonts w:ascii="宋体" w:hAnsi="宋体" w:hint="eastAsia"/>
                <w:noProof/>
              </w:rPr>
              <w:t>组织机构</w:t>
            </w:r>
            <w:r w:rsidRPr="006F173C">
              <w:rPr>
                <w:rStyle w:val="afffc"/>
                <w:rFonts w:ascii="宋体" w:hAnsi="宋体"/>
                <w:noProof/>
              </w:rPr>
              <w:t>(</w:t>
            </w:r>
            <w:r w:rsidRPr="006F173C">
              <w:rPr>
                <w:rStyle w:val="afffc"/>
                <w:rFonts w:ascii="宋体" w:hAnsi="宋体" w:hint="eastAsia"/>
                <w:noProof/>
              </w:rPr>
              <w:t>用户</w:t>
            </w:r>
            <w:r w:rsidRPr="006F173C">
              <w:rPr>
                <w:rStyle w:val="afffc"/>
                <w:rFonts w:ascii="宋体" w:hAnsi="宋体"/>
                <w:noProof/>
              </w:rPr>
              <w:t>)</w:t>
            </w:r>
            <w:r w:rsidRPr="006F173C">
              <w:rPr>
                <w:rStyle w:val="afffc"/>
                <w:rFonts w:ascii="宋体" w:hAnsi="宋体" w:hint="eastAsia"/>
                <w:noProof/>
              </w:rPr>
              <w:t>管理</w:t>
            </w:r>
            <w:r>
              <w:rPr>
                <w:noProof/>
                <w:webHidden/>
              </w:rPr>
              <w:tab/>
            </w:r>
            <w:r>
              <w:rPr>
                <w:noProof/>
                <w:webHidden/>
              </w:rPr>
              <w:fldChar w:fldCharType="begin"/>
            </w:r>
            <w:r>
              <w:rPr>
                <w:noProof/>
                <w:webHidden/>
              </w:rPr>
              <w:instrText xml:space="preserve"> PAGEREF _Toc32923198 \h </w:instrText>
            </w:r>
            <w:r>
              <w:rPr>
                <w:noProof/>
                <w:webHidden/>
              </w:rPr>
            </w:r>
            <w:r>
              <w:rPr>
                <w:noProof/>
                <w:webHidden/>
              </w:rPr>
              <w:fldChar w:fldCharType="separate"/>
            </w:r>
            <w:r>
              <w:rPr>
                <w:noProof/>
                <w:webHidden/>
              </w:rPr>
              <w:t>29</w:t>
            </w:r>
            <w:r>
              <w:rPr>
                <w:noProof/>
                <w:webHidden/>
              </w:rPr>
              <w:fldChar w:fldCharType="end"/>
            </w:r>
          </w:hyperlink>
        </w:p>
        <w:p w14:paraId="2CD13ADE"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199" w:history="1">
            <w:r w:rsidRPr="006F173C">
              <w:rPr>
                <w:rStyle w:val="afffc"/>
                <w:rFonts w:ascii="宋体" w:hAnsi="宋体"/>
                <w:noProof/>
              </w:rPr>
              <w:t>3.14.2.</w:t>
            </w:r>
            <w:r>
              <w:rPr>
                <w:rFonts w:asciiTheme="minorHAnsi" w:eastAsiaTheme="minorEastAsia" w:hAnsiTheme="minorHAnsi" w:cstheme="minorBidi"/>
                <w:noProof/>
              </w:rPr>
              <w:tab/>
            </w:r>
            <w:r w:rsidRPr="006F173C">
              <w:rPr>
                <w:rStyle w:val="afffc"/>
                <w:rFonts w:ascii="宋体" w:hAnsi="宋体" w:hint="eastAsia"/>
                <w:noProof/>
              </w:rPr>
              <w:t>角色设置</w:t>
            </w:r>
            <w:r>
              <w:rPr>
                <w:noProof/>
                <w:webHidden/>
              </w:rPr>
              <w:tab/>
            </w:r>
            <w:r>
              <w:rPr>
                <w:noProof/>
                <w:webHidden/>
              </w:rPr>
              <w:fldChar w:fldCharType="begin"/>
            </w:r>
            <w:r>
              <w:rPr>
                <w:noProof/>
                <w:webHidden/>
              </w:rPr>
              <w:instrText xml:space="preserve"> PAGEREF _Toc32923199 \h </w:instrText>
            </w:r>
            <w:r>
              <w:rPr>
                <w:noProof/>
                <w:webHidden/>
              </w:rPr>
            </w:r>
            <w:r>
              <w:rPr>
                <w:noProof/>
                <w:webHidden/>
              </w:rPr>
              <w:fldChar w:fldCharType="separate"/>
            </w:r>
            <w:r>
              <w:rPr>
                <w:noProof/>
                <w:webHidden/>
              </w:rPr>
              <w:t>29</w:t>
            </w:r>
            <w:r>
              <w:rPr>
                <w:noProof/>
                <w:webHidden/>
              </w:rPr>
              <w:fldChar w:fldCharType="end"/>
            </w:r>
          </w:hyperlink>
        </w:p>
        <w:p w14:paraId="71CC23D2"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00" w:history="1">
            <w:r w:rsidRPr="006F173C">
              <w:rPr>
                <w:rStyle w:val="afffc"/>
                <w:rFonts w:ascii="宋体" w:hAnsi="宋体"/>
                <w:noProof/>
              </w:rPr>
              <w:t>3.14.3.</w:t>
            </w:r>
            <w:r>
              <w:rPr>
                <w:rFonts w:asciiTheme="minorHAnsi" w:eastAsiaTheme="minorEastAsia" w:hAnsiTheme="minorHAnsi" w:cstheme="minorBidi"/>
                <w:noProof/>
              </w:rPr>
              <w:tab/>
            </w:r>
            <w:r w:rsidRPr="006F173C">
              <w:rPr>
                <w:rStyle w:val="afffc"/>
                <w:rFonts w:ascii="宋体" w:hAnsi="宋体" w:hint="eastAsia"/>
                <w:noProof/>
              </w:rPr>
              <w:t>权限设置</w:t>
            </w:r>
            <w:r>
              <w:rPr>
                <w:noProof/>
                <w:webHidden/>
              </w:rPr>
              <w:tab/>
            </w:r>
            <w:r>
              <w:rPr>
                <w:noProof/>
                <w:webHidden/>
              </w:rPr>
              <w:fldChar w:fldCharType="begin"/>
            </w:r>
            <w:r>
              <w:rPr>
                <w:noProof/>
                <w:webHidden/>
              </w:rPr>
              <w:instrText xml:space="preserve"> PAGEREF _Toc32923200 \h </w:instrText>
            </w:r>
            <w:r>
              <w:rPr>
                <w:noProof/>
                <w:webHidden/>
              </w:rPr>
            </w:r>
            <w:r>
              <w:rPr>
                <w:noProof/>
                <w:webHidden/>
              </w:rPr>
              <w:fldChar w:fldCharType="separate"/>
            </w:r>
            <w:r>
              <w:rPr>
                <w:noProof/>
                <w:webHidden/>
              </w:rPr>
              <w:t>30</w:t>
            </w:r>
            <w:r>
              <w:rPr>
                <w:noProof/>
                <w:webHidden/>
              </w:rPr>
              <w:fldChar w:fldCharType="end"/>
            </w:r>
          </w:hyperlink>
        </w:p>
        <w:p w14:paraId="3F8732F0"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01" w:history="1">
            <w:r w:rsidRPr="006F173C">
              <w:rPr>
                <w:rStyle w:val="afffc"/>
                <w:rFonts w:ascii="宋体" w:hAnsi="宋体"/>
                <w:noProof/>
              </w:rPr>
              <w:t>3.14.4.</w:t>
            </w:r>
            <w:r>
              <w:rPr>
                <w:rFonts w:asciiTheme="minorHAnsi" w:eastAsiaTheme="minorEastAsia" w:hAnsiTheme="minorHAnsi" w:cstheme="minorBidi"/>
                <w:noProof/>
              </w:rPr>
              <w:tab/>
            </w:r>
            <w:r w:rsidRPr="006F173C">
              <w:rPr>
                <w:rStyle w:val="afffc"/>
                <w:rFonts w:ascii="宋体" w:hAnsi="宋体" w:hint="eastAsia"/>
                <w:noProof/>
              </w:rPr>
              <w:t>角色与权限管理</w:t>
            </w:r>
            <w:r>
              <w:rPr>
                <w:noProof/>
                <w:webHidden/>
              </w:rPr>
              <w:tab/>
            </w:r>
            <w:r>
              <w:rPr>
                <w:noProof/>
                <w:webHidden/>
              </w:rPr>
              <w:fldChar w:fldCharType="begin"/>
            </w:r>
            <w:r>
              <w:rPr>
                <w:noProof/>
                <w:webHidden/>
              </w:rPr>
              <w:instrText xml:space="preserve"> PAGEREF _Toc32923201 \h </w:instrText>
            </w:r>
            <w:r>
              <w:rPr>
                <w:noProof/>
                <w:webHidden/>
              </w:rPr>
            </w:r>
            <w:r>
              <w:rPr>
                <w:noProof/>
                <w:webHidden/>
              </w:rPr>
              <w:fldChar w:fldCharType="separate"/>
            </w:r>
            <w:r>
              <w:rPr>
                <w:noProof/>
                <w:webHidden/>
              </w:rPr>
              <w:t>30</w:t>
            </w:r>
            <w:r>
              <w:rPr>
                <w:noProof/>
                <w:webHidden/>
              </w:rPr>
              <w:fldChar w:fldCharType="end"/>
            </w:r>
          </w:hyperlink>
        </w:p>
        <w:p w14:paraId="40BA0092"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02" w:history="1">
            <w:r w:rsidRPr="006F173C">
              <w:rPr>
                <w:rStyle w:val="afffc"/>
                <w:rFonts w:ascii="宋体" w:hAnsi="宋体"/>
                <w:noProof/>
              </w:rPr>
              <w:t>3.14.5.</w:t>
            </w:r>
            <w:r>
              <w:rPr>
                <w:rFonts w:asciiTheme="minorHAnsi" w:eastAsiaTheme="minorEastAsia" w:hAnsiTheme="minorHAnsi" w:cstheme="minorBidi"/>
                <w:noProof/>
              </w:rPr>
              <w:tab/>
            </w:r>
            <w:r w:rsidRPr="006F173C">
              <w:rPr>
                <w:rStyle w:val="afffc"/>
                <w:rFonts w:ascii="宋体" w:hAnsi="宋体" w:hint="eastAsia"/>
                <w:noProof/>
              </w:rPr>
              <w:t>待办事项</w:t>
            </w:r>
            <w:r>
              <w:rPr>
                <w:noProof/>
                <w:webHidden/>
              </w:rPr>
              <w:tab/>
            </w:r>
            <w:r>
              <w:rPr>
                <w:noProof/>
                <w:webHidden/>
              </w:rPr>
              <w:fldChar w:fldCharType="begin"/>
            </w:r>
            <w:r>
              <w:rPr>
                <w:noProof/>
                <w:webHidden/>
              </w:rPr>
              <w:instrText xml:space="preserve"> PAGEREF _Toc32923202 \h </w:instrText>
            </w:r>
            <w:r>
              <w:rPr>
                <w:noProof/>
                <w:webHidden/>
              </w:rPr>
            </w:r>
            <w:r>
              <w:rPr>
                <w:noProof/>
                <w:webHidden/>
              </w:rPr>
              <w:fldChar w:fldCharType="separate"/>
            </w:r>
            <w:r>
              <w:rPr>
                <w:noProof/>
                <w:webHidden/>
              </w:rPr>
              <w:t>30</w:t>
            </w:r>
            <w:r>
              <w:rPr>
                <w:noProof/>
                <w:webHidden/>
              </w:rPr>
              <w:fldChar w:fldCharType="end"/>
            </w:r>
          </w:hyperlink>
        </w:p>
        <w:p w14:paraId="3AB4C3A5"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03" w:history="1">
            <w:r w:rsidRPr="006F173C">
              <w:rPr>
                <w:rStyle w:val="afffc"/>
                <w:rFonts w:ascii="宋体" w:hAnsi="宋体"/>
                <w:noProof/>
              </w:rPr>
              <w:t>3.14.6.</w:t>
            </w:r>
            <w:r>
              <w:rPr>
                <w:rFonts w:asciiTheme="minorHAnsi" w:eastAsiaTheme="minorEastAsia" w:hAnsiTheme="minorHAnsi" w:cstheme="minorBidi"/>
                <w:noProof/>
              </w:rPr>
              <w:tab/>
            </w:r>
            <w:r w:rsidRPr="006F173C">
              <w:rPr>
                <w:rStyle w:val="afffc"/>
                <w:rFonts w:ascii="宋体" w:hAnsi="宋体" w:hint="eastAsia"/>
                <w:noProof/>
              </w:rPr>
              <w:t>日志管理</w:t>
            </w:r>
            <w:r>
              <w:rPr>
                <w:noProof/>
                <w:webHidden/>
              </w:rPr>
              <w:tab/>
            </w:r>
            <w:r>
              <w:rPr>
                <w:noProof/>
                <w:webHidden/>
              </w:rPr>
              <w:fldChar w:fldCharType="begin"/>
            </w:r>
            <w:r>
              <w:rPr>
                <w:noProof/>
                <w:webHidden/>
              </w:rPr>
              <w:instrText xml:space="preserve"> PAGEREF _Toc32923203 \h </w:instrText>
            </w:r>
            <w:r>
              <w:rPr>
                <w:noProof/>
                <w:webHidden/>
              </w:rPr>
            </w:r>
            <w:r>
              <w:rPr>
                <w:noProof/>
                <w:webHidden/>
              </w:rPr>
              <w:fldChar w:fldCharType="separate"/>
            </w:r>
            <w:r>
              <w:rPr>
                <w:noProof/>
                <w:webHidden/>
              </w:rPr>
              <w:t>31</w:t>
            </w:r>
            <w:r>
              <w:rPr>
                <w:noProof/>
                <w:webHidden/>
              </w:rPr>
              <w:fldChar w:fldCharType="end"/>
            </w:r>
          </w:hyperlink>
        </w:p>
        <w:p w14:paraId="43C26C47"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04" w:history="1">
            <w:r w:rsidRPr="006F173C">
              <w:rPr>
                <w:rStyle w:val="afffc"/>
                <w:rFonts w:ascii="宋体" w:hAnsi="宋体"/>
                <w:noProof/>
              </w:rPr>
              <w:t>3.14.7.</w:t>
            </w:r>
            <w:r>
              <w:rPr>
                <w:rFonts w:asciiTheme="minorHAnsi" w:eastAsiaTheme="minorEastAsia" w:hAnsiTheme="minorHAnsi" w:cstheme="minorBidi"/>
                <w:noProof/>
              </w:rPr>
              <w:tab/>
            </w:r>
            <w:r w:rsidRPr="006F173C">
              <w:rPr>
                <w:rStyle w:val="afffc"/>
                <w:rFonts w:ascii="宋体" w:hAnsi="宋体" w:hint="eastAsia"/>
                <w:noProof/>
              </w:rPr>
              <w:t>通知管理</w:t>
            </w:r>
            <w:r>
              <w:rPr>
                <w:noProof/>
                <w:webHidden/>
              </w:rPr>
              <w:tab/>
            </w:r>
            <w:r>
              <w:rPr>
                <w:noProof/>
                <w:webHidden/>
              </w:rPr>
              <w:fldChar w:fldCharType="begin"/>
            </w:r>
            <w:r>
              <w:rPr>
                <w:noProof/>
                <w:webHidden/>
              </w:rPr>
              <w:instrText xml:space="preserve"> PAGEREF _Toc32923204 \h </w:instrText>
            </w:r>
            <w:r>
              <w:rPr>
                <w:noProof/>
                <w:webHidden/>
              </w:rPr>
            </w:r>
            <w:r>
              <w:rPr>
                <w:noProof/>
                <w:webHidden/>
              </w:rPr>
              <w:fldChar w:fldCharType="separate"/>
            </w:r>
            <w:r>
              <w:rPr>
                <w:noProof/>
                <w:webHidden/>
              </w:rPr>
              <w:t>31</w:t>
            </w:r>
            <w:r>
              <w:rPr>
                <w:noProof/>
                <w:webHidden/>
              </w:rPr>
              <w:fldChar w:fldCharType="end"/>
            </w:r>
          </w:hyperlink>
        </w:p>
        <w:p w14:paraId="14C0C9BF"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05" w:history="1">
            <w:r w:rsidRPr="006F173C">
              <w:rPr>
                <w:rStyle w:val="afffc"/>
                <w:rFonts w:ascii="宋体" w:hAnsi="宋体"/>
                <w:noProof/>
              </w:rPr>
              <w:t>3.15.</w:t>
            </w:r>
            <w:r>
              <w:rPr>
                <w:rFonts w:asciiTheme="minorHAnsi" w:eastAsiaTheme="minorEastAsia" w:hAnsiTheme="minorHAnsi" w:cstheme="minorBidi"/>
                <w:noProof/>
              </w:rPr>
              <w:tab/>
            </w:r>
            <w:r w:rsidRPr="006F173C">
              <w:rPr>
                <w:rStyle w:val="afffc"/>
                <w:rFonts w:ascii="宋体" w:hAnsi="宋体" w:hint="eastAsia"/>
                <w:noProof/>
              </w:rPr>
              <w:t>门户管理</w:t>
            </w:r>
            <w:r>
              <w:rPr>
                <w:noProof/>
                <w:webHidden/>
              </w:rPr>
              <w:tab/>
            </w:r>
            <w:r>
              <w:rPr>
                <w:noProof/>
                <w:webHidden/>
              </w:rPr>
              <w:fldChar w:fldCharType="begin"/>
            </w:r>
            <w:r>
              <w:rPr>
                <w:noProof/>
                <w:webHidden/>
              </w:rPr>
              <w:instrText xml:space="preserve"> PAGEREF _Toc32923205 \h </w:instrText>
            </w:r>
            <w:r>
              <w:rPr>
                <w:noProof/>
                <w:webHidden/>
              </w:rPr>
            </w:r>
            <w:r>
              <w:rPr>
                <w:noProof/>
                <w:webHidden/>
              </w:rPr>
              <w:fldChar w:fldCharType="separate"/>
            </w:r>
            <w:r>
              <w:rPr>
                <w:noProof/>
                <w:webHidden/>
              </w:rPr>
              <w:t>31</w:t>
            </w:r>
            <w:r>
              <w:rPr>
                <w:noProof/>
                <w:webHidden/>
              </w:rPr>
              <w:fldChar w:fldCharType="end"/>
            </w:r>
          </w:hyperlink>
        </w:p>
        <w:p w14:paraId="430851B8"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06" w:history="1">
            <w:r w:rsidRPr="006F173C">
              <w:rPr>
                <w:rStyle w:val="afffc"/>
                <w:rFonts w:ascii="宋体" w:hAnsi="宋体"/>
                <w:noProof/>
              </w:rPr>
              <w:t>3.16.</w:t>
            </w:r>
            <w:r>
              <w:rPr>
                <w:rFonts w:asciiTheme="minorHAnsi" w:eastAsiaTheme="minorEastAsia" w:hAnsiTheme="minorHAnsi" w:cstheme="minorBidi"/>
                <w:noProof/>
              </w:rPr>
              <w:tab/>
            </w:r>
            <w:r w:rsidRPr="006F173C">
              <w:rPr>
                <w:rStyle w:val="afffc"/>
                <w:rFonts w:ascii="宋体" w:hAnsi="宋体" w:hint="eastAsia"/>
                <w:noProof/>
              </w:rPr>
              <w:t>项目计划周期</w:t>
            </w:r>
            <w:r>
              <w:rPr>
                <w:noProof/>
                <w:webHidden/>
              </w:rPr>
              <w:tab/>
            </w:r>
            <w:r>
              <w:rPr>
                <w:noProof/>
                <w:webHidden/>
              </w:rPr>
              <w:fldChar w:fldCharType="begin"/>
            </w:r>
            <w:r>
              <w:rPr>
                <w:noProof/>
                <w:webHidden/>
              </w:rPr>
              <w:instrText xml:space="preserve"> PAGEREF _Toc32923206 \h </w:instrText>
            </w:r>
            <w:r>
              <w:rPr>
                <w:noProof/>
                <w:webHidden/>
              </w:rPr>
            </w:r>
            <w:r>
              <w:rPr>
                <w:noProof/>
                <w:webHidden/>
              </w:rPr>
              <w:fldChar w:fldCharType="separate"/>
            </w:r>
            <w:r>
              <w:rPr>
                <w:noProof/>
                <w:webHidden/>
              </w:rPr>
              <w:t>31</w:t>
            </w:r>
            <w:r>
              <w:rPr>
                <w:noProof/>
                <w:webHidden/>
              </w:rPr>
              <w:fldChar w:fldCharType="end"/>
            </w:r>
          </w:hyperlink>
        </w:p>
        <w:p w14:paraId="3133D590"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07" w:history="1">
            <w:r w:rsidRPr="006F173C">
              <w:rPr>
                <w:rStyle w:val="afffc"/>
                <w:rFonts w:ascii="宋体" w:hAnsi="宋体"/>
                <w:noProof/>
              </w:rPr>
              <w:t>3.17.</w:t>
            </w:r>
            <w:r>
              <w:rPr>
                <w:rFonts w:asciiTheme="minorHAnsi" w:eastAsiaTheme="minorEastAsia" w:hAnsiTheme="minorHAnsi" w:cstheme="minorBidi"/>
                <w:noProof/>
              </w:rPr>
              <w:tab/>
            </w:r>
            <w:r w:rsidRPr="006F173C">
              <w:rPr>
                <w:rStyle w:val="afffc"/>
                <w:rFonts w:ascii="宋体" w:hAnsi="宋体" w:hint="eastAsia"/>
                <w:noProof/>
              </w:rPr>
              <w:t>项目实施人员</w:t>
            </w:r>
            <w:r>
              <w:rPr>
                <w:noProof/>
                <w:webHidden/>
              </w:rPr>
              <w:tab/>
            </w:r>
            <w:r>
              <w:rPr>
                <w:noProof/>
                <w:webHidden/>
              </w:rPr>
              <w:fldChar w:fldCharType="begin"/>
            </w:r>
            <w:r>
              <w:rPr>
                <w:noProof/>
                <w:webHidden/>
              </w:rPr>
              <w:instrText xml:space="preserve"> PAGEREF _Toc32923207 \h </w:instrText>
            </w:r>
            <w:r>
              <w:rPr>
                <w:noProof/>
                <w:webHidden/>
              </w:rPr>
            </w:r>
            <w:r>
              <w:rPr>
                <w:noProof/>
                <w:webHidden/>
              </w:rPr>
              <w:fldChar w:fldCharType="separate"/>
            </w:r>
            <w:r>
              <w:rPr>
                <w:noProof/>
                <w:webHidden/>
              </w:rPr>
              <w:t>32</w:t>
            </w:r>
            <w:r>
              <w:rPr>
                <w:noProof/>
                <w:webHidden/>
              </w:rPr>
              <w:fldChar w:fldCharType="end"/>
            </w:r>
          </w:hyperlink>
        </w:p>
        <w:p w14:paraId="2C94C75C"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08" w:history="1">
            <w:r w:rsidRPr="006F173C">
              <w:rPr>
                <w:rStyle w:val="afffc"/>
                <w:rFonts w:ascii="宋体" w:hAnsi="宋体"/>
                <w:noProof/>
              </w:rPr>
              <w:t>4.</w:t>
            </w:r>
            <w:r>
              <w:rPr>
                <w:rFonts w:asciiTheme="minorHAnsi" w:eastAsiaTheme="minorEastAsia" w:hAnsiTheme="minorHAnsi" w:cstheme="minorBidi"/>
                <w:noProof/>
              </w:rPr>
              <w:tab/>
            </w:r>
            <w:r w:rsidRPr="006F173C">
              <w:rPr>
                <w:rStyle w:val="afffc"/>
                <w:rFonts w:ascii="宋体" w:hAnsi="宋体" w:hint="eastAsia"/>
                <w:noProof/>
              </w:rPr>
              <w:t>技术解决方案（扬波</w:t>
            </w:r>
            <w:r w:rsidRPr="006F173C">
              <w:rPr>
                <w:rStyle w:val="afffc"/>
                <w:rFonts w:ascii="宋体" w:hAnsi="宋体"/>
                <w:noProof/>
              </w:rPr>
              <w:t>+</w:t>
            </w:r>
            <w:r w:rsidRPr="006F173C">
              <w:rPr>
                <w:rStyle w:val="afffc"/>
                <w:rFonts w:ascii="宋体" w:hAnsi="宋体" w:hint="eastAsia"/>
                <w:noProof/>
              </w:rPr>
              <w:t>秦江）</w:t>
            </w:r>
            <w:r>
              <w:rPr>
                <w:noProof/>
                <w:webHidden/>
              </w:rPr>
              <w:tab/>
            </w:r>
            <w:r>
              <w:rPr>
                <w:noProof/>
                <w:webHidden/>
              </w:rPr>
              <w:fldChar w:fldCharType="begin"/>
            </w:r>
            <w:r>
              <w:rPr>
                <w:noProof/>
                <w:webHidden/>
              </w:rPr>
              <w:instrText xml:space="preserve"> PAGEREF _Toc32923208 \h </w:instrText>
            </w:r>
            <w:r>
              <w:rPr>
                <w:noProof/>
                <w:webHidden/>
              </w:rPr>
            </w:r>
            <w:r>
              <w:rPr>
                <w:noProof/>
                <w:webHidden/>
              </w:rPr>
              <w:fldChar w:fldCharType="separate"/>
            </w:r>
            <w:r>
              <w:rPr>
                <w:noProof/>
                <w:webHidden/>
              </w:rPr>
              <w:t>34</w:t>
            </w:r>
            <w:r>
              <w:rPr>
                <w:noProof/>
                <w:webHidden/>
              </w:rPr>
              <w:fldChar w:fldCharType="end"/>
            </w:r>
          </w:hyperlink>
        </w:p>
        <w:p w14:paraId="62B0EA4A"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09" w:history="1">
            <w:r w:rsidRPr="006F173C">
              <w:rPr>
                <w:rStyle w:val="afffc"/>
                <w:rFonts w:ascii="宋体" w:hAnsi="宋体"/>
                <w:noProof/>
              </w:rPr>
              <w:t>4.1.</w:t>
            </w:r>
            <w:r>
              <w:rPr>
                <w:rFonts w:asciiTheme="minorHAnsi" w:eastAsiaTheme="minorEastAsia" w:hAnsiTheme="minorHAnsi" w:cstheme="minorBidi"/>
                <w:noProof/>
              </w:rPr>
              <w:tab/>
            </w:r>
            <w:r w:rsidRPr="006F173C">
              <w:rPr>
                <w:rStyle w:val="afffc"/>
                <w:rFonts w:ascii="宋体" w:hAnsi="宋体" w:hint="eastAsia"/>
                <w:noProof/>
              </w:rPr>
              <w:t>设计原则</w:t>
            </w:r>
            <w:r>
              <w:rPr>
                <w:noProof/>
                <w:webHidden/>
              </w:rPr>
              <w:tab/>
            </w:r>
            <w:r>
              <w:rPr>
                <w:noProof/>
                <w:webHidden/>
              </w:rPr>
              <w:fldChar w:fldCharType="begin"/>
            </w:r>
            <w:r>
              <w:rPr>
                <w:noProof/>
                <w:webHidden/>
              </w:rPr>
              <w:instrText xml:space="preserve"> PAGEREF _Toc32923209 \h </w:instrText>
            </w:r>
            <w:r>
              <w:rPr>
                <w:noProof/>
                <w:webHidden/>
              </w:rPr>
            </w:r>
            <w:r>
              <w:rPr>
                <w:noProof/>
                <w:webHidden/>
              </w:rPr>
              <w:fldChar w:fldCharType="separate"/>
            </w:r>
            <w:r>
              <w:rPr>
                <w:noProof/>
                <w:webHidden/>
              </w:rPr>
              <w:t>34</w:t>
            </w:r>
            <w:r>
              <w:rPr>
                <w:noProof/>
                <w:webHidden/>
              </w:rPr>
              <w:fldChar w:fldCharType="end"/>
            </w:r>
          </w:hyperlink>
        </w:p>
        <w:p w14:paraId="3818F8DE"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10" w:history="1">
            <w:r w:rsidRPr="006F173C">
              <w:rPr>
                <w:rStyle w:val="afffc"/>
                <w:rFonts w:ascii="宋体" w:hAnsi="宋体"/>
                <w:noProof/>
              </w:rPr>
              <w:t>4.2.</w:t>
            </w:r>
            <w:r>
              <w:rPr>
                <w:rFonts w:asciiTheme="minorHAnsi" w:eastAsiaTheme="minorEastAsia" w:hAnsiTheme="minorHAnsi" w:cstheme="minorBidi"/>
                <w:noProof/>
              </w:rPr>
              <w:tab/>
            </w:r>
            <w:r w:rsidRPr="006F173C">
              <w:rPr>
                <w:rStyle w:val="afffc"/>
                <w:rFonts w:ascii="宋体" w:hAnsi="宋体" w:hint="eastAsia"/>
                <w:noProof/>
              </w:rPr>
              <w:t>技术架构设计</w:t>
            </w:r>
            <w:r>
              <w:rPr>
                <w:noProof/>
                <w:webHidden/>
              </w:rPr>
              <w:tab/>
            </w:r>
            <w:r>
              <w:rPr>
                <w:noProof/>
                <w:webHidden/>
              </w:rPr>
              <w:fldChar w:fldCharType="begin"/>
            </w:r>
            <w:r>
              <w:rPr>
                <w:noProof/>
                <w:webHidden/>
              </w:rPr>
              <w:instrText xml:space="preserve"> PAGEREF _Toc32923210 \h </w:instrText>
            </w:r>
            <w:r>
              <w:rPr>
                <w:noProof/>
                <w:webHidden/>
              </w:rPr>
            </w:r>
            <w:r>
              <w:rPr>
                <w:noProof/>
                <w:webHidden/>
              </w:rPr>
              <w:fldChar w:fldCharType="separate"/>
            </w:r>
            <w:r>
              <w:rPr>
                <w:noProof/>
                <w:webHidden/>
              </w:rPr>
              <w:t>35</w:t>
            </w:r>
            <w:r>
              <w:rPr>
                <w:noProof/>
                <w:webHidden/>
              </w:rPr>
              <w:fldChar w:fldCharType="end"/>
            </w:r>
          </w:hyperlink>
        </w:p>
        <w:p w14:paraId="31102A46"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11" w:history="1">
            <w:r w:rsidRPr="006F173C">
              <w:rPr>
                <w:rStyle w:val="afffc"/>
                <w:rFonts w:ascii="宋体" w:hAnsi="宋体"/>
                <w:noProof/>
              </w:rPr>
              <w:t>4.3.</w:t>
            </w:r>
            <w:r>
              <w:rPr>
                <w:rFonts w:asciiTheme="minorHAnsi" w:eastAsiaTheme="minorEastAsia" w:hAnsiTheme="minorHAnsi" w:cstheme="minorBidi"/>
                <w:noProof/>
              </w:rPr>
              <w:tab/>
            </w:r>
            <w:r w:rsidRPr="006F173C">
              <w:rPr>
                <w:rStyle w:val="afffc"/>
                <w:rFonts w:ascii="宋体" w:hAnsi="宋体" w:hint="eastAsia"/>
                <w:noProof/>
              </w:rPr>
              <w:t>集成方案设计</w:t>
            </w:r>
            <w:r>
              <w:rPr>
                <w:noProof/>
                <w:webHidden/>
              </w:rPr>
              <w:tab/>
            </w:r>
            <w:r>
              <w:rPr>
                <w:noProof/>
                <w:webHidden/>
              </w:rPr>
              <w:fldChar w:fldCharType="begin"/>
            </w:r>
            <w:r>
              <w:rPr>
                <w:noProof/>
                <w:webHidden/>
              </w:rPr>
              <w:instrText xml:space="preserve"> PAGEREF _Toc32923211 \h </w:instrText>
            </w:r>
            <w:r>
              <w:rPr>
                <w:noProof/>
                <w:webHidden/>
              </w:rPr>
            </w:r>
            <w:r>
              <w:rPr>
                <w:noProof/>
                <w:webHidden/>
              </w:rPr>
              <w:fldChar w:fldCharType="separate"/>
            </w:r>
            <w:r>
              <w:rPr>
                <w:noProof/>
                <w:webHidden/>
              </w:rPr>
              <w:t>37</w:t>
            </w:r>
            <w:r>
              <w:rPr>
                <w:noProof/>
                <w:webHidden/>
              </w:rPr>
              <w:fldChar w:fldCharType="end"/>
            </w:r>
          </w:hyperlink>
        </w:p>
        <w:p w14:paraId="5432A029"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12" w:history="1">
            <w:r w:rsidRPr="006F173C">
              <w:rPr>
                <w:rStyle w:val="afffc"/>
                <w:rFonts w:ascii="宋体" w:hAnsi="宋体"/>
                <w:noProof/>
              </w:rPr>
              <w:t>4.4.</w:t>
            </w:r>
            <w:r>
              <w:rPr>
                <w:rFonts w:asciiTheme="minorHAnsi" w:eastAsiaTheme="minorEastAsia" w:hAnsiTheme="minorHAnsi" w:cstheme="minorBidi"/>
                <w:noProof/>
              </w:rPr>
              <w:tab/>
            </w:r>
            <w:r w:rsidRPr="006F173C">
              <w:rPr>
                <w:rStyle w:val="afffc"/>
                <w:rFonts w:ascii="宋体" w:hAnsi="宋体" w:hint="eastAsia"/>
                <w:noProof/>
              </w:rPr>
              <w:t>开发平台设计</w:t>
            </w:r>
            <w:r>
              <w:rPr>
                <w:noProof/>
                <w:webHidden/>
              </w:rPr>
              <w:tab/>
            </w:r>
            <w:r>
              <w:rPr>
                <w:noProof/>
                <w:webHidden/>
              </w:rPr>
              <w:fldChar w:fldCharType="begin"/>
            </w:r>
            <w:r>
              <w:rPr>
                <w:noProof/>
                <w:webHidden/>
              </w:rPr>
              <w:instrText xml:space="preserve"> PAGEREF _Toc32923212 \h </w:instrText>
            </w:r>
            <w:r>
              <w:rPr>
                <w:noProof/>
                <w:webHidden/>
              </w:rPr>
            </w:r>
            <w:r>
              <w:rPr>
                <w:noProof/>
                <w:webHidden/>
              </w:rPr>
              <w:fldChar w:fldCharType="separate"/>
            </w:r>
            <w:r>
              <w:rPr>
                <w:noProof/>
                <w:webHidden/>
              </w:rPr>
              <w:t>39</w:t>
            </w:r>
            <w:r>
              <w:rPr>
                <w:noProof/>
                <w:webHidden/>
              </w:rPr>
              <w:fldChar w:fldCharType="end"/>
            </w:r>
          </w:hyperlink>
        </w:p>
        <w:p w14:paraId="353731D7"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13" w:history="1">
            <w:r w:rsidRPr="006F173C">
              <w:rPr>
                <w:rStyle w:val="afffc"/>
                <w:rFonts w:ascii="宋体" w:hAnsi="宋体"/>
                <w:noProof/>
              </w:rPr>
              <w:t>4.5.</w:t>
            </w:r>
            <w:r>
              <w:rPr>
                <w:rFonts w:asciiTheme="minorHAnsi" w:eastAsiaTheme="minorEastAsia" w:hAnsiTheme="minorHAnsi" w:cstheme="minorBidi"/>
                <w:noProof/>
              </w:rPr>
              <w:tab/>
            </w:r>
            <w:r w:rsidRPr="006F173C">
              <w:rPr>
                <w:rStyle w:val="afffc"/>
                <w:rFonts w:ascii="宋体" w:hAnsi="宋体" w:hint="eastAsia"/>
                <w:noProof/>
              </w:rPr>
              <w:t>共享服务组件</w:t>
            </w:r>
            <w:r>
              <w:rPr>
                <w:noProof/>
                <w:webHidden/>
              </w:rPr>
              <w:tab/>
            </w:r>
            <w:r>
              <w:rPr>
                <w:noProof/>
                <w:webHidden/>
              </w:rPr>
              <w:fldChar w:fldCharType="begin"/>
            </w:r>
            <w:r>
              <w:rPr>
                <w:noProof/>
                <w:webHidden/>
              </w:rPr>
              <w:instrText xml:space="preserve"> PAGEREF _Toc32923213 \h </w:instrText>
            </w:r>
            <w:r>
              <w:rPr>
                <w:noProof/>
                <w:webHidden/>
              </w:rPr>
            </w:r>
            <w:r>
              <w:rPr>
                <w:noProof/>
                <w:webHidden/>
              </w:rPr>
              <w:fldChar w:fldCharType="separate"/>
            </w:r>
            <w:r>
              <w:rPr>
                <w:noProof/>
                <w:webHidden/>
              </w:rPr>
              <w:t>42</w:t>
            </w:r>
            <w:r>
              <w:rPr>
                <w:noProof/>
                <w:webHidden/>
              </w:rPr>
              <w:fldChar w:fldCharType="end"/>
            </w:r>
          </w:hyperlink>
        </w:p>
        <w:p w14:paraId="217FE2FE"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14" w:history="1">
            <w:r w:rsidRPr="006F173C">
              <w:rPr>
                <w:rStyle w:val="afffc"/>
                <w:rFonts w:ascii="宋体" w:hAnsi="宋体"/>
                <w:noProof/>
              </w:rPr>
              <w:t>4.5.1.</w:t>
            </w:r>
            <w:r>
              <w:rPr>
                <w:rFonts w:asciiTheme="minorHAnsi" w:eastAsiaTheme="minorEastAsia" w:hAnsiTheme="minorHAnsi" w:cstheme="minorBidi"/>
                <w:noProof/>
              </w:rPr>
              <w:tab/>
            </w:r>
            <w:r w:rsidRPr="006F173C">
              <w:rPr>
                <w:rStyle w:val="afffc"/>
                <w:rFonts w:ascii="宋体" w:hAnsi="宋体" w:hint="eastAsia"/>
                <w:noProof/>
              </w:rPr>
              <w:t>用户服务</w:t>
            </w:r>
            <w:r>
              <w:rPr>
                <w:noProof/>
                <w:webHidden/>
              </w:rPr>
              <w:tab/>
            </w:r>
            <w:r>
              <w:rPr>
                <w:noProof/>
                <w:webHidden/>
              </w:rPr>
              <w:fldChar w:fldCharType="begin"/>
            </w:r>
            <w:r>
              <w:rPr>
                <w:noProof/>
                <w:webHidden/>
              </w:rPr>
              <w:instrText xml:space="preserve"> PAGEREF _Toc32923214 \h </w:instrText>
            </w:r>
            <w:r>
              <w:rPr>
                <w:noProof/>
                <w:webHidden/>
              </w:rPr>
            </w:r>
            <w:r>
              <w:rPr>
                <w:noProof/>
                <w:webHidden/>
              </w:rPr>
              <w:fldChar w:fldCharType="separate"/>
            </w:r>
            <w:r>
              <w:rPr>
                <w:noProof/>
                <w:webHidden/>
              </w:rPr>
              <w:t>43</w:t>
            </w:r>
            <w:r>
              <w:rPr>
                <w:noProof/>
                <w:webHidden/>
              </w:rPr>
              <w:fldChar w:fldCharType="end"/>
            </w:r>
          </w:hyperlink>
        </w:p>
        <w:p w14:paraId="4233F49A"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15" w:history="1">
            <w:r w:rsidRPr="006F173C">
              <w:rPr>
                <w:rStyle w:val="afffc"/>
                <w:rFonts w:ascii="宋体" w:hAnsi="宋体"/>
                <w:noProof/>
              </w:rPr>
              <w:t>4.5.2.</w:t>
            </w:r>
            <w:r>
              <w:rPr>
                <w:rFonts w:asciiTheme="minorHAnsi" w:eastAsiaTheme="minorEastAsia" w:hAnsiTheme="minorHAnsi" w:cstheme="minorBidi"/>
                <w:noProof/>
              </w:rPr>
              <w:tab/>
            </w:r>
            <w:r w:rsidRPr="006F173C">
              <w:rPr>
                <w:rStyle w:val="afffc"/>
                <w:rFonts w:ascii="宋体" w:hAnsi="宋体" w:hint="eastAsia"/>
                <w:noProof/>
              </w:rPr>
              <w:t>数据服务</w:t>
            </w:r>
            <w:r>
              <w:rPr>
                <w:noProof/>
                <w:webHidden/>
              </w:rPr>
              <w:tab/>
            </w:r>
            <w:r>
              <w:rPr>
                <w:noProof/>
                <w:webHidden/>
              </w:rPr>
              <w:fldChar w:fldCharType="begin"/>
            </w:r>
            <w:r>
              <w:rPr>
                <w:noProof/>
                <w:webHidden/>
              </w:rPr>
              <w:instrText xml:space="preserve"> PAGEREF _Toc32923215 \h </w:instrText>
            </w:r>
            <w:r>
              <w:rPr>
                <w:noProof/>
                <w:webHidden/>
              </w:rPr>
            </w:r>
            <w:r>
              <w:rPr>
                <w:noProof/>
                <w:webHidden/>
              </w:rPr>
              <w:fldChar w:fldCharType="separate"/>
            </w:r>
            <w:r>
              <w:rPr>
                <w:noProof/>
                <w:webHidden/>
              </w:rPr>
              <w:t>44</w:t>
            </w:r>
            <w:r>
              <w:rPr>
                <w:noProof/>
                <w:webHidden/>
              </w:rPr>
              <w:fldChar w:fldCharType="end"/>
            </w:r>
          </w:hyperlink>
        </w:p>
        <w:p w14:paraId="5E3B98FA"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16" w:history="1">
            <w:r w:rsidRPr="006F173C">
              <w:rPr>
                <w:rStyle w:val="afffc"/>
                <w:rFonts w:ascii="宋体" w:hAnsi="宋体"/>
                <w:noProof/>
              </w:rPr>
              <w:t>4.5.3.</w:t>
            </w:r>
            <w:r>
              <w:rPr>
                <w:rFonts w:asciiTheme="minorHAnsi" w:eastAsiaTheme="minorEastAsia" w:hAnsiTheme="minorHAnsi" w:cstheme="minorBidi"/>
                <w:noProof/>
              </w:rPr>
              <w:tab/>
            </w:r>
            <w:r w:rsidRPr="006F173C">
              <w:rPr>
                <w:rStyle w:val="afffc"/>
                <w:rFonts w:ascii="宋体" w:hAnsi="宋体" w:hint="eastAsia"/>
                <w:noProof/>
              </w:rPr>
              <w:t>音视频服务</w:t>
            </w:r>
            <w:r>
              <w:rPr>
                <w:noProof/>
                <w:webHidden/>
              </w:rPr>
              <w:tab/>
            </w:r>
            <w:r>
              <w:rPr>
                <w:noProof/>
                <w:webHidden/>
              </w:rPr>
              <w:fldChar w:fldCharType="begin"/>
            </w:r>
            <w:r>
              <w:rPr>
                <w:noProof/>
                <w:webHidden/>
              </w:rPr>
              <w:instrText xml:space="preserve"> PAGEREF _Toc32923216 \h </w:instrText>
            </w:r>
            <w:r>
              <w:rPr>
                <w:noProof/>
                <w:webHidden/>
              </w:rPr>
            </w:r>
            <w:r>
              <w:rPr>
                <w:noProof/>
                <w:webHidden/>
              </w:rPr>
              <w:fldChar w:fldCharType="separate"/>
            </w:r>
            <w:r>
              <w:rPr>
                <w:noProof/>
                <w:webHidden/>
              </w:rPr>
              <w:t>44</w:t>
            </w:r>
            <w:r>
              <w:rPr>
                <w:noProof/>
                <w:webHidden/>
              </w:rPr>
              <w:fldChar w:fldCharType="end"/>
            </w:r>
          </w:hyperlink>
        </w:p>
        <w:p w14:paraId="2F689147"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17" w:history="1">
            <w:r w:rsidRPr="006F173C">
              <w:rPr>
                <w:rStyle w:val="afffc"/>
                <w:rFonts w:ascii="宋体" w:hAnsi="宋体"/>
                <w:noProof/>
              </w:rPr>
              <w:t>4.5.4.</w:t>
            </w:r>
            <w:r>
              <w:rPr>
                <w:rFonts w:asciiTheme="minorHAnsi" w:eastAsiaTheme="minorEastAsia" w:hAnsiTheme="minorHAnsi" w:cstheme="minorBidi"/>
                <w:noProof/>
              </w:rPr>
              <w:tab/>
            </w:r>
            <w:r w:rsidRPr="006F173C">
              <w:rPr>
                <w:rStyle w:val="afffc"/>
                <w:rFonts w:ascii="宋体" w:hAnsi="宋体" w:hint="eastAsia"/>
                <w:noProof/>
              </w:rPr>
              <w:t>地理信息服务</w:t>
            </w:r>
            <w:r>
              <w:rPr>
                <w:noProof/>
                <w:webHidden/>
              </w:rPr>
              <w:tab/>
            </w:r>
            <w:r>
              <w:rPr>
                <w:noProof/>
                <w:webHidden/>
              </w:rPr>
              <w:fldChar w:fldCharType="begin"/>
            </w:r>
            <w:r>
              <w:rPr>
                <w:noProof/>
                <w:webHidden/>
              </w:rPr>
              <w:instrText xml:space="preserve"> PAGEREF _Toc32923217 \h </w:instrText>
            </w:r>
            <w:r>
              <w:rPr>
                <w:noProof/>
                <w:webHidden/>
              </w:rPr>
            </w:r>
            <w:r>
              <w:rPr>
                <w:noProof/>
                <w:webHidden/>
              </w:rPr>
              <w:fldChar w:fldCharType="separate"/>
            </w:r>
            <w:r>
              <w:rPr>
                <w:noProof/>
                <w:webHidden/>
              </w:rPr>
              <w:t>44</w:t>
            </w:r>
            <w:r>
              <w:rPr>
                <w:noProof/>
                <w:webHidden/>
              </w:rPr>
              <w:fldChar w:fldCharType="end"/>
            </w:r>
          </w:hyperlink>
        </w:p>
        <w:p w14:paraId="599A1E31"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18" w:history="1">
            <w:r w:rsidRPr="006F173C">
              <w:rPr>
                <w:rStyle w:val="afffc"/>
                <w:rFonts w:ascii="宋体" w:hAnsi="宋体"/>
                <w:noProof/>
              </w:rPr>
              <w:t>4.6.</w:t>
            </w:r>
            <w:r>
              <w:rPr>
                <w:rFonts w:asciiTheme="minorHAnsi" w:eastAsiaTheme="minorEastAsia" w:hAnsiTheme="minorHAnsi" w:cstheme="minorBidi"/>
                <w:noProof/>
              </w:rPr>
              <w:tab/>
            </w:r>
            <w:r w:rsidRPr="006F173C">
              <w:rPr>
                <w:rStyle w:val="afffc"/>
                <w:rFonts w:ascii="宋体" w:hAnsi="宋体" w:hint="eastAsia"/>
                <w:noProof/>
              </w:rPr>
              <w:t>安全设计</w:t>
            </w:r>
            <w:r>
              <w:rPr>
                <w:noProof/>
                <w:webHidden/>
              </w:rPr>
              <w:tab/>
            </w:r>
            <w:r>
              <w:rPr>
                <w:noProof/>
                <w:webHidden/>
              </w:rPr>
              <w:fldChar w:fldCharType="begin"/>
            </w:r>
            <w:r>
              <w:rPr>
                <w:noProof/>
                <w:webHidden/>
              </w:rPr>
              <w:instrText xml:space="preserve"> PAGEREF _Toc32923218 \h </w:instrText>
            </w:r>
            <w:r>
              <w:rPr>
                <w:noProof/>
                <w:webHidden/>
              </w:rPr>
            </w:r>
            <w:r>
              <w:rPr>
                <w:noProof/>
                <w:webHidden/>
              </w:rPr>
              <w:fldChar w:fldCharType="separate"/>
            </w:r>
            <w:r>
              <w:rPr>
                <w:noProof/>
                <w:webHidden/>
              </w:rPr>
              <w:t>44</w:t>
            </w:r>
            <w:r>
              <w:rPr>
                <w:noProof/>
                <w:webHidden/>
              </w:rPr>
              <w:fldChar w:fldCharType="end"/>
            </w:r>
          </w:hyperlink>
        </w:p>
        <w:p w14:paraId="08852FFF"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19" w:history="1">
            <w:r w:rsidRPr="006F173C">
              <w:rPr>
                <w:rStyle w:val="afffc"/>
                <w:rFonts w:ascii="宋体" w:hAnsi="宋体"/>
                <w:noProof/>
              </w:rPr>
              <w:t>4.6.1.</w:t>
            </w:r>
            <w:r>
              <w:rPr>
                <w:rFonts w:asciiTheme="minorHAnsi" w:eastAsiaTheme="minorEastAsia" w:hAnsiTheme="minorHAnsi" w:cstheme="minorBidi"/>
                <w:noProof/>
              </w:rPr>
              <w:tab/>
            </w:r>
            <w:r w:rsidRPr="006F173C">
              <w:rPr>
                <w:rStyle w:val="afffc"/>
                <w:rFonts w:ascii="宋体" w:hAnsi="宋体" w:hint="eastAsia"/>
                <w:noProof/>
              </w:rPr>
              <w:t>空间数据隔离</w:t>
            </w:r>
            <w:r>
              <w:rPr>
                <w:noProof/>
                <w:webHidden/>
              </w:rPr>
              <w:tab/>
            </w:r>
            <w:r>
              <w:rPr>
                <w:noProof/>
                <w:webHidden/>
              </w:rPr>
              <w:fldChar w:fldCharType="begin"/>
            </w:r>
            <w:r>
              <w:rPr>
                <w:noProof/>
                <w:webHidden/>
              </w:rPr>
              <w:instrText xml:space="preserve"> PAGEREF _Toc32923219 \h </w:instrText>
            </w:r>
            <w:r>
              <w:rPr>
                <w:noProof/>
                <w:webHidden/>
              </w:rPr>
            </w:r>
            <w:r>
              <w:rPr>
                <w:noProof/>
                <w:webHidden/>
              </w:rPr>
              <w:fldChar w:fldCharType="separate"/>
            </w:r>
            <w:r>
              <w:rPr>
                <w:noProof/>
                <w:webHidden/>
              </w:rPr>
              <w:t>44</w:t>
            </w:r>
            <w:r>
              <w:rPr>
                <w:noProof/>
                <w:webHidden/>
              </w:rPr>
              <w:fldChar w:fldCharType="end"/>
            </w:r>
          </w:hyperlink>
        </w:p>
        <w:p w14:paraId="788EF637"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20" w:history="1">
            <w:r w:rsidRPr="006F173C">
              <w:rPr>
                <w:rStyle w:val="afffc"/>
                <w:rFonts w:ascii="宋体" w:hAnsi="宋体"/>
                <w:noProof/>
              </w:rPr>
              <w:t>4.6.2.</w:t>
            </w:r>
            <w:r>
              <w:rPr>
                <w:rFonts w:asciiTheme="minorHAnsi" w:eastAsiaTheme="minorEastAsia" w:hAnsiTheme="minorHAnsi" w:cstheme="minorBidi"/>
                <w:noProof/>
              </w:rPr>
              <w:tab/>
            </w:r>
            <w:r w:rsidRPr="006F173C">
              <w:rPr>
                <w:rStyle w:val="afffc"/>
                <w:rFonts w:ascii="宋体" w:hAnsi="宋体" w:hint="eastAsia"/>
                <w:noProof/>
              </w:rPr>
              <w:t>安全传输</w:t>
            </w:r>
            <w:r>
              <w:rPr>
                <w:noProof/>
                <w:webHidden/>
              </w:rPr>
              <w:tab/>
            </w:r>
            <w:r>
              <w:rPr>
                <w:noProof/>
                <w:webHidden/>
              </w:rPr>
              <w:fldChar w:fldCharType="begin"/>
            </w:r>
            <w:r>
              <w:rPr>
                <w:noProof/>
                <w:webHidden/>
              </w:rPr>
              <w:instrText xml:space="preserve"> PAGEREF _Toc32923220 \h </w:instrText>
            </w:r>
            <w:r>
              <w:rPr>
                <w:noProof/>
                <w:webHidden/>
              </w:rPr>
            </w:r>
            <w:r>
              <w:rPr>
                <w:noProof/>
                <w:webHidden/>
              </w:rPr>
              <w:fldChar w:fldCharType="separate"/>
            </w:r>
            <w:r>
              <w:rPr>
                <w:noProof/>
                <w:webHidden/>
              </w:rPr>
              <w:t>45</w:t>
            </w:r>
            <w:r>
              <w:rPr>
                <w:noProof/>
                <w:webHidden/>
              </w:rPr>
              <w:fldChar w:fldCharType="end"/>
            </w:r>
          </w:hyperlink>
        </w:p>
        <w:p w14:paraId="1F889F1B"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21" w:history="1">
            <w:r w:rsidRPr="006F173C">
              <w:rPr>
                <w:rStyle w:val="afffc"/>
                <w:rFonts w:ascii="宋体" w:hAnsi="宋体"/>
                <w:noProof/>
              </w:rPr>
              <w:t>4.6.3.</w:t>
            </w:r>
            <w:r>
              <w:rPr>
                <w:rFonts w:asciiTheme="minorHAnsi" w:eastAsiaTheme="minorEastAsia" w:hAnsiTheme="minorHAnsi" w:cstheme="minorBidi"/>
                <w:noProof/>
              </w:rPr>
              <w:tab/>
            </w:r>
            <w:r w:rsidRPr="006F173C">
              <w:rPr>
                <w:rStyle w:val="afffc"/>
                <w:rFonts w:ascii="宋体" w:hAnsi="宋体" w:hint="eastAsia"/>
                <w:noProof/>
              </w:rPr>
              <w:t>授权认证访问</w:t>
            </w:r>
            <w:r>
              <w:rPr>
                <w:noProof/>
                <w:webHidden/>
              </w:rPr>
              <w:tab/>
            </w:r>
            <w:r>
              <w:rPr>
                <w:noProof/>
                <w:webHidden/>
              </w:rPr>
              <w:fldChar w:fldCharType="begin"/>
            </w:r>
            <w:r>
              <w:rPr>
                <w:noProof/>
                <w:webHidden/>
              </w:rPr>
              <w:instrText xml:space="preserve"> PAGEREF _Toc32923221 \h </w:instrText>
            </w:r>
            <w:r>
              <w:rPr>
                <w:noProof/>
                <w:webHidden/>
              </w:rPr>
            </w:r>
            <w:r>
              <w:rPr>
                <w:noProof/>
                <w:webHidden/>
              </w:rPr>
              <w:fldChar w:fldCharType="separate"/>
            </w:r>
            <w:r>
              <w:rPr>
                <w:noProof/>
                <w:webHidden/>
              </w:rPr>
              <w:t>45</w:t>
            </w:r>
            <w:r>
              <w:rPr>
                <w:noProof/>
                <w:webHidden/>
              </w:rPr>
              <w:fldChar w:fldCharType="end"/>
            </w:r>
          </w:hyperlink>
        </w:p>
        <w:p w14:paraId="574CA3DA"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22" w:history="1">
            <w:r w:rsidRPr="006F173C">
              <w:rPr>
                <w:rStyle w:val="afffc"/>
                <w:rFonts w:ascii="宋体" w:hAnsi="宋体"/>
                <w:noProof/>
              </w:rPr>
              <w:t>4.6.4.</w:t>
            </w:r>
            <w:r>
              <w:rPr>
                <w:rFonts w:asciiTheme="minorHAnsi" w:eastAsiaTheme="minorEastAsia" w:hAnsiTheme="minorHAnsi" w:cstheme="minorBidi"/>
                <w:noProof/>
              </w:rPr>
              <w:tab/>
            </w:r>
            <w:r w:rsidRPr="006F173C">
              <w:rPr>
                <w:rStyle w:val="afffc"/>
                <w:rFonts w:ascii="宋体" w:hAnsi="宋体" w:hint="eastAsia"/>
                <w:noProof/>
              </w:rPr>
              <w:t>数据存储加密</w:t>
            </w:r>
            <w:r>
              <w:rPr>
                <w:noProof/>
                <w:webHidden/>
              </w:rPr>
              <w:tab/>
            </w:r>
            <w:r>
              <w:rPr>
                <w:noProof/>
                <w:webHidden/>
              </w:rPr>
              <w:fldChar w:fldCharType="begin"/>
            </w:r>
            <w:r>
              <w:rPr>
                <w:noProof/>
                <w:webHidden/>
              </w:rPr>
              <w:instrText xml:space="preserve"> PAGEREF _Toc32923222 \h </w:instrText>
            </w:r>
            <w:r>
              <w:rPr>
                <w:noProof/>
                <w:webHidden/>
              </w:rPr>
            </w:r>
            <w:r>
              <w:rPr>
                <w:noProof/>
                <w:webHidden/>
              </w:rPr>
              <w:fldChar w:fldCharType="separate"/>
            </w:r>
            <w:r>
              <w:rPr>
                <w:noProof/>
                <w:webHidden/>
              </w:rPr>
              <w:t>45</w:t>
            </w:r>
            <w:r>
              <w:rPr>
                <w:noProof/>
                <w:webHidden/>
              </w:rPr>
              <w:fldChar w:fldCharType="end"/>
            </w:r>
          </w:hyperlink>
        </w:p>
        <w:p w14:paraId="3236C241"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23" w:history="1">
            <w:r w:rsidRPr="006F173C">
              <w:rPr>
                <w:rStyle w:val="afffc"/>
                <w:rFonts w:ascii="宋体" w:hAnsi="宋体"/>
                <w:noProof/>
              </w:rPr>
              <w:t>4.6.5.</w:t>
            </w:r>
            <w:r>
              <w:rPr>
                <w:rFonts w:asciiTheme="minorHAnsi" w:eastAsiaTheme="minorEastAsia" w:hAnsiTheme="minorHAnsi" w:cstheme="minorBidi"/>
                <w:noProof/>
              </w:rPr>
              <w:tab/>
            </w:r>
            <w:r w:rsidRPr="006F173C">
              <w:rPr>
                <w:rStyle w:val="afffc"/>
                <w:rFonts w:ascii="宋体" w:hAnsi="宋体" w:hint="eastAsia"/>
                <w:noProof/>
              </w:rPr>
              <w:t>数据库备份</w:t>
            </w:r>
            <w:r>
              <w:rPr>
                <w:noProof/>
                <w:webHidden/>
              </w:rPr>
              <w:tab/>
            </w:r>
            <w:r>
              <w:rPr>
                <w:noProof/>
                <w:webHidden/>
              </w:rPr>
              <w:fldChar w:fldCharType="begin"/>
            </w:r>
            <w:r>
              <w:rPr>
                <w:noProof/>
                <w:webHidden/>
              </w:rPr>
              <w:instrText xml:space="preserve"> PAGEREF _Toc32923223 \h </w:instrText>
            </w:r>
            <w:r>
              <w:rPr>
                <w:noProof/>
                <w:webHidden/>
              </w:rPr>
            </w:r>
            <w:r>
              <w:rPr>
                <w:noProof/>
                <w:webHidden/>
              </w:rPr>
              <w:fldChar w:fldCharType="separate"/>
            </w:r>
            <w:r>
              <w:rPr>
                <w:noProof/>
                <w:webHidden/>
              </w:rPr>
              <w:t>45</w:t>
            </w:r>
            <w:r>
              <w:rPr>
                <w:noProof/>
                <w:webHidden/>
              </w:rPr>
              <w:fldChar w:fldCharType="end"/>
            </w:r>
          </w:hyperlink>
        </w:p>
        <w:p w14:paraId="79C70C34"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24" w:history="1">
            <w:r w:rsidRPr="006F173C">
              <w:rPr>
                <w:rStyle w:val="afffc"/>
                <w:rFonts w:ascii="宋体" w:hAnsi="宋体"/>
                <w:noProof/>
              </w:rPr>
              <w:t>4.6.6.</w:t>
            </w:r>
            <w:r>
              <w:rPr>
                <w:rFonts w:asciiTheme="minorHAnsi" w:eastAsiaTheme="minorEastAsia" w:hAnsiTheme="minorHAnsi" w:cstheme="minorBidi"/>
                <w:noProof/>
              </w:rPr>
              <w:tab/>
            </w:r>
            <w:r w:rsidRPr="006F173C">
              <w:rPr>
                <w:rStyle w:val="afffc"/>
                <w:rFonts w:ascii="宋体" w:hAnsi="宋体" w:hint="eastAsia"/>
                <w:noProof/>
              </w:rPr>
              <w:t>数据中心安全</w:t>
            </w:r>
            <w:r>
              <w:rPr>
                <w:noProof/>
                <w:webHidden/>
              </w:rPr>
              <w:tab/>
            </w:r>
            <w:r>
              <w:rPr>
                <w:noProof/>
                <w:webHidden/>
              </w:rPr>
              <w:fldChar w:fldCharType="begin"/>
            </w:r>
            <w:r>
              <w:rPr>
                <w:noProof/>
                <w:webHidden/>
              </w:rPr>
              <w:instrText xml:space="preserve"> PAGEREF _Toc32923224 \h </w:instrText>
            </w:r>
            <w:r>
              <w:rPr>
                <w:noProof/>
                <w:webHidden/>
              </w:rPr>
            </w:r>
            <w:r>
              <w:rPr>
                <w:noProof/>
                <w:webHidden/>
              </w:rPr>
              <w:fldChar w:fldCharType="separate"/>
            </w:r>
            <w:r>
              <w:rPr>
                <w:noProof/>
                <w:webHidden/>
              </w:rPr>
              <w:t>45</w:t>
            </w:r>
            <w:r>
              <w:rPr>
                <w:noProof/>
                <w:webHidden/>
              </w:rPr>
              <w:fldChar w:fldCharType="end"/>
            </w:r>
          </w:hyperlink>
        </w:p>
        <w:p w14:paraId="642C29DD"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25" w:history="1">
            <w:r w:rsidRPr="006F173C">
              <w:rPr>
                <w:rStyle w:val="afffc"/>
                <w:rFonts w:ascii="宋体" w:hAnsi="宋体"/>
                <w:noProof/>
              </w:rPr>
              <w:t>4.6.7.</w:t>
            </w:r>
            <w:r>
              <w:rPr>
                <w:rFonts w:asciiTheme="minorHAnsi" w:eastAsiaTheme="minorEastAsia" w:hAnsiTheme="minorHAnsi" w:cstheme="minorBidi"/>
                <w:noProof/>
              </w:rPr>
              <w:tab/>
            </w:r>
            <w:r w:rsidRPr="006F173C">
              <w:rPr>
                <w:rStyle w:val="afffc"/>
                <w:rFonts w:ascii="宋体" w:hAnsi="宋体" w:hint="eastAsia"/>
                <w:noProof/>
              </w:rPr>
              <w:t>安全与审计</w:t>
            </w:r>
            <w:r>
              <w:rPr>
                <w:noProof/>
                <w:webHidden/>
              </w:rPr>
              <w:tab/>
            </w:r>
            <w:r>
              <w:rPr>
                <w:noProof/>
                <w:webHidden/>
              </w:rPr>
              <w:fldChar w:fldCharType="begin"/>
            </w:r>
            <w:r>
              <w:rPr>
                <w:noProof/>
                <w:webHidden/>
              </w:rPr>
              <w:instrText xml:space="preserve"> PAGEREF _Toc32923225 \h </w:instrText>
            </w:r>
            <w:r>
              <w:rPr>
                <w:noProof/>
                <w:webHidden/>
              </w:rPr>
            </w:r>
            <w:r>
              <w:rPr>
                <w:noProof/>
                <w:webHidden/>
              </w:rPr>
              <w:fldChar w:fldCharType="separate"/>
            </w:r>
            <w:r>
              <w:rPr>
                <w:noProof/>
                <w:webHidden/>
              </w:rPr>
              <w:t>46</w:t>
            </w:r>
            <w:r>
              <w:rPr>
                <w:noProof/>
                <w:webHidden/>
              </w:rPr>
              <w:fldChar w:fldCharType="end"/>
            </w:r>
          </w:hyperlink>
        </w:p>
        <w:p w14:paraId="0D4EF09C"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26" w:history="1">
            <w:r w:rsidRPr="006F173C">
              <w:rPr>
                <w:rStyle w:val="afffc"/>
                <w:rFonts w:ascii="宋体" w:hAnsi="宋体"/>
                <w:noProof/>
              </w:rPr>
              <w:t>4.6.8.</w:t>
            </w:r>
            <w:r>
              <w:rPr>
                <w:rFonts w:asciiTheme="minorHAnsi" w:eastAsiaTheme="minorEastAsia" w:hAnsiTheme="minorHAnsi" w:cstheme="minorBidi"/>
                <w:noProof/>
              </w:rPr>
              <w:tab/>
            </w:r>
            <w:r w:rsidRPr="006F173C">
              <w:rPr>
                <w:rStyle w:val="afffc"/>
                <w:rFonts w:ascii="宋体" w:hAnsi="宋体" w:hint="eastAsia"/>
                <w:noProof/>
              </w:rPr>
              <w:t>数据库安全管理</w:t>
            </w:r>
            <w:r>
              <w:rPr>
                <w:noProof/>
                <w:webHidden/>
              </w:rPr>
              <w:tab/>
            </w:r>
            <w:r>
              <w:rPr>
                <w:noProof/>
                <w:webHidden/>
              </w:rPr>
              <w:fldChar w:fldCharType="begin"/>
            </w:r>
            <w:r>
              <w:rPr>
                <w:noProof/>
                <w:webHidden/>
              </w:rPr>
              <w:instrText xml:space="preserve"> PAGEREF _Toc32923226 \h </w:instrText>
            </w:r>
            <w:r>
              <w:rPr>
                <w:noProof/>
                <w:webHidden/>
              </w:rPr>
            </w:r>
            <w:r>
              <w:rPr>
                <w:noProof/>
                <w:webHidden/>
              </w:rPr>
              <w:fldChar w:fldCharType="separate"/>
            </w:r>
            <w:r>
              <w:rPr>
                <w:noProof/>
                <w:webHidden/>
              </w:rPr>
              <w:t>46</w:t>
            </w:r>
            <w:r>
              <w:rPr>
                <w:noProof/>
                <w:webHidden/>
              </w:rPr>
              <w:fldChar w:fldCharType="end"/>
            </w:r>
          </w:hyperlink>
        </w:p>
        <w:p w14:paraId="287144AD"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27" w:history="1">
            <w:r w:rsidRPr="006F173C">
              <w:rPr>
                <w:rStyle w:val="afffc"/>
                <w:rFonts w:ascii="宋体" w:hAnsi="宋体"/>
                <w:noProof/>
              </w:rPr>
              <w:t>4.7.</w:t>
            </w:r>
            <w:r>
              <w:rPr>
                <w:rFonts w:asciiTheme="minorHAnsi" w:eastAsiaTheme="minorEastAsia" w:hAnsiTheme="minorHAnsi" w:cstheme="minorBidi"/>
                <w:noProof/>
              </w:rPr>
              <w:tab/>
            </w:r>
            <w:r w:rsidRPr="006F173C">
              <w:rPr>
                <w:rStyle w:val="afffc"/>
                <w:rFonts w:ascii="宋体" w:hAnsi="宋体" w:hint="eastAsia"/>
                <w:noProof/>
              </w:rPr>
              <w:t>性能设计</w:t>
            </w:r>
            <w:r>
              <w:rPr>
                <w:noProof/>
                <w:webHidden/>
              </w:rPr>
              <w:tab/>
            </w:r>
            <w:r>
              <w:rPr>
                <w:noProof/>
                <w:webHidden/>
              </w:rPr>
              <w:fldChar w:fldCharType="begin"/>
            </w:r>
            <w:r>
              <w:rPr>
                <w:noProof/>
                <w:webHidden/>
              </w:rPr>
              <w:instrText xml:space="preserve"> PAGEREF _Toc32923227 \h </w:instrText>
            </w:r>
            <w:r>
              <w:rPr>
                <w:noProof/>
                <w:webHidden/>
              </w:rPr>
            </w:r>
            <w:r>
              <w:rPr>
                <w:noProof/>
                <w:webHidden/>
              </w:rPr>
              <w:fldChar w:fldCharType="separate"/>
            </w:r>
            <w:r>
              <w:rPr>
                <w:noProof/>
                <w:webHidden/>
              </w:rPr>
              <w:t>46</w:t>
            </w:r>
            <w:r>
              <w:rPr>
                <w:noProof/>
                <w:webHidden/>
              </w:rPr>
              <w:fldChar w:fldCharType="end"/>
            </w:r>
          </w:hyperlink>
        </w:p>
        <w:p w14:paraId="1C645693"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28" w:history="1">
            <w:r w:rsidRPr="006F173C">
              <w:rPr>
                <w:rStyle w:val="afffc"/>
                <w:rFonts w:ascii="宋体" w:hAnsi="宋体"/>
                <w:noProof/>
              </w:rPr>
              <w:t>4.7.1.</w:t>
            </w:r>
            <w:r>
              <w:rPr>
                <w:rFonts w:asciiTheme="minorHAnsi" w:eastAsiaTheme="minorEastAsia" w:hAnsiTheme="minorHAnsi" w:cstheme="minorBidi"/>
                <w:noProof/>
              </w:rPr>
              <w:tab/>
            </w:r>
            <w:r w:rsidRPr="006F173C">
              <w:rPr>
                <w:rStyle w:val="afffc"/>
                <w:rFonts w:ascii="宋体" w:hAnsi="宋体" w:hint="eastAsia"/>
                <w:noProof/>
              </w:rPr>
              <w:t>系统并发设计</w:t>
            </w:r>
            <w:r>
              <w:rPr>
                <w:noProof/>
                <w:webHidden/>
              </w:rPr>
              <w:tab/>
            </w:r>
            <w:r>
              <w:rPr>
                <w:noProof/>
                <w:webHidden/>
              </w:rPr>
              <w:fldChar w:fldCharType="begin"/>
            </w:r>
            <w:r>
              <w:rPr>
                <w:noProof/>
                <w:webHidden/>
              </w:rPr>
              <w:instrText xml:space="preserve"> PAGEREF _Toc32923228 \h </w:instrText>
            </w:r>
            <w:r>
              <w:rPr>
                <w:noProof/>
                <w:webHidden/>
              </w:rPr>
            </w:r>
            <w:r>
              <w:rPr>
                <w:noProof/>
                <w:webHidden/>
              </w:rPr>
              <w:fldChar w:fldCharType="separate"/>
            </w:r>
            <w:r>
              <w:rPr>
                <w:noProof/>
                <w:webHidden/>
              </w:rPr>
              <w:t>46</w:t>
            </w:r>
            <w:r>
              <w:rPr>
                <w:noProof/>
                <w:webHidden/>
              </w:rPr>
              <w:fldChar w:fldCharType="end"/>
            </w:r>
          </w:hyperlink>
        </w:p>
        <w:p w14:paraId="505A01F2"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29" w:history="1">
            <w:r w:rsidRPr="006F173C">
              <w:rPr>
                <w:rStyle w:val="afffc"/>
                <w:rFonts w:ascii="宋体" w:hAnsi="宋体"/>
                <w:noProof/>
              </w:rPr>
              <w:t>4.7.2.</w:t>
            </w:r>
            <w:r>
              <w:rPr>
                <w:rFonts w:asciiTheme="minorHAnsi" w:eastAsiaTheme="minorEastAsia" w:hAnsiTheme="minorHAnsi" w:cstheme="minorBidi"/>
                <w:noProof/>
              </w:rPr>
              <w:tab/>
            </w:r>
            <w:r w:rsidRPr="006F173C">
              <w:rPr>
                <w:rStyle w:val="afffc"/>
                <w:rFonts w:ascii="宋体" w:hAnsi="宋体" w:hint="eastAsia"/>
                <w:noProof/>
              </w:rPr>
              <w:t>系统可用性设计</w:t>
            </w:r>
            <w:r>
              <w:rPr>
                <w:noProof/>
                <w:webHidden/>
              </w:rPr>
              <w:tab/>
            </w:r>
            <w:r>
              <w:rPr>
                <w:noProof/>
                <w:webHidden/>
              </w:rPr>
              <w:fldChar w:fldCharType="begin"/>
            </w:r>
            <w:r>
              <w:rPr>
                <w:noProof/>
                <w:webHidden/>
              </w:rPr>
              <w:instrText xml:space="preserve"> PAGEREF _Toc32923229 \h </w:instrText>
            </w:r>
            <w:r>
              <w:rPr>
                <w:noProof/>
                <w:webHidden/>
              </w:rPr>
            </w:r>
            <w:r>
              <w:rPr>
                <w:noProof/>
                <w:webHidden/>
              </w:rPr>
              <w:fldChar w:fldCharType="separate"/>
            </w:r>
            <w:r>
              <w:rPr>
                <w:noProof/>
                <w:webHidden/>
              </w:rPr>
              <w:t>46</w:t>
            </w:r>
            <w:r>
              <w:rPr>
                <w:noProof/>
                <w:webHidden/>
              </w:rPr>
              <w:fldChar w:fldCharType="end"/>
            </w:r>
          </w:hyperlink>
        </w:p>
        <w:p w14:paraId="280971C3"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30" w:history="1">
            <w:r w:rsidRPr="006F173C">
              <w:rPr>
                <w:rStyle w:val="afffc"/>
                <w:rFonts w:ascii="宋体" w:hAnsi="宋体"/>
                <w:noProof/>
              </w:rPr>
              <w:t>4.7.3.</w:t>
            </w:r>
            <w:r>
              <w:rPr>
                <w:rFonts w:asciiTheme="minorHAnsi" w:eastAsiaTheme="minorEastAsia" w:hAnsiTheme="minorHAnsi" w:cstheme="minorBidi"/>
                <w:noProof/>
              </w:rPr>
              <w:tab/>
            </w:r>
            <w:r w:rsidRPr="006F173C">
              <w:rPr>
                <w:rStyle w:val="afffc"/>
                <w:rFonts w:ascii="宋体" w:hAnsi="宋体" w:hint="eastAsia"/>
                <w:noProof/>
              </w:rPr>
              <w:t>系统升级设计</w:t>
            </w:r>
            <w:r>
              <w:rPr>
                <w:noProof/>
                <w:webHidden/>
              </w:rPr>
              <w:tab/>
            </w:r>
            <w:r>
              <w:rPr>
                <w:noProof/>
                <w:webHidden/>
              </w:rPr>
              <w:fldChar w:fldCharType="begin"/>
            </w:r>
            <w:r>
              <w:rPr>
                <w:noProof/>
                <w:webHidden/>
              </w:rPr>
              <w:instrText xml:space="preserve"> PAGEREF _Toc32923230 \h </w:instrText>
            </w:r>
            <w:r>
              <w:rPr>
                <w:noProof/>
                <w:webHidden/>
              </w:rPr>
            </w:r>
            <w:r>
              <w:rPr>
                <w:noProof/>
                <w:webHidden/>
              </w:rPr>
              <w:fldChar w:fldCharType="separate"/>
            </w:r>
            <w:r>
              <w:rPr>
                <w:noProof/>
                <w:webHidden/>
              </w:rPr>
              <w:t>47</w:t>
            </w:r>
            <w:r>
              <w:rPr>
                <w:noProof/>
                <w:webHidden/>
              </w:rPr>
              <w:fldChar w:fldCharType="end"/>
            </w:r>
          </w:hyperlink>
        </w:p>
        <w:p w14:paraId="0D5E1F4F"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31" w:history="1">
            <w:r w:rsidRPr="006F173C">
              <w:rPr>
                <w:rStyle w:val="afffc"/>
                <w:rFonts w:ascii="宋体" w:hAnsi="宋体"/>
                <w:noProof/>
              </w:rPr>
              <w:t>4.7.4.</w:t>
            </w:r>
            <w:r>
              <w:rPr>
                <w:rFonts w:asciiTheme="minorHAnsi" w:eastAsiaTheme="minorEastAsia" w:hAnsiTheme="minorHAnsi" w:cstheme="minorBidi"/>
                <w:noProof/>
              </w:rPr>
              <w:tab/>
            </w:r>
            <w:r w:rsidRPr="006F173C">
              <w:rPr>
                <w:rStyle w:val="afffc"/>
                <w:rFonts w:ascii="宋体" w:hAnsi="宋体" w:hint="eastAsia"/>
                <w:noProof/>
              </w:rPr>
              <w:t>系统备份设计</w:t>
            </w:r>
            <w:r>
              <w:rPr>
                <w:noProof/>
                <w:webHidden/>
              </w:rPr>
              <w:tab/>
            </w:r>
            <w:r>
              <w:rPr>
                <w:noProof/>
                <w:webHidden/>
              </w:rPr>
              <w:fldChar w:fldCharType="begin"/>
            </w:r>
            <w:r>
              <w:rPr>
                <w:noProof/>
                <w:webHidden/>
              </w:rPr>
              <w:instrText xml:space="preserve"> PAGEREF _Toc32923231 \h </w:instrText>
            </w:r>
            <w:r>
              <w:rPr>
                <w:noProof/>
                <w:webHidden/>
              </w:rPr>
            </w:r>
            <w:r>
              <w:rPr>
                <w:noProof/>
                <w:webHidden/>
              </w:rPr>
              <w:fldChar w:fldCharType="separate"/>
            </w:r>
            <w:r>
              <w:rPr>
                <w:noProof/>
                <w:webHidden/>
              </w:rPr>
              <w:t>47</w:t>
            </w:r>
            <w:r>
              <w:rPr>
                <w:noProof/>
                <w:webHidden/>
              </w:rPr>
              <w:fldChar w:fldCharType="end"/>
            </w:r>
          </w:hyperlink>
        </w:p>
        <w:p w14:paraId="6EE3C887"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32" w:history="1">
            <w:r w:rsidRPr="006F173C">
              <w:rPr>
                <w:rStyle w:val="afffc"/>
                <w:rFonts w:ascii="宋体" w:hAnsi="宋体"/>
                <w:noProof/>
              </w:rPr>
              <w:t>4.7.5.</w:t>
            </w:r>
            <w:r>
              <w:rPr>
                <w:rFonts w:asciiTheme="minorHAnsi" w:eastAsiaTheme="minorEastAsia" w:hAnsiTheme="minorHAnsi" w:cstheme="minorBidi"/>
                <w:noProof/>
              </w:rPr>
              <w:tab/>
            </w:r>
            <w:r w:rsidRPr="006F173C">
              <w:rPr>
                <w:rStyle w:val="afffc"/>
                <w:rFonts w:ascii="宋体" w:hAnsi="宋体" w:hint="eastAsia"/>
                <w:noProof/>
              </w:rPr>
              <w:t>系统扩展设计</w:t>
            </w:r>
            <w:r>
              <w:rPr>
                <w:noProof/>
                <w:webHidden/>
              </w:rPr>
              <w:tab/>
            </w:r>
            <w:r>
              <w:rPr>
                <w:noProof/>
                <w:webHidden/>
              </w:rPr>
              <w:fldChar w:fldCharType="begin"/>
            </w:r>
            <w:r>
              <w:rPr>
                <w:noProof/>
                <w:webHidden/>
              </w:rPr>
              <w:instrText xml:space="preserve"> PAGEREF _Toc32923232 \h </w:instrText>
            </w:r>
            <w:r>
              <w:rPr>
                <w:noProof/>
                <w:webHidden/>
              </w:rPr>
            </w:r>
            <w:r>
              <w:rPr>
                <w:noProof/>
                <w:webHidden/>
              </w:rPr>
              <w:fldChar w:fldCharType="separate"/>
            </w:r>
            <w:r>
              <w:rPr>
                <w:noProof/>
                <w:webHidden/>
              </w:rPr>
              <w:t>47</w:t>
            </w:r>
            <w:r>
              <w:rPr>
                <w:noProof/>
                <w:webHidden/>
              </w:rPr>
              <w:fldChar w:fldCharType="end"/>
            </w:r>
          </w:hyperlink>
        </w:p>
        <w:p w14:paraId="3390D10A"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33" w:history="1">
            <w:r w:rsidRPr="006F173C">
              <w:rPr>
                <w:rStyle w:val="afffc"/>
                <w:noProof/>
              </w:rPr>
              <w:t>4.8.</w:t>
            </w:r>
            <w:r>
              <w:rPr>
                <w:rFonts w:asciiTheme="minorHAnsi" w:eastAsiaTheme="minorEastAsia" w:hAnsiTheme="minorHAnsi" w:cstheme="minorBidi"/>
                <w:noProof/>
              </w:rPr>
              <w:tab/>
            </w:r>
            <w:r w:rsidRPr="006F173C">
              <w:rPr>
                <w:rStyle w:val="afffc"/>
                <w:rFonts w:hint="eastAsia"/>
                <w:noProof/>
              </w:rPr>
              <w:t>关键技术</w:t>
            </w:r>
            <w:r>
              <w:rPr>
                <w:noProof/>
                <w:webHidden/>
              </w:rPr>
              <w:tab/>
            </w:r>
            <w:r>
              <w:rPr>
                <w:noProof/>
                <w:webHidden/>
              </w:rPr>
              <w:fldChar w:fldCharType="begin"/>
            </w:r>
            <w:r>
              <w:rPr>
                <w:noProof/>
                <w:webHidden/>
              </w:rPr>
              <w:instrText xml:space="preserve"> PAGEREF _Toc32923233 \h </w:instrText>
            </w:r>
            <w:r>
              <w:rPr>
                <w:noProof/>
                <w:webHidden/>
              </w:rPr>
            </w:r>
            <w:r>
              <w:rPr>
                <w:noProof/>
                <w:webHidden/>
              </w:rPr>
              <w:fldChar w:fldCharType="separate"/>
            </w:r>
            <w:r>
              <w:rPr>
                <w:noProof/>
                <w:webHidden/>
              </w:rPr>
              <w:t>47</w:t>
            </w:r>
            <w:r>
              <w:rPr>
                <w:noProof/>
                <w:webHidden/>
              </w:rPr>
              <w:fldChar w:fldCharType="end"/>
            </w:r>
          </w:hyperlink>
        </w:p>
        <w:p w14:paraId="55B038FC"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34" w:history="1">
            <w:r w:rsidRPr="006F173C">
              <w:rPr>
                <w:rStyle w:val="afffc"/>
                <w:rFonts w:ascii="宋体" w:hAnsi="宋体"/>
                <w:noProof/>
              </w:rPr>
              <w:t>4.8.1.</w:t>
            </w:r>
            <w:r>
              <w:rPr>
                <w:rFonts w:asciiTheme="minorHAnsi" w:eastAsiaTheme="minorEastAsia" w:hAnsiTheme="minorHAnsi" w:cstheme="minorBidi"/>
                <w:noProof/>
              </w:rPr>
              <w:tab/>
            </w:r>
            <w:r w:rsidRPr="006F173C">
              <w:rPr>
                <w:rStyle w:val="afffc"/>
                <w:noProof/>
              </w:rPr>
              <w:t>JAVA</w:t>
            </w:r>
            <w:r w:rsidRPr="006F173C">
              <w:rPr>
                <w:rStyle w:val="afffc"/>
                <w:rFonts w:ascii="宋体" w:hAnsi="宋体" w:hint="eastAsia"/>
                <w:noProof/>
              </w:rPr>
              <w:t>技术</w:t>
            </w:r>
            <w:r>
              <w:rPr>
                <w:noProof/>
                <w:webHidden/>
              </w:rPr>
              <w:tab/>
            </w:r>
            <w:r>
              <w:rPr>
                <w:noProof/>
                <w:webHidden/>
              </w:rPr>
              <w:fldChar w:fldCharType="begin"/>
            </w:r>
            <w:r>
              <w:rPr>
                <w:noProof/>
                <w:webHidden/>
              </w:rPr>
              <w:instrText xml:space="preserve"> PAGEREF _Toc32923234 \h </w:instrText>
            </w:r>
            <w:r>
              <w:rPr>
                <w:noProof/>
                <w:webHidden/>
              </w:rPr>
            </w:r>
            <w:r>
              <w:rPr>
                <w:noProof/>
                <w:webHidden/>
              </w:rPr>
              <w:fldChar w:fldCharType="separate"/>
            </w:r>
            <w:r>
              <w:rPr>
                <w:noProof/>
                <w:webHidden/>
              </w:rPr>
              <w:t>47</w:t>
            </w:r>
            <w:r>
              <w:rPr>
                <w:noProof/>
                <w:webHidden/>
              </w:rPr>
              <w:fldChar w:fldCharType="end"/>
            </w:r>
          </w:hyperlink>
        </w:p>
        <w:p w14:paraId="6486F8E8"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35" w:history="1">
            <w:r w:rsidRPr="006F173C">
              <w:rPr>
                <w:rStyle w:val="afffc"/>
                <w:rFonts w:ascii="宋体" w:hAnsi="宋体"/>
                <w:noProof/>
              </w:rPr>
              <w:t>4.8.2.</w:t>
            </w:r>
            <w:r>
              <w:rPr>
                <w:rFonts w:asciiTheme="minorHAnsi" w:eastAsiaTheme="minorEastAsia" w:hAnsiTheme="minorHAnsi" w:cstheme="minorBidi"/>
                <w:noProof/>
              </w:rPr>
              <w:tab/>
            </w:r>
            <w:r w:rsidRPr="006F173C">
              <w:rPr>
                <w:rStyle w:val="afffc"/>
                <w:rFonts w:ascii="宋体" w:hAnsi="宋体" w:hint="eastAsia"/>
                <w:noProof/>
              </w:rPr>
              <w:t>负载均衡</w:t>
            </w:r>
            <w:r w:rsidRPr="006F173C">
              <w:rPr>
                <w:rStyle w:val="afffc"/>
                <w:rFonts w:ascii="宋体" w:hAnsi="宋体"/>
                <w:noProof/>
              </w:rPr>
              <w:t>SLB</w:t>
            </w:r>
            <w:r>
              <w:rPr>
                <w:noProof/>
                <w:webHidden/>
              </w:rPr>
              <w:tab/>
            </w:r>
            <w:r>
              <w:rPr>
                <w:noProof/>
                <w:webHidden/>
              </w:rPr>
              <w:fldChar w:fldCharType="begin"/>
            </w:r>
            <w:r>
              <w:rPr>
                <w:noProof/>
                <w:webHidden/>
              </w:rPr>
              <w:instrText xml:space="preserve"> PAGEREF _Toc32923235 \h </w:instrText>
            </w:r>
            <w:r>
              <w:rPr>
                <w:noProof/>
                <w:webHidden/>
              </w:rPr>
            </w:r>
            <w:r>
              <w:rPr>
                <w:noProof/>
                <w:webHidden/>
              </w:rPr>
              <w:fldChar w:fldCharType="separate"/>
            </w:r>
            <w:r>
              <w:rPr>
                <w:noProof/>
                <w:webHidden/>
              </w:rPr>
              <w:t>51</w:t>
            </w:r>
            <w:r>
              <w:rPr>
                <w:noProof/>
                <w:webHidden/>
              </w:rPr>
              <w:fldChar w:fldCharType="end"/>
            </w:r>
          </w:hyperlink>
        </w:p>
        <w:p w14:paraId="2907C28F"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36" w:history="1">
            <w:r w:rsidRPr="006F173C">
              <w:rPr>
                <w:rStyle w:val="afffc"/>
                <w:rFonts w:ascii="宋体" w:hAnsi="宋体"/>
                <w:noProof/>
              </w:rPr>
              <w:t>4.8.3.</w:t>
            </w:r>
            <w:r>
              <w:rPr>
                <w:rFonts w:asciiTheme="minorHAnsi" w:eastAsiaTheme="minorEastAsia" w:hAnsiTheme="minorHAnsi" w:cstheme="minorBidi"/>
                <w:noProof/>
              </w:rPr>
              <w:tab/>
            </w:r>
            <w:r w:rsidRPr="006F173C">
              <w:rPr>
                <w:rStyle w:val="afffc"/>
                <w:rFonts w:ascii="宋体" w:hAnsi="宋体" w:hint="eastAsia"/>
                <w:noProof/>
              </w:rPr>
              <w:t>统一身份认证单点登录</w:t>
            </w:r>
            <w:r>
              <w:rPr>
                <w:noProof/>
                <w:webHidden/>
              </w:rPr>
              <w:tab/>
            </w:r>
            <w:r>
              <w:rPr>
                <w:noProof/>
                <w:webHidden/>
              </w:rPr>
              <w:fldChar w:fldCharType="begin"/>
            </w:r>
            <w:r>
              <w:rPr>
                <w:noProof/>
                <w:webHidden/>
              </w:rPr>
              <w:instrText xml:space="preserve"> PAGEREF _Toc32923236 \h </w:instrText>
            </w:r>
            <w:r>
              <w:rPr>
                <w:noProof/>
                <w:webHidden/>
              </w:rPr>
            </w:r>
            <w:r>
              <w:rPr>
                <w:noProof/>
                <w:webHidden/>
              </w:rPr>
              <w:fldChar w:fldCharType="separate"/>
            </w:r>
            <w:r>
              <w:rPr>
                <w:noProof/>
                <w:webHidden/>
              </w:rPr>
              <w:t>53</w:t>
            </w:r>
            <w:r>
              <w:rPr>
                <w:noProof/>
                <w:webHidden/>
              </w:rPr>
              <w:fldChar w:fldCharType="end"/>
            </w:r>
          </w:hyperlink>
        </w:p>
        <w:p w14:paraId="29BFBF78"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37" w:history="1">
            <w:r w:rsidRPr="006F173C">
              <w:rPr>
                <w:rStyle w:val="afffc"/>
                <w:rFonts w:ascii="宋体" w:hAnsi="宋体"/>
                <w:noProof/>
              </w:rPr>
              <w:t>4.8.4.</w:t>
            </w:r>
            <w:r>
              <w:rPr>
                <w:rFonts w:asciiTheme="minorHAnsi" w:eastAsiaTheme="minorEastAsia" w:hAnsiTheme="minorHAnsi" w:cstheme="minorBidi"/>
                <w:noProof/>
              </w:rPr>
              <w:tab/>
            </w:r>
            <w:r w:rsidRPr="006F173C">
              <w:rPr>
                <w:rStyle w:val="afffc"/>
                <w:rFonts w:ascii="宋体" w:hAnsi="宋体" w:hint="eastAsia"/>
                <w:noProof/>
              </w:rPr>
              <w:t>服务化架构体系</w:t>
            </w:r>
            <w:r>
              <w:rPr>
                <w:noProof/>
                <w:webHidden/>
              </w:rPr>
              <w:tab/>
            </w:r>
            <w:r>
              <w:rPr>
                <w:noProof/>
                <w:webHidden/>
              </w:rPr>
              <w:fldChar w:fldCharType="begin"/>
            </w:r>
            <w:r>
              <w:rPr>
                <w:noProof/>
                <w:webHidden/>
              </w:rPr>
              <w:instrText xml:space="preserve"> PAGEREF _Toc32923237 \h </w:instrText>
            </w:r>
            <w:r>
              <w:rPr>
                <w:noProof/>
                <w:webHidden/>
              </w:rPr>
            </w:r>
            <w:r>
              <w:rPr>
                <w:noProof/>
                <w:webHidden/>
              </w:rPr>
              <w:fldChar w:fldCharType="separate"/>
            </w:r>
            <w:r>
              <w:rPr>
                <w:noProof/>
                <w:webHidden/>
              </w:rPr>
              <w:t>55</w:t>
            </w:r>
            <w:r>
              <w:rPr>
                <w:noProof/>
                <w:webHidden/>
              </w:rPr>
              <w:fldChar w:fldCharType="end"/>
            </w:r>
          </w:hyperlink>
        </w:p>
        <w:p w14:paraId="3C211810"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38" w:history="1">
            <w:r w:rsidRPr="006F173C">
              <w:rPr>
                <w:rStyle w:val="afffc"/>
                <w:rFonts w:ascii="宋体" w:hAnsi="宋体"/>
                <w:noProof/>
              </w:rPr>
              <w:t>4.8.5.</w:t>
            </w:r>
            <w:r>
              <w:rPr>
                <w:rFonts w:asciiTheme="minorHAnsi" w:eastAsiaTheme="minorEastAsia" w:hAnsiTheme="minorHAnsi" w:cstheme="minorBidi"/>
                <w:noProof/>
              </w:rPr>
              <w:tab/>
            </w:r>
            <w:r w:rsidRPr="006F173C">
              <w:rPr>
                <w:rStyle w:val="afffc"/>
                <w:rFonts w:ascii="宋体" w:hAnsi="宋体" w:hint="eastAsia"/>
                <w:noProof/>
              </w:rPr>
              <w:t>持续集成技术</w:t>
            </w:r>
            <w:r>
              <w:rPr>
                <w:noProof/>
                <w:webHidden/>
              </w:rPr>
              <w:tab/>
            </w:r>
            <w:r>
              <w:rPr>
                <w:noProof/>
                <w:webHidden/>
              </w:rPr>
              <w:fldChar w:fldCharType="begin"/>
            </w:r>
            <w:r>
              <w:rPr>
                <w:noProof/>
                <w:webHidden/>
              </w:rPr>
              <w:instrText xml:space="preserve"> PAGEREF _Toc32923238 \h </w:instrText>
            </w:r>
            <w:r>
              <w:rPr>
                <w:noProof/>
                <w:webHidden/>
              </w:rPr>
            </w:r>
            <w:r>
              <w:rPr>
                <w:noProof/>
                <w:webHidden/>
              </w:rPr>
              <w:fldChar w:fldCharType="separate"/>
            </w:r>
            <w:r>
              <w:rPr>
                <w:noProof/>
                <w:webHidden/>
              </w:rPr>
              <w:t>56</w:t>
            </w:r>
            <w:r>
              <w:rPr>
                <w:noProof/>
                <w:webHidden/>
              </w:rPr>
              <w:fldChar w:fldCharType="end"/>
            </w:r>
          </w:hyperlink>
        </w:p>
        <w:p w14:paraId="5CA503DD"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39" w:history="1">
            <w:r w:rsidRPr="006F173C">
              <w:rPr>
                <w:rStyle w:val="afffc"/>
                <w:rFonts w:ascii="宋体" w:hAnsi="宋体"/>
                <w:noProof/>
              </w:rPr>
              <w:t>4.8.6.</w:t>
            </w:r>
            <w:r>
              <w:rPr>
                <w:rFonts w:asciiTheme="minorHAnsi" w:eastAsiaTheme="minorEastAsia" w:hAnsiTheme="minorHAnsi" w:cstheme="minorBidi"/>
                <w:noProof/>
              </w:rPr>
              <w:tab/>
            </w:r>
            <w:r w:rsidRPr="006F173C">
              <w:rPr>
                <w:rStyle w:val="afffc"/>
                <w:rFonts w:ascii="宋体" w:hAnsi="宋体" w:hint="eastAsia"/>
                <w:noProof/>
              </w:rPr>
              <w:t>接口</w:t>
            </w:r>
            <w:r>
              <w:rPr>
                <w:noProof/>
                <w:webHidden/>
              </w:rPr>
              <w:tab/>
            </w:r>
            <w:r>
              <w:rPr>
                <w:noProof/>
                <w:webHidden/>
              </w:rPr>
              <w:fldChar w:fldCharType="begin"/>
            </w:r>
            <w:r>
              <w:rPr>
                <w:noProof/>
                <w:webHidden/>
              </w:rPr>
              <w:instrText xml:space="preserve"> PAGEREF _Toc32923239 \h </w:instrText>
            </w:r>
            <w:r>
              <w:rPr>
                <w:noProof/>
                <w:webHidden/>
              </w:rPr>
            </w:r>
            <w:r>
              <w:rPr>
                <w:noProof/>
                <w:webHidden/>
              </w:rPr>
              <w:fldChar w:fldCharType="separate"/>
            </w:r>
            <w:r>
              <w:rPr>
                <w:noProof/>
                <w:webHidden/>
              </w:rPr>
              <w:t>58</w:t>
            </w:r>
            <w:r>
              <w:rPr>
                <w:noProof/>
                <w:webHidden/>
              </w:rPr>
              <w:fldChar w:fldCharType="end"/>
            </w:r>
          </w:hyperlink>
        </w:p>
        <w:p w14:paraId="41921E43"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40" w:history="1">
            <w:r w:rsidRPr="006F173C">
              <w:rPr>
                <w:rStyle w:val="afffc"/>
                <w:rFonts w:ascii="宋体" w:hAnsi="宋体"/>
                <w:noProof/>
              </w:rPr>
              <w:t>4.9.</w:t>
            </w:r>
            <w:r>
              <w:rPr>
                <w:rFonts w:asciiTheme="minorHAnsi" w:eastAsiaTheme="minorEastAsia" w:hAnsiTheme="minorHAnsi" w:cstheme="minorBidi"/>
                <w:noProof/>
              </w:rPr>
              <w:tab/>
            </w:r>
            <w:r w:rsidRPr="006F173C">
              <w:rPr>
                <w:rStyle w:val="afffc"/>
                <w:rFonts w:ascii="宋体" w:hAnsi="宋体" w:hint="eastAsia"/>
                <w:noProof/>
              </w:rPr>
              <w:t>标准化</w:t>
            </w:r>
            <w:r>
              <w:rPr>
                <w:noProof/>
                <w:webHidden/>
              </w:rPr>
              <w:tab/>
            </w:r>
            <w:r>
              <w:rPr>
                <w:noProof/>
                <w:webHidden/>
              </w:rPr>
              <w:fldChar w:fldCharType="begin"/>
            </w:r>
            <w:r>
              <w:rPr>
                <w:noProof/>
                <w:webHidden/>
              </w:rPr>
              <w:instrText xml:space="preserve"> PAGEREF _Toc32923240 \h </w:instrText>
            </w:r>
            <w:r>
              <w:rPr>
                <w:noProof/>
                <w:webHidden/>
              </w:rPr>
            </w:r>
            <w:r>
              <w:rPr>
                <w:noProof/>
                <w:webHidden/>
              </w:rPr>
              <w:fldChar w:fldCharType="separate"/>
            </w:r>
            <w:r>
              <w:rPr>
                <w:noProof/>
                <w:webHidden/>
              </w:rPr>
              <w:t>60</w:t>
            </w:r>
            <w:r>
              <w:rPr>
                <w:noProof/>
                <w:webHidden/>
              </w:rPr>
              <w:fldChar w:fldCharType="end"/>
            </w:r>
          </w:hyperlink>
        </w:p>
        <w:p w14:paraId="1D9FB62D"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41" w:history="1">
            <w:r w:rsidRPr="006F173C">
              <w:rPr>
                <w:rStyle w:val="afffc"/>
                <w:rFonts w:ascii="宋体" w:hAnsi="宋体"/>
                <w:noProof/>
              </w:rPr>
              <w:t>5.</w:t>
            </w:r>
            <w:r>
              <w:rPr>
                <w:rFonts w:asciiTheme="minorHAnsi" w:eastAsiaTheme="minorEastAsia" w:hAnsiTheme="minorHAnsi" w:cstheme="minorBidi"/>
                <w:noProof/>
              </w:rPr>
              <w:tab/>
            </w:r>
            <w:r w:rsidRPr="006F173C">
              <w:rPr>
                <w:rStyle w:val="afffc"/>
                <w:rFonts w:ascii="宋体" w:hAnsi="宋体" w:hint="eastAsia"/>
                <w:noProof/>
              </w:rPr>
              <w:t>系统运行软硬件配置要求（扬波</w:t>
            </w:r>
            <w:r w:rsidRPr="006F173C">
              <w:rPr>
                <w:rStyle w:val="afffc"/>
                <w:rFonts w:ascii="宋体" w:hAnsi="宋体"/>
                <w:noProof/>
              </w:rPr>
              <w:t>+</w:t>
            </w:r>
            <w:r w:rsidRPr="006F173C">
              <w:rPr>
                <w:rStyle w:val="afffc"/>
                <w:rFonts w:ascii="宋体" w:hAnsi="宋体" w:hint="eastAsia"/>
                <w:noProof/>
              </w:rPr>
              <w:t>秦江）</w:t>
            </w:r>
            <w:r>
              <w:rPr>
                <w:noProof/>
                <w:webHidden/>
              </w:rPr>
              <w:tab/>
            </w:r>
            <w:r>
              <w:rPr>
                <w:noProof/>
                <w:webHidden/>
              </w:rPr>
              <w:fldChar w:fldCharType="begin"/>
            </w:r>
            <w:r>
              <w:rPr>
                <w:noProof/>
                <w:webHidden/>
              </w:rPr>
              <w:instrText xml:space="preserve"> PAGEREF _Toc32923241 \h </w:instrText>
            </w:r>
            <w:r>
              <w:rPr>
                <w:noProof/>
                <w:webHidden/>
              </w:rPr>
            </w:r>
            <w:r>
              <w:rPr>
                <w:noProof/>
                <w:webHidden/>
              </w:rPr>
              <w:fldChar w:fldCharType="separate"/>
            </w:r>
            <w:r>
              <w:rPr>
                <w:noProof/>
                <w:webHidden/>
              </w:rPr>
              <w:t>62</w:t>
            </w:r>
            <w:r>
              <w:rPr>
                <w:noProof/>
                <w:webHidden/>
              </w:rPr>
              <w:fldChar w:fldCharType="end"/>
            </w:r>
          </w:hyperlink>
        </w:p>
        <w:p w14:paraId="131C9AEA"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42" w:history="1">
            <w:r w:rsidRPr="006F173C">
              <w:rPr>
                <w:rStyle w:val="afffc"/>
                <w:rFonts w:ascii="宋体" w:hAnsi="宋体"/>
                <w:noProof/>
              </w:rPr>
              <w:t>5.1.</w:t>
            </w:r>
            <w:r>
              <w:rPr>
                <w:rFonts w:asciiTheme="minorHAnsi" w:eastAsiaTheme="minorEastAsia" w:hAnsiTheme="minorHAnsi" w:cstheme="minorBidi"/>
                <w:noProof/>
              </w:rPr>
              <w:tab/>
            </w:r>
            <w:r w:rsidRPr="006F173C">
              <w:rPr>
                <w:rStyle w:val="afffc"/>
                <w:rFonts w:ascii="宋体" w:hAnsi="宋体" w:hint="eastAsia"/>
                <w:noProof/>
              </w:rPr>
              <w:t>配置原则</w:t>
            </w:r>
            <w:r>
              <w:rPr>
                <w:noProof/>
                <w:webHidden/>
              </w:rPr>
              <w:tab/>
            </w:r>
            <w:r>
              <w:rPr>
                <w:noProof/>
                <w:webHidden/>
              </w:rPr>
              <w:fldChar w:fldCharType="begin"/>
            </w:r>
            <w:r>
              <w:rPr>
                <w:noProof/>
                <w:webHidden/>
              </w:rPr>
              <w:instrText xml:space="preserve"> PAGEREF _Toc32923242 \h </w:instrText>
            </w:r>
            <w:r>
              <w:rPr>
                <w:noProof/>
                <w:webHidden/>
              </w:rPr>
            </w:r>
            <w:r>
              <w:rPr>
                <w:noProof/>
                <w:webHidden/>
              </w:rPr>
              <w:fldChar w:fldCharType="separate"/>
            </w:r>
            <w:r>
              <w:rPr>
                <w:noProof/>
                <w:webHidden/>
              </w:rPr>
              <w:t>62</w:t>
            </w:r>
            <w:r>
              <w:rPr>
                <w:noProof/>
                <w:webHidden/>
              </w:rPr>
              <w:fldChar w:fldCharType="end"/>
            </w:r>
          </w:hyperlink>
        </w:p>
        <w:p w14:paraId="4B6FD02F"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43" w:history="1">
            <w:r w:rsidRPr="006F173C">
              <w:rPr>
                <w:rStyle w:val="afffc"/>
                <w:rFonts w:ascii="宋体" w:hAnsi="宋体"/>
                <w:noProof/>
              </w:rPr>
              <w:t>5.2.</w:t>
            </w:r>
            <w:r>
              <w:rPr>
                <w:rFonts w:asciiTheme="minorHAnsi" w:eastAsiaTheme="minorEastAsia" w:hAnsiTheme="minorHAnsi" w:cstheme="minorBidi"/>
                <w:noProof/>
              </w:rPr>
              <w:tab/>
            </w:r>
            <w:r w:rsidRPr="006F173C">
              <w:rPr>
                <w:rStyle w:val="afffc"/>
                <w:rFonts w:ascii="宋体" w:hAnsi="宋体" w:hint="eastAsia"/>
                <w:noProof/>
              </w:rPr>
              <w:t>部署配置清单及对比</w:t>
            </w:r>
            <w:r>
              <w:rPr>
                <w:noProof/>
                <w:webHidden/>
              </w:rPr>
              <w:tab/>
            </w:r>
            <w:r>
              <w:rPr>
                <w:noProof/>
                <w:webHidden/>
              </w:rPr>
              <w:fldChar w:fldCharType="begin"/>
            </w:r>
            <w:r>
              <w:rPr>
                <w:noProof/>
                <w:webHidden/>
              </w:rPr>
              <w:instrText xml:space="preserve"> PAGEREF _Toc32923243 \h </w:instrText>
            </w:r>
            <w:r>
              <w:rPr>
                <w:noProof/>
                <w:webHidden/>
              </w:rPr>
            </w:r>
            <w:r>
              <w:rPr>
                <w:noProof/>
                <w:webHidden/>
              </w:rPr>
              <w:fldChar w:fldCharType="separate"/>
            </w:r>
            <w:r>
              <w:rPr>
                <w:noProof/>
                <w:webHidden/>
              </w:rPr>
              <w:t>62</w:t>
            </w:r>
            <w:r>
              <w:rPr>
                <w:noProof/>
                <w:webHidden/>
              </w:rPr>
              <w:fldChar w:fldCharType="end"/>
            </w:r>
          </w:hyperlink>
        </w:p>
        <w:p w14:paraId="1B92785D"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44" w:history="1">
            <w:r w:rsidRPr="006F173C">
              <w:rPr>
                <w:rStyle w:val="afffc"/>
                <w:rFonts w:ascii="宋体" w:hAnsi="宋体"/>
                <w:noProof/>
              </w:rPr>
              <w:t>6.</w:t>
            </w:r>
            <w:r>
              <w:rPr>
                <w:rFonts w:asciiTheme="minorHAnsi" w:eastAsiaTheme="minorEastAsia" w:hAnsiTheme="minorHAnsi" w:cstheme="minorBidi"/>
                <w:noProof/>
              </w:rPr>
              <w:tab/>
            </w:r>
            <w:r w:rsidRPr="006F173C">
              <w:rPr>
                <w:rStyle w:val="afffc"/>
                <w:rFonts w:ascii="宋体" w:hAnsi="宋体" w:hint="eastAsia"/>
                <w:noProof/>
              </w:rPr>
              <w:t>项目实施方法及实施进度计划（美松）</w:t>
            </w:r>
            <w:r>
              <w:rPr>
                <w:noProof/>
                <w:webHidden/>
              </w:rPr>
              <w:tab/>
            </w:r>
            <w:r>
              <w:rPr>
                <w:noProof/>
                <w:webHidden/>
              </w:rPr>
              <w:fldChar w:fldCharType="begin"/>
            </w:r>
            <w:r>
              <w:rPr>
                <w:noProof/>
                <w:webHidden/>
              </w:rPr>
              <w:instrText xml:space="preserve"> PAGEREF _Toc32923244 \h </w:instrText>
            </w:r>
            <w:r>
              <w:rPr>
                <w:noProof/>
                <w:webHidden/>
              </w:rPr>
            </w:r>
            <w:r>
              <w:rPr>
                <w:noProof/>
                <w:webHidden/>
              </w:rPr>
              <w:fldChar w:fldCharType="separate"/>
            </w:r>
            <w:r>
              <w:rPr>
                <w:noProof/>
                <w:webHidden/>
              </w:rPr>
              <w:t>65</w:t>
            </w:r>
            <w:r>
              <w:rPr>
                <w:noProof/>
                <w:webHidden/>
              </w:rPr>
              <w:fldChar w:fldCharType="end"/>
            </w:r>
          </w:hyperlink>
        </w:p>
        <w:p w14:paraId="5D2040BB"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45" w:history="1">
            <w:r w:rsidRPr="006F173C">
              <w:rPr>
                <w:rStyle w:val="afffc"/>
                <w:rFonts w:ascii="宋体" w:hAnsi="宋体"/>
                <w:noProof/>
              </w:rPr>
              <w:t>6.1.</w:t>
            </w:r>
            <w:r>
              <w:rPr>
                <w:rFonts w:asciiTheme="minorHAnsi" w:eastAsiaTheme="minorEastAsia" w:hAnsiTheme="minorHAnsi" w:cstheme="minorBidi"/>
                <w:noProof/>
              </w:rPr>
              <w:tab/>
            </w:r>
            <w:r w:rsidRPr="006F173C">
              <w:rPr>
                <w:rStyle w:val="afffc"/>
                <w:rFonts w:ascii="宋体" w:hAnsi="宋体" w:hint="eastAsia"/>
                <w:noProof/>
              </w:rPr>
              <w:t>项目实施方法论</w:t>
            </w:r>
            <w:r>
              <w:rPr>
                <w:noProof/>
                <w:webHidden/>
              </w:rPr>
              <w:tab/>
            </w:r>
            <w:r>
              <w:rPr>
                <w:noProof/>
                <w:webHidden/>
              </w:rPr>
              <w:fldChar w:fldCharType="begin"/>
            </w:r>
            <w:r>
              <w:rPr>
                <w:noProof/>
                <w:webHidden/>
              </w:rPr>
              <w:instrText xml:space="preserve"> PAGEREF _Toc32923245 \h </w:instrText>
            </w:r>
            <w:r>
              <w:rPr>
                <w:noProof/>
                <w:webHidden/>
              </w:rPr>
            </w:r>
            <w:r>
              <w:rPr>
                <w:noProof/>
                <w:webHidden/>
              </w:rPr>
              <w:fldChar w:fldCharType="separate"/>
            </w:r>
            <w:r>
              <w:rPr>
                <w:noProof/>
                <w:webHidden/>
              </w:rPr>
              <w:t>65</w:t>
            </w:r>
            <w:r>
              <w:rPr>
                <w:noProof/>
                <w:webHidden/>
              </w:rPr>
              <w:fldChar w:fldCharType="end"/>
            </w:r>
          </w:hyperlink>
        </w:p>
        <w:p w14:paraId="39602192"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46" w:history="1">
            <w:r w:rsidRPr="006F173C">
              <w:rPr>
                <w:rStyle w:val="afffc"/>
                <w:rFonts w:ascii="宋体" w:hAnsi="宋体"/>
                <w:noProof/>
              </w:rPr>
              <w:t>6.2.</w:t>
            </w:r>
            <w:r>
              <w:rPr>
                <w:rFonts w:asciiTheme="minorHAnsi" w:eastAsiaTheme="minorEastAsia" w:hAnsiTheme="minorHAnsi" w:cstheme="minorBidi"/>
                <w:noProof/>
              </w:rPr>
              <w:tab/>
            </w:r>
            <w:r w:rsidRPr="006F173C">
              <w:rPr>
                <w:rStyle w:val="afffc"/>
                <w:rFonts w:ascii="宋体" w:hAnsi="宋体" w:hint="eastAsia"/>
                <w:noProof/>
              </w:rPr>
              <w:t>项目实施组织结构</w:t>
            </w:r>
            <w:r>
              <w:rPr>
                <w:noProof/>
                <w:webHidden/>
              </w:rPr>
              <w:tab/>
            </w:r>
            <w:r>
              <w:rPr>
                <w:noProof/>
                <w:webHidden/>
              </w:rPr>
              <w:fldChar w:fldCharType="begin"/>
            </w:r>
            <w:r>
              <w:rPr>
                <w:noProof/>
                <w:webHidden/>
              </w:rPr>
              <w:instrText xml:space="preserve"> PAGEREF _Toc32923246 \h </w:instrText>
            </w:r>
            <w:r>
              <w:rPr>
                <w:noProof/>
                <w:webHidden/>
              </w:rPr>
            </w:r>
            <w:r>
              <w:rPr>
                <w:noProof/>
                <w:webHidden/>
              </w:rPr>
              <w:fldChar w:fldCharType="separate"/>
            </w:r>
            <w:r>
              <w:rPr>
                <w:noProof/>
                <w:webHidden/>
              </w:rPr>
              <w:t>65</w:t>
            </w:r>
            <w:r>
              <w:rPr>
                <w:noProof/>
                <w:webHidden/>
              </w:rPr>
              <w:fldChar w:fldCharType="end"/>
            </w:r>
          </w:hyperlink>
        </w:p>
        <w:p w14:paraId="37F4BD80"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47" w:history="1">
            <w:r w:rsidRPr="006F173C">
              <w:rPr>
                <w:rStyle w:val="afffc"/>
                <w:rFonts w:ascii="宋体" w:hAnsi="宋体"/>
                <w:noProof/>
              </w:rPr>
              <w:t>6.2.1.</w:t>
            </w:r>
            <w:r>
              <w:rPr>
                <w:rFonts w:asciiTheme="minorHAnsi" w:eastAsiaTheme="minorEastAsia" w:hAnsiTheme="minorHAnsi" w:cstheme="minorBidi"/>
                <w:noProof/>
              </w:rPr>
              <w:tab/>
            </w:r>
            <w:r w:rsidRPr="006F173C">
              <w:rPr>
                <w:rStyle w:val="afffc"/>
                <w:rFonts w:ascii="宋体" w:hAnsi="宋体" w:hint="eastAsia"/>
                <w:noProof/>
              </w:rPr>
              <w:t>项目组织架构</w:t>
            </w:r>
            <w:r>
              <w:rPr>
                <w:noProof/>
                <w:webHidden/>
              </w:rPr>
              <w:tab/>
            </w:r>
            <w:r>
              <w:rPr>
                <w:noProof/>
                <w:webHidden/>
              </w:rPr>
              <w:fldChar w:fldCharType="begin"/>
            </w:r>
            <w:r>
              <w:rPr>
                <w:noProof/>
                <w:webHidden/>
              </w:rPr>
              <w:instrText xml:space="preserve"> PAGEREF _Toc32923247 \h </w:instrText>
            </w:r>
            <w:r>
              <w:rPr>
                <w:noProof/>
                <w:webHidden/>
              </w:rPr>
            </w:r>
            <w:r>
              <w:rPr>
                <w:noProof/>
                <w:webHidden/>
              </w:rPr>
              <w:fldChar w:fldCharType="separate"/>
            </w:r>
            <w:r>
              <w:rPr>
                <w:noProof/>
                <w:webHidden/>
              </w:rPr>
              <w:t>65</w:t>
            </w:r>
            <w:r>
              <w:rPr>
                <w:noProof/>
                <w:webHidden/>
              </w:rPr>
              <w:fldChar w:fldCharType="end"/>
            </w:r>
          </w:hyperlink>
        </w:p>
        <w:p w14:paraId="43169AB6"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48" w:history="1">
            <w:r w:rsidRPr="006F173C">
              <w:rPr>
                <w:rStyle w:val="afffc"/>
                <w:rFonts w:ascii="宋体" w:hAnsi="宋体"/>
                <w:noProof/>
              </w:rPr>
              <w:t>6.2.2.</w:t>
            </w:r>
            <w:r>
              <w:rPr>
                <w:rFonts w:asciiTheme="minorHAnsi" w:eastAsiaTheme="minorEastAsia" w:hAnsiTheme="minorHAnsi" w:cstheme="minorBidi"/>
                <w:noProof/>
              </w:rPr>
              <w:tab/>
            </w:r>
            <w:r w:rsidRPr="006F173C">
              <w:rPr>
                <w:rStyle w:val="afffc"/>
                <w:rFonts w:ascii="宋体" w:hAnsi="宋体" w:hint="eastAsia"/>
                <w:noProof/>
              </w:rPr>
              <w:t>项目分工界面</w:t>
            </w:r>
            <w:r>
              <w:rPr>
                <w:noProof/>
                <w:webHidden/>
              </w:rPr>
              <w:tab/>
            </w:r>
            <w:r>
              <w:rPr>
                <w:noProof/>
                <w:webHidden/>
              </w:rPr>
              <w:fldChar w:fldCharType="begin"/>
            </w:r>
            <w:r>
              <w:rPr>
                <w:noProof/>
                <w:webHidden/>
              </w:rPr>
              <w:instrText xml:space="preserve"> PAGEREF _Toc32923248 \h </w:instrText>
            </w:r>
            <w:r>
              <w:rPr>
                <w:noProof/>
                <w:webHidden/>
              </w:rPr>
            </w:r>
            <w:r>
              <w:rPr>
                <w:noProof/>
                <w:webHidden/>
              </w:rPr>
              <w:fldChar w:fldCharType="separate"/>
            </w:r>
            <w:r>
              <w:rPr>
                <w:noProof/>
                <w:webHidden/>
              </w:rPr>
              <w:t>70</w:t>
            </w:r>
            <w:r>
              <w:rPr>
                <w:noProof/>
                <w:webHidden/>
              </w:rPr>
              <w:fldChar w:fldCharType="end"/>
            </w:r>
          </w:hyperlink>
        </w:p>
        <w:p w14:paraId="553A0F55"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49" w:history="1">
            <w:r w:rsidRPr="006F173C">
              <w:rPr>
                <w:rStyle w:val="afffc"/>
                <w:rFonts w:ascii="宋体" w:hAnsi="宋体"/>
                <w:noProof/>
              </w:rPr>
              <w:t>6.2.3.</w:t>
            </w:r>
            <w:r>
              <w:rPr>
                <w:rFonts w:asciiTheme="minorHAnsi" w:eastAsiaTheme="minorEastAsia" w:hAnsiTheme="minorHAnsi" w:cstheme="minorBidi"/>
                <w:noProof/>
              </w:rPr>
              <w:tab/>
            </w:r>
            <w:r w:rsidRPr="006F173C">
              <w:rPr>
                <w:rStyle w:val="afffc"/>
                <w:rFonts w:ascii="宋体" w:hAnsi="宋体" w:hint="eastAsia"/>
                <w:noProof/>
              </w:rPr>
              <w:t>项目人员情况</w:t>
            </w:r>
            <w:r>
              <w:rPr>
                <w:noProof/>
                <w:webHidden/>
              </w:rPr>
              <w:tab/>
            </w:r>
            <w:r>
              <w:rPr>
                <w:noProof/>
                <w:webHidden/>
              </w:rPr>
              <w:fldChar w:fldCharType="begin"/>
            </w:r>
            <w:r>
              <w:rPr>
                <w:noProof/>
                <w:webHidden/>
              </w:rPr>
              <w:instrText xml:space="preserve"> PAGEREF _Toc32923249 \h </w:instrText>
            </w:r>
            <w:r>
              <w:rPr>
                <w:noProof/>
                <w:webHidden/>
              </w:rPr>
            </w:r>
            <w:r>
              <w:rPr>
                <w:noProof/>
                <w:webHidden/>
              </w:rPr>
              <w:fldChar w:fldCharType="separate"/>
            </w:r>
            <w:r>
              <w:rPr>
                <w:noProof/>
                <w:webHidden/>
              </w:rPr>
              <w:t>74</w:t>
            </w:r>
            <w:r>
              <w:rPr>
                <w:noProof/>
                <w:webHidden/>
              </w:rPr>
              <w:fldChar w:fldCharType="end"/>
            </w:r>
          </w:hyperlink>
        </w:p>
        <w:p w14:paraId="2F6B1A34"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50" w:history="1">
            <w:r w:rsidRPr="006F173C">
              <w:rPr>
                <w:rStyle w:val="afffc"/>
                <w:rFonts w:ascii="宋体" w:hAnsi="宋体"/>
                <w:noProof/>
              </w:rPr>
              <w:t>6.2.4.</w:t>
            </w:r>
            <w:r>
              <w:rPr>
                <w:rFonts w:asciiTheme="minorHAnsi" w:eastAsiaTheme="minorEastAsia" w:hAnsiTheme="minorHAnsi" w:cstheme="minorBidi"/>
                <w:noProof/>
              </w:rPr>
              <w:tab/>
            </w:r>
            <w:r w:rsidRPr="006F173C">
              <w:rPr>
                <w:rStyle w:val="afffc"/>
                <w:rFonts w:ascii="宋体" w:hAnsi="宋体" w:hint="eastAsia"/>
                <w:noProof/>
              </w:rPr>
              <w:t>项目实施进度计划</w:t>
            </w:r>
            <w:r>
              <w:rPr>
                <w:noProof/>
                <w:webHidden/>
              </w:rPr>
              <w:tab/>
            </w:r>
            <w:r>
              <w:rPr>
                <w:noProof/>
                <w:webHidden/>
              </w:rPr>
              <w:fldChar w:fldCharType="begin"/>
            </w:r>
            <w:r>
              <w:rPr>
                <w:noProof/>
                <w:webHidden/>
              </w:rPr>
              <w:instrText xml:space="preserve"> PAGEREF _Toc32923250 \h </w:instrText>
            </w:r>
            <w:r>
              <w:rPr>
                <w:noProof/>
                <w:webHidden/>
              </w:rPr>
            </w:r>
            <w:r>
              <w:rPr>
                <w:noProof/>
                <w:webHidden/>
              </w:rPr>
              <w:fldChar w:fldCharType="separate"/>
            </w:r>
            <w:r>
              <w:rPr>
                <w:noProof/>
                <w:webHidden/>
              </w:rPr>
              <w:t>108</w:t>
            </w:r>
            <w:r>
              <w:rPr>
                <w:noProof/>
                <w:webHidden/>
              </w:rPr>
              <w:fldChar w:fldCharType="end"/>
            </w:r>
          </w:hyperlink>
        </w:p>
        <w:p w14:paraId="3AD90D11"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51" w:history="1">
            <w:r w:rsidRPr="006F173C">
              <w:rPr>
                <w:rStyle w:val="afffc"/>
                <w:rFonts w:ascii="宋体" w:hAnsi="宋体"/>
                <w:noProof/>
              </w:rPr>
              <w:t>6.2.5.</w:t>
            </w:r>
            <w:r>
              <w:rPr>
                <w:rFonts w:asciiTheme="minorHAnsi" w:eastAsiaTheme="minorEastAsia" w:hAnsiTheme="minorHAnsi" w:cstheme="minorBidi"/>
                <w:noProof/>
              </w:rPr>
              <w:tab/>
            </w:r>
            <w:r w:rsidRPr="006F173C">
              <w:rPr>
                <w:rStyle w:val="afffc"/>
                <w:rFonts w:ascii="宋体" w:hAnsi="宋体" w:hint="eastAsia"/>
                <w:noProof/>
              </w:rPr>
              <w:t>项目阶段划分</w:t>
            </w:r>
            <w:r>
              <w:rPr>
                <w:noProof/>
                <w:webHidden/>
              </w:rPr>
              <w:tab/>
            </w:r>
            <w:r>
              <w:rPr>
                <w:noProof/>
                <w:webHidden/>
              </w:rPr>
              <w:fldChar w:fldCharType="begin"/>
            </w:r>
            <w:r>
              <w:rPr>
                <w:noProof/>
                <w:webHidden/>
              </w:rPr>
              <w:instrText xml:space="preserve"> PAGEREF _Toc32923251 \h </w:instrText>
            </w:r>
            <w:r>
              <w:rPr>
                <w:noProof/>
                <w:webHidden/>
              </w:rPr>
            </w:r>
            <w:r>
              <w:rPr>
                <w:noProof/>
                <w:webHidden/>
              </w:rPr>
              <w:fldChar w:fldCharType="separate"/>
            </w:r>
            <w:r>
              <w:rPr>
                <w:noProof/>
                <w:webHidden/>
              </w:rPr>
              <w:t>108</w:t>
            </w:r>
            <w:r>
              <w:rPr>
                <w:noProof/>
                <w:webHidden/>
              </w:rPr>
              <w:fldChar w:fldCharType="end"/>
            </w:r>
          </w:hyperlink>
        </w:p>
        <w:p w14:paraId="33D7064A"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52" w:history="1">
            <w:r w:rsidRPr="006F173C">
              <w:rPr>
                <w:rStyle w:val="afffc"/>
                <w:rFonts w:ascii="宋体" w:hAnsi="宋体"/>
                <w:noProof/>
              </w:rPr>
              <w:t>6.2.6.</w:t>
            </w:r>
            <w:r>
              <w:rPr>
                <w:rFonts w:asciiTheme="minorHAnsi" w:eastAsiaTheme="minorEastAsia" w:hAnsiTheme="minorHAnsi" w:cstheme="minorBidi"/>
                <w:noProof/>
              </w:rPr>
              <w:tab/>
            </w:r>
            <w:r w:rsidRPr="006F173C">
              <w:rPr>
                <w:rStyle w:val="afffc"/>
                <w:rFonts w:ascii="宋体" w:hAnsi="宋体" w:hint="eastAsia"/>
                <w:noProof/>
              </w:rPr>
              <w:t>项目实施计划安排</w:t>
            </w:r>
            <w:r>
              <w:rPr>
                <w:noProof/>
                <w:webHidden/>
              </w:rPr>
              <w:tab/>
            </w:r>
            <w:r>
              <w:rPr>
                <w:noProof/>
                <w:webHidden/>
              </w:rPr>
              <w:fldChar w:fldCharType="begin"/>
            </w:r>
            <w:r>
              <w:rPr>
                <w:noProof/>
                <w:webHidden/>
              </w:rPr>
              <w:instrText xml:space="preserve"> PAGEREF _Toc32923252 \h </w:instrText>
            </w:r>
            <w:r>
              <w:rPr>
                <w:noProof/>
                <w:webHidden/>
              </w:rPr>
            </w:r>
            <w:r>
              <w:rPr>
                <w:noProof/>
                <w:webHidden/>
              </w:rPr>
              <w:fldChar w:fldCharType="separate"/>
            </w:r>
            <w:r>
              <w:rPr>
                <w:noProof/>
                <w:webHidden/>
              </w:rPr>
              <w:t>109</w:t>
            </w:r>
            <w:r>
              <w:rPr>
                <w:noProof/>
                <w:webHidden/>
              </w:rPr>
              <w:fldChar w:fldCharType="end"/>
            </w:r>
          </w:hyperlink>
        </w:p>
        <w:p w14:paraId="5B1918CD"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53" w:history="1">
            <w:r w:rsidRPr="006F173C">
              <w:rPr>
                <w:rStyle w:val="afffc"/>
                <w:rFonts w:ascii="宋体" w:hAnsi="宋体"/>
                <w:noProof/>
              </w:rPr>
              <w:t>6.3.</w:t>
            </w:r>
            <w:r>
              <w:rPr>
                <w:rFonts w:asciiTheme="minorHAnsi" w:eastAsiaTheme="minorEastAsia" w:hAnsiTheme="minorHAnsi" w:cstheme="minorBidi"/>
                <w:noProof/>
              </w:rPr>
              <w:tab/>
            </w:r>
            <w:r w:rsidRPr="006F173C">
              <w:rPr>
                <w:rStyle w:val="afffc"/>
                <w:rFonts w:ascii="宋体" w:hAnsi="宋体" w:hint="eastAsia"/>
                <w:noProof/>
              </w:rPr>
              <w:t>项目实施质量控制</w:t>
            </w:r>
            <w:r>
              <w:rPr>
                <w:noProof/>
                <w:webHidden/>
              </w:rPr>
              <w:tab/>
            </w:r>
            <w:r>
              <w:rPr>
                <w:noProof/>
                <w:webHidden/>
              </w:rPr>
              <w:fldChar w:fldCharType="begin"/>
            </w:r>
            <w:r>
              <w:rPr>
                <w:noProof/>
                <w:webHidden/>
              </w:rPr>
              <w:instrText xml:space="preserve"> PAGEREF _Toc32923253 \h </w:instrText>
            </w:r>
            <w:r>
              <w:rPr>
                <w:noProof/>
                <w:webHidden/>
              </w:rPr>
            </w:r>
            <w:r>
              <w:rPr>
                <w:noProof/>
                <w:webHidden/>
              </w:rPr>
              <w:fldChar w:fldCharType="separate"/>
            </w:r>
            <w:r>
              <w:rPr>
                <w:noProof/>
                <w:webHidden/>
              </w:rPr>
              <w:t>110</w:t>
            </w:r>
            <w:r>
              <w:rPr>
                <w:noProof/>
                <w:webHidden/>
              </w:rPr>
              <w:fldChar w:fldCharType="end"/>
            </w:r>
          </w:hyperlink>
        </w:p>
        <w:p w14:paraId="6CD95B18"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54" w:history="1">
            <w:r w:rsidRPr="006F173C">
              <w:rPr>
                <w:rStyle w:val="afffc"/>
                <w:rFonts w:ascii="宋体" w:hAnsi="宋体"/>
                <w:noProof/>
              </w:rPr>
              <w:t>6.3.1.</w:t>
            </w:r>
            <w:r>
              <w:rPr>
                <w:rFonts w:asciiTheme="minorHAnsi" w:eastAsiaTheme="minorEastAsia" w:hAnsiTheme="minorHAnsi" w:cstheme="minorBidi"/>
                <w:noProof/>
              </w:rPr>
              <w:tab/>
            </w:r>
            <w:r w:rsidRPr="006F173C">
              <w:rPr>
                <w:rStyle w:val="afffc"/>
                <w:rFonts w:ascii="宋体" w:hAnsi="宋体" w:hint="eastAsia"/>
                <w:noProof/>
              </w:rPr>
              <w:t>遵从质量标准规范</w:t>
            </w:r>
            <w:r>
              <w:rPr>
                <w:noProof/>
                <w:webHidden/>
              </w:rPr>
              <w:tab/>
            </w:r>
            <w:r>
              <w:rPr>
                <w:noProof/>
                <w:webHidden/>
              </w:rPr>
              <w:fldChar w:fldCharType="begin"/>
            </w:r>
            <w:r>
              <w:rPr>
                <w:noProof/>
                <w:webHidden/>
              </w:rPr>
              <w:instrText xml:space="preserve"> PAGEREF _Toc32923254 \h </w:instrText>
            </w:r>
            <w:r>
              <w:rPr>
                <w:noProof/>
                <w:webHidden/>
              </w:rPr>
            </w:r>
            <w:r>
              <w:rPr>
                <w:noProof/>
                <w:webHidden/>
              </w:rPr>
              <w:fldChar w:fldCharType="separate"/>
            </w:r>
            <w:r>
              <w:rPr>
                <w:noProof/>
                <w:webHidden/>
              </w:rPr>
              <w:t>110</w:t>
            </w:r>
            <w:r>
              <w:rPr>
                <w:noProof/>
                <w:webHidden/>
              </w:rPr>
              <w:fldChar w:fldCharType="end"/>
            </w:r>
          </w:hyperlink>
        </w:p>
        <w:p w14:paraId="698893C3"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55" w:history="1">
            <w:r w:rsidRPr="006F173C">
              <w:rPr>
                <w:rStyle w:val="afffc"/>
                <w:rFonts w:ascii="宋体" w:hAnsi="宋体"/>
                <w:noProof/>
              </w:rPr>
              <w:t>6.3.2.</w:t>
            </w:r>
            <w:r>
              <w:rPr>
                <w:rFonts w:asciiTheme="minorHAnsi" w:eastAsiaTheme="minorEastAsia" w:hAnsiTheme="minorHAnsi" w:cstheme="minorBidi"/>
                <w:noProof/>
              </w:rPr>
              <w:tab/>
            </w:r>
            <w:r w:rsidRPr="006F173C">
              <w:rPr>
                <w:rStyle w:val="afffc"/>
                <w:rFonts w:ascii="宋体" w:hAnsi="宋体" w:hint="eastAsia"/>
                <w:noProof/>
              </w:rPr>
              <w:t>质量管理组织</w:t>
            </w:r>
            <w:r>
              <w:rPr>
                <w:noProof/>
                <w:webHidden/>
              </w:rPr>
              <w:tab/>
            </w:r>
            <w:r>
              <w:rPr>
                <w:noProof/>
                <w:webHidden/>
              </w:rPr>
              <w:fldChar w:fldCharType="begin"/>
            </w:r>
            <w:r>
              <w:rPr>
                <w:noProof/>
                <w:webHidden/>
              </w:rPr>
              <w:instrText xml:space="preserve"> PAGEREF _Toc32923255 \h </w:instrText>
            </w:r>
            <w:r>
              <w:rPr>
                <w:noProof/>
                <w:webHidden/>
              </w:rPr>
            </w:r>
            <w:r>
              <w:rPr>
                <w:noProof/>
                <w:webHidden/>
              </w:rPr>
              <w:fldChar w:fldCharType="separate"/>
            </w:r>
            <w:r>
              <w:rPr>
                <w:noProof/>
                <w:webHidden/>
              </w:rPr>
              <w:t>110</w:t>
            </w:r>
            <w:r>
              <w:rPr>
                <w:noProof/>
                <w:webHidden/>
              </w:rPr>
              <w:fldChar w:fldCharType="end"/>
            </w:r>
          </w:hyperlink>
        </w:p>
        <w:p w14:paraId="37999D58"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56" w:history="1">
            <w:r w:rsidRPr="006F173C">
              <w:rPr>
                <w:rStyle w:val="afffc"/>
                <w:rFonts w:ascii="宋体" w:hAnsi="宋体"/>
                <w:noProof/>
              </w:rPr>
              <w:t>6.3.3.</w:t>
            </w:r>
            <w:r>
              <w:rPr>
                <w:rFonts w:asciiTheme="minorHAnsi" w:eastAsiaTheme="minorEastAsia" w:hAnsiTheme="minorHAnsi" w:cstheme="minorBidi"/>
                <w:noProof/>
              </w:rPr>
              <w:tab/>
            </w:r>
            <w:r w:rsidRPr="006F173C">
              <w:rPr>
                <w:rStyle w:val="afffc"/>
                <w:rFonts w:ascii="宋体" w:hAnsi="宋体" w:hint="eastAsia"/>
                <w:noProof/>
              </w:rPr>
              <w:t>质量管理流程</w:t>
            </w:r>
            <w:r>
              <w:rPr>
                <w:noProof/>
                <w:webHidden/>
              </w:rPr>
              <w:tab/>
            </w:r>
            <w:r>
              <w:rPr>
                <w:noProof/>
                <w:webHidden/>
              </w:rPr>
              <w:fldChar w:fldCharType="begin"/>
            </w:r>
            <w:r>
              <w:rPr>
                <w:noProof/>
                <w:webHidden/>
              </w:rPr>
              <w:instrText xml:space="preserve"> PAGEREF _Toc32923256 \h </w:instrText>
            </w:r>
            <w:r>
              <w:rPr>
                <w:noProof/>
                <w:webHidden/>
              </w:rPr>
            </w:r>
            <w:r>
              <w:rPr>
                <w:noProof/>
                <w:webHidden/>
              </w:rPr>
              <w:fldChar w:fldCharType="separate"/>
            </w:r>
            <w:r>
              <w:rPr>
                <w:noProof/>
                <w:webHidden/>
              </w:rPr>
              <w:t>112</w:t>
            </w:r>
            <w:r>
              <w:rPr>
                <w:noProof/>
                <w:webHidden/>
              </w:rPr>
              <w:fldChar w:fldCharType="end"/>
            </w:r>
          </w:hyperlink>
        </w:p>
        <w:p w14:paraId="1B361C54"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57" w:history="1">
            <w:r w:rsidRPr="006F173C">
              <w:rPr>
                <w:rStyle w:val="afffc"/>
                <w:rFonts w:ascii="宋体" w:hAnsi="宋体"/>
                <w:noProof/>
              </w:rPr>
              <w:t>6.3.4.</w:t>
            </w:r>
            <w:r>
              <w:rPr>
                <w:rFonts w:asciiTheme="minorHAnsi" w:eastAsiaTheme="minorEastAsia" w:hAnsiTheme="minorHAnsi" w:cstheme="minorBidi"/>
                <w:noProof/>
              </w:rPr>
              <w:tab/>
            </w:r>
            <w:r w:rsidRPr="006F173C">
              <w:rPr>
                <w:rStyle w:val="afffc"/>
                <w:rFonts w:ascii="宋体" w:hAnsi="宋体" w:hint="eastAsia"/>
                <w:noProof/>
              </w:rPr>
              <w:t>质量保证方案</w:t>
            </w:r>
            <w:r>
              <w:rPr>
                <w:noProof/>
                <w:webHidden/>
              </w:rPr>
              <w:tab/>
            </w:r>
            <w:r>
              <w:rPr>
                <w:noProof/>
                <w:webHidden/>
              </w:rPr>
              <w:fldChar w:fldCharType="begin"/>
            </w:r>
            <w:r>
              <w:rPr>
                <w:noProof/>
                <w:webHidden/>
              </w:rPr>
              <w:instrText xml:space="preserve"> PAGEREF _Toc32923257 \h </w:instrText>
            </w:r>
            <w:r>
              <w:rPr>
                <w:noProof/>
                <w:webHidden/>
              </w:rPr>
            </w:r>
            <w:r>
              <w:rPr>
                <w:noProof/>
                <w:webHidden/>
              </w:rPr>
              <w:fldChar w:fldCharType="separate"/>
            </w:r>
            <w:r>
              <w:rPr>
                <w:noProof/>
                <w:webHidden/>
              </w:rPr>
              <w:t>113</w:t>
            </w:r>
            <w:r>
              <w:rPr>
                <w:noProof/>
                <w:webHidden/>
              </w:rPr>
              <w:fldChar w:fldCharType="end"/>
            </w:r>
          </w:hyperlink>
        </w:p>
        <w:p w14:paraId="05E97073"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58" w:history="1">
            <w:r w:rsidRPr="006F173C">
              <w:rPr>
                <w:rStyle w:val="afffc"/>
                <w:rFonts w:ascii="宋体" w:hAnsi="宋体"/>
                <w:noProof/>
              </w:rPr>
              <w:t>6.3.5.</w:t>
            </w:r>
            <w:r>
              <w:rPr>
                <w:rFonts w:asciiTheme="minorHAnsi" w:eastAsiaTheme="minorEastAsia" w:hAnsiTheme="minorHAnsi" w:cstheme="minorBidi"/>
                <w:noProof/>
              </w:rPr>
              <w:tab/>
            </w:r>
            <w:r w:rsidRPr="006F173C">
              <w:rPr>
                <w:rStyle w:val="afffc"/>
                <w:rFonts w:ascii="宋体" w:hAnsi="宋体" w:hint="eastAsia"/>
                <w:noProof/>
              </w:rPr>
              <w:t>质量控制方案</w:t>
            </w:r>
            <w:r>
              <w:rPr>
                <w:noProof/>
                <w:webHidden/>
              </w:rPr>
              <w:tab/>
            </w:r>
            <w:r>
              <w:rPr>
                <w:noProof/>
                <w:webHidden/>
              </w:rPr>
              <w:fldChar w:fldCharType="begin"/>
            </w:r>
            <w:r>
              <w:rPr>
                <w:noProof/>
                <w:webHidden/>
              </w:rPr>
              <w:instrText xml:space="preserve"> PAGEREF _Toc32923258 \h </w:instrText>
            </w:r>
            <w:r>
              <w:rPr>
                <w:noProof/>
                <w:webHidden/>
              </w:rPr>
            </w:r>
            <w:r>
              <w:rPr>
                <w:noProof/>
                <w:webHidden/>
              </w:rPr>
              <w:fldChar w:fldCharType="separate"/>
            </w:r>
            <w:r>
              <w:rPr>
                <w:noProof/>
                <w:webHidden/>
              </w:rPr>
              <w:t>116</w:t>
            </w:r>
            <w:r>
              <w:rPr>
                <w:noProof/>
                <w:webHidden/>
              </w:rPr>
              <w:fldChar w:fldCharType="end"/>
            </w:r>
          </w:hyperlink>
        </w:p>
        <w:p w14:paraId="678BAC83"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59" w:history="1">
            <w:r w:rsidRPr="006F173C">
              <w:rPr>
                <w:rStyle w:val="afffc"/>
                <w:rFonts w:ascii="宋体" w:hAnsi="宋体"/>
                <w:noProof/>
              </w:rPr>
              <w:t>7.</w:t>
            </w:r>
            <w:r>
              <w:rPr>
                <w:rFonts w:asciiTheme="minorHAnsi" w:eastAsiaTheme="minorEastAsia" w:hAnsiTheme="minorHAnsi" w:cstheme="minorBidi"/>
                <w:noProof/>
              </w:rPr>
              <w:tab/>
            </w:r>
            <w:r w:rsidRPr="006F173C">
              <w:rPr>
                <w:rStyle w:val="afffc"/>
                <w:rFonts w:ascii="宋体" w:hAnsi="宋体" w:hint="eastAsia"/>
                <w:noProof/>
              </w:rPr>
              <w:t>项目培训计划（美松）</w:t>
            </w:r>
            <w:r>
              <w:rPr>
                <w:noProof/>
                <w:webHidden/>
              </w:rPr>
              <w:tab/>
            </w:r>
            <w:r>
              <w:rPr>
                <w:noProof/>
                <w:webHidden/>
              </w:rPr>
              <w:fldChar w:fldCharType="begin"/>
            </w:r>
            <w:r>
              <w:rPr>
                <w:noProof/>
                <w:webHidden/>
              </w:rPr>
              <w:instrText xml:space="preserve"> PAGEREF _Toc32923259 \h </w:instrText>
            </w:r>
            <w:r>
              <w:rPr>
                <w:noProof/>
                <w:webHidden/>
              </w:rPr>
            </w:r>
            <w:r>
              <w:rPr>
                <w:noProof/>
                <w:webHidden/>
              </w:rPr>
              <w:fldChar w:fldCharType="separate"/>
            </w:r>
            <w:r>
              <w:rPr>
                <w:noProof/>
                <w:webHidden/>
              </w:rPr>
              <w:t>117</w:t>
            </w:r>
            <w:r>
              <w:rPr>
                <w:noProof/>
                <w:webHidden/>
              </w:rPr>
              <w:fldChar w:fldCharType="end"/>
            </w:r>
          </w:hyperlink>
        </w:p>
        <w:p w14:paraId="74661B64"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60" w:history="1">
            <w:r w:rsidRPr="006F173C">
              <w:rPr>
                <w:rStyle w:val="afffc"/>
                <w:rFonts w:ascii="宋体" w:hAnsi="宋体"/>
                <w:noProof/>
              </w:rPr>
              <w:t>7.1.</w:t>
            </w:r>
            <w:r>
              <w:rPr>
                <w:rFonts w:asciiTheme="minorHAnsi" w:eastAsiaTheme="minorEastAsia" w:hAnsiTheme="minorHAnsi" w:cstheme="minorBidi"/>
                <w:noProof/>
              </w:rPr>
              <w:tab/>
            </w:r>
            <w:r w:rsidRPr="006F173C">
              <w:rPr>
                <w:rStyle w:val="afffc"/>
                <w:rFonts w:ascii="宋体" w:hAnsi="宋体" w:hint="eastAsia"/>
                <w:noProof/>
              </w:rPr>
              <w:t>培训目标</w:t>
            </w:r>
            <w:r>
              <w:rPr>
                <w:noProof/>
                <w:webHidden/>
              </w:rPr>
              <w:tab/>
            </w:r>
            <w:r>
              <w:rPr>
                <w:noProof/>
                <w:webHidden/>
              </w:rPr>
              <w:fldChar w:fldCharType="begin"/>
            </w:r>
            <w:r>
              <w:rPr>
                <w:noProof/>
                <w:webHidden/>
              </w:rPr>
              <w:instrText xml:space="preserve"> PAGEREF _Toc32923260 \h </w:instrText>
            </w:r>
            <w:r>
              <w:rPr>
                <w:noProof/>
                <w:webHidden/>
              </w:rPr>
            </w:r>
            <w:r>
              <w:rPr>
                <w:noProof/>
                <w:webHidden/>
              </w:rPr>
              <w:fldChar w:fldCharType="separate"/>
            </w:r>
            <w:r>
              <w:rPr>
                <w:noProof/>
                <w:webHidden/>
              </w:rPr>
              <w:t>117</w:t>
            </w:r>
            <w:r>
              <w:rPr>
                <w:noProof/>
                <w:webHidden/>
              </w:rPr>
              <w:fldChar w:fldCharType="end"/>
            </w:r>
          </w:hyperlink>
        </w:p>
        <w:p w14:paraId="0C35CA8F"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61" w:history="1">
            <w:r w:rsidRPr="006F173C">
              <w:rPr>
                <w:rStyle w:val="afffc"/>
                <w:rFonts w:ascii="宋体" w:hAnsi="宋体"/>
                <w:noProof/>
              </w:rPr>
              <w:t>7.2.</w:t>
            </w:r>
            <w:r>
              <w:rPr>
                <w:rFonts w:asciiTheme="minorHAnsi" w:eastAsiaTheme="minorEastAsia" w:hAnsiTheme="minorHAnsi" w:cstheme="minorBidi"/>
                <w:noProof/>
              </w:rPr>
              <w:tab/>
            </w:r>
            <w:r w:rsidRPr="006F173C">
              <w:rPr>
                <w:rStyle w:val="afffc"/>
                <w:rFonts w:ascii="宋体" w:hAnsi="宋体" w:hint="eastAsia"/>
                <w:noProof/>
              </w:rPr>
              <w:t>培训对象</w:t>
            </w:r>
            <w:r>
              <w:rPr>
                <w:noProof/>
                <w:webHidden/>
              </w:rPr>
              <w:tab/>
            </w:r>
            <w:r>
              <w:rPr>
                <w:noProof/>
                <w:webHidden/>
              </w:rPr>
              <w:fldChar w:fldCharType="begin"/>
            </w:r>
            <w:r>
              <w:rPr>
                <w:noProof/>
                <w:webHidden/>
              </w:rPr>
              <w:instrText xml:space="preserve"> PAGEREF _Toc32923261 \h </w:instrText>
            </w:r>
            <w:r>
              <w:rPr>
                <w:noProof/>
                <w:webHidden/>
              </w:rPr>
            </w:r>
            <w:r>
              <w:rPr>
                <w:noProof/>
                <w:webHidden/>
              </w:rPr>
              <w:fldChar w:fldCharType="separate"/>
            </w:r>
            <w:r>
              <w:rPr>
                <w:noProof/>
                <w:webHidden/>
              </w:rPr>
              <w:t>118</w:t>
            </w:r>
            <w:r>
              <w:rPr>
                <w:noProof/>
                <w:webHidden/>
              </w:rPr>
              <w:fldChar w:fldCharType="end"/>
            </w:r>
          </w:hyperlink>
        </w:p>
        <w:p w14:paraId="06A893EA"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62" w:history="1">
            <w:r w:rsidRPr="006F173C">
              <w:rPr>
                <w:rStyle w:val="afffc"/>
                <w:rFonts w:ascii="宋体" w:hAnsi="宋体"/>
                <w:noProof/>
              </w:rPr>
              <w:t>7.3.</w:t>
            </w:r>
            <w:r>
              <w:rPr>
                <w:rFonts w:asciiTheme="minorHAnsi" w:eastAsiaTheme="minorEastAsia" w:hAnsiTheme="minorHAnsi" w:cstheme="minorBidi"/>
                <w:noProof/>
              </w:rPr>
              <w:tab/>
            </w:r>
            <w:r w:rsidRPr="006F173C">
              <w:rPr>
                <w:rStyle w:val="afffc"/>
                <w:rFonts w:ascii="宋体" w:hAnsi="宋体" w:hint="eastAsia"/>
                <w:noProof/>
              </w:rPr>
              <w:t>培训内容</w:t>
            </w:r>
            <w:r>
              <w:rPr>
                <w:noProof/>
                <w:webHidden/>
              </w:rPr>
              <w:tab/>
            </w:r>
            <w:r>
              <w:rPr>
                <w:noProof/>
                <w:webHidden/>
              </w:rPr>
              <w:fldChar w:fldCharType="begin"/>
            </w:r>
            <w:r>
              <w:rPr>
                <w:noProof/>
                <w:webHidden/>
              </w:rPr>
              <w:instrText xml:space="preserve"> PAGEREF _Toc32923262 \h </w:instrText>
            </w:r>
            <w:r>
              <w:rPr>
                <w:noProof/>
                <w:webHidden/>
              </w:rPr>
            </w:r>
            <w:r>
              <w:rPr>
                <w:noProof/>
                <w:webHidden/>
              </w:rPr>
              <w:fldChar w:fldCharType="separate"/>
            </w:r>
            <w:r>
              <w:rPr>
                <w:noProof/>
                <w:webHidden/>
              </w:rPr>
              <w:t>119</w:t>
            </w:r>
            <w:r>
              <w:rPr>
                <w:noProof/>
                <w:webHidden/>
              </w:rPr>
              <w:fldChar w:fldCharType="end"/>
            </w:r>
          </w:hyperlink>
        </w:p>
        <w:p w14:paraId="0C3F21D2"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63" w:history="1">
            <w:r w:rsidRPr="006F173C">
              <w:rPr>
                <w:rStyle w:val="afffc"/>
                <w:rFonts w:ascii="宋体" w:hAnsi="宋体"/>
                <w:noProof/>
              </w:rPr>
              <w:t>7.3.1.</w:t>
            </w:r>
            <w:r>
              <w:rPr>
                <w:rFonts w:asciiTheme="minorHAnsi" w:eastAsiaTheme="minorEastAsia" w:hAnsiTheme="minorHAnsi" w:cstheme="minorBidi"/>
                <w:noProof/>
              </w:rPr>
              <w:tab/>
            </w:r>
            <w:r w:rsidRPr="006F173C">
              <w:rPr>
                <w:rStyle w:val="afffc"/>
                <w:rFonts w:ascii="宋体" w:hAnsi="宋体" w:hint="eastAsia"/>
                <w:noProof/>
              </w:rPr>
              <w:t>业务培训</w:t>
            </w:r>
            <w:r>
              <w:rPr>
                <w:noProof/>
                <w:webHidden/>
              </w:rPr>
              <w:tab/>
            </w:r>
            <w:r>
              <w:rPr>
                <w:noProof/>
                <w:webHidden/>
              </w:rPr>
              <w:fldChar w:fldCharType="begin"/>
            </w:r>
            <w:r>
              <w:rPr>
                <w:noProof/>
                <w:webHidden/>
              </w:rPr>
              <w:instrText xml:space="preserve"> PAGEREF _Toc32923263 \h </w:instrText>
            </w:r>
            <w:r>
              <w:rPr>
                <w:noProof/>
                <w:webHidden/>
              </w:rPr>
            </w:r>
            <w:r>
              <w:rPr>
                <w:noProof/>
                <w:webHidden/>
              </w:rPr>
              <w:fldChar w:fldCharType="separate"/>
            </w:r>
            <w:r>
              <w:rPr>
                <w:noProof/>
                <w:webHidden/>
              </w:rPr>
              <w:t>119</w:t>
            </w:r>
            <w:r>
              <w:rPr>
                <w:noProof/>
                <w:webHidden/>
              </w:rPr>
              <w:fldChar w:fldCharType="end"/>
            </w:r>
          </w:hyperlink>
        </w:p>
        <w:p w14:paraId="6D013666"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64" w:history="1">
            <w:r w:rsidRPr="006F173C">
              <w:rPr>
                <w:rStyle w:val="afffc"/>
                <w:rFonts w:ascii="宋体" w:hAnsi="宋体"/>
                <w:noProof/>
              </w:rPr>
              <w:t>7.3.2.</w:t>
            </w:r>
            <w:r>
              <w:rPr>
                <w:rFonts w:asciiTheme="minorHAnsi" w:eastAsiaTheme="minorEastAsia" w:hAnsiTheme="minorHAnsi" w:cstheme="minorBidi"/>
                <w:noProof/>
              </w:rPr>
              <w:tab/>
            </w:r>
            <w:r w:rsidRPr="006F173C">
              <w:rPr>
                <w:rStyle w:val="afffc"/>
                <w:rFonts w:ascii="宋体" w:hAnsi="宋体" w:hint="eastAsia"/>
                <w:noProof/>
              </w:rPr>
              <w:t>技术培训</w:t>
            </w:r>
            <w:r>
              <w:rPr>
                <w:noProof/>
                <w:webHidden/>
              </w:rPr>
              <w:tab/>
            </w:r>
            <w:r>
              <w:rPr>
                <w:noProof/>
                <w:webHidden/>
              </w:rPr>
              <w:fldChar w:fldCharType="begin"/>
            </w:r>
            <w:r>
              <w:rPr>
                <w:noProof/>
                <w:webHidden/>
              </w:rPr>
              <w:instrText xml:space="preserve"> PAGEREF _Toc32923264 \h </w:instrText>
            </w:r>
            <w:r>
              <w:rPr>
                <w:noProof/>
                <w:webHidden/>
              </w:rPr>
            </w:r>
            <w:r>
              <w:rPr>
                <w:noProof/>
                <w:webHidden/>
              </w:rPr>
              <w:fldChar w:fldCharType="separate"/>
            </w:r>
            <w:r>
              <w:rPr>
                <w:noProof/>
                <w:webHidden/>
              </w:rPr>
              <w:t>120</w:t>
            </w:r>
            <w:r>
              <w:rPr>
                <w:noProof/>
                <w:webHidden/>
              </w:rPr>
              <w:fldChar w:fldCharType="end"/>
            </w:r>
          </w:hyperlink>
        </w:p>
        <w:p w14:paraId="6290E156"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65" w:history="1">
            <w:r w:rsidRPr="006F173C">
              <w:rPr>
                <w:rStyle w:val="afffc"/>
                <w:rFonts w:ascii="宋体" w:hAnsi="宋体"/>
                <w:noProof/>
              </w:rPr>
              <w:t>7.3.3.</w:t>
            </w:r>
            <w:r>
              <w:rPr>
                <w:rFonts w:asciiTheme="minorHAnsi" w:eastAsiaTheme="minorEastAsia" w:hAnsiTheme="minorHAnsi" w:cstheme="minorBidi"/>
                <w:noProof/>
              </w:rPr>
              <w:tab/>
            </w:r>
            <w:r w:rsidRPr="006F173C">
              <w:rPr>
                <w:rStyle w:val="afffc"/>
                <w:rFonts w:ascii="宋体" w:hAnsi="宋体" w:hint="eastAsia"/>
                <w:noProof/>
              </w:rPr>
              <w:t>培训计划</w:t>
            </w:r>
            <w:r>
              <w:rPr>
                <w:noProof/>
                <w:webHidden/>
              </w:rPr>
              <w:tab/>
            </w:r>
            <w:r>
              <w:rPr>
                <w:noProof/>
                <w:webHidden/>
              </w:rPr>
              <w:fldChar w:fldCharType="begin"/>
            </w:r>
            <w:r>
              <w:rPr>
                <w:noProof/>
                <w:webHidden/>
              </w:rPr>
              <w:instrText xml:space="preserve"> PAGEREF _Toc32923265 \h </w:instrText>
            </w:r>
            <w:r>
              <w:rPr>
                <w:noProof/>
                <w:webHidden/>
              </w:rPr>
            </w:r>
            <w:r>
              <w:rPr>
                <w:noProof/>
                <w:webHidden/>
              </w:rPr>
              <w:fldChar w:fldCharType="separate"/>
            </w:r>
            <w:r>
              <w:rPr>
                <w:noProof/>
                <w:webHidden/>
              </w:rPr>
              <w:t>120</w:t>
            </w:r>
            <w:r>
              <w:rPr>
                <w:noProof/>
                <w:webHidden/>
              </w:rPr>
              <w:fldChar w:fldCharType="end"/>
            </w:r>
          </w:hyperlink>
        </w:p>
        <w:p w14:paraId="6B218ADD"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66" w:history="1">
            <w:r w:rsidRPr="006F173C">
              <w:rPr>
                <w:rStyle w:val="afffc"/>
                <w:rFonts w:ascii="宋体" w:hAnsi="宋体"/>
                <w:noProof/>
              </w:rPr>
              <w:t>8.</w:t>
            </w:r>
            <w:r>
              <w:rPr>
                <w:rFonts w:asciiTheme="minorHAnsi" w:eastAsiaTheme="minorEastAsia" w:hAnsiTheme="minorHAnsi" w:cstheme="minorBidi"/>
                <w:noProof/>
              </w:rPr>
              <w:tab/>
            </w:r>
            <w:r w:rsidRPr="006F173C">
              <w:rPr>
                <w:rStyle w:val="afffc"/>
                <w:rFonts w:ascii="宋体" w:hAnsi="宋体" w:hint="eastAsia"/>
                <w:noProof/>
              </w:rPr>
              <w:t>项目验收与交付（美松）</w:t>
            </w:r>
            <w:r>
              <w:rPr>
                <w:noProof/>
                <w:webHidden/>
              </w:rPr>
              <w:tab/>
            </w:r>
            <w:r>
              <w:rPr>
                <w:noProof/>
                <w:webHidden/>
              </w:rPr>
              <w:fldChar w:fldCharType="begin"/>
            </w:r>
            <w:r>
              <w:rPr>
                <w:noProof/>
                <w:webHidden/>
              </w:rPr>
              <w:instrText xml:space="preserve"> PAGEREF _Toc32923266 \h </w:instrText>
            </w:r>
            <w:r>
              <w:rPr>
                <w:noProof/>
                <w:webHidden/>
              </w:rPr>
            </w:r>
            <w:r>
              <w:rPr>
                <w:noProof/>
                <w:webHidden/>
              </w:rPr>
              <w:fldChar w:fldCharType="separate"/>
            </w:r>
            <w:r>
              <w:rPr>
                <w:noProof/>
                <w:webHidden/>
              </w:rPr>
              <w:t>122</w:t>
            </w:r>
            <w:r>
              <w:rPr>
                <w:noProof/>
                <w:webHidden/>
              </w:rPr>
              <w:fldChar w:fldCharType="end"/>
            </w:r>
          </w:hyperlink>
        </w:p>
        <w:p w14:paraId="00D92C56"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67" w:history="1">
            <w:r w:rsidRPr="006F173C">
              <w:rPr>
                <w:rStyle w:val="afffc"/>
                <w:rFonts w:ascii="宋体" w:hAnsi="宋体"/>
                <w:noProof/>
              </w:rPr>
              <w:t>8.1.</w:t>
            </w:r>
            <w:r>
              <w:rPr>
                <w:rFonts w:asciiTheme="minorHAnsi" w:eastAsiaTheme="minorEastAsia" w:hAnsiTheme="minorHAnsi" w:cstheme="minorBidi"/>
                <w:noProof/>
              </w:rPr>
              <w:tab/>
            </w:r>
            <w:r w:rsidRPr="006F173C">
              <w:rPr>
                <w:rStyle w:val="afffc"/>
                <w:rFonts w:ascii="宋体" w:hAnsi="宋体" w:hint="eastAsia"/>
                <w:noProof/>
              </w:rPr>
              <w:t>项目验收阶段定义</w:t>
            </w:r>
            <w:r>
              <w:rPr>
                <w:noProof/>
                <w:webHidden/>
              </w:rPr>
              <w:tab/>
            </w:r>
            <w:r>
              <w:rPr>
                <w:noProof/>
                <w:webHidden/>
              </w:rPr>
              <w:fldChar w:fldCharType="begin"/>
            </w:r>
            <w:r>
              <w:rPr>
                <w:noProof/>
                <w:webHidden/>
              </w:rPr>
              <w:instrText xml:space="preserve"> PAGEREF _Toc32923267 \h </w:instrText>
            </w:r>
            <w:r>
              <w:rPr>
                <w:noProof/>
                <w:webHidden/>
              </w:rPr>
            </w:r>
            <w:r>
              <w:rPr>
                <w:noProof/>
                <w:webHidden/>
              </w:rPr>
              <w:fldChar w:fldCharType="separate"/>
            </w:r>
            <w:r>
              <w:rPr>
                <w:noProof/>
                <w:webHidden/>
              </w:rPr>
              <w:t>122</w:t>
            </w:r>
            <w:r>
              <w:rPr>
                <w:noProof/>
                <w:webHidden/>
              </w:rPr>
              <w:fldChar w:fldCharType="end"/>
            </w:r>
          </w:hyperlink>
        </w:p>
        <w:p w14:paraId="26869006"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68" w:history="1">
            <w:r w:rsidRPr="006F173C">
              <w:rPr>
                <w:rStyle w:val="afffc"/>
                <w:rFonts w:ascii="宋体" w:hAnsi="宋体"/>
                <w:noProof/>
              </w:rPr>
              <w:t>8.2.</w:t>
            </w:r>
            <w:r>
              <w:rPr>
                <w:rFonts w:asciiTheme="minorHAnsi" w:eastAsiaTheme="minorEastAsia" w:hAnsiTheme="minorHAnsi" w:cstheme="minorBidi"/>
                <w:noProof/>
              </w:rPr>
              <w:tab/>
            </w:r>
            <w:r w:rsidRPr="006F173C">
              <w:rPr>
                <w:rStyle w:val="afffc"/>
                <w:rFonts w:ascii="宋体" w:hAnsi="宋体" w:hint="eastAsia"/>
                <w:noProof/>
              </w:rPr>
              <w:t>验收过程概述</w:t>
            </w:r>
            <w:r>
              <w:rPr>
                <w:noProof/>
                <w:webHidden/>
              </w:rPr>
              <w:tab/>
            </w:r>
            <w:r>
              <w:rPr>
                <w:noProof/>
                <w:webHidden/>
              </w:rPr>
              <w:fldChar w:fldCharType="begin"/>
            </w:r>
            <w:r>
              <w:rPr>
                <w:noProof/>
                <w:webHidden/>
              </w:rPr>
              <w:instrText xml:space="preserve"> PAGEREF _Toc32923268 \h </w:instrText>
            </w:r>
            <w:r>
              <w:rPr>
                <w:noProof/>
                <w:webHidden/>
              </w:rPr>
            </w:r>
            <w:r>
              <w:rPr>
                <w:noProof/>
                <w:webHidden/>
              </w:rPr>
              <w:fldChar w:fldCharType="separate"/>
            </w:r>
            <w:r>
              <w:rPr>
                <w:noProof/>
                <w:webHidden/>
              </w:rPr>
              <w:t>123</w:t>
            </w:r>
            <w:r>
              <w:rPr>
                <w:noProof/>
                <w:webHidden/>
              </w:rPr>
              <w:fldChar w:fldCharType="end"/>
            </w:r>
          </w:hyperlink>
        </w:p>
        <w:p w14:paraId="134FF32D"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69" w:history="1">
            <w:r w:rsidRPr="006F173C">
              <w:rPr>
                <w:rStyle w:val="afffc"/>
                <w:rFonts w:ascii="宋体" w:hAnsi="宋体"/>
                <w:noProof/>
              </w:rPr>
              <w:t>8.3.</w:t>
            </w:r>
            <w:r>
              <w:rPr>
                <w:rFonts w:asciiTheme="minorHAnsi" w:eastAsiaTheme="minorEastAsia" w:hAnsiTheme="minorHAnsi" w:cstheme="minorBidi"/>
                <w:noProof/>
              </w:rPr>
              <w:tab/>
            </w:r>
            <w:r w:rsidRPr="006F173C">
              <w:rPr>
                <w:rStyle w:val="afffc"/>
                <w:rFonts w:ascii="宋体" w:hAnsi="宋体" w:hint="eastAsia"/>
                <w:noProof/>
              </w:rPr>
              <w:t>验收申请流程</w:t>
            </w:r>
            <w:r>
              <w:rPr>
                <w:noProof/>
                <w:webHidden/>
              </w:rPr>
              <w:tab/>
            </w:r>
            <w:r>
              <w:rPr>
                <w:noProof/>
                <w:webHidden/>
              </w:rPr>
              <w:fldChar w:fldCharType="begin"/>
            </w:r>
            <w:r>
              <w:rPr>
                <w:noProof/>
                <w:webHidden/>
              </w:rPr>
              <w:instrText xml:space="preserve"> PAGEREF _Toc32923269 \h </w:instrText>
            </w:r>
            <w:r>
              <w:rPr>
                <w:noProof/>
                <w:webHidden/>
              </w:rPr>
            </w:r>
            <w:r>
              <w:rPr>
                <w:noProof/>
                <w:webHidden/>
              </w:rPr>
              <w:fldChar w:fldCharType="separate"/>
            </w:r>
            <w:r>
              <w:rPr>
                <w:noProof/>
                <w:webHidden/>
              </w:rPr>
              <w:t>123</w:t>
            </w:r>
            <w:r>
              <w:rPr>
                <w:noProof/>
                <w:webHidden/>
              </w:rPr>
              <w:fldChar w:fldCharType="end"/>
            </w:r>
          </w:hyperlink>
        </w:p>
        <w:p w14:paraId="7D30BEC7"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70" w:history="1">
            <w:r w:rsidRPr="006F173C">
              <w:rPr>
                <w:rStyle w:val="afffc"/>
                <w:rFonts w:ascii="宋体" w:hAnsi="宋体"/>
                <w:noProof/>
              </w:rPr>
              <w:t>8.4.</w:t>
            </w:r>
            <w:r>
              <w:rPr>
                <w:rFonts w:asciiTheme="minorHAnsi" w:eastAsiaTheme="minorEastAsia" w:hAnsiTheme="minorHAnsi" w:cstheme="minorBidi"/>
                <w:noProof/>
              </w:rPr>
              <w:tab/>
            </w:r>
            <w:r w:rsidRPr="006F173C">
              <w:rPr>
                <w:rStyle w:val="afffc"/>
                <w:rFonts w:ascii="宋体" w:hAnsi="宋体" w:hint="eastAsia"/>
                <w:noProof/>
              </w:rPr>
              <w:t>验收准备流程</w:t>
            </w:r>
            <w:r>
              <w:rPr>
                <w:noProof/>
                <w:webHidden/>
              </w:rPr>
              <w:tab/>
            </w:r>
            <w:r>
              <w:rPr>
                <w:noProof/>
                <w:webHidden/>
              </w:rPr>
              <w:fldChar w:fldCharType="begin"/>
            </w:r>
            <w:r>
              <w:rPr>
                <w:noProof/>
                <w:webHidden/>
              </w:rPr>
              <w:instrText xml:space="preserve"> PAGEREF _Toc32923270 \h </w:instrText>
            </w:r>
            <w:r>
              <w:rPr>
                <w:noProof/>
                <w:webHidden/>
              </w:rPr>
            </w:r>
            <w:r>
              <w:rPr>
                <w:noProof/>
                <w:webHidden/>
              </w:rPr>
              <w:fldChar w:fldCharType="separate"/>
            </w:r>
            <w:r>
              <w:rPr>
                <w:noProof/>
                <w:webHidden/>
              </w:rPr>
              <w:t>125</w:t>
            </w:r>
            <w:r>
              <w:rPr>
                <w:noProof/>
                <w:webHidden/>
              </w:rPr>
              <w:fldChar w:fldCharType="end"/>
            </w:r>
          </w:hyperlink>
        </w:p>
        <w:p w14:paraId="5213CE0B"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71" w:history="1">
            <w:r w:rsidRPr="006F173C">
              <w:rPr>
                <w:rStyle w:val="afffc"/>
                <w:rFonts w:ascii="宋体" w:hAnsi="宋体"/>
                <w:noProof/>
              </w:rPr>
              <w:t>8.5.</w:t>
            </w:r>
            <w:r>
              <w:rPr>
                <w:rFonts w:asciiTheme="minorHAnsi" w:eastAsiaTheme="minorEastAsia" w:hAnsiTheme="minorHAnsi" w:cstheme="minorBidi"/>
                <w:noProof/>
              </w:rPr>
              <w:tab/>
            </w:r>
            <w:r w:rsidRPr="006F173C">
              <w:rPr>
                <w:rStyle w:val="afffc"/>
                <w:rFonts w:ascii="宋体" w:hAnsi="宋体" w:hint="eastAsia"/>
                <w:noProof/>
              </w:rPr>
              <w:t>验收测试流程</w:t>
            </w:r>
            <w:r>
              <w:rPr>
                <w:noProof/>
                <w:webHidden/>
              </w:rPr>
              <w:tab/>
            </w:r>
            <w:r>
              <w:rPr>
                <w:noProof/>
                <w:webHidden/>
              </w:rPr>
              <w:fldChar w:fldCharType="begin"/>
            </w:r>
            <w:r>
              <w:rPr>
                <w:noProof/>
                <w:webHidden/>
              </w:rPr>
              <w:instrText xml:space="preserve"> PAGEREF _Toc32923271 \h </w:instrText>
            </w:r>
            <w:r>
              <w:rPr>
                <w:noProof/>
                <w:webHidden/>
              </w:rPr>
            </w:r>
            <w:r>
              <w:rPr>
                <w:noProof/>
                <w:webHidden/>
              </w:rPr>
              <w:fldChar w:fldCharType="separate"/>
            </w:r>
            <w:r>
              <w:rPr>
                <w:noProof/>
                <w:webHidden/>
              </w:rPr>
              <w:t>126</w:t>
            </w:r>
            <w:r>
              <w:rPr>
                <w:noProof/>
                <w:webHidden/>
              </w:rPr>
              <w:fldChar w:fldCharType="end"/>
            </w:r>
          </w:hyperlink>
        </w:p>
        <w:p w14:paraId="5CD453E3"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72" w:history="1">
            <w:r w:rsidRPr="006F173C">
              <w:rPr>
                <w:rStyle w:val="afffc"/>
                <w:rFonts w:ascii="宋体" w:hAnsi="宋体"/>
                <w:noProof/>
              </w:rPr>
              <w:t>8.6.</w:t>
            </w:r>
            <w:r>
              <w:rPr>
                <w:rFonts w:asciiTheme="minorHAnsi" w:eastAsiaTheme="minorEastAsia" w:hAnsiTheme="minorHAnsi" w:cstheme="minorBidi"/>
                <w:noProof/>
              </w:rPr>
              <w:tab/>
            </w:r>
            <w:r w:rsidRPr="006F173C">
              <w:rPr>
                <w:rStyle w:val="afffc"/>
                <w:rFonts w:ascii="宋体" w:hAnsi="宋体" w:hint="eastAsia"/>
                <w:noProof/>
              </w:rPr>
              <w:t>验收评审流程</w:t>
            </w:r>
            <w:r>
              <w:rPr>
                <w:noProof/>
                <w:webHidden/>
              </w:rPr>
              <w:tab/>
            </w:r>
            <w:r>
              <w:rPr>
                <w:noProof/>
                <w:webHidden/>
              </w:rPr>
              <w:fldChar w:fldCharType="begin"/>
            </w:r>
            <w:r>
              <w:rPr>
                <w:noProof/>
                <w:webHidden/>
              </w:rPr>
              <w:instrText xml:space="preserve"> PAGEREF _Toc32923272 \h </w:instrText>
            </w:r>
            <w:r>
              <w:rPr>
                <w:noProof/>
                <w:webHidden/>
              </w:rPr>
            </w:r>
            <w:r>
              <w:rPr>
                <w:noProof/>
                <w:webHidden/>
              </w:rPr>
              <w:fldChar w:fldCharType="separate"/>
            </w:r>
            <w:r>
              <w:rPr>
                <w:noProof/>
                <w:webHidden/>
              </w:rPr>
              <w:t>128</w:t>
            </w:r>
            <w:r>
              <w:rPr>
                <w:noProof/>
                <w:webHidden/>
              </w:rPr>
              <w:fldChar w:fldCharType="end"/>
            </w:r>
          </w:hyperlink>
        </w:p>
        <w:p w14:paraId="58A307C6"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73" w:history="1">
            <w:r w:rsidRPr="006F173C">
              <w:rPr>
                <w:rStyle w:val="afffc"/>
                <w:rFonts w:ascii="宋体" w:hAnsi="宋体"/>
                <w:noProof/>
              </w:rPr>
              <w:t>8.7.</w:t>
            </w:r>
            <w:r>
              <w:rPr>
                <w:rFonts w:asciiTheme="minorHAnsi" w:eastAsiaTheme="minorEastAsia" w:hAnsiTheme="minorHAnsi" w:cstheme="minorBidi"/>
                <w:noProof/>
              </w:rPr>
              <w:tab/>
            </w:r>
            <w:r w:rsidRPr="006F173C">
              <w:rPr>
                <w:rStyle w:val="afffc"/>
                <w:rFonts w:ascii="宋体" w:hAnsi="宋体" w:hint="eastAsia"/>
                <w:noProof/>
              </w:rPr>
              <w:t>项目验收成果物</w:t>
            </w:r>
            <w:r>
              <w:rPr>
                <w:noProof/>
                <w:webHidden/>
              </w:rPr>
              <w:tab/>
            </w:r>
            <w:r>
              <w:rPr>
                <w:noProof/>
                <w:webHidden/>
              </w:rPr>
              <w:fldChar w:fldCharType="begin"/>
            </w:r>
            <w:r>
              <w:rPr>
                <w:noProof/>
                <w:webHidden/>
              </w:rPr>
              <w:instrText xml:space="preserve"> PAGEREF _Toc32923273 \h </w:instrText>
            </w:r>
            <w:r>
              <w:rPr>
                <w:noProof/>
                <w:webHidden/>
              </w:rPr>
            </w:r>
            <w:r>
              <w:rPr>
                <w:noProof/>
                <w:webHidden/>
              </w:rPr>
              <w:fldChar w:fldCharType="separate"/>
            </w:r>
            <w:r>
              <w:rPr>
                <w:noProof/>
                <w:webHidden/>
              </w:rPr>
              <w:t>129</w:t>
            </w:r>
            <w:r>
              <w:rPr>
                <w:noProof/>
                <w:webHidden/>
              </w:rPr>
              <w:fldChar w:fldCharType="end"/>
            </w:r>
          </w:hyperlink>
        </w:p>
        <w:p w14:paraId="016E2EBF"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74" w:history="1">
            <w:r w:rsidRPr="006F173C">
              <w:rPr>
                <w:rStyle w:val="afffc"/>
                <w:rFonts w:ascii="宋体" w:hAnsi="宋体"/>
                <w:noProof/>
              </w:rPr>
              <w:t>8.7.1.</w:t>
            </w:r>
            <w:r>
              <w:rPr>
                <w:rFonts w:asciiTheme="minorHAnsi" w:eastAsiaTheme="minorEastAsia" w:hAnsiTheme="minorHAnsi" w:cstheme="minorBidi"/>
                <w:noProof/>
              </w:rPr>
              <w:tab/>
            </w:r>
            <w:r w:rsidRPr="006F173C">
              <w:rPr>
                <w:rStyle w:val="afffc"/>
                <w:rFonts w:ascii="宋体" w:hAnsi="宋体" w:hint="eastAsia"/>
                <w:noProof/>
              </w:rPr>
              <w:t>项目管理文档体系</w:t>
            </w:r>
            <w:r>
              <w:rPr>
                <w:noProof/>
                <w:webHidden/>
              </w:rPr>
              <w:tab/>
            </w:r>
            <w:r>
              <w:rPr>
                <w:noProof/>
                <w:webHidden/>
              </w:rPr>
              <w:fldChar w:fldCharType="begin"/>
            </w:r>
            <w:r>
              <w:rPr>
                <w:noProof/>
                <w:webHidden/>
              </w:rPr>
              <w:instrText xml:space="preserve"> PAGEREF _Toc32923274 \h </w:instrText>
            </w:r>
            <w:r>
              <w:rPr>
                <w:noProof/>
                <w:webHidden/>
              </w:rPr>
            </w:r>
            <w:r>
              <w:rPr>
                <w:noProof/>
                <w:webHidden/>
              </w:rPr>
              <w:fldChar w:fldCharType="separate"/>
            </w:r>
            <w:r>
              <w:rPr>
                <w:noProof/>
                <w:webHidden/>
              </w:rPr>
              <w:t>129</w:t>
            </w:r>
            <w:r>
              <w:rPr>
                <w:noProof/>
                <w:webHidden/>
              </w:rPr>
              <w:fldChar w:fldCharType="end"/>
            </w:r>
          </w:hyperlink>
        </w:p>
        <w:p w14:paraId="7B03F381" w14:textId="77777777" w:rsidR="008616A9" w:rsidRDefault="008616A9">
          <w:pPr>
            <w:pStyle w:val="33"/>
            <w:tabs>
              <w:tab w:val="left" w:pos="1680"/>
              <w:tab w:val="right" w:leader="dot" w:pos="8296"/>
            </w:tabs>
            <w:rPr>
              <w:rFonts w:asciiTheme="minorHAnsi" w:eastAsiaTheme="minorEastAsia" w:hAnsiTheme="minorHAnsi" w:cstheme="minorBidi"/>
              <w:noProof/>
            </w:rPr>
          </w:pPr>
          <w:hyperlink w:anchor="_Toc32923275" w:history="1">
            <w:r w:rsidRPr="006F173C">
              <w:rPr>
                <w:rStyle w:val="afffc"/>
                <w:rFonts w:ascii="宋体" w:hAnsi="宋体"/>
                <w:noProof/>
              </w:rPr>
              <w:t>8.7.2.</w:t>
            </w:r>
            <w:r>
              <w:rPr>
                <w:rFonts w:asciiTheme="minorHAnsi" w:eastAsiaTheme="minorEastAsia" w:hAnsiTheme="minorHAnsi" w:cstheme="minorBidi"/>
                <w:noProof/>
              </w:rPr>
              <w:tab/>
            </w:r>
            <w:r w:rsidRPr="006F173C">
              <w:rPr>
                <w:rStyle w:val="afffc"/>
                <w:rFonts w:ascii="宋体" w:hAnsi="宋体" w:hint="eastAsia"/>
                <w:noProof/>
              </w:rPr>
              <w:t>软件开发文档体系</w:t>
            </w:r>
            <w:r>
              <w:rPr>
                <w:noProof/>
                <w:webHidden/>
              </w:rPr>
              <w:tab/>
            </w:r>
            <w:r>
              <w:rPr>
                <w:noProof/>
                <w:webHidden/>
              </w:rPr>
              <w:fldChar w:fldCharType="begin"/>
            </w:r>
            <w:r>
              <w:rPr>
                <w:noProof/>
                <w:webHidden/>
              </w:rPr>
              <w:instrText xml:space="preserve"> PAGEREF _Toc32923275 \h </w:instrText>
            </w:r>
            <w:r>
              <w:rPr>
                <w:noProof/>
                <w:webHidden/>
              </w:rPr>
            </w:r>
            <w:r>
              <w:rPr>
                <w:noProof/>
                <w:webHidden/>
              </w:rPr>
              <w:fldChar w:fldCharType="separate"/>
            </w:r>
            <w:r>
              <w:rPr>
                <w:noProof/>
                <w:webHidden/>
              </w:rPr>
              <w:t>130</w:t>
            </w:r>
            <w:r>
              <w:rPr>
                <w:noProof/>
                <w:webHidden/>
              </w:rPr>
              <w:fldChar w:fldCharType="end"/>
            </w:r>
          </w:hyperlink>
        </w:p>
        <w:p w14:paraId="61A19CD0"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76" w:history="1">
            <w:r w:rsidRPr="006F173C">
              <w:rPr>
                <w:rStyle w:val="afffc"/>
                <w:rFonts w:ascii="宋体" w:hAnsi="宋体"/>
                <w:noProof/>
              </w:rPr>
              <w:t>9.</w:t>
            </w:r>
            <w:r>
              <w:rPr>
                <w:rFonts w:asciiTheme="minorHAnsi" w:eastAsiaTheme="minorEastAsia" w:hAnsiTheme="minorHAnsi" w:cstheme="minorBidi"/>
                <w:noProof/>
              </w:rPr>
              <w:tab/>
            </w:r>
            <w:r w:rsidRPr="006F173C">
              <w:rPr>
                <w:rStyle w:val="afffc"/>
                <w:rFonts w:ascii="宋体" w:hAnsi="宋体" w:hint="eastAsia"/>
                <w:noProof/>
              </w:rPr>
              <w:t>所能提供的技术支持和服务（美松）</w:t>
            </w:r>
            <w:r>
              <w:rPr>
                <w:noProof/>
                <w:webHidden/>
              </w:rPr>
              <w:tab/>
            </w:r>
            <w:r>
              <w:rPr>
                <w:noProof/>
                <w:webHidden/>
              </w:rPr>
              <w:fldChar w:fldCharType="begin"/>
            </w:r>
            <w:r>
              <w:rPr>
                <w:noProof/>
                <w:webHidden/>
              </w:rPr>
              <w:instrText xml:space="preserve"> PAGEREF _Toc32923276 \h </w:instrText>
            </w:r>
            <w:r>
              <w:rPr>
                <w:noProof/>
                <w:webHidden/>
              </w:rPr>
            </w:r>
            <w:r>
              <w:rPr>
                <w:noProof/>
                <w:webHidden/>
              </w:rPr>
              <w:fldChar w:fldCharType="separate"/>
            </w:r>
            <w:r>
              <w:rPr>
                <w:noProof/>
                <w:webHidden/>
              </w:rPr>
              <w:t>131</w:t>
            </w:r>
            <w:r>
              <w:rPr>
                <w:noProof/>
                <w:webHidden/>
              </w:rPr>
              <w:fldChar w:fldCharType="end"/>
            </w:r>
          </w:hyperlink>
        </w:p>
        <w:p w14:paraId="1009D42C"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77" w:history="1">
            <w:r w:rsidRPr="006F173C">
              <w:rPr>
                <w:rStyle w:val="afffc"/>
                <w:rFonts w:ascii="宋体" w:hAnsi="宋体"/>
                <w:noProof/>
              </w:rPr>
              <w:t>9.1.</w:t>
            </w:r>
            <w:r>
              <w:rPr>
                <w:rFonts w:asciiTheme="minorHAnsi" w:eastAsiaTheme="minorEastAsia" w:hAnsiTheme="minorHAnsi" w:cstheme="minorBidi"/>
                <w:noProof/>
              </w:rPr>
              <w:tab/>
            </w:r>
            <w:r w:rsidRPr="006F173C">
              <w:rPr>
                <w:rStyle w:val="afffc"/>
                <w:rFonts w:ascii="宋体" w:hAnsi="宋体" w:hint="eastAsia"/>
                <w:noProof/>
              </w:rPr>
              <w:t>项目开发阶段技术支持</w:t>
            </w:r>
            <w:r>
              <w:rPr>
                <w:noProof/>
                <w:webHidden/>
              </w:rPr>
              <w:tab/>
            </w:r>
            <w:r>
              <w:rPr>
                <w:noProof/>
                <w:webHidden/>
              </w:rPr>
              <w:fldChar w:fldCharType="begin"/>
            </w:r>
            <w:r>
              <w:rPr>
                <w:noProof/>
                <w:webHidden/>
              </w:rPr>
              <w:instrText xml:space="preserve"> PAGEREF _Toc32923277 \h </w:instrText>
            </w:r>
            <w:r>
              <w:rPr>
                <w:noProof/>
                <w:webHidden/>
              </w:rPr>
            </w:r>
            <w:r>
              <w:rPr>
                <w:noProof/>
                <w:webHidden/>
              </w:rPr>
              <w:fldChar w:fldCharType="separate"/>
            </w:r>
            <w:r>
              <w:rPr>
                <w:noProof/>
                <w:webHidden/>
              </w:rPr>
              <w:t>131</w:t>
            </w:r>
            <w:r>
              <w:rPr>
                <w:noProof/>
                <w:webHidden/>
              </w:rPr>
              <w:fldChar w:fldCharType="end"/>
            </w:r>
          </w:hyperlink>
        </w:p>
        <w:p w14:paraId="641D5215"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78" w:history="1">
            <w:r w:rsidRPr="006F173C">
              <w:rPr>
                <w:rStyle w:val="afffc"/>
                <w:rFonts w:ascii="宋体" w:hAnsi="宋体"/>
                <w:noProof/>
              </w:rPr>
              <w:t>9.2.</w:t>
            </w:r>
            <w:r>
              <w:rPr>
                <w:rFonts w:asciiTheme="minorHAnsi" w:eastAsiaTheme="minorEastAsia" w:hAnsiTheme="minorHAnsi" w:cstheme="minorBidi"/>
                <w:noProof/>
              </w:rPr>
              <w:tab/>
            </w:r>
            <w:r w:rsidRPr="006F173C">
              <w:rPr>
                <w:rStyle w:val="afffc"/>
                <w:rFonts w:ascii="宋体" w:hAnsi="宋体" w:hint="eastAsia"/>
                <w:noProof/>
              </w:rPr>
              <w:t>项目质保期内技术支持及服务</w:t>
            </w:r>
            <w:r>
              <w:rPr>
                <w:noProof/>
                <w:webHidden/>
              </w:rPr>
              <w:tab/>
            </w:r>
            <w:r>
              <w:rPr>
                <w:noProof/>
                <w:webHidden/>
              </w:rPr>
              <w:fldChar w:fldCharType="begin"/>
            </w:r>
            <w:r>
              <w:rPr>
                <w:noProof/>
                <w:webHidden/>
              </w:rPr>
              <w:instrText xml:space="preserve"> PAGEREF _Toc32923278 \h </w:instrText>
            </w:r>
            <w:r>
              <w:rPr>
                <w:noProof/>
                <w:webHidden/>
              </w:rPr>
            </w:r>
            <w:r>
              <w:rPr>
                <w:noProof/>
                <w:webHidden/>
              </w:rPr>
              <w:fldChar w:fldCharType="separate"/>
            </w:r>
            <w:r>
              <w:rPr>
                <w:noProof/>
                <w:webHidden/>
              </w:rPr>
              <w:t>131</w:t>
            </w:r>
            <w:r>
              <w:rPr>
                <w:noProof/>
                <w:webHidden/>
              </w:rPr>
              <w:fldChar w:fldCharType="end"/>
            </w:r>
          </w:hyperlink>
        </w:p>
        <w:p w14:paraId="53E2CF03"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79" w:history="1">
            <w:r w:rsidRPr="006F173C">
              <w:rPr>
                <w:rStyle w:val="afffc"/>
                <w:rFonts w:ascii="宋体" w:hAnsi="宋体"/>
                <w:noProof/>
              </w:rPr>
              <w:t>9.3.</w:t>
            </w:r>
            <w:r>
              <w:rPr>
                <w:rFonts w:asciiTheme="minorHAnsi" w:eastAsiaTheme="minorEastAsia" w:hAnsiTheme="minorHAnsi" w:cstheme="minorBidi"/>
                <w:noProof/>
              </w:rPr>
              <w:tab/>
            </w:r>
            <w:r w:rsidRPr="006F173C">
              <w:rPr>
                <w:rStyle w:val="afffc"/>
                <w:rFonts w:ascii="宋体" w:hAnsi="宋体" w:hint="eastAsia"/>
                <w:noProof/>
              </w:rPr>
              <w:t>过质保的服务</w:t>
            </w:r>
            <w:r>
              <w:rPr>
                <w:noProof/>
                <w:webHidden/>
              </w:rPr>
              <w:tab/>
            </w:r>
            <w:r>
              <w:rPr>
                <w:noProof/>
                <w:webHidden/>
              </w:rPr>
              <w:fldChar w:fldCharType="begin"/>
            </w:r>
            <w:r>
              <w:rPr>
                <w:noProof/>
                <w:webHidden/>
              </w:rPr>
              <w:instrText xml:space="preserve"> PAGEREF _Toc32923279 \h </w:instrText>
            </w:r>
            <w:r>
              <w:rPr>
                <w:noProof/>
                <w:webHidden/>
              </w:rPr>
            </w:r>
            <w:r>
              <w:rPr>
                <w:noProof/>
                <w:webHidden/>
              </w:rPr>
              <w:fldChar w:fldCharType="separate"/>
            </w:r>
            <w:r>
              <w:rPr>
                <w:noProof/>
                <w:webHidden/>
              </w:rPr>
              <w:t>132</w:t>
            </w:r>
            <w:r>
              <w:rPr>
                <w:noProof/>
                <w:webHidden/>
              </w:rPr>
              <w:fldChar w:fldCharType="end"/>
            </w:r>
          </w:hyperlink>
        </w:p>
        <w:p w14:paraId="3F2C88B2"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80" w:history="1">
            <w:r w:rsidRPr="006F173C">
              <w:rPr>
                <w:rStyle w:val="afffc"/>
                <w:rFonts w:ascii="宋体" w:hAnsi="宋体"/>
                <w:noProof/>
              </w:rPr>
              <w:t>10.</w:t>
            </w:r>
            <w:r>
              <w:rPr>
                <w:rFonts w:asciiTheme="minorHAnsi" w:eastAsiaTheme="minorEastAsia" w:hAnsiTheme="minorHAnsi" w:cstheme="minorBidi"/>
                <w:noProof/>
              </w:rPr>
              <w:tab/>
            </w:r>
            <w:r w:rsidRPr="006F173C">
              <w:rPr>
                <w:rStyle w:val="afffc"/>
                <w:rFonts w:ascii="宋体" w:hAnsi="宋体" w:hint="eastAsia"/>
                <w:noProof/>
              </w:rPr>
              <w:t>总结</w:t>
            </w:r>
            <w:r>
              <w:rPr>
                <w:noProof/>
                <w:webHidden/>
              </w:rPr>
              <w:tab/>
            </w:r>
            <w:r>
              <w:rPr>
                <w:noProof/>
                <w:webHidden/>
              </w:rPr>
              <w:fldChar w:fldCharType="begin"/>
            </w:r>
            <w:r>
              <w:rPr>
                <w:noProof/>
                <w:webHidden/>
              </w:rPr>
              <w:instrText xml:space="preserve"> PAGEREF _Toc32923280 \h </w:instrText>
            </w:r>
            <w:r>
              <w:rPr>
                <w:noProof/>
                <w:webHidden/>
              </w:rPr>
            </w:r>
            <w:r>
              <w:rPr>
                <w:noProof/>
                <w:webHidden/>
              </w:rPr>
              <w:fldChar w:fldCharType="separate"/>
            </w:r>
            <w:r>
              <w:rPr>
                <w:noProof/>
                <w:webHidden/>
              </w:rPr>
              <w:t>133</w:t>
            </w:r>
            <w:r>
              <w:rPr>
                <w:noProof/>
                <w:webHidden/>
              </w:rPr>
              <w:fldChar w:fldCharType="end"/>
            </w:r>
          </w:hyperlink>
        </w:p>
        <w:p w14:paraId="2A84F001"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81" w:history="1">
            <w:r w:rsidRPr="006F173C">
              <w:rPr>
                <w:rStyle w:val="afffc"/>
                <w:rFonts w:ascii="宋体" w:hAnsi="宋体"/>
                <w:noProof/>
              </w:rPr>
              <w:t>10.1.</w:t>
            </w:r>
            <w:r>
              <w:rPr>
                <w:rFonts w:asciiTheme="minorHAnsi" w:eastAsiaTheme="minorEastAsia" w:hAnsiTheme="minorHAnsi" w:cstheme="minorBidi"/>
                <w:noProof/>
              </w:rPr>
              <w:tab/>
            </w:r>
            <w:r w:rsidRPr="006F173C">
              <w:rPr>
                <w:rStyle w:val="afffc"/>
                <w:rFonts w:ascii="宋体" w:hAnsi="宋体" w:hint="eastAsia"/>
                <w:noProof/>
              </w:rPr>
              <w:t>我们的优势</w:t>
            </w:r>
            <w:r>
              <w:rPr>
                <w:noProof/>
                <w:webHidden/>
              </w:rPr>
              <w:tab/>
            </w:r>
            <w:r>
              <w:rPr>
                <w:noProof/>
                <w:webHidden/>
              </w:rPr>
              <w:fldChar w:fldCharType="begin"/>
            </w:r>
            <w:r>
              <w:rPr>
                <w:noProof/>
                <w:webHidden/>
              </w:rPr>
              <w:instrText xml:space="preserve"> PAGEREF _Toc32923281 \h </w:instrText>
            </w:r>
            <w:r>
              <w:rPr>
                <w:noProof/>
                <w:webHidden/>
              </w:rPr>
            </w:r>
            <w:r>
              <w:rPr>
                <w:noProof/>
                <w:webHidden/>
              </w:rPr>
              <w:fldChar w:fldCharType="separate"/>
            </w:r>
            <w:r>
              <w:rPr>
                <w:noProof/>
                <w:webHidden/>
              </w:rPr>
              <w:t>133</w:t>
            </w:r>
            <w:r>
              <w:rPr>
                <w:noProof/>
                <w:webHidden/>
              </w:rPr>
              <w:fldChar w:fldCharType="end"/>
            </w:r>
          </w:hyperlink>
        </w:p>
        <w:p w14:paraId="48F819F3" w14:textId="77777777" w:rsidR="008616A9" w:rsidRDefault="008616A9">
          <w:pPr>
            <w:pStyle w:val="25"/>
            <w:tabs>
              <w:tab w:val="left" w:pos="1260"/>
              <w:tab w:val="right" w:leader="dot" w:pos="8296"/>
            </w:tabs>
            <w:rPr>
              <w:rFonts w:asciiTheme="minorHAnsi" w:eastAsiaTheme="minorEastAsia" w:hAnsiTheme="minorHAnsi" w:cstheme="minorBidi"/>
              <w:noProof/>
            </w:rPr>
          </w:pPr>
          <w:hyperlink w:anchor="_Toc32923282" w:history="1">
            <w:r w:rsidRPr="006F173C">
              <w:rPr>
                <w:rStyle w:val="afffc"/>
                <w:rFonts w:ascii="宋体" w:hAnsi="宋体"/>
                <w:noProof/>
              </w:rPr>
              <w:t>10.2.</w:t>
            </w:r>
            <w:r>
              <w:rPr>
                <w:rFonts w:asciiTheme="minorHAnsi" w:eastAsiaTheme="minorEastAsia" w:hAnsiTheme="minorHAnsi" w:cstheme="minorBidi"/>
                <w:noProof/>
              </w:rPr>
              <w:tab/>
            </w:r>
            <w:r w:rsidRPr="006F173C">
              <w:rPr>
                <w:rStyle w:val="afffc"/>
                <w:rFonts w:ascii="宋体" w:hAnsi="宋体" w:hint="eastAsia"/>
                <w:noProof/>
              </w:rPr>
              <w:t>总结</w:t>
            </w:r>
            <w:r>
              <w:rPr>
                <w:noProof/>
                <w:webHidden/>
              </w:rPr>
              <w:tab/>
            </w:r>
            <w:r>
              <w:rPr>
                <w:noProof/>
                <w:webHidden/>
              </w:rPr>
              <w:fldChar w:fldCharType="begin"/>
            </w:r>
            <w:r>
              <w:rPr>
                <w:noProof/>
                <w:webHidden/>
              </w:rPr>
              <w:instrText xml:space="preserve"> PAGEREF _Toc32923282 \h </w:instrText>
            </w:r>
            <w:r>
              <w:rPr>
                <w:noProof/>
                <w:webHidden/>
              </w:rPr>
            </w:r>
            <w:r>
              <w:rPr>
                <w:noProof/>
                <w:webHidden/>
              </w:rPr>
              <w:fldChar w:fldCharType="separate"/>
            </w:r>
            <w:r>
              <w:rPr>
                <w:noProof/>
                <w:webHidden/>
              </w:rPr>
              <w:t>134</w:t>
            </w:r>
            <w:r>
              <w:rPr>
                <w:noProof/>
                <w:webHidden/>
              </w:rPr>
              <w:fldChar w:fldCharType="end"/>
            </w:r>
          </w:hyperlink>
        </w:p>
        <w:p w14:paraId="710852F8"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83" w:history="1">
            <w:r w:rsidRPr="006F173C">
              <w:rPr>
                <w:rStyle w:val="afffc"/>
                <w:rFonts w:ascii="宋体" w:hAnsi="宋体"/>
                <w:noProof/>
              </w:rPr>
              <w:t>11.</w:t>
            </w:r>
            <w:r>
              <w:rPr>
                <w:rFonts w:asciiTheme="minorHAnsi" w:eastAsiaTheme="minorEastAsia" w:hAnsiTheme="minorHAnsi" w:cstheme="minorBidi"/>
                <w:noProof/>
              </w:rPr>
              <w:tab/>
            </w:r>
            <w:r w:rsidRPr="006F173C">
              <w:rPr>
                <w:rStyle w:val="afffc"/>
                <w:rFonts w:ascii="宋体" w:hAnsi="宋体" w:hint="eastAsia"/>
                <w:noProof/>
              </w:rPr>
              <w:t>投标函</w:t>
            </w:r>
            <w:r>
              <w:rPr>
                <w:noProof/>
                <w:webHidden/>
              </w:rPr>
              <w:tab/>
            </w:r>
            <w:r>
              <w:rPr>
                <w:noProof/>
                <w:webHidden/>
              </w:rPr>
              <w:fldChar w:fldCharType="begin"/>
            </w:r>
            <w:r>
              <w:rPr>
                <w:noProof/>
                <w:webHidden/>
              </w:rPr>
              <w:instrText xml:space="preserve"> PAGEREF _Toc32923283 \h </w:instrText>
            </w:r>
            <w:r>
              <w:rPr>
                <w:noProof/>
                <w:webHidden/>
              </w:rPr>
            </w:r>
            <w:r>
              <w:rPr>
                <w:noProof/>
                <w:webHidden/>
              </w:rPr>
              <w:fldChar w:fldCharType="separate"/>
            </w:r>
            <w:r>
              <w:rPr>
                <w:noProof/>
                <w:webHidden/>
              </w:rPr>
              <w:t>135</w:t>
            </w:r>
            <w:r>
              <w:rPr>
                <w:noProof/>
                <w:webHidden/>
              </w:rPr>
              <w:fldChar w:fldCharType="end"/>
            </w:r>
          </w:hyperlink>
        </w:p>
        <w:p w14:paraId="6763F02C"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84" w:history="1">
            <w:r w:rsidRPr="006F173C">
              <w:rPr>
                <w:rStyle w:val="afffc"/>
                <w:rFonts w:ascii="宋体" w:hAnsi="宋体"/>
                <w:noProof/>
              </w:rPr>
              <w:t>12.</w:t>
            </w:r>
            <w:r>
              <w:rPr>
                <w:rFonts w:asciiTheme="minorHAnsi" w:eastAsiaTheme="minorEastAsia" w:hAnsiTheme="minorHAnsi" w:cstheme="minorBidi"/>
                <w:noProof/>
              </w:rPr>
              <w:tab/>
            </w:r>
            <w:r w:rsidRPr="006F173C">
              <w:rPr>
                <w:rStyle w:val="afffc"/>
                <w:rFonts w:ascii="宋体" w:hAnsi="宋体" w:hint="eastAsia"/>
                <w:noProof/>
              </w:rPr>
              <w:t>开标一览表</w:t>
            </w:r>
            <w:r>
              <w:rPr>
                <w:noProof/>
                <w:webHidden/>
              </w:rPr>
              <w:tab/>
            </w:r>
            <w:r>
              <w:rPr>
                <w:noProof/>
                <w:webHidden/>
              </w:rPr>
              <w:fldChar w:fldCharType="begin"/>
            </w:r>
            <w:r>
              <w:rPr>
                <w:noProof/>
                <w:webHidden/>
              </w:rPr>
              <w:instrText xml:space="preserve"> PAGEREF _Toc32923284 \h </w:instrText>
            </w:r>
            <w:r>
              <w:rPr>
                <w:noProof/>
                <w:webHidden/>
              </w:rPr>
            </w:r>
            <w:r>
              <w:rPr>
                <w:noProof/>
                <w:webHidden/>
              </w:rPr>
              <w:fldChar w:fldCharType="separate"/>
            </w:r>
            <w:r>
              <w:rPr>
                <w:noProof/>
                <w:webHidden/>
              </w:rPr>
              <w:t>136</w:t>
            </w:r>
            <w:r>
              <w:rPr>
                <w:noProof/>
                <w:webHidden/>
              </w:rPr>
              <w:fldChar w:fldCharType="end"/>
            </w:r>
          </w:hyperlink>
        </w:p>
        <w:p w14:paraId="0001C066"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85" w:history="1">
            <w:r w:rsidRPr="006F173C">
              <w:rPr>
                <w:rStyle w:val="afffc"/>
                <w:rFonts w:ascii="宋体" w:hAnsi="宋体"/>
                <w:noProof/>
              </w:rPr>
              <w:t>13.</w:t>
            </w:r>
            <w:r>
              <w:rPr>
                <w:rFonts w:asciiTheme="minorHAnsi" w:eastAsiaTheme="minorEastAsia" w:hAnsiTheme="minorHAnsi" w:cstheme="minorBidi"/>
                <w:noProof/>
              </w:rPr>
              <w:tab/>
            </w:r>
            <w:r w:rsidRPr="006F173C">
              <w:rPr>
                <w:rStyle w:val="afffc"/>
                <w:rFonts w:ascii="宋体" w:hAnsi="宋体" w:hint="eastAsia"/>
                <w:noProof/>
              </w:rPr>
              <w:t>软件系统报价明细表</w:t>
            </w:r>
            <w:r>
              <w:rPr>
                <w:noProof/>
                <w:webHidden/>
              </w:rPr>
              <w:tab/>
            </w:r>
            <w:r>
              <w:rPr>
                <w:noProof/>
                <w:webHidden/>
              </w:rPr>
              <w:fldChar w:fldCharType="begin"/>
            </w:r>
            <w:r>
              <w:rPr>
                <w:noProof/>
                <w:webHidden/>
              </w:rPr>
              <w:instrText xml:space="preserve"> PAGEREF _Toc32923285 \h </w:instrText>
            </w:r>
            <w:r>
              <w:rPr>
                <w:noProof/>
                <w:webHidden/>
              </w:rPr>
            </w:r>
            <w:r>
              <w:rPr>
                <w:noProof/>
                <w:webHidden/>
              </w:rPr>
              <w:fldChar w:fldCharType="separate"/>
            </w:r>
            <w:r>
              <w:rPr>
                <w:noProof/>
                <w:webHidden/>
              </w:rPr>
              <w:t>137</w:t>
            </w:r>
            <w:r>
              <w:rPr>
                <w:noProof/>
                <w:webHidden/>
              </w:rPr>
              <w:fldChar w:fldCharType="end"/>
            </w:r>
          </w:hyperlink>
        </w:p>
        <w:p w14:paraId="5E3EB88F"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86" w:history="1">
            <w:r w:rsidRPr="006F173C">
              <w:rPr>
                <w:rStyle w:val="afffc"/>
                <w:rFonts w:ascii="宋体" w:hAnsi="宋体"/>
                <w:noProof/>
              </w:rPr>
              <w:t>14.</w:t>
            </w:r>
            <w:r>
              <w:rPr>
                <w:rFonts w:asciiTheme="minorHAnsi" w:eastAsiaTheme="minorEastAsia" w:hAnsiTheme="minorHAnsi" w:cstheme="minorBidi"/>
                <w:noProof/>
              </w:rPr>
              <w:tab/>
            </w:r>
            <w:r w:rsidRPr="006F173C">
              <w:rPr>
                <w:rStyle w:val="afffc"/>
                <w:rFonts w:ascii="宋体" w:hAnsi="宋体" w:hint="eastAsia"/>
                <w:noProof/>
              </w:rPr>
              <w:t>实施开发费用报价表</w:t>
            </w:r>
            <w:r>
              <w:rPr>
                <w:noProof/>
                <w:webHidden/>
              </w:rPr>
              <w:tab/>
            </w:r>
            <w:r>
              <w:rPr>
                <w:noProof/>
                <w:webHidden/>
              </w:rPr>
              <w:fldChar w:fldCharType="begin"/>
            </w:r>
            <w:r>
              <w:rPr>
                <w:noProof/>
                <w:webHidden/>
              </w:rPr>
              <w:instrText xml:space="preserve"> PAGEREF _Toc32923286 \h </w:instrText>
            </w:r>
            <w:r>
              <w:rPr>
                <w:noProof/>
                <w:webHidden/>
              </w:rPr>
            </w:r>
            <w:r>
              <w:rPr>
                <w:noProof/>
                <w:webHidden/>
              </w:rPr>
              <w:fldChar w:fldCharType="separate"/>
            </w:r>
            <w:r>
              <w:rPr>
                <w:noProof/>
                <w:webHidden/>
              </w:rPr>
              <w:t>138</w:t>
            </w:r>
            <w:r>
              <w:rPr>
                <w:noProof/>
                <w:webHidden/>
              </w:rPr>
              <w:fldChar w:fldCharType="end"/>
            </w:r>
          </w:hyperlink>
        </w:p>
        <w:p w14:paraId="273B25F0" w14:textId="77777777" w:rsidR="008616A9" w:rsidRDefault="008616A9">
          <w:pPr>
            <w:pStyle w:val="12"/>
            <w:tabs>
              <w:tab w:val="left" w:pos="1260"/>
              <w:tab w:val="right" w:leader="dot" w:pos="8296"/>
            </w:tabs>
            <w:rPr>
              <w:rFonts w:asciiTheme="minorHAnsi" w:eastAsiaTheme="minorEastAsia" w:hAnsiTheme="minorHAnsi" w:cstheme="minorBidi"/>
              <w:noProof/>
            </w:rPr>
          </w:pPr>
          <w:hyperlink w:anchor="_Toc32923287" w:history="1">
            <w:r w:rsidRPr="006F173C">
              <w:rPr>
                <w:rStyle w:val="afffc"/>
                <w:rFonts w:ascii="宋体" w:hAnsi="宋体"/>
                <w:noProof/>
              </w:rPr>
              <w:t>15.</w:t>
            </w:r>
            <w:r>
              <w:rPr>
                <w:rFonts w:asciiTheme="minorHAnsi" w:eastAsiaTheme="minorEastAsia" w:hAnsiTheme="minorHAnsi" w:cstheme="minorBidi"/>
                <w:noProof/>
              </w:rPr>
              <w:tab/>
            </w:r>
            <w:r w:rsidRPr="006F173C">
              <w:rPr>
                <w:rStyle w:val="afffc"/>
                <w:rFonts w:ascii="宋体" w:hAnsi="宋体" w:hint="eastAsia"/>
                <w:noProof/>
              </w:rPr>
              <w:t>投标书其他附件</w:t>
            </w:r>
            <w:r>
              <w:rPr>
                <w:noProof/>
                <w:webHidden/>
              </w:rPr>
              <w:tab/>
            </w:r>
            <w:r>
              <w:rPr>
                <w:noProof/>
                <w:webHidden/>
              </w:rPr>
              <w:fldChar w:fldCharType="begin"/>
            </w:r>
            <w:r>
              <w:rPr>
                <w:noProof/>
                <w:webHidden/>
              </w:rPr>
              <w:instrText xml:space="preserve"> PAGEREF _Toc32923287 \h </w:instrText>
            </w:r>
            <w:r>
              <w:rPr>
                <w:noProof/>
                <w:webHidden/>
              </w:rPr>
            </w:r>
            <w:r>
              <w:rPr>
                <w:noProof/>
                <w:webHidden/>
              </w:rPr>
              <w:fldChar w:fldCharType="separate"/>
            </w:r>
            <w:r>
              <w:rPr>
                <w:noProof/>
                <w:webHidden/>
              </w:rPr>
              <w:t>139</w:t>
            </w:r>
            <w:r>
              <w:rPr>
                <w:noProof/>
                <w:webHidden/>
              </w:rPr>
              <w:fldChar w:fldCharType="end"/>
            </w:r>
          </w:hyperlink>
        </w:p>
        <w:p w14:paraId="53A3517F" w14:textId="77777777" w:rsidR="00DA0843" w:rsidRDefault="00BA378B">
          <w:r>
            <w:rPr>
              <w:rFonts w:ascii="宋体" w:hAnsi="宋体"/>
              <w:bCs/>
              <w:szCs w:val="21"/>
              <w:lang w:val="zh-CN"/>
            </w:rPr>
            <w:fldChar w:fldCharType="end"/>
          </w:r>
        </w:p>
      </w:sdtContent>
    </w:sdt>
    <w:p w14:paraId="3B7A58F1" w14:textId="77777777" w:rsidR="00DA0843" w:rsidRDefault="00DA0843">
      <w:pPr>
        <w:jc w:val="center"/>
        <w:rPr>
          <w:rFonts w:ascii="楷体_GB2312" w:eastAsia="楷体_GB2312"/>
          <w:b/>
          <w:sz w:val="36"/>
        </w:rPr>
      </w:pPr>
    </w:p>
    <w:p w14:paraId="13F7C174" w14:textId="77777777" w:rsidR="00DA0843" w:rsidRDefault="00DA0843">
      <w:pPr>
        <w:jc w:val="center"/>
        <w:rPr>
          <w:rFonts w:ascii="楷体_GB2312" w:eastAsia="楷体_GB2312"/>
          <w:b/>
          <w:sz w:val="36"/>
        </w:rPr>
        <w:sectPr w:rsidR="00DA0843">
          <w:footerReference w:type="default" r:id="rId10"/>
          <w:pgSz w:w="11906" w:h="16838"/>
          <w:pgMar w:top="1440" w:right="1800" w:bottom="1440" w:left="1800" w:header="851" w:footer="992" w:gutter="0"/>
          <w:cols w:space="425"/>
          <w:docGrid w:type="lines" w:linePitch="312"/>
        </w:sectPr>
      </w:pPr>
    </w:p>
    <w:p w14:paraId="22C542F4" w14:textId="77777777" w:rsidR="00DA0843" w:rsidRDefault="00BA378B">
      <w:pPr>
        <w:snapToGrid w:val="0"/>
        <w:spacing w:beforeLines="50" w:before="156" w:line="360" w:lineRule="auto"/>
        <w:ind w:firstLineChars="192" w:firstLine="461"/>
        <w:rPr>
          <w:rFonts w:ascii="宋体" w:hAnsi="宋体"/>
          <w:iCs/>
          <w:sz w:val="24"/>
        </w:rPr>
      </w:pPr>
      <w:bookmarkStart w:id="0" w:name="_Ref346006962"/>
      <w:r>
        <w:rPr>
          <w:rFonts w:ascii="宋体" w:hAnsi="宋体"/>
          <w:iCs/>
          <w:sz w:val="24"/>
        </w:rPr>
        <w:lastRenderedPageBreak/>
        <w:br w:type="page"/>
      </w:r>
    </w:p>
    <w:p w14:paraId="04A64CE2" w14:textId="004FDEBD" w:rsidR="00DA0843" w:rsidRDefault="00BA378B">
      <w:pPr>
        <w:pStyle w:val="afff3"/>
        <w:numPr>
          <w:ilvl w:val="0"/>
          <w:numId w:val="34"/>
        </w:numPr>
        <w:spacing w:before="62" w:after="62" w:line="360" w:lineRule="auto"/>
        <w:jc w:val="left"/>
        <w:rPr>
          <w:rFonts w:ascii="宋体" w:hAnsi="宋体"/>
          <w:sz w:val="32"/>
          <w:lang w:eastAsia="zh-CN"/>
        </w:rPr>
      </w:pPr>
      <w:bookmarkStart w:id="1" w:name="_Toc514965734"/>
      <w:bookmarkStart w:id="2" w:name="_Toc441565329"/>
      <w:bookmarkStart w:id="3" w:name="_Toc32923143"/>
      <w:r>
        <w:rPr>
          <w:rFonts w:ascii="宋体" w:hAnsi="宋体" w:hint="eastAsia"/>
          <w:sz w:val="32"/>
          <w:lang w:eastAsia="zh-CN"/>
        </w:rPr>
        <w:lastRenderedPageBreak/>
        <w:t>项目介绍</w:t>
      </w:r>
      <w:bookmarkEnd w:id="1"/>
      <w:bookmarkEnd w:id="2"/>
      <w:r>
        <w:rPr>
          <w:rFonts w:ascii="宋体" w:hAnsi="宋体" w:hint="eastAsia"/>
          <w:sz w:val="32"/>
          <w:lang w:eastAsia="zh-CN"/>
        </w:rPr>
        <w:t>（陈露）</w:t>
      </w:r>
      <w:bookmarkEnd w:id="3"/>
    </w:p>
    <w:p w14:paraId="7AE01D17" w14:textId="4D05D773" w:rsidR="00DA0843" w:rsidRDefault="00BA378B">
      <w:pPr>
        <w:pStyle w:val="23"/>
        <w:numPr>
          <w:ilvl w:val="1"/>
          <w:numId w:val="34"/>
        </w:numPr>
        <w:spacing w:before="120" w:after="120" w:line="360" w:lineRule="auto"/>
        <w:rPr>
          <w:rFonts w:ascii="宋体" w:hAnsi="宋体"/>
          <w:sz w:val="24"/>
          <w:szCs w:val="24"/>
        </w:rPr>
      </w:pPr>
      <w:bookmarkStart w:id="4" w:name="_Toc501534098"/>
      <w:bookmarkStart w:id="5" w:name="_Toc501293022"/>
      <w:bookmarkStart w:id="6" w:name="_Toc501295095"/>
      <w:bookmarkStart w:id="7" w:name="_Toc501295271"/>
      <w:bookmarkStart w:id="8" w:name="_Toc501465592"/>
      <w:bookmarkStart w:id="9" w:name="_Toc501295164"/>
      <w:bookmarkStart w:id="10" w:name="_Toc501471007"/>
      <w:bookmarkStart w:id="11" w:name="_Toc32923144"/>
      <w:bookmarkEnd w:id="4"/>
      <w:bookmarkEnd w:id="5"/>
      <w:bookmarkEnd w:id="6"/>
      <w:bookmarkEnd w:id="7"/>
      <w:bookmarkEnd w:id="8"/>
      <w:bookmarkEnd w:id="9"/>
      <w:bookmarkEnd w:id="10"/>
      <w:r>
        <w:rPr>
          <w:rFonts w:ascii="宋体" w:hAnsi="宋体" w:hint="eastAsia"/>
          <w:sz w:val="24"/>
          <w:szCs w:val="24"/>
        </w:rPr>
        <w:t>企业概况</w:t>
      </w:r>
      <w:bookmarkEnd w:id="11"/>
    </w:p>
    <w:p w14:paraId="02C8F4E5" w14:textId="77777777" w:rsidR="00DA0843" w:rsidRDefault="00BA378B">
      <w:pPr>
        <w:snapToGrid w:val="0"/>
        <w:spacing w:line="360" w:lineRule="auto"/>
        <w:ind w:firstLineChars="200" w:firstLine="480"/>
        <w:contextualSpacing/>
        <w:rPr>
          <w:rFonts w:ascii="宋体" w:hAnsi="宋体"/>
          <w:color w:val="FF0000"/>
          <w:sz w:val="24"/>
          <w:szCs w:val="32"/>
        </w:rPr>
      </w:pPr>
      <w:bookmarkStart w:id="12" w:name="_Toc340429032"/>
      <w:bookmarkStart w:id="13" w:name="_Toc340409139"/>
      <w:bookmarkStart w:id="14" w:name="_Toc340505442"/>
      <w:bookmarkEnd w:id="0"/>
      <w:r>
        <w:rPr>
          <w:rFonts w:ascii="宋体" w:hAnsi="宋体" w:hint="eastAsia"/>
          <w:color w:val="FF0000"/>
          <w:sz w:val="24"/>
          <w:szCs w:val="32"/>
        </w:rPr>
        <w:t>金川集团股份有限公司是全球知名的采、选、冶配套的大型有色冶金和化工联合企业，是中国最大的镍钴铂族金属生产企业和中国第三大铜生产企业。金川集团拥有世界第三大硫化铜镍矿床，并在全球24个国家或地区开展有色金属矿产资源开发与合作。金川集团坚持以矿业和金属为核心的垂直一体化和相关多元化的发展战略，主要致力于矿业开发，生产镍、铜、钴、铂族金属及化工产品、有色金属深加工产品和材料，同时还大力发展机械制造、工程建设、仓储物流、技术服务等业务。</w:t>
      </w:r>
    </w:p>
    <w:p w14:paraId="72679A47" w14:textId="77777777" w:rsidR="00DA0843" w:rsidRDefault="00BA378B">
      <w:pPr>
        <w:snapToGrid w:val="0"/>
        <w:spacing w:line="360" w:lineRule="auto"/>
        <w:ind w:firstLineChars="200" w:firstLine="480"/>
        <w:contextualSpacing/>
        <w:rPr>
          <w:rFonts w:ascii="宋体" w:hAnsi="宋体"/>
          <w:color w:val="FF0000"/>
          <w:sz w:val="24"/>
          <w:szCs w:val="32"/>
        </w:rPr>
      </w:pPr>
      <w:r>
        <w:rPr>
          <w:rFonts w:ascii="宋体" w:hAnsi="宋体" w:hint="eastAsia"/>
          <w:color w:val="FF0000"/>
          <w:sz w:val="24"/>
          <w:szCs w:val="32"/>
        </w:rPr>
        <w:t>随着信息技术发展和"互联网+"的深度渗透，企业商业模式和管控方式正发生着革命性变化，在此背景下，公司制定了《金川集团股份有限公司"十三五"信息化规划》，推进公司全面信息化建设，通过一批信息化项目支持，加快形成规范统一、运行有序、信息共享、支持决策的信息化管理支撑体系，满足公司市场化、集团化、国际化发展需要。</w:t>
      </w:r>
    </w:p>
    <w:p w14:paraId="0B9692A1" w14:textId="77777777" w:rsidR="00DA0843" w:rsidRDefault="00BA378B">
      <w:pPr>
        <w:pStyle w:val="23"/>
        <w:numPr>
          <w:ilvl w:val="1"/>
          <w:numId w:val="34"/>
        </w:numPr>
        <w:spacing w:before="120" w:after="120" w:line="360" w:lineRule="auto"/>
        <w:rPr>
          <w:rFonts w:ascii="宋体" w:hAnsi="宋体"/>
          <w:sz w:val="24"/>
          <w:szCs w:val="24"/>
        </w:rPr>
      </w:pPr>
      <w:bookmarkStart w:id="15" w:name="_Toc514965737"/>
      <w:bookmarkStart w:id="16" w:name="_Toc441565332"/>
      <w:bookmarkStart w:id="17" w:name="_Toc32923145"/>
      <w:bookmarkEnd w:id="12"/>
      <w:bookmarkEnd w:id="13"/>
      <w:bookmarkEnd w:id="14"/>
      <w:r>
        <w:rPr>
          <w:rFonts w:ascii="宋体" w:hAnsi="宋体" w:hint="eastAsia"/>
          <w:sz w:val="24"/>
          <w:szCs w:val="24"/>
        </w:rPr>
        <w:t>系统现状</w:t>
      </w:r>
      <w:bookmarkEnd w:id="17"/>
    </w:p>
    <w:p w14:paraId="2A83E635" w14:textId="77777777" w:rsidR="00DA0843" w:rsidRDefault="00BA378B">
      <w:pPr>
        <w:spacing w:line="360" w:lineRule="auto"/>
        <w:ind w:firstLineChars="221" w:firstLine="530"/>
        <w:rPr>
          <w:rFonts w:ascii="宋体" w:hAnsi="宋体"/>
          <w:color w:val="FF0000"/>
          <w:sz w:val="24"/>
        </w:rPr>
      </w:pPr>
      <w:r>
        <w:rPr>
          <w:rFonts w:ascii="宋体" w:hAnsi="宋体" w:hint="eastAsia"/>
          <w:color w:val="FF0000"/>
          <w:sz w:val="24"/>
        </w:rPr>
        <w:t>目前金川集团采购供应系统为</w:t>
      </w:r>
      <w:r>
        <w:rPr>
          <w:rFonts w:ascii="宋体" w:hAnsi="宋体"/>
          <w:color w:val="FF0000"/>
          <w:sz w:val="24"/>
        </w:rPr>
        <w:t>2005</w:t>
      </w:r>
      <w:r>
        <w:rPr>
          <w:rFonts w:ascii="宋体" w:hAnsi="宋体" w:hint="eastAsia"/>
          <w:color w:val="FF0000"/>
          <w:sz w:val="24"/>
        </w:rPr>
        <w:t>年投入使用的用友</w:t>
      </w:r>
      <w:r>
        <w:rPr>
          <w:rFonts w:ascii="宋体" w:hAnsi="宋体"/>
          <w:color w:val="FF0000"/>
          <w:sz w:val="24"/>
        </w:rPr>
        <w:t>NC5</w:t>
      </w:r>
      <w:r>
        <w:rPr>
          <w:rFonts w:ascii="宋体" w:hAnsi="宋体" w:hint="eastAsia"/>
          <w:color w:val="FF0000"/>
          <w:sz w:val="24"/>
        </w:rPr>
        <w:t>，仅用于材料、备件采购供应管理，主要包含供应商管理、采购管理、库存管理、财务管理、系统管理等模块。</w:t>
      </w:r>
    </w:p>
    <w:p w14:paraId="2123502E" w14:textId="77777777" w:rsidR="00DA0843" w:rsidRDefault="00BA378B">
      <w:pPr>
        <w:numPr>
          <w:ilvl w:val="0"/>
          <w:numId w:val="35"/>
        </w:numPr>
        <w:spacing w:line="360" w:lineRule="auto"/>
        <w:rPr>
          <w:rFonts w:ascii="宋体" w:hAnsi="宋体"/>
          <w:b/>
          <w:color w:val="FF0000"/>
          <w:sz w:val="24"/>
        </w:rPr>
      </w:pPr>
      <w:r>
        <w:rPr>
          <w:rFonts w:ascii="宋体" w:hAnsi="宋体" w:hint="eastAsia"/>
          <w:color w:val="FF0000"/>
          <w:sz w:val="24"/>
        </w:rPr>
        <w:t>系统管理</w:t>
      </w:r>
    </w:p>
    <w:p w14:paraId="62C7AEC7"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编码管理：建立集团公司内部的统一的物资编码体系，将组织机构、人员、材料、备件分类编码，分配到不同系统内使用，各类编码由各级系统管理人员维护管理。</w:t>
      </w:r>
    </w:p>
    <w:p w14:paraId="2188FFBB"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供应商管理：集团公司物资供应商实行合作供应商和后备供应商分级动态管理。合作供应商在系统内建立电子档案，各类资质证照线下建立相应的纸质档案，供应商日常管理和年度考核均在线下，考核不合格停止合作供应商在系统内冻结。后备供应商统一线下管理，需发生业务时，经相应审批流程后纳入合作供应商管理。</w:t>
      </w:r>
    </w:p>
    <w:p w14:paraId="1FC770F1" w14:textId="77777777" w:rsidR="00DA0843" w:rsidRDefault="00BA378B">
      <w:pPr>
        <w:numPr>
          <w:ilvl w:val="0"/>
          <w:numId w:val="35"/>
        </w:numPr>
        <w:spacing w:line="360" w:lineRule="auto"/>
        <w:rPr>
          <w:rFonts w:ascii="宋体" w:hAnsi="宋体"/>
          <w:b/>
          <w:color w:val="FF0000"/>
          <w:sz w:val="24"/>
        </w:rPr>
      </w:pPr>
      <w:r>
        <w:rPr>
          <w:rFonts w:ascii="宋体" w:hAnsi="宋体" w:hint="eastAsia"/>
          <w:snapToGrid w:val="0"/>
          <w:color w:val="FF0000"/>
          <w:kern w:val="0"/>
          <w:sz w:val="24"/>
        </w:rPr>
        <w:t>采购管理</w:t>
      </w:r>
    </w:p>
    <w:p w14:paraId="4144966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lastRenderedPageBreak/>
        <w:t>1.</w:t>
      </w:r>
      <w:r>
        <w:rPr>
          <w:rFonts w:ascii="宋体" w:hAnsi="宋体" w:hint="eastAsia"/>
          <w:snapToGrid w:val="0"/>
          <w:color w:val="FF0000"/>
          <w:kern w:val="0"/>
          <w:sz w:val="24"/>
        </w:rPr>
        <w:t>需求计划：依据内部单位的物资需求，提交需求计划，经过审核批准后，生成采购计划。</w:t>
      </w:r>
    </w:p>
    <w:p w14:paraId="7F49F65A"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2.</w:t>
      </w:r>
      <w:r>
        <w:rPr>
          <w:rFonts w:ascii="宋体" w:hAnsi="宋体" w:hint="eastAsia"/>
          <w:snapToGrid w:val="0"/>
          <w:color w:val="FF0000"/>
          <w:kern w:val="0"/>
          <w:sz w:val="24"/>
        </w:rPr>
        <w:t>采购计划</w:t>
      </w:r>
      <w:r>
        <w:rPr>
          <w:rFonts w:ascii="宋体" w:hAnsi="宋体"/>
          <w:snapToGrid w:val="0"/>
          <w:color w:val="FF0000"/>
          <w:kern w:val="0"/>
          <w:sz w:val="24"/>
        </w:rPr>
        <w:t>:</w:t>
      </w:r>
      <w:r>
        <w:rPr>
          <w:rFonts w:ascii="宋体" w:hAnsi="宋体" w:hint="eastAsia"/>
          <w:snapToGrid w:val="0"/>
          <w:color w:val="FF0000"/>
          <w:kern w:val="0"/>
          <w:sz w:val="24"/>
        </w:rPr>
        <w:t>依据需求计划，编制采购计划，业务人员根据相关制度规定确定采购方式，经审批后，在线下按招标、竞价、询比价、定点等方式组织实施采购。</w:t>
      </w:r>
    </w:p>
    <w:p w14:paraId="537CE935"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 xml:space="preserve">3. </w:t>
      </w:r>
      <w:r>
        <w:rPr>
          <w:rFonts w:ascii="宋体" w:hAnsi="宋体" w:hint="eastAsia"/>
          <w:snapToGrid w:val="0"/>
          <w:color w:val="FF0000"/>
          <w:kern w:val="0"/>
          <w:sz w:val="24"/>
        </w:rPr>
        <w:t>合同管理：业务人员依据相关流程确定的采购定价结果，在系统内形成相应定单，经审批后，在线下签订书面合同，通知供应商履行合同。</w:t>
      </w:r>
    </w:p>
    <w:p w14:paraId="7A0B82AC"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4.</w:t>
      </w:r>
      <w:r>
        <w:rPr>
          <w:rFonts w:ascii="宋体" w:hAnsi="宋体" w:hint="eastAsia"/>
          <w:snapToGrid w:val="0"/>
          <w:color w:val="FF0000"/>
          <w:kern w:val="0"/>
          <w:sz w:val="24"/>
        </w:rPr>
        <w:t>物资结算</w:t>
      </w:r>
    </w:p>
    <w:p w14:paraId="26A0FA5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hint="eastAsia"/>
          <w:snapToGrid w:val="0"/>
          <w:color w:val="FF0000"/>
          <w:kern w:val="0"/>
          <w:sz w:val="24"/>
        </w:rPr>
        <w:t>材料备件结算在系统内进行结算，物资验收入库后，业务人员依据合同、采购订单、入库单、发票，生成结算单，经财务人员审核后，生成对应财务凭证，结算数据汇总后委托财务公司向供应商支付货款。设备采购除询比价由本公司开发的电子报价系统完成外，计划、合同管理、验收结算均在线下进行，在用友财务系统内形成设备结算相关凭证。</w:t>
      </w:r>
    </w:p>
    <w:p w14:paraId="08AFDCC1"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库存管理</w:t>
      </w:r>
    </w:p>
    <w:p w14:paraId="5DB49E18"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业务人员依据供应商发货清单，在系统内形成相应货物到货单并转交验收员，验收员到库房进行验收，并在书面到货验收单上签字，库管员依据验收结果维护系统内验收单据，验收员审核签字。管库员依据系统内审核签字后的验收单建立相应的入库单，办理物资入库手续，并对入库物资进行日常保管、移库、出库、退库、配送以及库存盘点等库存业务管理。</w:t>
      </w:r>
    </w:p>
    <w:p w14:paraId="7521F195"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物资超市</w:t>
      </w:r>
    </w:p>
    <w:p w14:paraId="323DCC6D"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对部分需求量大，供应相对稳定的物资，采取供应商寄售模式，充分利用供应商资源，降低库存。业务人员按物资分类优选专业渠道或品牌产品，通过询比价流程确定供应商及相应协议价格，并将相应协议价格录入系统，经审核后生效。</w:t>
      </w:r>
    </w:p>
    <w:p w14:paraId="07D84FA3"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便于在本公司寄售物资，业务人员根据相应物资的年需求量，与供应商确定寄售物资库存规模，并通知供应商发货，到货后验收员组织验收，由相应库房统一保管，需求单位根据库存情况出库领用，业务员定期对寄售物资进行消耗汇总后签定合同，并通知验收员办理货款结算手续。该模式结算手续繁杂，不便供应商在本公司寄售物资。</w:t>
      </w:r>
    </w:p>
    <w:p w14:paraId="1073D21F"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物流管理</w:t>
      </w:r>
    </w:p>
    <w:p w14:paraId="4650A1B0"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目前，集团公司物流管理还没有专业部门和系统进行管理，外部物流运输，</w:t>
      </w:r>
      <w:r>
        <w:rPr>
          <w:rFonts w:ascii="宋体" w:hAnsi="宋体" w:hint="eastAsia"/>
          <w:snapToGrid w:val="0"/>
          <w:color w:val="FF0000"/>
          <w:kern w:val="0"/>
          <w:sz w:val="24"/>
        </w:rPr>
        <w:lastRenderedPageBreak/>
        <w:t>基本由供应商自行选择物流公司组织发运，到货后，业务人员根据供应商发货清单在系统内建立到货验收单，验收入库。内部配送物流，基本由厂矿提出配送需求，各库站根据每天配送量向集团汽运分公司申请配送车辆，组织向需求单位配送物资。</w:t>
      </w:r>
    </w:p>
    <w:p w14:paraId="1E57C025" w14:textId="5D549FAF" w:rsidR="00DA0843" w:rsidRDefault="00BA378B">
      <w:pPr>
        <w:pStyle w:val="23"/>
        <w:numPr>
          <w:ilvl w:val="1"/>
          <w:numId w:val="34"/>
        </w:numPr>
        <w:spacing w:before="120" w:after="120" w:line="360" w:lineRule="auto"/>
        <w:rPr>
          <w:rFonts w:ascii="宋体" w:hAnsi="宋体"/>
          <w:sz w:val="24"/>
          <w:szCs w:val="24"/>
        </w:rPr>
      </w:pPr>
      <w:bookmarkStart w:id="18" w:name="_Toc32923146"/>
      <w:r>
        <w:rPr>
          <w:rFonts w:ascii="宋体" w:hAnsi="宋体" w:hint="eastAsia"/>
          <w:sz w:val="24"/>
          <w:szCs w:val="24"/>
        </w:rPr>
        <w:t>项目建设目标</w:t>
      </w:r>
      <w:bookmarkEnd w:id="15"/>
      <w:bookmarkEnd w:id="16"/>
      <w:bookmarkEnd w:id="18"/>
    </w:p>
    <w:p w14:paraId="277311CD"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围绕金川集团传统采购模式从线下向线上迁移，以平台一体化、功能模块化、业务流程化、结算自动化、监管透明化为基本建设原则，建立一套适用于不同采购需求的统一采购供应平台，推动物资编码标准化、供应商管理一体化、需求来源多元化，采购计划协同化、采购方式多样化、采购流程规范化、通用物资商城化、采购合同电子化、物流信息实时化、计价方式市场化、数据分析智能化，整体提升金川集团采购供应效率，加快采购、订单、库存、财务等业务的高效集成，贯穿采购过程中的物资流、信息流和资金流，从需求计划、采购计划到最终验收、结算，形成透明、高效、低成本的网络集中采购体系。依托网络集中采购平台，推动供应链上下游企业订单、生产、库存等信息的实时交互，实现供应仓储、生产计划、物流配送的精准对接和快速响应，提高金川集团供应链整体协作水平和综合竞争力。</w:t>
      </w:r>
    </w:p>
    <w:p w14:paraId="047EAE75" w14:textId="77777777" w:rsidR="00DA0843" w:rsidRDefault="00BA378B">
      <w:pPr>
        <w:autoSpaceDE w:val="0"/>
        <w:autoSpaceDN w:val="0"/>
        <w:adjustRightInd w:val="0"/>
        <w:spacing w:beforeLines="50" w:before="156" w:after="48" w:line="360" w:lineRule="auto"/>
        <w:ind w:firstLineChars="200" w:firstLine="480"/>
        <w:rPr>
          <w:rFonts w:ascii="宋体" w:hAnsi="宋体" w:cs="Courier New"/>
          <w:color w:val="FF0000"/>
          <w:sz w:val="24"/>
        </w:rPr>
      </w:pPr>
      <w:r>
        <w:rPr>
          <w:rFonts w:ascii="宋体" w:hAnsi="宋体" w:hint="eastAsia"/>
          <w:color w:val="FF0000"/>
          <w:sz w:val="24"/>
        </w:rPr>
        <w:t>同时，通过平台运营可为需求单位提供全球化、国际化采购供应服务，实现各类采购供应行为的集团化国际化管控要求，还可作为金川集团采购供应业务对外经营平台，为不同外部单位提供服务，实现平台商业化运营。</w:t>
      </w:r>
    </w:p>
    <w:p w14:paraId="0AF76ED6" w14:textId="77777777" w:rsidR="00DA0843" w:rsidRDefault="00BA378B">
      <w:pPr>
        <w:pStyle w:val="23"/>
        <w:numPr>
          <w:ilvl w:val="1"/>
          <w:numId w:val="34"/>
        </w:numPr>
        <w:spacing w:before="120" w:after="120" w:line="360" w:lineRule="auto"/>
        <w:rPr>
          <w:rFonts w:ascii="宋体" w:hAnsi="宋体"/>
          <w:sz w:val="24"/>
          <w:szCs w:val="24"/>
        </w:rPr>
      </w:pPr>
      <w:bookmarkStart w:id="19" w:name="_Toc441565331"/>
      <w:bookmarkStart w:id="20" w:name="_Toc514965736"/>
      <w:bookmarkStart w:id="21" w:name="_Toc441565333"/>
      <w:bookmarkStart w:id="22" w:name="_Toc514965738"/>
      <w:bookmarkStart w:id="23" w:name="_Toc32923147"/>
      <w:r>
        <w:rPr>
          <w:rFonts w:ascii="宋体" w:hAnsi="宋体" w:hint="eastAsia"/>
          <w:sz w:val="24"/>
          <w:szCs w:val="24"/>
        </w:rPr>
        <w:t>建设范围</w:t>
      </w:r>
      <w:bookmarkEnd w:id="19"/>
      <w:bookmarkEnd w:id="20"/>
      <w:bookmarkEnd w:id="23"/>
    </w:p>
    <w:p w14:paraId="5163C149" w14:textId="77777777" w:rsidR="00DA0843" w:rsidRDefault="00BA378B">
      <w:pPr>
        <w:pStyle w:val="30"/>
        <w:numPr>
          <w:ilvl w:val="2"/>
          <w:numId w:val="34"/>
        </w:numPr>
        <w:spacing w:line="360" w:lineRule="auto"/>
        <w:rPr>
          <w:rFonts w:ascii="宋体" w:hAnsi="宋体"/>
          <w:sz w:val="24"/>
          <w:szCs w:val="24"/>
        </w:rPr>
      </w:pPr>
      <w:bookmarkStart w:id="24" w:name="_Toc487961039"/>
      <w:bookmarkStart w:id="25" w:name="_Toc32923148"/>
      <w:r>
        <w:rPr>
          <w:rFonts w:ascii="宋体" w:hAnsi="宋体" w:hint="eastAsia"/>
          <w:sz w:val="24"/>
          <w:szCs w:val="24"/>
        </w:rPr>
        <w:t>应用范围</w:t>
      </w:r>
      <w:bookmarkEnd w:id="24"/>
      <w:bookmarkEnd w:id="25"/>
    </w:p>
    <w:p w14:paraId="7AFAFA89"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本系统应用的范围包括：金川集团本部所属各职能部门、厂矿、分公司、境内外子公司及外部需求单位。</w:t>
      </w:r>
    </w:p>
    <w:p w14:paraId="096A64FD" w14:textId="77777777" w:rsidR="00DA0843" w:rsidRDefault="00BA378B">
      <w:pPr>
        <w:pStyle w:val="30"/>
        <w:numPr>
          <w:ilvl w:val="2"/>
          <w:numId w:val="34"/>
        </w:numPr>
        <w:spacing w:line="360" w:lineRule="auto"/>
        <w:rPr>
          <w:rFonts w:ascii="宋体" w:hAnsi="宋体"/>
          <w:color w:val="FF0000"/>
          <w:sz w:val="24"/>
          <w:szCs w:val="24"/>
        </w:rPr>
      </w:pPr>
      <w:bookmarkStart w:id="26" w:name="_Toc487961040"/>
      <w:bookmarkStart w:id="27" w:name="_Toc32923149"/>
      <w:r>
        <w:rPr>
          <w:rFonts w:ascii="宋体" w:hAnsi="宋体" w:hint="eastAsia"/>
          <w:color w:val="FF0000"/>
          <w:sz w:val="24"/>
          <w:szCs w:val="24"/>
        </w:rPr>
        <w:t>业务范围及需求</w:t>
      </w:r>
      <w:bookmarkEnd w:id="26"/>
      <w:bookmarkEnd w:id="27"/>
    </w:p>
    <w:p w14:paraId="51B10444"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一期项目业务范围涵盖了金川集团采购供应链的全流程所有环节，采购内容包括材料、设备、备件。需求范围主要包括：采购需求计划、采购计划、采购管理（包括但不限于招标、竞价、定点、询比价、网上商城）、合同（包括电子合同集成部署）、到货、验收、库存、物流配送、财务管理、废</w:t>
      </w:r>
      <w:r>
        <w:rPr>
          <w:rFonts w:ascii="宋体" w:hAnsi="宋体" w:hint="eastAsia"/>
          <w:color w:val="FF0000"/>
          <w:sz w:val="24"/>
        </w:rPr>
        <w:lastRenderedPageBreak/>
        <w:t>旧物资管理、市场化经营等，实现采购供应业务从线下向线上的全流程迁移，将金川集团的采购业务统一到一个平台里，以满足金川集团对采购供应改革的需要。</w:t>
      </w:r>
    </w:p>
    <w:p w14:paraId="0EFD940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整体平台架构按照材料、设备、备件、工程、服务、权益等采购业务整体设计，不仅满足金川集团采购平台一期项目的建设需求，未来可不断扩大采购范围，继续进行工程、服务、权益采购业务的开发和扩展，不断改造和优化金川集团采购供应业务，从而实现金川集团采购供应业务效能的整体升级。</w:t>
      </w:r>
    </w:p>
    <w:tbl>
      <w:tblPr>
        <w:tblW w:w="5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2"/>
        <w:gridCol w:w="4584"/>
        <w:gridCol w:w="1228"/>
        <w:gridCol w:w="1698"/>
      </w:tblGrid>
      <w:tr w:rsidR="00DA0843" w14:paraId="3C4C4D2C" w14:textId="77777777">
        <w:trPr>
          <w:trHeight w:val="481"/>
          <w:jc w:val="center"/>
        </w:trPr>
        <w:tc>
          <w:tcPr>
            <w:tcW w:w="481" w:type="pct"/>
            <w:shd w:val="clear" w:color="auto" w:fill="D9D9D9" w:themeFill="background1" w:themeFillShade="D9"/>
            <w:vAlign w:val="center"/>
          </w:tcPr>
          <w:p w14:paraId="3125670D" w14:textId="77777777" w:rsidR="00DA0843" w:rsidRDefault="00BA378B">
            <w:pPr>
              <w:jc w:val="center"/>
              <w:rPr>
                <w:rFonts w:ascii="宋体" w:hAnsi="宋体"/>
                <w:b/>
                <w:color w:val="FF0000"/>
                <w:sz w:val="24"/>
              </w:rPr>
            </w:pPr>
            <w:r>
              <w:rPr>
                <w:rFonts w:ascii="宋体" w:hAnsi="宋体" w:hint="eastAsia"/>
                <w:b/>
                <w:color w:val="FF0000"/>
                <w:sz w:val="24"/>
              </w:rPr>
              <w:t>一级分类</w:t>
            </w:r>
          </w:p>
        </w:tc>
        <w:tc>
          <w:tcPr>
            <w:tcW w:w="441" w:type="pct"/>
            <w:shd w:val="clear" w:color="auto" w:fill="D9D9D9" w:themeFill="background1" w:themeFillShade="D9"/>
            <w:vAlign w:val="center"/>
          </w:tcPr>
          <w:p w14:paraId="02EF3DA3" w14:textId="77777777" w:rsidR="00DA0843" w:rsidRDefault="00BA378B">
            <w:pPr>
              <w:rPr>
                <w:rFonts w:ascii="宋体" w:hAnsi="宋体"/>
                <w:b/>
                <w:color w:val="FF0000"/>
                <w:sz w:val="24"/>
              </w:rPr>
            </w:pPr>
            <w:r>
              <w:rPr>
                <w:rFonts w:ascii="宋体" w:hAnsi="宋体" w:hint="eastAsia"/>
                <w:b/>
                <w:color w:val="FF0000"/>
                <w:sz w:val="24"/>
              </w:rPr>
              <w:t>二级分类</w:t>
            </w:r>
          </w:p>
        </w:tc>
        <w:tc>
          <w:tcPr>
            <w:tcW w:w="2489" w:type="pct"/>
            <w:shd w:val="clear" w:color="auto" w:fill="D9D9D9" w:themeFill="background1" w:themeFillShade="D9"/>
            <w:vAlign w:val="center"/>
          </w:tcPr>
          <w:p w14:paraId="2F1C3683" w14:textId="77777777" w:rsidR="00DA0843" w:rsidRDefault="00BA378B">
            <w:pPr>
              <w:jc w:val="center"/>
              <w:rPr>
                <w:rFonts w:ascii="宋体" w:hAnsi="宋体"/>
                <w:b/>
                <w:color w:val="FF0000"/>
                <w:sz w:val="24"/>
              </w:rPr>
            </w:pPr>
            <w:r>
              <w:rPr>
                <w:rFonts w:ascii="宋体" w:hAnsi="宋体" w:hint="eastAsia"/>
                <w:b/>
                <w:color w:val="FF0000"/>
                <w:sz w:val="24"/>
              </w:rPr>
              <w:t>三级分类</w:t>
            </w:r>
          </w:p>
        </w:tc>
        <w:tc>
          <w:tcPr>
            <w:tcW w:w="667" w:type="pct"/>
            <w:shd w:val="clear" w:color="auto" w:fill="D9D9D9" w:themeFill="background1" w:themeFillShade="D9"/>
            <w:vAlign w:val="center"/>
          </w:tcPr>
          <w:p w14:paraId="6863FE15" w14:textId="77777777" w:rsidR="00DA0843" w:rsidRDefault="00BA378B">
            <w:pPr>
              <w:jc w:val="center"/>
              <w:rPr>
                <w:rFonts w:ascii="宋体" w:hAnsi="宋体"/>
                <w:b/>
                <w:color w:val="FF0000"/>
                <w:sz w:val="24"/>
              </w:rPr>
            </w:pPr>
            <w:r>
              <w:rPr>
                <w:rFonts w:ascii="宋体" w:hAnsi="宋体" w:hint="eastAsia"/>
                <w:b/>
                <w:color w:val="FF0000"/>
                <w:sz w:val="24"/>
              </w:rPr>
              <w:t>采购方式</w:t>
            </w:r>
          </w:p>
        </w:tc>
        <w:tc>
          <w:tcPr>
            <w:tcW w:w="923" w:type="pct"/>
            <w:shd w:val="clear" w:color="auto" w:fill="D9D9D9" w:themeFill="background1" w:themeFillShade="D9"/>
            <w:vAlign w:val="center"/>
          </w:tcPr>
          <w:p w14:paraId="5F1748D7" w14:textId="77777777" w:rsidR="00DA0843" w:rsidRDefault="00BA378B">
            <w:pPr>
              <w:jc w:val="center"/>
              <w:rPr>
                <w:rFonts w:ascii="宋体" w:hAnsi="宋体"/>
                <w:b/>
                <w:color w:val="FF0000"/>
                <w:sz w:val="24"/>
              </w:rPr>
            </w:pPr>
            <w:r>
              <w:rPr>
                <w:rFonts w:ascii="宋体" w:hAnsi="宋体" w:hint="eastAsia"/>
                <w:b/>
                <w:color w:val="FF0000"/>
                <w:sz w:val="24"/>
              </w:rPr>
              <w:t>业务部门</w:t>
            </w:r>
          </w:p>
          <w:p w14:paraId="1B523873" w14:textId="77777777" w:rsidR="00DA0843" w:rsidRDefault="00BA378B">
            <w:pPr>
              <w:jc w:val="center"/>
              <w:rPr>
                <w:rFonts w:ascii="宋体" w:hAnsi="宋体"/>
                <w:b/>
                <w:color w:val="FF0000"/>
                <w:sz w:val="24"/>
              </w:rPr>
            </w:pPr>
            <w:r>
              <w:rPr>
                <w:rFonts w:ascii="宋体" w:hAnsi="宋体" w:hint="eastAsia"/>
                <w:b/>
                <w:color w:val="FF0000"/>
                <w:sz w:val="24"/>
              </w:rPr>
              <w:t>或单位</w:t>
            </w:r>
          </w:p>
        </w:tc>
      </w:tr>
      <w:tr w:rsidR="00DA0843" w14:paraId="0CD1C1F2" w14:textId="77777777">
        <w:trPr>
          <w:trHeight w:val="410"/>
          <w:jc w:val="center"/>
        </w:trPr>
        <w:tc>
          <w:tcPr>
            <w:tcW w:w="481" w:type="pct"/>
            <w:vMerge w:val="restart"/>
            <w:vAlign w:val="center"/>
          </w:tcPr>
          <w:p w14:paraId="56397011" w14:textId="77777777" w:rsidR="00DA0843" w:rsidRDefault="00BA378B">
            <w:pPr>
              <w:jc w:val="center"/>
              <w:rPr>
                <w:rFonts w:ascii="宋体" w:hAnsi="宋体"/>
                <w:b/>
                <w:color w:val="FF0000"/>
                <w:sz w:val="24"/>
              </w:rPr>
            </w:pPr>
            <w:r>
              <w:rPr>
                <w:rFonts w:ascii="宋体" w:hAnsi="宋体" w:hint="eastAsia"/>
                <w:b/>
                <w:color w:val="FF0000"/>
                <w:sz w:val="24"/>
              </w:rPr>
              <w:t>物资</w:t>
            </w:r>
          </w:p>
        </w:tc>
        <w:tc>
          <w:tcPr>
            <w:tcW w:w="441" w:type="pct"/>
            <w:vAlign w:val="center"/>
          </w:tcPr>
          <w:p w14:paraId="748D2945" w14:textId="77777777" w:rsidR="00DA0843" w:rsidRDefault="00BA378B">
            <w:pPr>
              <w:jc w:val="center"/>
              <w:rPr>
                <w:rFonts w:ascii="宋体" w:hAnsi="宋体"/>
                <w:color w:val="FF0000"/>
                <w:sz w:val="24"/>
              </w:rPr>
            </w:pPr>
            <w:r>
              <w:rPr>
                <w:rFonts w:ascii="宋体" w:hAnsi="宋体" w:hint="eastAsia"/>
                <w:color w:val="FF0000"/>
                <w:sz w:val="24"/>
              </w:rPr>
              <w:t>设备</w:t>
            </w:r>
          </w:p>
          <w:p w14:paraId="667527E3" w14:textId="77777777" w:rsidR="00DA0843" w:rsidRDefault="00BA378B">
            <w:pPr>
              <w:jc w:val="center"/>
              <w:rPr>
                <w:rFonts w:ascii="宋体" w:hAnsi="宋体"/>
                <w:color w:val="FF0000"/>
                <w:sz w:val="24"/>
              </w:rPr>
            </w:pPr>
            <w:r>
              <w:rPr>
                <w:rFonts w:ascii="宋体" w:hAnsi="宋体" w:hint="eastAsia"/>
                <w:color w:val="FF0000"/>
                <w:sz w:val="24"/>
              </w:rPr>
              <w:t>（46类）</w:t>
            </w:r>
          </w:p>
        </w:tc>
        <w:tc>
          <w:tcPr>
            <w:tcW w:w="2489" w:type="pct"/>
            <w:vAlign w:val="center"/>
          </w:tcPr>
          <w:p w14:paraId="378817FE" w14:textId="77777777" w:rsidR="00DA0843" w:rsidRDefault="00BA378B">
            <w:pPr>
              <w:jc w:val="center"/>
              <w:rPr>
                <w:rFonts w:ascii="宋体" w:hAnsi="宋体"/>
                <w:color w:val="FF0000"/>
                <w:sz w:val="24"/>
              </w:rPr>
            </w:pPr>
            <w:r>
              <w:rPr>
                <w:rFonts w:ascii="宋体" w:hAnsi="宋体" w:hint="eastAsia"/>
                <w:color w:val="FF0000"/>
                <w:sz w:val="24"/>
              </w:rPr>
              <w:t>锅炉及原动机、金属加工设备、起重设备、输送设备、给料设备、装卸设备、泵、风机、气体压缩机、气体分离及液化设备、制冷空调设备、真空获得及其应用设备、分离及干燥设备、减速机及传动装置、金属表面处理设备、包装, 气动工具等通用设备、探矿, 采矿, 选矿和造团设备、炼焦和金属轧制设备、炼油, 化工, 橡胶及塑料设备、电力工业专用设备、玻璃制品加工专用设备、工程机械、农业和林业机械、畜牧和渔业机械、木材采集和加工设备、食品工业专用设备、纺织设备、缝纫, 服装, 制革和毛皮加工设备、造纸和印刷机械、化学药品和中成药制炼设备、医疗器械、铁路、运动设备、汽车、电机、生产辅助用电器、生活用电器和照明设备、电气机械设备、通信设备、广播, 电视发射机、电子计算机及其外围设备、仪器仪表、电子和通信测量仪器、专用仪器仪表、计量标准器具及量具, 衡具、文艺设备、娱乐设备等</w:t>
            </w:r>
          </w:p>
        </w:tc>
        <w:tc>
          <w:tcPr>
            <w:tcW w:w="667" w:type="pct"/>
            <w:vAlign w:val="center"/>
          </w:tcPr>
          <w:p w14:paraId="7B0D2DA8" w14:textId="77777777" w:rsidR="00DA0843" w:rsidRDefault="00BA378B">
            <w:pPr>
              <w:jc w:val="center"/>
              <w:rPr>
                <w:rFonts w:ascii="宋体" w:hAnsi="宋体"/>
                <w:color w:val="FF0000"/>
                <w:sz w:val="24"/>
              </w:rPr>
            </w:pPr>
            <w:r>
              <w:rPr>
                <w:rFonts w:ascii="宋体" w:hAnsi="宋体" w:hint="eastAsia"/>
                <w:color w:val="FF0000"/>
                <w:sz w:val="24"/>
              </w:rPr>
              <w:t>公开招标为主，多种方式结合</w:t>
            </w:r>
          </w:p>
        </w:tc>
        <w:tc>
          <w:tcPr>
            <w:tcW w:w="923" w:type="pct"/>
            <w:vAlign w:val="center"/>
          </w:tcPr>
          <w:p w14:paraId="439D83B0"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5AF3F7F4" w14:textId="77777777">
        <w:trPr>
          <w:trHeight w:val="1409"/>
          <w:jc w:val="center"/>
        </w:trPr>
        <w:tc>
          <w:tcPr>
            <w:tcW w:w="481" w:type="pct"/>
            <w:vMerge/>
            <w:vAlign w:val="center"/>
          </w:tcPr>
          <w:p w14:paraId="660A0D92" w14:textId="77777777" w:rsidR="00DA0843" w:rsidRDefault="00DA0843">
            <w:pPr>
              <w:jc w:val="center"/>
              <w:rPr>
                <w:rFonts w:ascii="宋体" w:hAnsi="宋体"/>
                <w:b/>
                <w:color w:val="FF0000"/>
                <w:sz w:val="24"/>
              </w:rPr>
            </w:pPr>
          </w:p>
        </w:tc>
        <w:tc>
          <w:tcPr>
            <w:tcW w:w="441" w:type="pct"/>
            <w:vAlign w:val="center"/>
          </w:tcPr>
          <w:p w14:paraId="2AB77DC5" w14:textId="77777777" w:rsidR="00DA0843" w:rsidRDefault="00BA378B">
            <w:pPr>
              <w:jc w:val="center"/>
              <w:rPr>
                <w:rFonts w:ascii="宋体" w:hAnsi="宋体"/>
                <w:color w:val="FF0000"/>
                <w:sz w:val="24"/>
              </w:rPr>
            </w:pPr>
            <w:r>
              <w:rPr>
                <w:rFonts w:ascii="宋体" w:hAnsi="宋体" w:hint="eastAsia"/>
                <w:color w:val="FF0000"/>
                <w:sz w:val="24"/>
              </w:rPr>
              <w:t>备件</w:t>
            </w:r>
          </w:p>
          <w:p w14:paraId="5C60BF56" w14:textId="77777777" w:rsidR="00DA0843" w:rsidRDefault="00BA378B">
            <w:pPr>
              <w:jc w:val="center"/>
              <w:rPr>
                <w:rFonts w:ascii="宋体" w:hAnsi="宋体"/>
                <w:color w:val="FF0000"/>
                <w:sz w:val="24"/>
              </w:rPr>
            </w:pPr>
            <w:r>
              <w:rPr>
                <w:rFonts w:ascii="宋体" w:hAnsi="宋体" w:hint="eastAsia"/>
                <w:color w:val="FF0000"/>
                <w:sz w:val="24"/>
              </w:rPr>
              <w:t>（49类）</w:t>
            </w:r>
          </w:p>
        </w:tc>
        <w:tc>
          <w:tcPr>
            <w:tcW w:w="2489" w:type="pct"/>
            <w:vAlign w:val="center"/>
          </w:tcPr>
          <w:p w14:paraId="06993F1B" w14:textId="77777777" w:rsidR="00DA0843" w:rsidRDefault="00BA378B">
            <w:pPr>
              <w:jc w:val="center"/>
              <w:rPr>
                <w:rFonts w:ascii="宋体" w:hAnsi="宋体"/>
                <w:color w:val="FF0000"/>
                <w:sz w:val="24"/>
              </w:rPr>
            </w:pPr>
            <w:r>
              <w:rPr>
                <w:rFonts w:ascii="宋体" w:hAnsi="宋体" w:hint="eastAsia"/>
                <w:color w:val="FF0000"/>
                <w:sz w:val="24"/>
              </w:rPr>
              <w:t>阀门类、小型设备</w:t>
            </w:r>
            <w:r>
              <w:rPr>
                <w:rFonts w:ascii="宋体" w:hAnsi="宋体" w:cs="宋体" w:hint="eastAsia"/>
                <w:color w:val="FF0000"/>
                <w:kern w:val="0"/>
                <w:sz w:val="24"/>
              </w:rPr>
              <w:t>、</w:t>
            </w:r>
            <w:r>
              <w:rPr>
                <w:rFonts w:ascii="宋体" w:hAnsi="宋体" w:hint="eastAsia"/>
                <w:color w:val="FF0000"/>
                <w:sz w:val="24"/>
              </w:rPr>
              <w:t>锅炉备件</w:t>
            </w:r>
            <w:r>
              <w:rPr>
                <w:rFonts w:ascii="宋体" w:hAnsi="宋体" w:cs="宋体" w:hint="eastAsia"/>
                <w:color w:val="FF0000"/>
                <w:kern w:val="0"/>
                <w:sz w:val="24"/>
              </w:rPr>
              <w:t>、</w:t>
            </w:r>
            <w:r>
              <w:rPr>
                <w:rFonts w:ascii="宋体" w:hAnsi="宋体" w:hint="eastAsia"/>
                <w:color w:val="FF0000"/>
                <w:sz w:val="24"/>
              </w:rPr>
              <w:t>机床</w:t>
            </w:r>
            <w:r>
              <w:rPr>
                <w:rFonts w:ascii="宋体" w:hAnsi="宋体" w:cs="宋体" w:hint="eastAsia"/>
                <w:color w:val="FF0000"/>
                <w:kern w:val="0"/>
                <w:sz w:val="24"/>
              </w:rPr>
              <w:t>、</w:t>
            </w:r>
            <w:r>
              <w:rPr>
                <w:rFonts w:ascii="宋体" w:hAnsi="宋体" w:hint="eastAsia"/>
                <w:color w:val="FF0000"/>
                <w:sz w:val="24"/>
              </w:rPr>
              <w:t>起重设备</w:t>
            </w:r>
            <w:r>
              <w:rPr>
                <w:rFonts w:ascii="宋体" w:hAnsi="宋体" w:cs="宋体" w:hint="eastAsia"/>
                <w:color w:val="FF0000"/>
                <w:kern w:val="0"/>
                <w:sz w:val="24"/>
              </w:rPr>
              <w:t>、</w:t>
            </w:r>
            <w:r>
              <w:rPr>
                <w:rFonts w:ascii="宋体" w:hAnsi="宋体" w:hint="eastAsia"/>
                <w:color w:val="FF0000"/>
                <w:sz w:val="24"/>
              </w:rPr>
              <w:t>输送设备</w:t>
            </w:r>
            <w:r>
              <w:rPr>
                <w:rFonts w:ascii="宋体" w:hAnsi="宋体" w:cs="宋体" w:hint="eastAsia"/>
                <w:color w:val="FF0000"/>
                <w:kern w:val="0"/>
                <w:sz w:val="24"/>
              </w:rPr>
              <w:t>、</w:t>
            </w:r>
            <w:r>
              <w:rPr>
                <w:rFonts w:ascii="宋体" w:hAnsi="宋体" w:hint="eastAsia"/>
                <w:color w:val="FF0000"/>
                <w:sz w:val="24"/>
              </w:rPr>
              <w:t>输送机</w:t>
            </w:r>
            <w:r>
              <w:rPr>
                <w:rFonts w:ascii="宋体" w:hAnsi="宋体" w:cs="宋体" w:hint="eastAsia"/>
                <w:color w:val="FF0000"/>
                <w:kern w:val="0"/>
                <w:sz w:val="24"/>
              </w:rPr>
              <w:t>、</w:t>
            </w:r>
            <w:r>
              <w:rPr>
                <w:rFonts w:ascii="宋体" w:hAnsi="宋体" w:hint="eastAsia"/>
                <w:color w:val="FF0000"/>
                <w:sz w:val="24"/>
              </w:rPr>
              <w:t>装卸设备</w:t>
            </w:r>
            <w:r>
              <w:rPr>
                <w:rFonts w:ascii="宋体" w:hAnsi="宋体" w:cs="宋体" w:hint="eastAsia"/>
                <w:color w:val="FF0000"/>
                <w:kern w:val="0"/>
                <w:sz w:val="24"/>
              </w:rPr>
              <w:t>、</w:t>
            </w:r>
            <w:r>
              <w:rPr>
                <w:rFonts w:ascii="宋体" w:hAnsi="宋体" w:hint="eastAsia"/>
                <w:color w:val="FF0000"/>
                <w:sz w:val="24"/>
              </w:rPr>
              <w:t>泵类</w:t>
            </w:r>
            <w:r>
              <w:rPr>
                <w:rFonts w:ascii="宋体" w:hAnsi="宋体" w:cs="宋体" w:hint="eastAsia"/>
                <w:color w:val="FF0000"/>
                <w:kern w:val="0"/>
                <w:sz w:val="24"/>
              </w:rPr>
              <w:t>、</w:t>
            </w:r>
            <w:r>
              <w:rPr>
                <w:rFonts w:ascii="宋体" w:hAnsi="宋体" w:hint="eastAsia"/>
                <w:color w:val="FF0000"/>
                <w:sz w:val="24"/>
              </w:rPr>
              <w:t>风机</w:t>
            </w:r>
            <w:r>
              <w:rPr>
                <w:rFonts w:ascii="宋体" w:hAnsi="宋体" w:cs="宋体" w:hint="eastAsia"/>
                <w:color w:val="FF0000"/>
                <w:kern w:val="0"/>
                <w:sz w:val="24"/>
              </w:rPr>
              <w:t>、</w:t>
            </w:r>
            <w:r>
              <w:rPr>
                <w:rFonts w:ascii="宋体" w:hAnsi="宋体" w:hint="eastAsia"/>
                <w:color w:val="FF0000"/>
                <w:sz w:val="24"/>
              </w:rPr>
              <w:t>气体压缩机</w:t>
            </w:r>
            <w:r>
              <w:rPr>
                <w:rFonts w:ascii="宋体" w:hAnsi="宋体" w:cs="宋体" w:hint="eastAsia"/>
                <w:color w:val="FF0000"/>
                <w:kern w:val="0"/>
                <w:sz w:val="24"/>
              </w:rPr>
              <w:t>、</w:t>
            </w:r>
            <w:r>
              <w:rPr>
                <w:rFonts w:ascii="宋体" w:hAnsi="宋体" w:hint="eastAsia"/>
                <w:color w:val="FF0000"/>
                <w:sz w:val="24"/>
              </w:rPr>
              <w:t>制冷设备</w:t>
            </w:r>
            <w:r>
              <w:rPr>
                <w:rFonts w:ascii="宋体" w:hAnsi="宋体" w:cs="宋体" w:hint="eastAsia"/>
                <w:color w:val="FF0000"/>
                <w:kern w:val="0"/>
                <w:sz w:val="24"/>
              </w:rPr>
              <w:t>、</w:t>
            </w:r>
            <w:r>
              <w:rPr>
                <w:rFonts w:ascii="宋体" w:hAnsi="宋体" w:hint="eastAsia"/>
                <w:color w:val="FF0000"/>
                <w:sz w:val="24"/>
              </w:rPr>
              <w:t>真空设备</w:t>
            </w:r>
            <w:r>
              <w:rPr>
                <w:rFonts w:ascii="宋体" w:hAnsi="宋体" w:cs="宋体" w:hint="eastAsia"/>
                <w:color w:val="FF0000"/>
                <w:kern w:val="0"/>
                <w:sz w:val="24"/>
              </w:rPr>
              <w:t>、</w:t>
            </w:r>
            <w:r>
              <w:rPr>
                <w:rFonts w:ascii="宋体" w:hAnsi="宋体" w:hint="eastAsia"/>
                <w:color w:val="FF0000"/>
                <w:sz w:val="24"/>
              </w:rPr>
              <w:t>分离/干燥/萃取/水处理等化工设备及机组</w:t>
            </w:r>
            <w:r>
              <w:rPr>
                <w:rFonts w:ascii="宋体" w:hAnsi="宋体" w:cs="宋体" w:hint="eastAsia"/>
                <w:color w:val="FF0000"/>
                <w:kern w:val="0"/>
                <w:sz w:val="24"/>
              </w:rPr>
              <w:t>、</w:t>
            </w:r>
            <w:r>
              <w:rPr>
                <w:rFonts w:ascii="宋体" w:hAnsi="宋体" w:hint="eastAsia"/>
                <w:color w:val="FF0000"/>
                <w:sz w:val="24"/>
              </w:rPr>
              <w:t>减速机及传动装置</w:t>
            </w:r>
            <w:r>
              <w:rPr>
                <w:rFonts w:ascii="宋体" w:hAnsi="宋体" w:cs="宋体" w:hint="eastAsia"/>
                <w:color w:val="FF0000"/>
                <w:kern w:val="0"/>
                <w:sz w:val="24"/>
              </w:rPr>
              <w:t>、</w:t>
            </w:r>
            <w:r>
              <w:rPr>
                <w:rFonts w:ascii="宋体" w:hAnsi="宋体" w:hint="eastAsia"/>
                <w:color w:val="FF0000"/>
                <w:sz w:val="24"/>
              </w:rPr>
              <w:t>金属表面处理设备</w:t>
            </w:r>
            <w:r>
              <w:rPr>
                <w:rFonts w:ascii="宋体" w:hAnsi="宋体" w:cs="宋体" w:hint="eastAsia"/>
                <w:color w:val="FF0000"/>
                <w:kern w:val="0"/>
                <w:sz w:val="24"/>
              </w:rPr>
              <w:t>、</w:t>
            </w:r>
            <w:r>
              <w:rPr>
                <w:rFonts w:ascii="宋体" w:hAnsi="宋体" w:hint="eastAsia"/>
                <w:color w:val="FF0000"/>
                <w:sz w:val="24"/>
              </w:rPr>
              <w:t>包装设备、液压气动元件</w:t>
            </w:r>
            <w:r>
              <w:rPr>
                <w:rFonts w:ascii="宋体" w:hAnsi="宋体" w:cs="宋体" w:hint="eastAsia"/>
                <w:color w:val="FF0000"/>
                <w:kern w:val="0"/>
                <w:sz w:val="24"/>
              </w:rPr>
              <w:t>、</w:t>
            </w:r>
            <w:r>
              <w:rPr>
                <w:rFonts w:ascii="宋体" w:hAnsi="宋体" w:hint="eastAsia"/>
                <w:color w:val="FF0000"/>
                <w:sz w:val="24"/>
              </w:rPr>
              <w:t>橡胶制品及密封件</w:t>
            </w:r>
            <w:r>
              <w:rPr>
                <w:rFonts w:ascii="宋体" w:hAnsi="宋体" w:cs="宋体" w:hint="eastAsia"/>
                <w:color w:val="FF0000"/>
                <w:kern w:val="0"/>
                <w:sz w:val="24"/>
              </w:rPr>
              <w:t>、</w:t>
            </w:r>
            <w:r>
              <w:rPr>
                <w:rFonts w:ascii="宋体" w:hAnsi="宋体" w:hint="eastAsia"/>
                <w:color w:val="FF0000"/>
                <w:sz w:val="24"/>
              </w:rPr>
              <w:t>管道/接头/非标加工件</w:t>
            </w:r>
            <w:r>
              <w:rPr>
                <w:rFonts w:ascii="宋体" w:hAnsi="宋体" w:cs="宋体" w:hint="eastAsia"/>
                <w:color w:val="FF0000"/>
                <w:kern w:val="0"/>
                <w:sz w:val="24"/>
              </w:rPr>
              <w:t>、</w:t>
            </w:r>
            <w:r>
              <w:rPr>
                <w:rFonts w:ascii="宋体" w:hAnsi="宋体" w:hint="eastAsia"/>
                <w:color w:val="FF0000"/>
                <w:sz w:val="24"/>
              </w:rPr>
              <w:t>矿山设备</w:t>
            </w:r>
            <w:r>
              <w:rPr>
                <w:rFonts w:ascii="宋体" w:hAnsi="宋体" w:cs="宋体" w:hint="eastAsia"/>
                <w:color w:val="FF0000"/>
                <w:kern w:val="0"/>
                <w:sz w:val="24"/>
              </w:rPr>
              <w:t>、</w:t>
            </w:r>
            <w:r>
              <w:rPr>
                <w:rFonts w:ascii="宋体" w:hAnsi="宋体" w:hint="eastAsia"/>
                <w:color w:val="FF0000"/>
                <w:sz w:val="24"/>
              </w:rPr>
              <w:t>火法冶炼</w:t>
            </w:r>
            <w:r>
              <w:rPr>
                <w:rFonts w:ascii="宋体" w:hAnsi="宋体" w:cs="宋体" w:hint="eastAsia"/>
                <w:color w:val="FF0000"/>
                <w:kern w:val="0"/>
                <w:sz w:val="24"/>
              </w:rPr>
              <w:t>、</w:t>
            </w:r>
            <w:r>
              <w:rPr>
                <w:rFonts w:ascii="宋体" w:hAnsi="宋体" w:hint="eastAsia"/>
                <w:color w:val="FF0000"/>
                <w:sz w:val="24"/>
              </w:rPr>
              <w:t>湿法冶炼</w:t>
            </w:r>
            <w:r>
              <w:rPr>
                <w:rFonts w:ascii="宋体" w:hAnsi="宋体" w:cs="宋体" w:hint="eastAsia"/>
                <w:color w:val="FF0000"/>
                <w:kern w:val="0"/>
                <w:sz w:val="24"/>
              </w:rPr>
              <w:t>、</w:t>
            </w:r>
            <w:r>
              <w:rPr>
                <w:rFonts w:ascii="宋体" w:hAnsi="宋体" w:hint="eastAsia"/>
                <w:color w:val="FF0000"/>
                <w:sz w:val="24"/>
              </w:rPr>
              <w:t>汽轮机</w:t>
            </w:r>
            <w:r>
              <w:rPr>
                <w:rFonts w:ascii="宋体" w:hAnsi="宋体" w:cs="宋体" w:hint="eastAsia"/>
                <w:color w:val="FF0000"/>
                <w:kern w:val="0"/>
                <w:sz w:val="24"/>
              </w:rPr>
              <w:t>、</w:t>
            </w:r>
            <w:r>
              <w:rPr>
                <w:rFonts w:ascii="宋体" w:hAnsi="宋体" w:hint="eastAsia"/>
                <w:color w:val="FF0000"/>
                <w:sz w:val="24"/>
              </w:rPr>
              <w:t>工程机械</w:t>
            </w:r>
            <w:r>
              <w:rPr>
                <w:rFonts w:ascii="宋体" w:hAnsi="宋体" w:cs="宋体" w:hint="eastAsia"/>
                <w:color w:val="FF0000"/>
                <w:kern w:val="0"/>
                <w:sz w:val="24"/>
              </w:rPr>
              <w:t>、</w:t>
            </w:r>
            <w:r>
              <w:rPr>
                <w:rFonts w:ascii="宋体" w:hAnsi="宋体" w:hint="eastAsia"/>
                <w:color w:val="FF0000"/>
                <w:sz w:val="24"/>
              </w:rPr>
              <w:t>农业机械</w:t>
            </w:r>
            <w:r>
              <w:rPr>
                <w:rFonts w:ascii="宋体" w:hAnsi="宋体" w:cs="宋体" w:hint="eastAsia"/>
                <w:color w:val="FF0000"/>
                <w:kern w:val="0"/>
                <w:sz w:val="24"/>
              </w:rPr>
              <w:t>、</w:t>
            </w:r>
            <w:r>
              <w:rPr>
                <w:rFonts w:ascii="宋体" w:hAnsi="宋体" w:hint="eastAsia"/>
                <w:color w:val="FF0000"/>
                <w:sz w:val="24"/>
              </w:rPr>
              <w:t>铁路设备</w:t>
            </w:r>
            <w:r>
              <w:rPr>
                <w:rFonts w:ascii="宋体" w:hAnsi="宋体" w:cs="宋体" w:hint="eastAsia"/>
                <w:color w:val="FF0000"/>
                <w:kern w:val="0"/>
                <w:sz w:val="24"/>
              </w:rPr>
              <w:t>、</w:t>
            </w:r>
            <w:r>
              <w:rPr>
                <w:rFonts w:ascii="宋体" w:hAnsi="宋体" w:hint="eastAsia"/>
                <w:color w:val="FF0000"/>
                <w:sz w:val="24"/>
              </w:rPr>
              <w:t>汽车备件</w:t>
            </w:r>
            <w:r>
              <w:rPr>
                <w:rFonts w:ascii="宋体" w:hAnsi="宋体" w:cs="宋体" w:hint="eastAsia"/>
                <w:color w:val="FF0000"/>
                <w:kern w:val="0"/>
                <w:sz w:val="24"/>
              </w:rPr>
              <w:t>、</w:t>
            </w:r>
            <w:r>
              <w:rPr>
                <w:rFonts w:ascii="宋体" w:hAnsi="宋体" w:hint="eastAsia"/>
                <w:color w:val="FF0000"/>
                <w:sz w:val="24"/>
              </w:rPr>
              <w:t>工矿车辆</w:t>
            </w:r>
            <w:r>
              <w:rPr>
                <w:rFonts w:ascii="宋体" w:hAnsi="宋体" w:cs="宋体" w:hint="eastAsia"/>
                <w:color w:val="FF0000"/>
                <w:kern w:val="0"/>
                <w:sz w:val="24"/>
              </w:rPr>
              <w:t>、</w:t>
            </w:r>
            <w:r>
              <w:rPr>
                <w:rFonts w:ascii="宋体" w:hAnsi="宋体" w:hint="eastAsia"/>
                <w:color w:val="FF0000"/>
                <w:sz w:val="24"/>
              </w:rPr>
              <w:t>选矿设备</w:t>
            </w:r>
            <w:r>
              <w:rPr>
                <w:rFonts w:ascii="宋体" w:hAnsi="宋体" w:cs="宋体" w:hint="eastAsia"/>
                <w:color w:val="FF0000"/>
                <w:kern w:val="0"/>
                <w:sz w:val="24"/>
              </w:rPr>
              <w:t>、国产</w:t>
            </w:r>
            <w:r>
              <w:rPr>
                <w:rFonts w:ascii="宋体" w:hAnsi="宋体" w:hint="eastAsia"/>
                <w:color w:val="FF0000"/>
                <w:sz w:val="24"/>
              </w:rPr>
              <w:t>井下无轨设备</w:t>
            </w:r>
            <w:r>
              <w:rPr>
                <w:rFonts w:ascii="宋体" w:hAnsi="宋体" w:cs="宋体" w:hint="eastAsia"/>
                <w:color w:val="FF0000"/>
                <w:kern w:val="0"/>
                <w:sz w:val="24"/>
              </w:rPr>
              <w:t>、</w:t>
            </w:r>
            <w:r>
              <w:rPr>
                <w:rFonts w:ascii="宋体" w:hAnsi="宋体" w:hint="eastAsia"/>
                <w:color w:val="FF0000"/>
                <w:sz w:val="24"/>
              </w:rPr>
              <w:t>电动机</w:t>
            </w:r>
            <w:r>
              <w:rPr>
                <w:rFonts w:ascii="宋体" w:hAnsi="宋体" w:cs="宋体" w:hint="eastAsia"/>
                <w:color w:val="FF0000"/>
                <w:kern w:val="0"/>
                <w:sz w:val="24"/>
              </w:rPr>
              <w:t>、电工备件、生活电器设备、电气机械设备、通信设备、广播</w:t>
            </w:r>
            <w:r>
              <w:rPr>
                <w:rFonts w:ascii="宋体" w:hAnsi="宋体" w:cs="宋体" w:hint="eastAsia"/>
                <w:color w:val="FF0000"/>
                <w:kern w:val="0"/>
                <w:sz w:val="24"/>
              </w:rPr>
              <w:lastRenderedPageBreak/>
              <w:t>电视设备、电子计算机及其外围设备、仪器仪表、电子测量设备、专用仪器仪表、计量器具、无线电元件、文艺设备、娱乐专控设备备件、综合类、气瓶类、进口材料、工业轴承</w:t>
            </w:r>
          </w:p>
        </w:tc>
        <w:tc>
          <w:tcPr>
            <w:tcW w:w="667" w:type="pct"/>
            <w:vAlign w:val="center"/>
          </w:tcPr>
          <w:p w14:paraId="4016A1C3" w14:textId="77777777" w:rsidR="00DA0843" w:rsidRDefault="00BA378B">
            <w:pPr>
              <w:jc w:val="center"/>
              <w:rPr>
                <w:rFonts w:ascii="宋体" w:hAnsi="宋体"/>
                <w:color w:val="FF0000"/>
                <w:sz w:val="24"/>
              </w:rPr>
            </w:pPr>
            <w:r>
              <w:rPr>
                <w:rFonts w:ascii="宋体" w:hAnsi="宋体" w:hint="eastAsia"/>
                <w:color w:val="FF0000"/>
                <w:sz w:val="24"/>
              </w:rPr>
              <w:lastRenderedPageBreak/>
              <w:t>询比价为主，多种方式结合</w:t>
            </w:r>
          </w:p>
        </w:tc>
        <w:tc>
          <w:tcPr>
            <w:tcW w:w="923" w:type="pct"/>
            <w:vAlign w:val="center"/>
          </w:tcPr>
          <w:p w14:paraId="3F487D19"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6D0B23D2" w14:textId="77777777">
        <w:trPr>
          <w:trHeight w:val="1044"/>
          <w:jc w:val="center"/>
        </w:trPr>
        <w:tc>
          <w:tcPr>
            <w:tcW w:w="481" w:type="pct"/>
            <w:vMerge/>
            <w:vAlign w:val="center"/>
          </w:tcPr>
          <w:p w14:paraId="5C7C3D9B" w14:textId="77777777" w:rsidR="00DA0843" w:rsidRDefault="00DA0843">
            <w:pPr>
              <w:jc w:val="center"/>
              <w:rPr>
                <w:rFonts w:ascii="宋体" w:hAnsi="宋体"/>
                <w:b/>
                <w:color w:val="FF0000"/>
                <w:sz w:val="24"/>
              </w:rPr>
            </w:pPr>
          </w:p>
        </w:tc>
        <w:tc>
          <w:tcPr>
            <w:tcW w:w="441" w:type="pct"/>
            <w:vAlign w:val="center"/>
          </w:tcPr>
          <w:p w14:paraId="255447B7" w14:textId="77777777" w:rsidR="00DA0843" w:rsidRDefault="00BA378B">
            <w:pPr>
              <w:jc w:val="center"/>
              <w:rPr>
                <w:rFonts w:ascii="宋体" w:hAnsi="宋体"/>
                <w:color w:val="FF0000"/>
                <w:sz w:val="24"/>
              </w:rPr>
            </w:pPr>
            <w:r>
              <w:rPr>
                <w:rFonts w:ascii="宋体" w:hAnsi="宋体" w:hint="eastAsia"/>
                <w:color w:val="FF0000"/>
                <w:sz w:val="24"/>
              </w:rPr>
              <w:t>能源</w:t>
            </w:r>
          </w:p>
        </w:tc>
        <w:tc>
          <w:tcPr>
            <w:tcW w:w="2489" w:type="pct"/>
            <w:vAlign w:val="center"/>
          </w:tcPr>
          <w:p w14:paraId="2D4FFA3E" w14:textId="77777777" w:rsidR="00DA0843" w:rsidRDefault="00BA378B">
            <w:pPr>
              <w:jc w:val="center"/>
              <w:rPr>
                <w:rFonts w:ascii="宋体" w:hAnsi="宋体"/>
                <w:color w:val="FF0000"/>
                <w:sz w:val="24"/>
              </w:rPr>
            </w:pPr>
            <w:r>
              <w:rPr>
                <w:rFonts w:ascii="宋体" w:hAnsi="宋体" w:hint="eastAsia"/>
                <w:color w:val="FF0000"/>
                <w:sz w:val="24"/>
              </w:rPr>
              <w:t>电能、热能、水、气体能源</w:t>
            </w:r>
          </w:p>
        </w:tc>
        <w:tc>
          <w:tcPr>
            <w:tcW w:w="667" w:type="pct"/>
            <w:vAlign w:val="center"/>
          </w:tcPr>
          <w:p w14:paraId="703FF04A" w14:textId="77777777" w:rsidR="00DA0843" w:rsidRDefault="00BA378B">
            <w:pPr>
              <w:jc w:val="center"/>
              <w:rPr>
                <w:rFonts w:ascii="宋体" w:hAnsi="宋体"/>
                <w:color w:val="FF0000"/>
                <w:sz w:val="24"/>
              </w:rPr>
            </w:pPr>
            <w:r>
              <w:rPr>
                <w:rFonts w:ascii="宋体" w:hAnsi="宋体" w:hint="eastAsia"/>
                <w:color w:val="FF0000"/>
                <w:sz w:val="24"/>
              </w:rPr>
              <w:t>定点采购</w:t>
            </w:r>
          </w:p>
        </w:tc>
        <w:tc>
          <w:tcPr>
            <w:tcW w:w="923" w:type="pct"/>
            <w:vAlign w:val="center"/>
          </w:tcPr>
          <w:p w14:paraId="5FF249EE" w14:textId="77777777" w:rsidR="00DA0843" w:rsidRDefault="00BA378B">
            <w:pPr>
              <w:jc w:val="center"/>
              <w:rPr>
                <w:rFonts w:ascii="宋体" w:hAnsi="宋体"/>
                <w:color w:val="FF0000"/>
                <w:sz w:val="24"/>
              </w:rPr>
            </w:pPr>
            <w:r>
              <w:rPr>
                <w:rFonts w:ascii="宋体" w:hAnsi="宋体" w:hint="eastAsia"/>
                <w:color w:val="FF0000"/>
                <w:sz w:val="24"/>
              </w:rPr>
              <w:t>动力厂、热电公司、各子公司</w:t>
            </w:r>
          </w:p>
        </w:tc>
      </w:tr>
      <w:tr w:rsidR="00DA0843" w14:paraId="692A3C64" w14:textId="77777777">
        <w:trPr>
          <w:trHeight w:val="274"/>
          <w:jc w:val="center"/>
        </w:trPr>
        <w:tc>
          <w:tcPr>
            <w:tcW w:w="481" w:type="pct"/>
            <w:vMerge/>
            <w:vAlign w:val="center"/>
          </w:tcPr>
          <w:p w14:paraId="5F6A32DD" w14:textId="77777777" w:rsidR="00DA0843" w:rsidRDefault="00DA0843">
            <w:pPr>
              <w:jc w:val="center"/>
              <w:rPr>
                <w:rFonts w:ascii="宋体" w:hAnsi="宋体"/>
                <w:b/>
                <w:color w:val="FF0000"/>
                <w:sz w:val="24"/>
              </w:rPr>
            </w:pPr>
          </w:p>
        </w:tc>
        <w:tc>
          <w:tcPr>
            <w:tcW w:w="441" w:type="pct"/>
            <w:vAlign w:val="center"/>
          </w:tcPr>
          <w:p w14:paraId="082E20A1" w14:textId="77777777" w:rsidR="00DA0843" w:rsidRDefault="00BA378B">
            <w:pPr>
              <w:jc w:val="center"/>
              <w:rPr>
                <w:rFonts w:ascii="宋体" w:hAnsi="宋体"/>
                <w:color w:val="FF0000"/>
                <w:sz w:val="24"/>
              </w:rPr>
            </w:pPr>
            <w:r>
              <w:rPr>
                <w:rFonts w:ascii="宋体" w:hAnsi="宋体" w:hint="eastAsia"/>
                <w:color w:val="FF0000"/>
                <w:sz w:val="24"/>
              </w:rPr>
              <w:t>材料</w:t>
            </w:r>
          </w:p>
          <w:p w14:paraId="6CA679E2" w14:textId="77777777" w:rsidR="00DA0843" w:rsidRDefault="00BA378B">
            <w:pPr>
              <w:jc w:val="center"/>
              <w:rPr>
                <w:rFonts w:ascii="宋体" w:hAnsi="宋体"/>
                <w:color w:val="FF0000"/>
                <w:sz w:val="24"/>
              </w:rPr>
            </w:pPr>
            <w:r>
              <w:rPr>
                <w:rFonts w:ascii="宋体" w:hAnsi="宋体" w:hint="eastAsia"/>
                <w:color w:val="FF0000"/>
                <w:sz w:val="24"/>
              </w:rPr>
              <w:t>（23类）</w:t>
            </w:r>
          </w:p>
        </w:tc>
        <w:tc>
          <w:tcPr>
            <w:tcW w:w="2489" w:type="pct"/>
            <w:vAlign w:val="center"/>
          </w:tcPr>
          <w:p w14:paraId="499EB22F" w14:textId="77777777" w:rsidR="00DA0843" w:rsidRDefault="00BA378B">
            <w:pPr>
              <w:jc w:val="center"/>
              <w:rPr>
                <w:rFonts w:ascii="宋体" w:hAnsi="宋体"/>
                <w:color w:val="FF0000"/>
                <w:sz w:val="24"/>
              </w:rPr>
            </w:pPr>
            <w:r>
              <w:rPr>
                <w:rFonts w:ascii="宋体" w:hAnsi="宋体" w:hint="eastAsia"/>
                <w:color w:val="FF0000"/>
                <w:sz w:val="24"/>
              </w:rPr>
              <w:t>钢材、焊材、建材、木材、水泥、水暖、铁路配件、有色、电器、炉料、煤炭、耐火、油品、工具、化玻、化工、火工、紧固件、橡塑、消防、小五金、选药、杂品</w:t>
            </w:r>
          </w:p>
        </w:tc>
        <w:tc>
          <w:tcPr>
            <w:tcW w:w="667" w:type="pct"/>
            <w:vAlign w:val="center"/>
          </w:tcPr>
          <w:p w14:paraId="6826A23E"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2D2B1751"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09D9AD95" w14:textId="77777777">
        <w:trPr>
          <w:jc w:val="center"/>
        </w:trPr>
        <w:tc>
          <w:tcPr>
            <w:tcW w:w="481" w:type="pct"/>
            <w:vMerge/>
            <w:vAlign w:val="center"/>
          </w:tcPr>
          <w:p w14:paraId="145BAA7D" w14:textId="77777777" w:rsidR="00DA0843" w:rsidRDefault="00DA0843">
            <w:pPr>
              <w:jc w:val="center"/>
              <w:rPr>
                <w:rFonts w:ascii="宋体" w:hAnsi="宋体"/>
                <w:b/>
                <w:color w:val="FF0000"/>
                <w:sz w:val="24"/>
              </w:rPr>
            </w:pPr>
          </w:p>
        </w:tc>
        <w:tc>
          <w:tcPr>
            <w:tcW w:w="441" w:type="pct"/>
            <w:vAlign w:val="center"/>
          </w:tcPr>
          <w:p w14:paraId="1BA82EF1" w14:textId="77777777" w:rsidR="00DA0843" w:rsidRDefault="00BA378B">
            <w:pPr>
              <w:jc w:val="center"/>
              <w:rPr>
                <w:rFonts w:ascii="宋体" w:hAnsi="宋体"/>
                <w:color w:val="FF0000"/>
                <w:sz w:val="24"/>
              </w:rPr>
            </w:pPr>
            <w:r>
              <w:rPr>
                <w:rFonts w:ascii="宋体" w:hAnsi="宋体" w:hint="eastAsia"/>
                <w:color w:val="FF0000"/>
                <w:sz w:val="24"/>
              </w:rPr>
              <w:t>原料</w:t>
            </w:r>
          </w:p>
        </w:tc>
        <w:tc>
          <w:tcPr>
            <w:tcW w:w="2489" w:type="pct"/>
            <w:vAlign w:val="center"/>
          </w:tcPr>
          <w:p w14:paraId="1E1D8980" w14:textId="77777777" w:rsidR="00DA0843" w:rsidRDefault="00BA378B">
            <w:pPr>
              <w:jc w:val="center"/>
              <w:rPr>
                <w:rFonts w:ascii="宋体" w:hAnsi="宋体"/>
                <w:color w:val="FF0000"/>
                <w:sz w:val="24"/>
              </w:rPr>
            </w:pPr>
            <w:r>
              <w:rPr>
                <w:rFonts w:ascii="宋体" w:hAnsi="宋体" w:hint="eastAsia"/>
                <w:color w:val="FF0000"/>
                <w:sz w:val="24"/>
              </w:rPr>
              <w:t>镍原料、铜原料、钴原料、贵金属原料</w:t>
            </w:r>
          </w:p>
        </w:tc>
        <w:tc>
          <w:tcPr>
            <w:tcW w:w="667" w:type="pct"/>
            <w:vAlign w:val="center"/>
          </w:tcPr>
          <w:p w14:paraId="6E30C4F2" w14:textId="77777777" w:rsidR="00DA0843" w:rsidRDefault="00BA378B">
            <w:pPr>
              <w:jc w:val="center"/>
              <w:rPr>
                <w:rFonts w:ascii="宋体" w:hAnsi="宋体"/>
                <w:color w:val="FF0000"/>
                <w:sz w:val="24"/>
              </w:rPr>
            </w:pPr>
            <w:r>
              <w:rPr>
                <w:rFonts w:ascii="宋体" w:hAnsi="宋体" w:hint="eastAsia"/>
                <w:color w:val="FF0000"/>
                <w:sz w:val="24"/>
              </w:rPr>
              <w:t>竞争性谈判</w:t>
            </w:r>
          </w:p>
        </w:tc>
        <w:tc>
          <w:tcPr>
            <w:tcW w:w="923" w:type="pct"/>
            <w:vAlign w:val="center"/>
          </w:tcPr>
          <w:p w14:paraId="600062C3" w14:textId="77777777" w:rsidR="00DA0843" w:rsidRDefault="00BA378B">
            <w:pPr>
              <w:jc w:val="center"/>
              <w:rPr>
                <w:rFonts w:ascii="宋体" w:hAnsi="宋体"/>
                <w:color w:val="FF0000"/>
                <w:sz w:val="24"/>
              </w:rPr>
            </w:pPr>
            <w:r>
              <w:rPr>
                <w:rFonts w:ascii="宋体" w:hAnsi="宋体" w:hint="eastAsia"/>
                <w:color w:val="FF0000"/>
                <w:sz w:val="24"/>
              </w:rPr>
              <w:t>营销公司、各子公司</w:t>
            </w:r>
          </w:p>
        </w:tc>
      </w:tr>
      <w:tr w:rsidR="00DA0843" w14:paraId="250D974C" w14:textId="77777777">
        <w:trPr>
          <w:jc w:val="center"/>
        </w:trPr>
        <w:tc>
          <w:tcPr>
            <w:tcW w:w="481" w:type="pct"/>
            <w:vMerge/>
            <w:vAlign w:val="center"/>
          </w:tcPr>
          <w:p w14:paraId="7EE4DF54" w14:textId="77777777" w:rsidR="00DA0843" w:rsidRDefault="00DA0843">
            <w:pPr>
              <w:jc w:val="center"/>
              <w:rPr>
                <w:rFonts w:ascii="宋体" w:hAnsi="宋体"/>
                <w:b/>
                <w:color w:val="FF0000"/>
                <w:sz w:val="24"/>
              </w:rPr>
            </w:pPr>
          </w:p>
        </w:tc>
        <w:tc>
          <w:tcPr>
            <w:tcW w:w="441" w:type="pct"/>
            <w:vAlign w:val="center"/>
          </w:tcPr>
          <w:p w14:paraId="2D588E2E" w14:textId="77777777" w:rsidR="00DA0843" w:rsidRDefault="00BA378B">
            <w:pPr>
              <w:jc w:val="center"/>
              <w:rPr>
                <w:rFonts w:ascii="宋体" w:hAnsi="宋体"/>
                <w:color w:val="FF0000"/>
                <w:sz w:val="24"/>
              </w:rPr>
            </w:pPr>
            <w:r>
              <w:rPr>
                <w:rFonts w:ascii="宋体" w:hAnsi="宋体" w:hint="eastAsia"/>
                <w:color w:val="FF0000"/>
                <w:sz w:val="24"/>
              </w:rPr>
              <w:t>辅料</w:t>
            </w:r>
          </w:p>
        </w:tc>
        <w:tc>
          <w:tcPr>
            <w:tcW w:w="2489" w:type="pct"/>
            <w:vAlign w:val="center"/>
          </w:tcPr>
          <w:p w14:paraId="39534D82" w14:textId="77777777" w:rsidR="00DA0843" w:rsidRDefault="00BA378B">
            <w:pPr>
              <w:jc w:val="center"/>
              <w:rPr>
                <w:rFonts w:ascii="宋体" w:hAnsi="宋体"/>
                <w:color w:val="FF0000"/>
                <w:sz w:val="24"/>
              </w:rPr>
            </w:pPr>
            <w:r>
              <w:rPr>
                <w:rFonts w:ascii="宋体" w:hAnsi="宋体" w:hint="eastAsia"/>
                <w:color w:val="FF0000"/>
                <w:sz w:val="24"/>
              </w:rPr>
              <w:t>石英石、</w:t>
            </w:r>
            <w:r>
              <w:rPr>
                <w:rFonts w:ascii="宋体" w:hAnsi="宋体" w:cs="Arial" w:hint="eastAsia"/>
                <w:color w:val="FF0000"/>
                <w:sz w:val="24"/>
              </w:rPr>
              <w:t>石灰石、石灰、萤石等</w:t>
            </w:r>
          </w:p>
        </w:tc>
        <w:tc>
          <w:tcPr>
            <w:tcW w:w="667" w:type="pct"/>
            <w:vAlign w:val="center"/>
          </w:tcPr>
          <w:p w14:paraId="4BD1430D"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360626DC"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6C1C40D5" w14:textId="77777777">
        <w:trPr>
          <w:jc w:val="center"/>
        </w:trPr>
        <w:tc>
          <w:tcPr>
            <w:tcW w:w="481" w:type="pct"/>
            <w:vMerge/>
            <w:vAlign w:val="center"/>
          </w:tcPr>
          <w:p w14:paraId="1571FC21" w14:textId="77777777" w:rsidR="00DA0843" w:rsidRDefault="00DA0843">
            <w:pPr>
              <w:jc w:val="center"/>
              <w:rPr>
                <w:rFonts w:ascii="宋体" w:hAnsi="宋体"/>
                <w:b/>
                <w:color w:val="FF0000"/>
                <w:sz w:val="24"/>
              </w:rPr>
            </w:pPr>
          </w:p>
        </w:tc>
        <w:tc>
          <w:tcPr>
            <w:tcW w:w="441" w:type="pct"/>
            <w:vAlign w:val="center"/>
          </w:tcPr>
          <w:p w14:paraId="50E23655" w14:textId="77777777" w:rsidR="00DA0843" w:rsidRDefault="00BA378B">
            <w:pPr>
              <w:jc w:val="center"/>
              <w:rPr>
                <w:rFonts w:ascii="宋体" w:hAnsi="宋体"/>
                <w:color w:val="FF0000"/>
                <w:sz w:val="24"/>
              </w:rPr>
            </w:pPr>
            <w:r>
              <w:rPr>
                <w:rFonts w:ascii="宋体" w:hAnsi="宋体" w:hint="eastAsia"/>
                <w:color w:val="FF0000"/>
                <w:sz w:val="24"/>
              </w:rPr>
              <w:t>劳保</w:t>
            </w:r>
          </w:p>
        </w:tc>
        <w:tc>
          <w:tcPr>
            <w:tcW w:w="2489" w:type="pct"/>
            <w:vAlign w:val="center"/>
          </w:tcPr>
          <w:p w14:paraId="114B4B80" w14:textId="77777777" w:rsidR="00DA0843" w:rsidRDefault="00BA378B">
            <w:pPr>
              <w:jc w:val="center"/>
              <w:rPr>
                <w:rFonts w:ascii="宋体" w:hAnsi="宋体"/>
                <w:color w:val="FF0000"/>
                <w:sz w:val="24"/>
              </w:rPr>
            </w:pPr>
            <w:r>
              <w:rPr>
                <w:rFonts w:ascii="宋体" w:hAnsi="宋体" w:cs="Arial" w:hint="eastAsia"/>
                <w:color w:val="FF0000"/>
                <w:sz w:val="24"/>
              </w:rPr>
              <w:t>头部保护、各类手套、劳保服类、鞋类、其他劳保品、布类、棉纱类等</w:t>
            </w:r>
          </w:p>
        </w:tc>
        <w:tc>
          <w:tcPr>
            <w:tcW w:w="667" w:type="pct"/>
            <w:vAlign w:val="center"/>
          </w:tcPr>
          <w:p w14:paraId="109C2134"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B2881A"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28AFFA6A" w14:textId="77777777">
        <w:trPr>
          <w:jc w:val="center"/>
        </w:trPr>
        <w:tc>
          <w:tcPr>
            <w:tcW w:w="481" w:type="pct"/>
            <w:vMerge/>
            <w:vAlign w:val="center"/>
          </w:tcPr>
          <w:p w14:paraId="12F02118" w14:textId="77777777" w:rsidR="00DA0843" w:rsidRDefault="00DA0843">
            <w:pPr>
              <w:jc w:val="center"/>
              <w:rPr>
                <w:rFonts w:ascii="宋体" w:hAnsi="宋体"/>
                <w:b/>
                <w:color w:val="FF0000"/>
                <w:sz w:val="24"/>
              </w:rPr>
            </w:pPr>
          </w:p>
        </w:tc>
        <w:tc>
          <w:tcPr>
            <w:tcW w:w="441" w:type="pct"/>
            <w:vAlign w:val="center"/>
          </w:tcPr>
          <w:p w14:paraId="213256FC" w14:textId="77777777" w:rsidR="00DA0843" w:rsidRDefault="00BA378B">
            <w:pPr>
              <w:jc w:val="center"/>
              <w:rPr>
                <w:rFonts w:ascii="宋体" w:hAnsi="宋体"/>
                <w:color w:val="FF0000"/>
                <w:sz w:val="24"/>
              </w:rPr>
            </w:pPr>
            <w:r>
              <w:rPr>
                <w:rFonts w:ascii="宋体" w:hAnsi="宋体" w:hint="eastAsia"/>
                <w:color w:val="FF0000"/>
                <w:sz w:val="24"/>
              </w:rPr>
              <w:t>办公用品</w:t>
            </w:r>
          </w:p>
        </w:tc>
        <w:tc>
          <w:tcPr>
            <w:tcW w:w="2489" w:type="pct"/>
            <w:vAlign w:val="center"/>
          </w:tcPr>
          <w:p w14:paraId="233FBD0B" w14:textId="77777777" w:rsidR="00DA0843" w:rsidRDefault="00BA378B">
            <w:pPr>
              <w:jc w:val="center"/>
              <w:rPr>
                <w:rFonts w:ascii="宋体" w:hAnsi="宋体"/>
                <w:color w:val="FF0000"/>
                <w:sz w:val="24"/>
              </w:rPr>
            </w:pPr>
            <w:r>
              <w:rPr>
                <w:rFonts w:ascii="宋体" w:hAnsi="宋体" w:cs="Arial" w:hint="eastAsia"/>
                <w:color w:val="FF0000"/>
                <w:sz w:val="24"/>
              </w:rPr>
              <w:t>书写工具、桌上文具、纸质制品、资料管理、电脑耗材、体育用品、日常用品、家具等</w:t>
            </w:r>
          </w:p>
        </w:tc>
        <w:tc>
          <w:tcPr>
            <w:tcW w:w="667" w:type="pct"/>
            <w:vAlign w:val="center"/>
          </w:tcPr>
          <w:p w14:paraId="5F440B03"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675EE3"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54C6BBE8" w14:textId="77777777">
        <w:trPr>
          <w:jc w:val="center"/>
        </w:trPr>
        <w:tc>
          <w:tcPr>
            <w:tcW w:w="481" w:type="pct"/>
            <w:vMerge w:val="restart"/>
            <w:vAlign w:val="center"/>
          </w:tcPr>
          <w:p w14:paraId="02268715" w14:textId="77777777" w:rsidR="00DA0843" w:rsidRDefault="00BA378B">
            <w:pPr>
              <w:jc w:val="center"/>
              <w:rPr>
                <w:rFonts w:ascii="宋体" w:hAnsi="宋体"/>
                <w:b/>
                <w:color w:val="FF0000"/>
                <w:sz w:val="24"/>
              </w:rPr>
            </w:pPr>
            <w:r>
              <w:rPr>
                <w:rFonts w:ascii="宋体" w:hAnsi="宋体" w:hint="eastAsia"/>
                <w:b/>
                <w:color w:val="FF0000"/>
                <w:sz w:val="24"/>
              </w:rPr>
              <w:t>权益</w:t>
            </w:r>
          </w:p>
        </w:tc>
        <w:tc>
          <w:tcPr>
            <w:tcW w:w="441" w:type="pct"/>
            <w:vAlign w:val="center"/>
          </w:tcPr>
          <w:p w14:paraId="1B18EA8D" w14:textId="77777777" w:rsidR="00DA0843" w:rsidRDefault="00BA378B">
            <w:pPr>
              <w:jc w:val="center"/>
              <w:rPr>
                <w:rFonts w:ascii="宋体" w:hAnsi="宋体"/>
                <w:color w:val="FF0000"/>
                <w:sz w:val="24"/>
              </w:rPr>
            </w:pPr>
            <w:r>
              <w:rPr>
                <w:rFonts w:ascii="宋体" w:hAnsi="宋体" w:hint="eastAsia"/>
                <w:color w:val="FF0000"/>
                <w:sz w:val="24"/>
              </w:rPr>
              <w:t>排放权</w:t>
            </w:r>
          </w:p>
        </w:tc>
        <w:tc>
          <w:tcPr>
            <w:tcW w:w="2489" w:type="pct"/>
            <w:vAlign w:val="center"/>
          </w:tcPr>
          <w:p w14:paraId="25EAE65D" w14:textId="77777777" w:rsidR="00DA0843" w:rsidRDefault="00BA378B">
            <w:pPr>
              <w:jc w:val="center"/>
              <w:rPr>
                <w:rFonts w:ascii="宋体" w:hAnsi="宋体"/>
                <w:color w:val="FF0000"/>
                <w:sz w:val="24"/>
              </w:rPr>
            </w:pPr>
            <w:r>
              <w:rPr>
                <w:rFonts w:ascii="宋体" w:hAnsi="宋体" w:hint="eastAsia"/>
                <w:color w:val="FF0000"/>
                <w:sz w:val="24"/>
              </w:rPr>
              <w:t>碳、废水、废渣排放权</w:t>
            </w:r>
          </w:p>
        </w:tc>
        <w:tc>
          <w:tcPr>
            <w:tcW w:w="667" w:type="pct"/>
            <w:vMerge w:val="restart"/>
            <w:vAlign w:val="center"/>
          </w:tcPr>
          <w:p w14:paraId="3F943EAC" w14:textId="77777777" w:rsidR="00DA0843" w:rsidRDefault="00BA378B">
            <w:pPr>
              <w:jc w:val="center"/>
              <w:rPr>
                <w:rFonts w:ascii="宋体" w:hAnsi="宋体"/>
                <w:color w:val="FF0000"/>
                <w:sz w:val="24"/>
              </w:rPr>
            </w:pPr>
            <w:r>
              <w:rPr>
                <w:rFonts w:ascii="宋体" w:hAnsi="宋体" w:hint="eastAsia"/>
                <w:color w:val="FF0000"/>
                <w:sz w:val="24"/>
              </w:rPr>
              <w:t>公开招标</w:t>
            </w:r>
          </w:p>
        </w:tc>
        <w:tc>
          <w:tcPr>
            <w:tcW w:w="923" w:type="pct"/>
            <w:vAlign w:val="center"/>
          </w:tcPr>
          <w:p w14:paraId="353531DD" w14:textId="77777777" w:rsidR="00DA0843" w:rsidRDefault="00BA378B">
            <w:pPr>
              <w:jc w:val="center"/>
              <w:rPr>
                <w:rFonts w:ascii="宋体" w:hAnsi="宋体"/>
                <w:color w:val="FF0000"/>
                <w:sz w:val="24"/>
              </w:rPr>
            </w:pPr>
            <w:r>
              <w:rPr>
                <w:rFonts w:ascii="宋体" w:hAnsi="宋体" w:hint="eastAsia"/>
                <w:color w:val="FF0000"/>
                <w:sz w:val="24"/>
              </w:rPr>
              <w:t>运行管控中心、战略规划部、各子公司</w:t>
            </w:r>
          </w:p>
        </w:tc>
      </w:tr>
      <w:tr w:rsidR="00DA0843" w14:paraId="3A0DF55F" w14:textId="77777777">
        <w:trPr>
          <w:jc w:val="center"/>
        </w:trPr>
        <w:tc>
          <w:tcPr>
            <w:tcW w:w="481" w:type="pct"/>
            <w:vMerge/>
            <w:vAlign w:val="center"/>
          </w:tcPr>
          <w:p w14:paraId="67239E34" w14:textId="77777777" w:rsidR="00DA0843" w:rsidRDefault="00DA0843">
            <w:pPr>
              <w:jc w:val="center"/>
              <w:rPr>
                <w:rFonts w:ascii="宋体" w:hAnsi="宋体"/>
                <w:b/>
                <w:color w:val="FF0000"/>
                <w:sz w:val="24"/>
              </w:rPr>
            </w:pPr>
          </w:p>
        </w:tc>
        <w:tc>
          <w:tcPr>
            <w:tcW w:w="441" w:type="pct"/>
            <w:vAlign w:val="center"/>
          </w:tcPr>
          <w:p w14:paraId="5C791272" w14:textId="77777777" w:rsidR="00DA0843" w:rsidRDefault="00BA378B">
            <w:pPr>
              <w:jc w:val="center"/>
              <w:rPr>
                <w:rFonts w:ascii="宋体" w:hAnsi="宋体"/>
                <w:color w:val="FF0000"/>
                <w:sz w:val="24"/>
              </w:rPr>
            </w:pPr>
            <w:r>
              <w:rPr>
                <w:rFonts w:ascii="宋体" w:hAnsi="宋体" w:hint="eastAsia"/>
                <w:color w:val="FF0000"/>
                <w:sz w:val="24"/>
              </w:rPr>
              <w:t>矿业权</w:t>
            </w:r>
          </w:p>
        </w:tc>
        <w:tc>
          <w:tcPr>
            <w:tcW w:w="2489" w:type="pct"/>
            <w:vAlign w:val="center"/>
          </w:tcPr>
          <w:p w14:paraId="2BC58C49" w14:textId="77777777" w:rsidR="00DA0843" w:rsidRDefault="00BA378B">
            <w:pPr>
              <w:jc w:val="center"/>
              <w:rPr>
                <w:rFonts w:ascii="宋体" w:hAnsi="宋体"/>
                <w:color w:val="FF0000"/>
                <w:sz w:val="24"/>
              </w:rPr>
            </w:pPr>
            <w:r>
              <w:rPr>
                <w:rFonts w:ascii="宋体" w:hAnsi="宋体" w:hint="eastAsia"/>
                <w:color w:val="FF0000"/>
                <w:sz w:val="24"/>
              </w:rPr>
              <w:t>探矿权</w:t>
            </w:r>
            <w:r>
              <w:rPr>
                <w:rFonts w:ascii="宋体" w:hAnsi="宋体" w:cs="Arial" w:hint="eastAsia"/>
                <w:color w:val="FF0000"/>
                <w:sz w:val="24"/>
              </w:rPr>
              <w:t>、采矿权</w:t>
            </w:r>
          </w:p>
        </w:tc>
        <w:tc>
          <w:tcPr>
            <w:tcW w:w="667" w:type="pct"/>
            <w:vMerge/>
            <w:vAlign w:val="center"/>
          </w:tcPr>
          <w:p w14:paraId="54A3A36F" w14:textId="77777777" w:rsidR="00DA0843" w:rsidRDefault="00DA0843">
            <w:pPr>
              <w:jc w:val="center"/>
              <w:rPr>
                <w:rFonts w:ascii="宋体" w:hAnsi="宋体"/>
                <w:color w:val="FF0000"/>
                <w:sz w:val="24"/>
              </w:rPr>
            </w:pPr>
          </w:p>
        </w:tc>
        <w:tc>
          <w:tcPr>
            <w:tcW w:w="923" w:type="pct"/>
            <w:vAlign w:val="center"/>
          </w:tcPr>
          <w:p w14:paraId="24C1CE24" w14:textId="77777777" w:rsidR="00DA0843" w:rsidRDefault="00BA378B">
            <w:pPr>
              <w:jc w:val="center"/>
              <w:rPr>
                <w:rFonts w:ascii="宋体" w:hAnsi="宋体"/>
                <w:color w:val="FF0000"/>
                <w:sz w:val="24"/>
                <w:highlight w:val="yellow"/>
              </w:rPr>
            </w:pPr>
            <w:r>
              <w:rPr>
                <w:rFonts w:ascii="宋体" w:hAnsi="宋体" w:hint="eastAsia"/>
                <w:color w:val="FF0000"/>
                <w:sz w:val="24"/>
              </w:rPr>
              <w:t>资源资本国际部、各子公司</w:t>
            </w:r>
          </w:p>
        </w:tc>
      </w:tr>
      <w:tr w:rsidR="00DA0843" w14:paraId="0129022C" w14:textId="77777777">
        <w:trPr>
          <w:jc w:val="center"/>
        </w:trPr>
        <w:tc>
          <w:tcPr>
            <w:tcW w:w="481" w:type="pct"/>
            <w:vMerge/>
            <w:vAlign w:val="center"/>
          </w:tcPr>
          <w:p w14:paraId="448B237D" w14:textId="77777777" w:rsidR="00DA0843" w:rsidRDefault="00DA0843">
            <w:pPr>
              <w:jc w:val="center"/>
              <w:rPr>
                <w:rFonts w:ascii="宋体" w:hAnsi="宋体"/>
                <w:b/>
                <w:color w:val="FF0000"/>
                <w:sz w:val="24"/>
              </w:rPr>
            </w:pPr>
          </w:p>
        </w:tc>
        <w:tc>
          <w:tcPr>
            <w:tcW w:w="441" w:type="pct"/>
            <w:vAlign w:val="center"/>
          </w:tcPr>
          <w:p w14:paraId="28DD546B" w14:textId="77777777" w:rsidR="00DA0843" w:rsidRDefault="00BA378B">
            <w:pPr>
              <w:jc w:val="center"/>
              <w:rPr>
                <w:rFonts w:ascii="宋体" w:hAnsi="宋体"/>
                <w:color w:val="FF0000"/>
                <w:sz w:val="24"/>
              </w:rPr>
            </w:pPr>
            <w:r>
              <w:rPr>
                <w:rFonts w:ascii="宋体" w:hAnsi="宋体" w:hint="eastAsia"/>
                <w:color w:val="FF0000"/>
                <w:sz w:val="24"/>
              </w:rPr>
              <w:t>产权</w:t>
            </w:r>
          </w:p>
        </w:tc>
        <w:tc>
          <w:tcPr>
            <w:tcW w:w="2489" w:type="pct"/>
            <w:vAlign w:val="center"/>
          </w:tcPr>
          <w:p w14:paraId="4DFC56D3" w14:textId="77777777" w:rsidR="00DA0843" w:rsidRDefault="00BA378B">
            <w:pPr>
              <w:jc w:val="center"/>
              <w:rPr>
                <w:rFonts w:ascii="宋体" w:hAnsi="宋体"/>
                <w:color w:val="FF0000"/>
                <w:sz w:val="24"/>
              </w:rPr>
            </w:pPr>
            <w:r>
              <w:rPr>
                <w:rFonts w:ascii="宋体" w:hAnsi="宋体" w:hint="eastAsia"/>
                <w:color w:val="FF0000"/>
                <w:sz w:val="24"/>
              </w:rPr>
              <w:t>物权、债权、股权</w:t>
            </w:r>
          </w:p>
        </w:tc>
        <w:tc>
          <w:tcPr>
            <w:tcW w:w="667" w:type="pct"/>
            <w:vMerge/>
            <w:vAlign w:val="center"/>
          </w:tcPr>
          <w:p w14:paraId="649BC134" w14:textId="77777777" w:rsidR="00DA0843" w:rsidRDefault="00DA0843">
            <w:pPr>
              <w:jc w:val="center"/>
              <w:rPr>
                <w:rFonts w:ascii="宋体" w:hAnsi="宋体"/>
                <w:color w:val="FF0000"/>
                <w:sz w:val="24"/>
              </w:rPr>
            </w:pPr>
          </w:p>
        </w:tc>
        <w:tc>
          <w:tcPr>
            <w:tcW w:w="923" w:type="pct"/>
            <w:vAlign w:val="center"/>
          </w:tcPr>
          <w:p w14:paraId="464FDEF4" w14:textId="77777777" w:rsidR="00DA0843" w:rsidRDefault="00BA378B">
            <w:pPr>
              <w:jc w:val="center"/>
              <w:rPr>
                <w:rFonts w:ascii="宋体" w:hAnsi="宋体"/>
                <w:color w:val="FF0000"/>
                <w:sz w:val="24"/>
              </w:rPr>
            </w:pPr>
            <w:r>
              <w:rPr>
                <w:rFonts w:ascii="宋体" w:hAnsi="宋体" w:hint="eastAsia"/>
                <w:color w:val="FF0000"/>
                <w:sz w:val="24"/>
              </w:rPr>
              <w:t>资源资本国际部、财务部、各子公司</w:t>
            </w:r>
          </w:p>
        </w:tc>
      </w:tr>
      <w:tr w:rsidR="00DA0843" w14:paraId="4550ECB7" w14:textId="77777777">
        <w:trPr>
          <w:jc w:val="center"/>
        </w:trPr>
        <w:tc>
          <w:tcPr>
            <w:tcW w:w="481" w:type="pct"/>
            <w:vMerge/>
            <w:vAlign w:val="center"/>
          </w:tcPr>
          <w:p w14:paraId="1D45090F" w14:textId="77777777" w:rsidR="00DA0843" w:rsidRDefault="00DA0843">
            <w:pPr>
              <w:jc w:val="center"/>
              <w:rPr>
                <w:rFonts w:ascii="宋体" w:hAnsi="宋体"/>
                <w:b/>
                <w:color w:val="FF0000"/>
                <w:sz w:val="24"/>
              </w:rPr>
            </w:pPr>
          </w:p>
        </w:tc>
        <w:tc>
          <w:tcPr>
            <w:tcW w:w="441" w:type="pct"/>
            <w:vAlign w:val="center"/>
          </w:tcPr>
          <w:p w14:paraId="7C794B54" w14:textId="77777777" w:rsidR="00DA0843" w:rsidRDefault="00BA378B">
            <w:pPr>
              <w:jc w:val="center"/>
              <w:rPr>
                <w:rFonts w:ascii="宋体" w:hAnsi="宋体"/>
                <w:color w:val="FF0000"/>
                <w:sz w:val="24"/>
              </w:rPr>
            </w:pPr>
            <w:r>
              <w:rPr>
                <w:rFonts w:ascii="宋体" w:hAnsi="宋体" w:hint="eastAsia"/>
                <w:color w:val="FF0000"/>
                <w:sz w:val="24"/>
              </w:rPr>
              <w:t>土地权</w:t>
            </w:r>
          </w:p>
        </w:tc>
        <w:tc>
          <w:tcPr>
            <w:tcW w:w="2489" w:type="pct"/>
            <w:vAlign w:val="center"/>
          </w:tcPr>
          <w:p w14:paraId="544BDAC6" w14:textId="77777777" w:rsidR="00DA0843" w:rsidRDefault="00BA378B">
            <w:pPr>
              <w:jc w:val="center"/>
              <w:rPr>
                <w:rFonts w:ascii="宋体" w:hAnsi="宋体"/>
                <w:color w:val="FF0000"/>
                <w:sz w:val="24"/>
              </w:rPr>
            </w:pPr>
            <w:r>
              <w:rPr>
                <w:rFonts w:ascii="宋体" w:hAnsi="宋体" w:hint="eastAsia"/>
                <w:color w:val="FF0000"/>
                <w:sz w:val="24"/>
              </w:rPr>
              <w:t>土地所有权、土地使用权、土地他项权利</w:t>
            </w:r>
          </w:p>
        </w:tc>
        <w:tc>
          <w:tcPr>
            <w:tcW w:w="667" w:type="pct"/>
            <w:vMerge/>
            <w:vAlign w:val="center"/>
          </w:tcPr>
          <w:p w14:paraId="7D14CCE5" w14:textId="77777777" w:rsidR="00DA0843" w:rsidRDefault="00DA0843">
            <w:pPr>
              <w:jc w:val="center"/>
              <w:rPr>
                <w:rFonts w:ascii="宋体" w:hAnsi="宋体"/>
                <w:color w:val="FF0000"/>
                <w:sz w:val="24"/>
              </w:rPr>
            </w:pPr>
          </w:p>
        </w:tc>
        <w:tc>
          <w:tcPr>
            <w:tcW w:w="923" w:type="pct"/>
            <w:vAlign w:val="center"/>
          </w:tcPr>
          <w:p w14:paraId="22056DC5" w14:textId="77777777" w:rsidR="00DA0843" w:rsidRDefault="00BA378B">
            <w:pPr>
              <w:jc w:val="center"/>
              <w:rPr>
                <w:rFonts w:ascii="宋体" w:hAnsi="宋体"/>
                <w:color w:val="FF0000"/>
                <w:sz w:val="24"/>
              </w:rPr>
            </w:pPr>
            <w:r>
              <w:rPr>
                <w:rFonts w:ascii="宋体" w:hAnsi="宋体" w:hint="eastAsia"/>
                <w:color w:val="FF0000"/>
                <w:sz w:val="24"/>
              </w:rPr>
              <w:t>战略规划部、各子公司</w:t>
            </w:r>
          </w:p>
        </w:tc>
      </w:tr>
      <w:tr w:rsidR="00DA0843" w14:paraId="27F2B24F" w14:textId="77777777">
        <w:trPr>
          <w:jc w:val="center"/>
        </w:trPr>
        <w:tc>
          <w:tcPr>
            <w:tcW w:w="481" w:type="pct"/>
            <w:vMerge/>
            <w:vAlign w:val="center"/>
          </w:tcPr>
          <w:p w14:paraId="4C9613A1" w14:textId="77777777" w:rsidR="00DA0843" w:rsidRDefault="00DA0843">
            <w:pPr>
              <w:jc w:val="center"/>
              <w:rPr>
                <w:rFonts w:ascii="宋体" w:hAnsi="宋体"/>
                <w:b/>
                <w:color w:val="FF0000"/>
                <w:sz w:val="24"/>
              </w:rPr>
            </w:pPr>
          </w:p>
        </w:tc>
        <w:tc>
          <w:tcPr>
            <w:tcW w:w="441" w:type="pct"/>
            <w:vAlign w:val="center"/>
          </w:tcPr>
          <w:p w14:paraId="347BD796" w14:textId="77777777" w:rsidR="00DA0843" w:rsidRDefault="00BA378B">
            <w:pPr>
              <w:jc w:val="center"/>
              <w:rPr>
                <w:rFonts w:ascii="宋体" w:hAnsi="宋体"/>
                <w:color w:val="FF0000"/>
                <w:sz w:val="24"/>
              </w:rPr>
            </w:pPr>
            <w:r>
              <w:rPr>
                <w:rFonts w:ascii="宋体" w:hAnsi="宋体" w:hint="eastAsia"/>
                <w:color w:val="FF0000"/>
                <w:sz w:val="24"/>
              </w:rPr>
              <w:t>知识产权</w:t>
            </w:r>
          </w:p>
        </w:tc>
        <w:tc>
          <w:tcPr>
            <w:tcW w:w="2489" w:type="pct"/>
            <w:vAlign w:val="center"/>
          </w:tcPr>
          <w:p w14:paraId="0E0A7601" w14:textId="77777777" w:rsidR="00DA0843" w:rsidRDefault="00BA378B">
            <w:pPr>
              <w:jc w:val="center"/>
              <w:rPr>
                <w:rFonts w:ascii="宋体" w:hAnsi="宋体"/>
                <w:color w:val="FF0000"/>
                <w:sz w:val="24"/>
              </w:rPr>
            </w:pPr>
            <w:r>
              <w:rPr>
                <w:rFonts w:ascii="宋体" w:hAnsi="宋体" w:hint="eastAsia"/>
                <w:color w:val="FF0000"/>
                <w:sz w:val="24"/>
              </w:rPr>
              <w:t>工业产权（</w:t>
            </w:r>
            <w:hyperlink r:id="rId11" w:tgtFrame="_blank" w:history="1">
              <w:r>
                <w:rPr>
                  <w:rFonts w:ascii="宋体" w:hAnsi="宋体" w:hint="eastAsia"/>
                  <w:color w:val="FF0000"/>
                  <w:sz w:val="24"/>
                </w:rPr>
                <w:t>商标权</w:t>
              </w:r>
            </w:hyperlink>
            <w:r>
              <w:rPr>
                <w:rFonts w:ascii="宋体" w:hAnsi="宋体" w:hint="eastAsia"/>
                <w:color w:val="FF0000"/>
                <w:sz w:val="24"/>
              </w:rPr>
              <w:t>和</w:t>
            </w:r>
            <w:hyperlink r:id="rId12" w:tgtFrame="_blank" w:history="1">
              <w:r>
                <w:rPr>
                  <w:rFonts w:ascii="宋体" w:hAnsi="宋体" w:hint="eastAsia"/>
                  <w:color w:val="FF0000"/>
                  <w:sz w:val="24"/>
                </w:rPr>
                <w:t>专利权</w:t>
              </w:r>
            </w:hyperlink>
            <w:r>
              <w:rPr>
                <w:rFonts w:ascii="宋体" w:hAnsi="宋体" w:hint="eastAsia"/>
                <w:color w:val="FF0000"/>
                <w:sz w:val="24"/>
              </w:rPr>
              <w:t>）、著作权</w:t>
            </w:r>
          </w:p>
        </w:tc>
        <w:tc>
          <w:tcPr>
            <w:tcW w:w="667" w:type="pct"/>
            <w:vMerge/>
            <w:vAlign w:val="center"/>
          </w:tcPr>
          <w:p w14:paraId="425DB60A" w14:textId="77777777" w:rsidR="00DA0843" w:rsidRDefault="00DA0843">
            <w:pPr>
              <w:jc w:val="center"/>
              <w:rPr>
                <w:rFonts w:ascii="宋体" w:hAnsi="宋体"/>
                <w:color w:val="FF0000"/>
                <w:sz w:val="24"/>
              </w:rPr>
            </w:pPr>
          </w:p>
        </w:tc>
        <w:tc>
          <w:tcPr>
            <w:tcW w:w="923" w:type="pct"/>
            <w:vAlign w:val="center"/>
          </w:tcPr>
          <w:p w14:paraId="201D87E2" w14:textId="77777777" w:rsidR="00DA0843" w:rsidRDefault="00BA378B">
            <w:pPr>
              <w:jc w:val="center"/>
              <w:rPr>
                <w:rFonts w:ascii="宋体" w:hAnsi="宋体"/>
                <w:color w:val="FF0000"/>
                <w:sz w:val="24"/>
              </w:rPr>
            </w:pPr>
            <w:r>
              <w:rPr>
                <w:rFonts w:ascii="宋体" w:hAnsi="宋体" w:hint="eastAsia"/>
                <w:color w:val="FF0000"/>
                <w:sz w:val="24"/>
              </w:rPr>
              <w:t>运行管控中心、科技开发部、各子公司</w:t>
            </w:r>
          </w:p>
        </w:tc>
      </w:tr>
      <w:tr w:rsidR="00DA0843" w14:paraId="44AF1346" w14:textId="77777777">
        <w:trPr>
          <w:trHeight w:val="416"/>
          <w:jc w:val="center"/>
        </w:trPr>
        <w:tc>
          <w:tcPr>
            <w:tcW w:w="481" w:type="pct"/>
            <w:vMerge w:val="restart"/>
            <w:vAlign w:val="center"/>
          </w:tcPr>
          <w:p w14:paraId="24AF45EF" w14:textId="77777777" w:rsidR="00DA0843" w:rsidRDefault="00BA378B">
            <w:pPr>
              <w:jc w:val="center"/>
              <w:rPr>
                <w:rFonts w:ascii="宋体" w:hAnsi="宋体"/>
                <w:b/>
                <w:color w:val="FF0000"/>
                <w:sz w:val="24"/>
              </w:rPr>
            </w:pPr>
            <w:r>
              <w:rPr>
                <w:rFonts w:ascii="宋体" w:hAnsi="宋体" w:hint="eastAsia"/>
                <w:b/>
                <w:color w:val="FF0000"/>
                <w:sz w:val="24"/>
              </w:rPr>
              <w:t>服务</w:t>
            </w:r>
          </w:p>
        </w:tc>
        <w:tc>
          <w:tcPr>
            <w:tcW w:w="441" w:type="pct"/>
            <w:vAlign w:val="center"/>
          </w:tcPr>
          <w:p w14:paraId="731AB55E" w14:textId="77777777" w:rsidR="00DA0843" w:rsidRDefault="00BA378B">
            <w:pPr>
              <w:jc w:val="center"/>
              <w:rPr>
                <w:rFonts w:ascii="宋体" w:hAnsi="宋体"/>
                <w:color w:val="FF0000"/>
                <w:sz w:val="24"/>
              </w:rPr>
            </w:pPr>
            <w:r>
              <w:rPr>
                <w:rFonts w:ascii="宋体" w:hAnsi="宋体" w:hint="eastAsia"/>
                <w:color w:val="FF0000"/>
                <w:sz w:val="24"/>
              </w:rPr>
              <w:t>工程服务</w:t>
            </w:r>
          </w:p>
        </w:tc>
        <w:tc>
          <w:tcPr>
            <w:tcW w:w="2489" w:type="pct"/>
            <w:vAlign w:val="center"/>
          </w:tcPr>
          <w:p w14:paraId="62ACC54B" w14:textId="77777777" w:rsidR="00DA0843" w:rsidRDefault="00BA378B">
            <w:pPr>
              <w:jc w:val="center"/>
              <w:rPr>
                <w:rFonts w:ascii="宋体" w:hAnsi="宋体"/>
                <w:color w:val="FF0000"/>
                <w:sz w:val="24"/>
              </w:rPr>
            </w:pPr>
            <w:r>
              <w:rPr>
                <w:rFonts w:ascii="宋体" w:hAnsi="宋体" w:hint="eastAsia"/>
                <w:color w:val="FF0000"/>
                <w:sz w:val="24"/>
              </w:rPr>
              <w:t>工程、劳务、设计、咨询（概算、技术、能源、安全、环保、水保、消防、审计、律师、评审等）、监理、监督</w:t>
            </w:r>
          </w:p>
        </w:tc>
        <w:tc>
          <w:tcPr>
            <w:tcW w:w="667" w:type="pct"/>
            <w:vAlign w:val="center"/>
          </w:tcPr>
          <w:p w14:paraId="1919A8B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086924A2" w14:textId="77777777" w:rsidR="00DA0843" w:rsidRDefault="00BA378B">
            <w:pPr>
              <w:jc w:val="center"/>
              <w:rPr>
                <w:rFonts w:ascii="宋体" w:hAnsi="宋体"/>
                <w:color w:val="FF0000"/>
                <w:sz w:val="24"/>
              </w:rPr>
            </w:pPr>
            <w:r>
              <w:rPr>
                <w:rFonts w:ascii="宋体" w:hAnsi="宋体" w:hint="eastAsia"/>
                <w:color w:val="FF0000"/>
                <w:sz w:val="24"/>
              </w:rPr>
              <w:t>工程管理部、战略规划部、审计风险法务部、运行管控</w:t>
            </w:r>
            <w:r>
              <w:rPr>
                <w:rFonts w:ascii="宋体" w:hAnsi="宋体" w:hint="eastAsia"/>
                <w:color w:val="FF0000"/>
                <w:sz w:val="24"/>
              </w:rPr>
              <w:lastRenderedPageBreak/>
              <w:t>中心、各子公司</w:t>
            </w:r>
          </w:p>
        </w:tc>
      </w:tr>
      <w:tr w:rsidR="00DA0843" w14:paraId="398D38A5" w14:textId="77777777">
        <w:trPr>
          <w:trHeight w:val="790"/>
          <w:jc w:val="center"/>
        </w:trPr>
        <w:tc>
          <w:tcPr>
            <w:tcW w:w="481" w:type="pct"/>
            <w:vMerge/>
            <w:vAlign w:val="center"/>
          </w:tcPr>
          <w:p w14:paraId="0B8335A8" w14:textId="77777777" w:rsidR="00DA0843" w:rsidRDefault="00DA0843">
            <w:pPr>
              <w:jc w:val="center"/>
              <w:rPr>
                <w:rFonts w:ascii="宋体" w:hAnsi="宋体"/>
                <w:b/>
                <w:color w:val="FF0000"/>
                <w:sz w:val="24"/>
              </w:rPr>
            </w:pPr>
          </w:p>
        </w:tc>
        <w:tc>
          <w:tcPr>
            <w:tcW w:w="441" w:type="pct"/>
            <w:vAlign w:val="center"/>
          </w:tcPr>
          <w:p w14:paraId="43AE1D9C" w14:textId="77777777" w:rsidR="00DA0843" w:rsidRDefault="00BA378B">
            <w:pPr>
              <w:jc w:val="center"/>
              <w:rPr>
                <w:rFonts w:ascii="宋体" w:hAnsi="宋体"/>
                <w:color w:val="FF0000"/>
                <w:sz w:val="24"/>
              </w:rPr>
            </w:pPr>
            <w:r>
              <w:rPr>
                <w:rFonts w:ascii="宋体" w:hAnsi="宋体" w:hint="eastAsia"/>
                <w:color w:val="FF0000"/>
                <w:sz w:val="24"/>
              </w:rPr>
              <w:t>科研</w:t>
            </w:r>
          </w:p>
        </w:tc>
        <w:tc>
          <w:tcPr>
            <w:tcW w:w="2489" w:type="pct"/>
            <w:vAlign w:val="center"/>
          </w:tcPr>
          <w:p w14:paraId="09B2D0A1" w14:textId="77777777" w:rsidR="00DA0843" w:rsidRDefault="00DA0843">
            <w:pPr>
              <w:jc w:val="center"/>
              <w:rPr>
                <w:rFonts w:ascii="宋体" w:hAnsi="宋体"/>
                <w:color w:val="FF0000"/>
                <w:sz w:val="24"/>
              </w:rPr>
            </w:pPr>
          </w:p>
        </w:tc>
        <w:tc>
          <w:tcPr>
            <w:tcW w:w="667" w:type="pct"/>
            <w:vAlign w:val="center"/>
          </w:tcPr>
          <w:p w14:paraId="2BFA53A2"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3D672899" w14:textId="77777777" w:rsidR="00DA0843" w:rsidRDefault="00BA378B">
            <w:pPr>
              <w:jc w:val="center"/>
              <w:rPr>
                <w:rFonts w:ascii="宋体" w:hAnsi="宋体"/>
                <w:color w:val="FF0000"/>
                <w:sz w:val="24"/>
              </w:rPr>
            </w:pPr>
            <w:r>
              <w:rPr>
                <w:rFonts w:ascii="宋体" w:hAnsi="宋体" w:hint="eastAsia"/>
                <w:color w:val="FF0000"/>
                <w:sz w:val="24"/>
              </w:rPr>
              <w:t>科技开发部、各子公司</w:t>
            </w:r>
          </w:p>
        </w:tc>
      </w:tr>
      <w:tr w:rsidR="00DA0843" w14:paraId="48EBAB0A" w14:textId="77777777">
        <w:trPr>
          <w:trHeight w:val="689"/>
          <w:jc w:val="center"/>
        </w:trPr>
        <w:tc>
          <w:tcPr>
            <w:tcW w:w="481" w:type="pct"/>
            <w:vMerge/>
            <w:vAlign w:val="center"/>
          </w:tcPr>
          <w:p w14:paraId="79C2DB38" w14:textId="77777777" w:rsidR="00DA0843" w:rsidRDefault="00DA0843">
            <w:pPr>
              <w:jc w:val="center"/>
              <w:rPr>
                <w:rFonts w:ascii="宋体" w:hAnsi="宋体"/>
                <w:b/>
                <w:color w:val="FF0000"/>
                <w:sz w:val="24"/>
              </w:rPr>
            </w:pPr>
          </w:p>
        </w:tc>
        <w:tc>
          <w:tcPr>
            <w:tcW w:w="441" w:type="pct"/>
            <w:vAlign w:val="center"/>
          </w:tcPr>
          <w:p w14:paraId="4360E5E9" w14:textId="77777777" w:rsidR="00DA0843" w:rsidRDefault="00BA378B">
            <w:pPr>
              <w:jc w:val="center"/>
              <w:rPr>
                <w:rFonts w:ascii="宋体" w:hAnsi="宋体"/>
                <w:color w:val="FF0000"/>
                <w:sz w:val="24"/>
              </w:rPr>
            </w:pPr>
            <w:r>
              <w:rPr>
                <w:rFonts w:ascii="宋体" w:hAnsi="宋体" w:hint="eastAsia"/>
                <w:color w:val="FF0000"/>
                <w:sz w:val="24"/>
              </w:rPr>
              <w:t>运输</w:t>
            </w:r>
          </w:p>
        </w:tc>
        <w:tc>
          <w:tcPr>
            <w:tcW w:w="2489" w:type="pct"/>
            <w:vAlign w:val="center"/>
          </w:tcPr>
          <w:p w14:paraId="7760EB24" w14:textId="77777777" w:rsidR="00DA0843" w:rsidRDefault="00BA378B">
            <w:pPr>
              <w:jc w:val="center"/>
              <w:rPr>
                <w:rFonts w:ascii="宋体" w:hAnsi="宋体"/>
                <w:color w:val="FF0000"/>
                <w:sz w:val="24"/>
              </w:rPr>
            </w:pPr>
            <w:r>
              <w:rPr>
                <w:rFonts w:ascii="宋体" w:hAnsi="宋体"/>
                <w:color w:val="FF0000"/>
                <w:sz w:val="24"/>
              </w:rPr>
              <w:t>铁路、公路</w:t>
            </w:r>
            <w:r>
              <w:rPr>
                <w:rFonts w:ascii="宋体" w:hAnsi="宋体" w:hint="eastAsia"/>
                <w:color w:val="FF0000"/>
                <w:sz w:val="24"/>
              </w:rPr>
              <w:t>运输</w:t>
            </w:r>
          </w:p>
        </w:tc>
        <w:tc>
          <w:tcPr>
            <w:tcW w:w="667" w:type="pct"/>
            <w:vAlign w:val="center"/>
          </w:tcPr>
          <w:p w14:paraId="5C29B99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47C0C252" w14:textId="77777777" w:rsidR="00DA0843" w:rsidRDefault="00BA378B">
            <w:pPr>
              <w:jc w:val="center"/>
              <w:rPr>
                <w:rFonts w:ascii="宋体" w:hAnsi="宋体"/>
                <w:color w:val="FF0000"/>
                <w:sz w:val="24"/>
              </w:rPr>
            </w:pPr>
            <w:r>
              <w:rPr>
                <w:rFonts w:ascii="宋体" w:hAnsi="宋体" w:hint="eastAsia"/>
                <w:color w:val="FF0000"/>
                <w:sz w:val="24"/>
              </w:rPr>
              <w:t>汽运公司、铁运公司、各子公司</w:t>
            </w:r>
          </w:p>
        </w:tc>
      </w:tr>
    </w:tbl>
    <w:p w14:paraId="140D8404" w14:textId="77777777" w:rsidR="00DA0843" w:rsidRDefault="00DA0843">
      <w:pPr>
        <w:spacing w:line="360" w:lineRule="auto"/>
        <w:ind w:firstLine="480"/>
        <w:rPr>
          <w:rFonts w:ascii="宋体" w:hAnsi="宋体"/>
          <w:color w:val="FF0000"/>
          <w:sz w:val="24"/>
        </w:rPr>
      </w:pPr>
    </w:p>
    <w:p w14:paraId="658E37B6" w14:textId="77777777" w:rsidR="00DA0843" w:rsidRDefault="00BA378B">
      <w:pPr>
        <w:spacing w:line="360" w:lineRule="auto"/>
        <w:ind w:firstLine="480"/>
        <w:rPr>
          <w:rFonts w:ascii="宋体" w:hAnsi="宋体"/>
          <w:color w:val="FF0000"/>
          <w:sz w:val="24"/>
        </w:rPr>
      </w:pPr>
      <w:r>
        <w:rPr>
          <w:rFonts w:ascii="宋体" w:hAnsi="宋体"/>
          <w:color w:val="FF0000"/>
          <w:sz w:val="24"/>
        </w:rPr>
        <w:br w:type="page"/>
      </w:r>
    </w:p>
    <w:p w14:paraId="1BFC2C0B"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8" w:name="_Toc514965740"/>
      <w:bookmarkStart w:id="29" w:name="_Toc441565338"/>
      <w:bookmarkStart w:id="30" w:name="_Toc391183570"/>
      <w:bookmarkStart w:id="31" w:name="_Toc32923150"/>
      <w:bookmarkEnd w:id="21"/>
      <w:bookmarkEnd w:id="22"/>
      <w:r>
        <w:rPr>
          <w:rFonts w:ascii="宋体" w:hAnsi="宋体" w:hint="eastAsia"/>
          <w:sz w:val="32"/>
          <w:lang w:eastAsia="zh-CN"/>
        </w:rPr>
        <w:lastRenderedPageBreak/>
        <w:t>项目整体规划和设计方案（陈露）</w:t>
      </w:r>
      <w:bookmarkEnd w:id="31"/>
    </w:p>
    <w:p w14:paraId="34325D31" w14:textId="77777777" w:rsidR="00DA0843" w:rsidRDefault="00BA378B">
      <w:pPr>
        <w:tabs>
          <w:tab w:val="left" w:pos="1134"/>
        </w:tabs>
        <w:spacing w:line="360" w:lineRule="auto"/>
        <w:ind w:firstLine="480"/>
        <w:rPr>
          <w:rFonts w:ascii="宋体" w:hAnsi="宋体"/>
          <w:color w:val="FF0000"/>
          <w:sz w:val="24"/>
        </w:rPr>
      </w:pPr>
      <w:r>
        <w:rPr>
          <w:rFonts w:ascii="宋体" w:hAnsi="宋体" w:hint="eastAsia"/>
          <w:color w:val="FF0000"/>
          <w:sz w:val="24"/>
        </w:rPr>
        <w:t>金川集团采购平台按照“统一规划、分步建设、有机融合”的方式开展顶层设计工作。各项建设内容以采购供应链全流程管理为理念，合理规划各项建设内容。</w:t>
      </w:r>
    </w:p>
    <w:p w14:paraId="0B2DE750" w14:textId="77777777" w:rsidR="00DA0843" w:rsidRDefault="00BA378B">
      <w:pPr>
        <w:spacing w:line="360" w:lineRule="auto"/>
        <w:ind w:firstLine="480"/>
        <w:rPr>
          <w:rFonts w:ascii="宋体" w:hAnsi="宋体"/>
          <w:color w:val="FF0000"/>
          <w:sz w:val="24"/>
        </w:rPr>
      </w:pPr>
      <w:r>
        <w:rPr>
          <w:rFonts w:ascii="宋体" w:hAnsi="宋体"/>
          <w:color w:val="FF0000"/>
          <w:sz w:val="24"/>
        </w:rPr>
        <w:t>基于</w:t>
      </w:r>
      <w:r>
        <w:rPr>
          <w:rFonts w:ascii="宋体" w:hAnsi="宋体" w:hint="eastAsia"/>
          <w:color w:val="FF0000"/>
          <w:sz w:val="24"/>
        </w:rPr>
        <w:t>金川</w:t>
      </w:r>
      <w:r>
        <w:rPr>
          <w:rFonts w:ascii="宋体" w:hAnsi="宋体"/>
          <w:color w:val="FF0000"/>
          <w:sz w:val="24"/>
        </w:rPr>
        <w:t>集团整体信息化建设</w:t>
      </w:r>
      <w:r>
        <w:rPr>
          <w:rFonts w:ascii="宋体" w:hAnsi="宋体" w:hint="eastAsia"/>
          <w:color w:val="FF0000"/>
          <w:sz w:val="24"/>
        </w:rPr>
        <w:t>规划和采购管理总体架构设计</w:t>
      </w:r>
      <w:r>
        <w:rPr>
          <w:rFonts w:ascii="宋体" w:hAnsi="宋体"/>
          <w:color w:val="FF0000"/>
          <w:sz w:val="24"/>
        </w:rPr>
        <w:t>，充分借鉴云计算</w:t>
      </w:r>
      <w:r>
        <w:rPr>
          <w:rFonts w:ascii="宋体" w:hAnsi="宋体" w:hint="eastAsia"/>
          <w:color w:val="FF0000"/>
          <w:sz w:val="24"/>
        </w:rPr>
        <w:t>、互联网+</w:t>
      </w:r>
      <w:r>
        <w:rPr>
          <w:rFonts w:ascii="宋体" w:hAnsi="宋体"/>
          <w:color w:val="FF0000"/>
          <w:sz w:val="24"/>
        </w:rPr>
        <w:t>、大数据等</w:t>
      </w:r>
      <w:r>
        <w:rPr>
          <w:rFonts w:ascii="宋体" w:hAnsi="宋体" w:hint="eastAsia"/>
          <w:color w:val="FF0000"/>
          <w:sz w:val="24"/>
        </w:rPr>
        <w:t>技术</w:t>
      </w:r>
      <w:r>
        <w:rPr>
          <w:rFonts w:ascii="宋体" w:hAnsi="宋体"/>
          <w:color w:val="FF0000"/>
          <w:sz w:val="24"/>
        </w:rPr>
        <w:t>，采用集中部署模式，引入云平台和</w:t>
      </w:r>
      <w:r>
        <w:rPr>
          <w:rFonts w:ascii="宋体" w:hAnsi="宋体" w:hint="eastAsia"/>
          <w:color w:val="FF0000"/>
          <w:sz w:val="24"/>
        </w:rPr>
        <w:t>服务器</w:t>
      </w:r>
      <w:r>
        <w:rPr>
          <w:rFonts w:ascii="宋体" w:hAnsi="宋体"/>
          <w:color w:val="FF0000"/>
          <w:sz w:val="24"/>
        </w:rPr>
        <w:t>虚拟</w:t>
      </w:r>
      <w:r>
        <w:rPr>
          <w:rFonts w:ascii="宋体" w:hAnsi="宋体" w:hint="eastAsia"/>
          <w:color w:val="FF0000"/>
          <w:sz w:val="24"/>
        </w:rPr>
        <w:t>化技术进行</w:t>
      </w:r>
      <w:r>
        <w:rPr>
          <w:rFonts w:ascii="宋体" w:hAnsi="宋体"/>
          <w:color w:val="FF0000"/>
          <w:sz w:val="24"/>
        </w:rPr>
        <w:t>资源整合，</w:t>
      </w:r>
      <w:r>
        <w:rPr>
          <w:rFonts w:ascii="宋体" w:hAnsi="宋体" w:hint="eastAsia"/>
          <w:color w:val="FF0000"/>
          <w:sz w:val="24"/>
        </w:rPr>
        <w:t>基于SOA架构，</w:t>
      </w:r>
      <w:r>
        <w:rPr>
          <w:rFonts w:ascii="宋体" w:hAnsi="宋体"/>
          <w:color w:val="FF0000"/>
          <w:sz w:val="24"/>
        </w:rPr>
        <w:t>借助集成中心实现业务系统集成，基于“松耦合、高内聚”的核心要求</w:t>
      </w:r>
      <w:r>
        <w:rPr>
          <w:rFonts w:ascii="宋体" w:hAnsi="宋体" w:hint="eastAsia"/>
          <w:color w:val="FF0000"/>
          <w:sz w:val="24"/>
        </w:rPr>
        <w:t>，</w:t>
      </w:r>
      <w:r>
        <w:rPr>
          <w:rFonts w:ascii="宋体" w:hAnsi="宋体"/>
          <w:color w:val="FF0000"/>
          <w:sz w:val="24"/>
        </w:rPr>
        <w:t>建设业务涵盖全面、数据集中</w:t>
      </w:r>
      <w:r>
        <w:rPr>
          <w:rFonts w:ascii="宋体" w:hAnsi="宋体" w:hint="eastAsia"/>
          <w:color w:val="FF0000"/>
          <w:sz w:val="24"/>
        </w:rPr>
        <w:t>管理</w:t>
      </w:r>
      <w:r>
        <w:rPr>
          <w:rFonts w:ascii="宋体" w:hAnsi="宋体"/>
          <w:color w:val="FF0000"/>
          <w:sz w:val="24"/>
        </w:rPr>
        <w:t>、模块功能集成、多级</w:t>
      </w:r>
      <w:r>
        <w:rPr>
          <w:rFonts w:ascii="宋体" w:hAnsi="宋体" w:hint="eastAsia"/>
          <w:color w:val="FF0000"/>
          <w:sz w:val="24"/>
        </w:rPr>
        <w:t>管控</w:t>
      </w:r>
      <w:r>
        <w:rPr>
          <w:rFonts w:ascii="宋体" w:hAnsi="宋体"/>
          <w:color w:val="FF0000"/>
          <w:sz w:val="24"/>
        </w:rPr>
        <w:t>、灵活扩展的</w:t>
      </w:r>
      <w:r>
        <w:rPr>
          <w:rFonts w:ascii="宋体" w:hAnsi="宋体" w:hint="eastAsia"/>
          <w:color w:val="FF0000"/>
          <w:sz w:val="24"/>
        </w:rPr>
        <w:t>采购系统</w:t>
      </w:r>
      <w:r>
        <w:rPr>
          <w:rFonts w:ascii="宋体" w:hAnsi="宋体"/>
          <w:color w:val="FF0000"/>
          <w:sz w:val="24"/>
        </w:rPr>
        <w:t>。</w:t>
      </w:r>
    </w:p>
    <w:p w14:paraId="7B0F989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金川集团采购平台主要功能包括供应商管理、类目管理、需求管理、采购管理、合同管理、库存管理（包含到货验收和配送）、专家库、网上商城、财务管理、配置管理、移动应用及与内外部系统集成对接等功能</w:t>
      </w:r>
      <w:r>
        <w:rPr>
          <w:rFonts w:ascii="宋体" w:hAnsi="宋体" w:hint="eastAsia"/>
          <w:b/>
          <w:bCs/>
          <w:color w:val="FF0000"/>
          <w:sz w:val="24"/>
        </w:rPr>
        <w:t>。</w:t>
      </w:r>
      <w:r>
        <w:rPr>
          <w:rFonts w:ascii="宋体" w:hAnsi="宋体" w:hint="eastAsia"/>
          <w:color w:val="FF0000"/>
          <w:sz w:val="24"/>
        </w:rPr>
        <w:t>系统框架如下图所示：</w:t>
      </w:r>
    </w:p>
    <w:p w14:paraId="205EB3DA" w14:textId="77777777" w:rsidR="00DA0843" w:rsidRDefault="00BA378B">
      <w:pPr>
        <w:spacing w:line="360" w:lineRule="auto"/>
        <w:jc w:val="center"/>
        <w:rPr>
          <w:rFonts w:ascii="宋体" w:hAnsi="宋体"/>
          <w:color w:val="FF0000"/>
          <w:sz w:val="24"/>
        </w:rPr>
      </w:pPr>
      <w:r>
        <w:rPr>
          <w:noProof/>
          <w:color w:val="FF0000"/>
        </w:rPr>
        <w:drawing>
          <wp:inline distT="0" distB="0" distL="0" distR="0">
            <wp:extent cx="5274310" cy="3401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email"/>
                    <a:stretch>
                      <a:fillRect/>
                    </a:stretch>
                  </pic:blipFill>
                  <pic:spPr>
                    <a:xfrm>
                      <a:off x="0" y="0"/>
                      <a:ext cx="5274310" cy="3401060"/>
                    </a:xfrm>
                    <a:prstGeom prst="rect">
                      <a:avLst/>
                    </a:prstGeom>
                  </pic:spPr>
                </pic:pic>
              </a:graphicData>
            </a:graphic>
          </wp:inline>
        </w:drawing>
      </w:r>
    </w:p>
    <w:p w14:paraId="6C266C90" w14:textId="77777777" w:rsidR="00DA0843" w:rsidRDefault="00BA378B">
      <w:pPr>
        <w:tabs>
          <w:tab w:val="left" w:pos="1134"/>
        </w:tabs>
        <w:spacing w:line="360" w:lineRule="auto"/>
        <w:ind w:firstLine="480"/>
        <w:jc w:val="center"/>
        <w:rPr>
          <w:rFonts w:ascii="宋体" w:hAnsi="宋体"/>
          <w:color w:val="FF0000"/>
          <w:sz w:val="24"/>
        </w:rPr>
      </w:pPr>
      <w:r>
        <w:rPr>
          <w:rFonts w:ascii="宋体" w:hAnsi="宋体" w:hint="eastAsia"/>
          <w:color w:val="FF0000"/>
          <w:sz w:val="24"/>
        </w:rPr>
        <w:t>金川集团采购平台架图</w:t>
      </w:r>
    </w:p>
    <w:p w14:paraId="191FBD43"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32" w:name="_Toc32923151"/>
      <w:r>
        <w:rPr>
          <w:rFonts w:ascii="宋体" w:hAnsi="宋体" w:hint="eastAsia"/>
          <w:sz w:val="32"/>
          <w:lang w:eastAsia="zh-CN"/>
        </w:rPr>
        <w:t>软件产品的详细功能说明</w:t>
      </w:r>
      <w:bookmarkEnd w:id="28"/>
      <w:bookmarkEnd w:id="29"/>
      <w:r>
        <w:rPr>
          <w:rFonts w:ascii="宋体" w:hAnsi="宋体" w:hint="eastAsia"/>
          <w:sz w:val="32"/>
          <w:lang w:eastAsia="zh-CN"/>
        </w:rPr>
        <w:t>（扬波+秦江）</w:t>
      </w:r>
      <w:bookmarkEnd w:id="32"/>
    </w:p>
    <w:p w14:paraId="71AC6B02" w14:textId="77777777" w:rsidR="00DA0843" w:rsidRDefault="00BA378B">
      <w:pPr>
        <w:pStyle w:val="23"/>
        <w:numPr>
          <w:ilvl w:val="1"/>
          <w:numId w:val="34"/>
        </w:numPr>
        <w:spacing w:before="120" w:after="120" w:line="360" w:lineRule="auto"/>
        <w:rPr>
          <w:rFonts w:ascii="宋体" w:hAnsi="宋体"/>
          <w:sz w:val="24"/>
          <w:szCs w:val="24"/>
        </w:rPr>
      </w:pPr>
      <w:bookmarkStart w:id="33" w:name="_Toc32923152"/>
      <w:r>
        <w:rPr>
          <w:rFonts w:ascii="宋体" w:hAnsi="宋体" w:hint="eastAsia"/>
          <w:sz w:val="24"/>
          <w:szCs w:val="24"/>
        </w:rPr>
        <w:t>预案管理</w:t>
      </w:r>
      <w:bookmarkEnd w:id="33"/>
    </w:p>
    <w:p w14:paraId="7E922A5A" w14:textId="77777777" w:rsidR="00DA0843" w:rsidRDefault="00BA378B">
      <w:pPr>
        <w:spacing w:line="360" w:lineRule="auto"/>
        <w:ind w:firstLine="420"/>
        <w:jc w:val="left"/>
        <w:rPr>
          <w:rFonts w:ascii="宋体" w:hAnsi="宋体"/>
          <w:sz w:val="24"/>
        </w:rPr>
      </w:pPr>
      <w:r>
        <w:rPr>
          <w:rFonts w:ascii="宋体" w:hAnsi="宋体" w:hint="eastAsia"/>
          <w:sz w:val="24"/>
        </w:rPr>
        <w:t>供应商管理实现了供应商的注册及审批、供应商信息变更、供应商产品目</w:t>
      </w:r>
      <w:r>
        <w:rPr>
          <w:rFonts w:ascii="宋体" w:hAnsi="宋体" w:hint="eastAsia"/>
          <w:sz w:val="24"/>
        </w:rPr>
        <w:lastRenderedPageBreak/>
        <w:t>录变更、供应商评分、供应商服务关系建立、供应商档案管理、供应商大事记、供应商停/启用和供应商注销等。</w:t>
      </w:r>
    </w:p>
    <w:p w14:paraId="486FBE00" w14:textId="77777777" w:rsidR="00DA0843" w:rsidRDefault="00BA378B">
      <w:pPr>
        <w:spacing w:line="360" w:lineRule="auto"/>
        <w:ind w:firstLine="420"/>
        <w:jc w:val="left"/>
        <w:rPr>
          <w:rFonts w:ascii="宋体" w:hAnsi="宋体"/>
          <w:sz w:val="24"/>
        </w:rPr>
      </w:pPr>
      <w:r>
        <w:rPr>
          <w:rFonts w:ascii="宋体" w:hAnsi="宋体"/>
          <w:noProof/>
          <w:sz w:val="24"/>
        </w:rPr>
        <w:drawing>
          <wp:inline distT="0" distB="0" distL="0" distR="0">
            <wp:extent cx="5189220" cy="2512695"/>
            <wp:effectExtent l="0" t="0" r="0" b="190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4" cstate="email"/>
                    <a:stretch>
                      <a:fillRect/>
                    </a:stretch>
                  </pic:blipFill>
                  <pic:spPr>
                    <a:xfrm>
                      <a:off x="0" y="0"/>
                      <a:ext cx="5189220" cy="2512695"/>
                    </a:xfrm>
                    <a:prstGeom prst="rect">
                      <a:avLst/>
                    </a:prstGeom>
                  </pic:spPr>
                </pic:pic>
              </a:graphicData>
            </a:graphic>
          </wp:inline>
        </w:drawing>
      </w:r>
    </w:p>
    <w:p w14:paraId="01D8D0DC" w14:textId="77777777" w:rsidR="00DA0843" w:rsidRDefault="00BA378B">
      <w:pPr>
        <w:pStyle w:val="affff"/>
        <w:spacing w:before="62" w:after="62" w:line="360" w:lineRule="auto"/>
        <w:ind w:left="420" w:firstLineChars="0" w:firstLine="0"/>
        <w:rPr>
          <w:rFonts w:ascii="宋体" w:hAnsi="宋体"/>
          <w:sz w:val="24"/>
          <w:szCs w:val="24"/>
          <w:lang w:val="en-US"/>
        </w:rPr>
      </w:pPr>
      <w:r>
        <w:rPr>
          <w:rFonts w:ascii="宋体" w:hAnsi="宋体" w:hint="eastAsia"/>
          <w:sz w:val="24"/>
          <w:szCs w:val="24"/>
          <w:lang w:val="en-US"/>
        </w:rPr>
        <w:t>供应商管理的主要功能参见下表：</w:t>
      </w:r>
    </w:p>
    <w:p w14:paraId="75D126A4" w14:textId="77777777" w:rsidR="00DA0843" w:rsidRDefault="00BA378B">
      <w:pPr>
        <w:pStyle w:val="aff4"/>
        <w:spacing w:line="360" w:lineRule="auto"/>
        <w:ind w:left="420"/>
        <w:jc w:val="center"/>
        <w:rPr>
          <w:rFonts w:ascii="宋体" w:eastAsia="宋体" w:hAnsi="宋体"/>
          <w:sz w:val="24"/>
          <w:szCs w:val="24"/>
        </w:rPr>
      </w:pPr>
      <w:r>
        <w:rPr>
          <w:rFonts w:ascii="宋体" w:eastAsia="宋体" w:hAnsi="宋体" w:hint="eastAsia"/>
          <w:sz w:val="24"/>
          <w:szCs w:val="24"/>
        </w:rPr>
        <w:t>供应商管理的主要功能</w:t>
      </w:r>
    </w:p>
    <w:tbl>
      <w:tblPr>
        <w:tblW w:w="85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2"/>
        <w:gridCol w:w="6543"/>
      </w:tblGrid>
      <w:tr w:rsidR="00DA0843" w14:paraId="489CC4CC" w14:textId="77777777">
        <w:trPr>
          <w:trHeight w:val="537"/>
          <w:tblHeader/>
        </w:trPr>
        <w:tc>
          <w:tcPr>
            <w:tcW w:w="1992" w:type="dxa"/>
            <w:shd w:val="clear" w:color="auto" w:fill="4472C4" w:themeFill="accent1"/>
            <w:vAlign w:val="center"/>
          </w:tcPr>
          <w:p w14:paraId="73C44D8D" w14:textId="77777777" w:rsidR="00DA0843" w:rsidRDefault="00BA378B">
            <w:pPr>
              <w:pStyle w:val="afffff8"/>
              <w:spacing w:before="78" w:after="78" w:line="360" w:lineRule="auto"/>
              <w:rPr>
                <w:rFonts w:ascii="宋体" w:hAnsi="宋体"/>
                <w:sz w:val="24"/>
              </w:rPr>
            </w:pPr>
            <w:r>
              <w:rPr>
                <w:rFonts w:ascii="宋体" w:hAnsi="宋体" w:hint="eastAsia"/>
                <w:sz w:val="24"/>
              </w:rPr>
              <w:t>主要功能</w:t>
            </w:r>
          </w:p>
        </w:tc>
        <w:tc>
          <w:tcPr>
            <w:tcW w:w="6543" w:type="dxa"/>
            <w:shd w:val="clear" w:color="auto" w:fill="4472C4" w:themeFill="accent1"/>
            <w:vAlign w:val="center"/>
          </w:tcPr>
          <w:p w14:paraId="4CE00140" w14:textId="77777777" w:rsidR="00DA0843" w:rsidRDefault="00BA378B">
            <w:pPr>
              <w:pStyle w:val="afffff8"/>
              <w:spacing w:before="78" w:after="78" w:line="360" w:lineRule="auto"/>
              <w:rPr>
                <w:rFonts w:ascii="宋体" w:hAnsi="宋体"/>
                <w:sz w:val="24"/>
              </w:rPr>
            </w:pPr>
            <w:r>
              <w:rPr>
                <w:rFonts w:ascii="宋体" w:hAnsi="宋体" w:hint="eastAsia"/>
                <w:sz w:val="24"/>
              </w:rPr>
              <w:t>描述</w:t>
            </w:r>
          </w:p>
        </w:tc>
      </w:tr>
      <w:tr w:rsidR="00DA0843" w14:paraId="1A3D60E9" w14:textId="77777777">
        <w:trPr>
          <w:trHeight w:val="975"/>
        </w:trPr>
        <w:tc>
          <w:tcPr>
            <w:tcW w:w="1992" w:type="dxa"/>
          </w:tcPr>
          <w:p w14:paraId="4136AA10" w14:textId="77777777" w:rsidR="00DA0843" w:rsidRDefault="00BA378B">
            <w:pPr>
              <w:pStyle w:val="afffff9"/>
              <w:spacing w:before="78" w:after="78" w:line="360" w:lineRule="auto"/>
              <w:rPr>
                <w:rFonts w:ascii="宋体" w:hAnsi="宋体"/>
                <w:sz w:val="24"/>
              </w:rPr>
            </w:pPr>
            <w:r>
              <w:rPr>
                <w:rFonts w:ascii="宋体" w:hAnsi="宋体" w:hint="eastAsia"/>
                <w:sz w:val="24"/>
              </w:rPr>
              <w:t>供应商的注册及审批</w:t>
            </w:r>
          </w:p>
        </w:tc>
        <w:tc>
          <w:tcPr>
            <w:tcW w:w="6543" w:type="dxa"/>
          </w:tcPr>
          <w:p w14:paraId="69270D7D" w14:textId="77777777" w:rsidR="00DA0843" w:rsidRDefault="00BA378B">
            <w:pPr>
              <w:pStyle w:val="afffffa"/>
              <w:spacing w:before="78" w:after="78" w:line="360" w:lineRule="auto"/>
              <w:rPr>
                <w:rFonts w:ascii="宋体" w:hAnsi="宋体"/>
                <w:sz w:val="24"/>
              </w:rPr>
            </w:pPr>
            <w:r>
              <w:rPr>
                <w:rFonts w:ascii="宋体" w:hAnsi="宋体" w:hint="eastAsia"/>
                <w:sz w:val="24"/>
              </w:rPr>
              <w:t>通过供应链管理平台网站的自助服务页面，填写自己企业相关信息，提交相关证书的复印件，填写推荐企业，实现供应商的注册，并提交注册信息等待审批。</w:t>
            </w:r>
          </w:p>
        </w:tc>
      </w:tr>
      <w:tr w:rsidR="00DA0843" w14:paraId="727BC556" w14:textId="77777777">
        <w:trPr>
          <w:trHeight w:val="525"/>
        </w:trPr>
        <w:tc>
          <w:tcPr>
            <w:tcW w:w="1992" w:type="dxa"/>
          </w:tcPr>
          <w:p w14:paraId="3FBB7EB8" w14:textId="77777777" w:rsidR="00DA0843" w:rsidRDefault="00BA378B">
            <w:pPr>
              <w:pStyle w:val="afffff9"/>
              <w:spacing w:before="78" w:after="78" w:line="360" w:lineRule="auto"/>
              <w:rPr>
                <w:rFonts w:ascii="宋体" w:hAnsi="宋体"/>
                <w:sz w:val="24"/>
              </w:rPr>
            </w:pPr>
            <w:r>
              <w:rPr>
                <w:rFonts w:ascii="宋体" w:hAnsi="宋体" w:hint="eastAsia"/>
                <w:sz w:val="24"/>
              </w:rPr>
              <w:t>供应商信息变更</w:t>
            </w:r>
          </w:p>
        </w:tc>
        <w:tc>
          <w:tcPr>
            <w:tcW w:w="6543" w:type="dxa"/>
          </w:tcPr>
          <w:p w14:paraId="16F93BE7" w14:textId="77777777" w:rsidR="00DA0843" w:rsidRDefault="00BA378B">
            <w:pPr>
              <w:pStyle w:val="afffffa"/>
              <w:spacing w:before="78" w:after="78" w:line="360" w:lineRule="auto"/>
              <w:rPr>
                <w:rFonts w:ascii="宋体" w:hAnsi="宋体"/>
                <w:sz w:val="24"/>
              </w:rPr>
            </w:pPr>
            <w:r>
              <w:rPr>
                <w:rFonts w:ascii="宋体" w:hAnsi="宋体" w:hint="eastAsia"/>
                <w:sz w:val="24"/>
              </w:rPr>
              <w:t>供应商提交关键信息变更申请，包括：供应商名称、供应商税号等</w:t>
            </w:r>
          </w:p>
        </w:tc>
      </w:tr>
      <w:tr w:rsidR="00DA0843" w14:paraId="69D292F4" w14:textId="77777777">
        <w:trPr>
          <w:trHeight w:val="416"/>
        </w:trPr>
        <w:tc>
          <w:tcPr>
            <w:tcW w:w="1992" w:type="dxa"/>
          </w:tcPr>
          <w:p w14:paraId="114E6BD5" w14:textId="77777777" w:rsidR="00DA0843" w:rsidRDefault="00BA378B">
            <w:pPr>
              <w:pStyle w:val="afffff9"/>
              <w:spacing w:before="78" w:after="78" w:line="360" w:lineRule="auto"/>
              <w:rPr>
                <w:rFonts w:ascii="宋体" w:hAnsi="宋体"/>
                <w:sz w:val="24"/>
              </w:rPr>
            </w:pPr>
            <w:r>
              <w:rPr>
                <w:rFonts w:ascii="宋体" w:hAnsi="宋体" w:hint="eastAsia"/>
                <w:sz w:val="24"/>
              </w:rPr>
              <w:t>供应商产品目录变更</w:t>
            </w:r>
          </w:p>
        </w:tc>
        <w:tc>
          <w:tcPr>
            <w:tcW w:w="6543" w:type="dxa"/>
          </w:tcPr>
          <w:p w14:paraId="088B79F6" w14:textId="77777777" w:rsidR="00DA0843" w:rsidRDefault="00BA378B">
            <w:pPr>
              <w:pStyle w:val="afffffa"/>
              <w:spacing w:before="78" w:after="78" w:line="360" w:lineRule="auto"/>
              <w:rPr>
                <w:rFonts w:ascii="宋体" w:hAnsi="宋体"/>
                <w:sz w:val="24"/>
              </w:rPr>
            </w:pPr>
            <w:r>
              <w:rPr>
                <w:rFonts w:ascii="宋体" w:hAnsi="宋体" w:hint="eastAsia"/>
                <w:sz w:val="24"/>
              </w:rPr>
              <w:t xml:space="preserve">供应商产品目录变更的起点是：供应商线下提交书面申请资料，对于集中采购的物资变更交由业务处室供应商管理人员进行填写产品目录变更申请→业务处室供应商管理人员上传现场考察报告→业务处室处长审核→分管主任审核→档案自动更新； </w:t>
            </w:r>
          </w:p>
        </w:tc>
      </w:tr>
      <w:tr w:rsidR="00DA0843" w14:paraId="120D6C4E" w14:textId="77777777">
        <w:trPr>
          <w:trHeight w:val="906"/>
        </w:trPr>
        <w:tc>
          <w:tcPr>
            <w:tcW w:w="1992" w:type="dxa"/>
          </w:tcPr>
          <w:p w14:paraId="4E5C8A82" w14:textId="77777777" w:rsidR="00DA0843" w:rsidRDefault="00BA378B">
            <w:pPr>
              <w:pStyle w:val="afffff9"/>
              <w:spacing w:before="78" w:after="78" w:line="360" w:lineRule="auto"/>
              <w:rPr>
                <w:rFonts w:ascii="宋体" w:hAnsi="宋体"/>
                <w:sz w:val="24"/>
              </w:rPr>
            </w:pPr>
            <w:r>
              <w:rPr>
                <w:rFonts w:ascii="宋体" w:hAnsi="宋体" w:hint="eastAsia"/>
                <w:sz w:val="24"/>
              </w:rPr>
              <w:t>供应商评分</w:t>
            </w:r>
          </w:p>
        </w:tc>
        <w:tc>
          <w:tcPr>
            <w:tcW w:w="6543" w:type="dxa"/>
          </w:tcPr>
          <w:p w14:paraId="4F3A7E55" w14:textId="77777777" w:rsidR="00DA0843" w:rsidRDefault="00BA378B">
            <w:pPr>
              <w:pStyle w:val="afffffa"/>
              <w:spacing w:before="78" w:after="78" w:line="360" w:lineRule="auto"/>
              <w:rPr>
                <w:rFonts w:ascii="宋体" w:hAnsi="宋体"/>
                <w:sz w:val="24"/>
              </w:rPr>
            </w:pPr>
            <w:r>
              <w:rPr>
                <w:rFonts w:ascii="宋体" w:hAnsi="宋体" w:hint="eastAsia"/>
                <w:sz w:val="24"/>
              </w:rPr>
              <w:t>由供应商维护人员，选择一个已建立服务关系的供应商，按照预先规定的项目对该供应商进行整体实力打分。打分完毕并检查无误后，可以选择提交此次评分的内容，以备审核人员审批。 审批人员看到供应商维护人员提交的未审批评分</w:t>
            </w:r>
            <w:r>
              <w:rPr>
                <w:rFonts w:ascii="宋体" w:hAnsi="宋体" w:hint="eastAsia"/>
                <w:sz w:val="24"/>
              </w:rPr>
              <w:lastRenderedPageBreak/>
              <w:t xml:space="preserve">后，根据具体的情况选择是否通过，不通过的可以给出具体的意见以备维护人员修改。 </w:t>
            </w:r>
          </w:p>
        </w:tc>
      </w:tr>
      <w:tr w:rsidR="00DA0843" w14:paraId="5A88F55E" w14:textId="77777777">
        <w:trPr>
          <w:trHeight w:val="724"/>
        </w:trPr>
        <w:tc>
          <w:tcPr>
            <w:tcW w:w="1992" w:type="dxa"/>
          </w:tcPr>
          <w:p w14:paraId="2800B59E" w14:textId="77777777" w:rsidR="00DA0843" w:rsidRDefault="00BA378B">
            <w:pPr>
              <w:pStyle w:val="afffff9"/>
              <w:spacing w:before="78" w:after="78" w:line="360" w:lineRule="auto"/>
              <w:rPr>
                <w:rFonts w:ascii="宋体" w:hAnsi="宋体"/>
                <w:sz w:val="24"/>
              </w:rPr>
            </w:pPr>
            <w:r>
              <w:rPr>
                <w:rFonts w:ascii="宋体" w:hAnsi="宋体" w:hint="eastAsia"/>
                <w:sz w:val="24"/>
              </w:rPr>
              <w:lastRenderedPageBreak/>
              <w:t>供应商服务关系建立</w:t>
            </w:r>
          </w:p>
        </w:tc>
        <w:tc>
          <w:tcPr>
            <w:tcW w:w="6543" w:type="dxa"/>
          </w:tcPr>
          <w:p w14:paraId="3E443A9A" w14:textId="77777777" w:rsidR="00DA0843" w:rsidRDefault="00BA378B">
            <w:pPr>
              <w:pStyle w:val="afffffa"/>
              <w:spacing w:before="78" w:after="78" w:line="360" w:lineRule="auto"/>
              <w:rPr>
                <w:rFonts w:ascii="宋体" w:hAnsi="宋体"/>
                <w:sz w:val="24"/>
              </w:rPr>
            </w:pPr>
            <w:r>
              <w:rPr>
                <w:rStyle w:val="11114Arial"/>
                <w:rFonts w:ascii="宋体" w:hAnsi="宋体" w:hint="eastAsia"/>
                <w:b w:val="0"/>
                <w:bCs w:val="0"/>
                <w:sz w:val="24"/>
              </w:rPr>
              <w:t>新增供应商服务关系,</w:t>
            </w:r>
            <w:r>
              <w:rPr>
                <w:rFonts w:ascii="宋体" w:hAnsi="宋体" w:hint="eastAsia"/>
                <w:sz w:val="24"/>
              </w:rPr>
              <w:t xml:space="preserve"> </w:t>
            </w:r>
            <w:r>
              <w:rPr>
                <w:rStyle w:val="11114Arial"/>
                <w:rFonts w:ascii="宋体" w:hAnsi="宋体" w:hint="eastAsia"/>
                <w:b w:val="0"/>
                <w:bCs w:val="0"/>
                <w:sz w:val="24"/>
              </w:rPr>
              <w:t>维护供应商服务关系,</w:t>
            </w:r>
            <w:r>
              <w:rPr>
                <w:rFonts w:ascii="宋体" w:hAnsi="宋体" w:hint="eastAsia"/>
                <w:sz w:val="24"/>
              </w:rPr>
              <w:t xml:space="preserve"> </w:t>
            </w:r>
            <w:r>
              <w:rPr>
                <w:rStyle w:val="11114Arial"/>
                <w:rFonts w:ascii="宋体" w:hAnsi="宋体" w:hint="eastAsia"/>
                <w:b w:val="0"/>
                <w:bCs w:val="0"/>
                <w:sz w:val="24"/>
              </w:rPr>
              <w:t>删除供应商服务关系</w:t>
            </w:r>
          </w:p>
        </w:tc>
      </w:tr>
      <w:tr w:rsidR="00DA0843" w14:paraId="16EAB658" w14:textId="77777777">
        <w:trPr>
          <w:trHeight w:val="751"/>
        </w:trPr>
        <w:tc>
          <w:tcPr>
            <w:tcW w:w="1992" w:type="dxa"/>
          </w:tcPr>
          <w:p w14:paraId="533A05AB" w14:textId="77777777" w:rsidR="00DA0843" w:rsidRDefault="00BA378B">
            <w:pPr>
              <w:pStyle w:val="afffff9"/>
              <w:spacing w:before="78" w:after="78" w:line="360" w:lineRule="auto"/>
              <w:rPr>
                <w:rFonts w:ascii="宋体" w:hAnsi="宋体"/>
                <w:sz w:val="24"/>
              </w:rPr>
            </w:pPr>
            <w:r>
              <w:rPr>
                <w:rFonts w:ascii="宋体" w:hAnsi="宋体" w:hint="eastAsia"/>
                <w:sz w:val="24"/>
              </w:rPr>
              <w:t>供应商档案管理</w:t>
            </w:r>
          </w:p>
        </w:tc>
        <w:tc>
          <w:tcPr>
            <w:tcW w:w="6543" w:type="dxa"/>
          </w:tcPr>
          <w:p w14:paraId="73F847E3" w14:textId="77777777" w:rsidR="00DA0843" w:rsidRDefault="00BA378B">
            <w:pPr>
              <w:pStyle w:val="afffffa"/>
              <w:spacing w:before="78" w:after="78" w:line="360" w:lineRule="auto"/>
              <w:rPr>
                <w:rFonts w:ascii="宋体" w:hAnsi="宋体"/>
                <w:sz w:val="24"/>
              </w:rPr>
            </w:pPr>
            <w:r>
              <w:rPr>
                <w:rFonts w:ascii="宋体" w:hAnsi="宋体" w:hint="eastAsia"/>
                <w:sz w:val="24"/>
              </w:rPr>
              <w:t>选择一个公示后的供应商关键信息变更申请，选择“确认”,变更的具体信息更新到供应商档案.</w:t>
            </w:r>
          </w:p>
        </w:tc>
      </w:tr>
      <w:tr w:rsidR="00DA0843" w14:paraId="7C76674B" w14:textId="77777777">
        <w:trPr>
          <w:trHeight w:val="975"/>
        </w:trPr>
        <w:tc>
          <w:tcPr>
            <w:tcW w:w="1992" w:type="dxa"/>
          </w:tcPr>
          <w:p w14:paraId="45621094" w14:textId="77777777" w:rsidR="00DA0843" w:rsidRDefault="00BA378B">
            <w:pPr>
              <w:pStyle w:val="afffff9"/>
              <w:spacing w:before="78" w:after="78" w:line="360" w:lineRule="auto"/>
              <w:rPr>
                <w:rFonts w:ascii="宋体" w:hAnsi="宋体"/>
                <w:sz w:val="24"/>
              </w:rPr>
            </w:pPr>
            <w:r>
              <w:rPr>
                <w:rFonts w:ascii="宋体" w:hAnsi="宋体" w:hint="eastAsia"/>
                <w:sz w:val="24"/>
              </w:rPr>
              <w:t>供应商大事记</w:t>
            </w:r>
          </w:p>
        </w:tc>
        <w:tc>
          <w:tcPr>
            <w:tcW w:w="6543" w:type="dxa"/>
          </w:tcPr>
          <w:p w14:paraId="5E22E9F6" w14:textId="77777777" w:rsidR="00DA0843" w:rsidRDefault="00BA378B">
            <w:pPr>
              <w:pStyle w:val="afffffa"/>
              <w:spacing w:before="78" w:after="78" w:line="360" w:lineRule="auto"/>
              <w:rPr>
                <w:rFonts w:ascii="宋体" w:hAnsi="宋体"/>
                <w:sz w:val="24"/>
              </w:rPr>
            </w:pPr>
            <w:r>
              <w:rPr>
                <w:rFonts w:ascii="宋体" w:hAnsi="宋体" w:hint="eastAsia"/>
                <w:sz w:val="24"/>
              </w:rPr>
              <w:t>选择一个或多个已经建立使用关系的供应商, 可以按照供应商的名称进行查找，填写大事记后保存，如果有通报表扬、通报批评、鉴定书或其他相关文件上传到系统中</w:t>
            </w:r>
          </w:p>
        </w:tc>
      </w:tr>
      <w:tr w:rsidR="00DA0843" w14:paraId="05638CA2" w14:textId="77777777">
        <w:trPr>
          <w:trHeight w:val="2551"/>
        </w:trPr>
        <w:tc>
          <w:tcPr>
            <w:tcW w:w="1992" w:type="dxa"/>
          </w:tcPr>
          <w:p w14:paraId="65659BC9" w14:textId="77777777" w:rsidR="00DA0843" w:rsidRDefault="00BA378B">
            <w:pPr>
              <w:pStyle w:val="afffff9"/>
              <w:spacing w:before="78" w:after="78" w:line="360" w:lineRule="auto"/>
              <w:rPr>
                <w:rFonts w:ascii="宋体" w:hAnsi="宋体"/>
                <w:sz w:val="24"/>
              </w:rPr>
            </w:pPr>
            <w:r>
              <w:rPr>
                <w:rFonts w:ascii="宋体" w:hAnsi="宋体" w:hint="eastAsia"/>
                <w:sz w:val="24"/>
              </w:rPr>
              <w:t>供应商停/启用和供应商注销</w:t>
            </w:r>
          </w:p>
        </w:tc>
        <w:tc>
          <w:tcPr>
            <w:tcW w:w="6543" w:type="dxa"/>
          </w:tcPr>
          <w:p w14:paraId="06164B75" w14:textId="77777777" w:rsidR="00DA0843" w:rsidRDefault="00BA378B">
            <w:pPr>
              <w:pStyle w:val="afffffa"/>
              <w:spacing w:before="78" w:after="78" w:line="360" w:lineRule="auto"/>
              <w:rPr>
                <w:rFonts w:ascii="宋体" w:hAnsi="宋体"/>
                <w:sz w:val="24"/>
              </w:rPr>
            </w:pPr>
            <w:r>
              <w:rPr>
                <w:rFonts w:ascii="宋体" w:hAnsi="宋体" w:hint="eastAsia"/>
                <w:sz w:val="24"/>
              </w:rPr>
              <w:t>1.停用供应商，选择一个当前可用的供应商，上传相关停用的审批材料，保存，可以按照供应商的名称进行查找，显示出系统中当前可以使用的所有供应商，提交停用申请，显示停用成功信息</w:t>
            </w:r>
          </w:p>
          <w:p w14:paraId="20598E63" w14:textId="77777777" w:rsidR="00DA0843" w:rsidRDefault="00BA378B">
            <w:pPr>
              <w:pStyle w:val="afffffa"/>
              <w:spacing w:before="78" w:after="78" w:line="360" w:lineRule="auto"/>
              <w:rPr>
                <w:rFonts w:ascii="宋体" w:hAnsi="宋体"/>
                <w:sz w:val="24"/>
              </w:rPr>
            </w:pPr>
            <w:r>
              <w:rPr>
                <w:rFonts w:ascii="宋体" w:hAnsi="宋体" w:hint="eastAsia"/>
                <w:sz w:val="24"/>
              </w:rPr>
              <w:t>2.启用供应商，选择一个当前停用的供应商，上传相关启用的审批材料，保存，可以按照供应商的名称进行查找，显示出系统中当前停用的所有供应商，提交启用申请，显示启用成功信息。</w:t>
            </w:r>
          </w:p>
          <w:p w14:paraId="26B83F5D" w14:textId="77777777" w:rsidR="00DA0843" w:rsidRDefault="00BA378B">
            <w:pPr>
              <w:pStyle w:val="afffffa"/>
              <w:spacing w:before="78" w:after="78" w:line="360" w:lineRule="auto"/>
              <w:rPr>
                <w:rFonts w:ascii="宋体" w:hAnsi="宋体"/>
                <w:sz w:val="24"/>
              </w:rPr>
            </w:pPr>
            <w:r>
              <w:rPr>
                <w:rFonts w:ascii="宋体" w:hAnsi="宋体" w:hint="eastAsia"/>
                <w:sz w:val="24"/>
              </w:rPr>
              <w:t>3.注销供应商，选择一个的供应商，上传相关注销的审批材料，保存，可以按照供应商的名称 进行查找，显示出系统中所有供应商，提交注销申请，显示“xxxx供应商将被注销。</w:t>
            </w:r>
          </w:p>
        </w:tc>
      </w:tr>
    </w:tbl>
    <w:p w14:paraId="5716DF05" w14:textId="77777777" w:rsidR="00DA0843" w:rsidRDefault="00BA378B">
      <w:pPr>
        <w:pStyle w:val="30"/>
        <w:numPr>
          <w:ilvl w:val="2"/>
          <w:numId w:val="34"/>
        </w:numPr>
        <w:spacing w:line="360" w:lineRule="auto"/>
        <w:rPr>
          <w:rFonts w:ascii="宋体" w:hAnsi="宋体"/>
          <w:sz w:val="24"/>
          <w:szCs w:val="24"/>
        </w:rPr>
      </w:pPr>
      <w:bookmarkStart w:id="34" w:name="_Toc32923153"/>
      <w:r>
        <w:rPr>
          <w:rFonts w:asciiTheme="minorEastAsia" w:hAnsiTheme="minorEastAsia" w:hint="eastAsia"/>
          <w:sz w:val="24"/>
          <w:szCs w:val="24"/>
        </w:rPr>
        <w:t>预案管理</w:t>
      </w:r>
      <w:bookmarkEnd w:id="34"/>
    </w:p>
    <w:p w14:paraId="23769730" w14:textId="77777777" w:rsidR="00DA0843" w:rsidRDefault="00BA378B">
      <w:pPr>
        <w:spacing w:line="360" w:lineRule="auto"/>
        <w:ind w:firstLineChars="200" w:firstLine="480"/>
        <w:rPr>
          <w:rFonts w:ascii="宋体" w:hAnsi="宋体"/>
          <w:sz w:val="24"/>
        </w:rPr>
      </w:pPr>
      <w:r>
        <w:rPr>
          <w:rFonts w:ascii="宋体" w:hAnsi="宋体"/>
          <w:sz w:val="24"/>
        </w:rPr>
        <w:t>用户可通过</w:t>
      </w:r>
      <w:r>
        <w:rPr>
          <w:rFonts w:ascii="宋体" w:hAnsi="宋体" w:hint="eastAsia"/>
          <w:sz w:val="24"/>
        </w:rPr>
        <w:t>预案管理进行应急预案的编制</w:t>
      </w:r>
      <w:r>
        <w:rPr>
          <w:rFonts w:ascii="宋体" w:hAnsi="宋体"/>
          <w:sz w:val="24"/>
        </w:rPr>
        <w:t>，注册信息包括供应商基本信息，资质信息，产品信息等。供应商</w:t>
      </w:r>
      <w:r>
        <w:rPr>
          <w:rFonts w:ascii="宋体" w:hAnsi="宋体" w:hint="eastAsia"/>
          <w:sz w:val="24"/>
        </w:rPr>
        <w:t>注册</w:t>
      </w:r>
      <w:r>
        <w:rPr>
          <w:rFonts w:ascii="宋体" w:hAnsi="宋体"/>
          <w:sz w:val="24"/>
        </w:rPr>
        <w:t>后需要经过采购机构审核</w:t>
      </w:r>
      <w:r>
        <w:rPr>
          <w:rFonts w:ascii="宋体" w:hAnsi="宋体" w:hint="eastAsia"/>
          <w:sz w:val="24"/>
        </w:rPr>
        <w:t>并</w:t>
      </w:r>
      <w:r>
        <w:rPr>
          <w:rFonts w:ascii="宋体" w:hAnsi="宋体"/>
          <w:sz w:val="24"/>
        </w:rPr>
        <w:t>授权后，能够直接通过门户首页</w:t>
      </w:r>
      <w:r>
        <w:rPr>
          <w:rFonts w:ascii="宋体" w:hAnsi="宋体" w:hint="eastAsia"/>
          <w:sz w:val="24"/>
        </w:rPr>
        <w:t>登录</w:t>
      </w:r>
      <w:r>
        <w:rPr>
          <w:rFonts w:ascii="宋体" w:hAnsi="宋体"/>
          <w:sz w:val="24"/>
        </w:rPr>
        <w:t>系统</w:t>
      </w:r>
      <w:r>
        <w:rPr>
          <w:rFonts w:ascii="宋体" w:hAnsi="宋体" w:hint="eastAsia"/>
          <w:sz w:val="24"/>
        </w:rPr>
        <w:t>。</w:t>
      </w:r>
    </w:p>
    <w:p w14:paraId="1792D426"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一般信息的自助变更。</w:t>
      </w:r>
    </w:p>
    <w:p w14:paraId="76E162C2"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系统</w:t>
      </w:r>
      <w:r>
        <w:rPr>
          <w:rFonts w:ascii="宋体" w:hAnsi="宋体"/>
          <w:sz w:val="24"/>
        </w:rPr>
        <w:t>支持供应商对自身用户</w:t>
      </w:r>
      <w:r>
        <w:rPr>
          <w:rFonts w:ascii="宋体" w:hAnsi="宋体" w:hint="eastAsia"/>
          <w:sz w:val="24"/>
        </w:rPr>
        <w:t>进行</w:t>
      </w:r>
      <w:r>
        <w:rPr>
          <w:rFonts w:ascii="宋体" w:hAnsi="宋体"/>
          <w:sz w:val="24"/>
        </w:rPr>
        <w:t>管理。</w:t>
      </w:r>
    </w:p>
    <w:p w14:paraId="3F96AC14" w14:textId="77777777" w:rsidR="00DA0843" w:rsidRDefault="00BA378B">
      <w:pPr>
        <w:spacing w:line="360" w:lineRule="auto"/>
        <w:ind w:firstLineChars="200" w:firstLine="480"/>
        <w:rPr>
          <w:rFonts w:ascii="宋体" w:hAnsi="宋体"/>
          <w:sz w:val="24"/>
        </w:rPr>
      </w:pPr>
      <w:r>
        <w:rPr>
          <w:rFonts w:ascii="宋体" w:hAnsi="宋体"/>
          <w:noProof/>
          <w:sz w:val="24"/>
        </w:rPr>
        <w:drawing>
          <wp:inline distT="0" distB="0" distL="0" distR="0">
            <wp:extent cx="5278120" cy="2226945"/>
            <wp:effectExtent l="76200" t="7620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5" cstate="email"/>
                    <a:srcRect/>
                    <a:stretch>
                      <a:fillRect/>
                    </a:stretch>
                  </pic:blipFill>
                  <pic:spPr>
                    <a:xfrm>
                      <a:off x="0" y="0"/>
                      <a:ext cx="5278120" cy="2227143"/>
                    </a:xfrm>
                    <a:prstGeom prst="rect">
                      <a:avLst/>
                    </a:prstGeom>
                    <a:noFill/>
                    <a:ln>
                      <a:noFill/>
                    </a:ln>
                    <a:effectLst>
                      <a:outerShdw dist="107763" dir="13500000" algn="ctr" rotWithShape="0">
                        <a:srgbClr val="808080">
                          <a:alpha val="50000"/>
                        </a:srgbClr>
                      </a:outerShdw>
                    </a:effectLst>
                  </pic:spPr>
                </pic:pic>
              </a:graphicData>
            </a:graphic>
          </wp:inline>
        </w:drawing>
      </w:r>
    </w:p>
    <w:p w14:paraId="125461F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供应商</w:t>
      </w:r>
      <w:r>
        <w:rPr>
          <w:rFonts w:ascii="宋体" w:hAnsi="宋体"/>
          <w:sz w:val="24"/>
        </w:rPr>
        <w:t>注册页面</w:t>
      </w:r>
    </w:p>
    <w:p w14:paraId="4A40283C" w14:textId="77777777" w:rsidR="00DA0843" w:rsidRDefault="00BA378B">
      <w:pPr>
        <w:pStyle w:val="30"/>
        <w:numPr>
          <w:ilvl w:val="2"/>
          <w:numId w:val="34"/>
        </w:numPr>
        <w:spacing w:line="360" w:lineRule="auto"/>
        <w:rPr>
          <w:rFonts w:ascii="宋体" w:hAnsi="宋体"/>
          <w:sz w:val="24"/>
          <w:szCs w:val="24"/>
        </w:rPr>
      </w:pPr>
      <w:bookmarkStart w:id="35" w:name="_Toc32923154"/>
      <w:r>
        <w:rPr>
          <w:rFonts w:asciiTheme="minorEastAsia" w:hAnsiTheme="minorEastAsia" w:hint="eastAsia"/>
          <w:sz w:val="24"/>
          <w:szCs w:val="24"/>
        </w:rPr>
        <w:t>应急资源管理</w:t>
      </w:r>
      <w:bookmarkEnd w:id="35"/>
    </w:p>
    <w:p w14:paraId="1A547345"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绩效</w:t>
      </w:r>
      <w:r>
        <w:rPr>
          <w:rFonts w:ascii="宋体" w:hAnsi="宋体" w:hint="eastAsia"/>
          <w:sz w:val="24"/>
        </w:rPr>
        <w:t>考核</w:t>
      </w:r>
      <w:r>
        <w:rPr>
          <w:rFonts w:ascii="宋体" w:hAnsi="宋体"/>
          <w:sz w:val="24"/>
        </w:rPr>
        <w:t>的功能，</w:t>
      </w:r>
      <w:r>
        <w:rPr>
          <w:rFonts w:ascii="宋体" w:hAnsi="宋体" w:hint="eastAsia"/>
          <w:sz w:val="24"/>
        </w:rPr>
        <w:t>支持对</w:t>
      </w:r>
      <w:r>
        <w:rPr>
          <w:rFonts w:ascii="宋体" w:hAnsi="宋体"/>
          <w:sz w:val="24"/>
        </w:rPr>
        <w:t>供应商</w:t>
      </w:r>
      <w:r>
        <w:rPr>
          <w:rFonts w:ascii="宋体" w:hAnsi="宋体" w:hint="eastAsia"/>
          <w:sz w:val="24"/>
        </w:rPr>
        <w:t>评价方案</w:t>
      </w:r>
      <w:r>
        <w:rPr>
          <w:rFonts w:ascii="宋体" w:hAnsi="宋体"/>
          <w:sz w:val="24"/>
        </w:rPr>
        <w:t>的</w:t>
      </w:r>
      <w:r>
        <w:rPr>
          <w:rFonts w:ascii="宋体" w:hAnsi="宋体" w:hint="eastAsia"/>
          <w:sz w:val="24"/>
        </w:rPr>
        <w:t>管理，支持</w:t>
      </w:r>
      <w:r>
        <w:rPr>
          <w:rFonts w:ascii="宋体" w:hAnsi="宋体"/>
          <w:sz w:val="24"/>
        </w:rPr>
        <w:t>线上编制评价</w:t>
      </w:r>
      <w:r>
        <w:rPr>
          <w:rFonts w:ascii="宋体" w:hAnsi="宋体" w:hint="eastAsia"/>
          <w:sz w:val="24"/>
        </w:rPr>
        <w:t>模板</w:t>
      </w:r>
      <w:r>
        <w:rPr>
          <w:rFonts w:ascii="宋体" w:hAnsi="宋体"/>
          <w:sz w:val="24"/>
        </w:rPr>
        <w:t>，</w:t>
      </w:r>
      <w:r>
        <w:rPr>
          <w:rFonts w:ascii="宋体" w:hAnsi="宋体" w:hint="eastAsia"/>
          <w:sz w:val="24"/>
        </w:rPr>
        <w:t>在线</w:t>
      </w:r>
      <w:r>
        <w:rPr>
          <w:rFonts w:ascii="宋体" w:hAnsi="宋体"/>
          <w:sz w:val="24"/>
        </w:rPr>
        <w:t>评估</w:t>
      </w:r>
      <w:r>
        <w:rPr>
          <w:rFonts w:ascii="宋体" w:hAnsi="宋体" w:hint="eastAsia"/>
          <w:sz w:val="24"/>
        </w:rPr>
        <w:t>以及</w:t>
      </w:r>
      <w:r>
        <w:rPr>
          <w:rFonts w:ascii="宋体" w:hAnsi="宋体"/>
          <w:sz w:val="24"/>
        </w:rPr>
        <w:t>供应商不良行为</w:t>
      </w:r>
      <w:r>
        <w:rPr>
          <w:rFonts w:ascii="宋体" w:hAnsi="宋体" w:hint="eastAsia"/>
          <w:sz w:val="24"/>
        </w:rPr>
        <w:t>的</w:t>
      </w:r>
      <w:r>
        <w:rPr>
          <w:rFonts w:ascii="宋体" w:hAnsi="宋体"/>
          <w:sz w:val="24"/>
        </w:rPr>
        <w:t>管理。</w:t>
      </w:r>
      <w:r>
        <w:rPr>
          <w:rFonts w:ascii="宋体" w:hAnsi="宋体" w:hint="eastAsia"/>
          <w:sz w:val="24"/>
        </w:rPr>
        <w:t>主要通过供应商合同履约评分以及供应商日常评分进行管理，根据供应商所供物资的差异、供应商分级管理的差异，对供应商实行不同的打分制度，实现供应商绩效的分级管理。</w:t>
      </w:r>
    </w:p>
    <w:p w14:paraId="34D6E001" w14:textId="77777777" w:rsidR="00DA0843" w:rsidRDefault="00BA378B">
      <w:pPr>
        <w:pStyle w:val="30"/>
        <w:numPr>
          <w:ilvl w:val="2"/>
          <w:numId w:val="34"/>
        </w:numPr>
        <w:spacing w:line="360" w:lineRule="auto"/>
        <w:rPr>
          <w:rFonts w:ascii="宋体" w:hAnsi="宋体"/>
          <w:sz w:val="24"/>
          <w:szCs w:val="24"/>
        </w:rPr>
      </w:pPr>
      <w:bookmarkStart w:id="36" w:name="_Toc32923155"/>
      <w:r>
        <w:rPr>
          <w:rFonts w:asciiTheme="minorEastAsia" w:hAnsiTheme="minorEastAsia" w:hint="eastAsia"/>
          <w:sz w:val="24"/>
          <w:szCs w:val="24"/>
        </w:rPr>
        <w:t>预案分级管理</w:t>
      </w:r>
      <w:bookmarkEnd w:id="36"/>
    </w:p>
    <w:p w14:paraId="325C5A36" w14:textId="77777777" w:rsidR="00DA0843" w:rsidRDefault="00BA378B">
      <w:pPr>
        <w:spacing w:line="360" w:lineRule="auto"/>
        <w:ind w:firstLineChars="200" w:firstLine="480"/>
        <w:rPr>
          <w:rFonts w:ascii="宋体" w:hAnsi="宋体"/>
          <w:sz w:val="24"/>
        </w:rPr>
      </w:pPr>
      <w:r>
        <w:rPr>
          <w:rFonts w:ascii="宋体" w:hAnsi="宋体" w:hint="eastAsia"/>
          <w:sz w:val="24"/>
        </w:rPr>
        <w:t>系统建立统一</w:t>
      </w:r>
      <w:r>
        <w:rPr>
          <w:rFonts w:ascii="宋体" w:hAnsi="宋体"/>
          <w:sz w:val="24"/>
        </w:rPr>
        <w:t>的供应商信息库，对供应商的资质业绩</w:t>
      </w:r>
      <w:r>
        <w:rPr>
          <w:rFonts w:ascii="宋体" w:hAnsi="宋体" w:hint="eastAsia"/>
          <w:sz w:val="24"/>
        </w:rPr>
        <w:t>进行</w:t>
      </w:r>
      <w:r>
        <w:rPr>
          <w:rFonts w:ascii="宋体" w:hAnsi="宋体"/>
          <w:sz w:val="24"/>
        </w:rPr>
        <w:t>管理，方便采购部门对所辖的供应商资质定期进行考核，并设置</w:t>
      </w:r>
      <w:r>
        <w:rPr>
          <w:rFonts w:ascii="宋体" w:hAnsi="宋体" w:hint="eastAsia"/>
          <w:sz w:val="24"/>
        </w:rPr>
        <w:t>到期</w:t>
      </w:r>
      <w:r>
        <w:rPr>
          <w:rFonts w:ascii="宋体" w:hAnsi="宋体"/>
          <w:sz w:val="24"/>
        </w:rPr>
        <w:t>时间提醒功能</w:t>
      </w:r>
      <w:r>
        <w:rPr>
          <w:rFonts w:ascii="宋体" w:hAnsi="宋体" w:hint="eastAsia"/>
          <w:sz w:val="24"/>
        </w:rPr>
        <w:t>。</w:t>
      </w:r>
      <w:r>
        <w:rPr>
          <w:rFonts w:ascii="宋体" w:hAnsi="宋体"/>
          <w:sz w:val="24"/>
        </w:rPr>
        <w:t>供应商</w:t>
      </w:r>
      <w:r>
        <w:rPr>
          <w:rFonts w:ascii="宋体" w:hAnsi="宋体" w:hint="eastAsia"/>
          <w:sz w:val="24"/>
        </w:rPr>
        <w:t>资质</w:t>
      </w:r>
      <w:r>
        <w:rPr>
          <w:rFonts w:ascii="宋体" w:hAnsi="宋体"/>
          <w:sz w:val="24"/>
        </w:rPr>
        <w:t>考核分为文件考核</w:t>
      </w:r>
      <w:r>
        <w:rPr>
          <w:rFonts w:ascii="宋体" w:hAnsi="宋体" w:hint="eastAsia"/>
          <w:sz w:val="24"/>
        </w:rPr>
        <w:t>或</w:t>
      </w:r>
      <w:r>
        <w:rPr>
          <w:rFonts w:ascii="宋体" w:hAnsi="宋体"/>
          <w:sz w:val="24"/>
        </w:rPr>
        <w:t>现场考核两种。同时</w:t>
      </w:r>
      <w:r>
        <w:rPr>
          <w:rFonts w:ascii="宋体" w:hAnsi="宋体" w:hint="eastAsia"/>
          <w:sz w:val="24"/>
        </w:rPr>
        <w:t>能够将</w:t>
      </w:r>
      <w:r>
        <w:rPr>
          <w:rFonts w:ascii="宋体" w:hAnsi="宋体"/>
          <w:sz w:val="24"/>
        </w:rPr>
        <w:t>考核结果录入或导入到系统中，形成完整的供应商信息库。</w:t>
      </w:r>
    </w:p>
    <w:p w14:paraId="501B15B1" w14:textId="6205E656" w:rsidR="00140036" w:rsidRDefault="00140036" w:rsidP="00140036">
      <w:pPr>
        <w:pStyle w:val="30"/>
        <w:numPr>
          <w:ilvl w:val="2"/>
          <w:numId w:val="34"/>
        </w:numPr>
        <w:spacing w:line="360" w:lineRule="auto"/>
        <w:rPr>
          <w:rFonts w:asciiTheme="minorEastAsia" w:hAnsiTheme="minorEastAsia" w:hint="eastAsia"/>
          <w:sz w:val="24"/>
          <w:szCs w:val="24"/>
        </w:rPr>
      </w:pPr>
      <w:bookmarkStart w:id="37" w:name="_Toc32923156"/>
      <w:r w:rsidRPr="00140036">
        <w:rPr>
          <w:rFonts w:asciiTheme="minorEastAsia" w:hAnsiTheme="minorEastAsia" w:hint="eastAsia"/>
          <w:sz w:val="24"/>
          <w:szCs w:val="24"/>
        </w:rPr>
        <w:t>基础设置功能</w:t>
      </w:r>
      <w:bookmarkEnd w:id="37"/>
    </w:p>
    <w:p w14:paraId="6B887E10" w14:textId="77777777" w:rsidR="00140036" w:rsidRPr="00140036" w:rsidRDefault="00140036" w:rsidP="00140036">
      <w:pPr>
        <w:rPr>
          <w:lang w:val="zh-CN"/>
        </w:rPr>
      </w:pPr>
      <w:r w:rsidRPr="00140036">
        <w:rPr>
          <w:rFonts w:hint="eastAsia"/>
          <w:lang w:val="zh-CN"/>
        </w:rPr>
        <w:t>1) </w:t>
      </w:r>
      <w:r w:rsidRPr="00140036">
        <w:rPr>
          <w:rFonts w:hint="eastAsia"/>
          <w:lang w:val="zh-CN"/>
        </w:rPr>
        <w:t>系统基础信息管理：</w:t>
      </w:r>
    </w:p>
    <w:p w14:paraId="6E59250B" w14:textId="77777777" w:rsidR="00140036" w:rsidRPr="00140036" w:rsidRDefault="00140036" w:rsidP="00140036">
      <w:pPr>
        <w:rPr>
          <w:lang w:val="zh-CN"/>
        </w:rPr>
      </w:pPr>
      <w:r w:rsidRPr="00140036">
        <w:rPr>
          <w:rFonts w:hint="eastAsia"/>
          <w:lang w:val="zh-CN"/>
        </w:rPr>
        <w:t>通过基础信息管理对防恐系统中所有系统参数基础数据进行维护管理。</w:t>
      </w:r>
    </w:p>
    <w:p w14:paraId="6CEF134D" w14:textId="77777777" w:rsidR="00140036" w:rsidRPr="00140036" w:rsidRDefault="00140036" w:rsidP="00140036">
      <w:pPr>
        <w:rPr>
          <w:lang w:val="zh-CN"/>
        </w:rPr>
      </w:pPr>
      <w:r w:rsidRPr="00140036">
        <w:rPr>
          <w:rFonts w:hint="eastAsia"/>
          <w:lang w:val="zh-CN"/>
        </w:rPr>
        <w:t>2) </w:t>
      </w:r>
      <w:r w:rsidRPr="00140036">
        <w:rPr>
          <w:rFonts w:hint="eastAsia"/>
          <w:lang w:val="zh-CN"/>
        </w:rPr>
        <w:t>短信平台管理：</w:t>
      </w:r>
    </w:p>
    <w:p w14:paraId="2AC45800" w14:textId="77777777" w:rsidR="00140036" w:rsidRPr="00140036" w:rsidRDefault="00140036" w:rsidP="00140036">
      <w:pPr>
        <w:rPr>
          <w:lang w:val="zh-CN"/>
        </w:rPr>
      </w:pPr>
      <w:r w:rsidRPr="00140036">
        <w:rPr>
          <w:rFonts w:hint="eastAsia"/>
          <w:lang w:val="zh-CN"/>
        </w:rPr>
        <w:t>集成塔河炼化公司的短信平台，用户可以通过系统配置实现包括编辑短信发送级别、开启或停用短信发送等相关功能。</w:t>
      </w:r>
    </w:p>
    <w:p w14:paraId="4970C88C" w14:textId="77777777" w:rsidR="00140036" w:rsidRPr="00140036" w:rsidRDefault="00140036" w:rsidP="00140036">
      <w:pPr>
        <w:rPr>
          <w:lang w:val="zh-CN"/>
        </w:rPr>
      </w:pPr>
      <w:r w:rsidRPr="00140036">
        <w:rPr>
          <w:rFonts w:hint="eastAsia"/>
          <w:lang w:val="zh-CN"/>
        </w:rPr>
        <w:t>3) </w:t>
      </w:r>
      <w:r w:rsidRPr="00140036">
        <w:rPr>
          <w:rFonts w:hint="eastAsia"/>
          <w:lang w:val="zh-CN"/>
        </w:rPr>
        <w:t>邮件平台管理：</w:t>
      </w:r>
    </w:p>
    <w:p w14:paraId="06CA86D1" w14:textId="77777777" w:rsidR="00140036" w:rsidRPr="00140036" w:rsidRDefault="00140036" w:rsidP="00140036">
      <w:pPr>
        <w:rPr>
          <w:lang w:val="zh-CN"/>
        </w:rPr>
      </w:pPr>
      <w:r w:rsidRPr="00140036">
        <w:rPr>
          <w:rFonts w:hint="eastAsia"/>
          <w:lang w:val="zh-CN"/>
        </w:rPr>
        <w:t>集成塔河炼化公司的邮件平台，用户可以通过系统配置实现包括编辑邮件发送级别、开启或停用邮件发送等相关功能。</w:t>
      </w:r>
    </w:p>
    <w:p w14:paraId="22A2BF3E" w14:textId="77777777" w:rsidR="00140036" w:rsidRPr="00140036" w:rsidRDefault="00140036" w:rsidP="00140036">
      <w:pPr>
        <w:rPr>
          <w:lang w:val="zh-CN"/>
        </w:rPr>
      </w:pPr>
      <w:r w:rsidRPr="00140036">
        <w:rPr>
          <w:rFonts w:hint="eastAsia"/>
          <w:lang w:val="zh-CN"/>
        </w:rPr>
        <w:t>4) </w:t>
      </w:r>
      <w:r w:rsidRPr="00140036">
        <w:rPr>
          <w:rFonts w:hint="eastAsia"/>
          <w:lang w:val="zh-CN"/>
        </w:rPr>
        <w:t>移动平台管理：</w:t>
      </w:r>
    </w:p>
    <w:p w14:paraId="4732429A" w14:textId="588F73A8" w:rsidR="00140036" w:rsidRPr="00140036" w:rsidRDefault="00140036" w:rsidP="00140036">
      <w:pPr>
        <w:rPr>
          <w:lang w:val="zh-CN"/>
        </w:rPr>
      </w:pPr>
      <w:r w:rsidRPr="00140036">
        <w:rPr>
          <w:rFonts w:hint="eastAsia"/>
          <w:lang w:val="zh-CN"/>
        </w:rPr>
        <w:t>集成中国石化的移动应用平台，用户可以通过系统配置实现包括编辑消息发送级别、开启或停用移动平台消息发送等相关功能</w:t>
      </w:r>
    </w:p>
    <w:p w14:paraId="1BFD86E9" w14:textId="77777777" w:rsidR="00DA0843" w:rsidRDefault="00BA378B">
      <w:pPr>
        <w:pStyle w:val="23"/>
        <w:numPr>
          <w:ilvl w:val="1"/>
          <w:numId w:val="34"/>
        </w:numPr>
        <w:spacing w:before="120" w:after="120" w:line="360" w:lineRule="auto"/>
        <w:rPr>
          <w:rFonts w:ascii="宋体" w:hAnsi="宋体"/>
          <w:sz w:val="24"/>
          <w:szCs w:val="24"/>
        </w:rPr>
      </w:pPr>
      <w:bookmarkStart w:id="38" w:name="_Toc32923157"/>
      <w:r>
        <w:rPr>
          <w:rFonts w:ascii="宋体" w:hAnsi="宋体" w:hint="eastAsia"/>
          <w:sz w:val="24"/>
          <w:szCs w:val="24"/>
        </w:rPr>
        <w:lastRenderedPageBreak/>
        <w:t>数据管理</w:t>
      </w:r>
      <w:bookmarkEnd w:id="38"/>
    </w:p>
    <w:p w14:paraId="682D6272" w14:textId="77777777" w:rsidR="00DA0843" w:rsidRDefault="00BA378B">
      <w:pPr>
        <w:pStyle w:val="30"/>
        <w:numPr>
          <w:ilvl w:val="2"/>
          <w:numId w:val="34"/>
        </w:numPr>
        <w:spacing w:line="360" w:lineRule="auto"/>
        <w:rPr>
          <w:rFonts w:ascii="宋体" w:hAnsi="宋体"/>
          <w:sz w:val="24"/>
          <w:szCs w:val="24"/>
        </w:rPr>
      </w:pPr>
      <w:bookmarkStart w:id="39" w:name="_Toc32923158"/>
      <w:r>
        <w:rPr>
          <w:rFonts w:asciiTheme="minorEastAsia" w:hAnsiTheme="minorEastAsia" w:hint="eastAsia"/>
          <w:sz w:val="24"/>
          <w:szCs w:val="24"/>
        </w:rPr>
        <w:t>数据接入管理</w:t>
      </w:r>
      <w:bookmarkEnd w:id="39"/>
    </w:p>
    <w:p w14:paraId="3026AC65" w14:textId="77777777" w:rsidR="00DA0843" w:rsidRDefault="00BA378B">
      <w:pPr>
        <w:spacing w:line="360" w:lineRule="auto"/>
        <w:ind w:firstLine="420"/>
        <w:rPr>
          <w:rFonts w:ascii="宋体" w:hAnsi="宋体"/>
          <w:sz w:val="24"/>
        </w:rPr>
      </w:pPr>
      <w:r>
        <w:rPr>
          <w:rFonts w:ascii="宋体" w:hAnsi="宋体" w:hint="eastAsia"/>
          <w:sz w:val="24"/>
        </w:rPr>
        <w:t>按照生产调度需要指定的时间间隔和逻辑接入和存储数据，并可以根据业务需要变更数据获取的逻辑以及频率。数据来源包括但不限于：原油信息、环保信息、操作平稳率、工艺报警数量统计、运行预警、成品油信息、能耗信息，公用工程平衡图，互供料信息、主要生产、可燃气报警点数据、消防报警系统、环境在线监测系统、污染源在线监测系统数据、PI实时数据库、MES系统、生产管理系统等。具体数据对接内容如下表所示：</w:t>
      </w:r>
    </w:p>
    <w:p w14:paraId="56B077A1"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t>污染源在线监测系统</w:t>
      </w:r>
    </w:p>
    <w:p w14:paraId="4AEA4CA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与污染源在线监测系统需要做数据的同步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198AA0F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764E13D2"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平台可以与污染源在线监测系统提供标准的API或者</w:t>
      </w:r>
      <w:r>
        <w:rPr>
          <w:rFonts w:ascii="宋体" w:hAnsi="宋体" w:hint="eastAsia"/>
          <w:sz w:val="24"/>
        </w:rPr>
        <w:t>进行集成。</w:t>
      </w:r>
    </w:p>
    <w:p w14:paraId="2C5B554D" w14:textId="77777777" w:rsidR="00DA0843" w:rsidRDefault="00BA378B">
      <w:pPr>
        <w:pStyle w:val="affff"/>
        <w:spacing w:line="360" w:lineRule="auto"/>
        <w:ind w:left="900" w:firstLineChars="0" w:firstLine="0"/>
        <w:rPr>
          <w:rFonts w:ascii="宋体" w:hAnsi="宋体"/>
          <w:sz w:val="24"/>
        </w:rPr>
      </w:pPr>
      <w:r>
        <w:rPr>
          <w:rFonts w:ascii="宋体" w:hAnsi="宋体"/>
          <w:sz w:val="24"/>
        </w:rPr>
        <w:t>b,污染源在线监测系统提供数据源配置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6E4481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EAF2B8B"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612657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16F2DC96" w14:textId="77777777" w:rsidR="00DA0843" w:rsidRDefault="00BA378B">
      <w:pPr>
        <w:widowControl/>
        <w:ind w:left="1260"/>
        <w:rPr>
          <w:rFonts w:ascii="宋体" w:hAnsi="宋体" w:cs="宋体"/>
          <w:kern w:val="0"/>
          <w:sz w:val="22"/>
        </w:rPr>
      </w:pPr>
      <w:r>
        <w:rPr>
          <w:rFonts w:ascii="宋体" w:hAnsi="宋体" w:cs="宋体" w:hint="eastAsia"/>
          <w:kern w:val="0"/>
          <w:sz w:val="22"/>
        </w:rPr>
        <w:t>已有系统中的废水信息接入,包含COD、PH值、重金属等</w:t>
      </w:r>
      <w:r>
        <w:rPr>
          <w:rFonts w:ascii="宋体" w:hAnsi="宋体" w:cs="宋体"/>
          <w:kern w:val="0"/>
          <w:sz w:val="22"/>
        </w:rPr>
        <w:t>关键信息字段</w:t>
      </w:r>
      <w:r>
        <w:rPr>
          <w:rFonts w:ascii="宋体" w:hAnsi="宋体" w:cs="宋体" w:hint="eastAsia"/>
          <w:kern w:val="0"/>
          <w:sz w:val="22"/>
        </w:rPr>
        <w:t>；</w:t>
      </w:r>
      <w:r>
        <w:rPr>
          <w:rFonts w:ascii="宋体" w:hAnsi="宋体" w:cs="宋体" w:hint="eastAsia"/>
          <w:kern w:val="0"/>
          <w:sz w:val="22"/>
        </w:rPr>
        <w:b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7E0530B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t>可燃气报警点数据</w:t>
      </w:r>
    </w:p>
    <w:p w14:paraId="282BE97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与可燃气报警点系统需要做数据的同步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7A7C78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lastRenderedPageBreak/>
        <w:t>数据对接方式</w:t>
      </w:r>
      <w:r>
        <w:rPr>
          <w:rFonts w:ascii="宋体" w:hAnsi="宋体" w:hint="eastAsia"/>
          <w:b/>
          <w:sz w:val="24"/>
        </w:rPr>
        <w:t>：</w:t>
      </w:r>
    </w:p>
    <w:p w14:paraId="3A9D7AD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平台可以与可燃气报警点数据系统提供标准的API或者</w:t>
      </w:r>
      <w:r>
        <w:rPr>
          <w:rFonts w:ascii="宋体" w:hAnsi="宋体" w:hint="eastAsia"/>
          <w:sz w:val="24"/>
        </w:rPr>
        <w:t>进行集成。</w:t>
      </w:r>
    </w:p>
    <w:p w14:paraId="467DDE1F" w14:textId="77777777" w:rsidR="00DA0843" w:rsidRDefault="00BA378B">
      <w:pPr>
        <w:pStyle w:val="affff"/>
        <w:spacing w:line="360" w:lineRule="auto"/>
        <w:ind w:left="900" w:firstLineChars="0" w:firstLine="0"/>
        <w:rPr>
          <w:rFonts w:ascii="宋体" w:hAnsi="宋体"/>
          <w:sz w:val="24"/>
        </w:rPr>
      </w:pPr>
      <w:r>
        <w:rPr>
          <w:rFonts w:ascii="宋体" w:hAnsi="宋体"/>
          <w:sz w:val="24"/>
        </w:rPr>
        <w:t>b, 可燃气报警点数据系统提供数据源配置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5BF338F"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329EF28"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2AC8B53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70DBBC64" w14:textId="77777777" w:rsidR="00DA0843" w:rsidRDefault="00BA378B">
      <w:pPr>
        <w:widowControl/>
        <w:ind w:left="420" w:firstLine="420"/>
        <w:jc w:val="left"/>
        <w:rPr>
          <w:rFonts w:ascii="宋体" w:hAnsi="宋体" w:cs="宋体"/>
          <w:kern w:val="0"/>
          <w:sz w:val="22"/>
        </w:rPr>
      </w:pPr>
      <w:r>
        <w:rPr>
          <w:rFonts w:ascii="宋体" w:hAnsi="宋体" w:cs="宋体" w:hint="eastAsia"/>
          <w:kern w:val="0"/>
          <w:sz w:val="22"/>
        </w:rPr>
        <w:t>已有系统中的可燃气报警点数据；具体关键</w:t>
      </w:r>
      <w:r>
        <w:rPr>
          <w:rFonts w:ascii="宋体" w:hAnsi="宋体" w:cs="宋体"/>
          <w:kern w:val="0"/>
          <w:sz w:val="22"/>
        </w:rPr>
        <w:t>信息字段</w:t>
      </w:r>
      <w:r>
        <w:rPr>
          <w:rFonts w:ascii="宋体" w:hAnsi="宋体" w:cs="宋体" w:hint="eastAsia"/>
          <w:kern w:val="0"/>
          <w:sz w:val="22"/>
        </w:rPr>
        <w:t>再核对</w:t>
      </w:r>
      <w:r>
        <w:rPr>
          <w:rFonts w:ascii="宋体" w:hAnsi="宋体" w:cs="宋体"/>
          <w:kern w:val="0"/>
          <w:sz w:val="22"/>
        </w:rPr>
        <w:t>。</w:t>
      </w:r>
    </w:p>
    <w:p w14:paraId="38D72CE2" w14:textId="77777777" w:rsidR="00DA0843" w:rsidRDefault="00DA0843">
      <w:pPr>
        <w:widowControl/>
        <w:ind w:left="420" w:firstLine="420"/>
        <w:jc w:val="left"/>
        <w:rPr>
          <w:rFonts w:ascii="宋体" w:hAnsi="宋体" w:cs="宋体"/>
          <w:kern w:val="0"/>
          <w:sz w:val="22"/>
        </w:rPr>
      </w:pPr>
    </w:p>
    <w:p w14:paraId="31E1AAF3"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环境</w:t>
      </w:r>
      <w:r>
        <w:rPr>
          <w:rFonts w:ascii="宋体" w:hAnsi="宋体"/>
          <w:b/>
          <w:sz w:val="24"/>
        </w:rPr>
        <w:t>在线监测系统</w:t>
      </w:r>
    </w:p>
    <w:p w14:paraId="396805BE"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环境在线</w:t>
      </w:r>
      <w:r>
        <w:rPr>
          <w:rFonts w:ascii="宋体" w:hAnsi="宋体"/>
          <w:sz w:val="24"/>
        </w:rPr>
        <w:t>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66B11F37"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34076EFA" w14:textId="77777777" w:rsidR="00DA0843" w:rsidRDefault="00BA378B">
      <w:pPr>
        <w:spacing w:line="360" w:lineRule="auto"/>
        <w:ind w:left="420" w:firstLine="420"/>
        <w:rPr>
          <w:rFonts w:ascii="宋体" w:hAnsi="宋体"/>
          <w:sz w:val="24"/>
        </w:rPr>
      </w:pPr>
      <w:r>
        <w:rPr>
          <w:rFonts w:ascii="宋体" w:hAnsi="宋体"/>
          <w:sz w:val="24"/>
        </w:rPr>
        <w:t>a, 平台可以与污染源在线监测系统提供标准的API或者</w:t>
      </w:r>
      <w:r>
        <w:rPr>
          <w:rFonts w:ascii="宋体" w:hAnsi="宋体" w:hint="eastAsia"/>
          <w:sz w:val="24"/>
        </w:rPr>
        <w:t>进行集成。</w:t>
      </w:r>
    </w:p>
    <w:p w14:paraId="1C39392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环境在线监测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A532A5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38C583F" w14:textId="77777777" w:rsidR="00DA0843" w:rsidRDefault="00BA378B">
      <w:pPr>
        <w:spacing w:line="360" w:lineRule="auto"/>
        <w:ind w:left="420" w:firstLine="420"/>
        <w:rPr>
          <w:rFonts w:ascii="宋体" w:hAnsi="宋体" w:cs="宋体"/>
          <w:kern w:val="0"/>
          <w:sz w:val="22"/>
        </w:rPr>
      </w:pPr>
      <w:r>
        <w:rPr>
          <w:rFonts w:ascii="宋体" w:hAnsi="宋体" w:cs="宋体" w:hint="eastAsia"/>
          <w:kern w:val="0"/>
          <w:sz w:val="22"/>
        </w:rPr>
        <w:t>可以根据</w:t>
      </w:r>
      <w:r>
        <w:rPr>
          <w:rFonts w:ascii="宋体" w:hAnsi="宋体" w:cs="宋体"/>
          <w:kern w:val="0"/>
          <w:sz w:val="22"/>
        </w:rPr>
        <w:t>实际接口请求量，进行采集的时间间隔放大或者缩小，默认定</w:t>
      </w:r>
      <w:r>
        <w:rPr>
          <w:rFonts w:ascii="宋体" w:hAnsi="宋体" w:cs="宋体" w:hint="eastAsia"/>
          <w:kern w:val="0"/>
          <w:sz w:val="22"/>
        </w:rPr>
        <w:t>为5秒钟</w:t>
      </w:r>
    </w:p>
    <w:p w14:paraId="7A22406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0F0D8F41" w14:textId="77777777" w:rsidR="00DA0843" w:rsidRDefault="00BA378B">
      <w:pPr>
        <w:pStyle w:val="affff"/>
        <w:spacing w:line="360" w:lineRule="auto"/>
        <w:ind w:left="900" w:firstLineChars="0" w:firstLine="0"/>
        <w:rPr>
          <w:rFonts w:ascii="宋体" w:hAnsi="宋体" w:cs="宋体"/>
          <w:kern w:val="0"/>
          <w:sz w:val="22"/>
        </w:rPr>
      </w:pPr>
      <w:r>
        <w:rPr>
          <w:rFonts w:ascii="宋体" w:hAnsi="宋体" w:cs="宋体" w:hint="eastAsia"/>
          <w:kern w:val="0"/>
          <w:sz w:val="22"/>
        </w:rPr>
        <w:t>已有系统中的废水信息接入，</w:t>
      </w:r>
      <w:r>
        <w:rPr>
          <w:rFonts w:ascii="宋体" w:hAnsi="宋体" w:cs="宋体"/>
          <w:kern w:val="0"/>
          <w:sz w:val="22"/>
        </w:rPr>
        <w:t>包含</w:t>
      </w:r>
      <w:r>
        <w:rPr>
          <w:rFonts w:ascii="宋体" w:hAnsi="宋体" w:cs="宋体" w:hint="eastAsia"/>
          <w:kern w:val="0"/>
          <w:sz w:val="22"/>
        </w:rPr>
        <w:t>COD、PH值、重金属等；</w:t>
      </w:r>
      <w:r>
        <w:rPr>
          <w:rFonts w:ascii="宋体" w:hAnsi="宋体" w:cs="宋体" w:hint="eastAsia"/>
          <w:kern w:val="0"/>
          <w:sz w:val="22"/>
        </w:rPr>
        <w:b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163D7061"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新增环境监测点设备接入、数据提取；</w:t>
      </w:r>
      <w:r>
        <w:commentReference w:id="40"/>
      </w:r>
    </w:p>
    <w:p w14:paraId="6B6A894D"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HSSE系统</w:t>
      </w:r>
    </w:p>
    <w:p w14:paraId="71223EFD"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HSSE</w:t>
      </w:r>
      <w:r>
        <w:rPr>
          <w:rFonts w:ascii="宋体" w:hAnsi="宋体"/>
          <w:sz w:val="24"/>
        </w:rPr>
        <w:t>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w:t>
      </w:r>
      <w:r>
        <w:rPr>
          <w:rFonts w:ascii="宋体" w:hAnsi="宋体"/>
          <w:sz w:val="24"/>
        </w:rPr>
        <w:lastRenderedPageBreak/>
        <w:t>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49D75F0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66577C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H</w:t>
      </w:r>
      <w:r>
        <w:rPr>
          <w:rFonts w:ascii="宋体" w:hAnsi="宋体"/>
          <w:sz w:val="24"/>
        </w:rPr>
        <w:t>SSE系统提供标准的API或者</w:t>
      </w:r>
      <w:r>
        <w:rPr>
          <w:rFonts w:ascii="宋体" w:hAnsi="宋体" w:hint="eastAsia"/>
          <w:sz w:val="24"/>
        </w:rPr>
        <w:t>进行集成。</w:t>
      </w:r>
    </w:p>
    <w:p w14:paraId="5DB08D71"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H</w:t>
      </w:r>
      <w:r>
        <w:rPr>
          <w:rFonts w:ascii="宋体" w:hAnsi="宋体"/>
          <w:sz w:val="24"/>
        </w:rPr>
        <w:t>SSE系统提供数据源配置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92F0FD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D7F0171"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0C674C8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cs="宋体" w:hint="eastAsia"/>
          <w:b/>
          <w:kern w:val="0"/>
          <w:sz w:val="22"/>
        </w:rPr>
        <w:t>工艺报警数量统计</w:t>
      </w:r>
    </w:p>
    <w:p w14:paraId="71F0AAD7"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工艺报警</w:t>
      </w:r>
      <w:r>
        <w:rPr>
          <w:rFonts w:ascii="宋体" w:hAnsi="宋体"/>
          <w:sz w:val="24"/>
        </w:rPr>
        <w:t>数量统计系统做数据同步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8D6F058"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28CF2BB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工艺</w:t>
      </w:r>
      <w:r>
        <w:rPr>
          <w:rFonts w:ascii="宋体" w:hAnsi="宋体"/>
          <w:sz w:val="24"/>
        </w:rPr>
        <w:t>报警</w:t>
      </w:r>
      <w:r>
        <w:rPr>
          <w:rFonts w:ascii="宋体" w:hAnsi="宋体" w:hint="eastAsia"/>
          <w:sz w:val="24"/>
        </w:rPr>
        <w:t>数量</w:t>
      </w:r>
      <w:r>
        <w:rPr>
          <w:rFonts w:ascii="宋体" w:hAnsi="宋体"/>
          <w:sz w:val="24"/>
        </w:rPr>
        <w:t>统计系统提供标准的API或者</w:t>
      </w:r>
      <w:r>
        <w:rPr>
          <w:rFonts w:ascii="宋体" w:hAnsi="宋体" w:hint="eastAsia"/>
          <w:sz w:val="24"/>
        </w:rPr>
        <w:t>进行集成。</w:t>
      </w:r>
    </w:p>
    <w:p w14:paraId="2ECD2430"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工艺报警</w:t>
      </w:r>
      <w:r>
        <w:rPr>
          <w:rFonts w:ascii="宋体" w:hAnsi="宋体"/>
          <w:sz w:val="24"/>
        </w:rPr>
        <w:t>数量统计提供数据源配置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F1FFF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4F52E8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为5秒钟</w:t>
      </w:r>
    </w:p>
    <w:p w14:paraId="7D06A05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原油</w:t>
      </w:r>
      <w:r>
        <w:rPr>
          <w:rFonts w:ascii="宋体" w:hAnsi="宋体"/>
          <w:b/>
          <w:sz w:val="24"/>
        </w:rPr>
        <w:t>信息</w:t>
      </w:r>
    </w:p>
    <w:p w14:paraId="02415B4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原油</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058A05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0D189C"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原油信息</w:t>
      </w:r>
      <w:r>
        <w:rPr>
          <w:rFonts w:ascii="宋体" w:hAnsi="宋体"/>
          <w:sz w:val="24"/>
        </w:rPr>
        <w:t>系统提供标准的API或者</w:t>
      </w:r>
      <w:r>
        <w:rPr>
          <w:rFonts w:ascii="宋体" w:hAnsi="宋体" w:hint="eastAsia"/>
          <w:sz w:val="24"/>
        </w:rPr>
        <w:t>进行集成。</w:t>
      </w:r>
    </w:p>
    <w:p w14:paraId="2875D6B7"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BBAED3E"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lastRenderedPageBreak/>
        <w:t>数据</w:t>
      </w:r>
      <w:r>
        <w:rPr>
          <w:rFonts w:ascii="宋体" w:hAnsi="宋体"/>
          <w:b/>
          <w:sz w:val="24"/>
        </w:rPr>
        <w:t>采集时间</w:t>
      </w:r>
      <w:r>
        <w:rPr>
          <w:rFonts w:ascii="宋体" w:hAnsi="宋体" w:hint="eastAsia"/>
          <w:b/>
          <w:sz w:val="24"/>
        </w:rPr>
        <w:t>间隔</w:t>
      </w:r>
      <w:r>
        <w:rPr>
          <w:rFonts w:ascii="宋体" w:hAnsi="宋体"/>
          <w:b/>
          <w:sz w:val="24"/>
        </w:rPr>
        <w:t>：</w:t>
      </w:r>
    </w:p>
    <w:p w14:paraId="5D2C4E4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07C48D3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成品油信息</w:t>
      </w:r>
    </w:p>
    <w:p w14:paraId="1A6ADF30" w14:textId="77777777" w:rsidR="00DA0843" w:rsidRDefault="00BA378B">
      <w:pPr>
        <w:spacing w:line="360" w:lineRule="auto"/>
        <w:ind w:left="420" w:firstLine="420"/>
        <w:rPr>
          <w:rFonts w:ascii="宋体" w:hAnsi="宋体"/>
          <w:sz w:val="24"/>
        </w:rPr>
      </w:pPr>
      <w:r>
        <w:rPr>
          <w:rFonts w:ascii="宋体" w:hAnsi="宋体"/>
          <w:sz w:val="24"/>
        </w:rPr>
        <w:t>与成品油信息系统做数据同步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100E43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A40F404"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成品油信息</w:t>
      </w:r>
      <w:r>
        <w:rPr>
          <w:rFonts w:ascii="宋体" w:hAnsi="宋体"/>
          <w:sz w:val="24"/>
        </w:rPr>
        <w:t>系统提供标准的API或者</w:t>
      </w:r>
      <w:r>
        <w:rPr>
          <w:rFonts w:ascii="宋体" w:hAnsi="宋体" w:hint="eastAsia"/>
          <w:sz w:val="24"/>
        </w:rPr>
        <w:t>进行集成。</w:t>
      </w:r>
    </w:p>
    <w:p w14:paraId="58DE20F5" w14:textId="77777777" w:rsidR="00DA0843" w:rsidRDefault="00BA378B">
      <w:pPr>
        <w:pStyle w:val="affff"/>
        <w:spacing w:line="360" w:lineRule="auto"/>
        <w:ind w:left="900" w:firstLineChars="0" w:firstLine="0"/>
        <w:rPr>
          <w:rFonts w:ascii="宋体" w:hAnsi="宋体"/>
          <w:sz w:val="24"/>
        </w:rPr>
      </w:pPr>
      <w:r>
        <w:rPr>
          <w:rFonts w:ascii="宋体" w:hAnsi="宋体"/>
          <w:sz w:val="24"/>
        </w:rPr>
        <w:t>b, 成品油</w:t>
      </w:r>
      <w:r>
        <w:rPr>
          <w:rFonts w:ascii="宋体" w:hAnsi="宋体" w:hint="eastAsia"/>
          <w:sz w:val="24"/>
        </w:rPr>
        <w:t>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CA3393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CD791A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74FBB238"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全厂流程图、公用工程平衡图</w:t>
      </w:r>
    </w:p>
    <w:p w14:paraId="76F1069A"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公用工程平衡图等系统做数据同步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797305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E255C55"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w:t>
      </w:r>
      <w:r>
        <w:rPr>
          <w:rFonts w:ascii="宋体" w:hAnsi="宋体" w:hint="eastAsia"/>
          <w:sz w:val="24"/>
        </w:rPr>
        <w:t>等</w:t>
      </w:r>
      <w:r>
        <w:rPr>
          <w:rFonts w:ascii="宋体" w:hAnsi="宋体"/>
          <w:sz w:val="24"/>
        </w:rPr>
        <w:t>系统提供标准的API或者</w:t>
      </w:r>
      <w:r>
        <w:rPr>
          <w:rFonts w:ascii="宋体" w:hAnsi="宋体" w:hint="eastAsia"/>
          <w:sz w:val="24"/>
        </w:rPr>
        <w:t>进行集成。</w:t>
      </w:r>
    </w:p>
    <w:p w14:paraId="1A53F89B"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2750FF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w:t>
      </w:r>
      <w:r>
        <w:rPr>
          <w:rFonts w:ascii="宋体" w:hAnsi="宋体" w:cs="宋体" w:hint="eastAsia"/>
          <w:kern w:val="0"/>
          <w:sz w:val="22"/>
          <w:szCs w:val="24"/>
          <w:lang w:val="en-US"/>
        </w:rPr>
        <w:t>全厂</w:t>
      </w:r>
      <w:r>
        <w:rPr>
          <w:rFonts w:ascii="宋体" w:hAnsi="宋体" w:cs="宋体"/>
          <w:kern w:val="0"/>
          <w:sz w:val="22"/>
          <w:szCs w:val="24"/>
          <w:lang w:val="en-US"/>
        </w:rPr>
        <w:t>流程图默认定</w:t>
      </w:r>
      <w:r>
        <w:rPr>
          <w:rFonts w:ascii="宋体" w:hAnsi="宋体" w:cs="宋体" w:hint="eastAsia"/>
          <w:kern w:val="0"/>
          <w:sz w:val="22"/>
          <w:szCs w:val="24"/>
          <w:lang w:val="en-US"/>
        </w:rPr>
        <w:t>为1天，</w:t>
      </w:r>
      <w:r>
        <w:rPr>
          <w:rFonts w:ascii="宋体" w:hAnsi="宋体" w:cs="宋体"/>
          <w:kern w:val="0"/>
          <w:sz w:val="22"/>
          <w:szCs w:val="24"/>
          <w:lang w:val="en-US"/>
        </w:rPr>
        <w:t>公用工程平衡图的系统认定为</w:t>
      </w:r>
      <w:r>
        <w:rPr>
          <w:rFonts w:ascii="宋体" w:hAnsi="宋体" w:cs="宋体" w:hint="eastAsia"/>
          <w:kern w:val="0"/>
          <w:sz w:val="22"/>
          <w:szCs w:val="24"/>
          <w:lang w:val="en-US"/>
        </w:rPr>
        <w:t xml:space="preserve"> 5秒</w:t>
      </w:r>
      <w:r>
        <w:rPr>
          <w:rFonts w:ascii="宋体" w:hAnsi="宋体" w:cs="宋体"/>
          <w:kern w:val="0"/>
          <w:sz w:val="22"/>
          <w:szCs w:val="24"/>
          <w:lang w:val="en-US"/>
        </w:rPr>
        <w:t>。</w:t>
      </w:r>
    </w:p>
    <w:p w14:paraId="7FF2B01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C5ABDD3"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与全厂流程图</w:t>
      </w:r>
      <w:r>
        <w:rPr>
          <w:rFonts w:ascii="宋体" w:hAnsi="宋体"/>
          <w:sz w:val="24"/>
          <w:lang w:val="en-US"/>
        </w:rPr>
        <w:t>、公用工程平衡图等系统对接再详细对接。</w:t>
      </w:r>
    </w:p>
    <w:p w14:paraId="6030FC2D" w14:textId="77777777" w:rsidR="00DA0843" w:rsidRDefault="00DA0843">
      <w:pPr>
        <w:pStyle w:val="affff"/>
        <w:spacing w:line="360" w:lineRule="auto"/>
        <w:ind w:left="900" w:firstLineChars="0" w:firstLine="0"/>
        <w:rPr>
          <w:rFonts w:ascii="宋体" w:hAnsi="宋体"/>
          <w:b/>
          <w:sz w:val="24"/>
          <w:lang w:val="en-US"/>
        </w:rPr>
      </w:pPr>
    </w:p>
    <w:p w14:paraId="524730D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任务下达</w:t>
      </w:r>
    </w:p>
    <w:p w14:paraId="1029E142"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任务下达</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w:t>
      </w:r>
      <w:r>
        <w:rPr>
          <w:rFonts w:ascii="宋体" w:hAnsi="宋体"/>
          <w:sz w:val="24"/>
        </w:rPr>
        <w:lastRenderedPageBreak/>
        <w:t>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1B34E1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6C762C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任务下达</w:t>
      </w:r>
      <w:r>
        <w:rPr>
          <w:rFonts w:ascii="宋体" w:hAnsi="宋体"/>
          <w:sz w:val="24"/>
        </w:rPr>
        <w:t>系统提供标准的API或者</w:t>
      </w:r>
      <w:r>
        <w:rPr>
          <w:rFonts w:ascii="宋体" w:hAnsi="宋体" w:hint="eastAsia"/>
          <w:sz w:val="24"/>
        </w:rPr>
        <w:t>进行集成。</w:t>
      </w:r>
    </w:p>
    <w:p w14:paraId="6A26573E"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BEDE0A1"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FCF6B0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为1天</w:t>
      </w:r>
    </w:p>
    <w:p w14:paraId="634A1D5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2D54BA72"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任务下达</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26817C76" w14:textId="77777777" w:rsidR="00DA0843" w:rsidRDefault="00DA0843">
      <w:pPr>
        <w:pStyle w:val="affff"/>
        <w:spacing w:line="360" w:lineRule="auto"/>
        <w:ind w:left="900" w:firstLineChars="0" w:firstLine="0"/>
        <w:rPr>
          <w:rFonts w:ascii="宋体" w:hAnsi="宋体"/>
          <w:b/>
          <w:sz w:val="24"/>
          <w:lang w:val="en-US"/>
        </w:rPr>
      </w:pPr>
    </w:p>
    <w:p w14:paraId="50907490"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互供料信息</w:t>
      </w:r>
    </w:p>
    <w:p w14:paraId="50D48CE8"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互供料</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52E7CE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37A2426"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互供料</w:t>
      </w:r>
      <w:r>
        <w:rPr>
          <w:rFonts w:ascii="宋体" w:hAnsi="宋体"/>
          <w:sz w:val="24"/>
        </w:rPr>
        <w:t>系统提供标准的API或者</w:t>
      </w:r>
      <w:r>
        <w:rPr>
          <w:rFonts w:ascii="宋体" w:hAnsi="宋体" w:hint="eastAsia"/>
          <w:sz w:val="24"/>
        </w:rPr>
        <w:t>进行集成。</w:t>
      </w:r>
    </w:p>
    <w:p w14:paraId="5FC9A02B"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互供料</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126DB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F079BA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1EB733F"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0B0EAFC"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互供料</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7E33C11A" w14:textId="77777777" w:rsidR="00DA0843" w:rsidRDefault="00DA0843">
      <w:pPr>
        <w:pStyle w:val="affff"/>
        <w:spacing w:line="360" w:lineRule="auto"/>
        <w:ind w:left="900" w:firstLineChars="0" w:firstLine="0"/>
        <w:rPr>
          <w:rFonts w:ascii="宋体" w:hAnsi="宋体"/>
          <w:b/>
          <w:sz w:val="24"/>
          <w:lang w:val="en-US"/>
        </w:rPr>
      </w:pPr>
    </w:p>
    <w:p w14:paraId="2283F071" w14:textId="77777777" w:rsidR="00DA0843" w:rsidRDefault="00DA0843">
      <w:pPr>
        <w:pStyle w:val="affff"/>
        <w:spacing w:line="360" w:lineRule="auto"/>
        <w:ind w:left="900" w:firstLineChars="0" w:firstLine="0"/>
        <w:rPr>
          <w:rFonts w:ascii="宋体" w:hAnsi="宋体"/>
          <w:b/>
          <w:sz w:val="24"/>
          <w:lang w:val="en-US"/>
        </w:rPr>
      </w:pPr>
    </w:p>
    <w:p w14:paraId="3AABEB67"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原料</w:t>
      </w:r>
      <w:r>
        <w:rPr>
          <w:rFonts w:ascii="宋体" w:hAnsi="宋体"/>
          <w:b/>
          <w:sz w:val="24"/>
        </w:rPr>
        <w:t>情况</w:t>
      </w:r>
    </w:p>
    <w:p w14:paraId="7072ABC7"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原料</w:t>
      </w:r>
      <w:r>
        <w:rPr>
          <w:rFonts w:ascii="宋体" w:hAnsi="宋体"/>
          <w:sz w:val="24"/>
        </w:rPr>
        <w:t>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w:t>
      </w:r>
      <w:r>
        <w:rPr>
          <w:rFonts w:ascii="宋体" w:hAnsi="宋体"/>
          <w:sz w:val="24"/>
        </w:rPr>
        <w:lastRenderedPageBreak/>
        <w:t>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7A34D791" w14:textId="77777777" w:rsidR="00DA0843" w:rsidRDefault="00BA378B">
      <w:pPr>
        <w:spacing w:line="360" w:lineRule="auto"/>
        <w:ind w:left="420"/>
        <w:rPr>
          <w:rFonts w:ascii="宋体" w:hAnsi="宋体"/>
          <w:b/>
          <w:sz w:val="24"/>
        </w:rPr>
      </w:pPr>
      <w:r>
        <w:rPr>
          <w:rFonts w:ascii="宋体" w:hAnsi="宋体"/>
          <w:b/>
          <w:sz w:val="24"/>
        </w:rPr>
        <w:t>数据对接方式</w:t>
      </w:r>
      <w:r>
        <w:rPr>
          <w:rFonts w:ascii="宋体" w:hAnsi="宋体" w:hint="eastAsia"/>
          <w:b/>
          <w:sz w:val="24"/>
        </w:rPr>
        <w:t>：</w:t>
      </w:r>
    </w:p>
    <w:p w14:paraId="583ED3A1"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原料情况</w:t>
      </w:r>
      <w:r>
        <w:rPr>
          <w:rFonts w:ascii="宋体" w:hAnsi="宋体"/>
          <w:sz w:val="24"/>
        </w:rPr>
        <w:t>系统提供标准的API或者</w:t>
      </w:r>
      <w:r>
        <w:rPr>
          <w:rFonts w:ascii="宋体" w:hAnsi="宋体" w:hint="eastAsia"/>
          <w:sz w:val="24"/>
        </w:rPr>
        <w:t>进行集成。</w:t>
      </w:r>
    </w:p>
    <w:p w14:paraId="7D49AE5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原料</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B30E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64734CE"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4C18585"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F2C327B"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p>
    <w:p w14:paraId="1D997991" w14:textId="77777777" w:rsidR="00DA0843" w:rsidRDefault="00BA378B">
      <w:pPr>
        <w:pStyle w:val="affff"/>
        <w:spacing w:line="360" w:lineRule="auto"/>
        <w:ind w:left="900" w:firstLineChars="0" w:firstLine="0"/>
        <w:rPr>
          <w:rFonts w:ascii="宋体" w:hAnsi="宋体"/>
          <w:b/>
          <w:sz w:val="24"/>
          <w:lang w:val="en-US"/>
        </w:rPr>
      </w:pPr>
      <w:r>
        <w:rPr>
          <w:rFonts w:ascii="宋体" w:hAnsi="宋体" w:cs="宋体" w:hint="eastAsia"/>
          <w:kern w:val="0"/>
          <w:sz w:val="22"/>
        </w:rPr>
        <w:t>类别： 原油、加氢石脑油、中间柴油、航煤原料等</w:t>
      </w:r>
      <w:r>
        <w:rPr>
          <w:rFonts w:ascii="宋体" w:hAnsi="宋体" w:cs="宋体" w:hint="eastAsia"/>
          <w:kern w:val="0"/>
          <w:sz w:val="22"/>
        </w:rPr>
        <w:br/>
        <w:t>统计：今日库存、昨日库存、变化情况</w:t>
      </w:r>
    </w:p>
    <w:p w14:paraId="23D9843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加工</w:t>
      </w:r>
      <w:r>
        <w:rPr>
          <w:rFonts w:ascii="宋体" w:hAnsi="宋体"/>
          <w:b/>
          <w:sz w:val="24"/>
        </w:rPr>
        <w:t>情况</w:t>
      </w:r>
    </w:p>
    <w:p w14:paraId="6AB147CE"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加工情况</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E1C9B4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A7DCCC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加工</w:t>
      </w:r>
      <w:r>
        <w:rPr>
          <w:rFonts w:ascii="宋体" w:hAnsi="宋体"/>
          <w:sz w:val="24"/>
        </w:rPr>
        <w:t>情况系统提供标准的API或者</w:t>
      </w:r>
      <w:r>
        <w:rPr>
          <w:rFonts w:ascii="宋体" w:hAnsi="宋体" w:hint="eastAsia"/>
          <w:sz w:val="24"/>
        </w:rPr>
        <w:t>进行集成。</w:t>
      </w:r>
    </w:p>
    <w:p w14:paraId="6725F44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加工</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3618A5D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A9F6B2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00DF3BB3" w14:textId="77777777" w:rsidR="00DA0843" w:rsidRDefault="00BA378B">
      <w:pPr>
        <w:pStyle w:val="affff"/>
        <w:spacing w:line="360" w:lineRule="auto"/>
        <w:ind w:left="900" w:firstLineChars="0" w:firstLine="0"/>
        <w:rPr>
          <w:rFonts w:ascii="宋体" w:hAnsi="宋体"/>
          <w:b/>
          <w:sz w:val="24"/>
          <w:lang w:val="en-US"/>
        </w:rPr>
      </w:pPr>
      <w:r>
        <w:rPr>
          <w:rFonts w:ascii="宋体" w:hAnsi="宋体"/>
          <w:b/>
          <w:sz w:val="24"/>
          <w:lang w:val="en-US"/>
        </w:rPr>
        <w:t>对接详细描述</w:t>
      </w:r>
    </w:p>
    <w:p w14:paraId="0F01E4CC"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56B32460"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原油计划量、当日量、月累计量、比进度量</w:t>
      </w:r>
    </w:p>
    <w:p w14:paraId="31875A0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产品</w:t>
      </w:r>
      <w:r>
        <w:rPr>
          <w:rFonts w:ascii="宋体" w:hAnsi="宋体"/>
          <w:b/>
          <w:sz w:val="24"/>
        </w:rPr>
        <w:t>出厂</w:t>
      </w:r>
    </w:p>
    <w:p w14:paraId="30962E0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与产品出厂系统做数据同步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C701703" w14:textId="77777777" w:rsidR="00DA0843" w:rsidRDefault="00BA378B">
      <w:pPr>
        <w:pStyle w:val="affff"/>
        <w:spacing w:line="360" w:lineRule="auto"/>
        <w:ind w:left="900" w:firstLineChars="0" w:firstLine="0"/>
        <w:rPr>
          <w:rFonts w:ascii="宋体" w:hAnsi="宋体"/>
          <w:b/>
          <w:sz w:val="24"/>
        </w:rPr>
      </w:pPr>
      <w:r>
        <w:rPr>
          <w:rFonts w:ascii="宋体" w:hAnsi="宋体"/>
          <w:b/>
          <w:sz w:val="24"/>
        </w:rPr>
        <w:lastRenderedPageBreak/>
        <w:t>数据对接方式</w:t>
      </w:r>
      <w:r>
        <w:rPr>
          <w:rFonts w:ascii="宋体" w:hAnsi="宋体" w:hint="eastAsia"/>
          <w:b/>
          <w:sz w:val="24"/>
        </w:rPr>
        <w:t>：</w:t>
      </w:r>
    </w:p>
    <w:p w14:paraId="432F9379"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产品出厂</w:t>
      </w:r>
      <w:r>
        <w:rPr>
          <w:rFonts w:ascii="宋体" w:hAnsi="宋体"/>
          <w:sz w:val="24"/>
        </w:rPr>
        <w:t>系统提供标准的API或者</w:t>
      </w:r>
      <w:r>
        <w:rPr>
          <w:rFonts w:ascii="宋体" w:hAnsi="宋体" w:hint="eastAsia"/>
          <w:sz w:val="24"/>
        </w:rPr>
        <w:t>进行集成。</w:t>
      </w:r>
    </w:p>
    <w:p w14:paraId="13396A71" w14:textId="77777777" w:rsidR="00DA0843" w:rsidRDefault="00BA378B">
      <w:pPr>
        <w:pStyle w:val="affff"/>
        <w:spacing w:line="360" w:lineRule="auto"/>
        <w:ind w:left="900" w:firstLineChars="0" w:firstLine="0"/>
        <w:rPr>
          <w:rFonts w:ascii="宋体" w:hAnsi="宋体"/>
          <w:sz w:val="24"/>
        </w:rPr>
      </w:pPr>
      <w:r>
        <w:rPr>
          <w:rFonts w:ascii="宋体" w:hAnsi="宋体"/>
          <w:sz w:val="24"/>
        </w:rPr>
        <w:t>b, 产品出厂系统提供数据源配置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CB5309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E15EBE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5A077E4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C83DB0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重点包含内容如下：</w:t>
      </w:r>
    </w:p>
    <w:p w14:paraId="1976A4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计划量、实际量、</w:t>
      </w:r>
      <w:r>
        <w:rPr>
          <w:rFonts w:cs="Calibri"/>
          <w:kern w:val="0"/>
          <w:szCs w:val="21"/>
        </w:rPr>
        <w:t xml:space="preserve"> </w:t>
      </w:r>
      <w:r>
        <w:rPr>
          <w:rFonts w:ascii="宋体" w:hAnsi="宋体" w:cs="宋体" w:hint="eastAsia"/>
          <w:kern w:val="0"/>
          <w:szCs w:val="21"/>
        </w:rPr>
        <w:t>当日量、月累计量、比进度量</w:t>
      </w:r>
    </w:p>
    <w:p w14:paraId="7780D1DA"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能耗</w:t>
      </w:r>
      <w:r>
        <w:rPr>
          <w:rFonts w:ascii="宋体" w:hAnsi="宋体"/>
          <w:b/>
          <w:sz w:val="24"/>
        </w:rPr>
        <w:t>信息</w:t>
      </w:r>
    </w:p>
    <w:p w14:paraId="23FF8272"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能耗</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C3C18C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88F10BD"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能耗</w:t>
      </w:r>
      <w:r>
        <w:rPr>
          <w:rFonts w:ascii="宋体" w:hAnsi="宋体"/>
          <w:sz w:val="24"/>
        </w:rPr>
        <w:t>消息系统提供标准的API或者</w:t>
      </w:r>
      <w:r>
        <w:rPr>
          <w:rFonts w:ascii="宋体" w:hAnsi="宋体" w:hint="eastAsia"/>
          <w:sz w:val="24"/>
        </w:rPr>
        <w:t>进行集成。</w:t>
      </w:r>
    </w:p>
    <w:p w14:paraId="3381EDF7"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能耗</w:t>
      </w:r>
      <w:r>
        <w:rPr>
          <w:rFonts w:ascii="宋体" w:hAnsi="宋体"/>
          <w:sz w:val="24"/>
        </w:rPr>
        <w:t>信息系统提供数据源配置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A92E54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10720E9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02A662C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4427BD9D"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w:t>
      </w:r>
      <w:r>
        <w:rPr>
          <w:rFonts w:ascii="宋体" w:hAnsi="宋体" w:cs="宋体"/>
          <w:kern w:val="0"/>
          <w:sz w:val="22"/>
          <w:szCs w:val="24"/>
          <w:lang w:val="en-US"/>
        </w:rPr>
        <w:t>包含</w:t>
      </w:r>
      <w:r>
        <w:rPr>
          <w:rFonts w:ascii="宋体" w:hAnsi="宋体" w:cs="宋体" w:hint="eastAsia"/>
          <w:kern w:val="0"/>
          <w:sz w:val="22"/>
          <w:szCs w:val="24"/>
          <w:lang w:val="en-US"/>
        </w:rPr>
        <w:t>内容</w:t>
      </w:r>
      <w:r>
        <w:rPr>
          <w:rFonts w:ascii="宋体" w:hAnsi="宋体" w:cs="宋体"/>
          <w:kern w:val="0"/>
          <w:sz w:val="22"/>
          <w:szCs w:val="24"/>
          <w:lang w:val="en-US"/>
        </w:rPr>
        <w:t>如下</w:t>
      </w:r>
      <w:r>
        <w:rPr>
          <w:rFonts w:ascii="宋体" w:hAnsi="宋体" w:cs="宋体" w:hint="eastAsia"/>
          <w:kern w:val="0"/>
          <w:sz w:val="22"/>
          <w:szCs w:val="24"/>
          <w:lang w:val="en-US"/>
        </w:rPr>
        <w:t>:</w:t>
      </w:r>
    </w:p>
    <w:p w14:paraId="43A203A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污水总进水量、污水深度回用制水量、吨油取水、凝结水回收量、天然气用量、液氮库存</w:t>
      </w:r>
    </w:p>
    <w:p w14:paraId="397329C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质量</w:t>
      </w:r>
      <w:r>
        <w:rPr>
          <w:rFonts w:ascii="宋体" w:hAnsi="宋体"/>
          <w:b/>
          <w:sz w:val="24"/>
        </w:rPr>
        <w:t>监控</w:t>
      </w:r>
    </w:p>
    <w:p w14:paraId="1216D120"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质量</w:t>
      </w:r>
      <w:r>
        <w:rPr>
          <w:rFonts w:ascii="宋体" w:hAnsi="宋体"/>
          <w:sz w:val="24"/>
        </w:rPr>
        <w:t>监控系统做数据同步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61689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F5D933" w14:textId="77777777" w:rsidR="00DA0843" w:rsidRDefault="00BA378B">
      <w:pPr>
        <w:pStyle w:val="affff"/>
        <w:spacing w:line="360" w:lineRule="auto"/>
        <w:ind w:left="900" w:firstLineChars="0" w:firstLine="0"/>
        <w:rPr>
          <w:rFonts w:ascii="宋体" w:hAnsi="宋体"/>
          <w:sz w:val="24"/>
        </w:rPr>
      </w:pPr>
      <w:r>
        <w:rPr>
          <w:rFonts w:ascii="宋体" w:hAnsi="宋体"/>
          <w:sz w:val="24"/>
        </w:rPr>
        <w:lastRenderedPageBreak/>
        <w:t>a, 平台可以与</w:t>
      </w:r>
      <w:r>
        <w:rPr>
          <w:rFonts w:ascii="宋体" w:hAnsi="宋体" w:hint="eastAsia"/>
          <w:sz w:val="24"/>
        </w:rPr>
        <w:t>质量</w:t>
      </w:r>
      <w:r>
        <w:rPr>
          <w:rFonts w:ascii="宋体" w:hAnsi="宋体"/>
          <w:sz w:val="24"/>
        </w:rPr>
        <w:t>监控系统提供标准的API或者</w:t>
      </w:r>
      <w:r>
        <w:rPr>
          <w:rFonts w:ascii="宋体" w:hAnsi="宋体" w:hint="eastAsia"/>
          <w:sz w:val="24"/>
        </w:rPr>
        <w:t>进行集成。</w:t>
      </w:r>
    </w:p>
    <w:p w14:paraId="099A2E6E"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质量</w:t>
      </w:r>
      <w:r>
        <w:rPr>
          <w:rFonts w:ascii="宋体" w:hAnsi="宋体"/>
          <w:sz w:val="24"/>
        </w:rPr>
        <w:t>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AF3EE9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B147B9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5BD5D87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5DE6F9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316C320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采样点、检测时间、检测项目、检测指标、检测值、检测类型</w:t>
      </w:r>
    </w:p>
    <w:p w14:paraId="1EC7EA2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罐区库存</w:t>
      </w:r>
      <w:r>
        <w:rPr>
          <w:rFonts w:ascii="宋体" w:hAnsi="宋体"/>
          <w:b/>
          <w:sz w:val="24"/>
        </w:rPr>
        <w:t>情况</w:t>
      </w:r>
    </w:p>
    <w:p w14:paraId="766F533A" w14:textId="77777777" w:rsidR="00DA0843" w:rsidRDefault="00BA378B">
      <w:pPr>
        <w:pStyle w:val="affff"/>
        <w:spacing w:line="360" w:lineRule="auto"/>
        <w:ind w:left="900" w:firstLineChars="0" w:firstLine="0"/>
        <w:rPr>
          <w:rFonts w:ascii="宋体" w:hAnsi="宋体"/>
          <w:sz w:val="24"/>
        </w:rPr>
      </w:pPr>
      <w:r>
        <w:rPr>
          <w:rFonts w:ascii="宋体" w:hAnsi="宋体"/>
          <w:sz w:val="24"/>
        </w:rPr>
        <w:t>与</w:t>
      </w:r>
      <w:r>
        <w:rPr>
          <w:rFonts w:ascii="宋体" w:hAnsi="宋体" w:hint="eastAsia"/>
          <w:sz w:val="24"/>
        </w:rPr>
        <w:t>罐区</w:t>
      </w:r>
      <w:r>
        <w:rPr>
          <w:rFonts w:ascii="宋体" w:hAnsi="宋体"/>
          <w:sz w:val="24"/>
        </w:rPr>
        <w:t>库存情况系统做数据同步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7D8CF9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43A0562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罐区</w:t>
      </w:r>
      <w:r>
        <w:rPr>
          <w:rFonts w:ascii="宋体" w:hAnsi="宋体"/>
          <w:sz w:val="24"/>
        </w:rPr>
        <w:t>库存情况系统提供标准的API或者</w:t>
      </w:r>
      <w:r>
        <w:rPr>
          <w:rFonts w:ascii="宋体" w:hAnsi="宋体" w:hint="eastAsia"/>
          <w:sz w:val="24"/>
        </w:rPr>
        <w:t>进行集成。</w:t>
      </w:r>
    </w:p>
    <w:p w14:paraId="7916EE6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罐区</w:t>
      </w:r>
      <w:r>
        <w:rPr>
          <w:rFonts w:ascii="宋体" w:hAnsi="宋体"/>
          <w:sz w:val="24"/>
        </w:rPr>
        <w:t>库存情况系统提供数据源配置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FC4375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58BC35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DD0FBF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5F81D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r>
        <w:rPr>
          <w:rFonts w:ascii="宋体" w:hAnsi="宋体" w:hint="eastAsia"/>
          <w:sz w:val="24"/>
          <w:lang w:val="en-US"/>
        </w:rPr>
        <w:t>:</w:t>
      </w:r>
    </w:p>
    <w:p w14:paraId="4C04A451" w14:textId="77777777" w:rsidR="00DA0843" w:rsidRDefault="00BA378B">
      <w:pPr>
        <w:pStyle w:val="affff"/>
        <w:spacing w:line="360" w:lineRule="auto"/>
        <w:ind w:left="900" w:firstLineChars="0" w:firstLine="0"/>
        <w:rPr>
          <w:rFonts w:ascii="宋体" w:hAnsi="宋体"/>
          <w:sz w:val="24"/>
          <w:lang w:val="en-US"/>
        </w:rPr>
      </w:pPr>
      <w:r>
        <w:rPr>
          <w:rFonts w:ascii="宋体" w:hAnsi="宋体" w:cs="宋体" w:hint="eastAsia"/>
          <w:kern w:val="0"/>
          <w:sz w:val="22"/>
        </w:rPr>
        <w:t>6小时库存、最大库容、可装库容</w:t>
      </w:r>
    </w:p>
    <w:p w14:paraId="69208C64"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周界报警</w:t>
      </w:r>
    </w:p>
    <w:p w14:paraId="20B6D7C9"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周界报警</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180EC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9F8D4BF"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周界报警</w:t>
      </w:r>
      <w:r>
        <w:rPr>
          <w:rFonts w:ascii="宋体" w:hAnsi="宋体"/>
          <w:sz w:val="24"/>
        </w:rPr>
        <w:t>系统提供标准的API或者</w:t>
      </w:r>
      <w:r>
        <w:rPr>
          <w:rFonts w:ascii="宋体" w:hAnsi="宋体" w:hint="eastAsia"/>
          <w:sz w:val="24"/>
        </w:rPr>
        <w:t>进行集成。</w:t>
      </w:r>
    </w:p>
    <w:p w14:paraId="0A06943B"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，周界报警</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w:t>
      </w:r>
      <w:r>
        <w:rPr>
          <w:rFonts w:ascii="宋体" w:hAnsi="宋体"/>
          <w:sz w:val="24"/>
        </w:rPr>
        <w:lastRenderedPageBreak/>
        <w:t>台</w:t>
      </w:r>
      <w:r>
        <w:rPr>
          <w:rFonts w:ascii="宋体" w:hAnsi="宋体" w:hint="eastAsia"/>
          <w:sz w:val="24"/>
        </w:rPr>
        <w:t>。</w:t>
      </w:r>
    </w:p>
    <w:p w14:paraId="3971640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E17ADD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D752BF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325275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1362B82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周界报警详细信息</w:t>
      </w:r>
    </w:p>
    <w:p w14:paraId="4D3E921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人脸</w:t>
      </w:r>
      <w:r>
        <w:rPr>
          <w:rFonts w:ascii="宋体" w:hAnsi="宋体"/>
          <w:b/>
          <w:sz w:val="24"/>
        </w:rPr>
        <w:t>识别系统</w:t>
      </w:r>
    </w:p>
    <w:p w14:paraId="74768C56"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人脸识别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2F2AA3E"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3279CEB0"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人脸识别</w:t>
      </w:r>
      <w:r>
        <w:rPr>
          <w:rFonts w:ascii="宋体" w:hAnsi="宋体"/>
          <w:sz w:val="24"/>
        </w:rPr>
        <w:t>系统提供标准的API或者</w:t>
      </w:r>
      <w:r>
        <w:rPr>
          <w:rFonts w:ascii="宋体" w:hAnsi="宋体" w:hint="eastAsia"/>
          <w:sz w:val="24"/>
        </w:rPr>
        <w:t>进行集成。</w:t>
      </w:r>
    </w:p>
    <w:p w14:paraId="05FAF855"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人脸识别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815767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A6DDBA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38FEF7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63E21CEA" w14:textId="77777777" w:rsidR="00DA0843" w:rsidRDefault="00DA0843">
      <w:pPr>
        <w:pStyle w:val="affff"/>
        <w:spacing w:line="360" w:lineRule="auto"/>
        <w:ind w:left="900" w:firstLineChars="0" w:firstLine="0"/>
        <w:rPr>
          <w:rFonts w:ascii="宋体" w:hAnsi="宋体"/>
          <w:b/>
          <w:sz w:val="24"/>
        </w:rPr>
      </w:pPr>
    </w:p>
    <w:p w14:paraId="747C2CC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车牌</w:t>
      </w:r>
      <w:r>
        <w:rPr>
          <w:rFonts w:ascii="宋体" w:hAnsi="宋体"/>
          <w:b/>
          <w:sz w:val="24"/>
        </w:rPr>
        <w:t>识别系统</w:t>
      </w:r>
    </w:p>
    <w:p w14:paraId="5ACF8E9C"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车牌识别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679EE44A"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55A8E11E"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车牌识别</w:t>
      </w:r>
      <w:r>
        <w:rPr>
          <w:rFonts w:ascii="宋体" w:hAnsi="宋体"/>
          <w:sz w:val="24"/>
        </w:rPr>
        <w:t>系统提供标准的API或者</w:t>
      </w:r>
      <w:r>
        <w:rPr>
          <w:rFonts w:ascii="宋体" w:hAnsi="宋体" w:hint="eastAsia"/>
          <w:sz w:val="24"/>
        </w:rPr>
        <w:t>进行集成。</w:t>
      </w:r>
    </w:p>
    <w:p w14:paraId="4AD12DD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车牌识别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D95B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E9F58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12023196"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7934FDD0" w14:textId="77777777" w:rsidR="00DA0843" w:rsidRDefault="00DA0843">
      <w:pPr>
        <w:pStyle w:val="affff"/>
        <w:spacing w:line="360" w:lineRule="auto"/>
        <w:ind w:left="900" w:firstLineChars="0" w:firstLine="0"/>
        <w:rPr>
          <w:rFonts w:ascii="宋体" w:hAnsi="宋体"/>
          <w:b/>
          <w:sz w:val="24"/>
        </w:rPr>
      </w:pPr>
    </w:p>
    <w:p w14:paraId="00FA08D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泵群</w:t>
      </w:r>
      <w:r>
        <w:rPr>
          <w:rFonts w:ascii="宋体" w:hAnsi="宋体"/>
          <w:b/>
          <w:sz w:val="24"/>
        </w:rPr>
        <w:t>状态监测</w:t>
      </w:r>
    </w:p>
    <w:p w14:paraId="1332697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泵群状态监测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03CA2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7C6EFEB0"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泵群状态监测</w:t>
      </w:r>
      <w:r>
        <w:rPr>
          <w:rFonts w:ascii="宋体" w:hAnsi="宋体"/>
          <w:sz w:val="24"/>
        </w:rPr>
        <w:t>系统提供标准的API或者</w:t>
      </w:r>
      <w:r>
        <w:rPr>
          <w:rFonts w:ascii="宋体" w:hAnsi="宋体" w:hint="eastAsia"/>
          <w:sz w:val="24"/>
        </w:rPr>
        <w:t>进行集成。</w:t>
      </w:r>
    </w:p>
    <w:p w14:paraId="492D9731"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泵群状态监测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50E0E9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7527DE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72B44EC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0A3FC01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4AB87C5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泵群状态监测数据(振动频谱图、振动评价、振动值、温度值、实时波形等)</w:t>
      </w:r>
    </w:p>
    <w:p w14:paraId="2286A425"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机组</w:t>
      </w:r>
      <w:r>
        <w:rPr>
          <w:rFonts w:ascii="宋体" w:hAnsi="宋体"/>
          <w:b/>
          <w:sz w:val="24"/>
        </w:rPr>
        <w:t>状态</w:t>
      </w:r>
      <w:r>
        <w:rPr>
          <w:rFonts w:ascii="宋体" w:hAnsi="宋体" w:hint="eastAsia"/>
          <w:b/>
          <w:sz w:val="24"/>
        </w:rPr>
        <w:t>监测</w:t>
      </w:r>
    </w:p>
    <w:p w14:paraId="2253DC0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机组状态监测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62E034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2E401D0C" w14:textId="77777777" w:rsidR="00DA0843" w:rsidRDefault="00BA378B">
      <w:pPr>
        <w:pStyle w:val="affff"/>
        <w:spacing w:line="360" w:lineRule="auto"/>
        <w:ind w:left="900" w:firstLineChars="0" w:firstLine="0"/>
        <w:rPr>
          <w:rFonts w:ascii="宋体" w:hAnsi="宋体"/>
          <w:sz w:val="24"/>
        </w:rPr>
      </w:pPr>
      <w:r>
        <w:rPr>
          <w:rFonts w:ascii="宋体" w:hAnsi="宋体"/>
          <w:sz w:val="24"/>
        </w:rPr>
        <w:t>a, 平台可以与</w:t>
      </w:r>
      <w:r>
        <w:rPr>
          <w:rFonts w:ascii="宋体" w:hAnsi="宋体" w:hint="eastAsia"/>
          <w:sz w:val="24"/>
        </w:rPr>
        <w:t>机组状态监测</w:t>
      </w:r>
      <w:r>
        <w:rPr>
          <w:rFonts w:ascii="宋体" w:hAnsi="宋体"/>
          <w:sz w:val="24"/>
        </w:rPr>
        <w:t>系统提供标准的API或者</w:t>
      </w:r>
      <w:r>
        <w:rPr>
          <w:rFonts w:ascii="宋体" w:hAnsi="宋体" w:hint="eastAsia"/>
          <w:sz w:val="24"/>
        </w:rPr>
        <w:t>进行集成。</w:t>
      </w:r>
    </w:p>
    <w:p w14:paraId="6CA72AE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机组状态监测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426B092"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B50AF3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为5秒</w:t>
      </w:r>
    </w:p>
    <w:p w14:paraId="215F03E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25D23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26FD85C2"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机组状态监测数据（波形频谱图、趋势图、相关分析图、轴心轨迹图、轴向位置图、二/三维全息图谱、极坐标图、瀑布图、Bode图、Nyquist图、振动值、</w:t>
      </w:r>
      <w:r>
        <w:rPr>
          <w:rFonts w:ascii="宋体" w:hAnsi="宋体" w:cs="宋体" w:hint="eastAsia"/>
          <w:kern w:val="0"/>
          <w:sz w:val="22"/>
        </w:rPr>
        <w:lastRenderedPageBreak/>
        <w:t>转速值、GAP电压、实时报警列表、历史报警列表、机组事件列表）</w:t>
      </w:r>
    </w:p>
    <w:p w14:paraId="670122CA" w14:textId="77777777" w:rsidR="00DA0843" w:rsidRDefault="00DA0843">
      <w:pPr>
        <w:spacing w:line="360" w:lineRule="auto"/>
        <w:rPr>
          <w:rFonts w:ascii="宋体" w:hAnsi="宋体"/>
          <w:sz w:val="24"/>
        </w:rPr>
      </w:pPr>
    </w:p>
    <w:p w14:paraId="31A08BE1" w14:textId="77777777" w:rsidR="00DA0843" w:rsidRDefault="00BA378B">
      <w:pPr>
        <w:pStyle w:val="30"/>
        <w:numPr>
          <w:ilvl w:val="2"/>
          <w:numId w:val="34"/>
        </w:numPr>
        <w:spacing w:line="360" w:lineRule="auto"/>
        <w:rPr>
          <w:rFonts w:asciiTheme="minorEastAsia" w:hAnsiTheme="minorEastAsia" w:hint="eastAsia"/>
          <w:sz w:val="24"/>
          <w:szCs w:val="24"/>
        </w:rPr>
      </w:pPr>
      <w:bookmarkStart w:id="41" w:name="_Toc32923159"/>
      <w:r>
        <w:rPr>
          <w:rFonts w:asciiTheme="minorEastAsia" w:hAnsiTheme="minorEastAsia" w:hint="eastAsia"/>
          <w:sz w:val="24"/>
          <w:szCs w:val="24"/>
        </w:rPr>
        <w:t>数据配置管理</w:t>
      </w:r>
      <w:bookmarkEnd w:id="41"/>
    </w:p>
    <w:p w14:paraId="7D7F9610" w14:textId="6DF877A5" w:rsidR="00FF515B" w:rsidRDefault="00FF515B" w:rsidP="00BA378B">
      <w:pPr>
        <w:pStyle w:val="affff"/>
        <w:numPr>
          <w:ilvl w:val="0"/>
          <w:numId w:val="97"/>
        </w:numPr>
        <w:ind w:firstLineChars="0"/>
      </w:pPr>
      <w:r w:rsidRPr="00C7314F">
        <w:t>数据配置支持标准的</w:t>
      </w:r>
      <w:r w:rsidRPr="00C7314F">
        <w:t>ODBC JDBC</w:t>
      </w:r>
      <w:r w:rsidRPr="00C7314F">
        <w:t>等数据源配置驱动</w:t>
      </w:r>
      <w:r w:rsidRPr="00C7314F">
        <w:rPr>
          <w:rFonts w:hint="eastAsia"/>
        </w:rPr>
        <w:t>。</w:t>
      </w:r>
    </w:p>
    <w:p w14:paraId="2CBD478B" w14:textId="77777777" w:rsidR="003E0FB7" w:rsidRDefault="003E0FB7" w:rsidP="003E0FB7">
      <w:pPr>
        <w:pStyle w:val="affff"/>
        <w:ind w:left="785" w:firstLineChars="0" w:firstLine="0"/>
      </w:pPr>
    </w:p>
    <w:p w14:paraId="22ACDABA" w14:textId="77777777" w:rsidR="00FF515B" w:rsidRDefault="00FF515B" w:rsidP="00FF515B">
      <w:pPr>
        <w:pStyle w:val="HTML0"/>
        <w:shd w:val="clear" w:color="auto" w:fill="FFFEF7"/>
        <w:tabs>
          <w:tab w:val="clear" w:pos="916"/>
          <w:tab w:val="left" w:pos="315"/>
        </w:tabs>
        <w:rPr>
          <w:color w:val="000000"/>
          <w:szCs w:val="21"/>
        </w:rPr>
      </w:pPr>
      <w:r>
        <w:tab/>
      </w:r>
      <w:r>
        <w:rPr>
          <w:rFonts w:hint="eastAsia"/>
        </w:rPr>
        <w:t>采用ODBC数据源配置驱动连接所需的关键因素包含:</w:t>
      </w:r>
      <w:r w:rsidRPr="00CD3190">
        <w:rPr>
          <w:color w:val="000000"/>
          <w:szCs w:val="21"/>
        </w:rPr>
        <w:t xml:space="preserve"> </w:t>
      </w:r>
    </w:p>
    <w:tbl>
      <w:tblPr>
        <w:tblStyle w:val="afff6"/>
        <w:tblW w:w="0" w:type="auto"/>
        <w:tblLook w:val="04A0" w:firstRow="1" w:lastRow="0" w:firstColumn="1" w:lastColumn="0" w:noHBand="0" w:noVBand="1"/>
      </w:tblPr>
      <w:tblGrid>
        <w:gridCol w:w="2263"/>
        <w:gridCol w:w="3119"/>
        <w:gridCol w:w="2126"/>
      </w:tblGrid>
      <w:tr w:rsidR="003E0FB7" w14:paraId="59DB3745" w14:textId="77777777" w:rsidTr="003E0FB7">
        <w:trPr>
          <w:trHeight w:val="296"/>
        </w:trPr>
        <w:tc>
          <w:tcPr>
            <w:tcW w:w="2263" w:type="dxa"/>
          </w:tcPr>
          <w:p w14:paraId="6FDD5706" w14:textId="3715AAAE" w:rsidR="003E0FB7" w:rsidRDefault="003E0FB7" w:rsidP="00FF515B">
            <w:pPr>
              <w:pStyle w:val="HTML0"/>
              <w:tabs>
                <w:tab w:val="clear" w:pos="916"/>
                <w:tab w:val="left" w:pos="315"/>
              </w:tabs>
              <w:rPr>
                <w:color w:val="000000"/>
                <w:sz w:val="21"/>
                <w:szCs w:val="21"/>
              </w:rPr>
            </w:pPr>
            <w:r w:rsidRPr="00CD3190">
              <w:rPr>
                <w:rFonts w:hint="eastAsia"/>
              </w:rPr>
              <w:t>Data Source Name</w:t>
            </w:r>
          </w:p>
        </w:tc>
        <w:tc>
          <w:tcPr>
            <w:tcW w:w="3119" w:type="dxa"/>
          </w:tcPr>
          <w:p w14:paraId="196075EC" w14:textId="6EF79FE0" w:rsidR="003E0FB7" w:rsidRPr="003E0FB7" w:rsidRDefault="003E0FB7" w:rsidP="003E0FB7">
            <w:r>
              <w:rPr>
                <w:rFonts w:hint="eastAsia"/>
              </w:rPr>
              <w:t>数据源名称</w:t>
            </w:r>
          </w:p>
        </w:tc>
        <w:tc>
          <w:tcPr>
            <w:tcW w:w="2126" w:type="dxa"/>
          </w:tcPr>
          <w:p w14:paraId="24989236" w14:textId="746E5A03"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092D5D6" w14:textId="77777777" w:rsidTr="003E0FB7">
        <w:tc>
          <w:tcPr>
            <w:tcW w:w="2263" w:type="dxa"/>
          </w:tcPr>
          <w:p w14:paraId="49E446A8" w14:textId="76576919" w:rsidR="003E0FB7" w:rsidRDefault="003E0FB7" w:rsidP="00FF515B">
            <w:pPr>
              <w:pStyle w:val="HTML0"/>
              <w:tabs>
                <w:tab w:val="clear" w:pos="916"/>
                <w:tab w:val="left" w:pos="315"/>
              </w:tabs>
              <w:rPr>
                <w:color w:val="000000"/>
                <w:sz w:val="21"/>
                <w:szCs w:val="21"/>
              </w:rPr>
            </w:pPr>
            <w:r w:rsidRPr="00CD3190">
              <w:rPr>
                <w:rFonts w:hint="eastAsia"/>
              </w:rPr>
              <w:t>Server</w:t>
            </w:r>
          </w:p>
        </w:tc>
        <w:tc>
          <w:tcPr>
            <w:tcW w:w="3119" w:type="dxa"/>
          </w:tcPr>
          <w:p w14:paraId="557766C8" w14:textId="438BD4DD" w:rsidR="003E0FB7" w:rsidRDefault="003E0FB7" w:rsidP="00FF515B">
            <w:pPr>
              <w:pStyle w:val="HTML0"/>
              <w:tabs>
                <w:tab w:val="clear" w:pos="916"/>
                <w:tab w:val="left" w:pos="315"/>
              </w:tabs>
              <w:rPr>
                <w:color w:val="000000"/>
                <w:sz w:val="21"/>
                <w:szCs w:val="21"/>
              </w:rPr>
            </w:pPr>
            <w:r w:rsidRPr="00CD3190">
              <w:rPr>
                <w:rFonts w:hint="eastAsia"/>
              </w:rPr>
              <w:t>数据源计算机的IP</w:t>
            </w:r>
          </w:p>
        </w:tc>
        <w:tc>
          <w:tcPr>
            <w:tcW w:w="2126" w:type="dxa"/>
          </w:tcPr>
          <w:p w14:paraId="60AEF8FF" w14:textId="1656E695"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03660ABB" w14:textId="77777777" w:rsidTr="003E0FB7">
        <w:tc>
          <w:tcPr>
            <w:tcW w:w="2263" w:type="dxa"/>
          </w:tcPr>
          <w:p w14:paraId="6184A4D4" w14:textId="7CB65FAD" w:rsidR="003E0FB7" w:rsidRPr="00CD3190" w:rsidRDefault="003E0FB7" w:rsidP="00FF515B">
            <w:pPr>
              <w:pStyle w:val="HTML0"/>
              <w:tabs>
                <w:tab w:val="clear" w:pos="916"/>
                <w:tab w:val="left" w:pos="315"/>
              </w:tabs>
            </w:pPr>
            <w:r w:rsidRPr="00CD3190">
              <w:rPr>
                <w:rFonts w:hint="eastAsia"/>
              </w:rPr>
              <w:t>User</w:t>
            </w:r>
          </w:p>
        </w:tc>
        <w:tc>
          <w:tcPr>
            <w:tcW w:w="3119" w:type="dxa"/>
          </w:tcPr>
          <w:p w14:paraId="38B447D6" w14:textId="464707AE" w:rsidR="003E0FB7" w:rsidRPr="00CD3190" w:rsidRDefault="003E0FB7" w:rsidP="003E0FB7">
            <w:r>
              <w:rPr>
                <w:rFonts w:hint="eastAsia"/>
              </w:rPr>
              <w:t>数据库用户</w:t>
            </w:r>
          </w:p>
        </w:tc>
        <w:tc>
          <w:tcPr>
            <w:tcW w:w="2126" w:type="dxa"/>
          </w:tcPr>
          <w:p w14:paraId="7734A904" w14:textId="1ED89CF3"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9FA34DE" w14:textId="77777777" w:rsidTr="003E0FB7">
        <w:tc>
          <w:tcPr>
            <w:tcW w:w="2263" w:type="dxa"/>
          </w:tcPr>
          <w:p w14:paraId="5DEA308E" w14:textId="35531CAB" w:rsidR="003E0FB7" w:rsidRPr="00CD3190" w:rsidRDefault="003E0FB7" w:rsidP="00FF515B">
            <w:pPr>
              <w:pStyle w:val="HTML0"/>
              <w:tabs>
                <w:tab w:val="clear" w:pos="916"/>
                <w:tab w:val="left" w:pos="315"/>
              </w:tabs>
            </w:pPr>
            <w:r w:rsidRPr="00CD3190">
              <w:rPr>
                <w:rFonts w:hint="eastAsia"/>
              </w:rPr>
              <w:t>Password</w:t>
            </w:r>
          </w:p>
        </w:tc>
        <w:tc>
          <w:tcPr>
            <w:tcW w:w="3119" w:type="dxa"/>
          </w:tcPr>
          <w:p w14:paraId="7C558F53" w14:textId="4FF8F111" w:rsidR="003E0FB7" w:rsidRDefault="003E0FB7" w:rsidP="003E0FB7">
            <w:r>
              <w:rPr>
                <w:rFonts w:hint="eastAsia"/>
              </w:rPr>
              <w:t>数据库密码</w:t>
            </w:r>
          </w:p>
        </w:tc>
        <w:tc>
          <w:tcPr>
            <w:tcW w:w="2126" w:type="dxa"/>
          </w:tcPr>
          <w:p w14:paraId="796857E3" w14:textId="7709E04E"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4C4BC1C1" w14:textId="77777777" w:rsidTr="003E0FB7">
        <w:tc>
          <w:tcPr>
            <w:tcW w:w="2263" w:type="dxa"/>
          </w:tcPr>
          <w:p w14:paraId="28DAD2DA" w14:textId="310A2E33" w:rsidR="003E0FB7" w:rsidRPr="00CD3190" w:rsidRDefault="003E0FB7" w:rsidP="00FF515B">
            <w:pPr>
              <w:pStyle w:val="HTML0"/>
              <w:tabs>
                <w:tab w:val="clear" w:pos="916"/>
                <w:tab w:val="left" w:pos="315"/>
              </w:tabs>
            </w:pPr>
            <w:r w:rsidRPr="00CD3190">
              <w:rPr>
                <w:rFonts w:hint="eastAsia"/>
              </w:rPr>
              <w:t>DataBase</w:t>
            </w:r>
          </w:p>
        </w:tc>
        <w:tc>
          <w:tcPr>
            <w:tcW w:w="3119" w:type="dxa"/>
          </w:tcPr>
          <w:p w14:paraId="6DD7CB96" w14:textId="162AFE14" w:rsidR="003E0FB7" w:rsidRDefault="003E0FB7" w:rsidP="003E0FB7">
            <w:r>
              <w:rPr>
                <w:rFonts w:hint="eastAsia"/>
              </w:rPr>
              <w:t>数据源数据库</w:t>
            </w:r>
          </w:p>
        </w:tc>
        <w:tc>
          <w:tcPr>
            <w:tcW w:w="2126" w:type="dxa"/>
          </w:tcPr>
          <w:p w14:paraId="0AAA3AE6" w14:textId="50EEFBDB" w:rsidR="003E0FB7" w:rsidRDefault="003E0FB7" w:rsidP="00FF515B">
            <w:pPr>
              <w:pStyle w:val="HTML0"/>
              <w:tabs>
                <w:tab w:val="clear" w:pos="916"/>
                <w:tab w:val="left" w:pos="315"/>
              </w:tabs>
              <w:rPr>
                <w:color w:val="000000"/>
                <w:sz w:val="21"/>
                <w:szCs w:val="21"/>
              </w:rPr>
            </w:pPr>
            <w:r>
              <w:rPr>
                <w:color w:val="000000"/>
                <w:sz w:val="21"/>
                <w:szCs w:val="21"/>
              </w:rPr>
              <w:t>必须</w:t>
            </w:r>
          </w:p>
        </w:tc>
      </w:tr>
      <w:tr w:rsidR="003E0FB7" w14:paraId="3FFA0C93" w14:textId="77777777" w:rsidTr="003E0FB7">
        <w:tc>
          <w:tcPr>
            <w:tcW w:w="2263" w:type="dxa"/>
          </w:tcPr>
          <w:p w14:paraId="105A47CA" w14:textId="76C13718" w:rsidR="003E0FB7" w:rsidRPr="00CD3190" w:rsidRDefault="003E0FB7" w:rsidP="00FF515B">
            <w:pPr>
              <w:pStyle w:val="HTML0"/>
              <w:tabs>
                <w:tab w:val="clear" w:pos="916"/>
                <w:tab w:val="left" w:pos="315"/>
              </w:tabs>
            </w:pPr>
            <w:r w:rsidRPr="00CD3190">
              <w:rPr>
                <w:rFonts w:hint="eastAsia"/>
              </w:rPr>
              <w:t>Discription</w:t>
            </w:r>
          </w:p>
        </w:tc>
        <w:tc>
          <w:tcPr>
            <w:tcW w:w="3119" w:type="dxa"/>
          </w:tcPr>
          <w:p w14:paraId="7280B745" w14:textId="73742D42" w:rsidR="003E0FB7" w:rsidRDefault="003E0FB7" w:rsidP="003E0FB7">
            <w:r>
              <w:rPr>
                <w:rFonts w:hint="eastAsia"/>
              </w:rPr>
              <w:t>配置连接描述</w:t>
            </w:r>
          </w:p>
        </w:tc>
        <w:tc>
          <w:tcPr>
            <w:tcW w:w="2126" w:type="dxa"/>
          </w:tcPr>
          <w:p w14:paraId="4F03B652" w14:textId="7B40F392" w:rsidR="003E0FB7" w:rsidRDefault="003E0FB7" w:rsidP="00FF515B">
            <w:pPr>
              <w:pStyle w:val="HTML0"/>
              <w:tabs>
                <w:tab w:val="clear" w:pos="916"/>
                <w:tab w:val="left" w:pos="315"/>
              </w:tabs>
              <w:rPr>
                <w:color w:val="000000"/>
                <w:sz w:val="21"/>
                <w:szCs w:val="21"/>
              </w:rPr>
            </w:pPr>
            <w:r>
              <w:rPr>
                <w:color w:val="000000"/>
                <w:sz w:val="21"/>
                <w:szCs w:val="21"/>
              </w:rPr>
              <w:t>可选</w:t>
            </w:r>
          </w:p>
        </w:tc>
      </w:tr>
    </w:tbl>
    <w:p w14:paraId="6854386A" w14:textId="77777777" w:rsidR="003E0FB7" w:rsidRPr="00CD3190" w:rsidRDefault="003E0FB7" w:rsidP="00FF515B">
      <w:pPr>
        <w:pStyle w:val="HTML0"/>
        <w:shd w:val="clear" w:color="auto" w:fill="FFFEF7"/>
        <w:tabs>
          <w:tab w:val="clear" w:pos="916"/>
          <w:tab w:val="left" w:pos="315"/>
        </w:tabs>
        <w:rPr>
          <w:color w:val="000000"/>
          <w:sz w:val="21"/>
          <w:szCs w:val="21"/>
        </w:rPr>
      </w:pPr>
    </w:p>
    <w:p w14:paraId="55456BA0" w14:textId="77777777" w:rsidR="00FF515B" w:rsidRDefault="00FF515B" w:rsidP="00FF515B">
      <w:pPr>
        <w:ind w:firstLine="315"/>
      </w:pPr>
      <w:r>
        <w:rPr>
          <w:rFonts w:hint="eastAsia"/>
        </w:rPr>
        <w:t>采用</w:t>
      </w:r>
      <w:r>
        <w:rPr>
          <w:rFonts w:hint="eastAsia"/>
        </w:rPr>
        <w:t>JDBC</w:t>
      </w:r>
      <w:r>
        <w:rPr>
          <w:rFonts w:hint="eastAsia"/>
        </w:rPr>
        <w:t>数据源配置驱动连接所需的关键因素包含</w:t>
      </w:r>
      <w:r>
        <w:rPr>
          <w:rFonts w:hint="eastAsia"/>
        </w:rPr>
        <w:t>:</w:t>
      </w:r>
    </w:p>
    <w:tbl>
      <w:tblPr>
        <w:tblStyle w:val="afff6"/>
        <w:tblW w:w="0" w:type="auto"/>
        <w:tblInd w:w="445" w:type="dxa"/>
        <w:tblLook w:val="04A0" w:firstRow="1" w:lastRow="0" w:firstColumn="1" w:lastColumn="0" w:noHBand="0" w:noVBand="1"/>
      </w:tblPr>
      <w:tblGrid>
        <w:gridCol w:w="2263"/>
        <w:gridCol w:w="2977"/>
        <w:gridCol w:w="1843"/>
      </w:tblGrid>
      <w:tr w:rsidR="00F70E39" w14:paraId="7326555C" w14:textId="77777777" w:rsidTr="00F70E39">
        <w:tc>
          <w:tcPr>
            <w:tcW w:w="2263" w:type="dxa"/>
          </w:tcPr>
          <w:p w14:paraId="491E9B92" w14:textId="05CAEF75" w:rsidR="00F70E39" w:rsidRDefault="00F70E39" w:rsidP="00FF515B">
            <w:r w:rsidRPr="00201EC9">
              <w:t>DriverClassName</w:t>
            </w:r>
          </w:p>
        </w:tc>
        <w:tc>
          <w:tcPr>
            <w:tcW w:w="2977" w:type="dxa"/>
          </w:tcPr>
          <w:p w14:paraId="3642FE31" w14:textId="555108AF" w:rsidR="00F70E39" w:rsidRDefault="00F70E39" w:rsidP="00FF515B">
            <w:r>
              <w:t>驱动类</w:t>
            </w:r>
          </w:p>
        </w:tc>
        <w:tc>
          <w:tcPr>
            <w:tcW w:w="1843" w:type="dxa"/>
          </w:tcPr>
          <w:p w14:paraId="431E6296" w14:textId="02DF0B95" w:rsidR="00F70E39" w:rsidRDefault="00F70E39" w:rsidP="00FF515B">
            <w:r>
              <w:t>必选</w:t>
            </w:r>
          </w:p>
        </w:tc>
      </w:tr>
      <w:tr w:rsidR="00F70E39" w14:paraId="77731AAB" w14:textId="77777777" w:rsidTr="00F70E39">
        <w:tc>
          <w:tcPr>
            <w:tcW w:w="2263" w:type="dxa"/>
          </w:tcPr>
          <w:p w14:paraId="20A5A8D4" w14:textId="20C70FB9" w:rsidR="00F70E39" w:rsidRDefault="00F70E39" w:rsidP="00FF515B">
            <w:r>
              <w:t>Url</w:t>
            </w:r>
          </w:p>
        </w:tc>
        <w:tc>
          <w:tcPr>
            <w:tcW w:w="2977" w:type="dxa"/>
          </w:tcPr>
          <w:p w14:paraId="0E4A90FB" w14:textId="5C4D4D78" w:rsidR="00F70E39" w:rsidRDefault="00F70E39" w:rsidP="00FF515B">
            <w:r>
              <w:rPr>
                <w:rFonts w:hint="eastAsia"/>
              </w:rPr>
              <w:t>数据源地址</w:t>
            </w:r>
          </w:p>
        </w:tc>
        <w:tc>
          <w:tcPr>
            <w:tcW w:w="1843" w:type="dxa"/>
          </w:tcPr>
          <w:p w14:paraId="5DA896FE" w14:textId="7F421E8D" w:rsidR="00F70E39" w:rsidRDefault="00F70E39" w:rsidP="00FF515B">
            <w:r>
              <w:t>必选</w:t>
            </w:r>
          </w:p>
        </w:tc>
      </w:tr>
      <w:tr w:rsidR="00F70E39" w14:paraId="283FAF65" w14:textId="77777777" w:rsidTr="00F70E39">
        <w:tc>
          <w:tcPr>
            <w:tcW w:w="2263" w:type="dxa"/>
          </w:tcPr>
          <w:p w14:paraId="15D2FCBF" w14:textId="1CA1DB9F" w:rsidR="00F70E39" w:rsidRDefault="00F70E39" w:rsidP="00FF515B">
            <w:r>
              <w:t>UserName</w:t>
            </w:r>
          </w:p>
        </w:tc>
        <w:tc>
          <w:tcPr>
            <w:tcW w:w="2977" w:type="dxa"/>
          </w:tcPr>
          <w:p w14:paraId="5A36F125" w14:textId="0873333D" w:rsidR="00F70E39" w:rsidRDefault="00F70E39" w:rsidP="00FF515B">
            <w:r>
              <w:rPr>
                <w:rFonts w:hint="eastAsia"/>
              </w:rPr>
              <w:t>账户</w:t>
            </w:r>
          </w:p>
        </w:tc>
        <w:tc>
          <w:tcPr>
            <w:tcW w:w="1843" w:type="dxa"/>
          </w:tcPr>
          <w:p w14:paraId="08CDF668" w14:textId="269AF42C" w:rsidR="00F70E39" w:rsidRDefault="00F70E39" w:rsidP="00FF515B">
            <w:r>
              <w:t>必选</w:t>
            </w:r>
          </w:p>
        </w:tc>
      </w:tr>
      <w:tr w:rsidR="00F70E39" w14:paraId="6CF76C15" w14:textId="77777777" w:rsidTr="00F70E39">
        <w:tc>
          <w:tcPr>
            <w:tcW w:w="2263" w:type="dxa"/>
          </w:tcPr>
          <w:p w14:paraId="2E387229" w14:textId="7781955F" w:rsidR="00F70E39" w:rsidRDefault="00F70E39" w:rsidP="00FF515B">
            <w:r>
              <w:t>Password</w:t>
            </w:r>
          </w:p>
        </w:tc>
        <w:tc>
          <w:tcPr>
            <w:tcW w:w="2977" w:type="dxa"/>
          </w:tcPr>
          <w:p w14:paraId="468058C6" w14:textId="414C5C24" w:rsidR="00F70E39" w:rsidRDefault="00F70E39" w:rsidP="00FF515B">
            <w:r>
              <w:rPr>
                <w:rFonts w:hint="eastAsia"/>
              </w:rPr>
              <w:t>密码</w:t>
            </w:r>
          </w:p>
        </w:tc>
        <w:tc>
          <w:tcPr>
            <w:tcW w:w="1843" w:type="dxa"/>
          </w:tcPr>
          <w:p w14:paraId="44DA8184" w14:textId="2195F3A9" w:rsidR="00F70E39" w:rsidRDefault="00F70E39" w:rsidP="00FF515B">
            <w:r>
              <w:t>必选</w:t>
            </w:r>
          </w:p>
        </w:tc>
      </w:tr>
    </w:tbl>
    <w:p w14:paraId="57D80029" w14:textId="77777777" w:rsidR="00AB04A0" w:rsidRDefault="00AB04A0" w:rsidP="00F70E39">
      <w:r>
        <w:tab/>
      </w:r>
      <w:r>
        <w:rPr>
          <w:rFonts w:hint="eastAsia"/>
        </w:rPr>
        <w:t>备注</w:t>
      </w:r>
      <w:r>
        <w:t>：</w:t>
      </w:r>
      <w:r>
        <w:t xml:space="preserve">Url </w:t>
      </w:r>
      <w:r>
        <w:rPr>
          <w:rFonts w:hint="eastAsia"/>
        </w:rPr>
        <w:t>地址</w:t>
      </w:r>
      <w:r>
        <w:t>形如</w:t>
      </w:r>
    </w:p>
    <w:p w14:paraId="14AFFB52" w14:textId="7E6337FE" w:rsidR="00AB04A0" w:rsidRPr="00CD3190" w:rsidRDefault="00AB04A0" w:rsidP="005F65A8">
      <w:pPr>
        <w:ind w:left="840"/>
      </w:pPr>
      <w:r w:rsidRPr="00AB04A0">
        <w:t>jdbc_url=jdbc:mysql://</w:t>
      </w:r>
      <w:r>
        <w:rPr>
          <w:rFonts w:hint="eastAsia"/>
        </w:rPr>
        <w:t>IP</w:t>
      </w:r>
      <w:r>
        <w:t>:3306</w:t>
      </w:r>
      <w:r>
        <w:rPr>
          <w:rFonts w:hint="eastAsia"/>
        </w:rPr>
        <w:t>/DataSource</w:t>
      </w:r>
      <w:r w:rsidRPr="00AB04A0">
        <w:t>?connectTimeout=1000&amp;socketTimeout=12000&amp;useUnicode=true&amp;characterEncoding=utf-8&amp;zeroDateTimeBehavior=convertToNull&amp;transformedBitIsBoolean=true</w:t>
      </w:r>
    </w:p>
    <w:p w14:paraId="34681E24" w14:textId="0FB782C9" w:rsidR="00FF515B" w:rsidRPr="002E6FA3" w:rsidRDefault="00FF515B" w:rsidP="00FF515B">
      <w:pPr>
        <w:pStyle w:val="affff"/>
        <w:ind w:left="425" w:firstLineChars="0" w:firstLine="0"/>
        <w:rPr>
          <w:lang w:val="en-US"/>
        </w:rPr>
      </w:pPr>
      <w:r w:rsidRPr="002E6FA3">
        <w:rPr>
          <w:lang w:val="en-US"/>
        </w:rPr>
        <w:t>2</w:t>
      </w:r>
      <w:r w:rsidRPr="002E6FA3">
        <w:rPr>
          <w:rFonts w:hint="eastAsia"/>
          <w:lang w:val="en-US"/>
        </w:rPr>
        <w:t>，</w:t>
      </w:r>
      <w:r>
        <w:t>专业数据</w:t>
      </w:r>
      <w:r w:rsidRPr="00F84D40">
        <w:t>抽取、转换、装载</w:t>
      </w:r>
      <w:r>
        <w:t>等</w:t>
      </w:r>
      <w:r w:rsidRPr="002E6FA3">
        <w:rPr>
          <w:lang w:val="en-US"/>
        </w:rPr>
        <w:t>ETL</w:t>
      </w:r>
      <w:r>
        <w:t>工具</w:t>
      </w:r>
    </w:p>
    <w:p w14:paraId="19590839" w14:textId="77777777" w:rsidR="00FF515B" w:rsidRPr="00CA0EB7" w:rsidRDefault="00FF515B" w:rsidP="00FF515B">
      <w:pPr>
        <w:pStyle w:val="affff"/>
        <w:ind w:left="420"/>
      </w:pPr>
      <w:r>
        <w:t>专业的</w:t>
      </w:r>
      <w:r w:rsidRPr="005E440B">
        <w:rPr>
          <w:rFonts w:hint="eastAsia"/>
          <w:lang w:val="en-US"/>
        </w:rPr>
        <w:t>ETL</w:t>
      </w:r>
      <w:r>
        <w:rPr>
          <w:rFonts w:hint="eastAsia"/>
        </w:rPr>
        <w:t>工具集市面上非常之多</w:t>
      </w:r>
      <w:r w:rsidRPr="005E440B">
        <w:rPr>
          <w:rFonts w:hint="eastAsia"/>
          <w:lang w:val="en-US"/>
        </w:rPr>
        <w:t>，</w:t>
      </w:r>
      <w:r>
        <w:rPr>
          <w:rFonts w:hint="eastAsia"/>
        </w:rPr>
        <w:t>通常可以支持</w:t>
      </w:r>
      <w:r w:rsidRPr="005E440B">
        <w:rPr>
          <w:rFonts w:hint="eastAsia"/>
          <w:lang w:val="en-US"/>
        </w:rPr>
        <w:t>windows</w:t>
      </w:r>
      <w:r>
        <w:rPr>
          <w:rFonts w:hint="eastAsia"/>
        </w:rPr>
        <w:t>、</w:t>
      </w:r>
      <w:r w:rsidRPr="005E440B">
        <w:rPr>
          <w:rFonts w:hint="eastAsia"/>
          <w:lang w:val="en-US"/>
        </w:rPr>
        <w:t>linux</w:t>
      </w:r>
      <w:r>
        <w:rPr>
          <w:rFonts w:hint="eastAsia"/>
        </w:rPr>
        <w:t>和</w:t>
      </w:r>
      <w:r w:rsidRPr="005E440B">
        <w:rPr>
          <w:rFonts w:hint="eastAsia"/>
          <w:lang w:val="en-US"/>
        </w:rPr>
        <w:t>mac os</w:t>
      </w:r>
      <w:r>
        <w:rPr>
          <w:rFonts w:hint="eastAsia"/>
        </w:rPr>
        <w:t>操</w:t>
      </w:r>
      <w:r w:rsidRPr="005E440B">
        <w:rPr>
          <w:rFonts w:hint="eastAsia"/>
          <w:lang w:val="en-US"/>
        </w:rPr>
        <w:cr/>
      </w:r>
      <w:r>
        <w:rPr>
          <w:rFonts w:hint="eastAsia"/>
        </w:rPr>
        <w:t>作系统</w:t>
      </w:r>
      <w:r w:rsidRPr="005E440B">
        <w:rPr>
          <w:rFonts w:hint="eastAsia"/>
          <w:lang w:val="en-US"/>
        </w:rPr>
        <w:t>，</w:t>
      </w:r>
      <w:r w:rsidRPr="00CA0EB7">
        <w:t>它允许你管理来自不同数据库的数据</w:t>
      </w:r>
      <w:r w:rsidRPr="005E440B">
        <w:rPr>
          <w:lang w:val="en-US"/>
        </w:rPr>
        <w:t>，</w:t>
      </w:r>
      <w:r w:rsidRPr="00CA0EB7">
        <w:t>通过提供一个图形化或者命令行的用户环境来描述你想做什么</w:t>
      </w:r>
      <w:r w:rsidRPr="005E440B">
        <w:rPr>
          <w:lang w:val="en-US"/>
        </w:rPr>
        <w:t>，</w:t>
      </w:r>
      <w:r w:rsidRPr="00CA0EB7">
        <w:t>而不是你想怎么做</w:t>
      </w:r>
      <w:r w:rsidRPr="00CA0EB7">
        <w:rPr>
          <w:rFonts w:hint="eastAsia"/>
        </w:rPr>
        <w:t>。与市面上很多的</w:t>
      </w:r>
      <w:r w:rsidRPr="00CA0EB7">
        <w:rPr>
          <w:rFonts w:hint="eastAsia"/>
        </w:rPr>
        <w:t>DMS</w:t>
      </w:r>
      <w:r w:rsidRPr="00CA0EB7">
        <w:rPr>
          <w:rFonts w:hint="eastAsia"/>
        </w:rPr>
        <w:t>系统有很多相似之处，但</w:t>
      </w:r>
      <w:r w:rsidRPr="00CA0EB7">
        <w:rPr>
          <w:rFonts w:hint="eastAsia"/>
        </w:rPr>
        <w:t>ETL</w:t>
      </w:r>
      <w:r w:rsidRPr="00CA0EB7">
        <w:rPr>
          <w:rFonts w:hint="eastAsia"/>
        </w:rPr>
        <w:t>更专业，更强大。</w:t>
      </w:r>
    </w:p>
    <w:p w14:paraId="079D2E94" w14:textId="77777777" w:rsidR="00FF515B" w:rsidRPr="00CA0EB7" w:rsidRDefault="00FF515B" w:rsidP="00FF515B">
      <w:pPr>
        <w:ind w:firstLine="420"/>
        <w:rPr>
          <w:rFonts w:ascii="Calibri" w:hAnsi="Calibri"/>
          <w:szCs w:val="22"/>
          <w:lang w:val="zh-CN"/>
        </w:rPr>
      </w:pPr>
      <w:r w:rsidRPr="00CA0EB7">
        <w:rPr>
          <w:rFonts w:ascii="Calibri" w:hAnsi="Calibri"/>
          <w:szCs w:val="22"/>
          <w:lang w:val="zh-CN"/>
        </w:rPr>
        <w:t xml:space="preserve">Kettle </w:t>
      </w:r>
      <w:r w:rsidRPr="00CA0EB7">
        <w:rPr>
          <w:rFonts w:ascii="Calibri" w:hAnsi="Calibri"/>
          <w:szCs w:val="22"/>
          <w:lang w:val="zh-CN"/>
        </w:rPr>
        <w:t>就是其中一个比较流行</w:t>
      </w:r>
      <w:r w:rsidRPr="00CA0EB7">
        <w:rPr>
          <w:rFonts w:ascii="Calibri" w:hAnsi="Calibri" w:hint="eastAsia"/>
          <w:szCs w:val="22"/>
          <w:lang w:val="zh-CN"/>
        </w:rPr>
        <w:t>、</w:t>
      </w:r>
      <w:r w:rsidRPr="00CA0EB7">
        <w:rPr>
          <w:rFonts w:ascii="Calibri" w:hAnsi="Calibri"/>
          <w:szCs w:val="22"/>
          <w:lang w:val="zh-CN"/>
        </w:rPr>
        <w:t>应用比较广泛的工具集</w:t>
      </w:r>
      <w:r w:rsidRPr="00CA0EB7">
        <w:rPr>
          <w:rFonts w:ascii="Calibri" w:hAnsi="Calibri" w:hint="eastAsia"/>
          <w:szCs w:val="22"/>
          <w:lang w:val="zh-CN"/>
        </w:rPr>
        <w:t>。</w:t>
      </w:r>
    </w:p>
    <w:p w14:paraId="34109C43" w14:textId="77777777" w:rsidR="00FF515B" w:rsidRPr="00CA0EB7" w:rsidRDefault="00FF515B" w:rsidP="00FF515B">
      <w:pPr>
        <w:pStyle w:val="affff"/>
        <w:ind w:left="420" w:firstLineChars="0" w:firstLine="0"/>
      </w:pPr>
      <w:r w:rsidRPr="00CA0EB7">
        <w:rPr>
          <w:rFonts w:hint="eastAsia"/>
        </w:rPr>
        <w:t>Kettle</w:t>
      </w:r>
      <w:r w:rsidRPr="00CA0EB7">
        <w:rPr>
          <w:rFonts w:hint="eastAsia"/>
        </w:rPr>
        <w:t>中有两种脚本文件，</w:t>
      </w:r>
      <w:r w:rsidRPr="00CA0EB7">
        <w:rPr>
          <w:rFonts w:hint="eastAsia"/>
        </w:rPr>
        <w:t>transformation</w:t>
      </w:r>
      <w:r w:rsidRPr="00CA0EB7">
        <w:rPr>
          <w:rFonts w:hint="eastAsia"/>
        </w:rPr>
        <w:t>（转换）和</w:t>
      </w:r>
      <w:r w:rsidRPr="00CA0EB7">
        <w:rPr>
          <w:rFonts w:hint="eastAsia"/>
        </w:rPr>
        <w:t>job</w:t>
      </w:r>
      <w:r w:rsidRPr="00CA0EB7">
        <w:t>(</w:t>
      </w:r>
      <w:r w:rsidRPr="00CA0EB7">
        <w:t>任务</w:t>
      </w:r>
      <w:r w:rsidRPr="00CA0EB7">
        <w:t>)</w:t>
      </w:r>
      <w:r w:rsidRPr="00CA0EB7">
        <w:rPr>
          <w:rFonts w:hint="eastAsia"/>
        </w:rPr>
        <w:t>。</w:t>
      </w:r>
      <w:r w:rsidRPr="00CA0EB7">
        <w:rPr>
          <w:rFonts w:hint="eastAsia"/>
        </w:rPr>
        <w:cr/>
        <w:t>transformation</w:t>
      </w:r>
      <w:r w:rsidRPr="00CA0EB7">
        <w:rPr>
          <w:rFonts w:hint="eastAsia"/>
        </w:rPr>
        <w:t>完成针对数据的基础转换，</w:t>
      </w:r>
      <w:r w:rsidRPr="00CA0EB7">
        <w:rPr>
          <w:rFonts w:hint="eastAsia"/>
        </w:rPr>
        <w:t>job</w:t>
      </w:r>
      <w:r w:rsidRPr="00CA0EB7">
        <w:rPr>
          <w:rFonts w:hint="eastAsia"/>
        </w:rPr>
        <w:t>则完成整个工作流的控制</w:t>
      </w:r>
    </w:p>
    <w:p w14:paraId="7C478E87" w14:textId="77777777" w:rsidR="00FF515B" w:rsidRPr="00CA0EB7" w:rsidRDefault="00FF515B" w:rsidP="00FF515B">
      <w:pPr>
        <w:pStyle w:val="affff"/>
        <w:ind w:left="420" w:firstLineChars="0" w:firstLine="0"/>
      </w:pPr>
      <w:r w:rsidRPr="00CA0EB7">
        <w:rPr>
          <w:rFonts w:hint="eastAsia"/>
        </w:rPr>
        <w:t>通过</w:t>
      </w:r>
      <w:r w:rsidRPr="00CA0EB7">
        <w:t>Kettle</w:t>
      </w:r>
      <w:r w:rsidRPr="00CA0EB7">
        <w:t>完成复杂的数据抽取、质量检测、数据清洗、数据转换、数据过滤等减少了非常多的研发工作量，提高了我们的工作效率。同时可以在相关节点上订阅当行为出错时候需要指定处理</w:t>
      </w:r>
      <w:r w:rsidRPr="00CA0EB7">
        <w:rPr>
          <w:rFonts w:hint="eastAsia"/>
        </w:rPr>
        <w:t>，</w:t>
      </w:r>
      <w:r w:rsidRPr="00CA0EB7">
        <w:t>比如邮箱</w:t>
      </w:r>
      <w:r w:rsidRPr="00CA0EB7">
        <w:rPr>
          <w:rFonts w:hint="eastAsia"/>
        </w:rPr>
        <w:t>、短信提醒。</w:t>
      </w:r>
    </w:p>
    <w:p w14:paraId="71D11781" w14:textId="77777777" w:rsidR="00FF515B" w:rsidRPr="00FF515B" w:rsidRDefault="00FF515B" w:rsidP="00FF515B">
      <w:pPr>
        <w:rPr>
          <w:lang w:val="zh-CN"/>
        </w:rPr>
      </w:pPr>
    </w:p>
    <w:p w14:paraId="78392459" w14:textId="77777777" w:rsidR="00DA0843" w:rsidRDefault="00BA378B">
      <w:pPr>
        <w:pStyle w:val="30"/>
        <w:numPr>
          <w:ilvl w:val="2"/>
          <w:numId w:val="34"/>
        </w:numPr>
        <w:spacing w:line="360" w:lineRule="auto"/>
        <w:rPr>
          <w:rFonts w:asciiTheme="minorEastAsia" w:hAnsiTheme="minorEastAsia" w:hint="eastAsia"/>
          <w:sz w:val="24"/>
          <w:szCs w:val="24"/>
        </w:rPr>
      </w:pPr>
      <w:bookmarkStart w:id="42" w:name="_Toc32923160"/>
      <w:r>
        <w:rPr>
          <w:rFonts w:asciiTheme="minorEastAsia" w:hAnsiTheme="minorEastAsia" w:hint="eastAsia"/>
          <w:sz w:val="24"/>
          <w:szCs w:val="24"/>
        </w:rPr>
        <w:t>数据分发管理</w:t>
      </w:r>
      <w:bookmarkEnd w:id="42"/>
    </w:p>
    <w:p w14:paraId="14757EC0" w14:textId="77777777" w:rsidR="002E6FA3" w:rsidRPr="002E6FA3" w:rsidRDefault="002E6FA3" w:rsidP="002E6FA3">
      <w:pPr>
        <w:pStyle w:val="affff"/>
        <w:ind w:left="425" w:firstLineChars="0" w:firstLine="0"/>
      </w:pPr>
      <w:r w:rsidRPr="002E6FA3">
        <w:t>平台是一个数据的汇总</w:t>
      </w:r>
      <w:r w:rsidRPr="002E6FA3">
        <w:rPr>
          <w:rFonts w:hint="eastAsia"/>
        </w:rPr>
        <w:t>，</w:t>
      </w:r>
      <w:r w:rsidRPr="002E6FA3">
        <w:t>数据源来源于多个系统</w:t>
      </w:r>
      <w:r w:rsidRPr="002E6FA3">
        <w:rPr>
          <w:rFonts w:hint="eastAsia"/>
        </w:rPr>
        <w:t>，</w:t>
      </w:r>
      <w:r w:rsidRPr="002E6FA3">
        <w:t>平台也可以将数据推送给另外的系统</w:t>
      </w:r>
      <w:r w:rsidRPr="002E6FA3">
        <w:rPr>
          <w:rFonts w:hint="eastAsia"/>
        </w:rPr>
        <w:t>，</w:t>
      </w:r>
      <w:r w:rsidRPr="002E6FA3">
        <w:t>以便达到数据共享</w:t>
      </w:r>
      <w:r w:rsidRPr="002E6FA3">
        <w:rPr>
          <w:rFonts w:hint="eastAsia"/>
        </w:rPr>
        <w:t>。</w:t>
      </w:r>
    </w:p>
    <w:p w14:paraId="7A8C35A2" w14:textId="55C9F48D" w:rsidR="002E6FA3" w:rsidRPr="002E6FA3" w:rsidRDefault="002E6FA3" w:rsidP="002E6FA3">
      <w:pPr>
        <w:pStyle w:val="affff"/>
        <w:ind w:left="425" w:firstLineChars="0" w:firstLine="0"/>
      </w:pPr>
      <w:r>
        <w:rPr>
          <w:rFonts w:hint="eastAsia"/>
        </w:rPr>
        <w:t>1</w:t>
      </w:r>
      <w:r>
        <w:rPr>
          <w:rFonts w:hint="eastAsia"/>
        </w:rPr>
        <w:t>，</w:t>
      </w:r>
      <w:r w:rsidRPr="002E6FA3">
        <w:rPr>
          <w:rFonts w:hint="eastAsia"/>
        </w:rPr>
        <w:t>内部</w:t>
      </w:r>
      <w:r w:rsidRPr="002E6FA3">
        <w:t>系统可以通过</w:t>
      </w:r>
      <w:r w:rsidRPr="002E6FA3">
        <w:t>API</w:t>
      </w:r>
      <w:r w:rsidRPr="002E6FA3">
        <w:rPr>
          <w:rFonts w:hint="eastAsia"/>
        </w:rPr>
        <w:t>或者</w:t>
      </w:r>
      <w:r w:rsidRPr="002E6FA3">
        <w:rPr>
          <w:rFonts w:hint="eastAsia"/>
        </w:rPr>
        <w:t>ETL</w:t>
      </w:r>
      <w:r w:rsidRPr="002E6FA3">
        <w:rPr>
          <w:rFonts w:hint="eastAsia"/>
        </w:rPr>
        <w:t>工具</w:t>
      </w:r>
      <w:r w:rsidRPr="002E6FA3">
        <w:t>将数据</w:t>
      </w:r>
      <w:r w:rsidRPr="002E6FA3">
        <w:rPr>
          <w:rFonts w:hint="eastAsia"/>
        </w:rPr>
        <w:t>主动</w:t>
      </w:r>
      <w:r w:rsidRPr="002E6FA3">
        <w:t>推送</w:t>
      </w:r>
      <w:r w:rsidRPr="002E6FA3">
        <w:rPr>
          <w:rFonts w:hint="eastAsia"/>
        </w:rPr>
        <w:t>或者</w:t>
      </w:r>
      <w:r w:rsidRPr="002E6FA3">
        <w:t>主动拉取</w:t>
      </w:r>
      <w:r w:rsidRPr="002E6FA3">
        <w:rPr>
          <w:rFonts w:hint="eastAsia"/>
        </w:rPr>
        <w:t>到</w:t>
      </w:r>
      <w:r w:rsidRPr="002E6FA3">
        <w:t>需要的系统，以达到数据共享，资源互用。</w:t>
      </w:r>
      <w:r w:rsidRPr="002E6FA3">
        <w:rPr>
          <w:rFonts w:hint="eastAsia"/>
        </w:rPr>
        <w:t>比如</w:t>
      </w:r>
      <w:r w:rsidRPr="002E6FA3">
        <w:t>安防数据主动推送到</w:t>
      </w:r>
      <w:r w:rsidRPr="002E6FA3">
        <w:rPr>
          <w:rFonts w:hint="eastAsia"/>
        </w:rPr>
        <w:t>可视化</w:t>
      </w:r>
      <w:r w:rsidRPr="002E6FA3">
        <w:t>，以达到平台</w:t>
      </w:r>
      <w:r w:rsidRPr="002E6FA3">
        <w:rPr>
          <w:rFonts w:hint="eastAsia"/>
        </w:rPr>
        <w:t>、</w:t>
      </w:r>
      <w:r w:rsidRPr="002E6FA3">
        <w:t>可视化大屏同步</w:t>
      </w:r>
      <w:r w:rsidRPr="002E6FA3">
        <w:rPr>
          <w:rFonts w:hint="eastAsia"/>
        </w:rPr>
        <w:t>共享</w:t>
      </w:r>
      <w:r w:rsidRPr="002E6FA3">
        <w:t>。</w:t>
      </w:r>
    </w:p>
    <w:p w14:paraId="6F44800F" w14:textId="5314A526" w:rsidR="005E440B" w:rsidRDefault="002E6FA3" w:rsidP="005E440B">
      <w:pPr>
        <w:pStyle w:val="affff"/>
        <w:numPr>
          <w:ilvl w:val="0"/>
          <w:numId w:val="97"/>
        </w:numPr>
        <w:ind w:firstLineChars="0"/>
      </w:pPr>
      <w:r w:rsidRPr="002E6FA3">
        <w:rPr>
          <w:rFonts w:hint="eastAsia"/>
        </w:rPr>
        <w:t>外部</w:t>
      </w:r>
      <w:r w:rsidRPr="002E6FA3">
        <w:t>系统</w:t>
      </w:r>
      <w:r w:rsidRPr="002E6FA3">
        <w:rPr>
          <w:rFonts w:hint="eastAsia"/>
        </w:rPr>
        <w:t>，平台提供标准的</w:t>
      </w:r>
      <w:r w:rsidRPr="002E6FA3">
        <w:rPr>
          <w:rFonts w:hint="eastAsia"/>
        </w:rPr>
        <w:t>API</w:t>
      </w:r>
      <w:r w:rsidRPr="002E6FA3">
        <w:rPr>
          <w:rFonts w:hint="eastAsia"/>
        </w:rPr>
        <w:t>，以便</w:t>
      </w:r>
      <w:r w:rsidRPr="002E6FA3">
        <w:t>外部系统扩展。</w:t>
      </w:r>
    </w:p>
    <w:p w14:paraId="76FCA69D" w14:textId="4BD1E8FB" w:rsidR="005E440B" w:rsidRDefault="005E440B" w:rsidP="005E440B">
      <w:pPr>
        <w:pStyle w:val="30"/>
        <w:numPr>
          <w:ilvl w:val="2"/>
          <w:numId w:val="34"/>
        </w:numPr>
        <w:spacing w:line="360" w:lineRule="auto"/>
        <w:rPr>
          <w:rFonts w:asciiTheme="minorEastAsia" w:hAnsiTheme="minorEastAsia" w:hint="eastAsia"/>
          <w:sz w:val="24"/>
          <w:szCs w:val="24"/>
        </w:rPr>
      </w:pPr>
      <w:bookmarkStart w:id="43" w:name="_Toc32923161"/>
      <w:r w:rsidRPr="005E440B">
        <w:rPr>
          <w:rFonts w:asciiTheme="minorEastAsia" w:hAnsiTheme="minorEastAsia"/>
          <w:sz w:val="24"/>
          <w:szCs w:val="24"/>
        </w:rPr>
        <w:lastRenderedPageBreak/>
        <w:t>数据迁移管理</w:t>
      </w:r>
      <w:bookmarkEnd w:id="43"/>
    </w:p>
    <w:p w14:paraId="6C1E3A00" w14:textId="5A108CAD" w:rsidR="005E440B" w:rsidRDefault="005E440B" w:rsidP="005E440B">
      <w:pPr>
        <w:ind w:left="420" w:firstLine="420"/>
      </w:pPr>
      <w:r>
        <w:t>随着各类各样业务的开展</w:t>
      </w:r>
      <w:r>
        <w:rPr>
          <w:rFonts w:hint="eastAsia"/>
        </w:rPr>
        <w:t>，</w:t>
      </w:r>
      <w:r>
        <w:t>推进</w:t>
      </w:r>
      <w:r>
        <w:rPr>
          <w:rFonts w:hint="eastAsia"/>
        </w:rPr>
        <w:t>，</w:t>
      </w:r>
      <w:r>
        <w:t>我们平台的数据量也会急剧上升</w:t>
      </w:r>
      <w:r>
        <w:rPr>
          <w:rFonts w:hint="eastAsia"/>
        </w:rPr>
        <w:t>，</w:t>
      </w:r>
      <w:r>
        <w:t>当我们的数据量达到一定程度时</w:t>
      </w:r>
      <w:r>
        <w:rPr>
          <w:rFonts w:hint="eastAsia"/>
        </w:rPr>
        <w:t>，</w:t>
      </w:r>
      <w:r>
        <w:t>必然会影响到我们对数据利用的影响</w:t>
      </w:r>
      <w:r>
        <w:rPr>
          <w:rFonts w:hint="eastAsia"/>
        </w:rPr>
        <w:t>，</w:t>
      </w:r>
      <w:r>
        <w:t>比如查询缓慢</w:t>
      </w:r>
      <w:r>
        <w:rPr>
          <w:rFonts w:hint="eastAsia"/>
        </w:rPr>
        <w:t>、</w:t>
      </w:r>
      <w:r>
        <w:t>卡顿</w:t>
      </w:r>
      <w:r>
        <w:rPr>
          <w:rFonts w:hint="eastAsia"/>
        </w:rPr>
        <w:t>、</w:t>
      </w:r>
      <w:r>
        <w:t>超时等</w:t>
      </w:r>
      <w:r>
        <w:rPr>
          <w:rFonts w:hint="eastAsia"/>
        </w:rPr>
        <w:t>。这时个我们就需要对数据、对结构进行调整优化。</w:t>
      </w:r>
    </w:p>
    <w:p w14:paraId="402C5C3C" w14:textId="6FF2F61F" w:rsidR="00A47EBB" w:rsidRDefault="00F91B49" w:rsidP="00A47EBB">
      <w:pPr>
        <w:ind w:left="420" w:firstLine="420"/>
      </w:pPr>
      <w:r>
        <w:t>优化</w:t>
      </w:r>
      <w:r>
        <w:rPr>
          <w:rFonts w:hint="eastAsia"/>
        </w:rPr>
        <w:t>1</w:t>
      </w:r>
      <w:r>
        <w:rPr>
          <w:rFonts w:hint="eastAsia"/>
        </w:rPr>
        <w:t>：</w:t>
      </w:r>
      <w:r>
        <w:t>如果我们的</w:t>
      </w:r>
      <w:r>
        <w:rPr>
          <w:rFonts w:hint="eastAsia"/>
        </w:rPr>
        <w:t>底层</w:t>
      </w:r>
      <w:r>
        <w:t>数据服务</w:t>
      </w:r>
      <w:r>
        <w:rPr>
          <w:rFonts w:hint="eastAsia"/>
        </w:rPr>
        <w:t>是</w:t>
      </w:r>
      <w:r>
        <w:t>分布式</w:t>
      </w:r>
      <w:r>
        <w:rPr>
          <w:rFonts w:hint="eastAsia"/>
        </w:rPr>
        <w:t>数据</w:t>
      </w:r>
      <w:r w:rsidR="00B30599">
        <w:rPr>
          <w:rFonts w:hint="eastAsia"/>
        </w:rPr>
        <w:t>服务</w:t>
      </w:r>
      <w:r w:rsidR="00B30599">
        <w:t>、架构等体系，当</w:t>
      </w:r>
      <w:r w:rsidR="00B30599">
        <w:rPr>
          <w:rFonts w:hint="eastAsia"/>
        </w:rPr>
        <w:t>我们</w:t>
      </w:r>
      <w:r w:rsidR="00B30599">
        <w:t>的存储数据里到达一定量时候我们只需横向或者纵向的去提高存储介质的容量、</w:t>
      </w:r>
      <w:r w:rsidR="00B30599">
        <w:t>CPU</w:t>
      </w:r>
      <w:r w:rsidR="00B30599">
        <w:rPr>
          <w:rFonts w:hint="eastAsia"/>
        </w:rPr>
        <w:t>、内存</w:t>
      </w:r>
      <w:r w:rsidR="00B30599">
        <w:t>。</w:t>
      </w:r>
      <w:r w:rsidR="00A47EBB">
        <w:rPr>
          <w:rFonts w:hint="eastAsia"/>
        </w:rPr>
        <w:t>此种架构</w:t>
      </w:r>
      <w:r w:rsidR="00A47EBB">
        <w:t>存在于</w:t>
      </w:r>
      <w:r w:rsidR="00A47EBB">
        <w:rPr>
          <w:rFonts w:hint="eastAsia"/>
        </w:rPr>
        <w:t>成本</w:t>
      </w:r>
      <w:r w:rsidR="00A47EBB">
        <w:t>比较</w:t>
      </w:r>
      <w:r w:rsidR="00A47EBB">
        <w:rPr>
          <w:rFonts w:hint="eastAsia"/>
        </w:rPr>
        <w:t>过于高</w:t>
      </w:r>
      <w:r w:rsidR="00A47EBB">
        <w:t>，维护</w:t>
      </w:r>
      <w:r w:rsidR="00A47EBB">
        <w:rPr>
          <w:rFonts w:hint="eastAsia"/>
        </w:rPr>
        <w:t>工作量</w:t>
      </w:r>
      <w:r w:rsidR="00A47EBB">
        <w:t>比较</w:t>
      </w:r>
      <w:r w:rsidR="00A47EBB">
        <w:rPr>
          <w:rFonts w:hint="eastAsia"/>
        </w:rPr>
        <w:t>大。</w:t>
      </w:r>
      <w:r w:rsidR="00A47EBB">
        <w:t>前期的</w:t>
      </w:r>
      <w:r w:rsidR="00A47EBB">
        <w:rPr>
          <w:rFonts w:hint="eastAsia"/>
        </w:rPr>
        <w:t>环境</w:t>
      </w:r>
      <w:r w:rsidR="00A47EBB">
        <w:t>搭建比较麻烦</w:t>
      </w:r>
      <w:r w:rsidR="00A47EBB">
        <w:rPr>
          <w:rFonts w:hint="eastAsia"/>
        </w:rPr>
        <w:t>。</w:t>
      </w:r>
    </w:p>
    <w:p w14:paraId="56D8F8AC" w14:textId="36DC35F2" w:rsidR="00A47EBB" w:rsidRDefault="00A47EBB" w:rsidP="00A47EBB">
      <w:pPr>
        <w:ind w:left="420" w:firstLine="420"/>
      </w:pPr>
      <w:r>
        <w:rPr>
          <w:rFonts w:hint="eastAsia"/>
        </w:rPr>
        <w:t>优化</w:t>
      </w:r>
      <w:r>
        <w:rPr>
          <w:rFonts w:hint="eastAsia"/>
        </w:rPr>
        <w:t>2</w:t>
      </w:r>
      <w:r>
        <w:rPr>
          <w:rFonts w:hint="eastAsia"/>
        </w:rPr>
        <w:t>：</w:t>
      </w:r>
      <w:r>
        <w:t>如果我们</w:t>
      </w:r>
      <w:r>
        <w:rPr>
          <w:rFonts w:hint="eastAsia"/>
        </w:rPr>
        <w:t>底层的</w:t>
      </w:r>
      <w:r>
        <w:t>数据服务不</w:t>
      </w:r>
      <w:r>
        <w:rPr>
          <w:rFonts w:hint="eastAsia"/>
        </w:rPr>
        <w:t>是</w:t>
      </w:r>
      <w:r>
        <w:t>分布式架构体系，</w:t>
      </w:r>
      <w:r>
        <w:rPr>
          <w:rFonts w:hint="eastAsia"/>
        </w:rPr>
        <w:t>我们</w:t>
      </w:r>
      <w:r>
        <w:t>可以采取数据迁移的方式</w:t>
      </w:r>
      <w:r>
        <w:rPr>
          <w:rFonts w:hint="eastAsia"/>
        </w:rPr>
        <w:t>来</w:t>
      </w:r>
      <w:r>
        <w:t>降低</w:t>
      </w:r>
      <w:r>
        <w:rPr>
          <w:rFonts w:hint="eastAsia"/>
        </w:rPr>
        <w:t>大量</w:t>
      </w:r>
      <w:r>
        <w:t>的数据对</w:t>
      </w:r>
      <w:r w:rsidR="00615C7C">
        <w:rPr>
          <w:rFonts w:hint="eastAsia"/>
        </w:rPr>
        <w:t>系统</w:t>
      </w:r>
      <w:r w:rsidR="00615C7C">
        <w:t>的冲击。</w:t>
      </w:r>
      <w:r w:rsidR="00615C7C">
        <w:rPr>
          <w:rFonts w:hint="eastAsia"/>
        </w:rPr>
        <w:t>具体步骤</w:t>
      </w:r>
      <w:r w:rsidR="00615C7C">
        <w:t>如下：</w:t>
      </w:r>
    </w:p>
    <w:p w14:paraId="390E5DEE" w14:textId="7D848803" w:rsidR="00615C7C" w:rsidRDefault="00615C7C" w:rsidP="00715757">
      <w:pPr>
        <w:pStyle w:val="affff"/>
        <w:numPr>
          <w:ilvl w:val="0"/>
          <w:numId w:val="98"/>
        </w:numPr>
        <w:ind w:firstLineChars="0"/>
      </w:pPr>
      <w:r>
        <w:t>将各类业务主表或者查询只读表分离出来，即读写分离。</w:t>
      </w:r>
      <w:r w:rsidR="00715757">
        <w:rPr>
          <w:rFonts w:hint="eastAsia"/>
        </w:rPr>
        <w:t>同时</w:t>
      </w:r>
      <w:r w:rsidR="00715757">
        <w:t>复制一套表结构</w:t>
      </w:r>
      <w:r w:rsidR="00715757">
        <w:rPr>
          <w:rFonts w:hint="eastAsia"/>
        </w:rPr>
        <w:t>新建</w:t>
      </w:r>
      <w:r w:rsidR="00715757">
        <w:t>数据库。</w:t>
      </w:r>
    </w:p>
    <w:p w14:paraId="64C1E53F" w14:textId="6F08BB72" w:rsidR="00715757" w:rsidRDefault="00715757" w:rsidP="00715757">
      <w:pPr>
        <w:pStyle w:val="affff"/>
        <w:numPr>
          <w:ilvl w:val="0"/>
          <w:numId w:val="98"/>
        </w:numPr>
        <w:ind w:firstLineChars="0"/>
      </w:pPr>
      <w:r>
        <w:rPr>
          <w:rFonts w:hint="eastAsia"/>
        </w:rPr>
        <w:t>设置</w:t>
      </w:r>
      <w:r>
        <w:t>一个任务周期，当周期</w:t>
      </w:r>
      <w:r>
        <w:rPr>
          <w:rFonts w:hint="eastAsia"/>
        </w:rPr>
        <w:t>范围</w:t>
      </w:r>
      <w:r>
        <w:t>内将</w:t>
      </w:r>
      <w:r>
        <w:rPr>
          <w:rFonts w:hint="eastAsia"/>
        </w:rPr>
        <w:t>主表</w:t>
      </w:r>
      <w:r>
        <w:t>或者查询</w:t>
      </w:r>
      <w:r>
        <w:rPr>
          <w:rFonts w:hint="eastAsia"/>
        </w:rPr>
        <w:t>只读</w:t>
      </w:r>
      <w:r>
        <w:t>表的数据备份到新建数据库对</w:t>
      </w:r>
      <w:r>
        <w:rPr>
          <w:rFonts w:hint="eastAsia"/>
        </w:rPr>
        <w:t>应</w:t>
      </w:r>
      <w:r>
        <w:t>的数据表中。</w:t>
      </w:r>
    </w:p>
    <w:p w14:paraId="3D0BF93A" w14:textId="1C455282" w:rsidR="00715757" w:rsidRDefault="00715757" w:rsidP="00715757">
      <w:pPr>
        <w:pStyle w:val="affff"/>
        <w:numPr>
          <w:ilvl w:val="0"/>
          <w:numId w:val="98"/>
        </w:numPr>
        <w:ind w:firstLineChars="0"/>
      </w:pPr>
      <w:r>
        <w:t>平台上列表只显示近几年</w:t>
      </w:r>
      <w:r>
        <w:rPr>
          <w:rFonts w:hint="eastAsia"/>
        </w:rPr>
        <w:t>(</w:t>
      </w:r>
      <w:r>
        <w:rPr>
          <w:rFonts w:hint="eastAsia"/>
        </w:rPr>
        <w:t>周期</w:t>
      </w:r>
      <w:r>
        <w:rPr>
          <w:rFonts w:hint="eastAsia"/>
        </w:rPr>
        <w:t>)</w:t>
      </w:r>
      <w:r>
        <w:rPr>
          <w:rFonts w:hint="eastAsia"/>
        </w:rPr>
        <w:t>最新的数据，若需查看详细，则跳转到详细页。</w:t>
      </w:r>
    </w:p>
    <w:p w14:paraId="7D78CA36" w14:textId="3F4CBF16" w:rsidR="00715757" w:rsidRDefault="00715757" w:rsidP="009512CC">
      <w:pPr>
        <w:pStyle w:val="affff"/>
        <w:numPr>
          <w:ilvl w:val="0"/>
          <w:numId w:val="98"/>
        </w:numPr>
        <w:ind w:firstLineChars="0"/>
      </w:pPr>
      <w:r>
        <w:t>将上述功能复制一套出来作为历史数据查询功能</w:t>
      </w:r>
      <w:r>
        <w:rPr>
          <w:rFonts w:hint="eastAsia"/>
        </w:rPr>
        <w:t>，若需查看详细，则跳转到详细页。</w:t>
      </w:r>
    </w:p>
    <w:p w14:paraId="7E4B87EE" w14:textId="499298DF" w:rsidR="009512CC" w:rsidRPr="00A47EBB" w:rsidRDefault="009512CC" w:rsidP="009512CC">
      <w:pPr>
        <w:pStyle w:val="affff"/>
        <w:ind w:left="1200" w:firstLineChars="0" w:firstLine="0"/>
      </w:pPr>
      <w:r>
        <w:rPr>
          <w:rFonts w:hint="eastAsia"/>
        </w:rPr>
        <w:t>这样</w:t>
      </w:r>
      <w:r>
        <w:t>基本保持我们平台存入最</w:t>
      </w:r>
      <w:r>
        <w:rPr>
          <w:rFonts w:hint="eastAsia"/>
        </w:rPr>
        <w:t>近</w:t>
      </w:r>
      <w:r>
        <w:t>N</w:t>
      </w:r>
      <w:r>
        <w:t>年的数据，如</w:t>
      </w:r>
      <w:r>
        <w:rPr>
          <w:rFonts w:hint="eastAsia"/>
        </w:rPr>
        <w:t>需要</w:t>
      </w:r>
      <w:r>
        <w:t>查看</w:t>
      </w:r>
      <w:r>
        <w:rPr>
          <w:rFonts w:hint="eastAsia"/>
        </w:rPr>
        <w:t>更多则</w:t>
      </w:r>
      <w:r>
        <w:t>跳转至历史记录。具体</w:t>
      </w:r>
      <w:r>
        <w:rPr>
          <w:rFonts w:hint="eastAsia"/>
        </w:rPr>
        <w:t>要</w:t>
      </w:r>
      <w:r>
        <w:t>以实际的</w:t>
      </w:r>
      <w:r>
        <w:rPr>
          <w:rFonts w:hint="eastAsia"/>
        </w:rPr>
        <w:t>数据</w:t>
      </w:r>
      <w:r>
        <w:t>备份业务来决定</w:t>
      </w:r>
      <w:r>
        <w:t>.</w:t>
      </w:r>
    </w:p>
    <w:p w14:paraId="4DB3F269" w14:textId="77777777" w:rsidR="00DA0843" w:rsidRDefault="00BA378B">
      <w:pPr>
        <w:pStyle w:val="23"/>
        <w:numPr>
          <w:ilvl w:val="1"/>
          <w:numId w:val="34"/>
        </w:numPr>
        <w:spacing w:before="120" w:after="120" w:line="360" w:lineRule="auto"/>
        <w:rPr>
          <w:rFonts w:ascii="宋体" w:hAnsi="宋体"/>
          <w:sz w:val="24"/>
          <w:szCs w:val="24"/>
        </w:rPr>
      </w:pPr>
      <w:bookmarkStart w:id="44" w:name="_Toc32923162"/>
      <w:r>
        <w:rPr>
          <w:rFonts w:ascii="宋体" w:hAnsi="宋体" w:hint="eastAsia"/>
          <w:sz w:val="24"/>
          <w:szCs w:val="24"/>
        </w:rPr>
        <w:t>报表管理</w:t>
      </w:r>
      <w:bookmarkEnd w:id="44"/>
    </w:p>
    <w:p w14:paraId="0B67756C"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hint="eastAsia"/>
          <w:sz w:val="24"/>
        </w:rPr>
        <w:t>报表管理提供对系统的各类不同维度的统计和分析等功能，包括日常报表、绩效分析类报表和战略实施类报表。</w:t>
      </w:r>
    </w:p>
    <w:p w14:paraId="1B106A75"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安防管理平台按照大数据分析的思路，建设系统的业务分析功能。初步以满足业务报表为主，待数据积累后，逐步提出可辅助业务决策的分析功能，并整合结构化和非结构化数据，最终形成大数据分析功能。同时，平台须提供强大的运行监控分析报表和日志管理功能，有效监控系统的运行状态，系统发生故障后，通过系统运行日志，辅助提供处理系统问题。</w:t>
      </w:r>
    </w:p>
    <w:p w14:paraId="5FD0C326"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系统可实现按不同权限、不同维度的查询、统计分析。</w:t>
      </w:r>
    </w:p>
    <w:p w14:paraId="66DB6EEE"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日常报表：</w:t>
      </w:r>
      <w:r>
        <w:rPr>
          <w:rFonts w:asciiTheme="minorEastAsia" w:hAnsiTheme="minorEastAsia" w:hint="eastAsia"/>
          <w:sz w:val="24"/>
        </w:rPr>
        <w:t>可根据采购单位、时间范围、采购计划号、物料等信息进行查询、汇总等工作。</w:t>
      </w:r>
    </w:p>
    <w:p w14:paraId="0B3B9068"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绩效分析报表。</w:t>
      </w:r>
      <w:r>
        <w:rPr>
          <w:rFonts w:asciiTheme="minorEastAsia" w:hAnsiTheme="minorEastAsia" w:hint="eastAsia"/>
          <w:sz w:val="24"/>
        </w:rPr>
        <w:t>系统支持按照成员公司或具体部门来进行绩效业务类分析汇总分析。支持对新增采购业务，采购金额等业务的统计，及年度的汇总统计，以便对供应商、采购方、货品质量、物流质量等不同参与方的绩效进行优劣分析对比。</w:t>
      </w:r>
    </w:p>
    <w:p w14:paraId="071FA77F" w14:textId="77777777" w:rsidR="00DA0843" w:rsidRDefault="00BA378B">
      <w:pPr>
        <w:spacing w:line="360" w:lineRule="auto"/>
        <w:ind w:firstLineChars="200" w:firstLine="482"/>
        <w:rPr>
          <w:rFonts w:ascii="宋体" w:hAnsi="宋体" w:cs="Courier New"/>
          <w:sz w:val="24"/>
        </w:rPr>
      </w:pPr>
      <w:r>
        <w:rPr>
          <w:rFonts w:asciiTheme="minorEastAsia" w:hAnsiTheme="minorEastAsia" w:hint="eastAsia"/>
          <w:b/>
          <w:sz w:val="24"/>
        </w:rPr>
        <w:t>战略实施报表。</w:t>
      </w:r>
      <w:r>
        <w:rPr>
          <w:rFonts w:asciiTheme="minorEastAsia" w:hAnsiTheme="minorEastAsia" w:hint="eastAsia"/>
          <w:sz w:val="24"/>
        </w:rPr>
        <w:t>支持按照系统内的采购物资和采购情况等进行统计分析，可以针对固定周期内的信息进行综合分析、执行率、行业动态等情况的分析统计，</w:t>
      </w:r>
      <w:r>
        <w:rPr>
          <w:rFonts w:asciiTheme="minorEastAsia" w:hAnsiTheme="minorEastAsia" w:hint="eastAsia"/>
          <w:sz w:val="24"/>
        </w:rPr>
        <w:lastRenderedPageBreak/>
        <w:t>为决策分析提供辅助支持。</w:t>
      </w:r>
    </w:p>
    <w:p w14:paraId="64697213" w14:textId="77777777" w:rsidR="00DA0843" w:rsidRDefault="00BA378B">
      <w:pPr>
        <w:pStyle w:val="23"/>
        <w:numPr>
          <w:ilvl w:val="1"/>
          <w:numId w:val="34"/>
        </w:numPr>
        <w:spacing w:before="120" w:after="120" w:line="360" w:lineRule="auto"/>
        <w:rPr>
          <w:rFonts w:ascii="宋体" w:hAnsi="宋体"/>
          <w:sz w:val="24"/>
          <w:szCs w:val="24"/>
        </w:rPr>
      </w:pPr>
      <w:bookmarkStart w:id="45" w:name="_Toc32923163"/>
      <w:r>
        <w:rPr>
          <w:rFonts w:hint="eastAsia"/>
          <w:sz w:val="28"/>
        </w:rPr>
        <w:t>生产调度管理</w:t>
      </w:r>
      <w:bookmarkEnd w:id="45"/>
    </w:p>
    <w:p w14:paraId="3C4A32EC" w14:textId="77777777" w:rsidR="00DA0843" w:rsidRDefault="00BA378B">
      <w:pPr>
        <w:autoSpaceDE w:val="0"/>
        <w:autoSpaceDN w:val="0"/>
        <w:adjustRightInd w:val="0"/>
        <w:spacing w:line="360" w:lineRule="auto"/>
        <w:ind w:firstLineChars="200" w:firstLine="480"/>
        <w:rPr>
          <w:rFonts w:ascii="宋体" w:hAnsi="宋体"/>
          <w:sz w:val="24"/>
          <w:lang w:val="zh-CN"/>
        </w:rPr>
      </w:pPr>
      <w:r>
        <w:rPr>
          <w:rFonts w:ascii="宋体" w:hAnsi="宋体" w:hint="eastAsia"/>
          <w:sz w:val="24"/>
          <w:lang w:val="zh-CN"/>
        </w:rPr>
        <w:t>监控管理旨在将采购供应各业务环节风控点、合规性、供应商信用评价指标和绩效指标、各业务员的绩效指标植入到系统中，管理部门可随时监控风险点和采购供应效率，从而实现监管透明化；系统可对应采购需求实现采购供应链的全过程跟单管理，支持各采购批次联查功能，既能对整批次的联查，也可对批次内所有单项全程联查。需求单位可随时跟踪采购进度状态，便于准备后续工作。</w:t>
      </w:r>
    </w:p>
    <w:p w14:paraId="0590506B" w14:textId="77777777" w:rsidR="00DA0843" w:rsidRDefault="00BA378B">
      <w:pPr>
        <w:autoSpaceDE w:val="0"/>
        <w:autoSpaceDN w:val="0"/>
        <w:adjustRightInd w:val="0"/>
        <w:spacing w:line="360" w:lineRule="auto"/>
        <w:rPr>
          <w:rFonts w:ascii="宋体" w:hAnsi="宋体"/>
          <w:sz w:val="24"/>
        </w:rPr>
      </w:pPr>
      <w:r>
        <w:rPr>
          <w:rFonts w:ascii="宋体" w:hAnsi="宋体"/>
          <w:noProof/>
          <w:sz w:val="24"/>
        </w:rPr>
        <w:drawing>
          <wp:inline distT="0" distB="0" distL="0" distR="0">
            <wp:extent cx="5274310" cy="3039745"/>
            <wp:effectExtent l="0" t="0" r="2540" b="8255"/>
            <wp:docPr id="63" name="图片 63" descr="C:\Users\Qiao\Documents\Tencent Files\412849248\Image\C2C\7Q`TXMTVPA_A4L6PK}RQU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Qiao\Documents\Tencent Files\412849248\Image\C2C\7Q`TXMTVPA_A4L6PK}RQUVD.png"/>
                    <pic:cNvPicPr>
                      <a:picLocks noChangeAspect="1" noChangeArrowheads="1"/>
                    </pic:cNvPicPr>
                  </pic:nvPicPr>
                  <pic:blipFill>
                    <a:blip r:embed="rId18" cstate="email"/>
                    <a:srcRect/>
                    <a:stretch>
                      <a:fillRect/>
                    </a:stretch>
                  </pic:blipFill>
                  <pic:spPr>
                    <a:xfrm>
                      <a:off x="0" y="0"/>
                      <a:ext cx="5274310" cy="3040160"/>
                    </a:xfrm>
                    <a:prstGeom prst="rect">
                      <a:avLst/>
                    </a:prstGeom>
                    <a:noFill/>
                    <a:ln>
                      <a:noFill/>
                    </a:ln>
                  </pic:spPr>
                </pic:pic>
              </a:graphicData>
            </a:graphic>
          </wp:inline>
        </w:drawing>
      </w:r>
    </w:p>
    <w:p w14:paraId="0C69D3B1" w14:textId="77777777" w:rsidR="00DA0843" w:rsidRDefault="00DA0843">
      <w:pPr>
        <w:autoSpaceDE w:val="0"/>
        <w:autoSpaceDN w:val="0"/>
        <w:adjustRightInd w:val="0"/>
        <w:spacing w:line="360" w:lineRule="auto"/>
        <w:ind w:firstLineChars="200" w:firstLine="480"/>
        <w:rPr>
          <w:rFonts w:ascii="宋体" w:hAnsi="宋体"/>
          <w:sz w:val="24"/>
        </w:rPr>
      </w:pPr>
    </w:p>
    <w:p w14:paraId="52EAF754" w14:textId="77777777" w:rsidR="00DA0843" w:rsidRDefault="00BA378B">
      <w:pPr>
        <w:pStyle w:val="30"/>
        <w:numPr>
          <w:ilvl w:val="2"/>
          <w:numId w:val="34"/>
        </w:numPr>
        <w:spacing w:line="360" w:lineRule="auto"/>
        <w:rPr>
          <w:rFonts w:ascii="宋体" w:hAnsi="宋体"/>
          <w:sz w:val="24"/>
          <w:szCs w:val="24"/>
        </w:rPr>
      </w:pPr>
      <w:bookmarkStart w:id="46" w:name="_Toc32923164"/>
      <w:r>
        <w:rPr>
          <w:rFonts w:asciiTheme="minorEastAsia" w:hAnsiTheme="minorEastAsia" w:hint="eastAsia"/>
          <w:sz w:val="24"/>
          <w:szCs w:val="24"/>
        </w:rPr>
        <w:t>启动预案</w:t>
      </w:r>
      <w:bookmarkEnd w:id="46"/>
    </w:p>
    <w:p w14:paraId="1B1F3D0A" w14:textId="77777777" w:rsidR="00DA0843" w:rsidRDefault="00BA378B">
      <w:pPr>
        <w:pStyle w:val="afff5"/>
        <w:ind w:firstLine="480"/>
        <w:rPr>
          <w:rFonts w:ascii="宋体" w:hAnsi="宋体"/>
          <w:szCs w:val="24"/>
          <w:lang w:val="zh-CN"/>
        </w:rPr>
      </w:pPr>
      <w:r>
        <w:rPr>
          <w:rFonts w:ascii="宋体" w:hAnsi="宋体" w:hint="eastAsia"/>
          <w:szCs w:val="24"/>
          <w:lang w:val="zh-CN"/>
        </w:rPr>
        <w:t>监造管理为金川集团全面监控工程物资的制造过程提供信息化手段，监管管理主要实现：监造设备清单及监造方案的维护、监造方案的审核、监造过程关键节点控制及状态维护、监造合同上传、查询等管理。</w:t>
      </w:r>
    </w:p>
    <w:p w14:paraId="18757536" w14:textId="77777777" w:rsidR="00DA0843" w:rsidRDefault="00BA378B">
      <w:pPr>
        <w:pStyle w:val="30"/>
        <w:numPr>
          <w:ilvl w:val="2"/>
          <w:numId w:val="34"/>
        </w:numPr>
        <w:spacing w:line="360" w:lineRule="auto"/>
        <w:rPr>
          <w:rFonts w:ascii="宋体" w:hAnsi="宋体"/>
          <w:sz w:val="24"/>
          <w:szCs w:val="24"/>
        </w:rPr>
      </w:pPr>
      <w:bookmarkStart w:id="47" w:name="_Toc32923165"/>
      <w:r>
        <w:rPr>
          <w:rFonts w:asciiTheme="minorEastAsia" w:hAnsiTheme="minorEastAsia" w:hint="eastAsia"/>
          <w:sz w:val="24"/>
          <w:szCs w:val="24"/>
        </w:rPr>
        <w:t>生产数据监控</w:t>
      </w:r>
      <w:bookmarkEnd w:id="47"/>
    </w:p>
    <w:p w14:paraId="6D1E6484" w14:textId="77777777" w:rsidR="00DA0843" w:rsidRDefault="00DA0843">
      <w:pPr>
        <w:pStyle w:val="afff5"/>
        <w:ind w:firstLine="480"/>
        <w:rPr>
          <w:rFonts w:ascii="宋体" w:hAnsi="宋体"/>
          <w:kern w:val="0"/>
          <w:szCs w:val="24"/>
        </w:rPr>
      </w:pPr>
    </w:p>
    <w:p w14:paraId="42031C3B" w14:textId="77777777" w:rsidR="00DA0843" w:rsidRDefault="00BA378B">
      <w:pPr>
        <w:pStyle w:val="30"/>
        <w:numPr>
          <w:ilvl w:val="2"/>
          <w:numId w:val="34"/>
        </w:numPr>
        <w:spacing w:line="360" w:lineRule="auto"/>
        <w:rPr>
          <w:rFonts w:ascii="宋体" w:hAnsi="宋体"/>
          <w:sz w:val="24"/>
          <w:szCs w:val="24"/>
        </w:rPr>
      </w:pPr>
      <w:bookmarkStart w:id="48" w:name="_Toc32923166"/>
      <w:r>
        <w:rPr>
          <w:rFonts w:asciiTheme="minorEastAsia" w:hAnsiTheme="minorEastAsia" w:hint="eastAsia"/>
          <w:sz w:val="24"/>
          <w:szCs w:val="24"/>
        </w:rPr>
        <w:t>安环数据监控</w:t>
      </w:r>
      <w:bookmarkEnd w:id="48"/>
    </w:p>
    <w:p w14:paraId="0C5EDC14"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质量管理要求对金川集团的采购的</w:t>
      </w:r>
      <w:r>
        <w:rPr>
          <w:rFonts w:ascii="宋体" w:hAnsi="宋体"/>
          <w:szCs w:val="24"/>
          <w:lang w:val="zh-CN"/>
        </w:rPr>
        <w:tab/>
      </w:r>
      <w:r>
        <w:rPr>
          <w:rFonts w:ascii="宋体" w:hAnsi="宋体" w:hint="eastAsia"/>
          <w:szCs w:val="24"/>
          <w:lang w:val="zh-CN"/>
        </w:rPr>
        <w:t>全过程进行事前、事中、事后的质量过</w:t>
      </w:r>
      <w:r>
        <w:rPr>
          <w:rFonts w:ascii="宋体" w:hAnsi="宋体" w:hint="eastAsia"/>
          <w:szCs w:val="24"/>
          <w:lang w:val="zh-CN"/>
        </w:rPr>
        <w:lastRenderedPageBreak/>
        <w:t>程控制与跟踪。</w:t>
      </w:r>
    </w:p>
    <w:p w14:paraId="2E2D9A2C"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质量过程管理与跟踪主要是在采购完成计划管理、合同签订、验收入库时，进行数量清点以及质量控制标准管理、质量检查、质量问题记录、质量问题改进意见反馈等。</w:t>
      </w:r>
    </w:p>
    <w:p w14:paraId="26805896" w14:textId="77777777" w:rsidR="00DA0843" w:rsidRDefault="00BA378B">
      <w:pPr>
        <w:pStyle w:val="30"/>
        <w:numPr>
          <w:ilvl w:val="2"/>
          <w:numId w:val="34"/>
        </w:numPr>
        <w:spacing w:line="360" w:lineRule="auto"/>
        <w:rPr>
          <w:rFonts w:asciiTheme="minorEastAsia" w:hAnsiTheme="minorEastAsia" w:hint="eastAsia"/>
          <w:sz w:val="24"/>
          <w:szCs w:val="24"/>
        </w:rPr>
      </w:pPr>
      <w:bookmarkStart w:id="49" w:name="_Toc32923167"/>
      <w:r>
        <w:rPr>
          <w:rFonts w:asciiTheme="minorEastAsia" w:hAnsiTheme="minorEastAsia" w:hint="eastAsia"/>
          <w:sz w:val="24"/>
          <w:szCs w:val="24"/>
        </w:rPr>
        <w:t>视频调阅</w:t>
      </w:r>
      <w:bookmarkEnd w:id="49"/>
    </w:p>
    <w:p w14:paraId="120F886D" w14:textId="127C9369" w:rsidR="003D0341" w:rsidRDefault="00BA378B" w:rsidP="003D0341">
      <w:pPr>
        <w:pStyle w:val="30"/>
        <w:numPr>
          <w:ilvl w:val="2"/>
          <w:numId w:val="99"/>
        </w:numPr>
        <w:spacing w:line="360" w:lineRule="auto"/>
        <w:rPr>
          <w:rFonts w:asciiTheme="minorEastAsia" w:hAnsiTheme="minorEastAsia" w:hint="eastAsia"/>
          <w:sz w:val="24"/>
          <w:szCs w:val="24"/>
        </w:rPr>
      </w:pPr>
      <w:bookmarkStart w:id="50" w:name="_Toc32923168"/>
      <w:bookmarkStart w:id="51" w:name="_GoBack"/>
      <w:bookmarkEnd w:id="51"/>
      <w:r>
        <w:rPr>
          <w:rFonts w:asciiTheme="minorEastAsia" w:hAnsiTheme="minorEastAsia" w:hint="eastAsia"/>
          <w:sz w:val="24"/>
          <w:szCs w:val="24"/>
        </w:rPr>
        <w:t>多媒体调度管理</w:t>
      </w:r>
      <w:bookmarkEnd w:id="50"/>
    </w:p>
    <w:p w14:paraId="40A05674" w14:textId="3B3FCD9D" w:rsidR="00833814" w:rsidRPr="008616A9" w:rsidRDefault="00833814" w:rsidP="005E4025">
      <w:pPr>
        <w:pStyle w:val="30"/>
        <w:spacing w:line="360" w:lineRule="auto"/>
        <w:rPr>
          <w:rFonts w:asciiTheme="minorEastAsia" w:hAnsiTheme="minorEastAsia" w:hint="eastAsia"/>
          <w:b w:val="0"/>
          <w:sz w:val="24"/>
          <w:szCs w:val="24"/>
        </w:rPr>
      </w:pPr>
      <w:bookmarkStart w:id="52" w:name="_Toc32923169"/>
      <w:r w:rsidRPr="008616A9">
        <w:rPr>
          <w:rFonts w:asciiTheme="minorEastAsia" w:hAnsiTheme="minorEastAsia" w:hint="eastAsia"/>
          <w:b w:val="0"/>
          <w:sz w:val="24"/>
          <w:szCs w:val="24"/>
        </w:rPr>
        <w:t>3.4.5.1</w:t>
      </w:r>
      <w:r w:rsidRPr="008616A9">
        <w:rPr>
          <w:rFonts w:asciiTheme="minorEastAsia" w:hAnsiTheme="minorEastAsia" w:hint="eastAsia"/>
          <w:b w:val="0"/>
          <w:sz w:val="24"/>
          <w:szCs w:val="24"/>
        </w:rPr>
        <w:t>概述</w:t>
      </w:r>
      <w:bookmarkEnd w:id="52"/>
    </w:p>
    <w:p w14:paraId="6EAD9515" w14:textId="77777777" w:rsidR="00833814" w:rsidRPr="00F937C1" w:rsidRDefault="00833814" w:rsidP="00833814">
      <w:pPr>
        <w:spacing w:line="360" w:lineRule="auto"/>
        <w:ind w:firstLine="480"/>
        <w:rPr>
          <w:rFonts w:ascii="仿宋" w:hAnsi="仿宋"/>
        </w:rPr>
      </w:pPr>
      <w:r w:rsidRPr="00F937C1">
        <w:rPr>
          <w:rFonts w:ascii="仿宋" w:hAnsi="仿宋"/>
        </w:rPr>
        <w:t>安全综合平台中需要实现融合通讯</w:t>
      </w:r>
      <w:r w:rsidRPr="00F937C1">
        <w:rPr>
          <w:rFonts w:ascii="仿宋" w:hAnsi="仿宋" w:hint="eastAsia"/>
        </w:rPr>
        <w:t>调度</w:t>
      </w:r>
      <w:r w:rsidRPr="00F937C1">
        <w:rPr>
          <w:rFonts w:ascii="仿宋" w:hAnsi="仿宋"/>
        </w:rPr>
        <w:t>功能</w:t>
      </w:r>
      <w:r w:rsidRPr="00F937C1">
        <w:rPr>
          <w:rFonts w:ascii="仿宋" w:hAnsi="仿宋" w:hint="eastAsia"/>
        </w:rPr>
        <w:t>，由于</w:t>
      </w:r>
      <w:r>
        <w:rPr>
          <w:rFonts w:ascii="仿宋" w:hAnsi="仿宋" w:hint="eastAsia"/>
        </w:rPr>
        <w:t>用户已经部署了捷思瑞语音融合调度平台，综合平台会在语音融合调度平台基础上，实现语音融合调度平台与综合平台的对接、集成、融合，对接方式</w:t>
      </w:r>
      <w:r w:rsidRPr="00F937C1">
        <w:rPr>
          <w:rFonts w:ascii="仿宋" w:hAnsi="仿宋" w:hint="eastAsia"/>
        </w:rPr>
        <w:t>主要是通过调用</w:t>
      </w:r>
      <w:r>
        <w:rPr>
          <w:rFonts w:ascii="仿宋" w:hAnsi="仿宋" w:hint="eastAsia"/>
        </w:rPr>
        <w:t>捷思瑞语音融合调度平台</w:t>
      </w:r>
      <w:r w:rsidRPr="00F937C1">
        <w:rPr>
          <w:rFonts w:ascii="仿宋" w:hAnsi="仿宋" w:hint="eastAsia"/>
        </w:rPr>
        <w:t>的二次开发接口来实现。</w:t>
      </w:r>
    </w:p>
    <w:p w14:paraId="19BFC725" w14:textId="48A51C88" w:rsidR="00833814" w:rsidRPr="008616A9" w:rsidRDefault="00833814" w:rsidP="005E4025">
      <w:pPr>
        <w:pStyle w:val="30"/>
        <w:spacing w:line="360" w:lineRule="auto"/>
        <w:rPr>
          <w:rFonts w:asciiTheme="minorEastAsia" w:hAnsiTheme="minorEastAsia" w:hint="eastAsia"/>
          <w:b w:val="0"/>
          <w:sz w:val="24"/>
          <w:szCs w:val="24"/>
        </w:rPr>
      </w:pPr>
      <w:bookmarkStart w:id="53" w:name="_Toc32923170"/>
      <w:r w:rsidRPr="008616A9">
        <w:rPr>
          <w:rFonts w:asciiTheme="minorEastAsia" w:hAnsiTheme="minorEastAsia"/>
          <w:b w:val="0"/>
          <w:sz w:val="24"/>
          <w:szCs w:val="24"/>
        </w:rPr>
        <w:t xml:space="preserve">3.4.5.2 </w:t>
      </w:r>
      <w:r w:rsidRPr="008616A9">
        <w:rPr>
          <w:rFonts w:asciiTheme="minorEastAsia" w:hAnsiTheme="minorEastAsia"/>
          <w:b w:val="0"/>
          <w:sz w:val="24"/>
          <w:szCs w:val="24"/>
        </w:rPr>
        <w:t>对接方式</w:t>
      </w:r>
      <w:bookmarkEnd w:id="53"/>
    </w:p>
    <w:p w14:paraId="7673D838" w14:textId="77777777" w:rsidR="00833814" w:rsidRPr="00F937C1" w:rsidRDefault="00833814" w:rsidP="00833814">
      <w:pPr>
        <w:spacing w:line="360" w:lineRule="auto"/>
        <w:ind w:firstLine="480"/>
        <w:rPr>
          <w:rFonts w:ascii="仿宋" w:hAnsi="仿宋"/>
        </w:rPr>
      </w:pPr>
      <w:r w:rsidRPr="00F937C1">
        <w:rPr>
          <w:rFonts w:ascii="仿宋" w:hAnsi="仿宋" w:hint="eastAsia"/>
        </w:rPr>
        <w:t>第三方融合通信平台提供</w:t>
      </w:r>
      <w:r>
        <w:rPr>
          <w:rFonts w:ascii="仿宋" w:hAnsi="仿宋" w:hint="eastAsia"/>
        </w:rPr>
        <w:t>服务</w:t>
      </w:r>
      <w:r>
        <w:rPr>
          <w:rFonts w:ascii="仿宋" w:hAnsi="仿宋" w:hint="eastAsia"/>
        </w:rPr>
        <w:t>/SDK</w:t>
      </w:r>
      <w:r>
        <w:rPr>
          <w:rFonts w:ascii="仿宋" w:hAnsi="仿宋" w:hint="eastAsia"/>
        </w:rPr>
        <w:t>接口或</w:t>
      </w:r>
      <w:r w:rsidRPr="00F937C1">
        <w:rPr>
          <w:rFonts w:ascii="仿宋" w:hAnsi="仿宋"/>
        </w:rPr>
        <w:t>ActiveX</w:t>
      </w:r>
      <w:r w:rsidRPr="00F937C1">
        <w:rPr>
          <w:rFonts w:ascii="仿宋" w:hAnsi="仿宋"/>
        </w:rPr>
        <w:t>控件的方式提供了二次开发接口</w:t>
      </w:r>
      <w:r w:rsidRPr="00F937C1">
        <w:rPr>
          <w:rFonts w:ascii="仿宋" w:hAnsi="仿宋" w:hint="eastAsia"/>
        </w:rPr>
        <w:t>，</w:t>
      </w:r>
      <w:r>
        <w:rPr>
          <w:rFonts w:ascii="仿宋" w:hAnsi="仿宋"/>
        </w:rPr>
        <w:t>需要在综合</w:t>
      </w:r>
      <w:r w:rsidRPr="00F937C1">
        <w:rPr>
          <w:rFonts w:ascii="仿宋" w:hAnsi="仿宋"/>
        </w:rPr>
        <w:t>平台中加载该控件</w:t>
      </w:r>
      <w:r w:rsidRPr="00F937C1">
        <w:rPr>
          <w:rFonts w:ascii="仿宋" w:hAnsi="仿宋" w:hint="eastAsia"/>
        </w:rPr>
        <w:t>，</w:t>
      </w:r>
      <w:r w:rsidRPr="00F937C1">
        <w:rPr>
          <w:rFonts w:ascii="仿宋" w:hAnsi="仿宋"/>
        </w:rPr>
        <w:t>根据配置信息进行初始化</w:t>
      </w:r>
      <w:r w:rsidRPr="00F937C1">
        <w:rPr>
          <w:rFonts w:ascii="仿宋" w:hAnsi="仿宋" w:hint="eastAsia"/>
        </w:rPr>
        <w:t>，</w:t>
      </w:r>
      <w:r w:rsidRPr="00F937C1">
        <w:rPr>
          <w:rFonts w:ascii="仿宋" w:hAnsi="仿宋"/>
        </w:rPr>
        <w:t>然后调用该控件功能</w:t>
      </w:r>
      <w:r w:rsidRPr="00F937C1">
        <w:rPr>
          <w:rFonts w:ascii="仿宋" w:hAnsi="仿宋" w:hint="eastAsia"/>
        </w:rPr>
        <w:t>，</w:t>
      </w:r>
      <w:r w:rsidRPr="00F937C1">
        <w:rPr>
          <w:rFonts w:ascii="仿宋" w:hAnsi="仿宋"/>
        </w:rPr>
        <w:t>从而实现融合通讯</w:t>
      </w:r>
      <w:r w:rsidRPr="00F937C1">
        <w:rPr>
          <w:rFonts w:ascii="仿宋" w:hAnsi="仿宋" w:hint="eastAsia"/>
        </w:rPr>
        <w:t>。</w:t>
      </w:r>
    </w:p>
    <w:p w14:paraId="553AC65E" w14:textId="5BC134B7" w:rsidR="00833814" w:rsidRDefault="00833814" w:rsidP="00833814">
      <w:pPr>
        <w:ind w:firstLine="480"/>
      </w:pPr>
      <w:r>
        <w:rPr>
          <w:noProof/>
        </w:rPr>
        <mc:AlternateContent>
          <mc:Choice Requires="wps">
            <w:drawing>
              <wp:anchor distT="0" distB="0" distL="114300" distR="114300" simplePos="0" relativeHeight="251662336" behindDoc="0" locked="0" layoutInCell="1" allowOverlap="1" wp14:anchorId="54D86AA6" wp14:editId="30DE5074">
                <wp:simplePos x="0" y="0"/>
                <wp:positionH relativeFrom="column">
                  <wp:posOffset>1076325</wp:posOffset>
                </wp:positionH>
                <wp:positionV relativeFrom="paragraph">
                  <wp:posOffset>107315</wp:posOffset>
                </wp:positionV>
                <wp:extent cx="2581275" cy="752475"/>
                <wp:effectExtent l="9525" t="12065" r="9525" b="6985"/>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752475"/>
                        </a:xfrm>
                        <a:prstGeom prst="rect">
                          <a:avLst/>
                        </a:prstGeom>
                        <a:solidFill>
                          <a:srgbClr val="FFFFFF"/>
                        </a:solidFill>
                        <a:ln w="9525">
                          <a:solidFill>
                            <a:srgbClr val="000000"/>
                          </a:solidFill>
                          <a:miter lim="800000"/>
                          <a:headEnd/>
                          <a:tailEnd/>
                        </a:ln>
                      </wps:spPr>
                      <wps:txbx>
                        <w:txbxContent>
                          <w:p w14:paraId="1352C919" w14:textId="77777777" w:rsidR="00833814" w:rsidRDefault="00833814" w:rsidP="00833814">
                            <w:pPr>
                              <w:ind w:firstLineChars="400" w:firstLine="840"/>
                            </w:pPr>
                            <w:r>
                              <w:rPr>
                                <w:rFonts w:hint="eastAsia"/>
                              </w:rPr>
                              <w:t>安全</w:t>
                            </w:r>
                            <w:r>
                              <w:t>防范综合平台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86AA6" id="矩形 9" o:spid="_x0000_s1026" style="position:absolute;left:0;text-align:left;margin-left:84.75pt;margin-top:8.45pt;width:203.25pt;height:5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">
                <v:textbox>
                  <w:txbxContent>
                    <w:p w14:paraId="1352C919" w14:textId="77777777" w:rsidR="00833814" w:rsidRDefault="00833814" w:rsidP="00833814">
                      <w:pPr>
                        <w:ind w:firstLineChars="400" w:firstLine="840"/>
                      </w:pPr>
                      <w:r>
                        <w:rPr>
                          <w:rFonts w:hint="eastAsia"/>
                        </w:rPr>
                        <w:t>安全</w:t>
                      </w:r>
                      <w:r>
                        <w:t>防范综合平台</w:t>
                      </w:r>
                    </w:p>
                  </w:txbxContent>
                </v:textbox>
              </v:rect>
            </w:pict>
          </mc:Fallback>
        </mc:AlternateContent>
      </w:r>
    </w:p>
    <w:p w14:paraId="4AD8DEE3" w14:textId="77777777" w:rsidR="00833814" w:rsidRDefault="00833814" w:rsidP="00833814">
      <w:pPr>
        <w:ind w:firstLine="480"/>
      </w:pPr>
    </w:p>
    <w:p w14:paraId="7CEB8307" w14:textId="42CA8ABC" w:rsidR="00833814" w:rsidRDefault="00833814" w:rsidP="00833814">
      <w:pPr>
        <w:ind w:firstLine="480"/>
      </w:pPr>
      <w:r>
        <w:rPr>
          <w:noProof/>
        </w:rPr>
        <mc:AlternateContent>
          <mc:Choice Requires="wps">
            <w:drawing>
              <wp:anchor distT="0" distB="0" distL="114300" distR="114300" simplePos="0" relativeHeight="251663360" behindDoc="0" locked="0" layoutInCell="1" allowOverlap="1" wp14:anchorId="0D8045E3" wp14:editId="11B40904">
                <wp:simplePos x="0" y="0"/>
                <wp:positionH relativeFrom="column">
                  <wp:posOffset>1356995</wp:posOffset>
                </wp:positionH>
                <wp:positionV relativeFrom="paragraph">
                  <wp:posOffset>112395</wp:posOffset>
                </wp:positionV>
                <wp:extent cx="2041525" cy="304800"/>
                <wp:effectExtent l="13970" t="7620" r="11430" b="11430"/>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1525" cy="304800"/>
                        </a:xfrm>
                        <a:prstGeom prst="rect">
                          <a:avLst/>
                        </a:prstGeom>
                        <a:solidFill>
                          <a:srgbClr val="FFFFFF"/>
                        </a:solidFill>
                        <a:ln w="9525">
                          <a:solidFill>
                            <a:srgbClr val="000000"/>
                          </a:solidFill>
                          <a:miter lim="800000"/>
                          <a:headEnd/>
                          <a:tailEnd/>
                        </a:ln>
                      </wps:spPr>
                      <wps:txbx>
                        <w:txbxContent>
                          <w:p w14:paraId="257A5772" w14:textId="77777777" w:rsidR="00833814" w:rsidRDefault="00833814" w:rsidP="00833814">
                            <w:pPr>
                              <w:ind w:firstLineChars="83" w:firstLine="174"/>
                            </w:pPr>
                            <w:r>
                              <w:t>对接</w:t>
                            </w:r>
                            <w:r>
                              <w:rPr>
                                <w:rFonts w:hint="eastAsia"/>
                              </w:rPr>
                              <w:t>服务</w:t>
                            </w:r>
                            <w:r>
                              <w:rPr>
                                <w:rFonts w:hint="eastAsia"/>
                              </w:rPr>
                              <w:t xml:space="preserve">/API/ </w:t>
                            </w:r>
                            <w:r>
                              <w:t>控件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045E3" id="矩形 8" o:spid="_x0000_s1027" style="position:absolute;left:0;text-align:left;margin-left:106.85pt;margin-top:8.85pt;width:160.7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">
                <v:textbox>
                  <w:txbxContent>
                    <w:p w14:paraId="257A5772" w14:textId="77777777" w:rsidR="00833814" w:rsidRDefault="00833814" w:rsidP="00833814">
                      <w:pPr>
                        <w:ind w:firstLineChars="83" w:firstLine="174"/>
                      </w:pPr>
                      <w:r>
                        <w:t>对接</w:t>
                      </w:r>
                      <w:r>
                        <w:rPr>
                          <w:rFonts w:hint="eastAsia"/>
                        </w:rPr>
                        <w:t>服务</w:t>
                      </w:r>
                      <w:r>
                        <w:rPr>
                          <w:rFonts w:hint="eastAsia"/>
                        </w:rPr>
                        <w:t xml:space="preserve">/API/ </w:t>
                      </w:r>
                      <w:r>
                        <w:t>控件</w:t>
                      </w:r>
                    </w:p>
                  </w:txbxContent>
                </v:textbox>
              </v:rect>
            </w:pict>
          </mc:Fallback>
        </mc:AlternateContent>
      </w:r>
    </w:p>
    <w:p w14:paraId="720E9834" w14:textId="77777777" w:rsidR="00833814" w:rsidRDefault="00833814" w:rsidP="00833814">
      <w:pPr>
        <w:ind w:firstLine="480"/>
      </w:pPr>
    </w:p>
    <w:p w14:paraId="34F1FC0D" w14:textId="34E30CED" w:rsidR="00833814" w:rsidRDefault="00833814" w:rsidP="00833814">
      <w:pPr>
        <w:ind w:firstLine="480"/>
      </w:pPr>
      <w:r>
        <w:rPr>
          <w:rFonts w:hint="eastAsia"/>
          <w:noProof/>
        </w:rPr>
        <mc:AlternateContent>
          <mc:Choice Requires="wps">
            <w:drawing>
              <wp:anchor distT="0" distB="0" distL="114300" distR="114300" simplePos="0" relativeHeight="251664384" behindDoc="0" locked="0" layoutInCell="1" allowOverlap="1" wp14:anchorId="0D05D84E" wp14:editId="68E85A74">
                <wp:simplePos x="0" y="0"/>
                <wp:positionH relativeFrom="column">
                  <wp:posOffset>2286000</wp:posOffset>
                </wp:positionH>
                <wp:positionV relativeFrom="paragraph">
                  <wp:posOffset>29210</wp:posOffset>
                </wp:positionV>
                <wp:extent cx="142875" cy="600075"/>
                <wp:effectExtent l="19050" t="19685" r="19050" b="18415"/>
                <wp:wrapNone/>
                <wp:docPr id="5" name="上下箭头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600075"/>
                        </a:xfrm>
                        <a:prstGeom prst="upDownArrow">
                          <a:avLst>
                            <a:gd name="adj1" fmla="val 50000"/>
                            <a:gd name="adj2" fmla="val 84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4612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5" o:spid="_x0000_s1026" type="#_x0000_t70" style="position:absolute;left:0;text-align:left;margin-left:180pt;margin-top:2.3pt;width:11.25pt;height:4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">
                <v:textbox style="layout-flow:vertical-ideographic"/>
              </v:shape>
            </w:pict>
          </mc:Fallback>
        </mc:AlternateContent>
      </w:r>
    </w:p>
    <w:p w14:paraId="425F4D9F" w14:textId="77777777" w:rsidR="00833814" w:rsidRPr="00A55448" w:rsidRDefault="00833814" w:rsidP="00833814">
      <w:pPr>
        <w:ind w:firstLine="480"/>
      </w:pPr>
    </w:p>
    <w:p w14:paraId="5D31B0DD" w14:textId="77777777" w:rsidR="00833814" w:rsidRDefault="00833814" w:rsidP="00833814">
      <w:pPr>
        <w:ind w:firstLine="480"/>
      </w:pPr>
    </w:p>
    <w:p w14:paraId="565B01E6" w14:textId="148030C6" w:rsidR="00833814" w:rsidRDefault="00833814" w:rsidP="00833814">
      <w:pPr>
        <w:ind w:firstLine="480"/>
      </w:pPr>
      <w:r>
        <w:rPr>
          <w:noProof/>
        </w:rPr>
        <mc:AlternateContent>
          <mc:Choice Requires="wps">
            <w:drawing>
              <wp:anchor distT="0" distB="0" distL="114300" distR="114300" simplePos="0" relativeHeight="251660288" behindDoc="0" locked="0" layoutInCell="1" allowOverlap="1" wp14:anchorId="3447DCB6" wp14:editId="13F0B5EE">
                <wp:simplePos x="0" y="0"/>
                <wp:positionH relativeFrom="column">
                  <wp:posOffset>1257935</wp:posOffset>
                </wp:positionH>
                <wp:positionV relativeFrom="paragraph">
                  <wp:posOffset>43180</wp:posOffset>
                </wp:positionV>
                <wp:extent cx="2219325" cy="333375"/>
                <wp:effectExtent l="10160" t="5080" r="8890" b="1397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333375"/>
                        </a:xfrm>
                        <a:prstGeom prst="rect">
                          <a:avLst/>
                        </a:prstGeom>
                        <a:solidFill>
                          <a:srgbClr val="FFFFFF"/>
                        </a:solidFill>
                        <a:ln w="9525">
                          <a:solidFill>
                            <a:srgbClr val="000000"/>
                          </a:solidFill>
                          <a:miter lim="800000"/>
                          <a:headEnd/>
                          <a:tailEnd/>
                        </a:ln>
                      </wps:spPr>
                      <wps:txbx>
                        <w:txbxContent>
                          <w:p w14:paraId="0D66808D" w14:textId="77777777" w:rsidR="00833814" w:rsidRDefault="00833814" w:rsidP="00833814">
                            <w:pPr>
                              <w:ind w:firstLineChars="100" w:firstLine="210"/>
                            </w:pPr>
                            <w:r>
                              <w:rPr>
                                <w:rFonts w:hint="eastAsia"/>
                              </w:rPr>
                              <w:t>第三方融合通信</w:t>
                            </w:r>
                            <w:r>
                              <w:t>软硬件平台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7DCB6" id="矩形 4" o:spid="_x0000_s1028" style="position:absolute;left:0;text-align:left;margin-left:99.05pt;margin-top:3.4pt;width:174.7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">
                <v:textbox>
                  <w:txbxContent>
                    <w:p w14:paraId="0D66808D" w14:textId="77777777" w:rsidR="00833814" w:rsidRDefault="00833814" w:rsidP="00833814">
                      <w:pPr>
                        <w:ind w:firstLineChars="100" w:firstLine="210"/>
                      </w:pPr>
                      <w:r>
                        <w:rPr>
                          <w:rFonts w:hint="eastAsia"/>
                        </w:rPr>
                        <w:t>第三方融合通信</w:t>
                      </w:r>
                      <w:r>
                        <w:t>软硬件平台</w:t>
                      </w:r>
                    </w:p>
                  </w:txbxContent>
                </v:textbox>
              </v:rect>
            </w:pict>
          </mc:Fallback>
        </mc:AlternateContent>
      </w:r>
    </w:p>
    <w:p w14:paraId="7C64B8CE" w14:textId="3D39CC38" w:rsidR="00833814" w:rsidRDefault="00833814" w:rsidP="00833814">
      <w:pPr>
        <w:ind w:firstLine="480"/>
      </w:pPr>
      <w:r>
        <w:rPr>
          <w:noProof/>
        </w:rPr>
        <mc:AlternateContent>
          <mc:Choice Requires="wps">
            <w:drawing>
              <wp:anchor distT="0" distB="0" distL="114300" distR="114300" simplePos="0" relativeHeight="251661312" behindDoc="0" locked="0" layoutInCell="1" allowOverlap="1" wp14:anchorId="43EB0AAF" wp14:editId="21365A7A">
                <wp:simplePos x="0" y="0"/>
                <wp:positionH relativeFrom="column">
                  <wp:posOffset>2266950</wp:posOffset>
                </wp:positionH>
                <wp:positionV relativeFrom="paragraph">
                  <wp:posOffset>175260</wp:posOffset>
                </wp:positionV>
                <wp:extent cx="161925" cy="428625"/>
                <wp:effectExtent l="19050" t="13335" r="19050" b="5715"/>
                <wp:wrapNone/>
                <wp:docPr id="3" name="上下箭头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428625"/>
                        </a:xfrm>
                        <a:prstGeom prst="upDownArrow">
                          <a:avLst>
                            <a:gd name="adj1" fmla="val 50000"/>
                            <a:gd name="adj2" fmla="val 5294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5E666" id="上下箭头 3" o:spid="_x0000_s1026" type="#_x0000_t70" style="position:absolute;left:0;text-align:left;margin-left:178.5pt;margin-top:13.8pt;width:12.7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">
                <v:textbox style="layout-flow:vertical-ideographic"/>
              </v:shape>
            </w:pict>
          </mc:Fallback>
        </mc:AlternateContent>
      </w:r>
    </w:p>
    <w:p w14:paraId="3F12B863" w14:textId="77777777" w:rsidR="00833814" w:rsidRDefault="00833814" w:rsidP="00833814">
      <w:pPr>
        <w:ind w:firstLine="480"/>
      </w:pPr>
    </w:p>
    <w:p w14:paraId="4C388A0D" w14:textId="77777777" w:rsidR="00833814" w:rsidRDefault="00833814" w:rsidP="00833814">
      <w:pPr>
        <w:ind w:firstLine="480"/>
      </w:pPr>
    </w:p>
    <w:p w14:paraId="3014F7A1" w14:textId="16FB3B1F" w:rsidR="00833814" w:rsidRDefault="00833814" w:rsidP="00833814">
      <w:pPr>
        <w:ind w:firstLine="480"/>
      </w:pPr>
      <w:r>
        <w:rPr>
          <w:noProof/>
        </w:rPr>
        <mc:AlternateContent>
          <mc:Choice Requires="wps">
            <w:drawing>
              <wp:anchor distT="0" distB="0" distL="114300" distR="114300" simplePos="0" relativeHeight="251659264" behindDoc="0" locked="0" layoutInCell="1" allowOverlap="1" wp14:anchorId="2B05A9E0" wp14:editId="2B9890E4">
                <wp:simplePos x="0" y="0"/>
                <wp:positionH relativeFrom="column">
                  <wp:posOffset>1076325</wp:posOffset>
                </wp:positionH>
                <wp:positionV relativeFrom="paragraph">
                  <wp:posOffset>24130</wp:posOffset>
                </wp:positionV>
                <wp:extent cx="2581275" cy="314325"/>
                <wp:effectExtent l="9525" t="5080" r="9525" b="13970"/>
                <wp:wrapNone/>
                <wp:docPr id="2"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14325"/>
                        </a:xfrm>
                        <a:prstGeom prst="rect">
                          <a:avLst/>
                        </a:prstGeom>
                        <a:solidFill>
                          <a:srgbClr val="FFFFFF"/>
                        </a:solidFill>
                        <a:ln w="9525">
                          <a:solidFill>
                            <a:srgbClr val="000000"/>
                          </a:solidFill>
                          <a:miter lim="800000"/>
                          <a:headEnd/>
                          <a:tailEnd/>
                        </a:ln>
                      </wps:spPr>
                      <wps:txbx>
                        <w:txbxContent>
                          <w:p w14:paraId="2BF5BEF2" w14:textId="77777777" w:rsidR="00833814" w:rsidRDefault="00833814" w:rsidP="00833814">
                            <w:r>
                              <w:t>通讯设备</w:t>
                            </w:r>
                            <w:r>
                              <w:rPr>
                                <w:rFonts w:hint="eastAsia"/>
                              </w:rPr>
                              <w:t>，</w:t>
                            </w:r>
                            <w:r>
                              <w:t>座机</w:t>
                            </w:r>
                            <w:r>
                              <w:rPr>
                                <w:rFonts w:hint="eastAsia"/>
                              </w:rPr>
                              <w:t>、手机、对讲机等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5A9E0" id="矩形 2" o:spid="_x0000_s1029" style="position:absolute;left:0;text-align:left;margin-left:84.75pt;margin-top:1.9pt;width:203.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">
                <v:textbox>
                  <w:txbxContent>
                    <w:p w14:paraId="2BF5BEF2" w14:textId="77777777" w:rsidR="00833814" w:rsidRDefault="00833814" w:rsidP="00833814">
                      <w:r>
                        <w:t>通讯设备</w:t>
                      </w:r>
                      <w:r>
                        <w:rPr>
                          <w:rFonts w:hint="eastAsia"/>
                        </w:rPr>
                        <w:t>，</w:t>
                      </w:r>
                      <w:r>
                        <w:t>座机</w:t>
                      </w:r>
                      <w:r>
                        <w:rPr>
                          <w:rFonts w:hint="eastAsia"/>
                        </w:rPr>
                        <w:t>、手机、对讲机等</w:t>
                      </w:r>
                    </w:p>
                  </w:txbxContent>
                </v:textbox>
              </v:rect>
            </w:pict>
          </mc:Fallback>
        </mc:AlternateContent>
      </w:r>
    </w:p>
    <w:p w14:paraId="2F6CAC56" w14:textId="77777777" w:rsidR="00833814" w:rsidRDefault="00833814" w:rsidP="00833814">
      <w:pPr>
        <w:ind w:firstLine="480"/>
      </w:pPr>
    </w:p>
    <w:p w14:paraId="3036D737" w14:textId="4F215201" w:rsidR="00833814" w:rsidRPr="008616A9" w:rsidRDefault="00833814" w:rsidP="005E1D35">
      <w:pPr>
        <w:pStyle w:val="30"/>
        <w:spacing w:line="360" w:lineRule="auto"/>
        <w:rPr>
          <w:rFonts w:asciiTheme="minorEastAsia" w:hAnsiTheme="minorEastAsia" w:hint="eastAsia"/>
          <w:b w:val="0"/>
          <w:sz w:val="24"/>
          <w:szCs w:val="24"/>
        </w:rPr>
      </w:pPr>
      <w:bookmarkStart w:id="54" w:name="_Toc32923171"/>
      <w:r w:rsidRPr="008616A9">
        <w:rPr>
          <w:rFonts w:asciiTheme="minorEastAsia" w:hAnsiTheme="minorEastAsia"/>
          <w:b w:val="0"/>
          <w:sz w:val="24"/>
          <w:szCs w:val="24"/>
        </w:rPr>
        <w:t xml:space="preserve">3.4.5.3 </w:t>
      </w:r>
      <w:r w:rsidRPr="008616A9">
        <w:rPr>
          <w:rFonts w:asciiTheme="minorEastAsia" w:hAnsiTheme="minorEastAsia"/>
          <w:b w:val="0"/>
          <w:sz w:val="24"/>
          <w:szCs w:val="24"/>
        </w:rPr>
        <w:t>二次功能开发</w:t>
      </w:r>
      <w:bookmarkEnd w:id="54"/>
    </w:p>
    <w:p w14:paraId="46641458" w14:textId="77777777" w:rsidR="00833814" w:rsidRPr="00F937C1" w:rsidRDefault="00833814" w:rsidP="00833814">
      <w:pPr>
        <w:spacing w:line="360" w:lineRule="auto"/>
        <w:ind w:firstLine="480"/>
        <w:rPr>
          <w:rFonts w:ascii="仿宋" w:hAnsi="仿宋"/>
        </w:rPr>
      </w:pPr>
      <w:r w:rsidRPr="00F937C1">
        <w:rPr>
          <w:rFonts w:ascii="仿宋" w:hAnsi="仿宋"/>
        </w:rPr>
        <w:t>根据</w:t>
      </w:r>
      <w:r w:rsidRPr="00F937C1">
        <w:rPr>
          <w:rFonts w:ascii="仿宋" w:hAnsi="仿宋" w:hint="eastAsia"/>
        </w:rPr>
        <w:t>第三方融合通信平台</w:t>
      </w:r>
      <w:r w:rsidRPr="00F937C1">
        <w:rPr>
          <w:rFonts w:ascii="仿宋" w:hAnsi="仿宋"/>
        </w:rPr>
        <w:t>提供的接口</w:t>
      </w:r>
      <w:r w:rsidRPr="00F937C1">
        <w:rPr>
          <w:rFonts w:ascii="仿宋" w:hAnsi="仿宋" w:hint="eastAsia"/>
        </w:rPr>
        <w:t>，</w:t>
      </w:r>
      <w:r w:rsidRPr="00F937C1">
        <w:rPr>
          <w:rFonts w:ascii="仿宋" w:hAnsi="仿宋"/>
        </w:rPr>
        <w:t>平台</w:t>
      </w:r>
      <w:r w:rsidRPr="00F937C1">
        <w:rPr>
          <w:rFonts w:ascii="仿宋" w:hAnsi="仿宋" w:hint="eastAsia"/>
        </w:rPr>
        <w:t>集成</w:t>
      </w:r>
      <w:r w:rsidRPr="00F937C1">
        <w:rPr>
          <w:rFonts w:ascii="仿宋" w:hAnsi="仿宋"/>
        </w:rPr>
        <w:t>二次开发</w:t>
      </w:r>
      <w:r w:rsidRPr="00F937C1">
        <w:rPr>
          <w:rFonts w:ascii="仿宋" w:hAnsi="仿宋" w:hint="eastAsia"/>
        </w:rPr>
        <w:t>，</w:t>
      </w:r>
      <w:r w:rsidRPr="00F937C1">
        <w:rPr>
          <w:rFonts w:ascii="仿宋" w:hAnsi="仿宋"/>
        </w:rPr>
        <w:t>将融合通讯功能集成到安全防范综合平台中</w:t>
      </w:r>
      <w:r w:rsidRPr="00F937C1">
        <w:rPr>
          <w:rFonts w:ascii="仿宋" w:hAnsi="仿宋" w:hint="eastAsia"/>
        </w:rPr>
        <w:t>。</w:t>
      </w:r>
    </w:p>
    <w:p w14:paraId="4C53D01F" w14:textId="05396F5C" w:rsidR="00833814" w:rsidRPr="008616A9" w:rsidRDefault="00833814" w:rsidP="005E1D35">
      <w:pPr>
        <w:pStyle w:val="30"/>
        <w:spacing w:line="360" w:lineRule="auto"/>
        <w:rPr>
          <w:rFonts w:asciiTheme="minorEastAsia" w:hAnsiTheme="minorEastAsia" w:hint="eastAsia"/>
          <w:b w:val="0"/>
          <w:sz w:val="24"/>
          <w:szCs w:val="24"/>
        </w:rPr>
      </w:pPr>
      <w:bookmarkStart w:id="55" w:name="_Toc32923172"/>
      <w:r w:rsidRPr="008616A9">
        <w:rPr>
          <w:rFonts w:asciiTheme="minorEastAsia" w:hAnsiTheme="minorEastAsia"/>
          <w:b w:val="0"/>
          <w:sz w:val="24"/>
          <w:szCs w:val="24"/>
        </w:rPr>
        <w:lastRenderedPageBreak/>
        <w:t xml:space="preserve">3.4.5.3.1 </w:t>
      </w:r>
      <w:r w:rsidRPr="008616A9">
        <w:rPr>
          <w:rFonts w:asciiTheme="minorEastAsia" w:hAnsiTheme="minorEastAsia"/>
          <w:b w:val="0"/>
          <w:sz w:val="24"/>
          <w:szCs w:val="24"/>
        </w:rPr>
        <w:t>提供的对接接口</w:t>
      </w:r>
      <w:bookmarkEnd w:id="55"/>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2345"/>
        <w:gridCol w:w="4723"/>
      </w:tblGrid>
      <w:tr w:rsidR="00833814" w:rsidRPr="000B193B" w14:paraId="4C1DB568" w14:textId="77777777" w:rsidTr="00E43549">
        <w:tc>
          <w:tcPr>
            <w:tcW w:w="850" w:type="dxa"/>
            <w:shd w:val="clear" w:color="auto" w:fill="C6D9F1"/>
          </w:tcPr>
          <w:p w14:paraId="6F2641B2" w14:textId="77777777" w:rsidR="00833814" w:rsidRPr="000B193B" w:rsidRDefault="00833814" w:rsidP="00E43549">
            <w:pPr>
              <w:jc w:val="center"/>
              <w:rPr>
                <w:b/>
              </w:rPr>
            </w:pPr>
            <w:r w:rsidRPr="000B193B">
              <w:rPr>
                <w:rFonts w:hint="eastAsia"/>
                <w:b/>
              </w:rPr>
              <w:t>编号</w:t>
            </w:r>
          </w:p>
        </w:tc>
        <w:tc>
          <w:tcPr>
            <w:tcW w:w="2410" w:type="dxa"/>
            <w:shd w:val="clear" w:color="auto" w:fill="C6D9F1"/>
          </w:tcPr>
          <w:p w14:paraId="29B34B97" w14:textId="77777777" w:rsidR="00833814" w:rsidRPr="000B193B" w:rsidRDefault="00833814" w:rsidP="00E43549">
            <w:pPr>
              <w:rPr>
                <w:b/>
              </w:rPr>
            </w:pPr>
            <w:r w:rsidRPr="000B193B">
              <w:rPr>
                <w:rFonts w:hint="eastAsia"/>
                <w:b/>
              </w:rPr>
              <w:t>功能点</w:t>
            </w:r>
          </w:p>
        </w:tc>
        <w:tc>
          <w:tcPr>
            <w:tcW w:w="4870" w:type="dxa"/>
            <w:shd w:val="clear" w:color="auto" w:fill="C6D9F1"/>
          </w:tcPr>
          <w:p w14:paraId="5E67B87E" w14:textId="77777777" w:rsidR="00833814" w:rsidRPr="000B193B" w:rsidRDefault="00833814" w:rsidP="00E43549">
            <w:pPr>
              <w:rPr>
                <w:b/>
              </w:rPr>
            </w:pPr>
            <w:r w:rsidRPr="000B193B">
              <w:rPr>
                <w:rFonts w:hint="eastAsia"/>
                <w:b/>
              </w:rPr>
              <w:t>说明</w:t>
            </w:r>
          </w:p>
        </w:tc>
      </w:tr>
      <w:tr w:rsidR="00833814" w14:paraId="5259684A" w14:textId="77777777" w:rsidTr="00E43549">
        <w:tc>
          <w:tcPr>
            <w:tcW w:w="850" w:type="dxa"/>
            <w:shd w:val="clear" w:color="auto" w:fill="auto"/>
          </w:tcPr>
          <w:p w14:paraId="2AC52562" w14:textId="77777777" w:rsidR="00833814" w:rsidRDefault="00833814" w:rsidP="00E43549">
            <w:pPr>
              <w:jc w:val="center"/>
            </w:pPr>
            <w:r>
              <w:rPr>
                <w:rFonts w:hint="eastAsia"/>
              </w:rPr>
              <w:t>1</w:t>
            </w:r>
          </w:p>
        </w:tc>
        <w:tc>
          <w:tcPr>
            <w:tcW w:w="2410" w:type="dxa"/>
            <w:shd w:val="clear" w:color="auto" w:fill="auto"/>
          </w:tcPr>
          <w:p w14:paraId="6837E8D5" w14:textId="77777777" w:rsidR="00833814" w:rsidRDefault="00833814" w:rsidP="00E43549">
            <w:r>
              <w:rPr>
                <w:rFonts w:hint="eastAsia"/>
              </w:rPr>
              <w:t>联系人同步</w:t>
            </w:r>
          </w:p>
        </w:tc>
        <w:tc>
          <w:tcPr>
            <w:tcW w:w="4870" w:type="dxa"/>
            <w:shd w:val="clear" w:color="auto" w:fill="auto"/>
          </w:tcPr>
          <w:p w14:paraId="43EC111D" w14:textId="77777777" w:rsidR="00833814" w:rsidRDefault="00833814" w:rsidP="00E43549">
            <w:r>
              <w:rPr>
                <w:rFonts w:hint="eastAsia"/>
              </w:rPr>
              <w:t>读取语音融合平台的联系人信息</w:t>
            </w:r>
          </w:p>
        </w:tc>
      </w:tr>
      <w:tr w:rsidR="00833814" w14:paraId="016EE8FD" w14:textId="77777777" w:rsidTr="00E43549">
        <w:tc>
          <w:tcPr>
            <w:tcW w:w="850" w:type="dxa"/>
            <w:shd w:val="clear" w:color="auto" w:fill="auto"/>
          </w:tcPr>
          <w:p w14:paraId="4B02C828" w14:textId="77777777" w:rsidR="00833814" w:rsidRDefault="00833814" w:rsidP="00E43549">
            <w:pPr>
              <w:jc w:val="center"/>
            </w:pPr>
            <w:r>
              <w:rPr>
                <w:rFonts w:hint="eastAsia"/>
              </w:rPr>
              <w:t>2</w:t>
            </w:r>
          </w:p>
        </w:tc>
        <w:tc>
          <w:tcPr>
            <w:tcW w:w="2410" w:type="dxa"/>
            <w:shd w:val="clear" w:color="auto" w:fill="auto"/>
          </w:tcPr>
          <w:p w14:paraId="44C5883D" w14:textId="77777777" w:rsidR="00833814" w:rsidRDefault="00833814" w:rsidP="00E43549">
            <w:r w:rsidRPr="00E96259">
              <w:rPr>
                <w:rFonts w:hint="eastAsia"/>
              </w:rPr>
              <w:t>语音</w:t>
            </w:r>
            <w:r>
              <w:rPr>
                <w:rFonts w:hint="eastAsia"/>
              </w:rPr>
              <w:t>调度</w:t>
            </w:r>
          </w:p>
        </w:tc>
        <w:tc>
          <w:tcPr>
            <w:tcW w:w="4870" w:type="dxa"/>
            <w:shd w:val="clear" w:color="auto" w:fill="auto"/>
          </w:tcPr>
          <w:p w14:paraId="6908609A" w14:textId="77777777" w:rsidR="00833814" w:rsidRDefault="00833814" w:rsidP="00E43549">
            <w:r>
              <w:rPr>
                <w:rFonts w:hint="eastAsia"/>
              </w:rPr>
              <w:t>与前端相关设备进行语音通话</w:t>
            </w:r>
          </w:p>
        </w:tc>
      </w:tr>
      <w:tr w:rsidR="00833814" w14:paraId="3E00CDE4" w14:textId="77777777" w:rsidTr="00E43549">
        <w:tc>
          <w:tcPr>
            <w:tcW w:w="850" w:type="dxa"/>
            <w:shd w:val="clear" w:color="auto" w:fill="auto"/>
          </w:tcPr>
          <w:p w14:paraId="16ECDAC0" w14:textId="77777777" w:rsidR="00833814" w:rsidRDefault="00833814" w:rsidP="00E43549">
            <w:pPr>
              <w:jc w:val="center"/>
            </w:pPr>
            <w:r>
              <w:rPr>
                <w:rFonts w:hint="eastAsia"/>
              </w:rPr>
              <w:t>3</w:t>
            </w:r>
          </w:p>
        </w:tc>
        <w:tc>
          <w:tcPr>
            <w:tcW w:w="2410" w:type="dxa"/>
            <w:shd w:val="clear" w:color="auto" w:fill="auto"/>
          </w:tcPr>
          <w:p w14:paraId="1790AB01" w14:textId="77777777" w:rsidR="00833814" w:rsidRDefault="00833814" w:rsidP="00E43549">
            <w:r>
              <w:rPr>
                <w:rFonts w:hint="eastAsia"/>
              </w:rPr>
              <w:t>语音</w:t>
            </w:r>
            <w:r w:rsidRPr="00E96259">
              <w:rPr>
                <w:rFonts w:hint="eastAsia"/>
              </w:rPr>
              <w:t>广播</w:t>
            </w:r>
          </w:p>
        </w:tc>
        <w:tc>
          <w:tcPr>
            <w:tcW w:w="4870" w:type="dxa"/>
            <w:shd w:val="clear" w:color="auto" w:fill="auto"/>
          </w:tcPr>
          <w:p w14:paraId="23FD0DA2" w14:textId="77777777" w:rsidR="00833814" w:rsidRDefault="00833814" w:rsidP="00E43549">
            <w:r>
              <w:rPr>
                <w:rFonts w:hint="eastAsia"/>
              </w:rPr>
              <w:t>向多个前端设备进行语音喊话</w:t>
            </w:r>
          </w:p>
        </w:tc>
      </w:tr>
      <w:tr w:rsidR="00833814" w14:paraId="606AF387" w14:textId="77777777" w:rsidTr="00E43549">
        <w:tc>
          <w:tcPr>
            <w:tcW w:w="850" w:type="dxa"/>
            <w:shd w:val="clear" w:color="auto" w:fill="auto"/>
          </w:tcPr>
          <w:p w14:paraId="3FE77157" w14:textId="77777777" w:rsidR="00833814" w:rsidRDefault="00833814" w:rsidP="00E43549">
            <w:pPr>
              <w:jc w:val="center"/>
            </w:pPr>
            <w:r>
              <w:rPr>
                <w:rFonts w:hint="eastAsia"/>
              </w:rPr>
              <w:t>4</w:t>
            </w:r>
          </w:p>
        </w:tc>
        <w:tc>
          <w:tcPr>
            <w:tcW w:w="2410" w:type="dxa"/>
            <w:shd w:val="clear" w:color="auto" w:fill="auto"/>
          </w:tcPr>
          <w:p w14:paraId="2CF4001B" w14:textId="77777777" w:rsidR="00833814" w:rsidRPr="00E96259" w:rsidRDefault="00833814" w:rsidP="00E43549">
            <w:r w:rsidRPr="00E96259">
              <w:rPr>
                <w:rFonts w:hint="eastAsia"/>
              </w:rPr>
              <w:t>视频</w:t>
            </w:r>
            <w:r>
              <w:rPr>
                <w:rFonts w:hint="eastAsia"/>
              </w:rPr>
              <w:t>调度</w:t>
            </w:r>
          </w:p>
        </w:tc>
        <w:tc>
          <w:tcPr>
            <w:tcW w:w="4870" w:type="dxa"/>
            <w:shd w:val="clear" w:color="auto" w:fill="auto"/>
          </w:tcPr>
          <w:p w14:paraId="27B4DC0F" w14:textId="77777777" w:rsidR="00833814" w:rsidRDefault="00833814" w:rsidP="00E43549">
            <w:r>
              <w:rPr>
                <w:rFonts w:hint="eastAsia"/>
              </w:rPr>
              <w:t>与前端设备进行视频通话</w:t>
            </w:r>
          </w:p>
        </w:tc>
      </w:tr>
      <w:tr w:rsidR="00833814" w14:paraId="022D1AAB" w14:textId="77777777" w:rsidTr="00E43549">
        <w:tc>
          <w:tcPr>
            <w:tcW w:w="850" w:type="dxa"/>
            <w:shd w:val="clear" w:color="auto" w:fill="auto"/>
          </w:tcPr>
          <w:p w14:paraId="020D7836" w14:textId="77777777" w:rsidR="00833814" w:rsidRDefault="00833814" w:rsidP="00E43549">
            <w:pPr>
              <w:jc w:val="center"/>
            </w:pPr>
            <w:r>
              <w:rPr>
                <w:rFonts w:hint="eastAsia"/>
              </w:rPr>
              <w:t>5</w:t>
            </w:r>
          </w:p>
        </w:tc>
        <w:tc>
          <w:tcPr>
            <w:tcW w:w="2410" w:type="dxa"/>
            <w:shd w:val="clear" w:color="auto" w:fill="auto"/>
          </w:tcPr>
          <w:p w14:paraId="59C94DE3" w14:textId="77777777" w:rsidR="00833814" w:rsidRPr="00E96259" w:rsidRDefault="00833814" w:rsidP="00E43549">
            <w:r>
              <w:rPr>
                <w:rFonts w:hint="eastAsia"/>
              </w:rPr>
              <w:t>文字通知</w:t>
            </w:r>
          </w:p>
        </w:tc>
        <w:tc>
          <w:tcPr>
            <w:tcW w:w="4870" w:type="dxa"/>
            <w:shd w:val="clear" w:color="auto" w:fill="auto"/>
          </w:tcPr>
          <w:p w14:paraId="1ABDE5FF" w14:textId="77777777" w:rsidR="00833814" w:rsidRDefault="00833814" w:rsidP="00E43549">
            <w:r>
              <w:rPr>
                <w:rFonts w:hint="eastAsia"/>
              </w:rPr>
              <w:t>向前端手持设备发送消息</w:t>
            </w:r>
          </w:p>
        </w:tc>
      </w:tr>
      <w:tr w:rsidR="00833814" w14:paraId="12DD8876" w14:textId="77777777" w:rsidTr="00E43549">
        <w:tc>
          <w:tcPr>
            <w:tcW w:w="850" w:type="dxa"/>
            <w:shd w:val="clear" w:color="auto" w:fill="auto"/>
          </w:tcPr>
          <w:p w14:paraId="1764B9FC" w14:textId="77777777" w:rsidR="00833814" w:rsidRDefault="00833814" w:rsidP="00E43549">
            <w:pPr>
              <w:jc w:val="center"/>
            </w:pPr>
            <w:r>
              <w:rPr>
                <w:rFonts w:hint="eastAsia"/>
              </w:rPr>
              <w:t>6</w:t>
            </w:r>
          </w:p>
        </w:tc>
        <w:tc>
          <w:tcPr>
            <w:tcW w:w="2410" w:type="dxa"/>
            <w:shd w:val="clear" w:color="auto" w:fill="auto"/>
          </w:tcPr>
          <w:p w14:paraId="0E3FC44E" w14:textId="77777777" w:rsidR="00833814" w:rsidRDefault="00833814" w:rsidP="00E43549">
            <w:r>
              <w:rPr>
                <w:rFonts w:hint="eastAsia"/>
              </w:rPr>
              <w:t>移动手持端定位</w:t>
            </w:r>
          </w:p>
        </w:tc>
        <w:tc>
          <w:tcPr>
            <w:tcW w:w="4870" w:type="dxa"/>
            <w:shd w:val="clear" w:color="auto" w:fill="auto"/>
          </w:tcPr>
          <w:p w14:paraId="3F5AA0F4" w14:textId="77777777" w:rsidR="00833814" w:rsidRDefault="00833814" w:rsidP="00E43549">
            <w:r>
              <w:rPr>
                <w:rFonts w:hint="eastAsia"/>
              </w:rPr>
              <w:t>获取手持端位置</w:t>
            </w:r>
          </w:p>
        </w:tc>
      </w:tr>
      <w:tr w:rsidR="00833814" w14:paraId="0BD32328" w14:textId="77777777" w:rsidTr="00E43549">
        <w:tc>
          <w:tcPr>
            <w:tcW w:w="850" w:type="dxa"/>
            <w:shd w:val="clear" w:color="auto" w:fill="auto"/>
          </w:tcPr>
          <w:p w14:paraId="57C8C5D9" w14:textId="77777777" w:rsidR="00833814" w:rsidRDefault="00833814" w:rsidP="00E43549">
            <w:pPr>
              <w:jc w:val="center"/>
            </w:pPr>
            <w:r>
              <w:rPr>
                <w:rFonts w:hint="eastAsia"/>
              </w:rPr>
              <w:t>7</w:t>
            </w:r>
          </w:p>
        </w:tc>
        <w:tc>
          <w:tcPr>
            <w:tcW w:w="2410" w:type="dxa"/>
            <w:shd w:val="clear" w:color="auto" w:fill="auto"/>
          </w:tcPr>
          <w:p w14:paraId="4C5AEB66" w14:textId="77777777" w:rsidR="00833814" w:rsidRDefault="00833814" w:rsidP="00E43549">
            <w:r>
              <w:rPr>
                <w:rFonts w:hint="eastAsia"/>
              </w:rPr>
              <w:t>电话会议</w:t>
            </w:r>
          </w:p>
        </w:tc>
        <w:tc>
          <w:tcPr>
            <w:tcW w:w="4870" w:type="dxa"/>
            <w:shd w:val="clear" w:color="auto" w:fill="auto"/>
          </w:tcPr>
          <w:p w14:paraId="57059287" w14:textId="77777777" w:rsidR="00833814" w:rsidRDefault="00833814" w:rsidP="00E43549">
            <w:r>
              <w:rPr>
                <w:rFonts w:hint="eastAsia"/>
              </w:rPr>
              <w:t>发起</w:t>
            </w:r>
            <w:r>
              <w:rPr>
                <w:rFonts w:hint="eastAsia"/>
              </w:rPr>
              <w:t>/</w:t>
            </w:r>
            <w:r>
              <w:rPr>
                <w:rFonts w:hint="eastAsia"/>
              </w:rPr>
              <w:t>停止电话会议</w:t>
            </w:r>
          </w:p>
        </w:tc>
      </w:tr>
    </w:tbl>
    <w:p w14:paraId="3DF86E67" w14:textId="77777777" w:rsidR="00833814" w:rsidRDefault="00833814" w:rsidP="00833814">
      <w:pPr>
        <w:ind w:firstLine="480"/>
        <w:jc w:val="center"/>
      </w:pPr>
      <w:r>
        <w:rPr>
          <w:rFonts w:hint="eastAsia"/>
        </w:rPr>
        <w:t>融合通信平台对接主要功能</w:t>
      </w:r>
    </w:p>
    <w:p w14:paraId="28F58CC6" w14:textId="15F1DA0F" w:rsidR="00833814" w:rsidRPr="008616A9" w:rsidRDefault="00833814" w:rsidP="005E1D35">
      <w:pPr>
        <w:pStyle w:val="30"/>
        <w:spacing w:line="360" w:lineRule="auto"/>
        <w:rPr>
          <w:rFonts w:asciiTheme="minorEastAsia" w:hAnsiTheme="minorEastAsia" w:hint="eastAsia"/>
          <w:b w:val="0"/>
          <w:sz w:val="24"/>
          <w:szCs w:val="24"/>
        </w:rPr>
      </w:pPr>
      <w:bookmarkStart w:id="56" w:name="_Toc32923173"/>
      <w:r w:rsidRPr="008616A9">
        <w:rPr>
          <w:rFonts w:asciiTheme="minorEastAsia" w:hAnsiTheme="minorEastAsia"/>
          <w:b w:val="0"/>
          <w:sz w:val="24"/>
          <w:szCs w:val="24"/>
        </w:rPr>
        <w:t>3.4.5.3.1</w:t>
      </w:r>
      <w:r w:rsidRPr="008616A9">
        <w:rPr>
          <w:rFonts w:asciiTheme="minorEastAsia" w:hAnsiTheme="minorEastAsia" w:hint="eastAsia"/>
          <w:b w:val="0"/>
          <w:sz w:val="24"/>
          <w:szCs w:val="24"/>
        </w:rPr>
        <w:t>.1</w:t>
      </w:r>
      <w:r w:rsidRPr="008616A9">
        <w:rPr>
          <w:rFonts w:asciiTheme="minorEastAsia" w:hAnsiTheme="minorEastAsia"/>
          <w:b w:val="0"/>
          <w:sz w:val="24"/>
          <w:szCs w:val="24"/>
        </w:rPr>
        <w:t>联系人管理</w:t>
      </w:r>
      <w:bookmarkEnd w:id="56"/>
    </w:p>
    <w:p w14:paraId="6151E5A6" w14:textId="77777777" w:rsidR="00833814" w:rsidRPr="00F937C1" w:rsidRDefault="00833814" w:rsidP="00833814">
      <w:pPr>
        <w:spacing w:line="360" w:lineRule="auto"/>
        <w:ind w:firstLine="480"/>
        <w:rPr>
          <w:rFonts w:ascii="仿宋" w:hAnsi="仿宋"/>
        </w:rPr>
      </w:pPr>
      <w:r w:rsidRPr="00F937C1">
        <w:rPr>
          <w:rFonts w:ascii="仿宋" w:hAnsi="仿宋" w:hint="eastAsia"/>
        </w:rPr>
        <w:t>支持办公用户、调度用户、调度台用户、集群对讲用户、视频监控用户、</w:t>
      </w:r>
      <w:r w:rsidRPr="00F937C1">
        <w:rPr>
          <w:rFonts w:ascii="仿宋" w:hAnsi="仿宋" w:hint="eastAsia"/>
        </w:rPr>
        <w:t>PDT</w:t>
      </w:r>
      <w:r w:rsidRPr="00F937C1">
        <w:rPr>
          <w:rFonts w:ascii="仿宋" w:hAnsi="仿宋" w:hint="eastAsia"/>
        </w:rPr>
        <w:t>用户、数字对讲用户的分类定义和集中管理；</w:t>
      </w:r>
    </w:p>
    <w:p w14:paraId="1DE3F809" w14:textId="77777777" w:rsidR="00833814" w:rsidRPr="00F937C1" w:rsidRDefault="00833814" w:rsidP="00833814">
      <w:pPr>
        <w:spacing w:line="360" w:lineRule="auto"/>
        <w:ind w:firstLine="480"/>
        <w:rPr>
          <w:rFonts w:ascii="仿宋" w:hAnsi="仿宋"/>
        </w:rPr>
      </w:pPr>
      <w:r w:rsidRPr="00F937C1">
        <w:rPr>
          <w:rFonts w:ascii="仿宋" w:hAnsi="仿宋" w:hint="eastAsia"/>
        </w:rPr>
        <w:t>在进行指挥调度模块，处警模块等需要进行通讯的地方显示该列表，方便指挥人员、值班人员和前端人员进行通讯。</w:t>
      </w:r>
    </w:p>
    <w:p w14:paraId="723E766B" w14:textId="41EAD44B" w:rsidR="00833814" w:rsidRPr="008616A9" w:rsidRDefault="00833814" w:rsidP="005E1D35">
      <w:pPr>
        <w:pStyle w:val="30"/>
        <w:spacing w:line="360" w:lineRule="auto"/>
        <w:rPr>
          <w:rFonts w:asciiTheme="minorEastAsia" w:hAnsiTheme="minorEastAsia" w:hint="eastAsia"/>
          <w:b w:val="0"/>
          <w:sz w:val="24"/>
          <w:szCs w:val="24"/>
        </w:rPr>
      </w:pPr>
      <w:bookmarkStart w:id="57" w:name="_Toc32923174"/>
      <w:r w:rsidRPr="008616A9">
        <w:rPr>
          <w:rFonts w:asciiTheme="minorEastAsia" w:hAnsiTheme="minorEastAsia"/>
          <w:b w:val="0"/>
          <w:sz w:val="24"/>
          <w:szCs w:val="24"/>
        </w:rPr>
        <w:t>3.4.5.3.1</w:t>
      </w:r>
      <w:r w:rsidRPr="008616A9">
        <w:rPr>
          <w:rFonts w:asciiTheme="minorEastAsia" w:hAnsiTheme="minorEastAsia" w:hint="eastAsia"/>
          <w:b w:val="0"/>
          <w:sz w:val="24"/>
          <w:szCs w:val="24"/>
        </w:rPr>
        <w:t>.2</w:t>
      </w:r>
      <w:r w:rsidR="00567681" w:rsidRPr="008616A9">
        <w:rPr>
          <w:rFonts w:asciiTheme="minorEastAsia" w:hAnsiTheme="minorEastAsia"/>
          <w:b w:val="0"/>
          <w:sz w:val="24"/>
          <w:szCs w:val="24"/>
        </w:rPr>
        <w:t>语音调度</w:t>
      </w:r>
      <w:bookmarkEnd w:id="57"/>
    </w:p>
    <w:p w14:paraId="7D181E8C" w14:textId="77777777" w:rsidR="00567681" w:rsidRPr="00F937C1" w:rsidRDefault="00567681" w:rsidP="00567681">
      <w:pPr>
        <w:spacing w:line="360" w:lineRule="auto"/>
        <w:ind w:firstLine="480"/>
        <w:rPr>
          <w:rFonts w:ascii="仿宋" w:hAnsi="仿宋"/>
        </w:rPr>
      </w:pPr>
      <w:r w:rsidRPr="00F937C1">
        <w:rPr>
          <w:rFonts w:ascii="仿宋" w:hAnsi="仿宋" w:hint="eastAsia"/>
        </w:rPr>
        <w:t>1)</w:t>
      </w:r>
      <w:r w:rsidRPr="00F937C1">
        <w:rPr>
          <w:rFonts w:ascii="仿宋" w:hAnsi="仿宋" w:hint="eastAsia"/>
        </w:rPr>
        <w:t>语音调度业务：单呼、组播、会议、强插、强拆、监听、禁话、转接等功能；</w:t>
      </w:r>
    </w:p>
    <w:p w14:paraId="2158E93B" w14:textId="77777777" w:rsidR="00567681" w:rsidRPr="00F937C1" w:rsidRDefault="00567681" w:rsidP="00567681">
      <w:pPr>
        <w:spacing w:line="360" w:lineRule="auto"/>
        <w:ind w:firstLine="480"/>
        <w:rPr>
          <w:rFonts w:ascii="仿宋" w:hAnsi="仿宋"/>
        </w:rPr>
      </w:pPr>
      <w:r w:rsidRPr="00F937C1">
        <w:rPr>
          <w:rFonts w:ascii="仿宋" w:hAnsi="仿宋" w:hint="eastAsia"/>
        </w:rPr>
        <w:t>2)</w:t>
      </w:r>
      <w:r w:rsidRPr="00F937C1">
        <w:rPr>
          <w:rFonts w:ascii="仿宋" w:hAnsi="仿宋" w:hint="eastAsia"/>
        </w:rPr>
        <w:t>集群调度功能：单一对讲、分组对讲、混合对讲，支持至少</w:t>
      </w:r>
      <w:r w:rsidRPr="00F937C1">
        <w:rPr>
          <w:rFonts w:ascii="仿宋" w:hAnsi="仿宋" w:hint="eastAsia"/>
        </w:rPr>
        <w:t>6</w:t>
      </w:r>
      <w:r w:rsidRPr="00F937C1">
        <w:rPr>
          <w:rFonts w:ascii="仿宋" w:hAnsi="仿宋" w:hint="eastAsia"/>
        </w:rPr>
        <w:t>个等级的对讲权限分配设置；</w:t>
      </w:r>
    </w:p>
    <w:p w14:paraId="6AF84663" w14:textId="77777777" w:rsidR="00567681" w:rsidRPr="00F937C1" w:rsidRDefault="00567681" w:rsidP="00567681">
      <w:pPr>
        <w:spacing w:line="360" w:lineRule="auto"/>
        <w:ind w:firstLine="480"/>
        <w:rPr>
          <w:rFonts w:ascii="仿宋" w:hAnsi="仿宋"/>
        </w:rPr>
      </w:pPr>
      <w:r w:rsidRPr="00F937C1">
        <w:rPr>
          <w:rFonts w:ascii="仿宋" w:hAnsi="仿宋" w:hint="eastAsia"/>
        </w:rPr>
        <w:t>3)</w:t>
      </w:r>
      <w:r w:rsidRPr="00F937C1">
        <w:rPr>
          <w:rFonts w:ascii="仿宋" w:hAnsi="仿宋" w:hint="eastAsia"/>
        </w:rPr>
        <w:t>会议调度功能：一键式会议、触发会议、公共会议室等；</w:t>
      </w:r>
      <w:r w:rsidRPr="00F937C1">
        <w:rPr>
          <w:rFonts w:ascii="仿宋" w:hAnsi="仿宋" w:hint="eastAsia"/>
        </w:rPr>
        <w:t xml:space="preserve"> </w:t>
      </w:r>
      <w:r w:rsidRPr="00F937C1">
        <w:rPr>
          <w:rFonts w:ascii="仿宋" w:hAnsi="仿宋"/>
        </w:rPr>
        <w:t>可以定义固定会议</w:t>
      </w:r>
      <w:r w:rsidRPr="00F937C1">
        <w:rPr>
          <w:rFonts w:ascii="仿宋" w:hAnsi="仿宋" w:hint="eastAsia"/>
        </w:rPr>
        <w:t>：会议内设置好了参会人员，相关人员可以在任何时候选择固定会议发起语音会议。临时会议：操作员可以直接在联系人列表中选择相关联系人，发起一个临时会议。也可以在会议中随时加人减人。</w:t>
      </w:r>
    </w:p>
    <w:p w14:paraId="51B12885" w14:textId="77777777" w:rsidR="00567681" w:rsidRPr="00F937C1" w:rsidRDefault="00567681" w:rsidP="00567681">
      <w:pPr>
        <w:spacing w:line="360" w:lineRule="auto"/>
        <w:ind w:firstLine="480"/>
        <w:rPr>
          <w:rFonts w:ascii="仿宋" w:hAnsi="仿宋"/>
        </w:rPr>
      </w:pPr>
      <w:r w:rsidRPr="00F937C1">
        <w:rPr>
          <w:rFonts w:ascii="仿宋" w:hAnsi="仿宋" w:hint="eastAsia"/>
        </w:rPr>
        <w:t>4)</w:t>
      </w:r>
      <w:r w:rsidRPr="00F937C1">
        <w:rPr>
          <w:rFonts w:ascii="仿宋" w:hAnsi="仿宋" w:hint="eastAsia"/>
        </w:rPr>
        <w:t>混合对讲业务：用户可实现公网对讲终端、</w:t>
      </w:r>
      <w:r w:rsidRPr="00F937C1">
        <w:rPr>
          <w:rFonts w:ascii="仿宋" w:hAnsi="仿宋" w:hint="eastAsia"/>
        </w:rPr>
        <w:t>LTE</w:t>
      </w:r>
      <w:r w:rsidRPr="00F937C1">
        <w:rPr>
          <w:rFonts w:ascii="仿宋" w:hAnsi="仿宋" w:hint="eastAsia"/>
        </w:rPr>
        <w:t>对讲终端、传统对讲系统、数字对讲系统、</w:t>
      </w:r>
      <w:r w:rsidRPr="00F937C1">
        <w:rPr>
          <w:rFonts w:ascii="仿宋" w:hAnsi="仿宋" w:hint="eastAsia"/>
        </w:rPr>
        <w:t>IP</w:t>
      </w:r>
      <w:r w:rsidRPr="00F937C1">
        <w:rPr>
          <w:rFonts w:ascii="仿宋" w:hAnsi="仿宋" w:hint="eastAsia"/>
        </w:rPr>
        <w:t>调度终端之间混合编组对讲；</w:t>
      </w:r>
    </w:p>
    <w:p w14:paraId="66C70BAF" w14:textId="1802E3D3" w:rsidR="00567681" w:rsidRPr="008616A9" w:rsidRDefault="00567681" w:rsidP="005E1D35">
      <w:pPr>
        <w:pStyle w:val="30"/>
        <w:spacing w:line="360" w:lineRule="auto"/>
        <w:rPr>
          <w:rFonts w:asciiTheme="minorEastAsia" w:hAnsiTheme="minorEastAsia" w:hint="eastAsia"/>
          <w:b w:val="0"/>
          <w:sz w:val="24"/>
          <w:szCs w:val="24"/>
        </w:rPr>
      </w:pPr>
      <w:bookmarkStart w:id="58" w:name="_Toc32923175"/>
      <w:r w:rsidRPr="008616A9">
        <w:rPr>
          <w:rFonts w:asciiTheme="minorEastAsia" w:hAnsiTheme="minorEastAsia"/>
          <w:b w:val="0"/>
          <w:sz w:val="24"/>
          <w:szCs w:val="24"/>
        </w:rPr>
        <w:t>3.4.5.3.1</w:t>
      </w:r>
      <w:r w:rsidRPr="008616A9">
        <w:rPr>
          <w:rFonts w:asciiTheme="minorEastAsia" w:hAnsiTheme="minorEastAsia" w:hint="eastAsia"/>
          <w:b w:val="0"/>
          <w:sz w:val="24"/>
          <w:szCs w:val="24"/>
        </w:rPr>
        <w:t>.</w:t>
      </w:r>
      <w:r w:rsidRPr="008616A9">
        <w:rPr>
          <w:rFonts w:asciiTheme="minorEastAsia" w:hAnsiTheme="minorEastAsia"/>
          <w:b w:val="0"/>
          <w:sz w:val="24"/>
          <w:szCs w:val="24"/>
        </w:rPr>
        <w:t>3</w:t>
      </w:r>
      <w:r w:rsidRPr="008616A9">
        <w:rPr>
          <w:rFonts w:asciiTheme="minorEastAsia" w:hAnsiTheme="minorEastAsia"/>
          <w:b w:val="0"/>
          <w:sz w:val="24"/>
          <w:szCs w:val="24"/>
        </w:rPr>
        <w:t>语音广播</w:t>
      </w:r>
      <w:bookmarkEnd w:id="58"/>
    </w:p>
    <w:p w14:paraId="742735D7" w14:textId="77777777" w:rsidR="00567681" w:rsidRPr="00F937C1" w:rsidRDefault="00567681" w:rsidP="00567681">
      <w:pPr>
        <w:spacing w:line="360" w:lineRule="auto"/>
        <w:ind w:firstLine="480"/>
        <w:rPr>
          <w:rFonts w:ascii="仿宋" w:hAnsi="仿宋"/>
        </w:rPr>
      </w:pPr>
      <w:r w:rsidRPr="00F937C1">
        <w:rPr>
          <w:rFonts w:ascii="仿宋" w:hAnsi="仿宋" w:hint="eastAsia"/>
        </w:rPr>
        <w:t>需要向事发地点或一定范围内的所有执勤人员发布指令时，可直接通过列表勾选或地图圈选功能选中成员组，点击广播</w:t>
      </w:r>
      <w:r w:rsidRPr="00F937C1">
        <w:rPr>
          <w:rFonts w:ascii="仿宋" w:hAnsi="仿宋" w:hint="eastAsia"/>
        </w:rPr>
        <w:t>/</w:t>
      </w:r>
      <w:r w:rsidRPr="00F937C1">
        <w:rPr>
          <w:rFonts w:ascii="仿宋" w:hAnsi="仿宋" w:hint="eastAsia"/>
        </w:rPr>
        <w:t>会议按钮，即可向选中的所有成员发起广播呼叫或会议呼叫。</w:t>
      </w:r>
    </w:p>
    <w:p w14:paraId="403609EA" w14:textId="3C27C2C5" w:rsidR="00567681" w:rsidRPr="008616A9" w:rsidRDefault="00567681" w:rsidP="005E1D35">
      <w:pPr>
        <w:pStyle w:val="30"/>
        <w:spacing w:line="360" w:lineRule="auto"/>
        <w:rPr>
          <w:rFonts w:asciiTheme="minorEastAsia" w:hAnsiTheme="minorEastAsia" w:hint="eastAsia"/>
          <w:b w:val="0"/>
          <w:sz w:val="24"/>
          <w:szCs w:val="24"/>
        </w:rPr>
      </w:pPr>
      <w:bookmarkStart w:id="59" w:name="_Toc32923176"/>
      <w:r w:rsidRPr="008616A9">
        <w:rPr>
          <w:rFonts w:asciiTheme="minorEastAsia" w:hAnsiTheme="minorEastAsia"/>
          <w:b w:val="0"/>
          <w:sz w:val="24"/>
          <w:szCs w:val="24"/>
        </w:rPr>
        <w:lastRenderedPageBreak/>
        <w:t>3.4.5.3.1</w:t>
      </w:r>
      <w:r w:rsidRPr="008616A9">
        <w:rPr>
          <w:rFonts w:asciiTheme="minorEastAsia" w:hAnsiTheme="minorEastAsia" w:hint="eastAsia"/>
          <w:b w:val="0"/>
          <w:sz w:val="24"/>
          <w:szCs w:val="24"/>
        </w:rPr>
        <w:t>.</w:t>
      </w:r>
      <w:r w:rsidRPr="008616A9">
        <w:rPr>
          <w:rFonts w:asciiTheme="minorEastAsia" w:hAnsiTheme="minorEastAsia"/>
          <w:b w:val="0"/>
          <w:sz w:val="24"/>
          <w:szCs w:val="24"/>
        </w:rPr>
        <w:t>4</w:t>
      </w:r>
      <w:r w:rsidRPr="008616A9">
        <w:rPr>
          <w:rFonts w:asciiTheme="minorEastAsia" w:hAnsiTheme="minorEastAsia"/>
          <w:b w:val="0"/>
          <w:sz w:val="24"/>
          <w:szCs w:val="24"/>
        </w:rPr>
        <w:t>视频调度</w:t>
      </w:r>
      <w:bookmarkEnd w:id="59"/>
    </w:p>
    <w:p w14:paraId="139F83E7" w14:textId="77777777" w:rsidR="00567681" w:rsidRPr="00F937C1" w:rsidRDefault="00567681" w:rsidP="00567681">
      <w:pPr>
        <w:spacing w:line="360" w:lineRule="auto"/>
        <w:ind w:firstLine="480"/>
        <w:rPr>
          <w:rFonts w:ascii="仿宋" w:hAnsi="仿宋"/>
        </w:rPr>
      </w:pPr>
      <w:r w:rsidRPr="00F937C1">
        <w:rPr>
          <w:rFonts w:ascii="仿宋" w:hAnsi="仿宋" w:hint="eastAsia"/>
        </w:rPr>
        <w:t>视频调度功能：视频呼叫、视频监控、视频上墙、视频分发、视频联动、视频上传、图片拍照等功能；</w:t>
      </w:r>
    </w:p>
    <w:p w14:paraId="6993DEE0" w14:textId="77777777" w:rsidR="00567681" w:rsidRPr="00F937C1" w:rsidRDefault="00567681" w:rsidP="00567681">
      <w:pPr>
        <w:spacing w:line="360" w:lineRule="auto"/>
        <w:ind w:firstLine="480"/>
        <w:rPr>
          <w:rFonts w:ascii="仿宋" w:hAnsi="仿宋"/>
        </w:rPr>
      </w:pPr>
      <w:r w:rsidRPr="00F937C1">
        <w:rPr>
          <w:rFonts w:ascii="仿宋" w:hAnsi="仿宋" w:hint="eastAsia"/>
        </w:rPr>
        <w:t>指挥中心需要预览现场监控图像或移动终端图像时，可切换到视频界面，直接在通信录列表中选中需要预览的成员，点击视频呼叫按钮，即可在视频界面显示成员回传的实时图像，并可实现同步语音通信。</w:t>
      </w:r>
    </w:p>
    <w:p w14:paraId="68DA2CC9" w14:textId="77777777" w:rsidR="00567681" w:rsidRPr="00F937C1" w:rsidRDefault="00567681" w:rsidP="00567681">
      <w:pPr>
        <w:spacing w:line="360" w:lineRule="auto"/>
        <w:ind w:firstLine="480"/>
        <w:rPr>
          <w:rFonts w:ascii="仿宋" w:hAnsi="仿宋"/>
        </w:rPr>
      </w:pPr>
      <w:r w:rsidRPr="00F937C1">
        <w:rPr>
          <w:rFonts w:ascii="仿宋" w:hAnsi="仿宋" w:hint="eastAsia"/>
        </w:rPr>
        <w:t>综合平</w:t>
      </w:r>
      <w:r w:rsidRPr="00F937C1">
        <w:rPr>
          <w:rFonts w:ascii="仿宋" w:hAnsi="仿宋"/>
        </w:rPr>
        <w:t>台可在视频界面同时预览视频监控图像</w:t>
      </w:r>
      <w:r w:rsidRPr="00F937C1">
        <w:rPr>
          <w:rFonts w:ascii="仿宋" w:hAnsi="仿宋" w:hint="eastAsia"/>
        </w:rPr>
        <w:t>、</w:t>
      </w:r>
      <w:r w:rsidRPr="00F937C1">
        <w:rPr>
          <w:rFonts w:ascii="仿宋" w:hAnsi="仿宋"/>
        </w:rPr>
        <w:t>视频会议图像</w:t>
      </w:r>
      <w:r w:rsidRPr="00F937C1">
        <w:rPr>
          <w:rFonts w:ascii="仿宋" w:hAnsi="仿宋" w:hint="eastAsia"/>
        </w:rPr>
        <w:t>、智能终端图像等各种视频源的实时图像。</w:t>
      </w:r>
    </w:p>
    <w:p w14:paraId="14F50D10" w14:textId="77777777" w:rsidR="00567681" w:rsidRPr="00F937C1" w:rsidRDefault="00567681" w:rsidP="00567681">
      <w:pPr>
        <w:spacing w:line="360" w:lineRule="auto"/>
        <w:ind w:firstLine="480"/>
        <w:rPr>
          <w:rFonts w:ascii="仿宋" w:hAnsi="仿宋"/>
        </w:rPr>
      </w:pPr>
      <w:r w:rsidRPr="00F937C1">
        <w:rPr>
          <w:rFonts w:ascii="仿宋" w:hAnsi="仿宋" w:hint="eastAsia"/>
        </w:rPr>
        <w:t>平台支持国标</w:t>
      </w:r>
      <w:r w:rsidRPr="00F937C1">
        <w:rPr>
          <w:rFonts w:ascii="仿宋" w:hAnsi="仿宋" w:hint="eastAsia"/>
        </w:rPr>
        <w:t>GB28181</w:t>
      </w:r>
      <w:r w:rsidRPr="00F937C1">
        <w:rPr>
          <w:rFonts w:ascii="仿宋" w:hAnsi="仿宋" w:hint="eastAsia"/>
        </w:rPr>
        <w:t>协议接入设备；支持</w:t>
      </w:r>
      <w:r w:rsidRPr="00F937C1">
        <w:rPr>
          <w:rFonts w:ascii="仿宋" w:hAnsi="仿宋" w:hint="eastAsia"/>
        </w:rPr>
        <w:t>ONVIF</w:t>
      </w:r>
      <w:r w:rsidRPr="00F937C1">
        <w:rPr>
          <w:rFonts w:ascii="仿宋" w:hAnsi="仿宋" w:hint="eastAsia"/>
        </w:rPr>
        <w:t>标准协议接入设备；支持</w:t>
      </w:r>
      <w:r w:rsidRPr="00F937C1">
        <w:rPr>
          <w:rFonts w:ascii="仿宋" w:hAnsi="仿宋" w:hint="eastAsia"/>
        </w:rPr>
        <w:t>SDK\RTP\RTSP</w:t>
      </w:r>
      <w:r w:rsidRPr="00F937C1">
        <w:rPr>
          <w:rFonts w:ascii="仿宋" w:hAnsi="仿宋" w:hint="eastAsia"/>
        </w:rPr>
        <w:t>协议进行设备预览。</w:t>
      </w:r>
    </w:p>
    <w:p w14:paraId="5C67C28D" w14:textId="34EDC66F" w:rsidR="00567681" w:rsidRPr="008616A9" w:rsidRDefault="00567681" w:rsidP="005E1D35">
      <w:pPr>
        <w:pStyle w:val="30"/>
        <w:spacing w:line="360" w:lineRule="auto"/>
        <w:rPr>
          <w:rFonts w:asciiTheme="minorEastAsia" w:hAnsiTheme="minorEastAsia" w:hint="eastAsia"/>
          <w:b w:val="0"/>
          <w:sz w:val="24"/>
          <w:szCs w:val="24"/>
        </w:rPr>
      </w:pPr>
      <w:bookmarkStart w:id="60" w:name="_Toc32923177"/>
      <w:r w:rsidRPr="008616A9">
        <w:rPr>
          <w:rFonts w:asciiTheme="minorEastAsia" w:hAnsiTheme="minorEastAsia"/>
          <w:b w:val="0"/>
          <w:sz w:val="24"/>
          <w:szCs w:val="24"/>
        </w:rPr>
        <w:t>3.4.5.3.2GIS</w:t>
      </w:r>
      <w:r w:rsidRPr="008616A9">
        <w:rPr>
          <w:rFonts w:asciiTheme="minorEastAsia" w:hAnsiTheme="minorEastAsia"/>
          <w:b w:val="0"/>
          <w:sz w:val="24"/>
          <w:szCs w:val="24"/>
        </w:rPr>
        <w:t>地图调度</w:t>
      </w:r>
      <w:bookmarkEnd w:id="60"/>
    </w:p>
    <w:p w14:paraId="2851E778" w14:textId="77777777" w:rsidR="00567681" w:rsidRPr="00F937C1" w:rsidRDefault="00567681" w:rsidP="00567681">
      <w:pPr>
        <w:spacing w:line="360" w:lineRule="auto"/>
        <w:ind w:firstLine="480"/>
        <w:rPr>
          <w:rFonts w:ascii="仿宋" w:hAnsi="仿宋"/>
        </w:rPr>
      </w:pPr>
      <w:r w:rsidRPr="00F937C1">
        <w:rPr>
          <w:rFonts w:ascii="仿宋" w:hAnsi="仿宋" w:hint="eastAsia"/>
        </w:rPr>
        <w:t>在</w:t>
      </w:r>
      <w:r w:rsidRPr="00F937C1">
        <w:rPr>
          <w:rFonts w:ascii="仿宋" w:hAnsi="仿宋" w:hint="eastAsia"/>
        </w:rPr>
        <w:t>GIS</w:t>
      </w:r>
      <w:r w:rsidRPr="00F937C1">
        <w:rPr>
          <w:rFonts w:ascii="仿宋" w:hAnsi="仿宋" w:hint="eastAsia"/>
        </w:rPr>
        <w:t>界面监控各移动成员实时位置，需要进行语音或视频通话时，可直接选中成员图标，点击语音呼叫</w:t>
      </w:r>
      <w:r w:rsidRPr="00F937C1">
        <w:rPr>
          <w:rFonts w:ascii="仿宋" w:hAnsi="仿宋" w:hint="eastAsia"/>
        </w:rPr>
        <w:t>/</w:t>
      </w:r>
      <w:r w:rsidRPr="00F937C1">
        <w:rPr>
          <w:rFonts w:ascii="仿宋" w:hAnsi="仿宋" w:hint="eastAsia"/>
        </w:rPr>
        <w:t>视频呼叫按钮，即可向指定成员发起语音呼叫或视频呼叫，实现双向通信。</w:t>
      </w:r>
    </w:p>
    <w:p w14:paraId="20E26538" w14:textId="69299D10" w:rsidR="00567681" w:rsidRDefault="00567681" w:rsidP="00567681">
      <w:pPr>
        <w:rPr>
          <w:rFonts w:ascii="仿宋" w:hAnsi="仿宋"/>
        </w:rPr>
      </w:pPr>
      <w:r w:rsidRPr="00F937C1">
        <w:rPr>
          <w:rFonts w:ascii="仿宋" w:hAnsi="仿宋"/>
        </w:rPr>
        <w:t>根据手持端返回的位置</w:t>
      </w:r>
      <w:r w:rsidRPr="00F937C1">
        <w:rPr>
          <w:rFonts w:ascii="仿宋" w:hAnsi="仿宋" w:hint="eastAsia"/>
        </w:rPr>
        <w:t>，</w:t>
      </w:r>
      <w:r w:rsidRPr="00F937C1">
        <w:rPr>
          <w:rFonts w:ascii="仿宋" w:hAnsi="仿宋"/>
        </w:rPr>
        <w:t>在地图上定位巡更人员实时的位置</w:t>
      </w:r>
      <w:r w:rsidRPr="00F937C1">
        <w:rPr>
          <w:rFonts w:ascii="仿宋" w:hAnsi="仿宋" w:hint="eastAsia"/>
        </w:rPr>
        <w:t>。</w:t>
      </w:r>
      <w:r w:rsidRPr="00F937C1">
        <w:rPr>
          <w:rFonts w:ascii="仿宋" w:hAnsi="仿宋"/>
        </w:rPr>
        <w:t>方便对其巡更轨迹进行监督管理</w:t>
      </w:r>
      <w:r w:rsidRPr="00F937C1">
        <w:rPr>
          <w:rFonts w:ascii="仿宋" w:hAnsi="仿宋" w:hint="eastAsia"/>
        </w:rPr>
        <w:t>。</w:t>
      </w:r>
    </w:p>
    <w:p w14:paraId="7C7B7109" w14:textId="7E9BF2A2" w:rsidR="00567681" w:rsidRPr="008616A9" w:rsidRDefault="00567681" w:rsidP="005E1D35">
      <w:pPr>
        <w:pStyle w:val="30"/>
        <w:spacing w:line="360" w:lineRule="auto"/>
        <w:rPr>
          <w:rFonts w:asciiTheme="minorEastAsia" w:hAnsiTheme="minorEastAsia" w:hint="eastAsia"/>
          <w:b w:val="0"/>
          <w:sz w:val="24"/>
          <w:szCs w:val="24"/>
        </w:rPr>
      </w:pPr>
      <w:bookmarkStart w:id="61" w:name="_Toc32923178"/>
      <w:r w:rsidRPr="008616A9">
        <w:rPr>
          <w:rFonts w:asciiTheme="minorEastAsia" w:hAnsiTheme="minorEastAsia"/>
          <w:b w:val="0"/>
          <w:sz w:val="24"/>
          <w:szCs w:val="24"/>
        </w:rPr>
        <w:t>3.4.5.3.3</w:t>
      </w:r>
      <w:r w:rsidRPr="008616A9">
        <w:rPr>
          <w:rFonts w:asciiTheme="minorEastAsia" w:hAnsiTheme="minorEastAsia"/>
          <w:b w:val="0"/>
          <w:sz w:val="24"/>
          <w:szCs w:val="24"/>
        </w:rPr>
        <w:t>紧急报警联动</w:t>
      </w:r>
      <w:bookmarkEnd w:id="61"/>
    </w:p>
    <w:p w14:paraId="3FB82764" w14:textId="782E8CB9" w:rsidR="00567681" w:rsidRPr="008616A9" w:rsidRDefault="00567681" w:rsidP="005E1D35">
      <w:pPr>
        <w:pStyle w:val="30"/>
        <w:spacing w:line="360" w:lineRule="auto"/>
        <w:rPr>
          <w:rFonts w:asciiTheme="minorEastAsia" w:hAnsiTheme="minorEastAsia" w:hint="eastAsia"/>
          <w:b w:val="0"/>
          <w:sz w:val="24"/>
          <w:szCs w:val="24"/>
        </w:rPr>
      </w:pPr>
      <w:bookmarkStart w:id="62" w:name="_Toc32923179"/>
      <w:r w:rsidRPr="008616A9">
        <w:rPr>
          <w:rFonts w:asciiTheme="minorEastAsia" w:hAnsiTheme="minorEastAsia" w:hint="eastAsia"/>
          <w:b w:val="0"/>
          <w:sz w:val="24"/>
          <w:szCs w:val="24"/>
        </w:rPr>
        <w:t>3.4.5.3.3.1</w:t>
      </w:r>
      <w:r w:rsidRPr="008616A9">
        <w:rPr>
          <w:rFonts w:asciiTheme="minorEastAsia" w:hAnsiTheme="minorEastAsia" w:hint="eastAsia"/>
          <w:b w:val="0"/>
          <w:sz w:val="24"/>
          <w:szCs w:val="24"/>
        </w:rPr>
        <w:t>紧急报警对讲</w:t>
      </w:r>
      <w:bookmarkEnd w:id="62"/>
    </w:p>
    <w:p w14:paraId="2F155F29" w14:textId="77777777" w:rsidR="00567681" w:rsidRPr="00F937C1" w:rsidRDefault="00567681" w:rsidP="00567681">
      <w:pPr>
        <w:spacing w:line="360" w:lineRule="auto"/>
        <w:ind w:firstLine="480"/>
        <w:rPr>
          <w:rFonts w:ascii="仿宋" w:hAnsi="仿宋"/>
        </w:rPr>
      </w:pPr>
      <w:r w:rsidRPr="00F937C1">
        <w:rPr>
          <w:rFonts w:ascii="仿宋" w:hAnsi="仿宋"/>
        </w:rPr>
        <w:t>值班人员处理报警时</w:t>
      </w:r>
      <w:r w:rsidRPr="00F937C1">
        <w:rPr>
          <w:rFonts w:ascii="仿宋" w:hAnsi="仿宋" w:hint="eastAsia"/>
        </w:rPr>
        <w:t>，</w:t>
      </w:r>
      <w:r w:rsidRPr="00F937C1">
        <w:rPr>
          <w:rFonts w:ascii="仿宋" w:hAnsi="仿宋"/>
        </w:rPr>
        <w:t>在处警界面可以直接列出报警发生地点附近的巡逻人员</w:t>
      </w:r>
      <w:r w:rsidRPr="00F937C1">
        <w:rPr>
          <w:rFonts w:ascii="仿宋" w:hAnsi="仿宋" w:hint="eastAsia"/>
        </w:rPr>
        <w:t>，</w:t>
      </w:r>
      <w:r w:rsidRPr="00F937C1">
        <w:rPr>
          <w:rFonts w:ascii="仿宋" w:hAnsi="仿宋"/>
        </w:rPr>
        <w:t>如果需要值班员可以点击巡逻人员发起对讲</w:t>
      </w:r>
      <w:r w:rsidRPr="00F937C1">
        <w:rPr>
          <w:rFonts w:ascii="仿宋" w:hAnsi="仿宋" w:hint="eastAsia"/>
        </w:rPr>
        <w:t>，</w:t>
      </w:r>
      <w:r w:rsidRPr="00F937C1">
        <w:rPr>
          <w:rFonts w:ascii="仿宋" w:hAnsi="仿宋"/>
        </w:rPr>
        <w:t>请求巡逻人员协助处理警情</w:t>
      </w:r>
      <w:r w:rsidRPr="00F937C1">
        <w:rPr>
          <w:rFonts w:ascii="仿宋" w:hAnsi="仿宋" w:hint="eastAsia"/>
        </w:rPr>
        <w:t>。</w:t>
      </w:r>
    </w:p>
    <w:p w14:paraId="2CD98022" w14:textId="729157CC" w:rsidR="00567681" w:rsidRPr="008616A9" w:rsidRDefault="00567681" w:rsidP="005E1D35">
      <w:pPr>
        <w:pStyle w:val="30"/>
        <w:spacing w:line="360" w:lineRule="auto"/>
        <w:rPr>
          <w:rFonts w:asciiTheme="minorEastAsia" w:hAnsiTheme="minorEastAsia" w:hint="eastAsia"/>
          <w:b w:val="0"/>
          <w:sz w:val="24"/>
          <w:szCs w:val="24"/>
        </w:rPr>
      </w:pPr>
      <w:bookmarkStart w:id="63" w:name="_Toc32923180"/>
      <w:r w:rsidRPr="008616A9">
        <w:rPr>
          <w:rFonts w:asciiTheme="minorEastAsia" w:hAnsiTheme="minorEastAsia" w:hint="eastAsia"/>
          <w:b w:val="0"/>
          <w:sz w:val="24"/>
          <w:szCs w:val="24"/>
        </w:rPr>
        <w:t>3.4.5.3.3.2</w:t>
      </w:r>
      <w:r w:rsidRPr="008616A9">
        <w:rPr>
          <w:rFonts w:asciiTheme="minorEastAsia" w:hAnsiTheme="minorEastAsia" w:hint="eastAsia"/>
          <w:b w:val="0"/>
          <w:sz w:val="24"/>
          <w:szCs w:val="24"/>
        </w:rPr>
        <w:t>紧急报警视频通话</w:t>
      </w:r>
      <w:bookmarkEnd w:id="63"/>
    </w:p>
    <w:p w14:paraId="18C0CC8A" w14:textId="77777777" w:rsidR="00567681" w:rsidRPr="00F937C1" w:rsidRDefault="00567681" w:rsidP="00567681">
      <w:pPr>
        <w:spacing w:line="360" w:lineRule="auto"/>
        <w:ind w:firstLine="480"/>
        <w:rPr>
          <w:rFonts w:ascii="仿宋" w:hAnsi="仿宋"/>
        </w:rPr>
      </w:pPr>
      <w:r w:rsidRPr="00F937C1">
        <w:rPr>
          <w:rFonts w:ascii="仿宋" w:hAnsi="仿宋"/>
        </w:rPr>
        <w:t>值班人员处理报警时</w:t>
      </w:r>
      <w:r w:rsidRPr="00F937C1">
        <w:rPr>
          <w:rFonts w:ascii="仿宋" w:hAnsi="仿宋" w:hint="eastAsia"/>
        </w:rPr>
        <w:t>，</w:t>
      </w:r>
      <w:r w:rsidRPr="00F937C1">
        <w:rPr>
          <w:rFonts w:ascii="仿宋" w:hAnsi="仿宋"/>
        </w:rPr>
        <w:t>在处警界面可以直接列出报警发生地点附近的巡更人员</w:t>
      </w:r>
      <w:r w:rsidRPr="00F937C1">
        <w:rPr>
          <w:rFonts w:ascii="仿宋" w:hAnsi="仿宋" w:hint="eastAsia"/>
        </w:rPr>
        <w:t>，</w:t>
      </w:r>
      <w:r w:rsidRPr="00F937C1">
        <w:rPr>
          <w:rFonts w:ascii="仿宋" w:hAnsi="仿宋"/>
        </w:rPr>
        <w:t>如果需要值班员可以点击巡逻人员发起</w:t>
      </w:r>
      <w:r w:rsidRPr="00F937C1">
        <w:rPr>
          <w:rFonts w:ascii="仿宋" w:hAnsi="仿宋" w:hint="eastAsia"/>
        </w:rPr>
        <w:t>视频</w:t>
      </w:r>
      <w:r w:rsidRPr="00F937C1">
        <w:rPr>
          <w:rFonts w:ascii="仿宋" w:hAnsi="仿宋"/>
        </w:rPr>
        <w:t>通话</w:t>
      </w:r>
      <w:r w:rsidRPr="00F937C1">
        <w:rPr>
          <w:rFonts w:ascii="仿宋" w:hAnsi="仿宋" w:hint="eastAsia"/>
        </w:rPr>
        <w:t>，</w:t>
      </w:r>
      <w:r w:rsidRPr="00F937C1">
        <w:rPr>
          <w:rFonts w:ascii="仿宋" w:hAnsi="仿宋"/>
        </w:rPr>
        <w:t>可以远程指挥巡更人员进行报警处理</w:t>
      </w:r>
      <w:r w:rsidRPr="00F937C1">
        <w:rPr>
          <w:rFonts w:ascii="仿宋" w:hAnsi="仿宋" w:hint="eastAsia"/>
        </w:rPr>
        <w:t>。</w:t>
      </w:r>
    </w:p>
    <w:p w14:paraId="4CE21808" w14:textId="7AAB8C18" w:rsidR="00567681" w:rsidRPr="008616A9" w:rsidRDefault="00567681" w:rsidP="005E1D35">
      <w:pPr>
        <w:pStyle w:val="30"/>
        <w:spacing w:line="360" w:lineRule="auto"/>
        <w:rPr>
          <w:rFonts w:asciiTheme="minorEastAsia" w:hAnsiTheme="minorEastAsia" w:hint="eastAsia"/>
          <w:b w:val="0"/>
          <w:sz w:val="24"/>
          <w:szCs w:val="24"/>
        </w:rPr>
      </w:pPr>
      <w:bookmarkStart w:id="64" w:name="_Toc32923181"/>
      <w:r w:rsidRPr="008616A9">
        <w:rPr>
          <w:rFonts w:asciiTheme="minorEastAsia" w:hAnsiTheme="minorEastAsia"/>
          <w:b w:val="0"/>
          <w:sz w:val="24"/>
          <w:szCs w:val="24"/>
        </w:rPr>
        <w:t>3.4.5.3.3.3</w:t>
      </w:r>
      <w:r w:rsidRPr="008616A9">
        <w:rPr>
          <w:rFonts w:asciiTheme="minorEastAsia" w:hAnsiTheme="minorEastAsia"/>
          <w:b w:val="0"/>
          <w:sz w:val="24"/>
          <w:szCs w:val="24"/>
        </w:rPr>
        <w:t>紧急广播通知</w:t>
      </w:r>
      <w:bookmarkEnd w:id="64"/>
    </w:p>
    <w:p w14:paraId="535B41E4" w14:textId="77777777" w:rsidR="00567681" w:rsidRDefault="00567681" w:rsidP="00567681">
      <w:pPr>
        <w:spacing w:line="360" w:lineRule="auto"/>
        <w:ind w:firstLine="480"/>
        <w:rPr>
          <w:rFonts w:ascii="仿宋" w:hAnsi="仿宋"/>
        </w:rPr>
      </w:pPr>
      <w:r w:rsidRPr="00F937C1">
        <w:rPr>
          <w:rFonts w:ascii="仿宋" w:hAnsi="仿宋" w:hint="eastAsia"/>
        </w:rPr>
        <w:t xml:space="preserve"> </w:t>
      </w:r>
      <w:r w:rsidRPr="00F937C1">
        <w:rPr>
          <w:rFonts w:ascii="仿宋" w:hAnsi="仿宋"/>
        </w:rPr>
        <w:t xml:space="preserve"> </w:t>
      </w:r>
      <w:r w:rsidRPr="00F937C1">
        <w:rPr>
          <w:rFonts w:ascii="仿宋" w:hAnsi="仿宋"/>
        </w:rPr>
        <w:t>当发生紧急情况时</w:t>
      </w:r>
      <w:r w:rsidRPr="00F937C1">
        <w:rPr>
          <w:rFonts w:ascii="仿宋" w:hAnsi="仿宋" w:hint="eastAsia"/>
        </w:rPr>
        <w:t>，</w:t>
      </w:r>
      <w:r w:rsidRPr="00F937C1">
        <w:rPr>
          <w:rFonts w:ascii="仿宋" w:hAnsi="仿宋"/>
        </w:rPr>
        <w:t>值班员可以在联系人列表中选择相关联系人</w:t>
      </w:r>
      <w:r w:rsidRPr="00F937C1">
        <w:rPr>
          <w:rFonts w:ascii="仿宋" w:hAnsi="仿宋" w:hint="eastAsia"/>
        </w:rPr>
        <w:t>，</w:t>
      </w:r>
      <w:r w:rsidRPr="00F937C1">
        <w:rPr>
          <w:rFonts w:ascii="仿宋" w:hAnsi="仿宋"/>
        </w:rPr>
        <w:t>发起广播</w:t>
      </w:r>
      <w:r w:rsidRPr="00F937C1">
        <w:rPr>
          <w:rFonts w:ascii="仿宋" w:hAnsi="仿宋" w:hint="eastAsia"/>
        </w:rPr>
        <w:t>，</w:t>
      </w:r>
      <w:r w:rsidRPr="00F937C1">
        <w:rPr>
          <w:rFonts w:ascii="仿宋" w:hAnsi="仿宋"/>
        </w:rPr>
        <w:t>通知他们发生的紧急情况</w:t>
      </w:r>
      <w:r w:rsidRPr="00F937C1">
        <w:rPr>
          <w:rFonts w:ascii="仿宋" w:hAnsi="仿宋" w:hint="eastAsia"/>
        </w:rPr>
        <w:t>。</w:t>
      </w:r>
    </w:p>
    <w:p w14:paraId="222A7F1D" w14:textId="6946F518" w:rsidR="00567681" w:rsidRPr="008616A9" w:rsidRDefault="00567681" w:rsidP="005E1D35">
      <w:pPr>
        <w:pStyle w:val="30"/>
        <w:spacing w:line="360" w:lineRule="auto"/>
        <w:rPr>
          <w:rFonts w:asciiTheme="minorEastAsia" w:hAnsiTheme="minorEastAsia" w:hint="eastAsia"/>
          <w:b w:val="0"/>
          <w:sz w:val="24"/>
          <w:szCs w:val="24"/>
        </w:rPr>
      </w:pPr>
      <w:bookmarkStart w:id="65" w:name="_Toc32923182"/>
      <w:r w:rsidRPr="008616A9">
        <w:rPr>
          <w:rFonts w:asciiTheme="minorEastAsia" w:hAnsiTheme="minorEastAsia"/>
          <w:b w:val="0"/>
          <w:sz w:val="24"/>
          <w:szCs w:val="24"/>
        </w:rPr>
        <w:lastRenderedPageBreak/>
        <w:t>3.4.5.3.3.4</w:t>
      </w:r>
      <w:r w:rsidRPr="008616A9">
        <w:rPr>
          <w:rFonts w:asciiTheme="minorEastAsia" w:hAnsiTheme="minorEastAsia"/>
          <w:b w:val="0"/>
          <w:sz w:val="24"/>
          <w:szCs w:val="24"/>
        </w:rPr>
        <w:t>报警语音调度</w:t>
      </w:r>
      <w:bookmarkEnd w:id="65"/>
    </w:p>
    <w:p w14:paraId="3A7C05A5" w14:textId="77777777" w:rsidR="00567681" w:rsidRPr="00F937C1" w:rsidRDefault="00567681" w:rsidP="00567681">
      <w:pPr>
        <w:spacing w:line="360" w:lineRule="auto"/>
        <w:ind w:firstLine="480"/>
        <w:rPr>
          <w:rFonts w:ascii="仿宋" w:hAnsi="仿宋"/>
        </w:rPr>
      </w:pPr>
      <w:r w:rsidRPr="00F937C1">
        <w:rPr>
          <w:rFonts w:ascii="仿宋" w:hAnsi="仿宋" w:hint="eastAsia"/>
        </w:rPr>
        <w:t>语音调度业务：单呼、组播、会议、强插、强拆、监听、禁话、转接等功能；</w:t>
      </w:r>
    </w:p>
    <w:p w14:paraId="623586AA" w14:textId="0D6916D0" w:rsidR="00567681" w:rsidRPr="008616A9" w:rsidRDefault="00567681" w:rsidP="005E1D35">
      <w:pPr>
        <w:pStyle w:val="30"/>
        <w:spacing w:line="360" w:lineRule="auto"/>
        <w:rPr>
          <w:rFonts w:asciiTheme="minorEastAsia" w:hAnsiTheme="minorEastAsia"/>
          <w:b w:val="0"/>
          <w:sz w:val="24"/>
          <w:szCs w:val="24"/>
        </w:rPr>
      </w:pPr>
      <w:bookmarkStart w:id="66" w:name="_Toc32923183"/>
      <w:r w:rsidRPr="008616A9">
        <w:rPr>
          <w:rFonts w:asciiTheme="minorEastAsia" w:hAnsiTheme="minorEastAsia"/>
          <w:b w:val="0"/>
          <w:sz w:val="24"/>
          <w:szCs w:val="24"/>
        </w:rPr>
        <w:t>3.4.5.3.4</w:t>
      </w:r>
      <w:r w:rsidRPr="008616A9">
        <w:rPr>
          <w:rFonts w:asciiTheme="minorEastAsia" w:hAnsiTheme="minorEastAsia"/>
          <w:b w:val="0"/>
          <w:sz w:val="24"/>
          <w:szCs w:val="24"/>
        </w:rPr>
        <w:t>录音文件查询</w:t>
      </w:r>
      <w:bookmarkEnd w:id="66"/>
    </w:p>
    <w:p w14:paraId="01BF127E" w14:textId="77777777" w:rsidR="00567681" w:rsidRPr="007E0CE1" w:rsidRDefault="00567681" w:rsidP="00567681">
      <w:pPr>
        <w:spacing w:line="360" w:lineRule="auto"/>
        <w:ind w:firstLine="480"/>
        <w:rPr>
          <w:rFonts w:ascii="仿宋" w:hAnsi="仿宋"/>
        </w:rPr>
      </w:pPr>
      <w:r>
        <w:rPr>
          <w:rFonts w:ascii="仿宋" w:hAnsi="仿宋" w:hint="eastAsia"/>
        </w:rPr>
        <w:t>获取融合通信平台录音文件、录音记录查询下载</w:t>
      </w:r>
      <w:r w:rsidRPr="007E0CE1">
        <w:rPr>
          <w:rFonts w:ascii="仿宋" w:hAnsi="仿宋" w:hint="eastAsia"/>
        </w:rPr>
        <w:t>等功能。</w:t>
      </w:r>
    </w:p>
    <w:p w14:paraId="139CCF08" w14:textId="6C8C7057" w:rsidR="00567681" w:rsidRPr="008616A9" w:rsidRDefault="00567681" w:rsidP="005E1D35">
      <w:pPr>
        <w:pStyle w:val="30"/>
        <w:spacing w:line="360" w:lineRule="auto"/>
        <w:rPr>
          <w:rFonts w:asciiTheme="minorEastAsia" w:hAnsiTheme="minorEastAsia" w:hint="eastAsia"/>
          <w:b w:val="0"/>
          <w:sz w:val="24"/>
          <w:szCs w:val="24"/>
        </w:rPr>
      </w:pPr>
      <w:bookmarkStart w:id="67" w:name="_Toc32923184"/>
      <w:r w:rsidRPr="008616A9">
        <w:rPr>
          <w:rFonts w:asciiTheme="minorEastAsia" w:hAnsiTheme="minorEastAsia"/>
          <w:b w:val="0"/>
          <w:sz w:val="24"/>
          <w:szCs w:val="24"/>
        </w:rPr>
        <w:t>3.4.5.3.5</w:t>
      </w:r>
      <w:r w:rsidRPr="008616A9">
        <w:rPr>
          <w:rFonts w:asciiTheme="minorEastAsia" w:hAnsiTheme="minorEastAsia"/>
          <w:b w:val="0"/>
          <w:sz w:val="24"/>
          <w:szCs w:val="24"/>
        </w:rPr>
        <w:t>操作日志查看</w:t>
      </w:r>
      <w:bookmarkEnd w:id="67"/>
    </w:p>
    <w:p w14:paraId="47A0A654" w14:textId="77777777" w:rsidR="00567681" w:rsidRPr="00F937C1" w:rsidRDefault="00567681" w:rsidP="00567681">
      <w:pPr>
        <w:spacing w:line="360" w:lineRule="auto"/>
        <w:ind w:firstLine="480"/>
        <w:rPr>
          <w:rFonts w:ascii="仿宋" w:hAnsi="仿宋"/>
        </w:rPr>
      </w:pPr>
      <w:r w:rsidRPr="00F937C1">
        <w:rPr>
          <w:rFonts w:ascii="仿宋" w:hAnsi="仿宋"/>
        </w:rPr>
        <w:t>管理员可以查看所有通讯操作记录</w:t>
      </w:r>
      <w:r w:rsidRPr="00F937C1">
        <w:rPr>
          <w:rFonts w:ascii="仿宋" w:hAnsi="仿宋" w:hint="eastAsia"/>
        </w:rPr>
        <w:t>，</w:t>
      </w:r>
      <w:r w:rsidRPr="00F937C1">
        <w:rPr>
          <w:rFonts w:ascii="仿宋" w:hAnsi="仿宋"/>
        </w:rPr>
        <w:t>内容包括时间</w:t>
      </w:r>
      <w:r w:rsidRPr="00F937C1">
        <w:rPr>
          <w:rFonts w:ascii="仿宋" w:hAnsi="仿宋" w:hint="eastAsia"/>
        </w:rPr>
        <w:t>，</w:t>
      </w:r>
      <w:r w:rsidRPr="00F937C1">
        <w:rPr>
          <w:rFonts w:ascii="仿宋" w:hAnsi="仿宋"/>
        </w:rPr>
        <w:t>发起人</w:t>
      </w:r>
      <w:r w:rsidRPr="00F937C1">
        <w:rPr>
          <w:rFonts w:ascii="仿宋" w:hAnsi="仿宋" w:hint="eastAsia"/>
        </w:rPr>
        <w:t>，</w:t>
      </w:r>
      <w:r w:rsidRPr="00F937C1">
        <w:rPr>
          <w:rFonts w:ascii="仿宋" w:hAnsi="仿宋"/>
        </w:rPr>
        <w:t>接收人等信息</w:t>
      </w:r>
      <w:r w:rsidRPr="00F937C1">
        <w:rPr>
          <w:rFonts w:ascii="仿宋" w:hAnsi="仿宋" w:hint="eastAsia"/>
        </w:rPr>
        <w:t>。</w:t>
      </w:r>
    </w:p>
    <w:p w14:paraId="62BEAA85" w14:textId="77777777" w:rsidR="00567681" w:rsidRPr="00567681" w:rsidRDefault="00567681" w:rsidP="00567681"/>
    <w:p w14:paraId="5680A8F1" w14:textId="77777777" w:rsidR="00DA0843" w:rsidRDefault="00BA378B">
      <w:pPr>
        <w:pStyle w:val="23"/>
        <w:numPr>
          <w:ilvl w:val="1"/>
          <w:numId w:val="34"/>
        </w:numPr>
        <w:spacing w:before="120" w:after="120" w:line="360" w:lineRule="auto"/>
        <w:rPr>
          <w:rFonts w:ascii="宋体" w:hAnsi="宋体"/>
          <w:sz w:val="24"/>
          <w:szCs w:val="24"/>
          <w:lang w:val="en-US"/>
        </w:rPr>
      </w:pPr>
      <w:bookmarkStart w:id="68" w:name="_Toc32923185"/>
      <w:r>
        <w:rPr>
          <w:rFonts w:ascii="宋体" w:hAnsi="宋体" w:hint="eastAsia"/>
          <w:sz w:val="24"/>
          <w:szCs w:val="24"/>
          <w:lang w:val="en-US"/>
        </w:rPr>
        <w:t>移动应用管理</w:t>
      </w:r>
      <w:bookmarkEnd w:id="68"/>
    </w:p>
    <w:p w14:paraId="20DE084F" w14:textId="1FB405C7" w:rsidR="00DA0843" w:rsidRDefault="00BA378B">
      <w:pPr>
        <w:pStyle w:val="23"/>
        <w:numPr>
          <w:ilvl w:val="1"/>
          <w:numId w:val="34"/>
        </w:numPr>
        <w:spacing w:before="120" w:after="120" w:line="360" w:lineRule="auto"/>
        <w:rPr>
          <w:rFonts w:ascii="宋体" w:hAnsi="宋体"/>
          <w:sz w:val="24"/>
          <w:szCs w:val="24"/>
          <w:lang w:val="en-US"/>
        </w:rPr>
      </w:pPr>
      <w:bookmarkStart w:id="69" w:name="_Toc32923186"/>
      <w:r>
        <w:rPr>
          <w:rFonts w:ascii="宋体" w:hAnsi="宋体" w:hint="eastAsia"/>
          <w:sz w:val="24"/>
          <w:szCs w:val="24"/>
          <w:lang w:val="en-US"/>
        </w:rPr>
        <w:t>签到管理</w:t>
      </w:r>
      <w:bookmarkEnd w:id="69"/>
    </w:p>
    <w:p w14:paraId="00F1819D" w14:textId="77777777" w:rsidR="00DA0843" w:rsidRDefault="00BA378B">
      <w:pPr>
        <w:ind w:firstLine="420"/>
      </w:pPr>
      <w:r>
        <w:rPr>
          <w:rFonts w:hint="eastAsia"/>
        </w:rPr>
        <w:t>通过</w:t>
      </w:r>
      <w:r>
        <w:t>签到机，</w:t>
      </w:r>
      <w:r>
        <w:rPr>
          <w:rFonts w:hint="eastAsia"/>
        </w:rPr>
        <w:t>网络打卡机</w:t>
      </w:r>
      <w:r>
        <w:t>等专业</w:t>
      </w:r>
      <w:r>
        <w:rPr>
          <w:rFonts w:hint="eastAsia"/>
        </w:rPr>
        <w:t>设备</w:t>
      </w:r>
      <w:r>
        <w:t>对</w:t>
      </w:r>
      <w:r>
        <w:rPr>
          <w:rFonts w:hint="eastAsia"/>
        </w:rPr>
        <w:t>排班</w:t>
      </w:r>
      <w:r>
        <w:t>人员进行一个监督管理</w:t>
      </w:r>
      <w:r>
        <w:rPr>
          <w:rFonts w:hint="eastAsia"/>
        </w:rPr>
        <w:t>。</w:t>
      </w:r>
      <w:r>
        <w:t>检查我们的</w:t>
      </w:r>
      <w:r>
        <w:rPr>
          <w:rFonts w:hint="eastAsia"/>
        </w:rPr>
        <w:t>排班人员</w:t>
      </w:r>
      <w:r>
        <w:t>是否</w:t>
      </w:r>
      <w:r>
        <w:rPr>
          <w:rFonts w:hint="eastAsia"/>
        </w:rPr>
        <w:t>准守</w:t>
      </w:r>
      <w:r>
        <w:t>企业相关签到管理的各种规章制度。提高</w:t>
      </w:r>
      <w:r>
        <w:rPr>
          <w:rFonts w:hint="eastAsia"/>
        </w:rPr>
        <w:t>企业</w:t>
      </w:r>
      <w:r>
        <w:t>管理形象</w:t>
      </w:r>
      <w:r>
        <w:rPr>
          <w:rFonts w:hint="eastAsia"/>
        </w:rPr>
        <w:t>，</w:t>
      </w:r>
      <w:r>
        <w:t>增强企业员工上班的积极性</w:t>
      </w:r>
      <w:r>
        <w:rPr>
          <w:rFonts w:hint="eastAsia"/>
        </w:rPr>
        <w:t>，</w:t>
      </w:r>
      <w:r>
        <w:t>对企业管理具有非常重要的意义</w:t>
      </w:r>
      <w:r>
        <w:rPr>
          <w:rFonts w:hint="eastAsia"/>
        </w:rPr>
        <w:t>。</w:t>
      </w:r>
    </w:p>
    <w:p w14:paraId="4C061F61"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70" w:name="_Toc32923187"/>
      <w:r>
        <w:rPr>
          <w:rFonts w:asciiTheme="minorEastAsia" w:hAnsiTheme="minorEastAsia" w:hint="eastAsia"/>
          <w:sz w:val="24"/>
          <w:szCs w:val="24"/>
          <w:lang w:val="en-US"/>
        </w:rPr>
        <w:t>排班管理</w:t>
      </w:r>
      <w:bookmarkEnd w:id="70"/>
    </w:p>
    <w:p w14:paraId="21EEA0B0" w14:textId="77777777" w:rsidR="00DA0843" w:rsidRDefault="00BA378B">
      <w:r>
        <w:t>a,</w:t>
      </w:r>
      <w:r>
        <w:t>新增排班表</w:t>
      </w:r>
    </w:p>
    <w:p w14:paraId="5A9733B6" w14:textId="77777777" w:rsidR="00DA0843" w:rsidRDefault="00BA378B">
      <w:pPr>
        <w:ind w:firstLine="420"/>
      </w:pPr>
      <w:r>
        <w:t>具备权限的排班负责人或者超级管理员进入登录平台</w:t>
      </w:r>
      <w:r>
        <w:rPr>
          <w:rFonts w:hint="eastAsia"/>
        </w:rPr>
        <w:t>，</w:t>
      </w:r>
      <w:r>
        <w:t>进入排班管理模块</w:t>
      </w:r>
      <w:r>
        <w:rPr>
          <w:rFonts w:hint="eastAsia"/>
        </w:rPr>
        <w:t>，选择新建排班表，选择排班人员，可以选择一到多人，然后选择值班时间段。</w:t>
      </w:r>
    </w:p>
    <w:p w14:paraId="75A7BAA9" w14:textId="77777777" w:rsidR="00DA0843" w:rsidRDefault="00BA378B">
      <w:r>
        <w:t>b,</w:t>
      </w:r>
      <w:r>
        <w:rPr>
          <w:rFonts w:hint="eastAsia"/>
        </w:rPr>
        <w:t>排班</w:t>
      </w:r>
      <w:r>
        <w:t>表</w:t>
      </w:r>
      <w:r>
        <w:rPr>
          <w:rFonts w:hint="eastAsia"/>
        </w:rPr>
        <w:t>维护</w:t>
      </w:r>
    </w:p>
    <w:p w14:paraId="3EB0D4AA" w14:textId="77777777" w:rsidR="00DA0843" w:rsidRDefault="00BA378B">
      <w:pPr>
        <w:ind w:firstLine="420"/>
      </w:pPr>
      <w:r>
        <w:rPr>
          <w:rFonts w:hint="eastAsia"/>
        </w:rPr>
        <w:t>排班</w:t>
      </w:r>
      <w:r>
        <w:t>负责人或者超级管理员</w:t>
      </w:r>
      <w:r>
        <w:rPr>
          <w:rFonts w:hint="eastAsia"/>
        </w:rPr>
        <w:t>根据多组合</w:t>
      </w:r>
      <w:r>
        <w:t>条件</w:t>
      </w:r>
      <w:r>
        <w:rPr>
          <w:rFonts w:hint="eastAsia"/>
        </w:rPr>
        <w:t>(</w:t>
      </w:r>
      <w:r>
        <w:rPr>
          <w:rFonts w:hint="eastAsia"/>
        </w:rPr>
        <w:t>比如</w:t>
      </w:r>
      <w:r>
        <w:t>：排班时间段、排班人员</w:t>
      </w:r>
      <w:r>
        <w:rPr>
          <w:rFonts w:hint="eastAsia"/>
        </w:rPr>
        <w:t>)</w:t>
      </w:r>
      <w:r>
        <w:rPr>
          <w:rFonts w:hint="eastAsia"/>
        </w:rPr>
        <w:t>筛选</w:t>
      </w:r>
      <w:r>
        <w:t>出所</w:t>
      </w:r>
      <w:r>
        <w:rPr>
          <w:rFonts w:hint="eastAsia"/>
        </w:rPr>
        <w:t>有</w:t>
      </w:r>
      <w:r>
        <w:t>符合条件的排班数据，然后选择</w:t>
      </w:r>
      <w:r>
        <w:rPr>
          <w:rFonts w:hint="eastAsia"/>
        </w:rPr>
        <w:t>一个</w:t>
      </w:r>
      <w:r>
        <w:t>进入排班详情</w:t>
      </w:r>
      <w:r>
        <w:t>,</w:t>
      </w:r>
      <w:r>
        <w:rPr>
          <w:rFonts w:hint="eastAsia"/>
        </w:rPr>
        <w:t>然后</w:t>
      </w:r>
      <w:r>
        <w:t>可以实际情况重修维护</w:t>
      </w:r>
      <w:r>
        <w:rPr>
          <w:rFonts w:hint="eastAsia"/>
        </w:rPr>
        <w:t>排班</w:t>
      </w:r>
      <w:r>
        <w:t>人员，删除之前维护的排班人员等。</w:t>
      </w:r>
      <w:r>
        <w:rPr>
          <w:rFonts w:hint="eastAsia"/>
        </w:rPr>
        <w:t>也可以找</w:t>
      </w:r>
      <w:r>
        <w:t>到一个排班表对其进行删除，重新建一个排班表。</w:t>
      </w:r>
    </w:p>
    <w:p w14:paraId="20DB4D8F" w14:textId="77777777" w:rsidR="00DA0843" w:rsidRDefault="00BA378B">
      <w:r>
        <w:t>c,</w:t>
      </w:r>
      <w:r>
        <w:t>排班查询</w:t>
      </w:r>
    </w:p>
    <w:p w14:paraId="183B2B96" w14:textId="77777777" w:rsidR="00DA0843" w:rsidRDefault="00BA378B">
      <w:pPr>
        <w:ind w:firstLine="420"/>
      </w:pPr>
      <w:r>
        <w:t>可以多钟组合筛选条件来查询当前及其他时间段的排班情况</w:t>
      </w:r>
      <w:r>
        <w:rPr>
          <w:rFonts w:hint="eastAsia"/>
        </w:rPr>
        <w:t>，比如</w:t>
      </w:r>
      <w:r>
        <w:t>根据日期查询</w:t>
      </w:r>
      <w:r>
        <w:rPr>
          <w:rFonts w:hint="eastAsia"/>
        </w:rPr>
        <w:t>当前</w:t>
      </w:r>
      <w:r>
        <w:t>时间段值班人员都有哪些</w:t>
      </w:r>
      <w:r>
        <w:rPr>
          <w:rFonts w:hint="eastAsia"/>
        </w:rPr>
        <w:t>，</w:t>
      </w:r>
      <w:r>
        <w:t>根据</w:t>
      </w:r>
      <w:r>
        <w:rPr>
          <w:rFonts w:hint="eastAsia"/>
        </w:rPr>
        <w:t>值班人员</w:t>
      </w:r>
      <w:r>
        <w:t>查询该值班人员</w:t>
      </w:r>
      <w:r>
        <w:rPr>
          <w:rFonts w:hint="eastAsia"/>
        </w:rPr>
        <w:t>所有</w:t>
      </w:r>
      <w:r>
        <w:t>的排班情况。</w:t>
      </w:r>
    </w:p>
    <w:p w14:paraId="3103DBA8" w14:textId="77777777" w:rsidR="00DA0843" w:rsidRDefault="00BA378B">
      <w:r>
        <w:t>d,</w:t>
      </w:r>
      <w:r>
        <w:rPr>
          <w:rFonts w:hint="eastAsia"/>
        </w:rPr>
        <w:t>其他</w:t>
      </w:r>
      <w:r>
        <w:t>业务需求根据实际而定</w:t>
      </w:r>
    </w:p>
    <w:p w14:paraId="7C0E7E6A"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71" w:name="_Toc32923188"/>
      <w:r>
        <w:rPr>
          <w:rFonts w:asciiTheme="minorEastAsia" w:hAnsiTheme="minorEastAsia" w:hint="eastAsia"/>
          <w:sz w:val="24"/>
          <w:szCs w:val="24"/>
          <w:lang w:val="en-US"/>
        </w:rPr>
        <w:t>签到管理</w:t>
      </w:r>
      <w:bookmarkEnd w:id="71"/>
    </w:p>
    <w:p w14:paraId="5314A629" w14:textId="77777777" w:rsidR="00DA0843" w:rsidRDefault="00BA378B">
      <w:pPr>
        <w:ind w:firstLine="420"/>
      </w:pPr>
      <w:r>
        <w:rPr>
          <w:rFonts w:hint="eastAsia"/>
        </w:rPr>
        <w:t>在</w:t>
      </w:r>
      <w:r>
        <w:t>门口或者</w:t>
      </w:r>
      <w:r>
        <w:rPr>
          <w:rFonts w:hint="eastAsia"/>
        </w:rPr>
        <w:t>其他</w:t>
      </w:r>
      <w:r>
        <w:t>入口处安装特定的网络打卡机</w:t>
      </w:r>
      <w:r>
        <w:rPr>
          <w:rFonts w:hint="eastAsia"/>
        </w:rPr>
        <w:t>、</w:t>
      </w:r>
      <w:r>
        <w:t>指纹机</w:t>
      </w:r>
      <w:r>
        <w:rPr>
          <w:rFonts w:hint="eastAsia"/>
        </w:rPr>
        <w:t>等专业</w:t>
      </w:r>
      <w:r>
        <w:t>签到设备，排班人员或者其他需要打</w:t>
      </w:r>
      <w:r>
        <w:rPr>
          <w:rFonts w:hint="eastAsia"/>
        </w:rPr>
        <w:t>卡</w:t>
      </w:r>
      <w:r>
        <w:t>签到人员</w:t>
      </w:r>
      <w:r>
        <w:rPr>
          <w:rFonts w:hint="eastAsia"/>
        </w:rPr>
        <w:t>需要</w:t>
      </w:r>
      <w:r>
        <w:t>完成在机器上进行</w:t>
      </w:r>
      <w:r>
        <w:rPr>
          <w:rFonts w:hint="eastAsia"/>
        </w:rPr>
        <w:t>打卡</w:t>
      </w:r>
      <w:r>
        <w:t>。</w:t>
      </w:r>
      <w:r>
        <w:rPr>
          <w:rFonts w:hint="eastAsia"/>
        </w:rPr>
        <w:t>系统会</w:t>
      </w:r>
      <w:r>
        <w:t>将用户的打开数据存入</w:t>
      </w:r>
      <w:r>
        <w:rPr>
          <w:rFonts w:hint="eastAsia"/>
        </w:rPr>
        <w:t>后端</w:t>
      </w:r>
      <w:r>
        <w:t>数据库，包括用户姓名</w:t>
      </w:r>
      <w:r>
        <w:rPr>
          <w:rFonts w:hint="eastAsia"/>
        </w:rPr>
        <w:t>、打卡</w:t>
      </w:r>
      <w:r>
        <w:t>日期</w:t>
      </w:r>
      <w:r>
        <w:rPr>
          <w:rFonts w:hint="eastAsia"/>
        </w:rPr>
        <w:t>、</w:t>
      </w:r>
      <w:r>
        <w:t>打卡时间</w:t>
      </w:r>
      <w:r>
        <w:rPr>
          <w:rFonts w:hint="eastAsia"/>
        </w:rPr>
        <w:t>、</w:t>
      </w:r>
    </w:p>
    <w:p w14:paraId="5A376442"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72" w:name="_Toc32923189"/>
      <w:r>
        <w:rPr>
          <w:rFonts w:asciiTheme="minorEastAsia" w:hAnsiTheme="minorEastAsia" w:hint="eastAsia"/>
          <w:sz w:val="24"/>
          <w:szCs w:val="24"/>
          <w:lang w:val="en-US"/>
        </w:rPr>
        <w:t>签到信息查询</w:t>
      </w:r>
      <w:bookmarkEnd w:id="72"/>
    </w:p>
    <w:p w14:paraId="1A0E315D" w14:textId="77777777" w:rsidR="00DA0843" w:rsidRDefault="00BA378B">
      <w:r>
        <w:t>a</w:t>
      </w:r>
      <w:r>
        <w:t>，</w:t>
      </w:r>
      <w:r>
        <w:rPr>
          <w:rFonts w:hint="eastAsia"/>
        </w:rPr>
        <w:t>签到</w:t>
      </w:r>
      <w:r>
        <w:t>查询</w:t>
      </w:r>
    </w:p>
    <w:p w14:paraId="2D887A27" w14:textId="77777777" w:rsidR="00DA0843" w:rsidRDefault="00BA378B">
      <w:pPr>
        <w:ind w:firstLine="420"/>
      </w:pPr>
      <w:r>
        <w:rPr>
          <w:rFonts w:hint="eastAsia"/>
        </w:rPr>
        <w:t>用户打卡</w:t>
      </w:r>
      <w:r>
        <w:t>签到完成后，数据会存入后端指定的介质，比如数据库</w:t>
      </w:r>
      <w:r>
        <w:rPr>
          <w:rFonts w:hint="eastAsia"/>
        </w:rPr>
        <w:t>等</w:t>
      </w:r>
      <w:r>
        <w:t>。</w:t>
      </w:r>
      <w:r>
        <w:rPr>
          <w:rFonts w:hint="eastAsia"/>
        </w:rPr>
        <w:t>系统可以</w:t>
      </w:r>
      <w:r>
        <w:t>将其</w:t>
      </w:r>
      <w:r>
        <w:rPr>
          <w:rFonts w:hint="eastAsia"/>
        </w:rPr>
        <w:t>查询并</w:t>
      </w:r>
      <w:r>
        <w:t>展示</w:t>
      </w:r>
      <w:r>
        <w:rPr>
          <w:rFonts w:hint="eastAsia"/>
        </w:rPr>
        <w:t>出。</w:t>
      </w:r>
      <w:r>
        <w:t>并且</w:t>
      </w:r>
      <w:r>
        <w:rPr>
          <w:rFonts w:hint="eastAsia"/>
        </w:rPr>
        <w:t>系统提供多种</w:t>
      </w:r>
      <w:r>
        <w:t>查询组合条件，包含签到人员、打卡日期、打</w:t>
      </w:r>
      <w:r>
        <w:rPr>
          <w:rFonts w:hint="eastAsia"/>
        </w:rPr>
        <w:t>卡</w:t>
      </w:r>
      <w:r>
        <w:t>时间等。</w:t>
      </w:r>
    </w:p>
    <w:p w14:paraId="67C2FAF0" w14:textId="77777777" w:rsidR="00DA0843" w:rsidRDefault="00DA0843"/>
    <w:p w14:paraId="3E21C20C" w14:textId="77777777" w:rsidR="00DA0843" w:rsidRDefault="00BA378B">
      <w:r>
        <w:lastRenderedPageBreak/>
        <w:t>b</w:t>
      </w:r>
      <w:r>
        <w:rPr>
          <w:rFonts w:hint="eastAsia"/>
        </w:rPr>
        <w:t>,</w:t>
      </w:r>
      <w:r>
        <w:rPr>
          <w:rFonts w:hint="eastAsia"/>
        </w:rPr>
        <w:t>签到</w:t>
      </w:r>
      <w:r>
        <w:t>导出</w:t>
      </w:r>
    </w:p>
    <w:p w14:paraId="301E1FAD" w14:textId="77777777" w:rsidR="00DA0843" w:rsidRDefault="00BA378B">
      <w:pPr>
        <w:ind w:firstLine="420"/>
      </w:pPr>
      <w:r>
        <w:rPr>
          <w:rFonts w:hint="eastAsia"/>
        </w:rPr>
        <w:t>用户</w:t>
      </w:r>
      <w:r>
        <w:t>可以根据</w:t>
      </w:r>
      <w:r>
        <w:rPr>
          <w:rFonts w:hint="eastAsia"/>
        </w:rPr>
        <w:t>多</w:t>
      </w:r>
      <w:r>
        <w:t>组合条件筛选出</w:t>
      </w:r>
      <w:r>
        <w:rPr>
          <w:rFonts w:hint="eastAsia"/>
        </w:rPr>
        <w:t>符合</w:t>
      </w:r>
      <w:r>
        <w:t>的</w:t>
      </w:r>
      <w:r>
        <w:rPr>
          <w:rFonts w:hint="eastAsia"/>
        </w:rPr>
        <w:t>签到</w:t>
      </w:r>
      <w:r>
        <w:t>数据，然后</w:t>
      </w:r>
      <w:r>
        <w:rPr>
          <w:rFonts w:hint="eastAsia"/>
        </w:rPr>
        <w:t>将</w:t>
      </w:r>
      <w:r>
        <w:t>其以</w:t>
      </w:r>
      <w:r>
        <w:t>EXCEL</w:t>
      </w:r>
      <w:r>
        <w:t>，</w:t>
      </w:r>
      <w:r>
        <w:t>PDF</w:t>
      </w:r>
      <w:r>
        <w:t>等格式导出</w:t>
      </w:r>
      <w:r>
        <w:rPr>
          <w:rFonts w:hint="eastAsia"/>
        </w:rPr>
        <w:t>。</w:t>
      </w:r>
    </w:p>
    <w:p w14:paraId="0EB1F71C" w14:textId="77777777" w:rsidR="00DA0843" w:rsidRDefault="00BA378B">
      <w:pPr>
        <w:pStyle w:val="23"/>
        <w:numPr>
          <w:ilvl w:val="1"/>
          <w:numId w:val="34"/>
        </w:numPr>
        <w:spacing w:before="120" w:after="120" w:line="360" w:lineRule="auto"/>
        <w:rPr>
          <w:rFonts w:ascii="宋体" w:hAnsi="宋体"/>
          <w:sz w:val="24"/>
          <w:szCs w:val="24"/>
          <w:lang w:val="en-US"/>
        </w:rPr>
      </w:pPr>
      <w:bookmarkStart w:id="73" w:name="_Toc32923190"/>
      <w:r>
        <w:rPr>
          <w:rFonts w:ascii="宋体" w:hAnsi="宋体" w:hint="eastAsia"/>
          <w:sz w:val="24"/>
          <w:szCs w:val="24"/>
          <w:lang w:val="en-US"/>
        </w:rPr>
        <w:t>可视化管理</w:t>
      </w:r>
      <w:bookmarkEnd w:id="73"/>
    </w:p>
    <w:p w14:paraId="5C6196AE" w14:textId="621742D9" w:rsidR="00DA0843" w:rsidRDefault="00BA378B">
      <w:pPr>
        <w:pStyle w:val="23"/>
        <w:numPr>
          <w:ilvl w:val="1"/>
          <w:numId w:val="34"/>
        </w:numPr>
        <w:spacing w:before="120" w:after="120" w:line="360" w:lineRule="auto"/>
        <w:rPr>
          <w:rFonts w:ascii="宋体" w:hAnsi="宋体"/>
          <w:sz w:val="24"/>
          <w:szCs w:val="24"/>
          <w:lang w:val="en-US"/>
        </w:rPr>
      </w:pPr>
      <w:bookmarkStart w:id="74" w:name="_Toc29575594"/>
      <w:bookmarkStart w:id="75" w:name="_Toc32923191"/>
      <w:r>
        <w:rPr>
          <w:rFonts w:ascii="宋体" w:hAnsi="宋体" w:hint="eastAsia"/>
          <w:sz w:val="24"/>
          <w:szCs w:val="24"/>
          <w:lang w:val="en-US"/>
        </w:rPr>
        <w:t>视频管理</w:t>
      </w:r>
      <w:bookmarkEnd w:id="74"/>
      <w:bookmarkEnd w:id="75"/>
    </w:p>
    <w:p w14:paraId="26DE832E" w14:textId="3885086B" w:rsidR="00DA0843" w:rsidRDefault="00BA378B">
      <w:pPr>
        <w:pStyle w:val="23"/>
        <w:numPr>
          <w:ilvl w:val="1"/>
          <w:numId w:val="34"/>
        </w:numPr>
        <w:spacing w:before="120" w:after="120" w:line="360" w:lineRule="auto"/>
        <w:rPr>
          <w:rFonts w:ascii="宋体" w:hAnsi="宋体"/>
          <w:sz w:val="24"/>
          <w:szCs w:val="24"/>
          <w:lang w:val="en-US"/>
        </w:rPr>
      </w:pPr>
      <w:bookmarkStart w:id="76" w:name="_Toc29575596"/>
      <w:bookmarkStart w:id="77" w:name="_Toc32923192"/>
      <w:r>
        <w:rPr>
          <w:rFonts w:ascii="宋体" w:hAnsi="宋体" w:hint="eastAsia"/>
          <w:sz w:val="24"/>
          <w:szCs w:val="24"/>
          <w:lang w:val="en-US"/>
        </w:rPr>
        <w:t>消防管理</w:t>
      </w:r>
      <w:bookmarkEnd w:id="76"/>
      <w:bookmarkEnd w:id="77"/>
    </w:p>
    <w:p w14:paraId="415B39C0" w14:textId="1A4AFBD4" w:rsidR="00DA0843" w:rsidRDefault="00BA378B">
      <w:pPr>
        <w:pStyle w:val="23"/>
        <w:numPr>
          <w:ilvl w:val="1"/>
          <w:numId w:val="34"/>
        </w:numPr>
        <w:spacing w:before="120" w:after="120" w:line="360" w:lineRule="auto"/>
        <w:rPr>
          <w:rFonts w:ascii="宋体" w:hAnsi="宋体"/>
          <w:sz w:val="24"/>
          <w:szCs w:val="24"/>
          <w:lang w:val="en-US"/>
        </w:rPr>
      </w:pPr>
      <w:bookmarkStart w:id="78" w:name="_Toc29575597"/>
      <w:bookmarkStart w:id="79" w:name="_Toc32923193"/>
      <w:r>
        <w:rPr>
          <w:rFonts w:ascii="宋体" w:hAnsi="宋体" w:hint="eastAsia"/>
          <w:sz w:val="24"/>
          <w:szCs w:val="24"/>
          <w:lang w:val="en-US"/>
        </w:rPr>
        <w:t>安防管理</w:t>
      </w:r>
      <w:bookmarkEnd w:id="78"/>
      <w:bookmarkEnd w:id="79"/>
    </w:p>
    <w:p w14:paraId="63C363DF" w14:textId="76E0A1C2" w:rsidR="00DA0843" w:rsidRDefault="00BA378B">
      <w:pPr>
        <w:pStyle w:val="23"/>
        <w:numPr>
          <w:ilvl w:val="1"/>
          <w:numId w:val="34"/>
        </w:numPr>
        <w:spacing w:before="120" w:after="120" w:line="360" w:lineRule="auto"/>
        <w:rPr>
          <w:rFonts w:ascii="宋体" w:hAnsi="宋体"/>
          <w:sz w:val="24"/>
          <w:szCs w:val="24"/>
          <w:lang w:val="en-US"/>
        </w:rPr>
      </w:pPr>
      <w:bookmarkStart w:id="80" w:name="_Toc32923194"/>
      <w:r>
        <w:rPr>
          <w:rFonts w:ascii="宋体" w:hAnsi="宋体" w:hint="eastAsia"/>
          <w:sz w:val="24"/>
          <w:szCs w:val="24"/>
          <w:lang w:val="en-US"/>
        </w:rPr>
        <w:t>应急指挥管理</w:t>
      </w:r>
      <w:bookmarkEnd w:id="80"/>
    </w:p>
    <w:p w14:paraId="59DB5C25" w14:textId="6B5A0E06" w:rsidR="00DA0843" w:rsidRDefault="00BA378B">
      <w:pPr>
        <w:pStyle w:val="23"/>
        <w:numPr>
          <w:ilvl w:val="1"/>
          <w:numId w:val="34"/>
        </w:numPr>
        <w:spacing w:before="120" w:after="120" w:line="360" w:lineRule="auto"/>
        <w:rPr>
          <w:rFonts w:ascii="宋体" w:hAnsi="宋体"/>
          <w:sz w:val="24"/>
          <w:szCs w:val="24"/>
          <w:lang w:val="en-US"/>
        </w:rPr>
      </w:pPr>
      <w:bookmarkStart w:id="81" w:name="_Toc32923195"/>
      <w:r>
        <w:rPr>
          <w:rFonts w:ascii="宋体" w:hAnsi="宋体" w:hint="eastAsia"/>
          <w:sz w:val="24"/>
          <w:szCs w:val="24"/>
          <w:lang w:val="en-US"/>
        </w:rPr>
        <w:t>地图管理</w:t>
      </w:r>
      <w:bookmarkEnd w:id="81"/>
    </w:p>
    <w:p w14:paraId="4F6AD421" w14:textId="09F8E2A5" w:rsidR="00DA0843" w:rsidRDefault="00BA378B">
      <w:pPr>
        <w:pStyle w:val="23"/>
        <w:numPr>
          <w:ilvl w:val="1"/>
          <w:numId w:val="34"/>
        </w:numPr>
        <w:spacing w:before="120" w:after="120" w:line="360" w:lineRule="auto"/>
        <w:rPr>
          <w:rFonts w:ascii="宋体" w:hAnsi="宋体"/>
          <w:sz w:val="24"/>
          <w:szCs w:val="24"/>
          <w:lang w:val="en-US"/>
        </w:rPr>
      </w:pPr>
      <w:bookmarkStart w:id="82" w:name="_Toc32923196"/>
      <w:r>
        <w:rPr>
          <w:rFonts w:ascii="宋体" w:hAnsi="宋体" w:hint="eastAsia"/>
          <w:sz w:val="24"/>
          <w:szCs w:val="24"/>
          <w:lang w:val="en-US"/>
        </w:rPr>
        <w:t>日志审计</w:t>
      </w:r>
      <w:bookmarkEnd w:id="82"/>
    </w:p>
    <w:p w14:paraId="5058C3EA" w14:textId="77777777" w:rsidR="00DA0843" w:rsidRDefault="00BA378B">
      <w:pPr>
        <w:pStyle w:val="23"/>
        <w:numPr>
          <w:ilvl w:val="1"/>
          <w:numId w:val="34"/>
        </w:numPr>
        <w:spacing w:before="120" w:after="120" w:line="360" w:lineRule="auto"/>
        <w:rPr>
          <w:rFonts w:ascii="宋体" w:hAnsi="宋体"/>
          <w:sz w:val="24"/>
          <w:szCs w:val="24"/>
        </w:rPr>
      </w:pPr>
      <w:bookmarkStart w:id="83" w:name="_Toc32923197"/>
      <w:r>
        <w:rPr>
          <w:rFonts w:ascii="宋体" w:hAnsi="宋体" w:hint="eastAsia"/>
          <w:sz w:val="24"/>
          <w:szCs w:val="24"/>
          <w:lang w:val="en-US"/>
        </w:rPr>
        <w:t>基础配置</w:t>
      </w:r>
      <w:r>
        <w:rPr>
          <w:rFonts w:ascii="宋体" w:hAnsi="宋体" w:hint="eastAsia"/>
          <w:sz w:val="24"/>
          <w:szCs w:val="24"/>
        </w:rPr>
        <w:t>管理</w:t>
      </w:r>
      <w:bookmarkStart w:id="84" w:name="_Toc454869516"/>
      <w:bookmarkEnd w:id="83"/>
    </w:p>
    <w:p w14:paraId="7860BE3F" w14:textId="77777777" w:rsidR="00DA0843" w:rsidRDefault="00BA378B">
      <w:pPr>
        <w:spacing w:line="360" w:lineRule="auto"/>
        <w:ind w:firstLineChars="200" w:firstLine="480"/>
        <w:rPr>
          <w:rFonts w:ascii="宋体" w:hAnsi="宋体"/>
          <w:sz w:val="24"/>
        </w:rPr>
      </w:pPr>
      <w:r>
        <w:rPr>
          <w:rFonts w:ascii="宋体" w:hAnsi="宋体" w:hint="eastAsia"/>
          <w:sz w:val="24"/>
        </w:rPr>
        <w:t>配置管理是系统运行的基础，提供对用户组织权限，以及各类参数、状态等不同内容对象的管理。</w:t>
      </w:r>
    </w:p>
    <w:p w14:paraId="326F79B6" w14:textId="45D61F96" w:rsidR="00DA0843" w:rsidRDefault="00BA378B">
      <w:pPr>
        <w:pStyle w:val="30"/>
        <w:numPr>
          <w:ilvl w:val="2"/>
          <w:numId w:val="34"/>
        </w:numPr>
        <w:spacing w:line="360" w:lineRule="auto"/>
        <w:rPr>
          <w:rFonts w:ascii="宋体" w:hAnsi="宋体"/>
          <w:sz w:val="24"/>
          <w:szCs w:val="24"/>
        </w:rPr>
      </w:pPr>
      <w:bookmarkStart w:id="85" w:name="_Toc32923198"/>
      <w:r>
        <w:rPr>
          <w:rFonts w:ascii="宋体" w:hAnsi="宋体" w:hint="eastAsia"/>
          <w:sz w:val="24"/>
          <w:szCs w:val="24"/>
        </w:rPr>
        <w:t>组织机构</w:t>
      </w:r>
      <w:r>
        <w:rPr>
          <w:rFonts w:ascii="宋体" w:hAnsi="宋体" w:hint="eastAsia"/>
          <w:sz w:val="24"/>
          <w:szCs w:val="24"/>
          <w:lang w:val="en-US"/>
        </w:rPr>
        <w:t>(用户)</w:t>
      </w:r>
      <w:r>
        <w:rPr>
          <w:rFonts w:ascii="宋体" w:hAnsi="宋体"/>
          <w:sz w:val="24"/>
          <w:szCs w:val="24"/>
        </w:rPr>
        <w:t>管理</w:t>
      </w:r>
      <w:bookmarkEnd w:id="84"/>
      <w:bookmarkEnd w:id="85"/>
    </w:p>
    <w:p w14:paraId="799D1AA6" w14:textId="77777777" w:rsidR="00DA0843" w:rsidRDefault="00BA378B">
      <w:pPr>
        <w:spacing w:line="360" w:lineRule="auto"/>
        <w:ind w:firstLineChars="200" w:firstLine="480"/>
        <w:jc w:val="left"/>
        <w:rPr>
          <w:rFonts w:ascii="宋体" w:hAnsi="宋体"/>
          <w:sz w:val="24"/>
          <w:highlight w:val="red"/>
        </w:rPr>
      </w:pPr>
      <w:r>
        <w:rPr>
          <w:rFonts w:ascii="宋体" w:hAnsi="宋体" w:hint="eastAsia"/>
          <w:sz w:val="24"/>
        </w:rPr>
        <w:t>组织架构管理功能模块主要包括：部门管理（企业组织结构）、用户管理（增删改查）、用户与角色关系三个子模块。用来实现用户的创建、角色权限管理维护、用户角色权限分配管理等功能。部门管理(企业组织结构)需要按照塔河公司实际组织结构去设计，初始化数据，维护管理。角色、权限等设计也需要按照企业实际的权限应用来设计。</w:t>
      </w:r>
    </w:p>
    <w:p w14:paraId="1B1442D9" w14:textId="77777777" w:rsidR="00DA0843" w:rsidRDefault="00BA378B">
      <w:pPr>
        <w:pStyle w:val="30"/>
        <w:numPr>
          <w:ilvl w:val="2"/>
          <w:numId w:val="34"/>
        </w:numPr>
        <w:spacing w:line="360" w:lineRule="auto"/>
        <w:rPr>
          <w:rFonts w:ascii="宋体" w:hAnsi="宋体"/>
          <w:sz w:val="24"/>
          <w:szCs w:val="24"/>
        </w:rPr>
      </w:pPr>
      <w:bookmarkStart w:id="86" w:name="_Toc454869520"/>
      <w:bookmarkStart w:id="87" w:name="_Toc32923199"/>
      <w:r>
        <w:rPr>
          <w:rFonts w:ascii="宋体" w:hAnsi="宋体" w:hint="eastAsia"/>
          <w:sz w:val="24"/>
          <w:szCs w:val="24"/>
        </w:rPr>
        <w:t>角色</w:t>
      </w:r>
      <w:r>
        <w:rPr>
          <w:rFonts w:ascii="宋体" w:hAnsi="宋体"/>
          <w:sz w:val="24"/>
          <w:szCs w:val="24"/>
        </w:rPr>
        <w:t>设置</w:t>
      </w:r>
      <w:bookmarkEnd w:id="86"/>
      <w:bookmarkEnd w:id="87"/>
    </w:p>
    <w:p w14:paraId="73555213"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支持多角色的设置</w:t>
      </w:r>
      <w:r>
        <w:rPr>
          <w:rFonts w:ascii="宋体" w:hAnsi="宋体" w:hint="eastAsia"/>
          <w:sz w:val="24"/>
        </w:rPr>
        <w:t>。用户可使用系统已经提供的固定角色实现基本业务的推进，用户角色分配，并</w:t>
      </w:r>
      <w:r>
        <w:rPr>
          <w:rFonts w:ascii="宋体" w:hAnsi="宋体"/>
          <w:sz w:val="24"/>
        </w:rPr>
        <w:t>可根据实际需要</w:t>
      </w:r>
      <w:r>
        <w:rPr>
          <w:rFonts w:ascii="宋体" w:hAnsi="宋体" w:hint="eastAsia"/>
          <w:sz w:val="24"/>
        </w:rPr>
        <w:t>设置</w:t>
      </w:r>
      <w:r>
        <w:rPr>
          <w:rFonts w:ascii="宋体" w:hAnsi="宋体"/>
          <w:sz w:val="24"/>
        </w:rPr>
        <w:t>不同的角色权限。</w:t>
      </w:r>
      <w:r>
        <w:rPr>
          <w:rFonts w:ascii="宋体" w:hAnsi="宋体" w:hint="eastAsia"/>
          <w:sz w:val="24"/>
        </w:rPr>
        <w:t>以满足企业特色的管理流程。</w:t>
      </w:r>
    </w:p>
    <w:p w14:paraId="2B3A9B8A" w14:textId="77777777" w:rsidR="00DA0843" w:rsidRDefault="00BA378B">
      <w:pPr>
        <w:spacing w:line="360" w:lineRule="auto"/>
        <w:ind w:firstLineChars="200" w:firstLine="480"/>
        <w:rPr>
          <w:rFonts w:ascii="宋体" w:hAnsi="宋体"/>
          <w:sz w:val="24"/>
        </w:rPr>
      </w:pPr>
      <w:r>
        <w:rPr>
          <w:rFonts w:ascii="宋体" w:hAnsi="宋体" w:hint="eastAsia"/>
          <w:sz w:val="24"/>
        </w:rPr>
        <w:t>运维用户可以对角色拥有新建，修改，删除，查询等操作功能。</w:t>
      </w:r>
    </w:p>
    <w:p w14:paraId="026DC1B2" w14:textId="77777777" w:rsidR="00DA0843" w:rsidRDefault="00BA378B">
      <w:pPr>
        <w:spacing w:line="360" w:lineRule="auto"/>
        <w:ind w:firstLineChars="200" w:firstLine="480"/>
        <w:rPr>
          <w:rFonts w:ascii="宋体" w:hAnsi="宋体"/>
          <w:sz w:val="24"/>
        </w:rPr>
      </w:pPr>
      <w:r>
        <w:rPr>
          <w:rFonts w:ascii="宋体" w:hAnsi="宋体" w:hint="eastAsia"/>
          <w:sz w:val="24"/>
        </w:rPr>
        <w:t>参考图如下：</w:t>
      </w:r>
    </w:p>
    <w:p w14:paraId="47AC84DB" w14:textId="77777777" w:rsidR="00DA0843" w:rsidRDefault="00BA378B">
      <w:pPr>
        <w:spacing w:line="360" w:lineRule="auto"/>
        <w:ind w:firstLineChars="200" w:firstLine="480"/>
        <w:rPr>
          <w:rFonts w:ascii="宋体" w:hAnsi="宋体"/>
          <w:sz w:val="24"/>
        </w:rPr>
      </w:pPr>
      <w:r>
        <w:rPr>
          <w:rFonts w:ascii="宋体" w:hAnsi="宋体"/>
          <w:noProof/>
          <w:sz w:val="24"/>
        </w:rPr>
        <w:lastRenderedPageBreak/>
        <w:drawing>
          <wp:inline distT="0" distB="0" distL="0" distR="0">
            <wp:extent cx="5277485" cy="18973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9" cstate="email"/>
                    <a:srcRect/>
                    <a:stretch>
                      <a:fillRect/>
                    </a:stretch>
                  </pic:blipFill>
                  <pic:spPr>
                    <a:xfrm>
                      <a:off x="0" y="0"/>
                      <a:ext cx="5281817" cy="1898937"/>
                    </a:xfrm>
                    <a:prstGeom prst="rect">
                      <a:avLst/>
                    </a:prstGeom>
                    <a:noFill/>
                    <a:ln>
                      <a:noFill/>
                    </a:ln>
                  </pic:spPr>
                </pic:pic>
              </a:graphicData>
            </a:graphic>
          </wp:inline>
        </w:drawing>
      </w:r>
    </w:p>
    <w:p w14:paraId="4071B26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角色设置</w:t>
      </w:r>
      <w:r>
        <w:rPr>
          <w:rFonts w:ascii="宋体" w:hAnsi="宋体"/>
          <w:sz w:val="24"/>
        </w:rPr>
        <w:t>页面</w:t>
      </w:r>
    </w:p>
    <w:p w14:paraId="64D713E1" w14:textId="77777777" w:rsidR="00DA0843" w:rsidRDefault="00BA378B">
      <w:pPr>
        <w:pStyle w:val="30"/>
        <w:numPr>
          <w:ilvl w:val="2"/>
          <w:numId w:val="34"/>
        </w:numPr>
        <w:spacing w:line="360" w:lineRule="auto"/>
        <w:rPr>
          <w:rFonts w:ascii="宋体" w:hAnsi="宋体"/>
          <w:sz w:val="24"/>
          <w:szCs w:val="24"/>
        </w:rPr>
      </w:pPr>
      <w:bookmarkStart w:id="88" w:name="_Toc454869521"/>
      <w:bookmarkStart w:id="89" w:name="_Toc32923200"/>
      <w:r>
        <w:rPr>
          <w:rFonts w:ascii="宋体" w:hAnsi="宋体" w:hint="eastAsia"/>
          <w:sz w:val="24"/>
          <w:szCs w:val="24"/>
        </w:rPr>
        <w:t>权限</w:t>
      </w:r>
      <w:r>
        <w:rPr>
          <w:rFonts w:ascii="宋体" w:hAnsi="宋体"/>
          <w:sz w:val="24"/>
          <w:szCs w:val="24"/>
        </w:rPr>
        <w:t>设置</w:t>
      </w:r>
      <w:bookmarkEnd w:id="88"/>
      <w:bookmarkEnd w:id="89"/>
    </w:p>
    <w:p w14:paraId="2A228A7D" w14:textId="77777777" w:rsidR="00DA0843" w:rsidRDefault="00BA378B">
      <w:pPr>
        <w:spacing w:line="360" w:lineRule="auto"/>
        <w:ind w:firstLineChars="200" w:firstLine="480"/>
        <w:jc w:val="left"/>
        <w:rPr>
          <w:rFonts w:ascii="宋体" w:hAnsi="宋体"/>
          <w:sz w:val="24"/>
        </w:rPr>
      </w:pPr>
      <w:r>
        <w:rPr>
          <w:rFonts w:ascii="宋体" w:hAnsi="宋体" w:hint="eastAsia"/>
          <w:sz w:val="24"/>
        </w:rPr>
        <w:t>权限设置即角色与菜单的设置，权限的控制对象为菜单、按钮。权限行为可看可操作，只看。系统管理员可根据不同的角色进行不同权限分配。</w:t>
      </w:r>
    </w:p>
    <w:p w14:paraId="0A279888" w14:textId="77777777" w:rsidR="00DA0843" w:rsidRDefault="00BA378B">
      <w:pPr>
        <w:spacing w:line="360" w:lineRule="auto"/>
        <w:jc w:val="left"/>
        <w:rPr>
          <w:rFonts w:ascii="宋体" w:hAnsi="宋体"/>
          <w:sz w:val="24"/>
        </w:rPr>
      </w:pPr>
      <w:r>
        <w:rPr>
          <w:rFonts w:ascii="宋体" w:hAnsi="宋体" w:hint="eastAsia"/>
          <w:sz w:val="24"/>
        </w:rPr>
        <w:t>参考图如下：</w:t>
      </w:r>
      <w:r>
        <w:rPr>
          <w:rFonts w:ascii="宋体" w:hAnsi="宋体"/>
          <w:noProof/>
          <w:sz w:val="24"/>
        </w:rPr>
        <w:drawing>
          <wp:inline distT="0" distB="0" distL="0" distR="0">
            <wp:extent cx="5277485" cy="21412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0" cstate="email"/>
                    <a:srcRect/>
                    <a:stretch>
                      <a:fillRect/>
                    </a:stretch>
                  </pic:blipFill>
                  <pic:spPr>
                    <a:xfrm>
                      <a:off x="0" y="0"/>
                      <a:ext cx="5279185" cy="2141823"/>
                    </a:xfrm>
                    <a:prstGeom prst="rect">
                      <a:avLst/>
                    </a:prstGeom>
                    <a:noFill/>
                    <a:ln>
                      <a:noFill/>
                    </a:ln>
                  </pic:spPr>
                </pic:pic>
              </a:graphicData>
            </a:graphic>
          </wp:inline>
        </w:drawing>
      </w:r>
    </w:p>
    <w:p w14:paraId="2C1358F2"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w:t>
      </w:r>
      <w:r>
        <w:rPr>
          <w:rFonts w:ascii="宋体" w:hAnsi="宋体"/>
          <w:sz w:val="24"/>
        </w:rPr>
        <w:t>权限设置</w:t>
      </w:r>
    </w:p>
    <w:p w14:paraId="7D4816F3" w14:textId="77777777" w:rsidR="00DA0843" w:rsidRDefault="00BA378B">
      <w:pPr>
        <w:pStyle w:val="30"/>
        <w:numPr>
          <w:ilvl w:val="2"/>
          <w:numId w:val="34"/>
        </w:numPr>
        <w:spacing w:line="360" w:lineRule="auto"/>
        <w:rPr>
          <w:rFonts w:ascii="宋体" w:hAnsi="宋体"/>
          <w:sz w:val="24"/>
          <w:szCs w:val="24"/>
        </w:rPr>
      </w:pPr>
      <w:bookmarkStart w:id="90" w:name="_Toc32923201"/>
      <w:r>
        <w:rPr>
          <w:rFonts w:ascii="宋体" w:hAnsi="宋体" w:hint="eastAsia"/>
          <w:sz w:val="24"/>
          <w:szCs w:val="24"/>
          <w:lang w:val="en-US"/>
        </w:rPr>
        <w:t>角色与权限管理</w:t>
      </w:r>
      <w:bookmarkEnd w:id="90"/>
    </w:p>
    <w:p w14:paraId="51A55CB7" w14:textId="77777777" w:rsidR="00DA0843" w:rsidRDefault="00BA378B">
      <w:pPr>
        <w:spacing w:line="360" w:lineRule="auto"/>
        <w:ind w:firstLineChars="200" w:firstLine="480"/>
        <w:jc w:val="left"/>
        <w:rPr>
          <w:rFonts w:ascii="宋体" w:hAnsi="宋体"/>
          <w:sz w:val="24"/>
        </w:rPr>
      </w:pPr>
      <w:r>
        <w:rPr>
          <w:rFonts w:ascii="宋体" w:hAnsi="宋体" w:hint="eastAsia"/>
          <w:sz w:val="24"/>
        </w:rPr>
        <w:t>根据实际企业情况新建各类角色，配置完毕各类权限。用户就可以将权限分配到对应的角色上，根据3.16.1节点的用户与角色的关系配置，那么权限就最终于用户绑定到一起，用户被管理者授予不同的角色即不同的权限，只能操作授予自己权限的业务功能。管理者也达到了控制用户的权限。</w:t>
      </w:r>
    </w:p>
    <w:p w14:paraId="4FE2BCCF" w14:textId="77777777" w:rsidR="00DA0843" w:rsidRDefault="00BA378B">
      <w:pPr>
        <w:pStyle w:val="30"/>
        <w:numPr>
          <w:ilvl w:val="2"/>
          <w:numId w:val="34"/>
        </w:numPr>
        <w:spacing w:line="360" w:lineRule="auto"/>
        <w:rPr>
          <w:rFonts w:ascii="宋体" w:hAnsi="宋体"/>
          <w:sz w:val="24"/>
          <w:szCs w:val="24"/>
        </w:rPr>
      </w:pPr>
      <w:bookmarkStart w:id="91" w:name="_Toc454869517"/>
      <w:bookmarkStart w:id="92" w:name="_Toc32923202"/>
      <w:r>
        <w:rPr>
          <w:rFonts w:ascii="宋体" w:hAnsi="宋体" w:hint="eastAsia"/>
          <w:sz w:val="24"/>
          <w:szCs w:val="24"/>
        </w:rPr>
        <w:t>待办事项</w:t>
      </w:r>
      <w:bookmarkEnd w:id="91"/>
      <w:bookmarkEnd w:id="92"/>
    </w:p>
    <w:p w14:paraId="4872335B"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待办</w:t>
      </w:r>
      <w:r>
        <w:rPr>
          <w:rFonts w:ascii="宋体" w:hAnsi="宋体"/>
          <w:sz w:val="24"/>
        </w:rPr>
        <w:t>事项提醒功能，</w:t>
      </w:r>
      <w:r>
        <w:rPr>
          <w:rFonts w:ascii="宋体" w:hAnsi="宋体" w:hint="eastAsia"/>
          <w:sz w:val="24"/>
        </w:rPr>
        <w:t>支持</w:t>
      </w:r>
      <w:r>
        <w:rPr>
          <w:rFonts w:ascii="宋体" w:hAnsi="宋体"/>
          <w:sz w:val="24"/>
        </w:rPr>
        <w:t>用户在登录系统时方便查看自己的待办事项。</w:t>
      </w:r>
      <w:r>
        <w:rPr>
          <w:rFonts w:ascii="宋体" w:hAnsi="宋体" w:hint="eastAsia"/>
          <w:sz w:val="24"/>
        </w:rPr>
        <w:t>代办提醒可以指定到具体人，某一类角色(权限)上。代办提醒的方式可以平</w:t>
      </w:r>
      <w:r>
        <w:rPr>
          <w:rFonts w:ascii="宋体" w:hAnsi="宋体" w:hint="eastAsia"/>
          <w:sz w:val="24"/>
        </w:rPr>
        <w:lastRenderedPageBreak/>
        <w:t>台站内信、短信、邮件等具体以企业实际为准。</w:t>
      </w:r>
    </w:p>
    <w:p w14:paraId="602901F3" w14:textId="77777777" w:rsidR="00DA0843" w:rsidRDefault="00BA378B">
      <w:pPr>
        <w:pStyle w:val="30"/>
        <w:numPr>
          <w:ilvl w:val="2"/>
          <w:numId w:val="34"/>
        </w:numPr>
        <w:spacing w:line="360" w:lineRule="auto"/>
        <w:rPr>
          <w:rFonts w:ascii="宋体" w:hAnsi="宋体"/>
          <w:sz w:val="24"/>
          <w:szCs w:val="24"/>
        </w:rPr>
      </w:pPr>
      <w:bookmarkStart w:id="93" w:name="_Toc454869526"/>
      <w:bookmarkStart w:id="94" w:name="_Toc32923203"/>
      <w:r>
        <w:rPr>
          <w:rFonts w:ascii="宋体" w:hAnsi="宋体"/>
          <w:sz w:val="24"/>
          <w:szCs w:val="24"/>
        </w:rPr>
        <w:t>日志管理</w:t>
      </w:r>
      <w:bookmarkEnd w:id="93"/>
      <w:bookmarkEnd w:id="94"/>
    </w:p>
    <w:p w14:paraId="203CA397" w14:textId="77777777" w:rsidR="00DA0843" w:rsidRDefault="00BA378B">
      <w:pPr>
        <w:autoSpaceDE w:val="0"/>
        <w:autoSpaceDN w:val="0"/>
        <w:adjustRightInd w:val="0"/>
        <w:spacing w:line="360" w:lineRule="auto"/>
        <w:ind w:firstLineChars="202" w:firstLine="485"/>
        <w:jc w:val="left"/>
        <w:rPr>
          <w:rFonts w:ascii="宋体" w:hAnsi="宋体"/>
          <w:sz w:val="24"/>
        </w:rPr>
      </w:pPr>
      <w:r>
        <w:rPr>
          <w:rFonts w:ascii="宋体" w:hAnsi="宋体" w:hint="eastAsia"/>
          <w:sz w:val="24"/>
        </w:rPr>
        <w:t>支持对系统登录访问及系统操作的日志记录和查看功能。</w:t>
      </w:r>
    </w:p>
    <w:p w14:paraId="515CA94D" w14:textId="77777777" w:rsidR="00DA0843" w:rsidRDefault="00BA378B" w:rsidP="00BA378B">
      <w:pPr>
        <w:numPr>
          <w:ilvl w:val="0"/>
          <w:numId w:val="38"/>
        </w:numPr>
        <w:spacing w:line="360" w:lineRule="auto"/>
        <w:rPr>
          <w:rFonts w:ascii="宋体" w:hAnsi="宋体"/>
          <w:sz w:val="24"/>
        </w:rPr>
      </w:pPr>
      <w:r>
        <w:rPr>
          <w:rFonts w:ascii="宋体" w:hAnsi="宋体"/>
          <w:sz w:val="24"/>
        </w:rPr>
        <w:t>操作日志</w:t>
      </w:r>
    </w:p>
    <w:p w14:paraId="6AD7D9D1" w14:textId="77777777" w:rsidR="00DA0843" w:rsidRDefault="00BA378B">
      <w:pPr>
        <w:spacing w:line="360" w:lineRule="auto"/>
        <w:ind w:firstLineChars="200" w:firstLine="480"/>
        <w:rPr>
          <w:rFonts w:ascii="宋体" w:hAnsi="宋体"/>
          <w:sz w:val="24"/>
        </w:rPr>
      </w:pPr>
      <w:r>
        <w:rPr>
          <w:rFonts w:ascii="宋体" w:hAnsi="宋体" w:hint="eastAsia"/>
          <w:sz w:val="24"/>
        </w:rPr>
        <w:t>操作日志是记录操作人员操作后台的记录，可以通过记录查看访问IP、操作时间、操作人员、操作模块和操作内容。</w:t>
      </w:r>
    </w:p>
    <w:p w14:paraId="75CC27E0" w14:textId="77777777" w:rsidR="00DA0843" w:rsidRDefault="00BA378B" w:rsidP="00BA378B">
      <w:pPr>
        <w:numPr>
          <w:ilvl w:val="0"/>
          <w:numId w:val="38"/>
        </w:numPr>
        <w:spacing w:line="360" w:lineRule="auto"/>
        <w:rPr>
          <w:rFonts w:ascii="宋体" w:hAnsi="宋体"/>
          <w:sz w:val="24"/>
        </w:rPr>
      </w:pPr>
      <w:bookmarkStart w:id="95" w:name="_Toc394405298"/>
      <w:bookmarkStart w:id="96" w:name="_Toc243712981"/>
      <w:bookmarkStart w:id="97" w:name="_Toc241859221"/>
      <w:bookmarkStart w:id="98" w:name="_Toc266223679"/>
      <w:bookmarkStart w:id="99" w:name="_Toc243648412"/>
      <w:bookmarkStart w:id="100" w:name="_Toc240952704"/>
      <w:bookmarkStart w:id="101" w:name="_Toc256934019"/>
      <w:bookmarkStart w:id="102" w:name="_Toc187825055"/>
      <w:bookmarkStart w:id="103" w:name="_Toc392227958"/>
      <w:r>
        <w:rPr>
          <w:rFonts w:ascii="宋体" w:hAnsi="宋体" w:hint="eastAsia"/>
          <w:sz w:val="24"/>
        </w:rPr>
        <w:t>访问日志</w:t>
      </w:r>
      <w:bookmarkEnd w:id="95"/>
      <w:bookmarkEnd w:id="96"/>
      <w:bookmarkEnd w:id="97"/>
      <w:bookmarkEnd w:id="98"/>
      <w:bookmarkEnd w:id="99"/>
      <w:bookmarkEnd w:id="100"/>
      <w:bookmarkEnd w:id="101"/>
      <w:bookmarkEnd w:id="102"/>
      <w:bookmarkEnd w:id="103"/>
    </w:p>
    <w:p w14:paraId="3422AD71" w14:textId="77777777" w:rsidR="00DA0843" w:rsidRDefault="00BA378B">
      <w:pPr>
        <w:spacing w:line="360" w:lineRule="auto"/>
        <w:ind w:firstLineChars="200" w:firstLine="480"/>
        <w:rPr>
          <w:rFonts w:ascii="宋体" w:hAnsi="宋体"/>
          <w:sz w:val="24"/>
        </w:rPr>
      </w:pPr>
      <w:r>
        <w:rPr>
          <w:rFonts w:ascii="宋体" w:hAnsi="宋体" w:hint="eastAsia"/>
          <w:sz w:val="24"/>
        </w:rPr>
        <w:t>访问日志是用来查看用户的访问系统的记录。</w:t>
      </w:r>
    </w:p>
    <w:p w14:paraId="3164A5A3" w14:textId="77777777" w:rsidR="00DA0843" w:rsidRDefault="00BA378B">
      <w:pPr>
        <w:spacing w:line="360" w:lineRule="auto"/>
        <w:ind w:firstLineChars="200" w:firstLine="480"/>
        <w:rPr>
          <w:rFonts w:ascii="宋体" w:hAnsi="宋体"/>
          <w:sz w:val="24"/>
        </w:rPr>
      </w:pPr>
      <w:r>
        <w:rPr>
          <w:rFonts w:ascii="宋体" w:hAnsi="宋体" w:hint="eastAsia"/>
          <w:sz w:val="24"/>
        </w:rPr>
        <w:t>可以通过记录查看访问人员、访问IP、访问时间和访问模块。</w:t>
      </w:r>
    </w:p>
    <w:p w14:paraId="7D333308" w14:textId="77777777" w:rsidR="00DA0843" w:rsidRDefault="00BA378B">
      <w:pPr>
        <w:pStyle w:val="30"/>
        <w:numPr>
          <w:ilvl w:val="2"/>
          <w:numId w:val="34"/>
        </w:numPr>
        <w:spacing w:line="360" w:lineRule="auto"/>
        <w:rPr>
          <w:rFonts w:ascii="宋体" w:hAnsi="宋体"/>
          <w:sz w:val="24"/>
          <w:szCs w:val="24"/>
        </w:rPr>
      </w:pPr>
      <w:bookmarkStart w:id="104" w:name="_Toc454869527"/>
      <w:bookmarkStart w:id="105" w:name="_Toc32923204"/>
      <w:r>
        <w:rPr>
          <w:rFonts w:ascii="宋体" w:hAnsi="宋体" w:hint="eastAsia"/>
          <w:sz w:val="24"/>
          <w:szCs w:val="24"/>
        </w:rPr>
        <w:t>通知</w:t>
      </w:r>
      <w:r>
        <w:rPr>
          <w:rFonts w:ascii="宋体" w:hAnsi="宋体"/>
          <w:sz w:val="24"/>
          <w:szCs w:val="24"/>
        </w:rPr>
        <w:t>管理</w:t>
      </w:r>
      <w:bookmarkEnd w:id="104"/>
      <w:bookmarkEnd w:id="105"/>
    </w:p>
    <w:p w14:paraId="3039AB6D"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支持多种通知方式，包括不限于短信通知、邮件通知、站内信。</w:t>
      </w:r>
    </w:p>
    <w:p w14:paraId="2F722F45"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支持不同业务类型和不同组织机构使用不同模板，可自定义业务通知发送节点。</w:t>
      </w:r>
    </w:p>
    <w:p w14:paraId="4A8C2629"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支持自定义通知，可随时根据业务需求发送自定义内容的通知</w:t>
      </w:r>
    </w:p>
    <w:p w14:paraId="7DA0C04B" w14:textId="77777777" w:rsidR="00DA0843" w:rsidRDefault="00BA378B">
      <w:pPr>
        <w:pStyle w:val="23"/>
        <w:numPr>
          <w:ilvl w:val="1"/>
          <w:numId w:val="34"/>
        </w:numPr>
        <w:spacing w:before="120" w:after="120" w:line="360" w:lineRule="auto"/>
        <w:rPr>
          <w:rFonts w:ascii="宋体" w:hAnsi="宋体"/>
          <w:sz w:val="24"/>
          <w:szCs w:val="24"/>
        </w:rPr>
      </w:pPr>
      <w:bookmarkStart w:id="106" w:name="_Toc32923205"/>
      <w:r>
        <w:rPr>
          <w:rFonts w:ascii="宋体" w:hAnsi="宋体" w:hint="eastAsia"/>
          <w:sz w:val="24"/>
          <w:szCs w:val="24"/>
        </w:rPr>
        <w:t>门户管理</w:t>
      </w:r>
      <w:bookmarkEnd w:id="106"/>
    </w:p>
    <w:p w14:paraId="1AFDEF70" w14:textId="77777777" w:rsidR="00DA0843" w:rsidRDefault="00BA378B">
      <w:pPr>
        <w:spacing w:line="360" w:lineRule="auto"/>
        <w:ind w:firstLineChars="200" w:firstLine="480"/>
        <w:rPr>
          <w:rFonts w:ascii="宋体" w:hAnsi="宋体"/>
          <w:sz w:val="24"/>
        </w:rPr>
      </w:pPr>
      <w:r>
        <w:rPr>
          <w:rFonts w:ascii="宋体" w:hAnsi="宋体" w:hint="eastAsia"/>
          <w:sz w:val="24"/>
        </w:rPr>
        <w:t>网站“整体形象”包括站点的CI（标志，色彩，字体，标语），版面布局，浏览方式，交互性，文字，语气，内容价值等应与集团企业特色保持一致，网站建设遵循“简洁、有序、丰富、特色”的总体思路，体现企业品牌、传导管理理念、提升企业形象，把采购平台门户网站建设成为高质量、高效率、智能化的网络平台。</w:t>
      </w:r>
    </w:p>
    <w:p w14:paraId="1AD76EA3" w14:textId="77777777" w:rsidR="00DA0843" w:rsidRDefault="00BA378B">
      <w:pPr>
        <w:pStyle w:val="23"/>
        <w:numPr>
          <w:ilvl w:val="1"/>
          <w:numId w:val="34"/>
        </w:numPr>
        <w:spacing w:before="120" w:after="120" w:line="360" w:lineRule="auto"/>
        <w:rPr>
          <w:rFonts w:ascii="宋体" w:hAnsi="宋体"/>
          <w:sz w:val="24"/>
          <w:szCs w:val="24"/>
          <w:lang w:val="en-US"/>
        </w:rPr>
      </w:pPr>
      <w:bookmarkStart w:id="107" w:name="_Toc32923206"/>
      <w:r>
        <w:rPr>
          <w:rFonts w:ascii="宋体" w:hAnsi="宋体" w:hint="eastAsia"/>
          <w:sz w:val="24"/>
          <w:szCs w:val="24"/>
          <w:lang w:val="en-US"/>
        </w:rPr>
        <w:t>项目计划周期</w:t>
      </w:r>
      <w:bookmarkEnd w:id="107"/>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081"/>
        <w:gridCol w:w="2071"/>
        <w:gridCol w:w="2071"/>
      </w:tblGrid>
      <w:tr w:rsidR="00DA0843" w14:paraId="1524DB98" w14:textId="77777777">
        <w:tc>
          <w:tcPr>
            <w:tcW w:w="2130" w:type="dxa"/>
            <w:vAlign w:val="center"/>
          </w:tcPr>
          <w:p w14:paraId="55BC199D" w14:textId="77777777" w:rsidR="00DA0843" w:rsidRDefault="00BA378B">
            <w:pPr>
              <w:jc w:val="center"/>
              <w:rPr>
                <w:b/>
                <w:bCs/>
              </w:rPr>
            </w:pPr>
            <w:r>
              <w:rPr>
                <w:rFonts w:hint="eastAsia"/>
                <w:b/>
                <w:bCs/>
              </w:rPr>
              <w:t>业务功能</w:t>
            </w:r>
          </w:p>
        </w:tc>
        <w:tc>
          <w:tcPr>
            <w:tcW w:w="2130" w:type="dxa"/>
            <w:vAlign w:val="center"/>
          </w:tcPr>
          <w:p w14:paraId="2C2F70EE" w14:textId="77777777" w:rsidR="00DA0843" w:rsidRDefault="00BA378B">
            <w:pPr>
              <w:jc w:val="center"/>
              <w:rPr>
                <w:b/>
                <w:bCs/>
              </w:rPr>
            </w:pPr>
            <w:r>
              <w:rPr>
                <w:rFonts w:hint="eastAsia"/>
                <w:b/>
                <w:bCs/>
              </w:rPr>
              <w:t>重点内容</w:t>
            </w:r>
          </w:p>
        </w:tc>
        <w:tc>
          <w:tcPr>
            <w:tcW w:w="2131" w:type="dxa"/>
            <w:vAlign w:val="center"/>
          </w:tcPr>
          <w:p w14:paraId="330C2C95" w14:textId="77777777" w:rsidR="00DA0843" w:rsidRDefault="00BA378B">
            <w:pPr>
              <w:jc w:val="center"/>
              <w:rPr>
                <w:b/>
                <w:bCs/>
              </w:rPr>
            </w:pPr>
            <w:r>
              <w:rPr>
                <w:rFonts w:hint="eastAsia"/>
                <w:b/>
                <w:bCs/>
              </w:rPr>
              <w:t>工作量</w:t>
            </w:r>
          </w:p>
        </w:tc>
        <w:tc>
          <w:tcPr>
            <w:tcW w:w="2131" w:type="dxa"/>
            <w:vAlign w:val="center"/>
          </w:tcPr>
          <w:p w14:paraId="75172CF6" w14:textId="77777777" w:rsidR="00DA0843" w:rsidRDefault="00BA378B">
            <w:pPr>
              <w:jc w:val="center"/>
              <w:rPr>
                <w:b/>
                <w:bCs/>
              </w:rPr>
            </w:pPr>
            <w:r>
              <w:rPr>
                <w:rFonts w:hint="eastAsia"/>
                <w:b/>
                <w:bCs/>
              </w:rPr>
              <w:t>备注</w:t>
            </w:r>
          </w:p>
        </w:tc>
      </w:tr>
      <w:tr w:rsidR="00DA0843" w14:paraId="3D98DCA4" w14:textId="77777777">
        <w:trPr>
          <w:trHeight w:val="1134"/>
        </w:trPr>
        <w:tc>
          <w:tcPr>
            <w:tcW w:w="2130" w:type="dxa"/>
          </w:tcPr>
          <w:p w14:paraId="4209245F" w14:textId="77777777" w:rsidR="00DA0843" w:rsidRDefault="00BA378B">
            <w:r>
              <w:rPr>
                <w:rFonts w:hint="eastAsia"/>
              </w:rPr>
              <w:t>组织机构</w:t>
            </w:r>
            <w:r>
              <w:rPr>
                <w:rFonts w:hint="eastAsia"/>
              </w:rPr>
              <w:t>(</w:t>
            </w:r>
            <w:r>
              <w:rPr>
                <w:rFonts w:hint="eastAsia"/>
              </w:rPr>
              <w:t>用户</w:t>
            </w:r>
            <w:r>
              <w:rPr>
                <w:rFonts w:hint="eastAsia"/>
              </w:rPr>
              <w:t>)</w:t>
            </w:r>
            <w:r>
              <w:rPr>
                <w:rFonts w:hint="eastAsia"/>
              </w:rPr>
              <w:t>管理</w:t>
            </w:r>
          </w:p>
        </w:tc>
        <w:tc>
          <w:tcPr>
            <w:tcW w:w="2130" w:type="dxa"/>
          </w:tcPr>
          <w:p w14:paraId="73C5154B" w14:textId="77777777" w:rsidR="00DA0843" w:rsidRDefault="00BA378B" w:rsidP="00BA378B">
            <w:pPr>
              <w:numPr>
                <w:ilvl w:val="0"/>
                <w:numId w:val="39"/>
              </w:numPr>
            </w:pPr>
            <w:r>
              <w:rPr>
                <w:rFonts w:hint="eastAsia"/>
              </w:rPr>
              <w:t>组织机构设计</w:t>
            </w:r>
          </w:p>
          <w:p w14:paraId="6ACED4B5" w14:textId="77777777" w:rsidR="00DA0843" w:rsidRDefault="00BA378B" w:rsidP="00BA378B">
            <w:pPr>
              <w:numPr>
                <w:ilvl w:val="0"/>
                <w:numId w:val="39"/>
              </w:numPr>
            </w:pPr>
            <w:r>
              <w:rPr>
                <w:rFonts w:hint="eastAsia"/>
              </w:rPr>
              <w:t>初始数据同步</w:t>
            </w:r>
          </w:p>
          <w:p w14:paraId="1BC30457" w14:textId="77777777" w:rsidR="00DA0843" w:rsidRDefault="00BA378B" w:rsidP="00BA378B">
            <w:pPr>
              <w:numPr>
                <w:ilvl w:val="0"/>
                <w:numId w:val="39"/>
              </w:numPr>
            </w:pPr>
            <w:r>
              <w:rPr>
                <w:rFonts w:hint="eastAsia"/>
              </w:rPr>
              <w:t>用户管理</w:t>
            </w:r>
          </w:p>
          <w:p w14:paraId="238A3654" w14:textId="77777777" w:rsidR="00DA0843" w:rsidRDefault="00BA378B" w:rsidP="00BA378B">
            <w:pPr>
              <w:numPr>
                <w:ilvl w:val="0"/>
                <w:numId w:val="39"/>
              </w:numPr>
            </w:pPr>
            <w:r>
              <w:rPr>
                <w:rFonts w:hint="eastAsia"/>
              </w:rPr>
              <w:t>用户初始数据同步</w:t>
            </w:r>
          </w:p>
          <w:p w14:paraId="0852FB40" w14:textId="77777777" w:rsidR="00DA0843" w:rsidRDefault="00BA378B" w:rsidP="00BA378B">
            <w:pPr>
              <w:numPr>
                <w:ilvl w:val="0"/>
                <w:numId w:val="39"/>
              </w:numPr>
            </w:pPr>
            <w:r>
              <w:rPr>
                <w:rFonts w:hint="eastAsia"/>
              </w:rPr>
              <w:t>用户新增</w:t>
            </w:r>
          </w:p>
          <w:p w14:paraId="727D8BB5" w14:textId="77777777" w:rsidR="00DA0843" w:rsidRDefault="00BA378B" w:rsidP="00BA378B">
            <w:pPr>
              <w:numPr>
                <w:ilvl w:val="0"/>
                <w:numId w:val="39"/>
              </w:numPr>
            </w:pPr>
            <w:r>
              <w:rPr>
                <w:rFonts w:hint="eastAsia"/>
              </w:rPr>
              <w:t>用户权限分配</w:t>
            </w:r>
          </w:p>
        </w:tc>
        <w:tc>
          <w:tcPr>
            <w:tcW w:w="2131" w:type="dxa"/>
            <w:vAlign w:val="center"/>
          </w:tcPr>
          <w:p w14:paraId="55658734"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3300B7D3" w14:textId="77777777" w:rsidR="00DA0843" w:rsidRDefault="00DA0843"/>
        </w:tc>
      </w:tr>
      <w:tr w:rsidR="00DA0843" w14:paraId="1ACE6E55" w14:textId="77777777">
        <w:tc>
          <w:tcPr>
            <w:tcW w:w="2130" w:type="dxa"/>
          </w:tcPr>
          <w:p w14:paraId="2C5541E4" w14:textId="77777777" w:rsidR="00DA0843" w:rsidRDefault="00BA378B">
            <w:r>
              <w:rPr>
                <w:rFonts w:hint="eastAsia"/>
              </w:rPr>
              <w:t>角色管理</w:t>
            </w:r>
          </w:p>
        </w:tc>
        <w:tc>
          <w:tcPr>
            <w:tcW w:w="2130" w:type="dxa"/>
          </w:tcPr>
          <w:p w14:paraId="5DCD9826" w14:textId="77777777" w:rsidR="00DA0843" w:rsidRDefault="00BA378B" w:rsidP="00BA378B">
            <w:pPr>
              <w:numPr>
                <w:ilvl w:val="0"/>
                <w:numId w:val="40"/>
              </w:numPr>
            </w:pPr>
            <w:r>
              <w:rPr>
                <w:rFonts w:hint="eastAsia"/>
              </w:rPr>
              <w:t>角色业务设计</w:t>
            </w:r>
          </w:p>
          <w:p w14:paraId="3352DF38" w14:textId="77777777" w:rsidR="00DA0843" w:rsidRDefault="00BA378B" w:rsidP="00BA378B">
            <w:pPr>
              <w:numPr>
                <w:ilvl w:val="0"/>
                <w:numId w:val="40"/>
              </w:numPr>
            </w:pPr>
            <w:r>
              <w:rPr>
                <w:rFonts w:hint="eastAsia"/>
              </w:rPr>
              <w:t>角色新建</w:t>
            </w:r>
          </w:p>
          <w:p w14:paraId="0D4A3306" w14:textId="77777777" w:rsidR="00DA0843" w:rsidRDefault="00BA378B" w:rsidP="00BA378B">
            <w:pPr>
              <w:numPr>
                <w:ilvl w:val="0"/>
                <w:numId w:val="40"/>
              </w:numPr>
            </w:pPr>
            <w:r>
              <w:rPr>
                <w:rFonts w:hint="eastAsia"/>
              </w:rPr>
              <w:lastRenderedPageBreak/>
              <w:t>角色编辑、删除</w:t>
            </w:r>
          </w:p>
          <w:p w14:paraId="72943230" w14:textId="77777777" w:rsidR="00DA0843" w:rsidRDefault="00BA378B" w:rsidP="00BA378B">
            <w:pPr>
              <w:numPr>
                <w:ilvl w:val="0"/>
                <w:numId w:val="40"/>
              </w:numPr>
            </w:pPr>
            <w:r>
              <w:rPr>
                <w:rFonts w:hint="eastAsia"/>
              </w:rPr>
              <w:t>角色查询</w:t>
            </w:r>
          </w:p>
        </w:tc>
        <w:tc>
          <w:tcPr>
            <w:tcW w:w="2131" w:type="dxa"/>
            <w:vAlign w:val="center"/>
          </w:tcPr>
          <w:p w14:paraId="3A564071" w14:textId="77777777" w:rsidR="00DA0843" w:rsidRDefault="00BA378B">
            <w:pPr>
              <w:jc w:val="center"/>
            </w:pPr>
            <w:r>
              <w:rPr>
                <w:rFonts w:hint="eastAsia"/>
              </w:rPr>
              <w:lastRenderedPageBreak/>
              <w:t>10</w:t>
            </w:r>
            <w:r>
              <w:rPr>
                <w:rFonts w:hint="eastAsia"/>
              </w:rPr>
              <w:t>人</w:t>
            </w:r>
            <w:r>
              <w:rPr>
                <w:rFonts w:hint="eastAsia"/>
              </w:rPr>
              <w:t>/</w:t>
            </w:r>
            <w:r>
              <w:rPr>
                <w:rFonts w:hint="eastAsia"/>
              </w:rPr>
              <w:t>天</w:t>
            </w:r>
          </w:p>
        </w:tc>
        <w:tc>
          <w:tcPr>
            <w:tcW w:w="2131" w:type="dxa"/>
          </w:tcPr>
          <w:p w14:paraId="19F30333" w14:textId="77777777" w:rsidR="00DA0843" w:rsidRDefault="00DA0843"/>
        </w:tc>
      </w:tr>
      <w:tr w:rsidR="00DA0843" w14:paraId="529C57DF" w14:textId="77777777">
        <w:tc>
          <w:tcPr>
            <w:tcW w:w="2130" w:type="dxa"/>
          </w:tcPr>
          <w:p w14:paraId="7C6B6C32" w14:textId="77777777" w:rsidR="00DA0843" w:rsidRDefault="00BA378B">
            <w:r>
              <w:rPr>
                <w:rFonts w:hint="eastAsia"/>
              </w:rPr>
              <w:lastRenderedPageBreak/>
              <w:t>权限管理</w:t>
            </w:r>
          </w:p>
        </w:tc>
        <w:tc>
          <w:tcPr>
            <w:tcW w:w="2130" w:type="dxa"/>
          </w:tcPr>
          <w:p w14:paraId="4022B8A5" w14:textId="77777777" w:rsidR="00DA0843" w:rsidRDefault="00BA378B" w:rsidP="00BA378B">
            <w:pPr>
              <w:numPr>
                <w:ilvl w:val="0"/>
                <w:numId w:val="41"/>
              </w:numPr>
            </w:pPr>
            <w:r>
              <w:rPr>
                <w:rFonts w:hint="eastAsia"/>
              </w:rPr>
              <w:t>权限业务设计</w:t>
            </w:r>
          </w:p>
          <w:p w14:paraId="0F125CCC" w14:textId="77777777" w:rsidR="00DA0843" w:rsidRDefault="00BA378B" w:rsidP="00BA378B">
            <w:pPr>
              <w:numPr>
                <w:ilvl w:val="0"/>
                <w:numId w:val="41"/>
              </w:numPr>
            </w:pPr>
            <w:r>
              <w:rPr>
                <w:rFonts w:hint="eastAsia"/>
              </w:rPr>
              <w:t>菜单新增</w:t>
            </w:r>
          </w:p>
          <w:p w14:paraId="4E7EC331" w14:textId="77777777" w:rsidR="00DA0843" w:rsidRDefault="00BA378B" w:rsidP="00BA378B">
            <w:pPr>
              <w:numPr>
                <w:ilvl w:val="0"/>
                <w:numId w:val="41"/>
              </w:numPr>
            </w:pPr>
            <w:r>
              <w:rPr>
                <w:rFonts w:hint="eastAsia"/>
              </w:rPr>
              <w:t>菜单编辑、删除</w:t>
            </w:r>
          </w:p>
          <w:p w14:paraId="70131AC5" w14:textId="77777777" w:rsidR="00DA0843" w:rsidRDefault="00BA378B" w:rsidP="00BA378B">
            <w:pPr>
              <w:numPr>
                <w:ilvl w:val="0"/>
                <w:numId w:val="41"/>
              </w:numPr>
            </w:pPr>
            <w:r>
              <w:rPr>
                <w:rFonts w:hint="eastAsia"/>
              </w:rPr>
              <w:t>菜单查询</w:t>
            </w:r>
          </w:p>
        </w:tc>
        <w:tc>
          <w:tcPr>
            <w:tcW w:w="2131" w:type="dxa"/>
            <w:vAlign w:val="center"/>
          </w:tcPr>
          <w:p w14:paraId="27F6EDF4" w14:textId="77777777" w:rsidR="00DA0843" w:rsidRDefault="00BA378B">
            <w:pPr>
              <w:jc w:val="center"/>
            </w:pPr>
            <w:r>
              <w:rPr>
                <w:rFonts w:hint="eastAsia"/>
              </w:rPr>
              <w:t>10</w:t>
            </w:r>
            <w:r>
              <w:rPr>
                <w:rFonts w:hint="eastAsia"/>
              </w:rPr>
              <w:t>人</w:t>
            </w:r>
            <w:r>
              <w:rPr>
                <w:rFonts w:hint="eastAsia"/>
              </w:rPr>
              <w:t>/</w:t>
            </w:r>
            <w:r>
              <w:rPr>
                <w:rFonts w:hint="eastAsia"/>
              </w:rPr>
              <w:t>天</w:t>
            </w:r>
          </w:p>
        </w:tc>
        <w:tc>
          <w:tcPr>
            <w:tcW w:w="2131" w:type="dxa"/>
          </w:tcPr>
          <w:p w14:paraId="4713832E" w14:textId="77777777" w:rsidR="00DA0843" w:rsidRDefault="00DA0843"/>
        </w:tc>
      </w:tr>
      <w:tr w:rsidR="00DA0843" w14:paraId="0087D762" w14:textId="77777777">
        <w:tc>
          <w:tcPr>
            <w:tcW w:w="2130" w:type="dxa"/>
          </w:tcPr>
          <w:p w14:paraId="52E3EFE2" w14:textId="77777777" w:rsidR="00DA0843" w:rsidRDefault="00BA378B">
            <w:r>
              <w:rPr>
                <w:rFonts w:hint="eastAsia"/>
              </w:rPr>
              <w:t>角色与权限管理</w:t>
            </w:r>
          </w:p>
        </w:tc>
        <w:tc>
          <w:tcPr>
            <w:tcW w:w="2130" w:type="dxa"/>
          </w:tcPr>
          <w:p w14:paraId="0D76A432" w14:textId="77777777" w:rsidR="00DA0843" w:rsidRDefault="00BA378B" w:rsidP="00BA378B">
            <w:pPr>
              <w:numPr>
                <w:ilvl w:val="0"/>
                <w:numId w:val="42"/>
              </w:numPr>
            </w:pPr>
            <w:r>
              <w:rPr>
                <w:rFonts w:hint="eastAsia"/>
              </w:rPr>
              <w:t>角色与权限对照关系设计</w:t>
            </w:r>
          </w:p>
          <w:p w14:paraId="1B85C5A4" w14:textId="77777777" w:rsidR="00DA0843" w:rsidRDefault="00BA378B" w:rsidP="00BA378B">
            <w:pPr>
              <w:numPr>
                <w:ilvl w:val="0"/>
                <w:numId w:val="42"/>
              </w:numPr>
            </w:pPr>
            <w:r>
              <w:rPr>
                <w:rFonts w:hint="eastAsia"/>
              </w:rPr>
              <w:t>新建角色与权限的对照关系</w:t>
            </w:r>
          </w:p>
          <w:p w14:paraId="75FBF63F" w14:textId="77777777" w:rsidR="00DA0843" w:rsidRDefault="00BA378B" w:rsidP="00BA378B">
            <w:pPr>
              <w:numPr>
                <w:ilvl w:val="0"/>
                <w:numId w:val="42"/>
              </w:numPr>
            </w:pPr>
            <w:r>
              <w:rPr>
                <w:rFonts w:hint="eastAsia"/>
              </w:rPr>
              <w:t>单选编辑对照关系</w:t>
            </w:r>
          </w:p>
          <w:p w14:paraId="5E22CEA3" w14:textId="77777777" w:rsidR="00DA0843" w:rsidRDefault="00BA378B" w:rsidP="00BA378B">
            <w:pPr>
              <w:numPr>
                <w:ilvl w:val="0"/>
                <w:numId w:val="42"/>
              </w:numPr>
            </w:pPr>
            <w:r>
              <w:rPr>
                <w:rFonts w:hint="eastAsia"/>
              </w:rPr>
              <w:t>批量设置对照关系</w:t>
            </w:r>
          </w:p>
          <w:p w14:paraId="785E37E0" w14:textId="77777777" w:rsidR="00DA0843" w:rsidRDefault="00BA378B" w:rsidP="00BA378B">
            <w:pPr>
              <w:numPr>
                <w:ilvl w:val="0"/>
                <w:numId w:val="42"/>
              </w:numPr>
            </w:pPr>
            <w:r>
              <w:rPr>
                <w:rFonts w:hint="eastAsia"/>
              </w:rPr>
              <w:t>对照关系控制应用</w:t>
            </w:r>
          </w:p>
          <w:p w14:paraId="51928575" w14:textId="77777777" w:rsidR="00DA0843" w:rsidRDefault="00BA378B" w:rsidP="00BA378B">
            <w:pPr>
              <w:numPr>
                <w:ilvl w:val="0"/>
                <w:numId w:val="42"/>
              </w:numPr>
            </w:pPr>
            <w:r>
              <w:rPr>
                <w:rFonts w:hint="eastAsia"/>
              </w:rPr>
              <w:t>对照关系查询</w:t>
            </w:r>
          </w:p>
        </w:tc>
        <w:tc>
          <w:tcPr>
            <w:tcW w:w="2131" w:type="dxa"/>
            <w:vAlign w:val="center"/>
          </w:tcPr>
          <w:p w14:paraId="7D16C7B8"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6DF8E576" w14:textId="77777777" w:rsidR="00DA0843" w:rsidRDefault="00DA0843"/>
        </w:tc>
      </w:tr>
      <w:tr w:rsidR="00DA0843" w14:paraId="0F86C470" w14:textId="77777777">
        <w:tc>
          <w:tcPr>
            <w:tcW w:w="2130" w:type="dxa"/>
          </w:tcPr>
          <w:p w14:paraId="765E7349" w14:textId="77777777" w:rsidR="00DA0843" w:rsidRDefault="00BA378B">
            <w:r>
              <w:rPr>
                <w:rFonts w:hint="eastAsia"/>
              </w:rPr>
              <w:t>代办管理</w:t>
            </w:r>
          </w:p>
        </w:tc>
        <w:tc>
          <w:tcPr>
            <w:tcW w:w="2130" w:type="dxa"/>
          </w:tcPr>
          <w:p w14:paraId="2079A990" w14:textId="77777777" w:rsidR="00DA0843" w:rsidRDefault="00BA378B" w:rsidP="00BA378B">
            <w:pPr>
              <w:numPr>
                <w:ilvl w:val="0"/>
                <w:numId w:val="43"/>
              </w:numPr>
            </w:pPr>
            <w:r>
              <w:rPr>
                <w:rFonts w:hint="eastAsia"/>
              </w:rPr>
              <w:t>按照用户</w:t>
            </w:r>
            <w:r>
              <w:rPr>
                <w:rFonts w:hint="eastAsia"/>
              </w:rPr>
              <w:t>ID</w:t>
            </w:r>
            <w:r>
              <w:rPr>
                <w:rFonts w:hint="eastAsia"/>
              </w:rPr>
              <w:t>查找对应代办数量，详细内容</w:t>
            </w:r>
          </w:p>
          <w:p w14:paraId="766AC9DB" w14:textId="77777777" w:rsidR="00DA0843" w:rsidRDefault="00BA378B" w:rsidP="00BA378B">
            <w:pPr>
              <w:numPr>
                <w:ilvl w:val="0"/>
                <w:numId w:val="43"/>
              </w:numPr>
            </w:pPr>
            <w:r>
              <w:rPr>
                <w:rFonts w:hint="eastAsia"/>
              </w:rPr>
              <w:t>按照角色查找对应代办数量，详细内容</w:t>
            </w:r>
          </w:p>
          <w:p w14:paraId="79CEE0DF" w14:textId="77777777" w:rsidR="00DA0843" w:rsidRDefault="00BA378B" w:rsidP="00BA378B">
            <w:pPr>
              <w:numPr>
                <w:ilvl w:val="0"/>
                <w:numId w:val="43"/>
              </w:numPr>
            </w:pPr>
            <w:r>
              <w:rPr>
                <w:rFonts w:hint="eastAsia"/>
              </w:rPr>
              <w:t>通知方式集成</w:t>
            </w:r>
            <w:r>
              <w:rPr>
                <w:rFonts w:hint="eastAsia"/>
              </w:rPr>
              <w:t>(</w:t>
            </w:r>
            <w:r>
              <w:rPr>
                <w:rFonts w:hint="eastAsia"/>
              </w:rPr>
              <w:t>短信集成，邮件、站内信等</w:t>
            </w:r>
            <w:r>
              <w:rPr>
                <w:rFonts w:hint="eastAsia"/>
              </w:rPr>
              <w:t>)</w:t>
            </w:r>
          </w:p>
        </w:tc>
        <w:tc>
          <w:tcPr>
            <w:tcW w:w="2131" w:type="dxa"/>
            <w:vAlign w:val="center"/>
          </w:tcPr>
          <w:p w14:paraId="1095D735"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F6DBA09" w14:textId="77777777" w:rsidR="00DA0843" w:rsidRDefault="00DA0843"/>
        </w:tc>
      </w:tr>
      <w:tr w:rsidR="00DA0843" w14:paraId="0E6F0313" w14:textId="77777777">
        <w:tc>
          <w:tcPr>
            <w:tcW w:w="2130" w:type="dxa"/>
          </w:tcPr>
          <w:p w14:paraId="402AB602" w14:textId="77777777" w:rsidR="00DA0843" w:rsidRDefault="00BA378B">
            <w:r>
              <w:rPr>
                <w:rFonts w:hint="eastAsia"/>
              </w:rPr>
              <w:t>日志管理</w:t>
            </w:r>
          </w:p>
        </w:tc>
        <w:tc>
          <w:tcPr>
            <w:tcW w:w="2130" w:type="dxa"/>
          </w:tcPr>
          <w:p w14:paraId="419542D8" w14:textId="77777777" w:rsidR="00DA0843" w:rsidRDefault="00BA378B" w:rsidP="00BA378B">
            <w:pPr>
              <w:numPr>
                <w:ilvl w:val="0"/>
                <w:numId w:val="44"/>
              </w:numPr>
            </w:pPr>
            <w:r>
              <w:rPr>
                <w:rFonts w:hint="eastAsia"/>
              </w:rPr>
              <w:t>业务、系统异常日志设计</w:t>
            </w:r>
          </w:p>
          <w:p w14:paraId="16322353" w14:textId="77777777" w:rsidR="00DA0843" w:rsidRDefault="00BA378B" w:rsidP="00BA378B">
            <w:pPr>
              <w:numPr>
                <w:ilvl w:val="0"/>
                <w:numId w:val="44"/>
              </w:numPr>
            </w:pPr>
            <w:r>
              <w:rPr>
                <w:rFonts w:hint="eastAsia"/>
              </w:rPr>
              <w:t>业务日志与各个业务节点，业务需求集成</w:t>
            </w:r>
          </w:p>
          <w:p w14:paraId="1C81EC3D" w14:textId="77777777" w:rsidR="00DA0843" w:rsidRDefault="00BA378B" w:rsidP="00BA378B">
            <w:pPr>
              <w:numPr>
                <w:ilvl w:val="0"/>
                <w:numId w:val="44"/>
              </w:numPr>
            </w:pPr>
            <w:r>
              <w:rPr>
                <w:rFonts w:hint="eastAsia"/>
              </w:rPr>
              <w:t>系统异常日志记录</w:t>
            </w:r>
          </w:p>
          <w:p w14:paraId="3F50A5C5" w14:textId="77777777" w:rsidR="00DA0843" w:rsidRDefault="00BA378B" w:rsidP="00BA378B">
            <w:pPr>
              <w:numPr>
                <w:ilvl w:val="0"/>
                <w:numId w:val="44"/>
              </w:numPr>
            </w:pPr>
            <w:r>
              <w:rPr>
                <w:rFonts w:hint="eastAsia"/>
              </w:rPr>
              <w:t>日志查询</w:t>
            </w:r>
          </w:p>
          <w:p w14:paraId="13F44698" w14:textId="77777777" w:rsidR="00DA0843" w:rsidRDefault="00BA378B" w:rsidP="00BA378B">
            <w:pPr>
              <w:numPr>
                <w:ilvl w:val="0"/>
                <w:numId w:val="44"/>
              </w:numPr>
            </w:pPr>
            <w:r>
              <w:rPr>
                <w:rFonts w:hint="eastAsia"/>
              </w:rPr>
              <w:t>日志统计</w:t>
            </w:r>
          </w:p>
        </w:tc>
        <w:tc>
          <w:tcPr>
            <w:tcW w:w="2131" w:type="dxa"/>
            <w:vAlign w:val="center"/>
          </w:tcPr>
          <w:p w14:paraId="1D44E866" w14:textId="77777777" w:rsidR="00DA0843" w:rsidRDefault="00BA378B">
            <w:pPr>
              <w:jc w:val="center"/>
            </w:pPr>
            <w:r>
              <w:rPr>
                <w:rFonts w:hint="eastAsia"/>
              </w:rPr>
              <w:t>20</w:t>
            </w:r>
            <w:r>
              <w:rPr>
                <w:rFonts w:hint="eastAsia"/>
              </w:rPr>
              <w:t>人</w:t>
            </w:r>
            <w:r>
              <w:rPr>
                <w:rFonts w:hint="eastAsia"/>
              </w:rPr>
              <w:t>/</w:t>
            </w:r>
            <w:r>
              <w:rPr>
                <w:rFonts w:hint="eastAsia"/>
              </w:rPr>
              <w:t>天</w:t>
            </w:r>
          </w:p>
        </w:tc>
        <w:tc>
          <w:tcPr>
            <w:tcW w:w="2131" w:type="dxa"/>
          </w:tcPr>
          <w:p w14:paraId="779446DA" w14:textId="77777777" w:rsidR="00DA0843" w:rsidRDefault="00DA0843"/>
        </w:tc>
      </w:tr>
      <w:tr w:rsidR="00DA0843" w14:paraId="75B931D7" w14:textId="77777777">
        <w:tc>
          <w:tcPr>
            <w:tcW w:w="2130" w:type="dxa"/>
          </w:tcPr>
          <w:p w14:paraId="53D59657" w14:textId="77777777" w:rsidR="00DA0843" w:rsidRDefault="00BA378B">
            <w:r>
              <w:rPr>
                <w:rFonts w:hint="eastAsia"/>
              </w:rPr>
              <w:t>通知管理</w:t>
            </w:r>
          </w:p>
        </w:tc>
        <w:tc>
          <w:tcPr>
            <w:tcW w:w="2130" w:type="dxa"/>
          </w:tcPr>
          <w:p w14:paraId="43F5686A" w14:textId="77777777" w:rsidR="00DA0843" w:rsidRDefault="00BA378B" w:rsidP="00BA378B">
            <w:pPr>
              <w:numPr>
                <w:ilvl w:val="0"/>
                <w:numId w:val="45"/>
              </w:numPr>
            </w:pPr>
            <w:r>
              <w:rPr>
                <w:rFonts w:hint="eastAsia"/>
              </w:rPr>
              <w:t>自定义模板建立</w:t>
            </w:r>
          </w:p>
          <w:p w14:paraId="38B3780F" w14:textId="77777777" w:rsidR="00DA0843" w:rsidRDefault="00BA378B" w:rsidP="00BA378B">
            <w:pPr>
              <w:numPr>
                <w:ilvl w:val="0"/>
                <w:numId w:val="45"/>
              </w:numPr>
            </w:pPr>
            <w:r>
              <w:rPr>
                <w:rFonts w:hint="eastAsia"/>
              </w:rPr>
              <w:t>短信，邮件，站内信集成</w:t>
            </w:r>
          </w:p>
          <w:p w14:paraId="5811B136" w14:textId="77777777" w:rsidR="00DA0843" w:rsidRDefault="00BA378B" w:rsidP="00BA378B">
            <w:pPr>
              <w:numPr>
                <w:ilvl w:val="0"/>
                <w:numId w:val="45"/>
              </w:numPr>
            </w:pPr>
            <w:r>
              <w:rPr>
                <w:rFonts w:hint="eastAsia"/>
              </w:rPr>
              <w:t>通知信息日志查询</w:t>
            </w:r>
          </w:p>
        </w:tc>
        <w:tc>
          <w:tcPr>
            <w:tcW w:w="2131" w:type="dxa"/>
            <w:vAlign w:val="center"/>
          </w:tcPr>
          <w:p w14:paraId="39C855AF"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58BF815" w14:textId="77777777" w:rsidR="00DA0843" w:rsidRDefault="00DA0843"/>
        </w:tc>
      </w:tr>
    </w:tbl>
    <w:p w14:paraId="5CB9FABE" w14:textId="77777777" w:rsidR="00DA0843" w:rsidRDefault="00DA0843"/>
    <w:p w14:paraId="65D52BC1" w14:textId="77777777" w:rsidR="00DA0843" w:rsidRDefault="00BA378B">
      <w:pPr>
        <w:pStyle w:val="23"/>
        <w:numPr>
          <w:ilvl w:val="1"/>
          <w:numId w:val="34"/>
        </w:numPr>
        <w:spacing w:before="120" w:after="120" w:line="360" w:lineRule="auto"/>
        <w:rPr>
          <w:rFonts w:ascii="宋体" w:hAnsi="宋体"/>
          <w:sz w:val="24"/>
          <w:szCs w:val="24"/>
          <w:lang w:val="en-US"/>
        </w:rPr>
      </w:pPr>
      <w:bookmarkStart w:id="108" w:name="_Toc32923207"/>
      <w:r>
        <w:rPr>
          <w:rFonts w:ascii="宋体" w:hAnsi="宋体" w:hint="eastAsia"/>
          <w:sz w:val="24"/>
          <w:szCs w:val="24"/>
          <w:lang w:val="en-US"/>
        </w:rPr>
        <w:t>项目实施人员</w:t>
      </w:r>
      <w:bookmarkEnd w:id="108"/>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2072"/>
        <w:gridCol w:w="2073"/>
        <w:gridCol w:w="2073"/>
      </w:tblGrid>
      <w:tr w:rsidR="00DA0843" w14:paraId="5AB76CFE" w14:textId="77777777">
        <w:tc>
          <w:tcPr>
            <w:tcW w:w="2130" w:type="dxa"/>
            <w:vAlign w:val="center"/>
          </w:tcPr>
          <w:p w14:paraId="3DFC780F" w14:textId="77777777" w:rsidR="00DA0843" w:rsidRDefault="00BA378B">
            <w:pPr>
              <w:jc w:val="center"/>
              <w:rPr>
                <w:b/>
                <w:bCs/>
                <w:color w:val="000000" w:themeColor="text1"/>
              </w:rPr>
            </w:pPr>
            <w:r>
              <w:rPr>
                <w:rFonts w:hint="eastAsia"/>
                <w:b/>
                <w:bCs/>
                <w:color w:val="000000" w:themeColor="text1"/>
              </w:rPr>
              <w:t>业务</w:t>
            </w:r>
          </w:p>
        </w:tc>
        <w:tc>
          <w:tcPr>
            <w:tcW w:w="2130" w:type="dxa"/>
            <w:vAlign w:val="center"/>
          </w:tcPr>
          <w:p w14:paraId="1996B556" w14:textId="77777777" w:rsidR="00DA0843" w:rsidRDefault="00BA378B">
            <w:pPr>
              <w:jc w:val="center"/>
              <w:rPr>
                <w:b/>
                <w:bCs/>
                <w:color w:val="000000" w:themeColor="text1"/>
              </w:rPr>
            </w:pPr>
            <w:r>
              <w:rPr>
                <w:rFonts w:hint="eastAsia"/>
                <w:b/>
                <w:bCs/>
                <w:color w:val="000000" w:themeColor="text1"/>
              </w:rPr>
              <w:t>人数</w:t>
            </w:r>
          </w:p>
        </w:tc>
        <w:tc>
          <w:tcPr>
            <w:tcW w:w="2131" w:type="dxa"/>
            <w:vAlign w:val="center"/>
          </w:tcPr>
          <w:p w14:paraId="45B76E92" w14:textId="77777777" w:rsidR="00DA0843" w:rsidRDefault="00BA378B">
            <w:pPr>
              <w:jc w:val="center"/>
              <w:rPr>
                <w:b/>
                <w:bCs/>
                <w:color w:val="000000" w:themeColor="text1"/>
              </w:rPr>
            </w:pPr>
            <w:r>
              <w:rPr>
                <w:rFonts w:hint="eastAsia"/>
                <w:b/>
                <w:bCs/>
                <w:color w:val="000000" w:themeColor="text1"/>
              </w:rPr>
              <w:t>人员名单</w:t>
            </w:r>
          </w:p>
        </w:tc>
        <w:tc>
          <w:tcPr>
            <w:tcW w:w="2131" w:type="dxa"/>
            <w:vAlign w:val="center"/>
          </w:tcPr>
          <w:p w14:paraId="2919B813" w14:textId="77777777" w:rsidR="00DA0843" w:rsidRDefault="00BA378B">
            <w:pPr>
              <w:jc w:val="center"/>
              <w:rPr>
                <w:b/>
                <w:bCs/>
                <w:color w:val="000000" w:themeColor="text1"/>
              </w:rPr>
            </w:pPr>
            <w:r>
              <w:rPr>
                <w:rFonts w:hint="eastAsia"/>
                <w:b/>
                <w:bCs/>
                <w:color w:val="000000" w:themeColor="text1"/>
              </w:rPr>
              <w:t>备注</w:t>
            </w:r>
          </w:p>
        </w:tc>
      </w:tr>
      <w:tr w:rsidR="00DA0843" w14:paraId="67B92D0B" w14:textId="77777777">
        <w:tc>
          <w:tcPr>
            <w:tcW w:w="2130" w:type="dxa"/>
          </w:tcPr>
          <w:p w14:paraId="49DD400A" w14:textId="77777777" w:rsidR="00DA0843" w:rsidRDefault="00BA378B">
            <w:r>
              <w:rPr>
                <w:rFonts w:hint="eastAsia"/>
              </w:rPr>
              <w:lastRenderedPageBreak/>
              <w:t>需求业务人员</w:t>
            </w:r>
          </w:p>
        </w:tc>
        <w:tc>
          <w:tcPr>
            <w:tcW w:w="2130" w:type="dxa"/>
            <w:vAlign w:val="center"/>
          </w:tcPr>
          <w:p w14:paraId="47EE8B76" w14:textId="77777777" w:rsidR="00DA0843" w:rsidRDefault="00BA378B">
            <w:pPr>
              <w:jc w:val="center"/>
            </w:pPr>
            <w:r>
              <w:rPr>
                <w:rFonts w:hint="eastAsia"/>
              </w:rPr>
              <w:t>1-2</w:t>
            </w:r>
          </w:p>
        </w:tc>
        <w:tc>
          <w:tcPr>
            <w:tcW w:w="2131" w:type="dxa"/>
          </w:tcPr>
          <w:p w14:paraId="256900D1" w14:textId="77777777" w:rsidR="00DA0843" w:rsidRDefault="00DA0843"/>
        </w:tc>
        <w:tc>
          <w:tcPr>
            <w:tcW w:w="2131" w:type="dxa"/>
          </w:tcPr>
          <w:p w14:paraId="48510853" w14:textId="77777777" w:rsidR="00DA0843" w:rsidRDefault="00DA0843"/>
        </w:tc>
      </w:tr>
      <w:tr w:rsidR="00DA0843" w14:paraId="32CC8554" w14:textId="77777777">
        <w:tc>
          <w:tcPr>
            <w:tcW w:w="2130" w:type="dxa"/>
          </w:tcPr>
          <w:p w14:paraId="4601F77B" w14:textId="77777777" w:rsidR="00DA0843" w:rsidRDefault="00BA378B">
            <w:r>
              <w:rPr>
                <w:rFonts w:hint="eastAsia"/>
              </w:rPr>
              <w:t>UI</w:t>
            </w:r>
            <w:r>
              <w:rPr>
                <w:rFonts w:hint="eastAsia"/>
              </w:rPr>
              <w:t>设计人员</w:t>
            </w:r>
          </w:p>
        </w:tc>
        <w:tc>
          <w:tcPr>
            <w:tcW w:w="2130" w:type="dxa"/>
            <w:vAlign w:val="center"/>
          </w:tcPr>
          <w:p w14:paraId="54800685" w14:textId="77777777" w:rsidR="00DA0843" w:rsidRDefault="00BA378B">
            <w:pPr>
              <w:jc w:val="center"/>
            </w:pPr>
            <w:r>
              <w:rPr>
                <w:rFonts w:hint="eastAsia"/>
              </w:rPr>
              <w:t>1</w:t>
            </w:r>
          </w:p>
        </w:tc>
        <w:tc>
          <w:tcPr>
            <w:tcW w:w="2131" w:type="dxa"/>
          </w:tcPr>
          <w:p w14:paraId="4E86F82E" w14:textId="77777777" w:rsidR="00DA0843" w:rsidRDefault="00DA0843"/>
        </w:tc>
        <w:tc>
          <w:tcPr>
            <w:tcW w:w="2131" w:type="dxa"/>
          </w:tcPr>
          <w:p w14:paraId="2AEBCAB7" w14:textId="77777777" w:rsidR="00DA0843" w:rsidRDefault="00DA0843"/>
        </w:tc>
      </w:tr>
      <w:tr w:rsidR="00DA0843" w14:paraId="342CC765" w14:textId="77777777">
        <w:tc>
          <w:tcPr>
            <w:tcW w:w="2130" w:type="dxa"/>
          </w:tcPr>
          <w:p w14:paraId="6B23BFDB" w14:textId="77777777" w:rsidR="00DA0843" w:rsidRDefault="00BA378B">
            <w:r>
              <w:rPr>
                <w:rFonts w:hint="eastAsia"/>
              </w:rPr>
              <w:t>UI</w:t>
            </w:r>
            <w:r>
              <w:rPr>
                <w:rFonts w:hint="eastAsia"/>
              </w:rPr>
              <w:t>交互人员（美工）</w:t>
            </w:r>
          </w:p>
        </w:tc>
        <w:tc>
          <w:tcPr>
            <w:tcW w:w="2130" w:type="dxa"/>
            <w:vAlign w:val="center"/>
          </w:tcPr>
          <w:p w14:paraId="55841451" w14:textId="77777777" w:rsidR="00DA0843" w:rsidRDefault="00BA378B">
            <w:pPr>
              <w:jc w:val="center"/>
            </w:pPr>
            <w:r>
              <w:rPr>
                <w:rFonts w:hint="eastAsia"/>
              </w:rPr>
              <w:t>1</w:t>
            </w:r>
          </w:p>
        </w:tc>
        <w:tc>
          <w:tcPr>
            <w:tcW w:w="2131" w:type="dxa"/>
          </w:tcPr>
          <w:p w14:paraId="470C46A9" w14:textId="77777777" w:rsidR="00DA0843" w:rsidRDefault="00DA0843"/>
        </w:tc>
        <w:tc>
          <w:tcPr>
            <w:tcW w:w="2131" w:type="dxa"/>
          </w:tcPr>
          <w:p w14:paraId="3CFF9610" w14:textId="77777777" w:rsidR="00DA0843" w:rsidRDefault="00DA0843"/>
        </w:tc>
      </w:tr>
      <w:tr w:rsidR="00DA0843" w14:paraId="187E2673" w14:textId="77777777">
        <w:tc>
          <w:tcPr>
            <w:tcW w:w="2130" w:type="dxa"/>
          </w:tcPr>
          <w:p w14:paraId="34EA3087" w14:textId="77777777" w:rsidR="00DA0843" w:rsidRDefault="00BA378B">
            <w:r>
              <w:rPr>
                <w:rFonts w:hint="eastAsia"/>
              </w:rPr>
              <w:t>后端接口人员</w:t>
            </w:r>
            <w:r>
              <w:rPr>
                <w:rFonts w:hint="eastAsia"/>
              </w:rPr>
              <w:t>(</w:t>
            </w:r>
            <w:r>
              <w:rPr>
                <w:rFonts w:hint="eastAsia"/>
              </w:rPr>
              <w:t>开发</w:t>
            </w:r>
            <w:r>
              <w:rPr>
                <w:rFonts w:hint="eastAsia"/>
              </w:rPr>
              <w:t>)</w:t>
            </w:r>
          </w:p>
        </w:tc>
        <w:tc>
          <w:tcPr>
            <w:tcW w:w="2130" w:type="dxa"/>
            <w:vAlign w:val="center"/>
          </w:tcPr>
          <w:p w14:paraId="175485C9" w14:textId="77777777" w:rsidR="00DA0843" w:rsidRDefault="00BA378B">
            <w:pPr>
              <w:jc w:val="center"/>
            </w:pPr>
            <w:r>
              <w:rPr>
                <w:rFonts w:hint="eastAsia"/>
              </w:rPr>
              <w:t>2-3</w:t>
            </w:r>
          </w:p>
        </w:tc>
        <w:tc>
          <w:tcPr>
            <w:tcW w:w="2131" w:type="dxa"/>
          </w:tcPr>
          <w:p w14:paraId="209D2239" w14:textId="77777777" w:rsidR="00DA0843" w:rsidRDefault="00DA0843"/>
        </w:tc>
        <w:tc>
          <w:tcPr>
            <w:tcW w:w="2131" w:type="dxa"/>
          </w:tcPr>
          <w:p w14:paraId="4736B302" w14:textId="77777777" w:rsidR="00DA0843" w:rsidRDefault="00DA0843"/>
        </w:tc>
      </w:tr>
      <w:tr w:rsidR="00DA0843" w14:paraId="1F3DCC22" w14:textId="77777777">
        <w:tc>
          <w:tcPr>
            <w:tcW w:w="2130" w:type="dxa"/>
          </w:tcPr>
          <w:p w14:paraId="3A95D1A2" w14:textId="77777777" w:rsidR="00DA0843" w:rsidRDefault="00BA378B">
            <w:r>
              <w:rPr>
                <w:rFonts w:hint="eastAsia"/>
              </w:rPr>
              <w:t>其他</w:t>
            </w:r>
            <w:r>
              <w:rPr>
                <w:rFonts w:hint="eastAsia"/>
              </w:rPr>
              <w:t>(</w:t>
            </w:r>
            <w:r>
              <w:rPr>
                <w:rFonts w:hint="eastAsia"/>
              </w:rPr>
              <w:t>测试、协调、视觉等</w:t>
            </w:r>
            <w:r>
              <w:rPr>
                <w:rFonts w:hint="eastAsia"/>
              </w:rPr>
              <w:t>)</w:t>
            </w:r>
          </w:p>
        </w:tc>
        <w:tc>
          <w:tcPr>
            <w:tcW w:w="2130" w:type="dxa"/>
            <w:vAlign w:val="center"/>
          </w:tcPr>
          <w:p w14:paraId="2098151C" w14:textId="77777777" w:rsidR="00DA0843" w:rsidRDefault="00BA378B">
            <w:pPr>
              <w:jc w:val="center"/>
            </w:pPr>
            <w:r>
              <w:rPr>
                <w:rFonts w:hint="eastAsia"/>
              </w:rPr>
              <w:t>1-2</w:t>
            </w:r>
          </w:p>
        </w:tc>
        <w:tc>
          <w:tcPr>
            <w:tcW w:w="2131" w:type="dxa"/>
          </w:tcPr>
          <w:p w14:paraId="056EA42C" w14:textId="77777777" w:rsidR="00DA0843" w:rsidRDefault="00DA0843"/>
        </w:tc>
        <w:tc>
          <w:tcPr>
            <w:tcW w:w="2131" w:type="dxa"/>
          </w:tcPr>
          <w:p w14:paraId="009CED07" w14:textId="77777777" w:rsidR="00DA0843" w:rsidRDefault="00DA0843"/>
        </w:tc>
      </w:tr>
    </w:tbl>
    <w:p w14:paraId="20CCFCBC" w14:textId="77777777" w:rsidR="00DA0843" w:rsidRDefault="00DA0843"/>
    <w:p w14:paraId="7308891B"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2980B9F9"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4A6B4991"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sz w:val="24"/>
        </w:rPr>
        <w:br w:type="page"/>
      </w:r>
    </w:p>
    <w:p w14:paraId="10F21DCA"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109" w:name="_Toc501293037"/>
      <w:bookmarkStart w:id="110" w:name="_Toc501295110"/>
      <w:bookmarkStart w:id="111" w:name="_Toc501465607"/>
      <w:bookmarkStart w:id="112" w:name="_Toc501295286"/>
      <w:bookmarkStart w:id="113" w:name="_Toc501295111"/>
      <w:bookmarkStart w:id="114" w:name="_Toc501293038"/>
      <w:bookmarkStart w:id="115" w:name="_Toc501534113"/>
      <w:bookmarkStart w:id="116" w:name="_Toc501295179"/>
      <w:bookmarkStart w:id="117" w:name="_Toc501471023"/>
      <w:bookmarkStart w:id="118" w:name="_Toc501465608"/>
      <w:bookmarkStart w:id="119" w:name="_Toc501295180"/>
      <w:bookmarkStart w:id="120" w:name="_Toc501295287"/>
      <w:bookmarkStart w:id="121" w:name="_Toc501534114"/>
      <w:bookmarkStart w:id="122" w:name="_Toc501471022"/>
      <w:bookmarkStart w:id="123" w:name="_Toc477430324"/>
      <w:bookmarkStart w:id="124" w:name="_Toc498518270"/>
      <w:bookmarkStart w:id="125" w:name="_Toc454869476"/>
      <w:bookmarkStart w:id="126" w:name="_Toc473010924"/>
      <w:bookmarkStart w:id="127" w:name="_Toc498433589"/>
      <w:bookmarkStart w:id="128" w:name="_Toc329232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Pr>
          <w:rFonts w:ascii="宋体" w:hAnsi="宋体" w:hint="eastAsia"/>
          <w:sz w:val="32"/>
          <w:lang w:eastAsia="zh-CN"/>
        </w:rPr>
        <w:lastRenderedPageBreak/>
        <w:t>技术解决方案（扬波+秦江）</w:t>
      </w:r>
      <w:bookmarkEnd w:id="128"/>
    </w:p>
    <w:p w14:paraId="336D8741" w14:textId="77777777" w:rsidR="00DA0843" w:rsidRDefault="00BA378B">
      <w:pPr>
        <w:pStyle w:val="23"/>
        <w:numPr>
          <w:ilvl w:val="1"/>
          <w:numId w:val="34"/>
        </w:numPr>
        <w:spacing w:before="120" w:after="120" w:line="360" w:lineRule="auto"/>
        <w:rPr>
          <w:rFonts w:ascii="宋体" w:hAnsi="宋体"/>
          <w:sz w:val="24"/>
          <w:szCs w:val="24"/>
        </w:rPr>
      </w:pPr>
      <w:bookmarkStart w:id="129" w:name="_Toc498518274"/>
      <w:bookmarkStart w:id="130" w:name="_Toc454869498"/>
      <w:bookmarkStart w:id="131" w:name="_Toc473010929"/>
      <w:bookmarkStart w:id="132" w:name="_Toc477430329"/>
      <w:bookmarkStart w:id="133" w:name="_Toc498433593"/>
      <w:bookmarkStart w:id="134" w:name="_Toc32923209"/>
      <w:bookmarkEnd w:id="123"/>
      <w:bookmarkEnd w:id="124"/>
      <w:bookmarkEnd w:id="125"/>
      <w:bookmarkEnd w:id="126"/>
      <w:bookmarkEnd w:id="127"/>
      <w:r>
        <w:rPr>
          <w:rFonts w:ascii="宋体" w:hAnsi="宋体" w:hint="eastAsia"/>
          <w:sz w:val="24"/>
          <w:szCs w:val="24"/>
        </w:rPr>
        <w:t>设计原则</w:t>
      </w:r>
      <w:bookmarkEnd w:id="134"/>
    </w:p>
    <w:p w14:paraId="0BEA9D49" w14:textId="77777777" w:rsidR="00DA0843" w:rsidRDefault="00BA378B">
      <w:pPr>
        <w:spacing w:line="360" w:lineRule="auto"/>
        <w:ind w:firstLineChars="200" w:firstLine="480"/>
        <w:rPr>
          <w:rFonts w:ascii="宋体" w:hAnsi="宋体"/>
          <w:sz w:val="24"/>
        </w:rPr>
      </w:pPr>
      <w:r>
        <w:rPr>
          <w:rFonts w:ascii="宋体" w:hAnsi="宋体" w:hint="eastAsia"/>
          <w:sz w:val="24"/>
        </w:rPr>
        <w:t>系统按照“技术先进，功能适宜，安全可靠，使用便捷，及时准确”的技术准则，“统一规划，分步实施，统一管理，节约投资”的建设原则，加强应用功能开发，满足当前业务急需，同时具备较高的整体性和可扩展性，系统技术设计方面遵循如下原则：</w:t>
      </w:r>
    </w:p>
    <w:p w14:paraId="42A0B6BC"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整体性</w:t>
      </w:r>
    </w:p>
    <w:p w14:paraId="2A8F337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系统整体设计能够有效的实现一体化管理，不仅能满足公司用户的个性化需求，而且应具有比较高的系统标准化程度，全面支持XML、SOAP、Web Service等当前受到普遍支持的开放标准，保证了本系统能够与其他平台的应用系统、数据库等相互交换数据并进行应用级的互操作和互连性，以满足公司对信息化的整体化规划要求。同时，基于持续交付平台对系统的设计、开发、测试、部署、运维等进行全过程的管理，实现对应用的过程监控和自动化运维的管理。</w:t>
      </w:r>
    </w:p>
    <w:p w14:paraId="52B769E0"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先进性</w:t>
      </w:r>
    </w:p>
    <w:p w14:paraId="61658EF0"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技术上采用符合国际、国内标准的软件技术规范，保证技术上的先进性和前瞻性。支持SQLServer、Oracle、MySQL等大型数据库，在满足业务需求的基础上具有易改造、易升级、易操作、易维护等特性。基于先进的互联网技术及云技术架构构建应用；可适配主流的多样化的开源技术，并具备支持开发运维一体化的能力，支持持续集成、持续发布、灵活配置、多环境管理；基于主流微服务框架开发，支持微服务可视化的服务治理管控。</w:t>
      </w:r>
    </w:p>
    <w:p w14:paraId="102981DB"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实用性</w:t>
      </w:r>
    </w:p>
    <w:p w14:paraId="23675AEB"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随着互联网技术的发展，资源的整合效率不断提高，大大降低了成本，提高了资源整体经济性，本系统的构建应该从实用性角度出发，在确保先进性、高性能的前提下合理投资，以期在成本最佳的前提下获得最大的经济效益和社会效益。同时，系统应具有一致的、友好的客户化界面，易于使用和推广，并具有实际可操作性，使用户能够快速地掌握系统的使用。</w:t>
      </w:r>
    </w:p>
    <w:p w14:paraId="4F17B13A"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高效性</w:t>
      </w:r>
    </w:p>
    <w:p w14:paraId="5AF6DF53"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系统具备对各类事务处理的高效性。使对大容量数据的查询和更新等操作也在较短的时间内迅速完成。支持业务数据的分布式缓存，数据库读写分离；服务</w:t>
      </w:r>
      <w:r>
        <w:rPr>
          <w:rFonts w:ascii="宋体" w:hAnsi="宋体" w:hint="eastAsia"/>
          <w:sz w:val="24"/>
          <w:lang w:val="en-GB"/>
        </w:rPr>
        <w:lastRenderedPageBreak/>
        <w:t>调用支持异步模式，提高系统性能、高可用性，降低系统耦合度；使用消息队列、事件框架等异步机制，确保事务最终一致性，提高整体性能；对于大数据量的处理，也能高效地完成。</w:t>
      </w:r>
    </w:p>
    <w:p w14:paraId="4BE26A8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可靠性</w:t>
      </w:r>
    </w:p>
    <w:p w14:paraId="481D0AFE"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本系统的正常运行直接关系到是否能够实现各部门的高效工作，因此整个系统的可靠运行是系统建设的一个关键因素。系统支持业务集群和服务集群通过负载均衡中间件向外部提供服务，集群节点支持自动恢复与弹性扩展能力；微服务架构支持服务熔断，挡板测试，自动注册，服务降级等能力，保证关键业务的连续不间断运作和对非正常情况的可靠处理，整个业务平台应能够7*24小时不间断地运行，以避免因系统服务停止而对业务运行效果、服务质量、服务平台的声誉和经济效益等产生不良影响。</w:t>
      </w:r>
    </w:p>
    <w:p w14:paraId="1D3B7F3A" w14:textId="77777777" w:rsidR="00DA0843" w:rsidRDefault="00BA378B" w:rsidP="00BA378B">
      <w:pPr>
        <w:pStyle w:val="affff"/>
        <w:numPr>
          <w:ilvl w:val="0"/>
          <w:numId w:val="46"/>
        </w:numPr>
        <w:spacing w:line="360" w:lineRule="auto"/>
        <w:ind w:left="0" w:firstLine="482"/>
        <w:rPr>
          <w:rFonts w:ascii="宋体" w:hAnsi="宋体"/>
          <w:b/>
          <w:sz w:val="24"/>
          <w:szCs w:val="24"/>
        </w:rPr>
      </w:pPr>
      <w:bookmarkStart w:id="135" w:name="_Toc86141519"/>
      <w:bookmarkStart w:id="136" w:name="_Toc89613237"/>
      <w:bookmarkStart w:id="137" w:name="_Toc127936912"/>
      <w:bookmarkStart w:id="138" w:name="_Toc86136245"/>
      <w:bookmarkStart w:id="139" w:name="_Toc79570462"/>
      <w:r>
        <w:rPr>
          <w:rFonts w:ascii="宋体" w:hAnsi="宋体" w:hint="eastAsia"/>
          <w:b/>
          <w:sz w:val="24"/>
          <w:szCs w:val="24"/>
        </w:rPr>
        <w:t>可扩展性</w:t>
      </w:r>
    </w:p>
    <w:p w14:paraId="0E8C9C74" w14:textId="77777777" w:rsidR="00DA0843" w:rsidRDefault="00BA378B">
      <w:pPr>
        <w:spacing w:line="360" w:lineRule="auto"/>
        <w:ind w:firstLineChars="200" w:firstLine="480"/>
        <w:rPr>
          <w:rFonts w:ascii="宋体" w:hAnsi="宋体"/>
          <w:sz w:val="24"/>
        </w:rPr>
      </w:pPr>
      <w:r>
        <w:rPr>
          <w:rFonts w:ascii="宋体" w:hAnsi="宋体" w:hint="eastAsia"/>
          <w:sz w:val="24"/>
        </w:rPr>
        <w:t>系统采用三层客户/服务器体系结构，在进行架构设计、硬件配置、系统实施时，必须确保平台具备良好的扩展性和可移植性。随着应用水平的提高、规模的扩大和业务需求的增加，系统能够实现灵活扩张、重组、调整，以快速支持和响应新增需求，且系统的体系结构不需要做较大的改变。系统支持IaaS、P</w:t>
      </w:r>
      <w:r>
        <w:rPr>
          <w:rFonts w:ascii="宋体" w:hAnsi="宋体"/>
          <w:sz w:val="24"/>
        </w:rPr>
        <w:t>aaS</w:t>
      </w:r>
      <w:r>
        <w:rPr>
          <w:rFonts w:ascii="宋体" w:hAnsi="宋体" w:hint="eastAsia"/>
          <w:sz w:val="24"/>
        </w:rPr>
        <w:t>云架构，支持容器化部署，实现快速纵向与横向弹性扩展。</w:t>
      </w:r>
    </w:p>
    <w:bookmarkEnd w:id="135"/>
    <w:bookmarkEnd w:id="136"/>
    <w:bookmarkEnd w:id="137"/>
    <w:bookmarkEnd w:id="138"/>
    <w:bookmarkEnd w:id="139"/>
    <w:p w14:paraId="435AD37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安全性</w:t>
      </w:r>
    </w:p>
    <w:p w14:paraId="0E6EBD4B" w14:textId="77777777" w:rsidR="00DA0843" w:rsidRDefault="00BA378B">
      <w:pPr>
        <w:spacing w:line="360" w:lineRule="auto"/>
        <w:ind w:firstLineChars="200" w:firstLine="480"/>
        <w:rPr>
          <w:rFonts w:ascii="宋体" w:hAnsi="宋体"/>
          <w:sz w:val="24"/>
        </w:rPr>
      </w:pPr>
      <w:r>
        <w:rPr>
          <w:rFonts w:ascii="宋体" w:hAnsi="宋体" w:hint="eastAsia"/>
          <w:sz w:val="24"/>
        </w:rPr>
        <w:t>保证系统数据处理的一致性，保证业务和数据不被非法侵用和修改伪造，保证数据不因意外情况丢失和损坏，提供多种安全检查审计手段。使用系统平台的相关安全设置以及应用系统的安全性，来保证整个系统的安全性。确保系统不被非授权用户侵入，数据不丢失，传输时数据不被非法获取、篡改，确认对使用者、发送和接收者的身份等。</w:t>
      </w:r>
    </w:p>
    <w:p w14:paraId="4960A9E8" w14:textId="77777777" w:rsidR="00DA0843" w:rsidRDefault="00BA378B">
      <w:pPr>
        <w:pStyle w:val="23"/>
        <w:numPr>
          <w:ilvl w:val="1"/>
          <w:numId w:val="34"/>
        </w:numPr>
        <w:spacing w:before="120" w:after="120" w:line="360" w:lineRule="auto"/>
        <w:rPr>
          <w:rFonts w:ascii="宋体" w:hAnsi="宋体"/>
          <w:sz w:val="24"/>
          <w:szCs w:val="24"/>
        </w:rPr>
      </w:pPr>
      <w:bookmarkStart w:id="140" w:name="_Toc475003934"/>
      <w:bookmarkStart w:id="141" w:name="_Toc515451941"/>
      <w:bookmarkStart w:id="142" w:name="_Toc32923210"/>
      <w:r>
        <w:rPr>
          <w:rFonts w:ascii="宋体" w:hAnsi="宋体" w:hint="eastAsia"/>
          <w:sz w:val="24"/>
          <w:szCs w:val="24"/>
        </w:rPr>
        <w:t>技术架构设计</w:t>
      </w:r>
      <w:bookmarkEnd w:id="142"/>
    </w:p>
    <w:p w14:paraId="1C6303F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技术</w:t>
      </w:r>
      <w:r>
        <w:rPr>
          <w:rFonts w:ascii="宋体" w:hAnsi="宋体"/>
          <w:sz w:val="24"/>
          <w:lang w:val="zh-CN"/>
        </w:rPr>
        <w:t>架构</w:t>
      </w:r>
      <w:r>
        <w:rPr>
          <w:rFonts w:ascii="宋体" w:hAnsi="宋体" w:hint="eastAsia"/>
          <w:sz w:val="24"/>
          <w:lang w:val="zh-CN"/>
        </w:rPr>
        <w:t>整体设计按照云化三层架构“平台+应用”模式。</w:t>
      </w:r>
    </w:p>
    <w:p w14:paraId="1D9B2C83"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采购平台整体架构按照“厚平台、薄应用”的思路进行设计，也就是大中台、小前台。整体包括三层：资源层+数据层、服务层和应用层。</w:t>
      </w:r>
    </w:p>
    <w:p w14:paraId="6507700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资源层+数据层：主要包括云虚拟机、分布式服务、分布式缓存、负载均衡、数据服务和云安全等云计算系统，确保平台的弹性扩展、高可用和安全性。</w:t>
      </w:r>
    </w:p>
    <w:p w14:paraId="6960F56F"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lastRenderedPageBreak/>
        <w:t>服务层：即按照建设内容要求进行整体设计。基于分布式服务框架微应用开发相关共享服务组件，采用模块化和“松耦合”设计，包括但不限于会员服务、数据服务、音视频服务、报警服务、搜索服务、报表服务等，支持快速组建应用。</w:t>
      </w:r>
    </w:p>
    <w:p w14:paraId="47B49511"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应用层：基于服务中心层快速开发。本期建设防恐平台内容，主要包括安全防范综合管理平台、消防子平台及移动应用等。</w:t>
      </w:r>
    </w:p>
    <w:p w14:paraId="75C77CAC"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采用“厚平台、薄应用”开发方式，要满足前端应用的快速实现，并支持后期平台功能的扩展，实现业务能力和数据的共享。</w:t>
      </w:r>
    </w:p>
    <w:p w14:paraId="0106C7FA" w14:textId="77777777" w:rsidR="00DA0843" w:rsidRDefault="00BA378B">
      <w:pPr>
        <w:spacing w:line="360" w:lineRule="auto"/>
        <w:ind w:firstLineChars="200" w:firstLine="480"/>
        <w:rPr>
          <w:rFonts w:ascii="宋体" w:hAnsi="宋体"/>
          <w:sz w:val="24"/>
        </w:rPr>
      </w:pPr>
      <w:r>
        <w:rPr>
          <w:rFonts w:ascii="宋体" w:hAnsi="宋体" w:hint="eastAsia"/>
          <w:sz w:val="24"/>
        </w:rPr>
        <w:t>技术架构如下图所示，自下而上分为基础设施层、存储层、支撑层、展现层和接入层。</w:t>
      </w:r>
    </w:p>
    <w:p w14:paraId="7C326E19" w14:textId="77777777" w:rsidR="00DA0843" w:rsidRDefault="00BA378B">
      <w:pPr>
        <w:widowControl/>
        <w:spacing w:line="360" w:lineRule="auto"/>
        <w:jc w:val="center"/>
        <w:rPr>
          <w:rFonts w:ascii="宋体" w:hAnsi="宋体" w:cs="宋体"/>
          <w:color w:val="FF0000"/>
          <w:kern w:val="0"/>
          <w:sz w:val="24"/>
        </w:rPr>
      </w:pPr>
      <w:r>
        <w:rPr>
          <w:rFonts w:ascii="宋体" w:hAnsi="宋体" w:cs="宋体"/>
          <w:noProof/>
          <w:color w:val="FF0000"/>
          <w:kern w:val="0"/>
          <w:sz w:val="24"/>
        </w:rPr>
        <w:drawing>
          <wp:inline distT="0" distB="0" distL="0" distR="0">
            <wp:extent cx="5224780" cy="3021330"/>
            <wp:effectExtent l="0" t="0" r="0" b="7620"/>
            <wp:docPr id="108" name="图片 108" descr="C:\Users\Administrator\AppData\Roaming\Tencent\Users\149486522\QQ\WinTemp\RichOle\@[)%6TF5X%AJ3%6$]O%_Z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istrator\AppData\Roaming\Tencent\Users\149486522\QQ\WinTemp\RichOle\@[)%6TF5X%AJ3%6$]O%_ZFD.png"/>
                    <pic:cNvPicPr>
                      <a:picLocks noChangeAspect="1" noChangeArrowheads="1"/>
                    </pic:cNvPicPr>
                  </pic:nvPicPr>
                  <pic:blipFill>
                    <a:blip r:embed="rId21" cstate="email"/>
                    <a:srcRect/>
                    <a:stretch>
                      <a:fillRect/>
                    </a:stretch>
                  </pic:blipFill>
                  <pic:spPr>
                    <a:xfrm>
                      <a:off x="0" y="0"/>
                      <a:ext cx="5252691" cy="3037603"/>
                    </a:xfrm>
                    <a:prstGeom prst="rect">
                      <a:avLst/>
                    </a:prstGeom>
                    <a:noFill/>
                    <a:ln>
                      <a:noFill/>
                    </a:ln>
                  </pic:spPr>
                </pic:pic>
              </a:graphicData>
            </a:graphic>
          </wp:inline>
        </w:drawing>
      </w:r>
    </w:p>
    <w:p w14:paraId="35B6C2B3"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基础设施层</w:t>
      </w:r>
    </w:p>
    <w:p w14:paraId="3F581795" w14:textId="77777777" w:rsidR="00DA0843" w:rsidRDefault="00BA378B">
      <w:pPr>
        <w:spacing w:line="360" w:lineRule="auto"/>
        <w:ind w:firstLineChars="200" w:firstLine="480"/>
        <w:rPr>
          <w:rFonts w:ascii="宋体" w:hAnsi="宋体"/>
          <w:sz w:val="24"/>
        </w:rPr>
      </w:pPr>
      <w:r>
        <w:rPr>
          <w:rFonts w:ascii="宋体" w:hAnsi="宋体" w:hint="eastAsia"/>
          <w:sz w:val="24"/>
        </w:rPr>
        <w:t>这层作用是为给上面的平台层或者用户准备其所需的计算和存储等资源，并通过虚拟化等技术将资源池化，以实现资源的按需分配和快速部署。</w:t>
      </w:r>
    </w:p>
    <w:p w14:paraId="318D7EB4"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存储层</w:t>
      </w:r>
    </w:p>
    <w:p w14:paraId="1C42957C" w14:textId="77777777" w:rsidR="00DA0843" w:rsidRDefault="00BA378B">
      <w:pPr>
        <w:spacing w:line="360" w:lineRule="auto"/>
        <w:ind w:firstLineChars="200" w:firstLine="480"/>
        <w:rPr>
          <w:rFonts w:ascii="宋体" w:hAnsi="宋体"/>
          <w:sz w:val="24"/>
        </w:rPr>
      </w:pPr>
      <w:r>
        <w:rPr>
          <w:rFonts w:ascii="宋体" w:hAnsi="宋体" w:hint="eastAsia"/>
          <w:sz w:val="24"/>
        </w:rPr>
        <w:t>为了承载海量的数据，同时也要保证这些数据的可管理性，所以需要一整套分布式的存储系统。关系型数据库：基本是在原有的关系型数据库的基础上做了扩展和管理等方面的优化，使其在云中更适应。数据存储类型分为三类：结构化数据存储，非结构化数据存储，数据缓存。</w:t>
      </w:r>
    </w:p>
    <w:p w14:paraId="416D8492"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支撑层</w:t>
      </w:r>
    </w:p>
    <w:p w14:paraId="2183BCAB" w14:textId="77777777" w:rsidR="00DA0843" w:rsidRDefault="00BA378B">
      <w:pPr>
        <w:spacing w:line="360" w:lineRule="auto"/>
        <w:ind w:firstLineChars="200" w:firstLine="480"/>
        <w:rPr>
          <w:rFonts w:ascii="宋体" w:hAnsi="宋体"/>
          <w:sz w:val="24"/>
        </w:rPr>
      </w:pPr>
      <w:r>
        <w:rPr>
          <w:rFonts w:ascii="宋体" w:hAnsi="宋体" w:hint="eastAsia"/>
          <w:sz w:val="24"/>
        </w:rPr>
        <w:t>在基础设施层所提供资源的基础上提供了多种服务。包括利用K</w:t>
      </w:r>
      <w:r>
        <w:rPr>
          <w:rFonts w:ascii="宋体" w:hAnsi="宋体"/>
          <w:sz w:val="24"/>
        </w:rPr>
        <w:t>ubernetes</w:t>
      </w:r>
      <w:r>
        <w:rPr>
          <w:rFonts w:ascii="宋体" w:hAnsi="宋体" w:hint="eastAsia"/>
          <w:sz w:val="24"/>
        </w:rPr>
        <w:t>、</w:t>
      </w:r>
      <w:r>
        <w:rPr>
          <w:rFonts w:ascii="宋体" w:hAnsi="宋体" w:hint="eastAsia"/>
          <w:sz w:val="24"/>
        </w:rPr>
        <w:lastRenderedPageBreak/>
        <w:t>S</w:t>
      </w:r>
      <w:r>
        <w:rPr>
          <w:rFonts w:ascii="宋体" w:hAnsi="宋体"/>
          <w:sz w:val="24"/>
        </w:rPr>
        <w:t>pringCloud</w:t>
      </w:r>
      <w:r>
        <w:rPr>
          <w:rFonts w:ascii="宋体" w:hAnsi="宋体" w:hint="eastAsia"/>
          <w:sz w:val="24"/>
        </w:rPr>
        <w:t>等开源技术构建的微服务运行时环境，在开发框架中用到的技术有java、Python等编程语言、Spring</w:t>
      </w:r>
      <w:r>
        <w:rPr>
          <w:rFonts w:ascii="宋体" w:hAnsi="宋体"/>
          <w:sz w:val="24"/>
        </w:rPr>
        <w:t xml:space="preserve"> boot</w:t>
      </w:r>
      <w:r>
        <w:rPr>
          <w:rFonts w:ascii="宋体" w:hAnsi="宋体" w:hint="eastAsia"/>
          <w:sz w:val="24"/>
        </w:rPr>
        <w:t xml:space="preserve">、MyBatis等框架、用内嵌式tomcat应用服务器启动。通用组件包括auth、Elastic Search等非常实用的第三方组件。应用服务是整体项目为应用提供服务资源的保障，实现全面的资源服务共享平台的搭建。而且这些服务即可用于支撑显示层，也可以直接让用户调用。 </w:t>
      </w:r>
    </w:p>
    <w:p w14:paraId="55E9A79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展现层</w:t>
      </w:r>
    </w:p>
    <w:p w14:paraId="7FD0146A" w14:textId="77777777" w:rsidR="00DA0843" w:rsidRDefault="00BA378B">
      <w:pPr>
        <w:spacing w:line="360" w:lineRule="auto"/>
        <w:ind w:firstLineChars="200" w:firstLine="480"/>
        <w:rPr>
          <w:rFonts w:ascii="宋体" w:hAnsi="宋体"/>
          <w:sz w:val="24"/>
        </w:rPr>
      </w:pPr>
      <w:r>
        <w:rPr>
          <w:rFonts w:ascii="宋体" w:hAnsi="宋体" w:hint="eastAsia"/>
          <w:sz w:val="24"/>
        </w:rPr>
        <w:t>展现层主要是用于以友好的方式展现用户所需的内容和服务体验，并会利用到下面中间件层提供的多种服务。用到的主要有HTML5、CSS、Javascript、Node.js、Ajax/Json、Bootstrap、FreeMarker等前台技术，在展现层使用统一的UI标准为用户提供统一风格的可视化界面。</w:t>
      </w:r>
    </w:p>
    <w:p w14:paraId="6CAC134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接入层</w:t>
      </w:r>
    </w:p>
    <w:p w14:paraId="206D6749" w14:textId="77777777" w:rsidR="00DA0843" w:rsidRDefault="00BA378B">
      <w:pPr>
        <w:spacing w:line="360" w:lineRule="auto"/>
        <w:ind w:firstLineChars="200" w:firstLine="480"/>
        <w:rPr>
          <w:rFonts w:ascii="宋体" w:hAnsi="宋体"/>
          <w:sz w:val="24"/>
        </w:rPr>
      </w:pPr>
      <w:r>
        <w:rPr>
          <w:rFonts w:ascii="宋体" w:hAnsi="宋体" w:hint="eastAsia"/>
          <w:sz w:val="24"/>
        </w:rPr>
        <w:t>接入层作为用户与关键服务器的隔离层，直接接收用户的请求，实现供应商通过浏览器来访问表现层以获取信息资源，并转发给应用服务器，为用户提供了在本地网段访问应用系统的能力，主要解决相邻用户之间的互访需求，并且为这些访问提供足够的带宽，接入层还应当适当负责一些用户管理功能（如地址认证、用户认证等），以及用户信息收集工作（如用户的IP地址、MAC地址、访问日志等）。在接入层用到的技术主要是负载均衡和安全问题，以及会话保持和协议转换等技术。</w:t>
      </w:r>
    </w:p>
    <w:p w14:paraId="20202E2B" w14:textId="77777777" w:rsidR="00DA0843" w:rsidRDefault="00BA378B">
      <w:pPr>
        <w:pStyle w:val="23"/>
        <w:numPr>
          <w:ilvl w:val="1"/>
          <w:numId w:val="34"/>
        </w:numPr>
        <w:spacing w:before="120" w:after="120" w:line="360" w:lineRule="auto"/>
        <w:rPr>
          <w:rFonts w:ascii="宋体" w:hAnsi="宋体"/>
          <w:sz w:val="24"/>
          <w:szCs w:val="24"/>
        </w:rPr>
      </w:pPr>
      <w:bookmarkStart w:id="143" w:name="_Toc32923211"/>
      <w:r>
        <w:rPr>
          <w:rFonts w:ascii="宋体" w:hAnsi="宋体" w:hint="eastAsia"/>
          <w:sz w:val="24"/>
          <w:szCs w:val="24"/>
        </w:rPr>
        <w:t>集成方案设计</w:t>
      </w:r>
      <w:bookmarkEnd w:id="143"/>
    </w:p>
    <w:p w14:paraId="0D97E883" w14:textId="77777777" w:rsidR="00DA0843" w:rsidRDefault="00BA378B">
      <w:pPr>
        <w:tabs>
          <w:tab w:val="left" w:pos="1140"/>
        </w:tabs>
        <w:spacing w:line="360" w:lineRule="auto"/>
        <w:ind w:firstLine="480"/>
        <w:jc w:val="left"/>
        <w:rPr>
          <w:rFonts w:ascii="宋体" w:hAnsi="宋体"/>
          <w:sz w:val="24"/>
        </w:rPr>
      </w:pPr>
      <w:r>
        <w:rPr>
          <w:rFonts w:ascii="宋体" w:hAnsi="宋体" w:hint="eastAsia"/>
          <w:sz w:val="24"/>
        </w:rPr>
        <w:t>系统集成遵循《金川集团信息系统接口配置规范》，通过DXP集成平台，实现与NC财务系统、项目管理系统、主数据系统等不同系统的集成，在数据集成过程中，DXP集成平提供基于webservice的开放API，以方便不同数据之间的采集与集成，并通过接口适配器，实现不同数据来源、不同数据格式的清洗加工，并提供可视化的web配置页面，来灵活的实现对数据传输作业的管理和对吞吐量、行为曲线、延迟时间、异常预警等多种监控视图。系统集成内容如</w:t>
      </w:r>
      <w:r>
        <w:rPr>
          <w:rFonts w:ascii="宋体" w:hAnsi="宋体"/>
          <w:sz w:val="24"/>
        </w:rPr>
        <w:t>下图所示</w:t>
      </w:r>
      <w:r>
        <w:rPr>
          <w:rFonts w:ascii="宋体" w:hAnsi="宋体" w:hint="eastAsia"/>
          <w:sz w:val="24"/>
        </w:rPr>
        <w:t>：</w:t>
      </w:r>
    </w:p>
    <w:p w14:paraId="17BFA89B" w14:textId="77777777" w:rsidR="00DA0843" w:rsidRDefault="00BA378B">
      <w:pPr>
        <w:tabs>
          <w:tab w:val="left" w:pos="1140"/>
        </w:tabs>
        <w:spacing w:line="360" w:lineRule="auto"/>
        <w:rPr>
          <w:rFonts w:ascii="宋体" w:hAnsi="宋体"/>
          <w:sz w:val="24"/>
        </w:rPr>
      </w:pPr>
      <w:r>
        <w:rPr>
          <w:rFonts w:ascii="宋体" w:hAnsi="宋体"/>
          <w:noProof/>
          <w:sz w:val="24"/>
        </w:rPr>
        <w:lastRenderedPageBreak/>
        <w:drawing>
          <wp:inline distT="0" distB="0" distL="0" distR="0">
            <wp:extent cx="5551805" cy="248221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22" cstate="email"/>
                    <a:srcRect/>
                    <a:stretch>
                      <a:fillRect/>
                    </a:stretch>
                  </pic:blipFill>
                  <pic:spPr>
                    <a:xfrm>
                      <a:off x="0" y="0"/>
                      <a:ext cx="5551805" cy="2482215"/>
                    </a:xfrm>
                    <a:prstGeom prst="rect">
                      <a:avLst/>
                    </a:prstGeom>
                    <a:noFill/>
                    <a:ln>
                      <a:noFill/>
                    </a:ln>
                  </pic:spPr>
                </pic:pic>
              </a:graphicData>
            </a:graphic>
          </wp:inline>
        </w:drawing>
      </w:r>
    </w:p>
    <w:p w14:paraId="2EB412E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NC财务系统集成，实现价格、存货、结算和付款的对接，为金川集团财务系统提供核算依据。根据金川集团网上报账系统或财务共享系统的建设情况，实现业务数据与账务数据的自动匹配，打通业务财务一体化的关口。</w:t>
      </w:r>
    </w:p>
    <w:p w14:paraId="4D471F62"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资产管理项目</w:t>
      </w:r>
      <w:r>
        <w:rPr>
          <w:rFonts w:ascii="宋体" w:hAnsi="宋体" w:hint="eastAsia"/>
          <w:sz w:val="24"/>
        </w:rPr>
        <w:t>建设情况，考虑</w:t>
      </w:r>
      <w:r>
        <w:rPr>
          <w:rFonts w:ascii="宋体" w:hAnsi="宋体"/>
          <w:sz w:val="24"/>
        </w:rPr>
        <w:t>设备和备件采购需求及用户评价信息的对接</w:t>
      </w:r>
      <w:r>
        <w:rPr>
          <w:rFonts w:ascii="宋体" w:hAnsi="宋体" w:hint="eastAsia"/>
          <w:sz w:val="24"/>
        </w:rPr>
        <w:t>；</w:t>
      </w:r>
      <w:r>
        <w:rPr>
          <w:rFonts w:ascii="宋体" w:hAnsi="宋体"/>
          <w:sz w:val="24"/>
        </w:rPr>
        <w:t>根据</w:t>
      </w:r>
      <w:r>
        <w:rPr>
          <w:rFonts w:ascii="宋体" w:hAnsi="宋体" w:hint="eastAsia"/>
          <w:sz w:val="24"/>
        </w:rPr>
        <w:t>金川</w:t>
      </w:r>
      <w:r>
        <w:rPr>
          <w:rFonts w:ascii="宋体" w:hAnsi="宋体"/>
          <w:sz w:val="24"/>
        </w:rPr>
        <w:t>项目管理系统改造情况</w:t>
      </w:r>
      <w:r>
        <w:rPr>
          <w:rFonts w:ascii="宋体" w:hAnsi="宋体" w:hint="eastAsia"/>
          <w:sz w:val="24"/>
        </w:rPr>
        <w:t>，</w:t>
      </w:r>
      <w:r>
        <w:rPr>
          <w:rFonts w:ascii="宋体" w:hAnsi="宋体"/>
          <w:sz w:val="24"/>
        </w:rPr>
        <w:t>考虑项目信息和新增设备采购需求的对接</w:t>
      </w:r>
      <w:r>
        <w:rPr>
          <w:rFonts w:ascii="宋体" w:hAnsi="宋体" w:hint="eastAsia"/>
          <w:sz w:val="24"/>
        </w:rPr>
        <w:t>。</w:t>
      </w:r>
    </w:p>
    <w:p w14:paraId="3C8BD429"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与金川集团主数据管理系统的编码规范相统一，并通过主数据系统进行编码维护，使用金川集团</w:t>
      </w:r>
      <w:r>
        <w:rPr>
          <w:rFonts w:ascii="宋体" w:hAnsi="宋体"/>
          <w:sz w:val="24"/>
        </w:rPr>
        <w:t>主数据管理软件进行</w:t>
      </w:r>
      <w:r>
        <w:rPr>
          <w:rFonts w:ascii="宋体" w:hAnsi="宋体" w:hint="eastAsia"/>
          <w:sz w:val="24"/>
        </w:rPr>
        <w:t>相关</w:t>
      </w:r>
      <w:r>
        <w:rPr>
          <w:rFonts w:ascii="宋体" w:hAnsi="宋体"/>
          <w:sz w:val="24"/>
        </w:rPr>
        <w:t>主数据</w:t>
      </w:r>
      <w:r>
        <w:rPr>
          <w:rFonts w:ascii="宋体" w:hAnsi="宋体" w:hint="eastAsia"/>
          <w:sz w:val="24"/>
        </w:rPr>
        <w:t>的</w:t>
      </w:r>
      <w:r>
        <w:rPr>
          <w:rFonts w:ascii="宋体" w:hAnsi="宋体"/>
          <w:sz w:val="24"/>
        </w:rPr>
        <w:t>统一管理</w:t>
      </w:r>
      <w:r>
        <w:rPr>
          <w:rFonts w:ascii="宋体" w:hAnsi="宋体" w:hint="eastAsia"/>
          <w:sz w:val="24"/>
        </w:rPr>
        <w:t>与发布。</w:t>
      </w:r>
    </w:p>
    <w:p w14:paraId="5B56EF67"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办公平台升级</w:t>
      </w:r>
      <w:r>
        <w:rPr>
          <w:rFonts w:ascii="宋体" w:hAnsi="宋体" w:hint="eastAsia"/>
          <w:sz w:val="24"/>
        </w:rPr>
        <w:t>建设情况，进行审批中心</w:t>
      </w:r>
      <w:r>
        <w:rPr>
          <w:rFonts w:ascii="宋体" w:hAnsi="宋体"/>
          <w:sz w:val="24"/>
        </w:rPr>
        <w:t>的集成</w:t>
      </w:r>
      <w:r>
        <w:rPr>
          <w:rFonts w:ascii="宋体" w:hAnsi="宋体" w:hint="eastAsia"/>
          <w:sz w:val="24"/>
        </w:rPr>
        <w:t>，</w:t>
      </w:r>
      <w:r>
        <w:rPr>
          <w:rFonts w:ascii="宋体" w:hAnsi="宋体"/>
          <w:sz w:val="24"/>
        </w:rPr>
        <w:t>将本系统</w:t>
      </w:r>
      <w:r>
        <w:rPr>
          <w:rFonts w:ascii="宋体" w:hAnsi="宋体" w:hint="eastAsia"/>
          <w:sz w:val="24"/>
        </w:rPr>
        <w:t>中涉及到需集团领导</w:t>
      </w:r>
      <w:r>
        <w:rPr>
          <w:rFonts w:ascii="宋体" w:hAnsi="宋体"/>
          <w:sz w:val="24"/>
        </w:rPr>
        <w:t>并入到</w:t>
      </w:r>
      <w:r>
        <w:rPr>
          <w:rFonts w:ascii="宋体" w:hAnsi="宋体" w:hint="eastAsia"/>
          <w:sz w:val="24"/>
        </w:rPr>
        <w:t>审批中心</w:t>
      </w:r>
      <w:r>
        <w:rPr>
          <w:rFonts w:ascii="宋体" w:hAnsi="宋体"/>
          <w:sz w:val="24"/>
        </w:rPr>
        <w:t>处理</w:t>
      </w:r>
      <w:r>
        <w:rPr>
          <w:rFonts w:ascii="宋体" w:hAnsi="宋体" w:hint="eastAsia"/>
          <w:sz w:val="24"/>
        </w:rPr>
        <w:t>中统一办理。</w:t>
      </w:r>
    </w:p>
    <w:p w14:paraId="312B1956"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与金川集团人力资源系统集成，</w:t>
      </w:r>
      <w:r>
        <w:rPr>
          <w:rFonts w:ascii="宋体" w:hAnsi="宋体"/>
          <w:sz w:val="24"/>
        </w:rPr>
        <w:t>将</w:t>
      </w:r>
      <w:r>
        <w:rPr>
          <w:rFonts w:ascii="宋体" w:hAnsi="宋体" w:hint="eastAsia"/>
          <w:sz w:val="24"/>
        </w:rPr>
        <w:t>人力资源系统中的组织机构信息、人员基本信息自动提取到本系统。</w:t>
      </w:r>
    </w:p>
    <w:p w14:paraId="5D77C6B1"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w:t>
      </w:r>
      <w:r>
        <w:rPr>
          <w:rFonts w:ascii="宋体" w:hAnsi="宋体"/>
          <w:sz w:val="24"/>
        </w:rPr>
        <w:t>短信平台</w:t>
      </w:r>
      <w:r>
        <w:rPr>
          <w:rFonts w:ascii="宋体" w:hAnsi="宋体" w:hint="eastAsia"/>
          <w:sz w:val="24"/>
        </w:rPr>
        <w:t>、Gocom、邮件</w:t>
      </w:r>
      <w:r>
        <w:rPr>
          <w:rFonts w:ascii="宋体" w:hAnsi="宋体"/>
          <w:sz w:val="24"/>
        </w:rPr>
        <w:t>实现集成</w:t>
      </w:r>
      <w:r>
        <w:rPr>
          <w:rFonts w:ascii="宋体" w:hAnsi="宋体" w:hint="eastAsia"/>
          <w:sz w:val="24"/>
        </w:rPr>
        <w:t>，实现业务</w:t>
      </w:r>
      <w:r>
        <w:rPr>
          <w:rFonts w:ascii="宋体" w:hAnsi="宋体"/>
          <w:sz w:val="24"/>
        </w:rPr>
        <w:t>消息及时提醒</w:t>
      </w:r>
      <w:r>
        <w:rPr>
          <w:rFonts w:ascii="宋体" w:hAnsi="宋体" w:hint="eastAsia"/>
          <w:sz w:val="24"/>
        </w:rPr>
        <w:t>。</w:t>
      </w:r>
    </w:p>
    <w:p w14:paraId="570E54F5"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与金川集团公司门户系统（eip.jnmc.com）进行集成，实现单点登录和统一代办。</w:t>
      </w:r>
    </w:p>
    <w:p w14:paraId="5BDE20FB"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单独建设的专业的电子招标投标交易平台进行集成，实现招投标全过程关键数据的同步，包括招标公告、参与投标的厂家、评标的专家、资格审查结果、价格形成过程产生的资料、中标厂家、公示情况等等信息。</w:t>
      </w:r>
    </w:p>
    <w:p w14:paraId="73A41F3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w:t>
      </w:r>
      <w:r>
        <w:rPr>
          <w:rFonts w:ascii="宋体" w:hAnsi="宋体"/>
          <w:sz w:val="24"/>
        </w:rPr>
        <w:t>二级</w:t>
      </w:r>
      <w:r>
        <w:rPr>
          <w:rFonts w:ascii="宋体" w:hAnsi="宋体" w:hint="eastAsia"/>
          <w:sz w:val="24"/>
        </w:rPr>
        <w:t>物资</w:t>
      </w:r>
      <w:r>
        <w:rPr>
          <w:rFonts w:ascii="宋体" w:hAnsi="宋体"/>
          <w:sz w:val="24"/>
        </w:rPr>
        <w:t>供应系统</w:t>
      </w:r>
      <w:r>
        <w:rPr>
          <w:rFonts w:ascii="宋体" w:hAnsi="宋体" w:hint="eastAsia"/>
          <w:sz w:val="24"/>
        </w:rPr>
        <w:t>进行</w:t>
      </w:r>
      <w:r>
        <w:rPr>
          <w:rFonts w:ascii="宋体" w:hAnsi="宋体"/>
          <w:sz w:val="24"/>
        </w:rPr>
        <w:t>集成，实现需求计划和</w:t>
      </w:r>
      <w:r>
        <w:rPr>
          <w:rFonts w:ascii="宋体" w:hAnsi="宋体" w:hint="eastAsia"/>
          <w:sz w:val="24"/>
        </w:rPr>
        <w:t>出库</w:t>
      </w:r>
      <w:r>
        <w:rPr>
          <w:rFonts w:ascii="宋体" w:hAnsi="宋体"/>
          <w:sz w:val="24"/>
        </w:rPr>
        <w:t>领用的对接</w:t>
      </w:r>
      <w:r>
        <w:rPr>
          <w:rFonts w:ascii="宋体" w:hAnsi="宋体" w:hint="eastAsia"/>
          <w:sz w:val="24"/>
        </w:rPr>
        <w:t>。</w:t>
      </w:r>
    </w:p>
    <w:p w14:paraId="7A4D64C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根据金川集团金属物料系统、铁路运输系统、汽车运输管理系统的技术支持情况，实现物料和运输状态信息的共享。</w:t>
      </w:r>
    </w:p>
    <w:p w14:paraId="061F24B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lastRenderedPageBreak/>
        <w:t>根据</w:t>
      </w:r>
      <w:r>
        <w:rPr>
          <w:rFonts w:ascii="宋体" w:hAnsi="宋体"/>
          <w:sz w:val="24"/>
        </w:rPr>
        <w:t>第三方物流公司提供的接口</w:t>
      </w:r>
      <w:r>
        <w:rPr>
          <w:rFonts w:ascii="宋体" w:hAnsi="宋体" w:hint="eastAsia"/>
          <w:sz w:val="24"/>
        </w:rPr>
        <w:t>，与外部物流信息平台对接，实现金川集团采购物资的实时跟踪。</w:t>
      </w:r>
    </w:p>
    <w:p w14:paraId="73D164C3"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w:t>
      </w:r>
      <w:r>
        <w:rPr>
          <w:rFonts w:ascii="宋体" w:hAnsi="宋体"/>
          <w:sz w:val="24"/>
        </w:rPr>
        <w:t>外部</w:t>
      </w:r>
      <w:r>
        <w:rPr>
          <w:rFonts w:ascii="宋体" w:hAnsi="宋体" w:hint="eastAsia"/>
          <w:sz w:val="24"/>
        </w:rPr>
        <w:t>电商</w:t>
      </w:r>
      <w:r>
        <w:rPr>
          <w:rFonts w:ascii="宋体" w:hAnsi="宋体"/>
          <w:sz w:val="24"/>
        </w:rPr>
        <w:t>平台提供的接口，</w:t>
      </w:r>
      <w:r>
        <w:rPr>
          <w:rFonts w:ascii="宋体" w:hAnsi="宋体" w:hint="eastAsia"/>
          <w:sz w:val="24"/>
        </w:rPr>
        <w:t>与外部</w:t>
      </w:r>
      <w:r>
        <w:rPr>
          <w:rFonts w:ascii="宋体" w:hAnsi="宋体"/>
          <w:sz w:val="24"/>
        </w:rPr>
        <w:t>电子商务平台实现对接</w:t>
      </w:r>
      <w:r>
        <w:rPr>
          <w:rFonts w:ascii="宋体" w:hAnsi="宋体" w:hint="eastAsia"/>
          <w:sz w:val="24"/>
        </w:rPr>
        <w:t>（阿里巴巴1688大企业采购平台或京东大企业采购平台等），实现电商采购和大数据价值信息的接入，为公司提供采购参考。</w:t>
      </w:r>
      <w:r>
        <w:rPr>
          <w:rFonts w:ascii="宋体" w:hAnsi="宋体"/>
          <w:sz w:val="24"/>
        </w:rPr>
        <w:t xml:space="preserve"> </w:t>
      </w:r>
    </w:p>
    <w:p w14:paraId="43138194"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与电子合同系统、CA认证系统实现集成，实现采购合同的在线签署。</w:t>
      </w:r>
    </w:p>
    <w:p w14:paraId="5E5EE49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根据企业注册工商信息查询系统提供</w:t>
      </w:r>
      <w:r>
        <w:rPr>
          <w:rFonts w:ascii="宋体" w:hAnsi="宋体"/>
          <w:sz w:val="24"/>
        </w:rPr>
        <w:t>的接口</w:t>
      </w:r>
      <w:r>
        <w:rPr>
          <w:rFonts w:ascii="宋体" w:hAnsi="宋体" w:hint="eastAsia"/>
          <w:sz w:val="24"/>
        </w:rPr>
        <w:t>，与工商局认可的企业注册工商信息查询系统对接，提取供应商企业的名称、企业纳税人识别号、法人信息、注册地址、工商注册号、统一信用代码、营业期限、经营范围等详细信息与在公司注册的供应商信息自动对比。</w:t>
      </w:r>
    </w:p>
    <w:p w14:paraId="7974DFF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后期根据</w:t>
      </w:r>
      <w:r>
        <w:rPr>
          <w:rFonts w:ascii="宋体" w:hAnsi="宋体"/>
          <w:sz w:val="24"/>
        </w:rPr>
        <w:t>国家企业信用信息公示系统</w:t>
      </w:r>
      <w:r>
        <w:rPr>
          <w:rFonts w:ascii="宋体" w:hAnsi="宋体" w:hint="eastAsia"/>
          <w:sz w:val="24"/>
        </w:rPr>
        <w:t>建设情况和接口开放情况，考虑进行企业信用信息的对接，帮助公司自动发现或淘汰信用不合格的供应商。</w:t>
      </w:r>
    </w:p>
    <w:p w14:paraId="13C17993" w14:textId="77777777" w:rsidR="00DA0843" w:rsidRDefault="00BA378B" w:rsidP="00BA378B">
      <w:pPr>
        <w:pStyle w:val="affff"/>
        <w:numPr>
          <w:ilvl w:val="0"/>
          <w:numId w:val="48"/>
        </w:numPr>
        <w:snapToGrid w:val="0"/>
        <w:spacing w:line="360" w:lineRule="auto"/>
        <w:ind w:firstLineChars="0"/>
        <w:contextualSpacing/>
        <w:rPr>
          <w:rFonts w:ascii="宋体" w:hAnsi="宋体"/>
          <w:sz w:val="24"/>
        </w:rPr>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w:t>
      </w:r>
      <w:r>
        <w:rPr>
          <w:rFonts w:ascii="宋体" w:hAnsi="宋体"/>
          <w:sz w:val="24"/>
        </w:rPr>
        <w:t>考虑与生产管理系统</w:t>
      </w:r>
      <w:r>
        <w:rPr>
          <w:rFonts w:ascii="宋体" w:hAnsi="宋体" w:hint="eastAsia"/>
          <w:sz w:val="24"/>
        </w:rPr>
        <w:t>（MES）对接，实现采购物资计量的信息的同步和生产材料消耗信息的集成。</w:t>
      </w:r>
    </w:p>
    <w:p w14:paraId="0061CAB5" w14:textId="77777777" w:rsidR="00DA0843" w:rsidRDefault="00BA378B" w:rsidP="00BA378B">
      <w:pPr>
        <w:pStyle w:val="affff"/>
        <w:numPr>
          <w:ilvl w:val="0"/>
          <w:numId w:val="48"/>
        </w:numPr>
        <w:snapToGrid w:val="0"/>
        <w:spacing w:line="360" w:lineRule="auto"/>
        <w:ind w:firstLineChars="0"/>
        <w:contextualSpacing/>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和国家政策相关要求，</w:t>
      </w:r>
      <w:r>
        <w:rPr>
          <w:rFonts w:ascii="宋体" w:hAnsi="宋体"/>
          <w:sz w:val="24"/>
        </w:rPr>
        <w:t>考虑与</w:t>
      </w:r>
      <w:r>
        <w:rPr>
          <w:rFonts w:ascii="宋体" w:hAnsi="宋体" w:hint="eastAsia"/>
          <w:sz w:val="24"/>
        </w:rPr>
        <w:t>相关的内、外部系统进行集成。</w:t>
      </w:r>
    </w:p>
    <w:p w14:paraId="42AA2E1D" w14:textId="77777777" w:rsidR="00DA0843" w:rsidRDefault="00BA378B">
      <w:pPr>
        <w:pStyle w:val="23"/>
        <w:numPr>
          <w:ilvl w:val="1"/>
          <w:numId w:val="34"/>
        </w:numPr>
        <w:spacing w:before="120" w:after="120" w:line="360" w:lineRule="auto"/>
        <w:rPr>
          <w:rFonts w:ascii="宋体" w:hAnsi="宋体"/>
          <w:sz w:val="24"/>
          <w:szCs w:val="24"/>
        </w:rPr>
      </w:pPr>
      <w:bookmarkStart w:id="144" w:name="_Toc32923212"/>
      <w:r>
        <w:rPr>
          <w:rFonts w:ascii="宋体" w:hAnsi="宋体" w:hint="eastAsia"/>
          <w:sz w:val="24"/>
          <w:szCs w:val="24"/>
        </w:rPr>
        <w:t>开发平台</w:t>
      </w:r>
      <w:bookmarkEnd w:id="140"/>
      <w:r>
        <w:rPr>
          <w:rFonts w:ascii="宋体" w:hAnsi="宋体" w:hint="eastAsia"/>
          <w:sz w:val="24"/>
          <w:szCs w:val="24"/>
        </w:rPr>
        <w:t>设计</w:t>
      </w:r>
      <w:bookmarkEnd w:id="141"/>
      <w:bookmarkEnd w:id="144"/>
    </w:p>
    <w:p w14:paraId="15B7D665" w14:textId="77777777" w:rsidR="00DA0843" w:rsidRDefault="00BA378B">
      <w:pPr>
        <w:pStyle w:val="HTML0"/>
        <w:tabs>
          <w:tab w:val="clear" w:pos="916"/>
          <w:tab w:val="clear" w:pos="1832"/>
          <w:tab w:val="left" w:pos="709"/>
        </w:tabs>
        <w:spacing w:line="360" w:lineRule="auto"/>
        <w:rPr>
          <w:rFonts w:cs="Times New Roman"/>
          <w:kern w:val="2"/>
        </w:rPr>
      </w:pPr>
      <w:r>
        <w:rPr>
          <w:rFonts w:cs="Times New Roman"/>
          <w:kern w:val="2"/>
        </w:rPr>
        <w:tab/>
      </w:r>
      <w:r>
        <w:rPr>
          <w:rFonts w:cs="Times New Roman" w:hint="eastAsia"/>
          <w:kern w:val="2"/>
        </w:rPr>
        <w:t>平台在开发实现过程中，遵循实际业务需求进行。</w:t>
      </w:r>
    </w:p>
    <w:p w14:paraId="48A8A9F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rPr>
          <w:rFonts w:cs="Times New Roman"/>
          <w:kern w:val="2"/>
        </w:rPr>
      </w:pPr>
      <w:r>
        <w:rPr>
          <w:rFonts w:hint="eastAsia"/>
        </w:rPr>
        <w:t>根据甲方要求，通过标准化和自动化帮助用户屏蔽基础设施、技术路线等细节，为甲方提供图形化界面的形式实现多云管理，做到跨云操作的统一界面，简化运维工作，基于隔离管控实现分级租户系统，完成细粒度的权限控制，保证各种资源、应用、配置的在跨云的生态下统一受控；提供甲方环境下多种技术路线应用的运行支撑以及丰富的应用调度，提供应用发布智能化策略，发布兼容容器和服务器部署架构，通过平台提升的甲方信息化建设的效能；提供统一的应用监控、监控检查、日志实时汇聚和检索，轻松实现应用的在线运维。</w:t>
      </w:r>
    </w:p>
    <w:p w14:paraId="098D81AA"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系统需支持局域网/广域网/因特网等多种访问方式，支持多层体系架构下的 B/S 架构。支持应用服务器负载均衡群集，以提供健壮的系统架构。</w:t>
      </w:r>
    </w:p>
    <w:p w14:paraId="14B3FFD2" w14:textId="77777777" w:rsidR="00DA0843" w:rsidRDefault="00BA378B">
      <w:pPr>
        <w:widowControl/>
        <w:tabs>
          <w:tab w:val="left" w:pos="709"/>
        </w:tabs>
        <w:spacing w:line="360" w:lineRule="auto"/>
        <w:ind w:left="284" w:hanging="142"/>
        <w:jc w:val="left"/>
        <w:rPr>
          <w:rFonts w:ascii="宋体" w:hAnsi="宋体" w:cs="宋体"/>
          <w:kern w:val="0"/>
          <w:sz w:val="24"/>
        </w:rPr>
      </w:pPr>
      <w:r>
        <w:rPr>
          <w:rFonts w:ascii="宋体" w:hAnsi="宋体"/>
          <w:noProof/>
          <w:sz w:val="24"/>
        </w:rPr>
        <w:lastRenderedPageBreak/>
        <w:drawing>
          <wp:inline distT="0" distB="0" distL="0" distR="0">
            <wp:extent cx="5478780" cy="2819400"/>
            <wp:effectExtent l="0" t="0" r="7620" b="0"/>
            <wp:docPr id="7" name="图片 7" descr="C:\Users\Administrator\AppData\Roaming\Tencent\Users\149486522\QQ\WinTemp\RichOle\M2XG9VN[A0RAF5LW@365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149486522\QQ\WinTemp\RichOle\M2XG9VN[A0RAF5LW@365CHA.png"/>
                    <pic:cNvPicPr>
                      <a:picLocks noChangeAspect="1" noChangeArrowheads="1"/>
                    </pic:cNvPicPr>
                  </pic:nvPicPr>
                  <pic:blipFill>
                    <a:blip r:embed="rId23"/>
                    <a:srcRect/>
                    <a:stretch>
                      <a:fillRect/>
                    </a:stretch>
                  </pic:blipFill>
                  <pic:spPr>
                    <a:xfrm>
                      <a:off x="0" y="0"/>
                      <a:ext cx="5478780" cy="2819400"/>
                    </a:xfrm>
                    <a:prstGeom prst="rect">
                      <a:avLst/>
                    </a:prstGeom>
                    <a:noFill/>
                    <a:ln>
                      <a:noFill/>
                    </a:ln>
                  </pic:spPr>
                </pic:pic>
              </a:graphicData>
            </a:graphic>
          </wp:inline>
        </w:drawing>
      </w:r>
    </w:p>
    <w:p w14:paraId="5869E372" w14:textId="77777777" w:rsidR="00DA0843" w:rsidRDefault="00BA378B">
      <w:pPr>
        <w:pStyle w:val="HTML0"/>
        <w:tabs>
          <w:tab w:val="clear" w:pos="916"/>
          <w:tab w:val="clear" w:pos="1832"/>
        </w:tabs>
        <w:spacing w:line="360" w:lineRule="auto"/>
        <w:ind w:firstLineChars="200" w:firstLine="480"/>
      </w:pPr>
      <w:r>
        <w:rPr>
          <w:rFonts w:hint="eastAsia"/>
        </w:rPr>
        <w:t>基础设施层主要提供平台及应用所需的计算和存储等资源，基础设施层通过虚拟化等技术将资源池化，实现资源的按需分配。</w:t>
      </w:r>
    </w:p>
    <w:p w14:paraId="7147632E" w14:textId="77777777" w:rsidR="00DA0843" w:rsidRDefault="00BA378B">
      <w:pPr>
        <w:pStyle w:val="HTML0"/>
        <w:tabs>
          <w:tab w:val="clear" w:pos="916"/>
          <w:tab w:val="clear" w:pos="1832"/>
          <w:tab w:val="left" w:pos="709"/>
        </w:tabs>
        <w:spacing w:line="360" w:lineRule="auto"/>
        <w:ind w:firstLineChars="200" w:firstLine="480"/>
      </w:pPr>
      <w:r>
        <w:rPr>
          <w:rFonts w:hint="eastAsia"/>
        </w:rPr>
        <w:t>存储层承载甲方平台和应用的基础数据和业务数据，在保证甲方数据可管理性的同时保障数据高可用，存储类型通常解决结构化数据，非结构化数据，分布式存储需求。</w:t>
      </w:r>
    </w:p>
    <w:p w14:paraId="5AB4C296" w14:textId="77777777" w:rsidR="00DA0843" w:rsidRDefault="00BA378B">
      <w:pPr>
        <w:pStyle w:val="HTML0"/>
        <w:tabs>
          <w:tab w:val="clear" w:pos="916"/>
          <w:tab w:val="clear" w:pos="1832"/>
        </w:tabs>
        <w:spacing w:line="360" w:lineRule="auto"/>
        <w:ind w:firstLineChars="200" w:firstLine="480"/>
      </w:pPr>
      <w:r>
        <w:rPr>
          <w:rFonts w:hint="eastAsia"/>
        </w:rPr>
        <w:t xml:space="preserve">平台服务层主要有通用组件、容器服务支撑甲方构建各业务域的服务中心运行和建设。通用能力包括：认证、容器、自动化、日志、监控、远程控制等功能。 </w:t>
      </w:r>
    </w:p>
    <w:p w14:paraId="6399DD77"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业务应用层主要是用于以友好的方式展现甲方本期项目的业务建设内容和服务体验，利用到下面平台服务层提供的多种服务，通过中、前台技术，在业务应用层使用统一的UI</w:t>
      </w:r>
      <w:r>
        <w:t>/UE</w:t>
      </w:r>
      <w:r>
        <w:rPr>
          <w:rFonts w:hint="eastAsia"/>
        </w:rPr>
        <w:t>标准为用户提供统一业务解决方案。</w:t>
      </w:r>
    </w:p>
    <w:p w14:paraId="20D20A6E"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接入层作为用户与系统的隔离层，直接接收用户的请求，实现供应商通过浏览器来访问表现层以获取信息资源，并转发给应用和服务，提供了在访问应用系统的能力的通顺，解决用户认证功能，以及用户信息收集工作、负载均衡和安全问题，结合会话保持和协议转换等技术实现多种类型终端的统一访问。</w:t>
      </w:r>
    </w:p>
    <w:p w14:paraId="34E6DC87"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提供成熟稳定的平台化设计思路，在平台上可以方便的进行软件功能扩展、系统集成以及二次开发。在平台基础能力部分基于模型驱动的配置管理思想，支持多节点任务发布和执行，在远程任务执行方面通过 SSH封装实现远程操作，简化IaaS资源调度复杂度，无需在被管理节点上安装附加软</w:t>
      </w:r>
      <w:r>
        <w:rPr>
          <w:rFonts w:hint="eastAsia"/>
        </w:rPr>
        <w:lastRenderedPageBreak/>
        <w:t>件，可使用各种编程语言进行扩展。实现了批量系统配置、批量程序部署、批量运行命令等功能。在服务能力层平台提供核心能力的Rest接口封装，基于平台能力、模块的逻辑拆封原则提供平台服务化的开发、共享能力。平台核心服务支持横向扩展和平滑升级。</w:t>
      </w:r>
    </w:p>
    <w:p w14:paraId="17A6F43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支持甲方集团化多组织结构的复杂管理层级，能够构建在多组织结构上的应用系统。基于用户组织架构体系及业务关系，灵活定义用户组织机构、角色、权限在系统中的关系以及系统权责适配，并且做到系统中用户和组织、权限的统一管理和运维。</w:t>
      </w:r>
    </w:p>
    <w:p w14:paraId="7AF3E5A0"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平台要为甲方提供完善全面的安全体系保障，具有先进的传输加密措施和机制。石化盈科提供的产品和系统在安全性上需经过等保的测试认证，在涉及跨主机通讯必须通过协议加密、证书、鉴权等方式完成，敏感信息必须加密传输，主要措施如下三方面：</w:t>
      </w:r>
    </w:p>
    <w:p w14:paraId="79BD30CB" w14:textId="77777777" w:rsidR="00DA0843" w:rsidRDefault="00BA378B" w:rsidP="00BA378B">
      <w:pPr>
        <w:pStyle w:val="HTML0"/>
        <w:numPr>
          <w:ilvl w:val="0"/>
          <w:numId w:val="50"/>
        </w:numPr>
        <w:tabs>
          <w:tab w:val="clear" w:pos="916"/>
          <w:tab w:val="clear" w:pos="1832"/>
        </w:tabs>
        <w:spacing w:line="360" w:lineRule="auto"/>
      </w:pPr>
      <w:r>
        <w:rPr>
          <w:rFonts w:hint="eastAsia"/>
        </w:rPr>
        <w:t>服务安全加固</w:t>
      </w:r>
    </w:p>
    <w:p w14:paraId="6A05DDBF" w14:textId="77777777" w:rsidR="00DA0843" w:rsidRDefault="00BA378B">
      <w:pPr>
        <w:pStyle w:val="HTML0"/>
        <w:tabs>
          <w:tab w:val="clear" w:pos="916"/>
          <w:tab w:val="clear" w:pos="1832"/>
        </w:tabs>
        <w:spacing w:line="360" w:lineRule="auto"/>
        <w:ind w:firstLineChars="200" w:firstLine="480"/>
      </w:pPr>
      <w:r>
        <w:rPr>
          <w:rFonts w:hint="eastAsia"/>
        </w:rPr>
        <w:t>使用接口服务管理提供的接口级别的安全认证功能，快速实现服务的安全加固。</w:t>
      </w:r>
    </w:p>
    <w:p w14:paraId="7E18C7EB" w14:textId="77777777" w:rsidR="00DA0843" w:rsidRDefault="00BA378B">
      <w:pPr>
        <w:pStyle w:val="afffffe"/>
        <w:tabs>
          <w:tab w:val="left" w:pos="709"/>
        </w:tabs>
        <w:spacing w:before="62" w:after="62" w:line="360" w:lineRule="auto"/>
        <w:ind w:left="284" w:hanging="142"/>
        <w:rPr>
          <w:rFonts w:ascii="宋体" w:eastAsia="宋体" w:hAnsi="宋体" w:cs="宋体"/>
        </w:rPr>
      </w:pPr>
      <w:r>
        <w:rPr>
          <w:rFonts w:ascii="宋体" w:eastAsia="宋体" w:hAnsi="宋体" w:cs="宋体"/>
          <w:noProof/>
        </w:rPr>
        <w:drawing>
          <wp:inline distT="0" distB="0" distL="0" distR="0">
            <wp:extent cx="4114800" cy="1708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14800" cy="1708150"/>
                    </a:xfrm>
                    <a:prstGeom prst="rect">
                      <a:avLst/>
                    </a:prstGeom>
                    <a:noFill/>
                    <a:ln>
                      <a:noFill/>
                    </a:ln>
                  </pic:spPr>
                </pic:pic>
              </a:graphicData>
            </a:graphic>
          </wp:inline>
        </w:drawing>
      </w:r>
    </w:p>
    <w:p w14:paraId="17BA72EB" w14:textId="77777777" w:rsidR="00DA0843" w:rsidRDefault="00BA378B" w:rsidP="00BA378B">
      <w:pPr>
        <w:pStyle w:val="HTML0"/>
        <w:numPr>
          <w:ilvl w:val="0"/>
          <w:numId w:val="50"/>
        </w:numPr>
        <w:tabs>
          <w:tab w:val="clear" w:pos="916"/>
          <w:tab w:val="clear" w:pos="1832"/>
        </w:tabs>
        <w:spacing w:line="360" w:lineRule="auto"/>
      </w:pPr>
      <w:r>
        <w:rPr>
          <w:rFonts w:hint="eastAsia"/>
        </w:rPr>
        <w:t>代码安全扫描</w:t>
      </w:r>
    </w:p>
    <w:p w14:paraId="66D74E40" w14:textId="77777777" w:rsidR="00DA0843" w:rsidRDefault="00BA378B">
      <w:pPr>
        <w:pStyle w:val="HTML0"/>
        <w:tabs>
          <w:tab w:val="clear" w:pos="916"/>
          <w:tab w:val="clear" w:pos="1832"/>
        </w:tabs>
        <w:spacing w:line="360" w:lineRule="auto"/>
        <w:ind w:firstLineChars="200" w:firstLine="480"/>
      </w:pPr>
      <w:r>
        <w:rPr>
          <w:rFonts w:hint="eastAsia"/>
        </w:rPr>
        <w:t>基于代码仓库和持续测试服务，提供源码的安全扫描能力，从底层发现安全隐患，将应用安全扫描和主机安全扫描配合，完成代码、应用、主机的三层安全检查：</w:t>
      </w:r>
      <w:r>
        <w:t>按照项目设定扫描规则</w:t>
      </w:r>
      <w:r>
        <w:rPr>
          <w:rFonts w:hint="eastAsia"/>
        </w:rPr>
        <w:t>，</w:t>
      </w:r>
      <w:r>
        <w:t>可以</w:t>
      </w:r>
      <w:r>
        <w:rPr>
          <w:rFonts w:hint="eastAsia"/>
        </w:rPr>
        <w:t>根据</w:t>
      </w:r>
      <w:r>
        <w:t>项目要求进行独立配置</w:t>
      </w:r>
      <w:r>
        <w:rPr>
          <w:rFonts w:hint="eastAsia"/>
        </w:rPr>
        <w:t>；</w:t>
      </w:r>
      <w:r>
        <w:t>根据开发语言配置分析规则</w:t>
      </w:r>
      <w:r>
        <w:rPr>
          <w:rFonts w:hint="eastAsia"/>
        </w:rPr>
        <w:t>，</w:t>
      </w:r>
      <w:r>
        <w:t>针对使用的语言</w:t>
      </w:r>
      <w:r>
        <w:rPr>
          <w:rFonts w:hint="eastAsia"/>
        </w:rPr>
        <w:t>分别设定扫描规则；</w:t>
      </w:r>
      <w:r>
        <w:t>提供可定制的安全扫描规则</w:t>
      </w:r>
      <w:r>
        <w:rPr>
          <w:rFonts w:hint="eastAsia"/>
        </w:rPr>
        <w:t>，支持设定启用禁用、安全等级等；根据设定的规则对软件项目源码进行分析，提示违反安全性，</w:t>
      </w:r>
      <w:r>
        <w:t>根据代码安全隐患分为</w:t>
      </w:r>
      <w:r>
        <w:rPr>
          <w:rFonts w:hint="eastAsia"/>
        </w:rPr>
        <w:t>不同级别，一般项目验收指标为不存在严重和重要缺陷。</w:t>
      </w:r>
    </w:p>
    <w:p w14:paraId="6CE1E5E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lastRenderedPageBreak/>
        <w:t>系统要能够在线的将数据备份到其他备份介质上，在系统数据出现问题时，能够快速恢复数据，同时系统应提供友好数据备份界面、快捷的备份及恢复手段和策略。</w:t>
      </w:r>
      <w:r>
        <w:t>采用平台内置的重复数据消除功能实现无代理备份结构化数据和非结构化数据</w:t>
      </w:r>
      <w:r>
        <w:rPr>
          <w:rFonts w:hint="eastAsia"/>
        </w:rPr>
        <w:t>。包括在复杂的异构数据环境下，帮助用户简化数据交互工作，让用户可以专注于上层的业务开发，支持多种关系型数据库、NoSQL、OLAP等多种数据源之间数据交互的，实现不停服数据迁移、数据异地灾备、数据实时同步、缓存更新等多种业务应用场景，通过构建安全可靠、可扩展、高可用的数据架构，</w:t>
      </w:r>
      <w:r>
        <w:t>实现从多个资源位置备份到一个远程节点</w:t>
      </w:r>
      <w:r>
        <w:rPr>
          <w:rFonts w:hint="eastAsia"/>
        </w:rPr>
        <w:t>，</w:t>
      </w:r>
      <w:r>
        <w:t>或者多个资源位置备份到多个远程节点等场景</w:t>
      </w:r>
      <w:r>
        <w:rPr>
          <w:rFonts w:hint="eastAsia"/>
        </w:rPr>
        <w:t>，实现本地、异地、云端数据的实时归档。</w:t>
      </w:r>
    </w:p>
    <w:p w14:paraId="313CF9E0" w14:textId="77777777" w:rsidR="00DA0843" w:rsidRDefault="00BA378B">
      <w:pPr>
        <w:pStyle w:val="HTML0"/>
        <w:tabs>
          <w:tab w:val="clear" w:pos="916"/>
          <w:tab w:val="clear" w:pos="1832"/>
          <w:tab w:val="left" w:pos="709"/>
        </w:tabs>
        <w:spacing w:line="360" w:lineRule="auto"/>
        <w:ind w:left="284" w:hanging="142"/>
      </w:pPr>
      <w:r>
        <w:rPr>
          <w:noProof/>
        </w:rPr>
        <w:drawing>
          <wp:inline distT="0" distB="0" distL="0" distR="0">
            <wp:extent cx="5278120" cy="3394075"/>
            <wp:effectExtent l="0" t="0" r="0" b="0"/>
            <wp:docPr id="21504" name="图片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 name="图片 21504"/>
                    <pic:cNvPicPr>
                      <a:picLocks noChangeAspect="1"/>
                    </pic:cNvPicPr>
                  </pic:nvPicPr>
                  <pic:blipFill>
                    <a:blip r:embed="rId25" cstate="email"/>
                    <a:stretch>
                      <a:fillRect/>
                    </a:stretch>
                  </pic:blipFill>
                  <pic:spPr>
                    <a:xfrm>
                      <a:off x="0" y="0"/>
                      <a:ext cx="5278120" cy="3394075"/>
                    </a:xfrm>
                    <a:prstGeom prst="rect">
                      <a:avLst/>
                    </a:prstGeom>
                  </pic:spPr>
                </pic:pic>
              </a:graphicData>
            </a:graphic>
          </wp:inline>
        </w:drawing>
      </w:r>
    </w:p>
    <w:p w14:paraId="0B4ADA13"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系统平台的设计，不仅要能满足甲方本次项目建设需要，还应能满足在此平台上逐步扩展建设的需要，要求有充分的可扩展性和前瞻性，以满足增加用户容量和系统功能及其他的要求。</w:t>
      </w:r>
      <w:r>
        <w:t>平台的扩展和能力升级不影响用户业务正常使用</w:t>
      </w:r>
      <w:r>
        <w:rPr>
          <w:rFonts w:hint="eastAsia"/>
        </w:rPr>
        <w:t>，当出现系统扩容、升级时必须</w:t>
      </w:r>
      <w:r>
        <w:t>实现平滑过渡和切换</w:t>
      </w:r>
      <w:r>
        <w:rPr>
          <w:rFonts w:hint="eastAsia"/>
        </w:rPr>
        <w:t>。</w:t>
      </w:r>
    </w:p>
    <w:p w14:paraId="519CBA4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可以完成基于微服务架构下的，系统模块持续集成与发布能力，可以完成基于多种策略的发布，例如实现金丝雀，灰度发布，版本回退等。</w:t>
      </w:r>
    </w:p>
    <w:p w14:paraId="04A24807" w14:textId="77777777" w:rsidR="00DA0843" w:rsidRDefault="00DA0843">
      <w:pPr>
        <w:spacing w:line="360" w:lineRule="auto"/>
        <w:ind w:firstLineChars="200" w:firstLine="482"/>
        <w:rPr>
          <w:rFonts w:ascii="宋体" w:hAnsi="宋体"/>
          <w:b/>
          <w:bCs/>
          <w:sz w:val="24"/>
        </w:rPr>
      </w:pPr>
    </w:p>
    <w:p w14:paraId="60B1E40C" w14:textId="77777777" w:rsidR="00DA0843" w:rsidRDefault="00BA378B">
      <w:pPr>
        <w:pStyle w:val="23"/>
        <w:numPr>
          <w:ilvl w:val="1"/>
          <w:numId w:val="34"/>
        </w:numPr>
        <w:spacing w:before="120" w:after="120" w:line="360" w:lineRule="auto"/>
        <w:rPr>
          <w:rFonts w:ascii="宋体" w:hAnsi="宋体"/>
          <w:sz w:val="24"/>
          <w:szCs w:val="24"/>
        </w:rPr>
      </w:pPr>
      <w:bookmarkStart w:id="145" w:name="_Toc515451926"/>
      <w:bookmarkStart w:id="146" w:name="_Toc32923213"/>
      <w:r>
        <w:rPr>
          <w:rFonts w:ascii="宋体" w:hAnsi="宋体" w:hint="eastAsia"/>
          <w:sz w:val="24"/>
          <w:szCs w:val="24"/>
        </w:rPr>
        <w:t>共享服务组件</w:t>
      </w:r>
      <w:bookmarkEnd w:id="145"/>
      <w:bookmarkEnd w:id="146"/>
    </w:p>
    <w:p w14:paraId="23868058" w14:textId="77777777" w:rsidR="00DA0843" w:rsidRDefault="00BA378B">
      <w:pPr>
        <w:pStyle w:val="30"/>
        <w:numPr>
          <w:ilvl w:val="2"/>
          <w:numId w:val="34"/>
        </w:numPr>
        <w:spacing w:line="360" w:lineRule="auto"/>
        <w:rPr>
          <w:rFonts w:ascii="宋体" w:hAnsi="宋体"/>
          <w:sz w:val="24"/>
          <w:szCs w:val="24"/>
        </w:rPr>
      </w:pPr>
      <w:bookmarkStart w:id="147" w:name="_Toc428890481"/>
      <w:bookmarkStart w:id="148" w:name="_Toc515451927"/>
      <w:bookmarkStart w:id="149" w:name="_Toc32923214"/>
      <w:r>
        <w:rPr>
          <w:rFonts w:ascii="宋体" w:hAnsi="宋体" w:hint="eastAsia"/>
          <w:sz w:val="24"/>
          <w:szCs w:val="24"/>
        </w:rPr>
        <w:lastRenderedPageBreak/>
        <w:t>用户</w:t>
      </w:r>
      <w:bookmarkEnd w:id="147"/>
      <w:bookmarkEnd w:id="148"/>
      <w:r>
        <w:rPr>
          <w:rFonts w:ascii="宋体" w:hAnsi="宋体" w:hint="eastAsia"/>
          <w:sz w:val="24"/>
          <w:szCs w:val="24"/>
        </w:rPr>
        <w:t>服务</w:t>
      </w:r>
      <w:bookmarkEnd w:id="149"/>
    </w:p>
    <w:p w14:paraId="79F67D97"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w:t>
      </w:r>
      <w:r>
        <w:rPr>
          <w:rFonts w:ascii="宋体" w:hAnsi="宋体"/>
          <w:bCs/>
          <w:iCs/>
          <w:color w:val="000000"/>
          <w:kern w:val="0"/>
          <w:sz w:val="24"/>
        </w:rPr>
        <w:t>中心</w:t>
      </w:r>
      <w:r>
        <w:rPr>
          <w:rFonts w:ascii="宋体" w:hAnsi="宋体" w:hint="eastAsia"/>
          <w:bCs/>
          <w:iCs/>
          <w:color w:val="000000"/>
          <w:kern w:val="0"/>
          <w:sz w:val="24"/>
        </w:rPr>
        <w:t>定位</w:t>
      </w:r>
    </w:p>
    <w:p w14:paraId="003D10F5" w14:textId="77777777" w:rsidR="00DA0843" w:rsidRDefault="00BA378B">
      <w:pPr>
        <w:spacing w:before="120" w:after="120" w:line="360" w:lineRule="auto"/>
        <w:jc w:val="left"/>
        <w:rPr>
          <w:rFonts w:ascii="宋体" w:hAnsi="宋体"/>
          <w:snapToGrid w:val="0"/>
          <w:color w:val="000000"/>
          <w:kern w:val="0"/>
          <w:sz w:val="24"/>
        </w:rPr>
      </w:pPr>
      <w:r>
        <w:rPr>
          <w:rFonts w:ascii="宋体" w:hAnsi="宋体" w:hint="eastAsia"/>
          <w:iCs/>
          <w:color w:val="000000"/>
          <w:kern w:val="0"/>
          <w:sz w:val="24"/>
        </w:rPr>
        <w:t>用户中心作为平台的共享服务模块之一，管理整个平台所有的用户档案信息，包含各种类型的企业、下属组织、个人用户，以及这些用户的权限管理。用户中心提供的功能包括用户注册、用户认证、权限管理。用户的信息包含用户名、密码、所属部门、职务等等。权限管理包含功能权限、数据权限、服务权限。用户中心对以上功能进行统一的抽象和封装，以服务的形式供前端各种应用中的不同业务流程调取使用。</w:t>
      </w:r>
    </w:p>
    <w:p w14:paraId="41C0274C"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用户中心功能设计</w:t>
      </w:r>
    </w:p>
    <w:p w14:paraId="03B07378"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用户中心的主要服务功能及需求如下：</w:t>
      </w:r>
    </w:p>
    <w:p w14:paraId="234A70D4"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用户注册服务</w:t>
      </w:r>
    </w:p>
    <w:p w14:paraId="79D72B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会员</w:t>
      </w:r>
      <w:r>
        <w:rPr>
          <w:rFonts w:ascii="宋体" w:hAnsi="宋体" w:cs="宋体"/>
          <w:kern w:val="0"/>
          <w:sz w:val="24"/>
        </w:rPr>
        <w:t>注册时</w:t>
      </w:r>
      <w:r>
        <w:rPr>
          <w:rFonts w:ascii="宋体" w:hAnsi="宋体" w:cs="宋体" w:hint="eastAsia"/>
          <w:kern w:val="0"/>
          <w:sz w:val="24"/>
        </w:rPr>
        <w:t>需</w:t>
      </w:r>
      <w:r>
        <w:rPr>
          <w:rFonts w:ascii="宋体" w:hAnsi="宋体" w:cs="宋体"/>
          <w:kern w:val="0"/>
          <w:sz w:val="24"/>
        </w:rPr>
        <w:t>要</w:t>
      </w:r>
      <w:r>
        <w:rPr>
          <w:rFonts w:ascii="宋体" w:hAnsi="宋体" w:cs="宋体" w:hint="eastAsia"/>
          <w:kern w:val="0"/>
          <w:sz w:val="24"/>
        </w:rPr>
        <w:t>输入</w:t>
      </w:r>
      <w:r>
        <w:rPr>
          <w:rFonts w:ascii="宋体" w:hAnsi="宋体" w:cs="宋体"/>
          <w:kern w:val="0"/>
          <w:sz w:val="24"/>
        </w:rPr>
        <w:t>用户名、</w:t>
      </w:r>
      <w:r>
        <w:rPr>
          <w:rFonts w:ascii="宋体" w:hAnsi="宋体" w:cs="宋体" w:hint="eastAsia"/>
          <w:kern w:val="0"/>
          <w:sz w:val="24"/>
        </w:rPr>
        <w:t>密码（强口令（数字+字母，8位以上）</w:t>
      </w:r>
      <w:r>
        <w:rPr>
          <w:rFonts w:ascii="宋体" w:hAnsi="宋体" w:cs="宋体"/>
          <w:kern w:val="0"/>
          <w:sz w:val="24"/>
        </w:rPr>
        <w:t>）</w:t>
      </w:r>
      <w:r>
        <w:rPr>
          <w:rFonts w:ascii="宋体" w:hAnsi="宋体" w:cs="宋体" w:hint="eastAsia"/>
          <w:kern w:val="0"/>
          <w:sz w:val="24"/>
        </w:rPr>
        <w:t>、</w:t>
      </w:r>
      <w:r>
        <w:rPr>
          <w:rFonts w:ascii="宋体" w:hAnsi="宋体" w:cs="宋体"/>
          <w:kern w:val="0"/>
          <w:sz w:val="24"/>
        </w:rPr>
        <w:t>邮箱、手</w:t>
      </w:r>
      <w:r>
        <w:rPr>
          <w:rFonts w:ascii="宋体" w:hAnsi="宋体" w:cs="宋体" w:hint="eastAsia"/>
          <w:kern w:val="0"/>
          <w:sz w:val="24"/>
        </w:rPr>
        <w:t>机</w:t>
      </w:r>
      <w:r>
        <w:rPr>
          <w:rFonts w:ascii="宋体" w:hAnsi="宋体" w:cs="宋体"/>
          <w:kern w:val="0"/>
          <w:sz w:val="24"/>
        </w:rPr>
        <w:t>等信息</w:t>
      </w:r>
      <w:r>
        <w:rPr>
          <w:rFonts w:ascii="宋体" w:hAnsi="宋体" w:cs="宋体" w:hint="eastAsia"/>
          <w:kern w:val="0"/>
          <w:sz w:val="24"/>
        </w:rPr>
        <w:t>，完成用户注册。</w:t>
      </w:r>
    </w:p>
    <w:p w14:paraId="4EA396A9"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用户登录服务</w:t>
      </w:r>
    </w:p>
    <w:p w14:paraId="74D7ABD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用户中心需要支持用户以多种方式进行登录的管理模式，有效提升用户体验。</w:t>
      </w:r>
    </w:p>
    <w:p w14:paraId="10E7ED70"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用户的多种登录方式支持但不限于：用户名/统一身份账户。</w:t>
      </w:r>
    </w:p>
    <w:p w14:paraId="2C8C9A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用户登录过程中需要提供密码找回功能，通过用户注册时的验证信息确定用户身份后，提供密码重置的服务功能。</w:t>
      </w:r>
    </w:p>
    <w:p w14:paraId="2906B523"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用户信息查询服务</w:t>
      </w:r>
    </w:p>
    <w:p w14:paraId="015FCD6B"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支持通过用户ID或用户验证信息对用户全量信息查询的服务功能。</w:t>
      </w:r>
    </w:p>
    <w:p w14:paraId="5358433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支持对各业务版块对用户查询的调用服务进行有效的权限管理。</w:t>
      </w:r>
    </w:p>
    <w:p w14:paraId="7C173114"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满足各业务版块根据业务需求对用户信息进行自定义调用的配置功能。</w:t>
      </w:r>
    </w:p>
    <w:p w14:paraId="20C2B5FE"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更新用户信息服务</w:t>
      </w:r>
    </w:p>
    <w:p w14:paraId="68CC902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支持用户信息的更新功能。</w:t>
      </w:r>
    </w:p>
    <w:p w14:paraId="0AC277C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支持对用户信息更新进行验证和权限管理的功能。</w:t>
      </w:r>
    </w:p>
    <w:p w14:paraId="61796701"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用户基础服务</w:t>
      </w:r>
    </w:p>
    <w:p w14:paraId="0971722D"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提供基础的用户校验功能，在用户注册前对用户名/邮箱号/手机号进行唯一性的检验，减少用户重复录入的操作步骤。</w:t>
      </w:r>
    </w:p>
    <w:p w14:paraId="6035CF89" w14:textId="77777777" w:rsidR="00DA0843" w:rsidRDefault="00BA378B">
      <w:pPr>
        <w:pStyle w:val="30"/>
        <w:numPr>
          <w:ilvl w:val="2"/>
          <w:numId w:val="34"/>
        </w:numPr>
        <w:spacing w:line="360" w:lineRule="auto"/>
        <w:rPr>
          <w:rFonts w:ascii="宋体" w:hAnsi="宋体"/>
          <w:sz w:val="24"/>
          <w:szCs w:val="24"/>
        </w:rPr>
      </w:pPr>
      <w:bookmarkStart w:id="150" w:name="_Toc428890482"/>
      <w:bookmarkStart w:id="151" w:name="_Toc515451928"/>
      <w:bookmarkStart w:id="152" w:name="_Toc32923215"/>
      <w:r>
        <w:rPr>
          <w:rFonts w:ascii="宋体" w:hAnsi="宋体" w:hint="eastAsia"/>
          <w:sz w:val="24"/>
          <w:szCs w:val="24"/>
        </w:rPr>
        <w:lastRenderedPageBreak/>
        <w:t>数据服务</w:t>
      </w:r>
      <w:bookmarkEnd w:id="152"/>
    </w:p>
    <w:p w14:paraId="0B67948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数据中心是一个平台的公共数据模块，为整个平台提供与数据相关的功能支撑，该模块管理平台数据的整个生命周期，包括数据接入管理、数据配置管理以及数据分发管理三块内容。</w:t>
      </w:r>
    </w:p>
    <w:p w14:paraId="1FBA167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数据接入管理主要是将平台中的商品以现有</w:t>
      </w:r>
      <w:r>
        <w:rPr>
          <w:rFonts w:ascii="宋体" w:hAnsi="宋体"/>
          <w:sz w:val="24"/>
        </w:rPr>
        <w:t>产品编码为</w:t>
      </w:r>
      <w:r>
        <w:rPr>
          <w:rFonts w:ascii="宋体" w:hAnsi="宋体" w:hint="eastAsia"/>
          <w:sz w:val="24"/>
        </w:rPr>
        <w:t>基础，建立一套科学、标准、完善的平台商品类目体系，后期运营团队在维护商品类目的同时，还可以灵活调整平台商品类目的结构。</w:t>
      </w:r>
    </w:p>
    <w:p w14:paraId="40FCFD78"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数据配置管理是维护平台中的数据接入信息的功能模块。主要涵盖了数据接入参数配置、数据接入周期配置、接入日志查询等功能。</w:t>
      </w:r>
    </w:p>
    <w:p w14:paraId="4494B272"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数据分发管理是实现数据分发到各个业务模块的相关功能，包括数据推送，数据调用，分发日志查询等相关功能。</w:t>
      </w:r>
    </w:p>
    <w:p w14:paraId="178E8EB1" w14:textId="77777777" w:rsidR="00DA0843" w:rsidRDefault="00BA378B">
      <w:pPr>
        <w:pStyle w:val="30"/>
        <w:numPr>
          <w:ilvl w:val="2"/>
          <w:numId w:val="34"/>
        </w:numPr>
        <w:spacing w:line="360" w:lineRule="auto"/>
        <w:rPr>
          <w:rFonts w:ascii="宋体" w:hAnsi="宋体"/>
          <w:sz w:val="24"/>
          <w:szCs w:val="24"/>
        </w:rPr>
      </w:pPr>
      <w:bookmarkStart w:id="153" w:name="_Toc32923216"/>
      <w:bookmarkEnd w:id="150"/>
      <w:bookmarkEnd w:id="151"/>
      <w:r>
        <w:rPr>
          <w:rFonts w:ascii="宋体" w:hAnsi="宋体" w:hint="eastAsia"/>
          <w:sz w:val="24"/>
          <w:szCs w:val="24"/>
        </w:rPr>
        <w:t>音视频服务</w:t>
      </w:r>
      <w:bookmarkEnd w:id="153"/>
    </w:p>
    <w:p w14:paraId="5304D685" w14:textId="77777777" w:rsidR="00DA0843" w:rsidRDefault="00BA378B">
      <w:pPr>
        <w:pStyle w:val="30"/>
        <w:numPr>
          <w:ilvl w:val="2"/>
          <w:numId w:val="34"/>
        </w:numPr>
        <w:spacing w:line="360" w:lineRule="auto"/>
        <w:rPr>
          <w:rFonts w:ascii="宋体" w:hAnsi="宋体"/>
          <w:sz w:val="24"/>
          <w:szCs w:val="24"/>
        </w:rPr>
      </w:pPr>
      <w:bookmarkStart w:id="154" w:name="_Toc32923217"/>
      <w:r>
        <w:rPr>
          <w:rFonts w:ascii="宋体" w:hAnsi="宋体" w:hint="eastAsia"/>
          <w:sz w:val="24"/>
          <w:szCs w:val="24"/>
        </w:rPr>
        <w:t>地理信息服务</w:t>
      </w:r>
      <w:bookmarkEnd w:id="154"/>
    </w:p>
    <w:p w14:paraId="7BA68B52" w14:textId="77777777" w:rsidR="00DA0843" w:rsidRDefault="00DA0843">
      <w:pPr>
        <w:rPr>
          <w:lang w:val="zh-CN"/>
        </w:rPr>
      </w:pPr>
    </w:p>
    <w:p w14:paraId="3F3BD548" w14:textId="77777777" w:rsidR="00DA0843" w:rsidRDefault="00BA378B">
      <w:pPr>
        <w:pStyle w:val="23"/>
        <w:numPr>
          <w:ilvl w:val="1"/>
          <w:numId w:val="34"/>
        </w:numPr>
        <w:spacing w:before="120" w:after="120" w:line="360" w:lineRule="auto"/>
        <w:rPr>
          <w:rFonts w:ascii="宋体" w:hAnsi="宋体"/>
          <w:sz w:val="24"/>
          <w:szCs w:val="24"/>
        </w:rPr>
      </w:pPr>
      <w:bookmarkStart w:id="155" w:name="_Toc32923218"/>
      <w:r>
        <w:rPr>
          <w:rFonts w:ascii="宋体" w:hAnsi="宋体" w:hint="eastAsia"/>
          <w:sz w:val="24"/>
          <w:szCs w:val="24"/>
        </w:rPr>
        <w:t>安全设计</w:t>
      </w:r>
      <w:bookmarkEnd w:id="155"/>
    </w:p>
    <w:p w14:paraId="7571F4C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该平台承载着企业重要的经营管理业务数据，因此应具备较全面的安全水平，根据供应商的安全需求，平台将重点加强业务安全权限控制、业务风险控制、支付风险、传输安全、数据安全方面的设计，并建立完备的日志和审计制度，来确保实现对平台的应用、业务流程、数据等方面的安全。主要包括以下几个方面的内容：</w:t>
      </w:r>
      <w:r>
        <w:rPr>
          <w:rFonts w:ascii="宋体" w:hAnsi="宋体"/>
          <w:sz w:val="24"/>
          <w:lang w:val="en-GB"/>
        </w:rPr>
        <w:t xml:space="preserve"> </w:t>
      </w:r>
    </w:p>
    <w:p w14:paraId="2FC9983F" w14:textId="77777777" w:rsidR="00DA0843" w:rsidRDefault="00BA378B">
      <w:pPr>
        <w:pStyle w:val="30"/>
        <w:numPr>
          <w:ilvl w:val="2"/>
          <w:numId w:val="34"/>
        </w:numPr>
        <w:spacing w:line="360" w:lineRule="auto"/>
        <w:rPr>
          <w:rFonts w:ascii="宋体" w:hAnsi="宋体"/>
          <w:sz w:val="24"/>
          <w:szCs w:val="24"/>
        </w:rPr>
      </w:pPr>
      <w:bookmarkStart w:id="156" w:name="_Toc515451949"/>
      <w:bookmarkStart w:id="157" w:name="_Toc32923219"/>
      <w:r>
        <w:rPr>
          <w:rFonts w:ascii="宋体" w:hAnsi="宋体" w:hint="eastAsia"/>
          <w:sz w:val="24"/>
          <w:szCs w:val="24"/>
        </w:rPr>
        <w:t>空间数据隔离</w:t>
      </w:r>
      <w:bookmarkEnd w:id="156"/>
      <w:bookmarkEnd w:id="157"/>
    </w:p>
    <w:p w14:paraId="63E263D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为了将应用部署到服务器上，需要为其配置一个运行环境，从底层到顶层有这样的运行环境及容器：</w:t>
      </w:r>
    </w:p>
    <w:p w14:paraId="7F1DA08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隔离硬件：虚拟机</w:t>
      </w:r>
    </w:p>
    <w:p w14:paraId="2EA417F6"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隔离操作系统：容积虚拟化</w:t>
      </w:r>
    </w:p>
    <w:p w14:paraId="683805C4"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隔离底层：Servlet容器</w:t>
      </w:r>
    </w:p>
    <w:p w14:paraId="4842226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隔离依赖版本：虚拟环境</w:t>
      </w:r>
    </w:p>
    <w:p w14:paraId="2C2E4FA3"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隔离运行环境：语言虚拟机</w:t>
      </w:r>
    </w:p>
    <w:p w14:paraId="07B1FCFB" w14:textId="77777777" w:rsidR="00DA0843" w:rsidRDefault="00BA378B">
      <w:pPr>
        <w:pStyle w:val="30"/>
        <w:numPr>
          <w:ilvl w:val="2"/>
          <w:numId w:val="34"/>
        </w:numPr>
        <w:spacing w:line="360" w:lineRule="auto"/>
        <w:rPr>
          <w:rFonts w:ascii="宋体" w:hAnsi="宋体"/>
          <w:sz w:val="24"/>
          <w:szCs w:val="24"/>
        </w:rPr>
      </w:pPr>
      <w:bookmarkStart w:id="158" w:name="_Toc515451950"/>
      <w:bookmarkStart w:id="159" w:name="_Toc32923220"/>
      <w:r>
        <w:rPr>
          <w:rFonts w:ascii="宋体" w:hAnsi="宋体" w:hint="eastAsia"/>
          <w:sz w:val="24"/>
          <w:szCs w:val="24"/>
        </w:rPr>
        <w:lastRenderedPageBreak/>
        <w:t>安全传输</w:t>
      </w:r>
      <w:bookmarkEnd w:id="158"/>
      <w:bookmarkEnd w:id="159"/>
    </w:p>
    <w:p w14:paraId="5242D7B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数</w:t>
      </w:r>
      <w:r>
        <w:rPr>
          <w:rFonts w:ascii="宋体" w:eastAsia="宋体" w:hAnsi="宋体"/>
          <w:sz w:val="24"/>
          <w:szCs w:val="24"/>
          <w:lang w:val="en-GB"/>
        </w:rPr>
        <w:t>据在传输</w:t>
      </w:r>
      <w:r>
        <w:rPr>
          <w:rFonts w:ascii="宋体" w:eastAsia="宋体" w:hAnsi="宋体" w:hint="eastAsia"/>
          <w:sz w:val="24"/>
          <w:szCs w:val="24"/>
          <w:lang w:val="en-GB"/>
        </w:rPr>
        <w:t>，存</w:t>
      </w:r>
      <w:r>
        <w:rPr>
          <w:rFonts w:ascii="宋体" w:eastAsia="宋体" w:hAnsi="宋体"/>
          <w:sz w:val="24"/>
          <w:szCs w:val="24"/>
          <w:lang w:val="en-GB"/>
        </w:rPr>
        <w:t>储过程中，</w:t>
      </w:r>
      <w:r>
        <w:rPr>
          <w:rFonts w:ascii="宋体" w:eastAsia="宋体" w:hAnsi="宋体" w:hint="eastAsia"/>
          <w:sz w:val="24"/>
          <w:szCs w:val="24"/>
          <w:lang w:val="en-GB"/>
        </w:rPr>
        <w:t>确保</w:t>
      </w:r>
      <w:r>
        <w:rPr>
          <w:rFonts w:ascii="宋体" w:eastAsia="宋体" w:hAnsi="宋体"/>
          <w:sz w:val="24"/>
          <w:szCs w:val="24"/>
          <w:lang w:val="en-GB"/>
        </w:rPr>
        <w:t>数据不</w:t>
      </w:r>
      <w:r>
        <w:rPr>
          <w:rFonts w:ascii="宋体" w:eastAsia="宋体" w:hAnsi="宋体" w:hint="eastAsia"/>
          <w:sz w:val="24"/>
          <w:szCs w:val="24"/>
          <w:lang w:val="en-GB"/>
        </w:rPr>
        <w:t>被</w:t>
      </w:r>
      <w:r>
        <w:rPr>
          <w:rFonts w:ascii="宋体" w:eastAsia="宋体" w:hAnsi="宋体"/>
          <w:sz w:val="24"/>
          <w:szCs w:val="24"/>
          <w:lang w:val="en-GB"/>
        </w:rPr>
        <w:t>篡改</w:t>
      </w:r>
      <w:r>
        <w:rPr>
          <w:rFonts w:ascii="宋体" w:eastAsia="宋体" w:hAnsi="宋体" w:hint="eastAsia"/>
          <w:sz w:val="24"/>
          <w:szCs w:val="24"/>
          <w:lang w:val="en-GB"/>
        </w:rPr>
        <w:t>，</w:t>
      </w:r>
      <w:r>
        <w:rPr>
          <w:rFonts w:ascii="宋体" w:eastAsia="宋体" w:hAnsi="宋体"/>
          <w:sz w:val="24"/>
          <w:szCs w:val="24"/>
          <w:lang w:val="en-GB"/>
        </w:rPr>
        <w:t>破坏</w:t>
      </w:r>
      <w:r>
        <w:rPr>
          <w:rFonts w:ascii="宋体" w:eastAsia="宋体" w:hAnsi="宋体" w:hint="eastAsia"/>
          <w:sz w:val="24"/>
          <w:szCs w:val="24"/>
          <w:lang w:val="en-GB"/>
        </w:rPr>
        <w:t>及</w:t>
      </w:r>
      <w:r>
        <w:rPr>
          <w:rFonts w:ascii="宋体" w:eastAsia="宋体" w:hAnsi="宋体"/>
          <w:sz w:val="24"/>
          <w:szCs w:val="24"/>
          <w:lang w:val="en-GB"/>
        </w:rPr>
        <w:t>泄露。</w:t>
      </w:r>
      <w:r>
        <w:rPr>
          <w:rFonts w:ascii="宋体" w:eastAsia="宋体" w:hAnsi="宋体" w:hint="eastAsia"/>
          <w:sz w:val="24"/>
          <w:szCs w:val="24"/>
          <w:lang w:val="en-GB"/>
        </w:rPr>
        <w:t>如发</w:t>
      </w:r>
      <w:r>
        <w:rPr>
          <w:rFonts w:ascii="宋体" w:eastAsia="宋体" w:hAnsi="宋体"/>
          <w:sz w:val="24"/>
          <w:szCs w:val="24"/>
          <w:lang w:val="en-GB"/>
        </w:rPr>
        <w:t>生以上情况，也能</w:t>
      </w:r>
      <w:r>
        <w:rPr>
          <w:rFonts w:ascii="宋体" w:eastAsia="宋体" w:hAnsi="宋体" w:hint="eastAsia"/>
          <w:sz w:val="24"/>
          <w:szCs w:val="24"/>
          <w:lang w:val="en-GB"/>
        </w:rPr>
        <w:t>迅速</w:t>
      </w:r>
      <w:r>
        <w:rPr>
          <w:rFonts w:ascii="宋体" w:eastAsia="宋体" w:hAnsi="宋体"/>
          <w:sz w:val="24"/>
          <w:szCs w:val="24"/>
          <w:lang w:val="en-GB"/>
        </w:rPr>
        <w:t>的</w:t>
      </w:r>
      <w:r>
        <w:rPr>
          <w:rFonts w:ascii="宋体" w:eastAsia="宋体" w:hAnsi="宋体" w:hint="eastAsia"/>
          <w:sz w:val="24"/>
          <w:szCs w:val="24"/>
          <w:lang w:val="en-GB"/>
        </w:rPr>
        <w:t>给</w:t>
      </w:r>
      <w:r>
        <w:rPr>
          <w:rFonts w:ascii="宋体" w:eastAsia="宋体" w:hAnsi="宋体"/>
          <w:sz w:val="24"/>
          <w:szCs w:val="24"/>
          <w:lang w:val="en-GB"/>
        </w:rPr>
        <w:t>出提示警告。</w:t>
      </w:r>
    </w:p>
    <w:p w14:paraId="695A599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支持基于SSL协议、服务器数字证书、建立安全传输通道，保证通信的机密性。安全服务接口（安全API）能够对请求来源系统进行身份鉴别和访问权限控制，禁止非法连接。</w:t>
      </w:r>
    </w:p>
    <w:p w14:paraId="4A2C45C8" w14:textId="77777777" w:rsidR="00DA0843" w:rsidRDefault="00BA378B">
      <w:pPr>
        <w:pStyle w:val="30"/>
        <w:numPr>
          <w:ilvl w:val="2"/>
          <w:numId w:val="34"/>
        </w:numPr>
        <w:spacing w:line="360" w:lineRule="auto"/>
        <w:rPr>
          <w:rFonts w:ascii="宋体" w:hAnsi="宋体"/>
          <w:sz w:val="24"/>
          <w:szCs w:val="24"/>
        </w:rPr>
      </w:pPr>
      <w:bookmarkStart w:id="160" w:name="_Toc515451951"/>
      <w:bookmarkStart w:id="161" w:name="_Toc32923221"/>
      <w:r>
        <w:rPr>
          <w:rFonts w:ascii="宋体" w:hAnsi="宋体" w:hint="eastAsia"/>
          <w:sz w:val="24"/>
          <w:szCs w:val="24"/>
        </w:rPr>
        <w:t>授权认证访问</w:t>
      </w:r>
      <w:bookmarkEnd w:id="160"/>
      <w:bookmarkEnd w:id="161"/>
    </w:p>
    <w:p w14:paraId="1F7DE58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管理员采用基于数字证书的强身份认证方式，保证身份认证的强度及安全性。系统提供应用系统用户基于数字证书的强身份认证及用户名口令结合验证码的身份认证服务，认证信息通信过程中采用数字签名和数字加密技术，保证其真实性、完整性及保密性。平台基于RBAC实现用户的授权机制，做到严格的访问控制。</w:t>
      </w:r>
    </w:p>
    <w:p w14:paraId="3BDAED51" w14:textId="77777777" w:rsidR="00DA0843" w:rsidRDefault="00BA378B">
      <w:pPr>
        <w:pStyle w:val="30"/>
        <w:numPr>
          <w:ilvl w:val="2"/>
          <w:numId w:val="34"/>
        </w:numPr>
        <w:spacing w:line="360" w:lineRule="auto"/>
        <w:rPr>
          <w:rFonts w:ascii="宋体" w:hAnsi="宋体"/>
          <w:sz w:val="24"/>
          <w:szCs w:val="24"/>
        </w:rPr>
      </w:pPr>
      <w:bookmarkStart w:id="162" w:name="_Toc515451952"/>
      <w:bookmarkStart w:id="163" w:name="_Toc32923222"/>
      <w:r>
        <w:rPr>
          <w:rFonts w:ascii="宋体" w:hAnsi="宋体"/>
          <w:sz w:val="24"/>
          <w:szCs w:val="24"/>
        </w:rPr>
        <w:t>数据存储加密</w:t>
      </w:r>
      <w:bookmarkEnd w:id="162"/>
      <w:bookmarkEnd w:id="163"/>
    </w:p>
    <w:p w14:paraId="58CF19A3"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网站的后台数据库系统满足安全、稳定、大容量、面向事务等关系型数据库基本功能；网站根据需要提供服务接口，有定期的链接检查，所有的网页和服务兼容多种操作系统。</w:t>
      </w:r>
    </w:p>
    <w:p w14:paraId="1C175A8F" w14:textId="77777777" w:rsidR="00DA0843" w:rsidRDefault="00BA378B">
      <w:pPr>
        <w:pStyle w:val="aff8"/>
        <w:spacing w:after="0" w:line="360" w:lineRule="auto"/>
        <w:ind w:leftChars="0" w:left="0" w:firstLineChars="200" w:firstLine="480"/>
        <w:rPr>
          <w:rFonts w:ascii="宋体" w:eastAsia="宋体" w:hAnsi="宋体"/>
          <w:color w:val="FF0000"/>
          <w:sz w:val="24"/>
          <w:szCs w:val="24"/>
        </w:rPr>
      </w:pPr>
      <w:r>
        <w:rPr>
          <w:rFonts w:ascii="宋体" w:eastAsia="宋体" w:hAnsi="宋体" w:hint="eastAsia"/>
          <w:sz w:val="24"/>
          <w:szCs w:val="24"/>
          <w:lang w:val="en-GB"/>
        </w:rPr>
        <w:t>保证密级数据传输的安全，数据库访问设置有完善的权限。具有可靠的数据备份、系统安全性和灾难恢复的功能，支持SSL，SET等电子商务安全协议。</w:t>
      </w:r>
    </w:p>
    <w:p w14:paraId="46F9D958" w14:textId="77777777" w:rsidR="00DA0843" w:rsidRDefault="00BA378B">
      <w:pPr>
        <w:pStyle w:val="30"/>
        <w:numPr>
          <w:ilvl w:val="2"/>
          <w:numId w:val="34"/>
        </w:numPr>
        <w:spacing w:line="360" w:lineRule="auto"/>
        <w:rPr>
          <w:rFonts w:ascii="宋体" w:hAnsi="宋体"/>
          <w:sz w:val="24"/>
          <w:szCs w:val="24"/>
        </w:rPr>
      </w:pPr>
      <w:bookmarkStart w:id="164" w:name="_Toc515451954"/>
      <w:bookmarkStart w:id="165" w:name="_Toc32923223"/>
      <w:r>
        <w:rPr>
          <w:rFonts w:ascii="宋体" w:hAnsi="宋体" w:hint="eastAsia"/>
          <w:sz w:val="24"/>
          <w:szCs w:val="24"/>
        </w:rPr>
        <w:t>数据库备份</w:t>
      </w:r>
      <w:bookmarkEnd w:id="164"/>
      <w:bookmarkEnd w:id="165"/>
    </w:p>
    <w:p w14:paraId="7A13E40D"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sz w:val="24"/>
          <w:szCs w:val="24"/>
          <w:lang w:val="en-GB"/>
        </w:rPr>
        <w:t>通过全量备份</w:t>
      </w:r>
      <w:r>
        <w:rPr>
          <w:rFonts w:ascii="宋体" w:eastAsia="宋体" w:hAnsi="宋体" w:hint="eastAsia"/>
          <w:sz w:val="24"/>
          <w:szCs w:val="24"/>
          <w:lang w:val="en-GB"/>
        </w:rPr>
        <w:t>+实时增量备份模式+备份片定时合成的模式，解决传统备份下数据丢失量大，备份恢复时间长的问题。实时备份系统实现生产端的数据时同步到备份端，数据丢失量接近于0，快速备份恢复等。</w:t>
      </w:r>
    </w:p>
    <w:p w14:paraId="6820B3D1" w14:textId="77777777" w:rsidR="00DA0843" w:rsidRDefault="00BA378B">
      <w:pPr>
        <w:pStyle w:val="30"/>
        <w:numPr>
          <w:ilvl w:val="2"/>
          <w:numId w:val="34"/>
        </w:numPr>
        <w:spacing w:line="360" w:lineRule="auto"/>
        <w:rPr>
          <w:rFonts w:ascii="宋体" w:hAnsi="宋体"/>
          <w:sz w:val="24"/>
          <w:szCs w:val="24"/>
        </w:rPr>
      </w:pPr>
      <w:bookmarkStart w:id="166" w:name="_Toc515451955"/>
      <w:bookmarkStart w:id="167" w:name="_Toc32923224"/>
      <w:r>
        <w:rPr>
          <w:rFonts w:ascii="宋体" w:hAnsi="宋体" w:hint="eastAsia"/>
          <w:sz w:val="24"/>
          <w:szCs w:val="24"/>
        </w:rPr>
        <w:t>数据中心安全</w:t>
      </w:r>
      <w:bookmarkEnd w:id="166"/>
      <w:bookmarkEnd w:id="167"/>
    </w:p>
    <w:p w14:paraId="499F44BF"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对数据中心安全防护主要确保信息的保密性、完整性。主要包括加密、防恶意代码、防病毒等内容。</w:t>
      </w:r>
    </w:p>
    <w:p w14:paraId="7E1D3BD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加密是指通过使用对称加密、公钥加密、单向散列等手段，对各系统中数据的机密性、完整性进行保护，并提高应用系统服务和数据访问的抗抵赖性。恶意代码泛指能够在某个信息系统上执行未被授权操作的软件或固件。恶意代码可以</w:t>
      </w:r>
      <w:r>
        <w:rPr>
          <w:rFonts w:ascii="宋体" w:eastAsia="宋体" w:hAnsi="宋体" w:hint="eastAsia"/>
          <w:sz w:val="24"/>
          <w:szCs w:val="24"/>
          <w:lang w:val="en-GB"/>
        </w:rPr>
        <w:lastRenderedPageBreak/>
        <w:t>分为五大类：病毒、蠕虫、特洛伊木马、移动代码、逻辑炸弹。各类恶意代码有不同的特点。防恶意代码就是通过建立预防、检测、隔离和清除机制，保护系统的安全。</w:t>
      </w:r>
    </w:p>
    <w:p w14:paraId="428D6286" w14:textId="77777777" w:rsidR="00DA0843" w:rsidRDefault="00BA378B">
      <w:pPr>
        <w:pStyle w:val="30"/>
        <w:numPr>
          <w:ilvl w:val="2"/>
          <w:numId w:val="34"/>
        </w:numPr>
        <w:spacing w:line="360" w:lineRule="auto"/>
        <w:rPr>
          <w:rFonts w:ascii="宋体" w:hAnsi="宋体"/>
          <w:sz w:val="24"/>
          <w:szCs w:val="24"/>
        </w:rPr>
      </w:pPr>
      <w:bookmarkStart w:id="168" w:name="_Toc515451956"/>
      <w:bookmarkStart w:id="169" w:name="_Toc32923225"/>
      <w:r>
        <w:rPr>
          <w:rFonts w:ascii="宋体" w:hAnsi="宋体" w:hint="eastAsia"/>
          <w:sz w:val="24"/>
          <w:szCs w:val="24"/>
        </w:rPr>
        <w:t>安全与审计</w:t>
      </w:r>
      <w:bookmarkEnd w:id="168"/>
      <w:bookmarkEnd w:id="169"/>
    </w:p>
    <w:p w14:paraId="45098A2B"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通过数据库访问控制、文件访问权限控制、数据备份等手段，加强应用系统数据保护；基于数据库本身访问控制功能以及网络安全策略，对数据库访问进行授权，访问权限满足“最小化授权”原则。在提供数据服务时，通过访问控制、安全审计等技术手段实现数据使用过程中的安全保障。</w:t>
      </w:r>
    </w:p>
    <w:p w14:paraId="1A06652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提供覆盖到每个用户的安全审计功能，对平台系统重要安全事件进行审计；审计记录的内容至少应包括事件的日期、时间、发起者信息、类型、描述和结果等；平台提供对审计记录数据进行统计、查询、分析及生成审计报表的功能。</w:t>
      </w:r>
    </w:p>
    <w:p w14:paraId="026307E6" w14:textId="77777777" w:rsidR="00DA0843" w:rsidRDefault="00BA378B">
      <w:pPr>
        <w:pStyle w:val="30"/>
        <w:numPr>
          <w:ilvl w:val="2"/>
          <w:numId w:val="34"/>
        </w:numPr>
        <w:spacing w:line="360" w:lineRule="auto"/>
        <w:rPr>
          <w:rFonts w:ascii="宋体" w:hAnsi="宋体"/>
          <w:sz w:val="24"/>
          <w:szCs w:val="24"/>
        </w:rPr>
      </w:pPr>
      <w:bookmarkStart w:id="170" w:name="_Toc515451957"/>
      <w:bookmarkStart w:id="171" w:name="_Toc32923226"/>
      <w:r>
        <w:rPr>
          <w:rFonts w:ascii="宋体" w:hAnsi="宋体" w:hint="eastAsia"/>
          <w:sz w:val="24"/>
          <w:szCs w:val="24"/>
        </w:rPr>
        <w:t>数据库安全管理</w:t>
      </w:r>
      <w:bookmarkEnd w:id="170"/>
      <w:bookmarkEnd w:id="171"/>
    </w:p>
    <w:p w14:paraId="2C32B2A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在数据库中，采用加密或其他保护措施实现鉴别信息存储的保密性，采用加密或其他保护措施确保重要数据存储的保密性，并对重要数据存储过程中的完整性进行检测，在检测到完整性错误时，提示用户采取相应的措施。</w:t>
      </w:r>
    </w:p>
    <w:p w14:paraId="2FFCC867" w14:textId="77777777" w:rsidR="00DA0843" w:rsidRDefault="00DA0843">
      <w:pPr>
        <w:rPr>
          <w:rFonts w:ascii="宋体" w:hAnsi="宋体"/>
          <w:sz w:val="24"/>
          <w:lang w:val="en-GB"/>
        </w:rPr>
      </w:pPr>
    </w:p>
    <w:p w14:paraId="0FA0DB15" w14:textId="77777777" w:rsidR="00DA0843" w:rsidRDefault="00BA378B">
      <w:pPr>
        <w:pStyle w:val="23"/>
        <w:numPr>
          <w:ilvl w:val="1"/>
          <w:numId w:val="34"/>
        </w:numPr>
        <w:spacing w:before="120" w:after="120" w:line="360" w:lineRule="auto"/>
        <w:rPr>
          <w:rFonts w:ascii="宋体" w:hAnsi="宋体"/>
          <w:sz w:val="24"/>
          <w:szCs w:val="24"/>
        </w:rPr>
      </w:pPr>
      <w:bookmarkStart w:id="172" w:name="_Toc32923227"/>
      <w:r>
        <w:rPr>
          <w:rFonts w:ascii="宋体" w:hAnsi="宋体" w:hint="eastAsia"/>
          <w:sz w:val="24"/>
          <w:szCs w:val="24"/>
        </w:rPr>
        <w:t>性能设计</w:t>
      </w:r>
      <w:bookmarkEnd w:id="172"/>
    </w:p>
    <w:p w14:paraId="290168E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平台性能设计应满足企业的日常使用需求，并支持到最大并发情况下的平台正常运行，满足</w:t>
      </w:r>
      <w:r>
        <w:rPr>
          <w:rFonts w:ascii="宋体" w:eastAsia="宋体" w:hAnsi="宋体"/>
          <w:sz w:val="24"/>
          <w:szCs w:val="24"/>
          <w:lang w:val="en-GB"/>
        </w:rPr>
        <w:t>招标书中提到的</w:t>
      </w:r>
      <w:r>
        <w:rPr>
          <w:rFonts w:ascii="宋体" w:eastAsia="宋体" w:hAnsi="宋体" w:hint="eastAsia"/>
          <w:sz w:val="24"/>
          <w:szCs w:val="24"/>
          <w:lang w:val="en-GB"/>
        </w:rPr>
        <w:t>性能</w:t>
      </w:r>
      <w:r>
        <w:rPr>
          <w:rFonts w:ascii="宋体" w:eastAsia="宋体" w:hAnsi="宋体"/>
          <w:sz w:val="24"/>
          <w:szCs w:val="24"/>
          <w:lang w:val="en-GB"/>
        </w:rPr>
        <w:t>要求</w:t>
      </w:r>
      <w:r>
        <w:rPr>
          <w:rFonts w:ascii="宋体" w:eastAsia="宋体" w:hAnsi="宋体" w:hint="eastAsia"/>
          <w:sz w:val="24"/>
          <w:szCs w:val="24"/>
          <w:lang w:val="en-GB"/>
        </w:rPr>
        <w:t>。</w:t>
      </w:r>
    </w:p>
    <w:p w14:paraId="3623440F" w14:textId="77777777" w:rsidR="00DA0843" w:rsidRDefault="00BA378B">
      <w:pPr>
        <w:pStyle w:val="30"/>
        <w:numPr>
          <w:ilvl w:val="2"/>
          <w:numId w:val="34"/>
        </w:numPr>
        <w:spacing w:line="360" w:lineRule="auto"/>
        <w:rPr>
          <w:rFonts w:ascii="宋体" w:hAnsi="宋体"/>
          <w:sz w:val="24"/>
          <w:szCs w:val="24"/>
        </w:rPr>
      </w:pPr>
      <w:bookmarkStart w:id="173" w:name="_Toc515451943"/>
      <w:bookmarkStart w:id="174" w:name="_Toc32923228"/>
      <w:r>
        <w:rPr>
          <w:rFonts w:ascii="宋体" w:hAnsi="宋体" w:hint="eastAsia"/>
          <w:sz w:val="24"/>
          <w:szCs w:val="24"/>
        </w:rPr>
        <w:t>系统并发设计</w:t>
      </w:r>
      <w:bookmarkEnd w:id="173"/>
      <w:bookmarkEnd w:id="174"/>
    </w:p>
    <w:p w14:paraId="01F6C5E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平台保证支持网络负载正常的情况下，2</w:t>
      </w:r>
      <w:r>
        <w:rPr>
          <w:rFonts w:ascii="宋体" w:eastAsia="宋体" w:hAnsi="宋体"/>
          <w:sz w:val="24"/>
          <w:szCs w:val="24"/>
          <w:lang w:val="en-GB"/>
        </w:rPr>
        <w:t>00</w:t>
      </w:r>
      <w:r>
        <w:rPr>
          <w:rFonts w:ascii="宋体" w:eastAsia="宋体" w:hAnsi="宋体" w:hint="eastAsia"/>
          <w:sz w:val="24"/>
          <w:szCs w:val="24"/>
          <w:lang w:val="en-GB"/>
        </w:rPr>
        <w:t>及以上并发用户情况的正常、顺畅、稳定的运行，用户完成操作的平均时长在2秒内。在访问用户达到1</w:t>
      </w:r>
      <w:r>
        <w:rPr>
          <w:rFonts w:ascii="宋体" w:eastAsia="宋体" w:hAnsi="宋体"/>
          <w:sz w:val="24"/>
          <w:szCs w:val="24"/>
          <w:lang w:val="en-GB"/>
        </w:rPr>
        <w:t>000</w:t>
      </w:r>
      <w:r>
        <w:rPr>
          <w:rFonts w:ascii="宋体" w:eastAsia="宋体" w:hAnsi="宋体" w:hint="eastAsia"/>
          <w:sz w:val="24"/>
          <w:szCs w:val="24"/>
          <w:lang w:val="en-GB"/>
        </w:rPr>
        <w:t>时，用户完成系统操作平均时长在3秒以内。在访问用户达到1</w:t>
      </w:r>
      <w:r>
        <w:rPr>
          <w:rFonts w:ascii="宋体" w:eastAsia="宋体" w:hAnsi="宋体"/>
          <w:sz w:val="24"/>
          <w:szCs w:val="24"/>
          <w:lang w:val="en-GB"/>
        </w:rPr>
        <w:t>0000</w:t>
      </w:r>
      <w:r>
        <w:rPr>
          <w:rFonts w:ascii="宋体" w:eastAsia="宋体" w:hAnsi="宋体" w:hint="eastAsia"/>
          <w:sz w:val="24"/>
          <w:szCs w:val="24"/>
          <w:lang w:val="en-GB"/>
        </w:rPr>
        <w:t>时，用户完成系统操作平均时长在5秒以内，并保证系统可靠运行，无数据丢失。</w:t>
      </w:r>
    </w:p>
    <w:p w14:paraId="7311CE5B" w14:textId="77777777" w:rsidR="00DA0843" w:rsidRDefault="00BA378B">
      <w:pPr>
        <w:pStyle w:val="30"/>
        <w:numPr>
          <w:ilvl w:val="2"/>
          <w:numId w:val="34"/>
        </w:numPr>
        <w:spacing w:line="360" w:lineRule="auto"/>
        <w:rPr>
          <w:rFonts w:ascii="宋体" w:hAnsi="宋体"/>
          <w:sz w:val="24"/>
          <w:szCs w:val="24"/>
        </w:rPr>
      </w:pPr>
      <w:bookmarkStart w:id="175" w:name="_Toc515451944"/>
      <w:bookmarkStart w:id="176" w:name="_Toc32923229"/>
      <w:r>
        <w:rPr>
          <w:rFonts w:ascii="宋体" w:hAnsi="宋体" w:hint="eastAsia"/>
          <w:sz w:val="24"/>
          <w:szCs w:val="24"/>
        </w:rPr>
        <w:t>系统可用性设计</w:t>
      </w:r>
      <w:bookmarkEnd w:id="175"/>
      <w:bookmarkEnd w:id="176"/>
    </w:p>
    <w:p w14:paraId="0D266AC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系统上线后，提供7x24小时稳定服务，年停机时间不超过8小时，年宕机次数不超过3次，系统可用率达到99</w:t>
      </w:r>
      <w:r>
        <w:rPr>
          <w:rFonts w:ascii="宋体" w:eastAsia="宋体" w:hAnsi="宋体"/>
          <w:sz w:val="24"/>
          <w:szCs w:val="24"/>
          <w:lang w:val="en-GB"/>
        </w:rPr>
        <w:t>.99</w:t>
      </w:r>
      <w:r>
        <w:rPr>
          <w:rFonts w:ascii="宋体" w:eastAsia="宋体" w:hAnsi="宋体" w:hint="eastAsia"/>
          <w:sz w:val="24"/>
          <w:szCs w:val="24"/>
          <w:lang w:val="en-GB"/>
        </w:rPr>
        <w:t>%；</w:t>
      </w:r>
    </w:p>
    <w:p w14:paraId="15DC210D" w14:textId="77777777" w:rsidR="00DA0843" w:rsidRDefault="00BA378B">
      <w:pPr>
        <w:pStyle w:val="30"/>
        <w:numPr>
          <w:ilvl w:val="2"/>
          <w:numId w:val="34"/>
        </w:numPr>
        <w:spacing w:line="360" w:lineRule="auto"/>
        <w:rPr>
          <w:rFonts w:ascii="宋体" w:hAnsi="宋体"/>
          <w:sz w:val="24"/>
          <w:szCs w:val="24"/>
        </w:rPr>
      </w:pPr>
      <w:bookmarkStart w:id="177" w:name="_Toc515451945"/>
      <w:bookmarkStart w:id="178" w:name="_Toc32923230"/>
      <w:r>
        <w:rPr>
          <w:rFonts w:ascii="宋体" w:hAnsi="宋体" w:hint="eastAsia"/>
          <w:sz w:val="24"/>
          <w:szCs w:val="24"/>
        </w:rPr>
        <w:lastRenderedPageBreak/>
        <w:t>系统升级设计</w:t>
      </w:r>
      <w:bookmarkEnd w:id="177"/>
      <w:bookmarkEnd w:id="178"/>
    </w:p>
    <w:p w14:paraId="38ECBCC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当用户量或数据量增长是，可动态对硬件资源进行扩展，达到数据增量的平滑伸缩；</w:t>
      </w:r>
    </w:p>
    <w:p w14:paraId="6D11E11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当业务流程优化、组织机构和人员变动，以及数据统计要求变化时，可灵活进行配置调整，以适应业务中长期稳定运行；</w:t>
      </w:r>
    </w:p>
    <w:p w14:paraId="61F563A2"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当软件版本升级或改进时，涉及前端页面升级时，可不停机升级，当对后台服务进行优化或升级时，可在2小时内完成升级部署，将对业务的影响降至最低。</w:t>
      </w:r>
    </w:p>
    <w:p w14:paraId="1DFC18E4" w14:textId="77777777" w:rsidR="00DA0843" w:rsidRDefault="00BA378B">
      <w:pPr>
        <w:pStyle w:val="30"/>
        <w:numPr>
          <w:ilvl w:val="2"/>
          <w:numId w:val="34"/>
        </w:numPr>
        <w:spacing w:line="360" w:lineRule="auto"/>
        <w:rPr>
          <w:rFonts w:ascii="宋体" w:hAnsi="宋体"/>
          <w:sz w:val="24"/>
          <w:szCs w:val="24"/>
        </w:rPr>
      </w:pPr>
      <w:bookmarkStart w:id="179" w:name="_Toc515451946"/>
      <w:bookmarkStart w:id="180" w:name="_Toc32923231"/>
      <w:r>
        <w:rPr>
          <w:rFonts w:ascii="宋体" w:hAnsi="宋体" w:hint="eastAsia"/>
          <w:sz w:val="24"/>
          <w:szCs w:val="24"/>
        </w:rPr>
        <w:t>系统备份设计</w:t>
      </w:r>
      <w:bookmarkEnd w:id="179"/>
      <w:bookmarkEnd w:id="180"/>
    </w:p>
    <w:p w14:paraId="6B53B0E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对系统运行环境中的软件、环境配置等内容定期自动进行全备份；对数据库等关键数据信息，每周进行全备份，每1</w:t>
      </w:r>
      <w:r>
        <w:rPr>
          <w:rFonts w:ascii="宋体" w:eastAsia="宋体" w:hAnsi="宋体"/>
          <w:sz w:val="24"/>
          <w:szCs w:val="24"/>
          <w:lang w:val="en-GB"/>
        </w:rPr>
        <w:t>2</w:t>
      </w:r>
      <w:r>
        <w:rPr>
          <w:rFonts w:ascii="宋体" w:eastAsia="宋体" w:hAnsi="宋体" w:hint="eastAsia"/>
          <w:sz w:val="24"/>
          <w:szCs w:val="24"/>
          <w:lang w:val="en-GB"/>
        </w:rPr>
        <w:t>小时进行一次增量备份；</w:t>
      </w:r>
    </w:p>
    <w:p w14:paraId="04B6721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自动对环境进行实时监测，当系统环境运行出现故障时，可自动诊断并及时预警；当系统出现运行异常时，对异常的级别及错误信息自动提取并进行友好提醒，并提供异常排除工具。</w:t>
      </w:r>
    </w:p>
    <w:p w14:paraId="6643FD60" w14:textId="77777777" w:rsidR="00DA0843" w:rsidRDefault="00BA378B">
      <w:pPr>
        <w:pStyle w:val="30"/>
        <w:numPr>
          <w:ilvl w:val="2"/>
          <w:numId w:val="34"/>
        </w:numPr>
        <w:spacing w:line="360" w:lineRule="auto"/>
        <w:rPr>
          <w:rFonts w:ascii="宋体" w:hAnsi="宋体"/>
          <w:sz w:val="24"/>
          <w:szCs w:val="24"/>
        </w:rPr>
      </w:pPr>
      <w:bookmarkStart w:id="181" w:name="_Toc515451947"/>
      <w:bookmarkStart w:id="182" w:name="_Toc32923232"/>
      <w:r>
        <w:rPr>
          <w:rFonts w:ascii="宋体" w:hAnsi="宋体" w:hint="eastAsia"/>
          <w:sz w:val="24"/>
          <w:szCs w:val="24"/>
        </w:rPr>
        <w:t>系统扩展设计</w:t>
      </w:r>
      <w:bookmarkEnd w:id="181"/>
      <w:bookmarkEnd w:id="182"/>
    </w:p>
    <w:p w14:paraId="595C32F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平台输出数据预留足够的字段进行自定义扩充，数据的扩展需要在界面上体现，用户能够在界面上录入扩展信息，具体通过相应的二次开发实现。</w:t>
      </w:r>
    </w:p>
    <w:p w14:paraId="411C7843" w14:textId="77777777" w:rsidR="00DA0843" w:rsidRDefault="00BA378B">
      <w:pPr>
        <w:pStyle w:val="23"/>
        <w:numPr>
          <w:ilvl w:val="1"/>
          <w:numId w:val="34"/>
        </w:numPr>
        <w:spacing w:before="120" w:after="120" w:line="360" w:lineRule="auto"/>
        <w:rPr>
          <w:sz w:val="28"/>
          <w:szCs w:val="24"/>
        </w:rPr>
      </w:pPr>
      <w:bookmarkStart w:id="183" w:name="_Toc515451958"/>
      <w:bookmarkStart w:id="184" w:name="_Toc32923233"/>
      <w:r>
        <w:rPr>
          <w:rFonts w:hint="eastAsia"/>
          <w:sz w:val="28"/>
          <w:szCs w:val="24"/>
        </w:rPr>
        <w:t>关键技术</w:t>
      </w:r>
      <w:bookmarkEnd w:id="183"/>
      <w:bookmarkEnd w:id="184"/>
    </w:p>
    <w:p w14:paraId="7C3E7B34" w14:textId="77777777" w:rsidR="00DA0843" w:rsidRDefault="00BA378B">
      <w:pPr>
        <w:pStyle w:val="30"/>
        <w:numPr>
          <w:ilvl w:val="2"/>
          <w:numId w:val="34"/>
        </w:numPr>
        <w:spacing w:line="360" w:lineRule="auto"/>
        <w:rPr>
          <w:sz w:val="24"/>
          <w:szCs w:val="24"/>
        </w:rPr>
      </w:pPr>
      <w:bookmarkStart w:id="185" w:name="_Toc515451959"/>
      <w:bookmarkStart w:id="186" w:name="_Toc428890503"/>
      <w:bookmarkStart w:id="187" w:name="_Toc411383911"/>
      <w:bookmarkStart w:id="188" w:name="_Toc32923234"/>
      <w:r>
        <w:rPr>
          <w:sz w:val="24"/>
          <w:szCs w:val="24"/>
        </w:rPr>
        <w:t>J</w:t>
      </w:r>
      <w:r>
        <w:rPr>
          <w:rFonts w:hint="eastAsia"/>
          <w:sz w:val="24"/>
          <w:szCs w:val="24"/>
        </w:rPr>
        <w:t>AVA</w:t>
      </w:r>
      <w:r>
        <w:rPr>
          <w:rFonts w:ascii="宋体" w:hAnsi="宋体" w:hint="eastAsia"/>
          <w:sz w:val="24"/>
          <w:szCs w:val="24"/>
        </w:rPr>
        <w:t>技术</w:t>
      </w:r>
      <w:bookmarkEnd w:id="185"/>
      <w:bookmarkEnd w:id="186"/>
      <w:bookmarkEnd w:id="187"/>
      <w:bookmarkEnd w:id="188"/>
    </w:p>
    <w:p w14:paraId="04096411"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Java EE技术是企业应用的成熟平台，Java开放技术标准，所以供应商众多，如应用服务器从商业的Weblogic、WebSphere到开源的Jboss、Resin和Tomcat等，一应俱全，而且都符合Java规范，大部分服务器经过Oracle公司的J2EE认证，企业应用不经修改或少量修改，即可运行在这些符合标准的服务器上；Java对跨平台支持非常优秀，真正实现了代码一次编写，随处运行，因此企业可根据情况随意选择操作系统。</w:t>
      </w:r>
    </w:p>
    <w:p w14:paraId="7750A27C"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J2EE技术还得到大型商业公司支持，SAP、甲骨文、IBM等知名企业也都支持J2EE技术。</w:t>
      </w:r>
    </w:p>
    <w:p w14:paraId="6B7665BB" w14:textId="77777777" w:rsidR="00DA0843" w:rsidRDefault="00BA378B" w:rsidP="00BA378B">
      <w:pPr>
        <w:pStyle w:val="affffc"/>
        <w:numPr>
          <w:ilvl w:val="0"/>
          <w:numId w:val="54"/>
        </w:numPr>
        <w:spacing w:line="360" w:lineRule="auto"/>
        <w:ind w:firstLineChars="0"/>
        <w:rPr>
          <w:rFonts w:ascii="宋体" w:eastAsia="宋体" w:hAnsi="宋体"/>
          <w:bCs/>
          <w:snapToGrid/>
          <w:color w:val="000000"/>
        </w:rPr>
      </w:pPr>
      <w:r>
        <w:rPr>
          <w:rFonts w:ascii="宋体" w:eastAsia="宋体" w:hAnsi="宋体" w:hint="eastAsia"/>
          <w:bCs/>
          <w:snapToGrid/>
          <w:color w:val="000000"/>
        </w:rPr>
        <w:t>主流开发框架</w:t>
      </w:r>
    </w:p>
    <w:p w14:paraId="3829AC59"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lastRenderedPageBreak/>
        <w:t>struts</w:t>
      </w:r>
    </w:p>
    <w:p w14:paraId="31C59E16"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Struts</w:t>
      </w:r>
      <w:r>
        <w:rPr>
          <w:rFonts w:ascii="宋体" w:eastAsia="宋体" w:hAnsi="宋体" w:cs="宋体" w:hint="eastAsia"/>
          <w:iCs w:val="0"/>
          <w:color w:val="auto"/>
        </w:rPr>
        <w:t>控制器由</w:t>
      </w:r>
      <w:r>
        <w:rPr>
          <w:rFonts w:ascii="宋体" w:eastAsia="宋体" w:hAnsi="宋体" w:cs="宋体"/>
          <w:iCs w:val="0"/>
          <w:color w:val="auto"/>
        </w:rPr>
        <w:t>ActionServlet</w:t>
      </w:r>
      <w:r>
        <w:rPr>
          <w:rFonts w:ascii="宋体" w:eastAsia="宋体" w:hAnsi="宋体" w:cs="宋体" w:hint="eastAsia"/>
          <w:iCs w:val="0"/>
          <w:color w:val="auto"/>
        </w:rPr>
        <w:t>来实现，在</w:t>
      </w:r>
      <w:r>
        <w:rPr>
          <w:rFonts w:ascii="宋体" w:eastAsia="宋体" w:hAnsi="宋体" w:cs="宋体"/>
          <w:iCs w:val="0"/>
          <w:color w:val="auto"/>
        </w:rPr>
        <w:t>web</w:t>
      </w:r>
      <w:r>
        <w:rPr>
          <w:rFonts w:ascii="宋体" w:eastAsia="宋体" w:hAnsi="宋体" w:cs="宋体" w:hint="eastAsia"/>
          <w:iCs w:val="0"/>
          <w:color w:val="auto"/>
        </w:rPr>
        <w:t>应用启动时就会加载初始化</w:t>
      </w:r>
      <w:r>
        <w:rPr>
          <w:rFonts w:ascii="宋体" w:eastAsia="宋体" w:hAnsi="宋体" w:cs="宋体"/>
          <w:iCs w:val="0"/>
          <w:color w:val="auto"/>
        </w:rPr>
        <w:t>ActionServlet</w:t>
      </w:r>
      <w:r>
        <w:rPr>
          <w:rFonts w:ascii="宋体" w:eastAsia="宋体" w:hAnsi="宋体" w:cs="宋体" w:hint="eastAsia"/>
          <w:iCs w:val="0"/>
          <w:color w:val="auto"/>
        </w:rPr>
        <w:t>，</w:t>
      </w:r>
      <w:r>
        <w:rPr>
          <w:rFonts w:ascii="宋体" w:eastAsia="宋体" w:hAnsi="宋体" w:cs="宋体"/>
          <w:iCs w:val="0"/>
          <w:color w:val="auto"/>
        </w:rPr>
        <w:t>ActionServlet</w:t>
      </w:r>
      <w:r>
        <w:rPr>
          <w:rFonts w:ascii="宋体" w:eastAsia="宋体" w:hAnsi="宋体" w:cs="宋体" w:hint="eastAsia"/>
          <w:iCs w:val="0"/>
          <w:color w:val="auto"/>
        </w:rPr>
        <w:t>从</w:t>
      </w:r>
      <w:r>
        <w:rPr>
          <w:rFonts w:ascii="宋体" w:eastAsia="宋体" w:hAnsi="宋体" w:cs="宋体"/>
          <w:iCs w:val="0"/>
          <w:color w:val="auto"/>
        </w:rPr>
        <w:t>struts-config.xml</w:t>
      </w:r>
      <w:r>
        <w:rPr>
          <w:rFonts w:ascii="宋体" w:eastAsia="宋体" w:hAnsi="宋体" w:cs="宋体" w:hint="eastAsia"/>
          <w:iCs w:val="0"/>
          <w:color w:val="auto"/>
        </w:rPr>
        <w:t>文件中读取配置信息，把它们存放到各种配置对象，当</w:t>
      </w:r>
      <w:r>
        <w:rPr>
          <w:rFonts w:ascii="宋体" w:eastAsia="宋体" w:hAnsi="宋体" w:cs="宋体"/>
          <w:iCs w:val="0"/>
          <w:color w:val="auto"/>
        </w:rPr>
        <w:t>ActionServlet</w:t>
      </w:r>
      <w:r>
        <w:rPr>
          <w:rFonts w:ascii="宋体" w:eastAsia="宋体" w:hAnsi="宋体" w:cs="宋体" w:hint="eastAsia"/>
          <w:iCs w:val="0"/>
          <w:color w:val="auto"/>
        </w:rPr>
        <w:t>接收到一个供应商请求时，检索和用户请求匹配的</w:t>
      </w:r>
      <w:r>
        <w:rPr>
          <w:rFonts w:ascii="宋体" w:eastAsia="宋体" w:hAnsi="宋体" w:cs="宋体"/>
          <w:iCs w:val="0"/>
          <w:color w:val="auto"/>
        </w:rPr>
        <w:t>ActionMapping</w:t>
      </w:r>
      <w:r>
        <w:rPr>
          <w:rFonts w:ascii="宋体" w:eastAsia="宋体" w:hAnsi="宋体" w:cs="宋体" w:hint="eastAsia"/>
          <w:iCs w:val="0"/>
          <w:color w:val="auto"/>
        </w:rPr>
        <w:t>实例，如果不存在，就返回请求路径无效信息。</w:t>
      </w:r>
    </w:p>
    <w:p w14:paraId="054E7DF9"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ActionServlet</w:t>
      </w:r>
      <w:r>
        <w:rPr>
          <w:rFonts w:ascii="宋体" w:eastAsia="宋体" w:hAnsi="宋体" w:cs="宋体" w:hint="eastAsia"/>
          <w:iCs w:val="0"/>
          <w:color w:val="auto"/>
        </w:rPr>
        <w:t>主要负责接受</w:t>
      </w:r>
      <w:r>
        <w:rPr>
          <w:rFonts w:ascii="宋体" w:eastAsia="宋体" w:hAnsi="宋体" w:cs="宋体"/>
          <w:iCs w:val="0"/>
          <w:color w:val="auto"/>
        </w:rPr>
        <w:t>HTTP</w:t>
      </w:r>
      <w:r>
        <w:rPr>
          <w:rFonts w:ascii="宋体" w:eastAsia="宋体" w:hAnsi="宋体" w:cs="宋体" w:hint="eastAsia"/>
          <w:iCs w:val="0"/>
          <w:color w:val="auto"/>
        </w:rPr>
        <w:t>请求信息，根据配置文件</w:t>
      </w:r>
      <w:r>
        <w:rPr>
          <w:rFonts w:ascii="宋体" w:eastAsia="宋体" w:hAnsi="宋体" w:cs="宋体"/>
          <w:iCs w:val="0"/>
          <w:color w:val="auto"/>
        </w:rPr>
        <w:t>struts</w:t>
      </w:r>
      <w:r>
        <w:rPr>
          <w:rFonts w:ascii="宋体" w:eastAsia="宋体" w:hAnsi="宋体" w:cs="宋体" w:hint="eastAsia"/>
          <w:iCs w:val="0"/>
          <w:color w:val="auto"/>
        </w:rPr>
        <w:t>－</w:t>
      </w:r>
      <w:r>
        <w:rPr>
          <w:rFonts w:ascii="宋体" w:eastAsia="宋体" w:hAnsi="宋体" w:cs="宋体"/>
          <w:iCs w:val="0"/>
          <w:color w:val="auto"/>
        </w:rPr>
        <w:t>config.xml</w:t>
      </w:r>
      <w:r>
        <w:rPr>
          <w:rFonts w:ascii="宋体" w:eastAsia="宋体" w:hAnsi="宋体" w:cs="宋体" w:hint="eastAsia"/>
          <w:iCs w:val="0"/>
          <w:color w:val="auto"/>
        </w:rPr>
        <w:t>的配置信息，把请求转发给适当的</w:t>
      </w:r>
      <w:r>
        <w:rPr>
          <w:rFonts w:ascii="宋体" w:eastAsia="宋体" w:hAnsi="宋体" w:cs="宋体"/>
          <w:iCs w:val="0"/>
          <w:color w:val="auto"/>
        </w:rPr>
        <w:t>Action</w:t>
      </w:r>
      <w:r>
        <w:rPr>
          <w:rFonts w:ascii="宋体" w:eastAsia="宋体" w:hAnsi="宋体" w:cs="宋体" w:hint="eastAsia"/>
          <w:iCs w:val="0"/>
          <w:color w:val="auto"/>
        </w:rPr>
        <w:t>对象。如果</w:t>
      </w:r>
      <w:r>
        <w:rPr>
          <w:rFonts w:ascii="宋体" w:eastAsia="宋体" w:hAnsi="宋体" w:cs="宋体"/>
          <w:iCs w:val="0"/>
          <w:color w:val="auto"/>
        </w:rPr>
        <w:t>ActionForm</w:t>
      </w:r>
      <w:r>
        <w:rPr>
          <w:rFonts w:ascii="宋体" w:eastAsia="宋体" w:hAnsi="宋体" w:cs="宋体" w:hint="eastAsia"/>
          <w:iCs w:val="0"/>
          <w:color w:val="auto"/>
        </w:rPr>
        <w:t>实例不存在，就创建一个</w:t>
      </w:r>
      <w:r>
        <w:rPr>
          <w:rFonts w:ascii="宋体" w:eastAsia="宋体" w:hAnsi="宋体" w:cs="宋体"/>
          <w:iCs w:val="0"/>
          <w:color w:val="auto"/>
        </w:rPr>
        <w:t>ActionForm</w:t>
      </w:r>
      <w:r>
        <w:rPr>
          <w:rFonts w:ascii="宋体" w:eastAsia="宋体" w:hAnsi="宋体" w:cs="宋体" w:hint="eastAsia"/>
          <w:iCs w:val="0"/>
          <w:color w:val="auto"/>
        </w:rPr>
        <w:t>对象，把供应商提交的表单数据保存到</w:t>
      </w:r>
      <w:r>
        <w:rPr>
          <w:rFonts w:ascii="宋体" w:eastAsia="宋体" w:hAnsi="宋体" w:cs="宋体"/>
          <w:iCs w:val="0"/>
          <w:color w:val="auto"/>
        </w:rPr>
        <w:t>ActionForm</w:t>
      </w:r>
      <w:r>
        <w:rPr>
          <w:rFonts w:ascii="宋体" w:eastAsia="宋体" w:hAnsi="宋体" w:cs="宋体" w:hint="eastAsia"/>
          <w:iCs w:val="0"/>
          <w:color w:val="auto"/>
        </w:rPr>
        <w:t>对象中；根据配置信息决定是否需要表单验证。如果需要验证，就调用</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方法；如果</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方法返回</w:t>
      </w:r>
      <w:r>
        <w:rPr>
          <w:rFonts w:ascii="宋体" w:eastAsia="宋体" w:hAnsi="宋体" w:cs="宋体"/>
          <w:iCs w:val="0"/>
          <w:color w:val="auto"/>
        </w:rPr>
        <w:t>null</w:t>
      </w:r>
      <w:r>
        <w:rPr>
          <w:rFonts w:ascii="宋体" w:eastAsia="宋体" w:hAnsi="宋体" w:cs="宋体" w:hint="eastAsia"/>
          <w:iCs w:val="0"/>
          <w:color w:val="auto"/>
        </w:rPr>
        <w:t>或返回一个不包含</w:t>
      </w:r>
      <w:r>
        <w:rPr>
          <w:rFonts w:ascii="宋体" w:eastAsia="宋体" w:hAnsi="宋体" w:cs="宋体"/>
          <w:iCs w:val="0"/>
          <w:color w:val="auto"/>
        </w:rPr>
        <w:t>ActionMessage</w:t>
      </w:r>
      <w:r>
        <w:rPr>
          <w:rFonts w:ascii="宋体" w:eastAsia="宋体" w:hAnsi="宋体" w:cs="宋体" w:hint="eastAsia"/>
          <w:iCs w:val="0"/>
          <w:color w:val="auto"/>
        </w:rPr>
        <w:t>的</w:t>
      </w:r>
      <w:r>
        <w:rPr>
          <w:rFonts w:ascii="宋体" w:eastAsia="宋体" w:hAnsi="宋体" w:cs="宋体"/>
          <w:iCs w:val="0"/>
          <w:color w:val="auto"/>
        </w:rPr>
        <w:t>ActuibErrors</w:t>
      </w:r>
      <w:r>
        <w:rPr>
          <w:rFonts w:ascii="宋体" w:eastAsia="宋体" w:hAnsi="宋体" w:cs="宋体" w:hint="eastAsia"/>
          <w:iCs w:val="0"/>
          <w:color w:val="auto"/>
        </w:rPr>
        <w:t>对象，就表示表单验证成功；</w:t>
      </w:r>
      <w:r>
        <w:rPr>
          <w:rFonts w:ascii="宋体" w:eastAsia="宋体" w:hAnsi="宋体" w:cs="宋体"/>
          <w:iCs w:val="0"/>
          <w:color w:val="auto"/>
        </w:rPr>
        <w:t>ActionServlet</w:t>
      </w:r>
      <w:r>
        <w:rPr>
          <w:rFonts w:ascii="宋体" w:eastAsia="宋体" w:hAnsi="宋体" w:cs="宋体" w:hint="eastAsia"/>
          <w:iCs w:val="0"/>
          <w:color w:val="auto"/>
        </w:rPr>
        <w:t>根据</w:t>
      </w:r>
      <w:r>
        <w:rPr>
          <w:rFonts w:ascii="宋体" w:eastAsia="宋体" w:hAnsi="宋体" w:cs="宋体"/>
          <w:iCs w:val="0"/>
          <w:color w:val="auto"/>
        </w:rPr>
        <w:t>ActionMapping</w:t>
      </w:r>
      <w:r>
        <w:rPr>
          <w:rFonts w:ascii="宋体" w:eastAsia="宋体" w:hAnsi="宋体" w:cs="宋体" w:hint="eastAsia"/>
          <w:iCs w:val="0"/>
          <w:color w:val="auto"/>
        </w:rPr>
        <w:t>所包含的映射信息决定将请求转发给哪个</w:t>
      </w:r>
      <w:r>
        <w:rPr>
          <w:rFonts w:ascii="宋体" w:eastAsia="宋体" w:hAnsi="宋体" w:cs="宋体"/>
          <w:iCs w:val="0"/>
          <w:color w:val="auto"/>
        </w:rPr>
        <w:t>Action</w:t>
      </w:r>
      <w:r>
        <w:rPr>
          <w:rFonts w:ascii="宋体" w:eastAsia="宋体" w:hAnsi="宋体" w:cs="宋体" w:hint="eastAsia"/>
          <w:iCs w:val="0"/>
          <w:color w:val="auto"/>
        </w:rPr>
        <w:t>，如果相应的</w:t>
      </w:r>
      <w:r>
        <w:rPr>
          <w:rFonts w:ascii="宋体" w:eastAsia="宋体" w:hAnsi="宋体" w:cs="宋体"/>
          <w:iCs w:val="0"/>
          <w:color w:val="auto"/>
        </w:rPr>
        <w:t>Action</w:t>
      </w:r>
      <w:r>
        <w:rPr>
          <w:rFonts w:ascii="宋体" w:eastAsia="宋体" w:hAnsi="宋体" w:cs="宋体" w:hint="eastAsia"/>
          <w:iCs w:val="0"/>
          <w:color w:val="auto"/>
        </w:rPr>
        <w:t>实例不存在，就先创建这个实例，然后调用</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方法返回一个</w:t>
      </w:r>
      <w:r>
        <w:rPr>
          <w:rFonts w:ascii="宋体" w:eastAsia="宋体" w:hAnsi="宋体" w:cs="宋体"/>
          <w:iCs w:val="0"/>
          <w:color w:val="auto"/>
        </w:rPr>
        <w:t>ActionForward</w:t>
      </w:r>
      <w:r>
        <w:rPr>
          <w:rFonts w:ascii="宋体" w:eastAsia="宋体" w:hAnsi="宋体" w:cs="宋体" w:hint="eastAsia"/>
          <w:iCs w:val="0"/>
          <w:color w:val="auto"/>
        </w:rPr>
        <w:t>对象，</w:t>
      </w:r>
      <w:r>
        <w:rPr>
          <w:rFonts w:ascii="宋体" w:eastAsia="宋体" w:hAnsi="宋体" w:cs="宋体"/>
          <w:iCs w:val="0"/>
          <w:color w:val="auto"/>
        </w:rPr>
        <w:t>ActionServlet</w:t>
      </w:r>
      <w:r>
        <w:rPr>
          <w:rFonts w:ascii="宋体" w:eastAsia="宋体" w:hAnsi="宋体" w:cs="宋体" w:hint="eastAsia"/>
          <w:iCs w:val="0"/>
          <w:color w:val="auto"/>
        </w:rPr>
        <w:t>在把供应商请求转发给</w:t>
      </w:r>
      <w:r>
        <w:rPr>
          <w:rFonts w:ascii="宋体" w:eastAsia="宋体" w:hAnsi="宋体" w:cs="宋体"/>
          <w:iCs w:val="0"/>
          <w:color w:val="auto"/>
        </w:rPr>
        <w:t>ActionForward</w:t>
      </w:r>
      <w:r>
        <w:rPr>
          <w:rFonts w:ascii="宋体" w:eastAsia="宋体" w:hAnsi="宋体" w:cs="宋体" w:hint="eastAsia"/>
          <w:iCs w:val="0"/>
          <w:color w:val="auto"/>
        </w:rPr>
        <w:t>对象指向的</w:t>
      </w:r>
      <w:r>
        <w:rPr>
          <w:rFonts w:ascii="宋体" w:eastAsia="宋体" w:hAnsi="宋体" w:cs="宋体"/>
          <w:iCs w:val="0"/>
          <w:color w:val="auto"/>
        </w:rPr>
        <w:t>JSP</w:t>
      </w:r>
      <w:r>
        <w:rPr>
          <w:rFonts w:ascii="宋体" w:eastAsia="宋体" w:hAnsi="宋体" w:cs="宋体" w:hint="eastAsia"/>
          <w:iCs w:val="0"/>
          <w:color w:val="auto"/>
        </w:rPr>
        <w:t>组件；</w:t>
      </w:r>
      <w:r>
        <w:rPr>
          <w:rFonts w:ascii="宋体" w:eastAsia="宋体" w:hAnsi="宋体" w:cs="宋体"/>
          <w:iCs w:val="0"/>
          <w:color w:val="auto"/>
        </w:rPr>
        <w:t>ActionForward</w:t>
      </w:r>
      <w:r>
        <w:rPr>
          <w:rFonts w:ascii="宋体" w:eastAsia="宋体" w:hAnsi="宋体" w:cs="宋体" w:hint="eastAsia"/>
          <w:iCs w:val="0"/>
          <w:color w:val="auto"/>
        </w:rPr>
        <w:t>对象指向</w:t>
      </w:r>
      <w:r>
        <w:rPr>
          <w:rFonts w:ascii="宋体" w:eastAsia="宋体" w:hAnsi="宋体" w:cs="宋体"/>
          <w:iCs w:val="0"/>
          <w:color w:val="auto"/>
        </w:rPr>
        <w:t>JSP</w:t>
      </w:r>
      <w:r>
        <w:rPr>
          <w:rFonts w:ascii="宋体" w:eastAsia="宋体" w:hAnsi="宋体" w:cs="宋体" w:hint="eastAsia"/>
          <w:iCs w:val="0"/>
          <w:color w:val="auto"/>
        </w:rPr>
        <w:t>组件生成动态网页，返回给供应商。</w:t>
      </w:r>
    </w:p>
    <w:p w14:paraId="2F4373FA" w14:textId="77777777" w:rsidR="00DA0843" w:rsidRDefault="00BA378B">
      <w:pPr>
        <w:spacing w:line="360" w:lineRule="auto"/>
        <w:ind w:rightChars="195" w:right="409"/>
        <w:jc w:val="center"/>
        <w:rPr>
          <w:rFonts w:ascii="宋体" w:hAnsi="宋体"/>
          <w:iCs/>
          <w:snapToGrid w:val="0"/>
          <w:sz w:val="24"/>
        </w:rPr>
      </w:pPr>
      <w:r>
        <w:rPr>
          <w:rFonts w:ascii="宋体" w:hAnsi="宋体"/>
          <w:noProof/>
          <w:sz w:val="24"/>
        </w:rPr>
        <w:drawing>
          <wp:inline distT="0" distB="0" distL="0" distR="0">
            <wp:extent cx="4124325" cy="3817620"/>
            <wp:effectExtent l="0" t="0" r="0" b="0"/>
            <wp:docPr id="21512" name="图片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图片 21512"/>
                    <pic:cNvPicPr>
                      <a:picLocks noChangeAspect="1"/>
                    </pic:cNvPicPr>
                  </pic:nvPicPr>
                  <pic:blipFill>
                    <a:blip r:embed="rId26" cstate="email"/>
                    <a:stretch>
                      <a:fillRect/>
                    </a:stretch>
                  </pic:blipFill>
                  <pic:spPr>
                    <a:xfrm>
                      <a:off x="0" y="0"/>
                      <a:ext cx="4130218" cy="3823680"/>
                    </a:xfrm>
                    <a:prstGeom prst="rect">
                      <a:avLst/>
                    </a:prstGeom>
                  </pic:spPr>
                </pic:pic>
              </a:graphicData>
            </a:graphic>
          </wp:inline>
        </w:drawing>
      </w:r>
    </w:p>
    <w:p w14:paraId="49C51257" w14:textId="77777777" w:rsidR="00DA0843" w:rsidRDefault="00BA378B">
      <w:pPr>
        <w:pStyle w:val="afffffd"/>
        <w:widowControl w:val="0"/>
        <w:rPr>
          <w:rFonts w:ascii="宋体" w:eastAsia="宋体" w:hAnsi="宋体"/>
          <w:color w:val="000000" w:themeColor="text1"/>
          <w:sz w:val="24"/>
          <w:szCs w:val="24"/>
          <w:lang w:val="zh-CN"/>
        </w:rPr>
      </w:pPr>
      <w:r>
        <w:rPr>
          <w:rFonts w:ascii="宋体" w:eastAsia="宋体" w:hAnsi="宋体"/>
          <w:color w:val="000000" w:themeColor="text1"/>
          <w:sz w:val="24"/>
          <w:szCs w:val="24"/>
          <w:lang w:val="zh-CN"/>
        </w:rPr>
        <w:lastRenderedPageBreak/>
        <w:t>Struts</w:t>
      </w:r>
      <w:r>
        <w:rPr>
          <w:rFonts w:ascii="宋体" w:eastAsia="宋体" w:hAnsi="宋体" w:hint="eastAsia"/>
          <w:color w:val="000000" w:themeColor="text1"/>
          <w:sz w:val="24"/>
          <w:szCs w:val="24"/>
          <w:lang w:val="zh-CN"/>
        </w:rPr>
        <w:t>架构图</w:t>
      </w:r>
    </w:p>
    <w:p w14:paraId="285D6940"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t>spring</w:t>
      </w:r>
    </w:p>
    <w:p w14:paraId="229B8755"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是一个开源框架，</w:t>
      </w:r>
      <w:r>
        <w:rPr>
          <w:rFonts w:ascii="宋体" w:hAnsi="宋体"/>
          <w:sz w:val="24"/>
        </w:rPr>
        <w:t xml:space="preserve">Spring </w:t>
      </w:r>
      <w:r>
        <w:rPr>
          <w:rFonts w:ascii="宋体" w:hAnsi="宋体" w:hint="eastAsia"/>
          <w:sz w:val="24"/>
        </w:rPr>
        <w:t>是于</w:t>
      </w:r>
      <w:r>
        <w:rPr>
          <w:rFonts w:ascii="宋体" w:hAnsi="宋体"/>
          <w:sz w:val="24"/>
        </w:rPr>
        <w:t xml:space="preserve">2003 </w:t>
      </w:r>
      <w:r>
        <w:rPr>
          <w:rFonts w:ascii="宋体" w:hAnsi="宋体" w:hint="eastAsia"/>
          <w:sz w:val="24"/>
        </w:rPr>
        <w:t>年兴起的一个轻量级的</w:t>
      </w:r>
      <w:r>
        <w:rPr>
          <w:rFonts w:ascii="宋体" w:hAnsi="宋体"/>
          <w:sz w:val="24"/>
        </w:rPr>
        <w:t xml:space="preserve">Java </w:t>
      </w:r>
      <w:r>
        <w:rPr>
          <w:rFonts w:ascii="宋体" w:hAnsi="宋体" w:hint="eastAsia"/>
          <w:sz w:val="24"/>
        </w:rPr>
        <w:t>开发框架，由</w:t>
      </w:r>
      <w:r>
        <w:rPr>
          <w:rFonts w:ascii="宋体" w:hAnsi="宋体"/>
          <w:sz w:val="24"/>
        </w:rPr>
        <w:t xml:space="preserve">Rod Johnson </w:t>
      </w:r>
      <w:r>
        <w:rPr>
          <w:rFonts w:ascii="宋体" w:hAnsi="宋体" w:hint="eastAsia"/>
          <w:sz w:val="24"/>
        </w:rPr>
        <w:t>在其著作</w:t>
      </w:r>
      <w:r>
        <w:rPr>
          <w:rFonts w:ascii="宋体" w:hAnsi="宋体"/>
          <w:sz w:val="24"/>
        </w:rPr>
        <w:t>Expert One-On-One J2EE Development and Design</w:t>
      </w:r>
      <w:r>
        <w:rPr>
          <w:rFonts w:ascii="宋体" w:hAnsi="宋体" w:hint="eastAsia"/>
          <w:sz w:val="24"/>
        </w:rPr>
        <w:t>中阐述的部分理念和原型衍生而来。它是为了解决企业应用开发的复杂性而创建的。</w:t>
      </w:r>
      <w:r>
        <w:rPr>
          <w:rFonts w:ascii="宋体" w:hAnsi="宋体"/>
          <w:sz w:val="24"/>
        </w:rPr>
        <w:t>Spring</w:t>
      </w:r>
      <w:r>
        <w:rPr>
          <w:rFonts w:ascii="宋体" w:hAnsi="宋体" w:hint="eastAsia"/>
          <w:sz w:val="24"/>
        </w:rPr>
        <w:t>使用基本的</w:t>
      </w:r>
      <w:r>
        <w:rPr>
          <w:rFonts w:ascii="宋体" w:hAnsi="宋体"/>
          <w:sz w:val="24"/>
        </w:rPr>
        <w:t>JavaBean</w:t>
      </w:r>
      <w:r>
        <w:rPr>
          <w:rFonts w:ascii="宋体" w:hAnsi="宋体" w:hint="eastAsia"/>
          <w:sz w:val="24"/>
        </w:rPr>
        <w:t>来完成以前只可能由</w:t>
      </w:r>
      <w:r>
        <w:rPr>
          <w:rFonts w:ascii="宋体" w:hAnsi="宋体"/>
          <w:sz w:val="24"/>
        </w:rPr>
        <w:t>EJB</w:t>
      </w:r>
      <w:r>
        <w:rPr>
          <w:rFonts w:ascii="宋体" w:hAnsi="宋体" w:hint="eastAsia"/>
          <w:sz w:val="24"/>
        </w:rPr>
        <w:t>完成的事情。然而，</w:t>
      </w:r>
      <w:r>
        <w:rPr>
          <w:rFonts w:ascii="宋体" w:hAnsi="宋体"/>
          <w:sz w:val="24"/>
        </w:rPr>
        <w:t>Spring</w:t>
      </w:r>
      <w:r>
        <w:rPr>
          <w:rFonts w:ascii="宋体" w:hAnsi="宋体" w:hint="eastAsia"/>
          <w:sz w:val="24"/>
        </w:rPr>
        <w:t>的用途不仅限于服务器端的开发。从简单性、可测试性和松耦合的角度而言，任何</w:t>
      </w:r>
      <w:r>
        <w:rPr>
          <w:rFonts w:ascii="宋体" w:hAnsi="宋体"/>
          <w:sz w:val="24"/>
        </w:rPr>
        <w:t>Java</w:t>
      </w:r>
      <w:r>
        <w:rPr>
          <w:rFonts w:ascii="宋体" w:hAnsi="宋体" w:hint="eastAsia"/>
          <w:sz w:val="24"/>
        </w:rPr>
        <w:t>应用都可以从</w:t>
      </w:r>
      <w:r>
        <w:rPr>
          <w:rFonts w:ascii="宋体" w:hAnsi="宋体"/>
          <w:sz w:val="24"/>
        </w:rPr>
        <w:t>Spring</w:t>
      </w:r>
      <w:r>
        <w:rPr>
          <w:rFonts w:ascii="宋体" w:hAnsi="宋体" w:hint="eastAsia"/>
          <w:sz w:val="24"/>
        </w:rPr>
        <w:t>中受益。</w:t>
      </w:r>
    </w:p>
    <w:p w14:paraId="43A37B81"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传统</w:t>
      </w:r>
      <w:r>
        <w:rPr>
          <w:rFonts w:ascii="宋体" w:hAnsi="宋体"/>
          <w:sz w:val="24"/>
        </w:rPr>
        <w:t>J2EE</w:t>
      </w:r>
      <w:r>
        <w:rPr>
          <w:rFonts w:ascii="宋体" w:hAnsi="宋体" w:hint="eastAsia"/>
          <w:sz w:val="24"/>
        </w:rPr>
        <w:t>应用的开发效率低，应用服务器厂商对各种技术的支持并没有真正统一，导致</w:t>
      </w:r>
      <w:r>
        <w:rPr>
          <w:rFonts w:ascii="宋体" w:hAnsi="宋体"/>
          <w:sz w:val="24"/>
        </w:rPr>
        <w:t>J2EE</w:t>
      </w:r>
      <w:r>
        <w:rPr>
          <w:rFonts w:ascii="宋体" w:hAnsi="宋体" w:hint="eastAsia"/>
          <w:sz w:val="24"/>
        </w:rPr>
        <w:t>的应用没有真正实现</w:t>
      </w:r>
      <w:r>
        <w:rPr>
          <w:rFonts w:ascii="宋体" w:hAnsi="宋体"/>
          <w:sz w:val="24"/>
        </w:rPr>
        <w:t>Write Once</w:t>
      </w:r>
      <w:r>
        <w:rPr>
          <w:rFonts w:ascii="宋体" w:hAnsi="宋体" w:hint="eastAsia"/>
          <w:sz w:val="24"/>
        </w:rPr>
        <w:t>及</w:t>
      </w:r>
      <w:r>
        <w:rPr>
          <w:rFonts w:ascii="宋体" w:hAnsi="宋体"/>
          <w:sz w:val="24"/>
        </w:rPr>
        <w:t>Run Anywhere</w:t>
      </w:r>
      <w:r>
        <w:rPr>
          <w:rFonts w:ascii="宋体" w:hAnsi="宋体" w:hint="eastAsia"/>
          <w:sz w:val="24"/>
        </w:rPr>
        <w:t>的承诺。</w:t>
      </w:r>
      <w:r>
        <w:rPr>
          <w:rFonts w:ascii="宋体" w:hAnsi="宋体"/>
          <w:sz w:val="24"/>
        </w:rPr>
        <w:t>Spring</w:t>
      </w:r>
      <w:r>
        <w:rPr>
          <w:rFonts w:ascii="宋体" w:hAnsi="宋体" w:hint="eastAsia"/>
          <w:sz w:val="24"/>
        </w:rPr>
        <w:t>作为开源的中间件，独立于各种应用服务器，甚至无须应用服务器的支持，也能提供应用服务器的功能，如声明式事务、事务处理等。</w:t>
      </w:r>
    </w:p>
    <w:p w14:paraId="71C5E378"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致力于</w:t>
      </w:r>
      <w:r>
        <w:rPr>
          <w:rFonts w:ascii="宋体" w:hAnsi="宋体"/>
          <w:sz w:val="24"/>
        </w:rPr>
        <w:t>J2EE</w:t>
      </w:r>
      <w:r>
        <w:rPr>
          <w:rFonts w:ascii="宋体" w:hAnsi="宋体" w:hint="eastAsia"/>
          <w:sz w:val="24"/>
        </w:rPr>
        <w:t>应用的各层的解决方案，而不是仅仅专注于某一层的方案。可以说</w:t>
      </w:r>
      <w:r>
        <w:rPr>
          <w:rFonts w:ascii="宋体" w:hAnsi="宋体"/>
          <w:sz w:val="24"/>
        </w:rPr>
        <w:t>Spring</w:t>
      </w:r>
      <w:r>
        <w:rPr>
          <w:rFonts w:ascii="宋体" w:hAnsi="宋体" w:hint="eastAsia"/>
          <w:sz w:val="24"/>
        </w:rPr>
        <w:t>是企业应用开发的“一站式”选择，并贯穿表现层、业务层及持久层。然而，</w:t>
      </w:r>
      <w:r>
        <w:rPr>
          <w:rFonts w:ascii="宋体" w:hAnsi="宋体"/>
          <w:sz w:val="24"/>
        </w:rPr>
        <w:t>Spring</w:t>
      </w:r>
      <w:r>
        <w:rPr>
          <w:rFonts w:ascii="宋体" w:hAnsi="宋体" w:hint="eastAsia"/>
          <w:sz w:val="24"/>
        </w:rPr>
        <w:t>并不想取代那些已有的框架，而是与它们无缝地整合。</w:t>
      </w:r>
    </w:p>
    <w:p w14:paraId="4FB46A1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目的：解决企业应用开发的复杂性</w:t>
      </w:r>
    </w:p>
    <w:p w14:paraId="57575CD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功能：使用基本的</w:t>
      </w:r>
      <w:r>
        <w:rPr>
          <w:rFonts w:ascii="宋体" w:eastAsia="宋体" w:hAnsi="宋体"/>
          <w:bCs/>
          <w:snapToGrid/>
          <w:color w:val="000000"/>
        </w:rPr>
        <w:t>JavaBean</w:t>
      </w:r>
      <w:r>
        <w:rPr>
          <w:rFonts w:ascii="宋体" w:eastAsia="宋体" w:hAnsi="宋体" w:hint="eastAsia"/>
          <w:bCs/>
          <w:snapToGrid/>
          <w:color w:val="000000"/>
        </w:rPr>
        <w:t>代替</w:t>
      </w:r>
      <w:r>
        <w:rPr>
          <w:rFonts w:ascii="宋体" w:eastAsia="宋体" w:hAnsi="宋体"/>
          <w:bCs/>
          <w:snapToGrid/>
          <w:color w:val="000000"/>
        </w:rPr>
        <w:t>EJB</w:t>
      </w:r>
      <w:r>
        <w:rPr>
          <w:rFonts w:ascii="宋体" w:eastAsia="宋体" w:hAnsi="宋体" w:hint="eastAsia"/>
          <w:bCs/>
          <w:snapToGrid/>
          <w:color w:val="000000"/>
        </w:rPr>
        <w:t>，并提供了更多的企业应用功能</w:t>
      </w:r>
    </w:p>
    <w:p w14:paraId="4D922F9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范围：任何</w:t>
      </w:r>
      <w:r>
        <w:rPr>
          <w:rFonts w:ascii="宋体" w:eastAsia="宋体" w:hAnsi="宋体"/>
          <w:bCs/>
          <w:snapToGrid/>
          <w:color w:val="000000"/>
        </w:rPr>
        <w:t>Java</w:t>
      </w:r>
      <w:r>
        <w:rPr>
          <w:rFonts w:ascii="宋体" w:eastAsia="宋体" w:hAnsi="宋体" w:hint="eastAsia"/>
          <w:bCs/>
          <w:snapToGrid/>
          <w:color w:val="000000"/>
        </w:rPr>
        <w:t>应用</w:t>
      </w:r>
    </w:p>
    <w:p w14:paraId="7C38EBF3"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简单来说，</w:t>
      </w:r>
      <w:r>
        <w:rPr>
          <w:rFonts w:ascii="宋体" w:hAnsi="宋体"/>
          <w:sz w:val="24"/>
        </w:rPr>
        <w:t>Spring</w:t>
      </w:r>
      <w:r>
        <w:rPr>
          <w:rFonts w:ascii="宋体" w:hAnsi="宋体" w:hint="eastAsia"/>
          <w:sz w:val="24"/>
        </w:rPr>
        <w:t>是一个轻量级的控制反转（</w:t>
      </w:r>
      <w:r>
        <w:rPr>
          <w:rFonts w:ascii="宋体" w:hAnsi="宋体"/>
          <w:sz w:val="24"/>
        </w:rPr>
        <w:t>IoC</w:t>
      </w:r>
      <w:r>
        <w:rPr>
          <w:rFonts w:ascii="宋体" w:hAnsi="宋体" w:hint="eastAsia"/>
          <w:sz w:val="24"/>
        </w:rPr>
        <w:t>）和面向切面（</w:t>
      </w:r>
      <w:r>
        <w:rPr>
          <w:rFonts w:ascii="宋体" w:hAnsi="宋体"/>
          <w:sz w:val="24"/>
        </w:rPr>
        <w:t>AOP</w:t>
      </w:r>
      <w:r>
        <w:rPr>
          <w:rFonts w:ascii="宋体" w:hAnsi="宋体" w:hint="eastAsia"/>
          <w:sz w:val="24"/>
        </w:rPr>
        <w:t>）的容器框架。</w:t>
      </w:r>
    </w:p>
    <w:p w14:paraId="2EC0D4A5"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轻量——从大小与开销两方面而言</w:t>
      </w:r>
      <w:r>
        <w:rPr>
          <w:rFonts w:ascii="宋体" w:eastAsia="宋体" w:hAnsi="宋体"/>
          <w:bCs/>
          <w:snapToGrid/>
          <w:color w:val="000000"/>
        </w:rPr>
        <w:t>Spring</w:t>
      </w:r>
      <w:r>
        <w:rPr>
          <w:rFonts w:ascii="宋体" w:eastAsia="宋体" w:hAnsi="宋体" w:hint="eastAsia"/>
          <w:bCs/>
          <w:snapToGrid/>
          <w:color w:val="000000"/>
        </w:rPr>
        <w:t>都是轻量的。完整的</w:t>
      </w:r>
      <w:r>
        <w:rPr>
          <w:rFonts w:ascii="宋体" w:eastAsia="宋体" w:hAnsi="宋体"/>
          <w:bCs/>
          <w:snapToGrid/>
          <w:color w:val="000000"/>
        </w:rPr>
        <w:t>Spring</w:t>
      </w:r>
      <w:r>
        <w:rPr>
          <w:rFonts w:ascii="宋体" w:eastAsia="宋体" w:hAnsi="宋体" w:hint="eastAsia"/>
          <w:bCs/>
          <w:snapToGrid/>
          <w:color w:val="000000"/>
        </w:rPr>
        <w:t>框架可以在一个大小只有</w:t>
      </w:r>
      <w:r>
        <w:rPr>
          <w:rFonts w:ascii="宋体" w:eastAsia="宋体" w:hAnsi="宋体"/>
          <w:bCs/>
          <w:snapToGrid/>
          <w:color w:val="000000"/>
        </w:rPr>
        <w:t>1MB</w:t>
      </w:r>
      <w:r>
        <w:rPr>
          <w:rFonts w:ascii="宋体" w:eastAsia="宋体" w:hAnsi="宋体" w:hint="eastAsia"/>
          <w:bCs/>
          <w:snapToGrid/>
          <w:color w:val="000000"/>
        </w:rPr>
        <w:t>多的</w:t>
      </w:r>
      <w:r>
        <w:rPr>
          <w:rFonts w:ascii="宋体" w:eastAsia="宋体" w:hAnsi="宋体"/>
          <w:bCs/>
          <w:snapToGrid/>
          <w:color w:val="000000"/>
        </w:rPr>
        <w:t>JAR</w:t>
      </w:r>
      <w:r>
        <w:rPr>
          <w:rFonts w:ascii="宋体" w:eastAsia="宋体" w:hAnsi="宋体" w:hint="eastAsia"/>
          <w:bCs/>
          <w:snapToGrid/>
          <w:color w:val="000000"/>
        </w:rPr>
        <w:t>文件里发布。并且</w:t>
      </w:r>
      <w:r>
        <w:rPr>
          <w:rFonts w:ascii="宋体" w:eastAsia="宋体" w:hAnsi="宋体"/>
          <w:bCs/>
          <w:snapToGrid/>
          <w:color w:val="000000"/>
        </w:rPr>
        <w:t>Spring</w:t>
      </w:r>
      <w:r>
        <w:rPr>
          <w:rFonts w:ascii="宋体" w:eastAsia="宋体" w:hAnsi="宋体" w:hint="eastAsia"/>
          <w:bCs/>
          <w:snapToGrid/>
          <w:color w:val="000000"/>
        </w:rPr>
        <w:t>所需的处理开销也是微不足道的。此外，</w:t>
      </w:r>
      <w:r>
        <w:rPr>
          <w:rFonts w:ascii="宋体" w:eastAsia="宋体" w:hAnsi="宋体"/>
          <w:bCs/>
          <w:snapToGrid/>
          <w:color w:val="000000"/>
        </w:rPr>
        <w:t>Spring</w:t>
      </w:r>
      <w:r>
        <w:rPr>
          <w:rFonts w:ascii="宋体" w:eastAsia="宋体" w:hAnsi="宋体" w:hint="eastAsia"/>
          <w:bCs/>
          <w:snapToGrid/>
          <w:color w:val="000000"/>
        </w:rPr>
        <w:t>是非侵入式的：典型地，</w:t>
      </w:r>
      <w:r>
        <w:rPr>
          <w:rFonts w:ascii="宋体" w:eastAsia="宋体" w:hAnsi="宋体"/>
          <w:bCs/>
          <w:snapToGrid/>
          <w:color w:val="000000"/>
        </w:rPr>
        <w:t>Spring</w:t>
      </w:r>
      <w:r>
        <w:rPr>
          <w:rFonts w:ascii="宋体" w:eastAsia="宋体" w:hAnsi="宋体" w:hint="eastAsia"/>
          <w:bCs/>
          <w:snapToGrid/>
          <w:color w:val="000000"/>
        </w:rPr>
        <w:t>应用中的对象不依赖于</w:t>
      </w:r>
      <w:r>
        <w:rPr>
          <w:rFonts w:ascii="宋体" w:eastAsia="宋体" w:hAnsi="宋体"/>
          <w:bCs/>
          <w:snapToGrid/>
          <w:color w:val="000000"/>
        </w:rPr>
        <w:t>Spring</w:t>
      </w:r>
      <w:r>
        <w:rPr>
          <w:rFonts w:ascii="宋体" w:eastAsia="宋体" w:hAnsi="宋体" w:hint="eastAsia"/>
          <w:bCs/>
          <w:snapToGrid/>
          <w:color w:val="000000"/>
        </w:rPr>
        <w:t>的特定类。</w:t>
      </w:r>
    </w:p>
    <w:p w14:paraId="36AA921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控制反转——</w:t>
      </w:r>
      <w:r>
        <w:rPr>
          <w:rFonts w:ascii="宋体" w:eastAsia="宋体" w:hAnsi="宋体"/>
          <w:bCs/>
          <w:snapToGrid/>
          <w:color w:val="000000"/>
        </w:rPr>
        <w:t>Spring</w:t>
      </w:r>
      <w:r>
        <w:rPr>
          <w:rFonts w:ascii="宋体" w:eastAsia="宋体" w:hAnsi="宋体" w:hint="eastAsia"/>
          <w:bCs/>
          <w:snapToGrid/>
          <w:color w:val="000000"/>
        </w:rPr>
        <w:t>通过一种称作控制反转（</w:t>
      </w:r>
      <w:r>
        <w:rPr>
          <w:rFonts w:ascii="宋体" w:eastAsia="宋体" w:hAnsi="宋体"/>
          <w:bCs/>
          <w:snapToGrid/>
          <w:color w:val="000000"/>
        </w:rPr>
        <w:t>IoC</w:t>
      </w:r>
      <w:r>
        <w:rPr>
          <w:rFonts w:ascii="宋体" w:eastAsia="宋体" w:hAnsi="宋体" w:hint="eastAsia"/>
          <w:bCs/>
          <w:snapToGrid/>
          <w:color w:val="000000"/>
        </w:rPr>
        <w:t>）的技术促进了松耦合。当应用了</w:t>
      </w:r>
      <w:r>
        <w:rPr>
          <w:rFonts w:ascii="宋体" w:eastAsia="宋体" w:hAnsi="宋体"/>
          <w:bCs/>
          <w:snapToGrid/>
          <w:color w:val="000000"/>
        </w:rPr>
        <w:t>IoC</w:t>
      </w:r>
      <w:r>
        <w:rPr>
          <w:rFonts w:ascii="宋体" w:eastAsia="宋体" w:hAnsi="宋体" w:hint="eastAsia"/>
          <w:bCs/>
          <w:snapToGrid/>
          <w:color w:val="000000"/>
        </w:rPr>
        <w:t>，一个对象依赖的其它对象会通过被动的方式传递进来，而不是这个对象自己创建或者查找依赖对象。你可以认为</w:t>
      </w:r>
      <w:r>
        <w:rPr>
          <w:rFonts w:ascii="宋体" w:eastAsia="宋体" w:hAnsi="宋体"/>
          <w:bCs/>
          <w:snapToGrid/>
          <w:color w:val="000000"/>
        </w:rPr>
        <w:t>IoC</w:t>
      </w:r>
      <w:r>
        <w:rPr>
          <w:rFonts w:ascii="宋体" w:eastAsia="宋体" w:hAnsi="宋体" w:hint="eastAsia"/>
          <w:bCs/>
          <w:snapToGrid/>
          <w:color w:val="000000"/>
        </w:rPr>
        <w:t>与</w:t>
      </w:r>
      <w:r>
        <w:rPr>
          <w:rFonts w:ascii="宋体" w:eastAsia="宋体" w:hAnsi="宋体"/>
          <w:bCs/>
          <w:snapToGrid/>
          <w:color w:val="000000"/>
        </w:rPr>
        <w:t>JNDI</w:t>
      </w:r>
      <w:r>
        <w:rPr>
          <w:rFonts w:ascii="宋体" w:eastAsia="宋体" w:hAnsi="宋体" w:hint="eastAsia"/>
          <w:bCs/>
          <w:snapToGrid/>
          <w:color w:val="000000"/>
        </w:rPr>
        <w:t>相反——不是对象从容器中查找依赖，而是容器在对象初始化时不等对象请求就主动将依赖传递给它。</w:t>
      </w:r>
    </w:p>
    <w:p w14:paraId="48B32F2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面向切面——</w:t>
      </w:r>
      <w:r>
        <w:rPr>
          <w:rFonts w:ascii="宋体" w:eastAsia="宋体" w:hAnsi="宋体"/>
          <w:bCs/>
          <w:snapToGrid/>
          <w:color w:val="000000"/>
        </w:rPr>
        <w:t>Spring</w:t>
      </w:r>
      <w:r>
        <w:rPr>
          <w:rFonts w:ascii="宋体" w:eastAsia="宋体" w:hAnsi="宋体" w:hint="eastAsia"/>
          <w:bCs/>
          <w:snapToGrid/>
          <w:color w:val="000000"/>
        </w:rPr>
        <w:t>提供了面向切面编程的丰富支持，允许通过分离应用的业务逻辑与系统级服务（例如审计（</w:t>
      </w:r>
      <w:r>
        <w:rPr>
          <w:rFonts w:ascii="宋体" w:eastAsia="宋体" w:hAnsi="宋体"/>
          <w:bCs/>
          <w:snapToGrid/>
          <w:color w:val="000000"/>
        </w:rPr>
        <w:t>auditing</w:t>
      </w:r>
      <w:r>
        <w:rPr>
          <w:rFonts w:ascii="宋体" w:eastAsia="宋体" w:hAnsi="宋体" w:hint="eastAsia"/>
          <w:bCs/>
          <w:snapToGrid/>
          <w:color w:val="000000"/>
        </w:rPr>
        <w:t>）和事务（</w:t>
      </w:r>
      <w:r>
        <w:rPr>
          <w:rFonts w:ascii="宋体" w:eastAsia="宋体" w:hAnsi="宋体"/>
          <w:bCs/>
          <w:snapToGrid/>
          <w:color w:val="000000"/>
        </w:rPr>
        <w:t>transaction</w:t>
      </w:r>
      <w:r>
        <w:rPr>
          <w:rFonts w:ascii="宋体" w:eastAsia="宋体" w:hAnsi="宋体" w:hint="eastAsia"/>
          <w:bCs/>
          <w:snapToGrid/>
          <w:color w:val="000000"/>
        </w:rPr>
        <w:t>）管理）进行内聚性的开发。应用对象只实现它们应该做的——完成业务逻辑——仅此而已。它们并不负责（甚至是意识）其它的系统级关注点，例如日志或事务支持。</w:t>
      </w:r>
    </w:p>
    <w:p w14:paraId="1D24F13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容器——</w:t>
      </w:r>
      <w:r>
        <w:rPr>
          <w:rFonts w:ascii="宋体" w:eastAsia="宋体" w:hAnsi="宋体"/>
          <w:bCs/>
          <w:snapToGrid/>
          <w:color w:val="000000"/>
        </w:rPr>
        <w:t>Spring</w:t>
      </w:r>
      <w:r>
        <w:rPr>
          <w:rFonts w:ascii="宋体" w:eastAsia="宋体" w:hAnsi="宋体" w:hint="eastAsia"/>
          <w:bCs/>
          <w:snapToGrid/>
          <w:color w:val="000000"/>
        </w:rPr>
        <w:t>包含并管理应用对象的配置和生命周期，在这个意义上它是一种容器，你可以配置你的每个</w:t>
      </w:r>
      <w:r>
        <w:rPr>
          <w:rFonts w:ascii="宋体" w:eastAsia="宋体" w:hAnsi="宋体"/>
          <w:bCs/>
          <w:snapToGrid/>
          <w:color w:val="000000"/>
        </w:rPr>
        <w:t>bean</w:t>
      </w:r>
      <w:r>
        <w:rPr>
          <w:rFonts w:ascii="宋体" w:eastAsia="宋体" w:hAnsi="宋体" w:hint="eastAsia"/>
          <w:bCs/>
          <w:snapToGrid/>
          <w:color w:val="000000"/>
        </w:rPr>
        <w:t>如何被创建——基于一个可配置原型（</w:t>
      </w:r>
      <w:r>
        <w:rPr>
          <w:rFonts w:ascii="宋体" w:eastAsia="宋体" w:hAnsi="宋体"/>
          <w:bCs/>
          <w:snapToGrid/>
          <w:color w:val="000000"/>
        </w:rPr>
        <w:t>prototype</w:t>
      </w:r>
      <w:r>
        <w:rPr>
          <w:rFonts w:ascii="宋体" w:eastAsia="宋体" w:hAnsi="宋体" w:hint="eastAsia"/>
          <w:bCs/>
          <w:snapToGrid/>
          <w:color w:val="000000"/>
        </w:rPr>
        <w:t>），你的</w:t>
      </w:r>
      <w:r>
        <w:rPr>
          <w:rFonts w:ascii="宋体" w:eastAsia="宋体" w:hAnsi="宋体"/>
          <w:bCs/>
          <w:snapToGrid/>
          <w:color w:val="000000"/>
        </w:rPr>
        <w:t>bean</w:t>
      </w:r>
      <w:r>
        <w:rPr>
          <w:rFonts w:ascii="宋体" w:eastAsia="宋体" w:hAnsi="宋体" w:hint="eastAsia"/>
          <w:bCs/>
          <w:snapToGrid/>
          <w:color w:val="000000"/>
        </w:rPr>
        <w:t>可以创建一个单独的实例或者每次需要时都生成一个新的实例——以及它们是如何相互关联的。然而，</w:t>
      </w:r>
      <w:r>
        <w:rPr>
          <w:rFonts w:ascii="宋体" w:eastAsia="宋体" w:hAnsi="宋体"/>
          <w:bCs/>
          <w:snapToGrid/>
          <w:color w:val="000000"/>
        </w:rPr>
        <w:t>Spring</w:t>
      </w:r>
      <w:r>
        <w:rPr>
          <w:rFonts w:ascii="宋体" w:eastAsia="宋体" w:hAnsi="宋体" w:hint="eastAsia"/>
          <w:bCs/>
          <w:snapToGrid/>
          <w:color w:val="000000"/>
        </w:rPr>
        <w:t>不应该被混同于传统的重量级的</w:t>
      </w:r>
      <w:r>
        <w:rPr>
          <w:rFonts w:ascii="宋体" w:eastAsia="宋体" w:hAnsi="宋体"/>
          <w:bCs/>
          <w:snapToGrid/>
          <w:color w:val="000000"/>
        </w:rPr>
        <w:t>EJB</w:t>
      </w:r>
      <w:r>
        <w:rPr>
          <w:rFonts w:ascii="宋体" w:eastAsia="宋体" w:hAnsi="宋体" w:hint="eastAsia"/>
          <w:bCs/>
          <w:snapToGrid/>
          <w:color w:val="000000"/>
        </w:rPr>
        <w:t>容器，它们经常是庞大与笨重的，难以使用。</w:t>
      </w:r>
    </w:p>
    <w:p w14:paraId="2D46A31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框架——</w:t>
      </w:r>
      <w:r>
        <w:rPr>
          <w:rFonts w:ascii="宋体" w:eastAsia="宋体" w:hAnsi="宋体"/>
          <w:bCs/>
          <w:snapToGrid/>
          <w:color w:val="000000"/>
        </w:rPr>
        <w:t>Spring</w:t>
      </w:r>
      <w:r>
        <w:rPr>
          <w:rFonts w:ascii="宋体" w:eastAsia="宋体" w:hAnsi="宋体" w:hint="eastAsia"/>
          <w:bCs/>
          <w:snapToGrid/>
          <w:color w:val="000000"/>
        </w:rPr>
        <w:t>可以将简单的组件配置、组合成为复杂的应用。在</w:t>
      </w:r>
      <w:r>
        <w:rPr>
          <w:rFonts w:ascii="宋体" w:eastAsia="宋体" w:hAnsi="宋体"/>
          <w:bCs/>
          <w:snapToGrid/>
          <w:color w:val="000000"/>
        </w:rPr>
        <w:t>Spring</w:t>
      </w:r>
      <w:r>
        <w:rPr>
          <w:rFonts w:ascii="宋体" w:eastAsia="宋体" w:hAnsi="宋体" w:hint="eastAsia"/>
          <w:bCs/>
          <w:snapToGrid/>
          <w:color w:val="000000"/>
        </w:rPr>
        <w:t>中，应用对象被声明式地组合，典型地是在一个</w:t>
      </w:r>
      <w:r>
        <w:rPr>
          <w:rFonts w:ascii="宋体" w:eastAsia="宋体" w:hAnsi="宋体"/>
          <w:bCs/>
          <w:snapToGrid/>
          <w:color w:val="000000"/>
        </w:rPr>
        <w:t>XML</w:t>
      </w:r>
      <w:r>
        <w:rPr>
          <w:rFonts w:ascii="宋体" w:eastAsia="宋体" w:hAnsi="宋体" w:hint="eastAsia"/>
          <w:bCs/>
          <w:snapToGrid/>
          <w:color w:val="000000"/>
        </w:rPr>
        <w:t>文件里。</w:t>
      </w:r>
      <w:r>
        <w:rPr>
          <w:rFonts w:ascii="宋体" w:eastAsia="宋体" w:hAnsi="宋体"/>
          <w:bCs/>
          <w:snapToGrid/>
          <w:color w:val="000000"/>
        </w:rPr>
        <w:t>Spring</w:t>
      </w:r>
      <w:r>
        <w:rPr>
          <w:rFonts w:ascii="宋体" w:eastAsia="宋体" w:hAnsi="宋体" w:hint="eastAsia"/>
          <w:bCs/>
          <w:snapToGrid/>
          <w:color w:val="000000"/>
        </w:rPr>
        <w:t>也提供了很多基础功能（事务管理、持久化框架集成等等），将应用逻辑的开发留给了你。</w:t>
      </w:r>
    </w:p>
    <w:p w14:paraId="09EBC0F0"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所有</w:t>
      </w:r>
      <w:r>
        <w:rPr>
          <w:rFonts w:ascii="宋体" w:eastAsia="宋体" w:hAnsi="宋体"/>
          <w:bCs/>
          <w:snapToGrid/>
          <w:color w:val="000000"/>
        </w:rPr>
        <w:t>Spring</w:t>
      </w:r>
      <w:r>
        <w:rPr>
          <w:rFonts w:ascii="宋体" w:eastAsia="宋体" w:hAnsi="宋体" w:hint="eastAsia"/>
          <w:bCs/>
          <w:snapToGrid/>
          <w:color w:val="000000"/>
        </w:rPr>
        <w:t>的这些特征使你能够编写更干净、更可管理、并且更易于测试的代码。它们也为</w:t>
      </w:r>
      <w:r>
        <w:rPr>
          <w:rFonts w:ascii="宋体" w:eastAsia="宋体" w:hAnsi="宋体"/>
          <w:bCs/>
          <w:snapToGrid/>
          <w:color w:val="000000"/>
        </w:rPr>
        <w:t>Spring</w:t>
      </w:r>
      <w:r>
        <w:rPr>
          <w:rFonts w:ascii="宋体" w:eastAsia="宋体" w:hAnsi="宋体" w:hint="eastAsia"/>
          <w:bCs/>
          <w:snapToGrid/>
          <w:color w:val="000000"/>
        </w:rPr>
        <w:t>中的各种模块提供了基础支持。</w:t>
      </w:r>
    </w:p>
    <w:p w14:paraId="34557C46"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hint="eastAsia"/>
        </w:rPr>
        <w:t>Mybatis</w:t>
      </w:r>
    </w:p>
    <w:p w14:paraId="4E8D4F0A"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MyBatis 本是</w:t>
      </w:r>
      <w:hyperlink r:id="rId27" w:tgtFrame="_blank" w:history="1">
        <w:r>
          <w:rPr>
            <w:rFonts w:ascii="宋体" w:hAnsi="宋体"/>
            <w:sz w:val="24"/>
          </w:rPr>
          <w:t>apache</w:t>
        </w:r>
      </w:hyperlink>
      <w:r>
        <w:rPr>
          <w:rFonts w:ascii="宋体" w:hAnsi="宋体"/>
          <w:sz w:val="24"/>
        </w:rPr>
        <w:t>的一个开源项目</w:t>
      </w:r>
      <w:hyperlink r:id="rId28" w:tgtFrame="_blank" w:history="1">
        <w:r>
          <w:rPr>
            <w:rFonts w:ascii="宋体" w:hAnsi="宋体"/>
            <w:sz w:val="24"/>
          </w:rPr>
          <w:t>iBatis</w:t>
        </w:r>
      </w:hyperlink>
      <w:r>
        <w:rPr>
          <w:rFonts w:ascii="宋体" w:hAnsi="宋体"/>
          <w:sz w:val="24"/>
        </w:rPr>
        <w:t>, 2010年这个项目由apache software foundation 迁移到了google code，并且改名为MyBatis 。MyBatis 是支持普通 SQL查询，</w:t>
      </w:r>
      <w:hyperlink r:id="rId29" w:tgtFrame="_blank" w:history="1">
        <w:r>
          <w:rPr>
            <w:rFonts w:ascii="宋体" w:hAnsi="宋体"/>
            <w:sz w:val="24"/>
          </w:rPr>
          <w:t>存储过程</w:t>
        </w:r>
      </w:hyperlink>
      <w:r>
        <w:rPr>
          <w:rFonts w:ascii="宋体" w:hAnsi="宋体"/>
          <w:sz w:val="24"/>
        </w:rPr>
        <w:t>和高级映射的优秀</w:t>
      </w:r>
      <w:hyperlink r:id="rId30" w:tgtFrame="_blank" w:history="1">
        <w:r>
          <w:rPr>
            <w:rFonts w:ascii="宋体" w:hAnsi="宋体"/>
            <w:sz w:val="24"/>
          </w:rPr>
          <w:t>持久层</w:t>
        </w:r>
      </w:hyperlink>
      <w:r>
        <w:rPr>
          <w:rFonts w:ascii="宋体" w:hAnsi="宋体"/>
          <w:sz w:val="24"/>
        </w:rPr>
        <w:t>框架。MyBatis 消除了几乎所有的</w:t>
      </w:r>
      <w:hyperlink r:id="rId31" w:tgtFrame="_blank" w:history="1">
        <w:r>
          <w:rPr>
            <w:rFonts w:ascii="宋体" w:hAnsi="宋体"/>
            <w:sz w:val="24"/>
          </w:rPr>
          <w:t>JDBC</w:t>
        </w:r>
      </w:hyperlink>
      <w:r>
        <w:rPr>
          <w:rFonts w:ascii="宋体" w:hAnsi="宋体"/>
          <w:sz w:val="24"/>
        </w:rPr>
        <w:t>代码和参数的手工设置以及</w:t>
      </w:r>
      <w:hyperlink r:id="rId32" w:tgtFrame="_blank" w:history="1">
        <w:r>
          <w:rPr>
            <w:rFonts w:ascii="宋体" w:hAnsi="宋体"/>
            <w:sz w:val="24"/>
          </w:rPr>
          <w:t>结果集</w:t>
        </w:r>
      </w:hyperlink>
      <w:r>
        <w:rPr>
          <w:rFonts w:ascii="宋体" w:hAnsi="宋体"/>
          <w:sz w:val="24"/>
        </w:rPr>
        <w:t>的检索。MyBatis 使用简单的 XML或注解用于配置和原始映射，将接口和 Java 的POJOs（Plain Old Java Objects，普通的 Java对象）映射成数据库中的记录。</w:t>
      </w:r>
    </w:p>
    <w:p w14:paraId="1E1E02A9"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优点：</w:t>
      </w:r>
    </w:p>
    <w:p w14:paraId="0058C09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易于上手和掌握。</w:t>
      </w:r>
    </w:p>
    <w:p w14:paraId="67E07D3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sql写在xml里，便于统一管理和优化。</w:t>
      </w:r>
    </w:p>
    <w:p w14:paraId="2A2FF767"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解除sql与程序代码的耦合。</w:t>
      </w:r>
    </w:p>
    <w:p w14:paraId="0D33058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提供映射标签，支持对象与数据库的orm字段关系映射</w:t>
      </w:r>
    </w:p>
    <w:p w14:paraId="79680772"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提供对象关系映射标签，支持对象关系组建维护</w:t>
      </w:r>
    </w:p>
    <w:p w14:paraId="26F2A6D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lastRenderedPageBreak/>
        <w:t>提供xml标签，支持编写动态sql。</w:t>
      </w:r>
    </w:p>
    <w:p w14:paraId="45F7347C" w14:textId="77777777" w:rsidR="00DA0843" w:rsidRDefault="00BA378B">
      <w:pPr>
        <w:pStyle w:val="30"/>
        <w:numPr>
          <w:ilvl w:val="2"/>
          <w:numId w:val="34"/>
        </w:numPr>
        <w:spacing w:line="360" w:lineRule="auto"/>
        <w:rPr>
          <w:rFonts w:ascii="宋体" w:hAnsi="宋体"/>
          <w:sz w:val="24"/>
          <w:szCs w:val="24"/>
        </w:rPr>
      </w:pPr>
      <w:bookmarkStart w:id="189" w:name="_Toc515451960"/>
      <w:bookmarkStart w:id="190" w:name="_Toc411383923"/>
      <w:bookmarkStart w:id="191" w:name="_Toc364091483"/>
      <w:bookmarkStart w:id="192" w:name="_Toc428890514"/>
      <w:bookmarkStart w:id="193" w:name="_Toc32923235"/>
      <w:r>
        <w:rPr>
          <w:rFonts w:ascii="宋体" w:hAnsi="宋体" w:hint="eastAsia"/>
          <w:sz w:val="24"/>
          <w:szCs w:val="24"/>
        </w:rPr>
        <w:t>负载均衡SLB</w:t>
      </w:r>
      <w:bookmarkEnd w:id="189"/>
      <w:bookmarkEnd w:id="193"/>
    </w:p>
    <w:p w14:paraId="37A5639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SLB是Server Load Balancer（软件负载均衡）的简称，是一种云负载均衡技术。SLB通过设置虚拟服务器IP，将后端多台真实服务器的应用资源虚拟成一台高性能，高可用的应用服务器，通过算法（依序Round Robin/比重Weighted Round Robin），将大量来自供应商端的应用请求分配到后端的服务器进行处理。</w:t>
      </w:r>
    </w:p>
    <w:p w14:paraId="5EEAA34C"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SLB会持续对服务器上的应用状态进行检查，并自动隔离无效的应用，从而解决单台服务器处理性能不足，扩展性不够，可靠性较低的问题。</w:t>
      </w:r>
    </w:p>
    <w:p w14:paraId="6A8775B8" w14:textId="77777777" w:rsidR="00DA0843" w:rsidRDefault="00BA378B">
      <w:pPr>
        <w:adjustRightInd w:val="0"/>
        <w:snapToGrid w:val="0"/>
        <w:spacing w:line="360" w:lineRule="auto"/>
        <w:ind w:firstLine="480"/>
        <w:jc w:val="left"/>
        <w:rPr>
          <w:rFonts w:ascii="宋体" w:hAnsi="宋体"/>
          <w:sz w:val="24"/>
        </w:rPr>
      </w:pPr>
      <w:r>
        <w:rPr>
          <w:rFonts w:ascii="宋体" w:hAnsi="宋体" w:hint="eastAsia"/>
          <w:sz w:val="24"/>
        </w:rPr>
        <w:t>负载均衡（SLB）主要满足以下需求：</w:t>
      </w:r>
    </w:p>
    <w:p w14:paraId="69BC0F40"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资源弹性</w:t>
      </w:r>
    </w:p>
    <w:p w14:paraId="6EA1EA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软件负载均衡设备可以根据负载变化自动实现增减，从而节省了负载均衡的资源，从而降低了成本；</w:t>
      </w:r>
    </w:p>
    <w:p w14:paraId="54A6AD4B"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1952F2EF"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虚拟环境下，可以根据底层物理拓扑结构，将后端不同的服务器分散到不同的物理网络区域，避免网络单点故障对服务的影响。</w:t>
      </w:r>
    </w:p>
    <w:p w14:paraId="1E3E88C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配置灵活，服务之间互不影响</w:t>
      </w:r>
    </w:p>
    <w:p w14:paraId="601103F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负载均衡可以适用于不同的服务，如web访问，邮件收发，以及用户自定义的服务类型。所有这些服务都是可以热部署，可以灵活配置的，服务之间互不影响。</w:t>
      </w:r>
    </w:p>
    <w:p w14:paraId="07D303BD"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可靠性</w:t>
      </w:r>
    </w:p>
    <w:p w14:paraId="454322A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负载均衡系统要保证可靠性，不能有单点故障。</w:t>
      </w:r>
    </w:p>
    <w:p w14:paraId="3B964FD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用户免运维</w:t>
      </w:r>
    </w:p>
    <w:p w14:paraId="1080E044"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云计算一大特点是由云服务器提供商进行运维，用户只需关注应用本身，无需关注运维。SLB构架于云平台之上，同样需要实现用户免运维。</w:t>
      </w:r>
    </w:p>
    <w:p w14:paraId="3B28544A"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可以方便的为弹性计算平台云服务器提供负载均衡服务，用户在购买云服务器后可以选择是否进行负载均衡服务，配置负载均衡几步便可以完成，数秒钟之内即可生效。阿里云SLB产品与传统负载均衡与传统硬件负载均衡相比具有独特的优势，且以七层负载均衡尤为明显。</w:t>
      </w:r>
    </w:p>
    <w:p w14:paraId="15366E9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负载均衡特点：</w:t>
      </w:r>
    </w:p>
    <w:p w14:paraId="643CF97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弹性伸缩</w:t>
      </w:r>
    </w:p>
    <w:p w14:paraId="123BDC1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弹性伸缩是指SLB实例中HAProxy机器数会随着流量的变化而弹性增减，HAProxy采用弹性计算平台云服务器实现，由于云服务器可快速启动与关闭的特点，从而使HAProxy数目的弹性伸缩方便快捷。</w:t>
      </w:r>
    </w:p>
    <w:p w14:paraId="1D775A9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大流量</w:t>
      </w:r>
    </w:p>
    <w:p w14:paraId="06DB0C7B"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使用传统负载均衡设备，单个端口的流量会受到限制，需要增加额外的端口来处理增加的流量。采用SLB，由于SLB服务器会随着流量的增加，对用户来说不用担心流量增加设备却无法响应的情况。</w:t>
      </w:r>
    </w:p>
    <w:p w14:paraId="1C7A71F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207231A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前端LVS采用master/back双备份形式，一台机器出现故障不会引起服务中断，同时后端HAProxy pool中的Haproxy机器具有相同的配置，任何一台Haproxy机器故障也不会引起服务的中断。</w:t>
      </w:r>
    </w:p>
    <w:p w14:paraId="57E773E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6555A95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当HAProxy将访问转发到后端server时，SLB会记录会话与server的对应关系，因此当再一次请求产生时，会将请求转发到相同的server处理，从而提高了处理效率。</w:t>
      </w:r>
    </w:p>
    <w:p w14:paraId="224EAC0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健康检查</w:t>
      </w:r>
    </w:p>
    <w:p w14:paraId="3F2A433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LVS和HAProxy可以检查服务器池中服务器的健康状况，当服务器出现故障时，HAProxy会自动停止将流量分摊到此台服务器上，并由监控系统报警，当服务器恢复并自动将其加入负载均衡池中。</w:t>
      </w:r>
    </w:p>
    <w:p w14:paraId="53615112"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监控</w:t>
      </w:r>
    </w:p>
    <w:p w14:paraId="5770134D"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SLB有完备的监控系统，会实时监控负载均衡设备负载情况以及服务情况，在负载过高或出现异常状况时及时报警，从而可以及时处理。</w:t>
      </w:r>
    </w:p>
    <w:p w14:paraId="01A1632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安全</w:t>
      </w:r>
    </w:p>
    <w:p w14:paraId="276615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负载均衡设备处于单独的安全域内，由于HAProxy采用云服务器来实现，为了保证HAProxy的网络安全，HAProxy云服务器位于一个单独的安全组中，且该安全组不允许用户VM加入。同时，在七层负载均衡时，后端服务器池中的VM允许取消公网IP，从而有效避免外界攻击。</w:t>
      </w:r>
    </w:p>
    <w:p w14:paraId="124848A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由于SLB负载均衡的特点，使用户在使用阿里云SLB时更加简单方便，主要从以下方面体现：</w:t>
      </w:r>
    </w:p>
    <w:p w14:paraId="7A180F0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大流量</w:t>
      </w:r>
    </w:p>
    <w:p w14:paraId="0806B99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使用SLB无需关心流量的限制，当访问流量增加时，SLB模块会通过自动增加服务器数量来处理大流量。</w:t>
      </w:r>
    </w:p>
    <w:p w14:paraId="050A666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配置方便，快速便捷</w:t>
      </w:r>
    </w:p>
    <w:p w14:paraId="7B07CFD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用户不需要繁琐的手动配置，只需要调用几个简单的API就可以实现负载均衡，且更改配置在几秒钟之内即可生效。</w:t>
      </w:r>
    </w:p>
    <w:p w14:paraId="75BC608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按需收费</w:t>
      </w:r>
    </w:p>
    <w:p w14:paraId="56D153D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负载均衡按照流量及服务使用时长来收费，使用多少收多少。</w:t>
      </w:r>
    </w:p>
    <w:p w14:paraId="378A7616"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55E1040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可以保证网站访问的效率。</w:t>
      </w:r>
    </w:p>
    <w:p w14:paraId="346573AA"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方便切换</w:t>
      </w:r>
    </w:p>
    <w:p w14:paraId="33130DC9" w14:textId="77777777" w:rsidR="00DA0843" w:rsidRDefault="00BA378B">
      <w:pPr>
        <w:spacing w:line="360" w:lineRule="auto"/>
        <w:ind w:firstLine="480"/>
        <w:rPr>
          <w:rFonts w:ascii="宋体" w:hAnsi="宋体"/>
          <w:sz w:val="24"/>
        </w:rPr>
      </w:pPr>
      <w:r>
        <w:rPr>
          <w:rFonts w:ascii="宋体" w:hAnsi="宋体" w:hint="eastAsia"/>
          <w:sz w:val="24"/>
        </w:rPr>
        <w:t>可以很方便的将一台云服务器加入或取消负载均衡，支持服务器切换。</w:t>
      </w:r>
    </w:p>
    <w:p w14:paraId="7D04A75D" w14:textId="77777777" w:rsidR="00DA0843" w:rsidRDefault="00BA378B">
      <w:pPr>
        <w:pStyle w:val="30"/>
        <w:numPr>
          <w:ilvl w:val="2"/>
          <w:numId w:val="34"/>
        </w:numPr>
        <w:spacing w:line="360" w:lineRule="auto"/>
        <w:rPr>
          <w:rFonts w:ascii="宋体" w:hAnsi="宋体"/>
          <w:sz w:val="24"/>
          <w:szCs w:val="24"/>
        </w:rPr>
      </w:pPr>
      <w:bookmarkStart w:id="194" w:name="_Toc515451962"/>
      <w:bookmarkStart w:id="195" w:name="_Toc428890515"/>
      <w:bookmarkStart w:id="196" w:name="_Toc411383924"/>
      <w:bookmarkStart w:id="197" w:name="_Toc32923236"/>
      <w:bookmarkEnd w:id="190"/>
      <w:bookmarkEnd w:id="191"/>
      <w:bookmarkEnd w:id="192"/>
      <w:r>
        <w:rPr>
          <w:rFonts w:ascii="宋体" w:hAnsi="宋体" w:hint="eastAsia"/>
          <w:sz w:val="24"/>
          <w:szCs w:val="24"/>
        </w:rPr>
        <w:t>统一身份认证单点登录</w:t>
      </w:r>
      <w:bookmarkEnd w:id="194"/>
      <w:bookmarkEnd w:id="195"/>
      <w:bookmarkEnd w:id="196"/>
      <w:bookmarkEnd w:id="197"/>
    </w:p>
    <w:p w14:paraId="3695A8B3" w14:textId="77777777" w:rsidR="00DA0843" w:rsidRDefault="00BA378B">
      <w:pPr>
        <w:spacing w:line="360" w:lineRule="auto"/>
        <w:ind w:firstLineChars="200" w:firstLine="480"/>
        <w:rPr>
          <w:rFonts w:ascii="宋体" w:hAnsi="宋体"/>
          <w:sz w:val="24"/>
        </w:rPr>
      </w:pPr>
      <w:r>
        <w:rPr>
          <w:rFonts w:ascii="宋体" w:hAnsi="宋体" w:hint="eastAsia"/>
          <w:sz w:val="24"/>
        </w:rPr>
        <w:t>在多种应用的复杂场景中，每一个应用或服务都会要求认证，单点登录系统的应用，可以使用户只登录认证一次，就可以访问任何的系统或服务。</w:t>
      </w:r>
    </w:p>
    <w:p w14:paraId="2675B611" w14:textId="77777777" w:rsidR="00DA0843" w:rsidRDefault="00BA378B">
      <w:pPr>
        <w:spacing w:line="360" w:lineRule="auto"/>
        <w:ind w:firstLineChars="200" w:firstLine="480"/>
        <w:rPr>
          <w:rFonts w:ascii="宋体" w:hAnsi="宋体"/>
          <w:sz w:val="24"/>
        </w:rPr>
      </w:pPr>
      <w:r>
        <w:rPr>
          <w:rFonts w:ascii="宋体" w:hAnsi="宋体" w:hint="eastAsia"/>
          <w:sz w:val="24"/>
        </w:rPr>
        <w:t>认证平台包括两部分：</w:t>
      </w:r>
    </w:p>
    <w:p w14:paraId="0CD67841"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 xml:space="preserve">统一身份认证 </w:t>
      </w:r>
    </w:p>
    <w:p w14:paraId="1AD0136F"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 xml:space="preserve">单点登录 </w:t>
      </w:r>
    </w:p>
    <w:p w14:paraId="3B86372E" w14:textId="77777777" w:rsidR="00DA0843" w:rsidRDefault="00BA378B">
      <w:pPr>
        <w:spacing w:line="360" w:lineRule="auto"/>
        <w:ind w:firstLineChars="200" w:firstLine="480"/>
        <w:rPr>
          <w:rFonts w:ascii="宋体" w:hAnsi="宋体"/>
          <w:sz w:val="24"/>
        </w:rPr>
      </w:pPr>
      <w:r>
        <w:rPr>
          <w:rFonts w:ascii="宋体" w:hAnsi="宋体" w:hint="eastAsia"/>
          <w:sz w:val="24"/>
        </w:rPr>
        <w:t>当用户第一次访问应用系统</w:t>
      </w:r>
      <w:r>
        <w:rPr>
          <w:rFonts w:ascii="宋体" w:hAnsi="宋体"/>
          <w:sz w:val="24"/>
        </w:rPr>
        <w:t>1</w:t>
      </w:r>
      <w:r>
        <w:rPr>
          <w:rFonts w:ascii="宋体" w:hAnsi="宋体" w:hint="eastAsia"/>
          <w:sz w:val="24"/>
        </w:rPr>
        <w:t>的时候，因为还没有登录，会被引导到认证系统中进行登录；根据用户提供的登录信息，认证系统进行身份校验，如果通过校验，应该返回给用户一个认证的凭据－－</w:t>
      </w:r>
      <w:r>
        <w:rPr>
          <w:rFonts w:ascii="宋体" w:hAnsi="宋体"/>
          <w:sz w:val="24"/>
        </w:rPr>
        <w:t>ticket</w:t>
      </w:r>
      <w:r>
        <w:rPr>
          <w:rFonts w:ascii="宋体" w:hAnsi="宋体" w:hint="eastAsia"/>
          <w:sz w:val="24"/>
        </w:rPr>
        <w:t>；用户再访问别的应用的时候就会将这个</w:t>
      </w:r>
      <w:r>
        <w:rPr>
          <w:rFonts w:ascii="宋体" w:hAnsi="宋体"/>
          <w:sz w:val="24"/>
        </w:rPr>
        <w:t>ticket</w:t>
      </w:r>
      <w:r>
        <w:rPr>
          <w:rFonts w:ascii="宋体" w:hAnsi="宋体" w:hint="eastAsia"/>
          <w:sz w:val="24"/>
        </w:rPr>
        <w:t>带上，作为自己认证的凭据，应用系统接受到请求之后会把</w:t>
      </w:r>
      <w:r>
        <w:rPr>
          <w:rFonts w:ascii="宋体" w:hAnsi="宋体"/>
          <w:sz w:val="24"/>
        </w:rPr>
        <w:t>ticket</w:t>
      </w:r>
      <w:r>
        <w:rPr>
          <w:rFonts w:ascii="宋体" w:hAnsi="宋体" w:hint="eastAsia"/>
          <w:sz w:val="24"/>
        </w:rPr>
        <w:t>送到认证系统进行校验，检查</w:t>
      </w:r>
      <w:r>
        <w:rPr>
          <w:rFonts w:ascii="宋体" w:hAnsi="宋体"/>
          <w:sz w:val="24"/>
        </w:rPr>
        <w:t>ticket</w:t>
      </w:r>
      <w:r>
        <w:rPr>
          <w:rFonts w:ascii="宋体" w:hAnsi="宋体" w:hint="eastAsia"/>
          <w:sz w:val="24"/>
        </w:rPr>
        <w:t>的合法性。如果通过校验，用户就可以在不用再次登录的情况下访问应用系统</w:t>
      </w:r>
      <w:r>
        <w:rPr>
          <w:rFonts w:ascii="宋体" w:hAnsi="宋体"/>
          <w:sz w:val="24"/>
        </w:rPr>
        <w:t>2</w:t>
      </w:r>
      <w:r>
        <w:rPr>
          <w:rFonts w:ascii="宋体" w:hAnsi="宋体" w:hint="eastAsia"/>
          <w:sz w:val="24"/>
        </w:rPr>
        <w:t>和应用系统</w:t>
      </w:r>
      <w:r>
        <w:rPr>
          <w:rFonts w:ascii="宋体" w:hAnsi="宋体"/>
          <w:sz w:val="24"/>
        </w:rPr>
        <w:t>3</w:t>
      </w:r>
      <w:r>
        <w:rPr>
          <w:rFonts w:ascii="宋体" w:hAnsi="宋体" w:hint="eastAsia"/>
          <w:sz w:val="24"/>
        </w:rPr>
        <w:t>了。</w:t>
      </w:r>
    </w:p>
    <w:p w14:paraId="26FFBFD9" w14:textId="77777777" w:rsidR="00DA0843" w:rsidRDefault="00BA378B">
      <w:pPr>
        <w:spacing w:line="360" w:lineRule="auto"/>
        <w:jc w:val="center"/>
        <w:rPr>
          <w:rFonts w:ascii="宋体" w:hAnsi="宋体"/>
          <w:sz w:val="24"/>
        </w:rPr>
      </w:pPr>
      <w:r>
        <w:rPr>
          <w:rFonts w:ascii="宋体" w:hAnsi="宋体"/>
          <w:noProof/>
          <w:sz w:val="24"/>
        </w:rPr>
        <w:lastRenderedPageBreak/>
        <w:drawing>
          <wp:inline distT="0" distB="0" distL="0" distR="0">
            <wp:extent cx="5085080" cy="3514725"/>
            <wp:effectExtent l="19050" t="19050" r="127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33" cstate="email"/>
                    <a:stretch>
                      <a:fillRect/>
                    </a:stretch>
                  </pic:blipFill>
                  <pic:spPr>
                    <a:xfrm>
                      <a:off x="0" y="0"/>
                      <a:ext cx="5091984" cy="3519497"/>
                    </a:xfrm>
                    <a:prstGeom prst="rect">
                      <a:avLst/>
                    </a:prstGeom>
                    <a:ln w="3175">
                      <a:solidFill>
                        <a:sysClr val="windowText" lastClr="000000"/>
                      </a:solidFill>
                    </a:ln>
                  </pic:spPr>
                </pic:pic>
              </a:graphicData>
            </a:graphic>
          </wp:inline>
        </w:drawing>
      </w:r>
    </w:p>
    <w:p w14:paraId="3C6F9D08"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单点登录</w:t>
      </w:r>
      <w:r>
        <w:rPr>
          <w:rFonts w:ascii="宋体" w:eastAsia="宋体" w:hAnsi="宋体"/>
          <w:snapToGrid/>
          <w:color w:val="000000" w:themeColor="text1"/>
          <w:sz w:val="24"/>
          <w:szCs w:val="24"/>
          <w:lang w:val="zh-CN"/>
        </w:rPr>
        <w:t>过程示意图</w:t>
      </w:r>
    </w:p>
    <w:p w14:paraId="20E81466"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认证功能</w:t>
      </w:r>
    </w:p>
    <w:p w14:paraId="02635464" w14:textId="77777777" w:rsidR="00DA0843" w:rsidRDefault="00BA378B">
      <w:pPr>
        <w:spacing w:line="360" w:lineRule="auto"/>
        <w:ind w:firstLineChars="200" w:firstLine="480"/>
        <w:rPr>
          <w:rFonts w:ascii="宋体" w:hAnsi="宋体"/>
          <w:sz w:val="24"/>
        </w:rPr>
      </w:pPr>
      <w:r>
        <w:rPr>
          <w:rFonts w:ascii="宋体" w:hAnsi="宋体" w:hint="eastAsia"/>
          <w:sz w:val="24"/>
        </w:rPr>
        <w:t>用户通过</w:t>
      </w:r>
      <w:r>
        <w:rPr>
          <w:rFonts w:ascii="宋体" w:hAnsi="宋体"/>
          <w:sz w:val="24"/>
        </w:rPr>
        <w:t>HTTPS</w:t>
      </w:r>
      <w:r>
        <w:rPr>
          <w:rFonts w:ascii="宋体" w:hAnsi="宋体" w:hint="eastAsia"/>
          <w:sz w:val="24"/>
        </w:rPr>
        <w:t>通道访问认证服务器，认证服务器与数据库等方式进行认证，通过后返回用户登录票</w:t>
      </w:r>
    </w:p>
    <w:p w14:paraId="37A930CF"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访问一个己认证过的应用</w:t>
      </w:r>
    </w:p>
    <w:p w14:paraId="70C23CAE" w14:textId="77777777" w:rsidR="00DA0843" w:rsidRDefault="00BA378B">
      <w:pPr>
        <w:spacing w:line="360" w:lineRule="auto"/>
        <w:ind w:firstLineChars="200" w:firstLine="480"/>
        <w:rPr>
          <w:rFonts w:ascii="宋体" w:hAnsi="宋体"/>
          <w:sz w:val="24"/>
        </w:rPr>
      </w:pPr>
      <w:r>
        <w:rPr>
          <w:rFonts w:ascii="宋体" w:hAnsi="宋体" w:hint="eastAsia"/>
          <w:sz w:val="24"/>
        </w:rPr>
        <w:t>访问一个己认证过的应用时，此应用会携带登录票与认证服务器通信，认证服务器较验票据正确否，如果正确即可以访问此应用。</w:t>
      </w:r>
    </w:p>
    <w:p w14:paraId="669EDAFE" w14:textId="77777777" w:rsidR="00DA0843" w:rsidRDefault="00BA378B">
      <w:pPr>
        <w:spacing w:line="360" w:lineRule="auto"/>
        <w:ind w:firstLineChars="200" w:firstLine="480"/>
        <w:rPr>
          <w:rFonts w:ascii="宋体" w:hAnsi="宋体"/>
          <w:sz w:val="24"/>
        </w:rPr>
      </w:pPr>
      <w:r>
        <w:rPr>
          <w:rFonts w:ascii="宋体" w:hAnsi="宋体" w:hint="eastAsia"/>
          <w:sz w:val="24"/>
        </w:rPr>
        <w:t>部署架构如下图所示：</w:t>
      </w:r>
    </w:p>
    <w:p w14:paraId="77441ECF" w14:textId="77777777" w:rsidR="00DA0843" w:rsidRDefault="00BA378B">
      <w:pPr>
        <w:spacing w:line="360" w:lineRule="auto"/>
        <w:ind w:firstLineChars="59" w:firstLine="142"/>
        <w:rPr>
          <w:rFonts w:ascii="宋体" w:hAnsi="宋体"/>
          <w:sz w:val="24"/>
        </w:rPr>
      </w:pPr>
      <w:r>
        <w:rPr>
          <w:rFonts w:ascii="宋体" w:hAnsi="宋体"/>
          <w:noProof/>
          <w:sz w:val="24"/>
        </w:rPr>
        <w:lastRenderedPageBreak/>
        <w:drawing>
          <wp:inline distT="0" distB="0" distL="0" distR="0">
            <wp:extent cx="5278120" cy="2934970"/>
            <wp:effectExtent l="19050" t="19050" r="17780" b="177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34" cstate="email"/>
                    <a:stretch>
                      <a:fillRect/>
                    </a:stretch>
                  </pic:blipFill>
                  <pic:spPr>
                    <a:xfrm>
                      <a:off x="0" y="0"/>
                      <a:ext cx="5278120" cy="2935343"/>
                    </a:xfrm>
                    <a:prstGeom prst="rect">
                      <a:avLst/>
                    </a:prstGeom>
                    <a:ln>
                      <a:solidFill>
                        <a:sysClr val="windowText" lastClr="000000"/>
                      </a:solidFill>
                    </a:ln>
                  </pic:spPr>
                </pic:pic>
              </a:graphicData>
            </a:graphic>
          </wp:inline>
        </w:drawing>
      </w:r>
    </w:p>
    <w:p w14:paraId="0B5ED18E"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w:t>
      </w:r>
      <w:r>
        <w:rPr>
          <w:rFonts w:ascii="宋体" w:eastAsia="宋体" w:hAnsi="宋体"/>
          <w:snapToGrid/>
          <w:color w:val="000000" w:themeColor="text1"/>
          <w:sz w:val="24"/>
          <w:szCs w:val="24"/>
          <w:lang w:val="zh-CN"/>
        </w:rPr>
        <w:t>登录部署示意图</w:t>
      </w:r>
    </w:p>
    <w:p w14:paraId="4F99ECDB" w14:textId="77777777" w:rsidR="00DA0843" w:rsidRDefault="00BA378B">
      <w:pPr>
        <w:pStyle w:val="30"/>
        <w:numPr>
          <w:ilvl w:val="2"/>
          <w:numId w:val="34"/>
        </w:numPr>
        <w:spacing w:line="360" w:lineRule="auto"/>
        <w:rPr>
          <w:rFonts w:ascii="宋体" w:hAnsi="宋体"/>
          <w:sz w:val="24"/>
          <w:szCs w:val="24"/>
        </w:rPr>
      </w:pPr>
      <w:bookmarkStart w:id="198" w:name="_Toc428890518"/>
      <w:bookmarkStart w:id="199" w:name="_Toc411383927"/>
      <w:bookmarkStart w:id="200" w:name="_Toc515451964"/>
      <w:bookmarkStart w:id="201" w:name="_Toc32923237"/>
      <w:r>
        <w:rPr>
          <w:rFonts w:ascii="宋体" w:hAnsi="宋体" w:hint="eastAsia"/>
          <w:sz w:val="24"/>
          <w:szCs w:val="24"/>
        </w:rPr>
        <w:t>服务化架构体系</w:t>
      </w:r>
      <w:bookmarkEnd w:id="198"/>
      <w:bookmarkEnd w:id="199"/>
      <w:bookmarkEnd w:id="200"/>
      <w:bookmarkEnd w:id="201"/>
    </w:p>
    <w:p w14:paraId="5F2077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将集中式系统改造成分布式系统的过程中，需要面临的第一个问题就是服务化。在服务化的过程中，首先需要应用进行业务逻辑的整合，把一个庞大的系统切分成以服务为粒度的多个子模块，从而垂直拆分业务。通常将业务功能点以服务的方式对外暴露出高内聚低耦合的接口，并将这些功能切分由专门的团队进行维护。如下图所示：</w:t>
      </w:r>
    </w:p>
    <w:p w14:paraId="7B8A0A6F" w14:textId="77777777" w:rsidR="00DA0843" w:rsidRDefault="00BA378B">
      <w:pPr>
        <w:spacing w:before="160" w:after="160" w:line="360" w:lineRule="auto"/>
        <w:jc w:val="center"/>
        <w:rPr>
          <w:rFonts w:ascii="宋体" w:hAnsi="宋体"/>
          <w:sz w:val="24"/>
        </w:rPr>
      </w:pPr>
      <w:r>
        <w:rPr>
          <w:rFonts w:ascii="宋体" w:hAnsi="宋体"/>
          <w:noProof/>
          <w:sz w:val="24"/>
        </w:rPr>
        <w:drawing>
          <wp:inline distT="0" distB="0" distL="0" distR="0">
            <wp:extent cx="4516120" cy="2195830"/>
            <wp:effectExtent l="19050" t="19050" r="17780" b="1397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35" cstate="email"/>
                    <a:stretch>
                      <a:fillRect/>
                    </a:stretch>
                  </pic:blipFill>
                  <pic:spPr>
                    <a:xfrm>
                      <a:off x="0" y="0"/>
                      <a:ext cx="4522882" cy="2199146"/>
                    </a:xfrm>
                    <a:prstGeom prst="rect">
                      <a:avLst/>
                    </a:prstGeom>
                    <a:ln>
                      <a:solidFill>
                        <a:sysClr val="windowText" lastClr="000000"/>
                      </a:solidFill>
                    </a:ln>
                  </pic:spPr>
                </pic:pic>
              </a:graphicData>
            </a:graphic>
          </wp:inline>
        </w:drawing>
      </w:r>
    </w:p>
    <w:p w14:paraId="79BF50E3"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图5.77</w:t>
      </w:r>
      <w:r>
        <w:rPr>
          <w:rFonts w:ascii="宋体" w:eastAsia="宋体" w:hAnsi="宋体"/>
          <w:snapToGrid/>
          <w:color w:val="000000" w:themeColor="text1"/>
          <w:sz w:val="24"/>
          <w:szCs w:val="24"/>
          <w:lang w:val="zh-CN"/>
        </w:rPr>
        <w:t xml:space="preserve"> </w:t>
      </w:r>
      <w:r>
        <w:rPr>
          <w:rFonts w:ascii="宋体" w:eastAsia="宋体" w:hAnsi="宋体" w:hint="eastAsia"/>
          <w:snapToGrid/>
          <w:color w:val="000000" w:themeColor="text1"/>
          <w:sz w:val="24"/>
          <w:szCs w:val="24"/>
          <w:lang w:val="zh-CN"/>
        </w:rPr>
        <w:t>服务化架构示意图</w:t>
      </w:r>
    </w:p>
    <w:p w14:paraId="3B8F0B6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既然是分布式应用服务化，因此服务并非全都在本地，因此就涉及到远程服</w:t>
      </w:r>
      <w:r>
        <w:rPr>
          <w:rFonts w:ascii="宋体" w:hAnsi="宋体" w:hint="eastAsia"/>
          <w:sz w:val="24"/>
        </w:rPr>
        <w:lastRenderedPageBreak/>
        <w:t>务调用，在这种情况下，为了便于应用系统使用，平台有一个远程服务调用框架。在该框架中，涉及到服务调用的协议与服务调用的方法封装。</w:t>
      </w:r>
    </w:p>
    <w:p w14:paraId="79B445E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服务调用协议</w:t>
      </w:r>
    </w:p>
    <w:p w14:paraId="13EA9B91" w14:textId="77777777" w:rsidR="00DA0843" w:rsidRDefault="00BA378B">
      <w:pPr>
        <w:spacing w:line="360" w:lineRule="auto"/>
        <w:ind w:firstLineChars="200" w:firstLine="480"/>
        <w:rPr>
          <w:rFonts w:ascii="宋体" w:hAnsi="宋体"/>
          <w:sz w:val="24"/>
        </w:rPr>
      </w:pPr>
      <w:r>
        <w:rPr>
          <w:rFonts w:ascii="宋体" w:hAnsi="宋体" w:hint="eastAsia"/>
          <w:sz w:val="24"/>
        </w:rPr>
        <w:t>服务调用的协议也看以通俗的看作是开灯时候的那股电，在编程语言中指的就是序列化协议，包括：Java序列化协议、Hession 序列化协议和自定义序列化协议等。</w:t>
      </w:r>
    </w:p>
    <w:p w14:paraId="2A5ECBD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服务调用方法封装</w:t>
      </w:r>
    </w:p>
    <w:p w14:paraId="11BEB97F" w14:textId="77777777" w:rsidR="00DA0843" w:rsidRDefault="00BA378B">
      <w:pPr>
        <w:spacing w:line="360" w:lineRule="auto"/>
        <w:ind w:firstLineChars="200" w:firstLine="480"/>
        <w:rPr>
          <w:rFonts w:ascii="宋体" w:hAnsi="宋体"/>
          <w:sz w:val="24"/>
        </w:rPr>
      </w:pPr>
      <w:r>
        <w:rPr>
          <w:rFonts w:ascii="宋体" w:hAnsi="宋体" w:hint="eastAsia"/>
          <w:sz w:val="24"/>
        </w:rPr>
        <w:t>服务调用方法是指开关所遵循的通用标准，在这里就是指Java Interface。</w:t>
      </w:r>
    </w:p>
    <w:p w14:paraId="5CDEEE10" w14:textId="77777777" w:rsidR="00DA0843" w:rsidRDefault="00BA378B">
      <w:pPr>
        <w:spacing w:line="360" w:lineRule="auto"/>
        <w:ind w:firstLineChars="200" w:firstLine="480"/>
        <w:rPr>
          <w:rFonts w:ascii="宋体" w:hAnsi="宋体"/>
          <w:sz w:val="24"/>
        </w:rPr>
      </w:pPr>
      <w:r>
        <w:rPr>
          <w:rFonts w:ascii="宋体" w:hAnsi="宋体" w:hint="eastAsia"/>
          <w:sz w:val="24"/>
        </w:rPr>
        <w:t>在于服务化的架构体系中，对于任何一次业务上的请求，底层都会有很多远程的服务化调用，访问数据库，收发消息，或者其它的操作，通过链路分析的功能，可以准确的描绘出上层一次用户请求，所经历的所有系统，服务，调用所花的时间，是否有错误。</w:t>
      </w:r>
    </w:p>
    <w:p w14:paraId="6F5FCD1A" w14:textId="77777777" w:rsidR="00DA0843" w:rsidRDefault="00BA378B">
      <w:pPr>
        <w:spacing w:line="360" w:lineRule="auto"/>
        <w:jc w:val="center"/>
        <w:rPr>
          <w:rFonts w:ascii="宋体" w:hAnsi="宋体"/>
          <w:sz w:val="24"/>
        </w:rPr>
      </w:pPr>
      <w:r>
        <w:rPr>
          <w:rFonts w:ascii="宋体" w:hAnsi="宋体"/>
          <w:noProof/>
          <w:sz w:val="24"/>
        </w:rPr>
        <w:drawing>
          <wp:inline distT="0" distB="0" distL="0" distR="0">
            <wp:extent cx="4748530" cy="3581400"/>
            <wp:effectExtent l="0" t="0" r="0" b="0"/>
            <wp:docPr id="21533" name="图片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 name="图片 21533"/>
                    <pic:cNvPicPr>
                      <a:picLocks noChangeAspect="1"/>
                    </pic:cNvPicPr>
                  </pic:nvPicPr>
                  <pic:blipFill>
                    <a:blip r:embed="rId36" cstate="email"/>
                    <a:stretch>
                      <a:fillRect/>
                    </a:stretch>
                  </pic:blipFill>
                  <pic:spPr>
                    <a:xfrm>
                      <a:off x="0" y="0"/>
                      <a:ext cx="4753768" cy="3585343"/>
                    </a:xfrm>
                    <a:prstGeom prst="rect">
                      <a:avLst/>
                    </a:prstGeom>
                  </pic:spPr>
                </pic:pic>
              </a:graphicData>
            </a:graphic>
          </wp:inline>
        </w:drawing>
      </w:r>
    </w:p>
    <w:p w14:paraId="494C50DC"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服务</w:t>
      </w:r>
      <w:r>
        <w:rPr>
          <w:rFonts w:ascii="宋体" w:eastAsia="宋体" w:hAnsi="宋体"/>
          <w:snapToGrid/>
          <w:color w:val="000000" w:themeColor="text1"/>
          <w:sz w:val="24"/>
          <w:szCs w:val="24"/>
          <w:lang w:val="zh-CN"/>
        </w:rPr>
        <w:t>化架构请求示意图</w:t>
      </w:r>
    </w:p>
    <w:p w14:paraId="0FC6EFDA" w14:textId="77777777" w:rsidR="00DA0843" w:rsidRDefault="00BA378B">
      <w:pPr>
        <w:pStyle w:val="30"/>
        <w:numPr>
          <w:ilvl w:val="2"/>
          <w:numId w:val="34"/>
        </w:numPr>
        <w:spacing w:line="360" w:lineRule="auto"/>
        <w:rPr>
          <w:rFonts w:ascii="宋体" w:hAnsi="宋体"/>
          <w:sz w:val="24"/>
          <w:szCs w:val="24"/>
        </w:rPr>
      </w:pPr>
      <w:bookmarkStart w:id="202" w:name="_Toc515451965"/>
      <w:bookmarkStart w:id="203" w:name="_Toc411383928"/>
      <w:bookmarkStart w:id="204" w:name="_Toc428890519"/>
      <w:bookmarkStart w:id="205" w:name="_Toc32923238"/>
      <w:r>
        <w:rPr>
          <w:rFonts w:ascii="宋体" w:hAnsi="宋体" w:hint="eastAsia"/>
          <w:sz w:val="24"/>
          <w:szCs w:val="24"/>
        </w:rPr>
        <w:t>持续集成技术</w:t>
      </w:r>
      <w:bookmarkEnd w:id="202"/>
      <w:bookmarkEnd w:id="203"/>
      <w:bookmarkEnd w:id="204"/>
      <w:bookmarkEnd w:id="205"/>
    </w:p>
    <w:p w14:paraId="5DEC2F32"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软件部署采用持续集成技术，通过自动编译（定时或触发式）的功能，提供一个部署用的脚本，实现软件的自动化部署。</w:t>
      </w:r>
    </w:p>
    <w:p w14:paraId="48DB896C"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持续集成（</w:t>
      </w:r>
      <w:r>
        <w:rPr>
          <w:rFonts w:ascii="宋体" w:eastAsia="宋体" w:hAnsi="宋体"/>
          <w:bCs/>
          <w:snapToGrid/>
          <w:color w:val="000000"/>
        </w:rPr>
        <w:t>Continuous integration</w:t>
      </w:r>
      <w:r>
        <w:rPr>
          <w:rFonts w:ascii="宋体" w:eastAsia="宋体" w:hAnsi="宋体" w:hint="eastAsia"/>
          <w:bCs/>
          <w:snapToGrid/>
          <w:color w:val="000000"/>
        </w:rPr>
        <w:t>）的核心概念</w:t>
      </w:r>
    </w:p>
    <w:p w14:paraId="2933E288" w14:textId="77777777" w:rsidR="00DA0843" w:rsidRDefault="00BA378B">
      <w:pPr>
        <w:spacing w:line="360" w:lineRule="auto"/>
        <w:ind w:firstLineChars="200" w:firstLine="480"/>
        <w:rPr>
          <w:rFonts w:ascii="宋体" w:hAnsi="宋体"/>
          <w:sz w:val="24"/>
        </w:rPr>
      </w:pPr>
      <w:r>
        <w:rPr>
          <w:rFonts w:ascii="宋体" w:hAnsi="宋体"/>
          <w:sz w:val="24"/>
        </w:rPr>
        <w:t>CI</w:t>
      </w:r>
      <w:r>
        <w:rPr>
          <w:rFonts w:ascii="宋体" w:hAnsi="宋体" w:hint="eastAsia"/>
          <w:sz w:val="24"/>
        </w:rPr>
        <w:t>（</w:t>
      </w:r>
      <w:r>
        <w:rPr>
          <w:rFonts w:ascii="宋体" w:hAnsi="宋体"/>
          <w:sz w:val="24"/>
        </w:rPr>
        <w:t>Continuous integration</w:t>
      </w:r>
      <w:r>
        <w:rPr>
          <w:rFonts w:ascii="宋体" w:hAnsi="宋体" w:hint="eastAsia"/>
          <w:sz w:val="24"/>
        </w:rPr>
        <w:t>）过程会经常构建软件组件，在许多情况下，每当源代码存储库（比如</w:t>
      </w:r>
      <w:r>
        <w:rPr>
          <w:rFonts w:ascii="宋体" w:hAnsi="宋体"/>
          <w:sz w:val="24"/>
        </w:rPr>
        <w:t xml:space="preserve"> Subversion </w:t>
      </w:r>
      <w:r>
        <w:rPr>
          <w:rFonts w:ascii="宋体" w:hAnsi="宋体" w:hint="eastAsia"/>
          <w:sz w:val="24"/>
        </w:rPr>
        <w:t>或</w:t>
      </w:r>
      <w:r>
        <w:rPr>
          <w:rFonts w:ascii="宋体" w:hAnsi="宋体"/>
          <w:sz w:val="24"/>
        </w:rPr>
        <w:t xml:space="preserve"> ClearCase</w:t>
      </w:r>
      <w:r>
        <w:rPr>
          <w:rFonts w:ascii="宋体" w:hAnsi="宋体" w:hint="eastAsia"/>
          <w:sz w:val="24"/>
        </w:rPr>
        <w:t>）中的代码发生变化时，都要构建软件组件。</w:t>
      </w:r>
      <w:r>
        <w:rPr>
          <w:rFonts w:ascii="宋体" w:hAnsi="宋体"/>
          <w:sz w:val="24"/>
        </w:rPr>
        <w:t xml:space="preserve">CI </w:t>
      </w:r>
      <w:r>
        <w:rPr>
          <w:rFonts w:ascii="宋体" w:hAnsi="宋体" w:hint="eastAsia"/>
          <w:sz w:val="24"/>
        </w:rPr>
        <w:t>的好处是：经常构建软件可以确保尽早遇到问题（比如代码缺陷），避免问题在软件开发周期晚期变复杂时才被发现，同时也可以作为自动化部署工具。</w:t>
      </w:r>
    </w:p>
    <w:p w14:paraId="46863D45"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bookmarkStart w:id="206" w:name="N1011B"/>
      <w:r>
        <w:rPr>
          <w:rFonts w:ascii="宋体" w:eastAsia="宋体" w:hAnsi="宋体" w:hint="eastAsia"/>
          <w:bCs/>
          <w:snapToGrid/>
          <w:color w:val="000000"/>
        </w:rPr>
        <w:t>工具</w:t>
      </w:r>
      <w:bookmarkEnd w:id="206"/>
    </w:p>
    <w:p w14:paraId="26E94CF2" w14:textId="77777777" w:rsidR="00DA0843" w:rsidRDefault="00BA378B">
      <w:pPr>
        <w:pStyle w:val="aff4"/>
        <w:adjustRightInd w:val="0"/>
        <w:snapToGrid w:val="0"/>
        <w:spacing w:beforeLines="25" w:before="78" w:afterLines="25" w:after="78" w:line="360" w:lineRule="auto"/>
        <w:jc w:val="center"/>
        <w:rPr>
          <w:rFonts w:ascii="宋体" w:eastAsia="宋体" w:hAnsi="宋体"/>
          <w:sz w:val="24"/>
          <w:szCs w:val="24"/>
        </w:rPr>
      </w:pPr>
      <w:r>
        <w:rPr>
          <w:rFonts w:ascii="宋体" w:eastAsia="宋体" w:hAnsi="宋体" w:hint="eastAsia"/>
          <w:sz w:val="24"/>
          <w:szCs w:val="24"/>
        </w:rPr>
        <w:t>自动化</w:t>
      </w:r>
      <w:r>
        <w:rPr>
          <w:rFonts w:ascii="宋体" w:eastAsia="宋体" w:hAnsi="宋体"/>
          <w:sz w:val="24"/>
          <w:szCs w:val="24"/>
        </w:rPr>
        <w:t>构建工具列表</w:t>
      </w:r>
    </w:p>
    <w:tbl>
      <w:tblPr>
        <w:tblW w:w="5620" w:type="dxa"/>
        <w:jc w:val="center"/>
        <w:tblLook w:val="04A0" w:firstRow="1" w:lastRow="0" w:firstColumn="1" w:lastColumn="0" w:noHBand="0" w:noVBand="1"/>
      </w:tblPr>
      <w:tblGrid>
        <w:gridCol w:w="2500"/>
        <w:gridCol w:w="3120"/>
      </w:tblGrid>
      <w:tr w:rsidR="00DA0843" w14:paraId="269F0A0E" w14:textId="77777777">
        <w:trPr>
          <w:trHeight w:val="420"/>
          <w:jc w:val="center"/>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tcPr>
          <w:p w14:paraId="5F39A153"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类别</w:t>
            </w:r>
          </w:p>
        </w:tc>
        <w:tc>
          <w:tcPr>
            <w:tcW w:w="3120" w:type="dxa"/>
            <w:tcBorders>
              <w:top w:val="single" w:sz="4" w:space="0" w:color="auto"/>
              <w:left w:val="nil"/>
              <w:bottom w:val="single" w:sz="4" w:space="0" w:color="auto"/>
              <w:right w:val="single" w:sz="4" w:space="0" w:color="auto"/>
            </w:tcBorders>
            <w:shd w:val="clear" w:color="auto" w:fill="auto"/>
            <w:vAlign w:val="center"/>
          </w:tcPr>
          <w:p w14:paraId="40EEDCF2"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工具</w:t>
            </w:r>
          </w:p>
        </w:tc>
      </w:tr>
      <w:tr w:rsidR="00DA0843" w14:paraId="7A2B752D"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3E518245"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自动构建过程工具</w:t>
            </w:r>
          </w:p>
        </w:tc>
        <w:tc>
          <w:tcPr>
            <w:tcW w:w="3120" w:type="dxa"/>
            <w:tcBorders>
              <w:top w:val="nil"/>
              <w:left w:val="nil"/>
              <w:bottom w:val="single" w:sz="4" w:space="0" w:color="auto"/>
              <w:right w:val="single" w:sz="4" w:space="0" w:color="auto"/>
            </w:tcBorders>
            <w:shd w:val="clear" w:color="auto" w:fill="auto"/>
            <w:vAlign w:val="center"/>
          </w:tcPr>
          <w:p w14:paraId="57FF59F8"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Ant</w:t>
            </w:r>
          </w:p>
        </w:tc>
      </w:tr>
      <w:tr w:rsidR="00DA0843" w14:paraId="72E2ACA7"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03B49BD"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源代码管理</w:t>
            </w:r>
          </w:p>
        </w:tc>
        <w:tc>
          <w:tcPr>
            <w:tcW w:w="3120" w:type="dxa"/>
            <w:tcBorders>
              <w:top w:val="nil"/>
              <w:left w:val="nil"/>
              <w:bottom w:val="single" w:sz="4" w:space="0" w:color="auto"/>
              <w:right w:val="single" w:sz="4" w:space="0" w:color="auto"/>
            </w:tcBorders>
            <w:shd w:val="clear" w:color="auto" w:fill="auto"/>
            <w:vAlign w:val="center"/>
          </w:tcPr>
          <w:p w14:paraId="2D88C462"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Subversion</w:t>
            </w:r>
          </w:p>
        </w:tc>
      </w:tr>
      <w:tr w:rsidR="00DA0843" w14:paraId="45FDC934"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D0686B0"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CI 服务器</w:t>
            </w:r>
          </w:p>
        </w:tc>
        <w:tc>
          <w:tcPr>
            <w:tcW w:w="3120" w:type="dxa"/>
            <w:tcBorders>
              <w:top w:val="nil"/>
              <w:left w:val="nil"/>
              <w:bottom w:val="single" w:sz="4" w:space="0" w:color="auto"/>
              <w:right w:val="single" w:sz="4" w:space="0" w:color="auto"/>
            </w:tcBorders>
            <w:shd w:val="clear" w:color="auto" w:fill="auto"/>
            <w:vAlign w:val="center"/>
          </w:tcPr>
          <w:p w14:paraId="7E6A103C"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Hudson</w:t>
            </w:r>
          </w:p>
        </w:tc>
      </w:tr>
    </w:tbl>
    <w:p w14:paraId="341CB006"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Hudson</w:t>
      </w:r>
    </w:p>
    <w:p w14:paraId="4B99B1BE"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是一种革命性的开放源码</w:t>
      </w:r>
      <w:r>
        <w:rPr>
          <w:rFonts w:ascii="宋体" w:hAnsi="宋体"/>
          <w:sz w:val="24"/>
        </w:rPr>
        <w:t xml:space="preserve"> CI </w:t>
      </w:r>
      <w:r>
        <w:rPr>
          <w:rFonts w:ascii="宋体" w:hAnsi="宋体" w:hint="eastAsia"/>
          <w:sz w:val="24"/>
        </w:rPr>
        <w:t>服务器，它从以前的</w:t>
      </w:r>
      <w:r>
        <w:rPr>
          <w:rFonts w:ascii="宋体" w:hAnsi="宋体"/>
          <w:sz w:val="24"/>
        </w:rPr>
        <w:t xml:space="preserve"> CI </w:t>
      </w:r>
      <w:r>
        <w:rPr>
          <w:rFonts w:ascii="宋体" w:hAnsi="宋体" w:hint="eastAsia"/>
          <w:sz w:val="24"/>
        </w:rPr>
        <w:t>服务器吸取了许多经验教训。</w:t>
      </w:r>
      <w:r>
        <w:rPr>
          <w:rFonts w:ascii="宋体" w:hAnsi="宋体"/>
          <w:sz w:val="24"/>
        </w:rPr>
        <w:t xml:space="preserve">Hudson </w:t>
      </w:r>
      <w:r>
        <w:rPr>
          <w:rFonts w:ascii="宋体" w:hAnsi="宋体" w:hint="eastAsia"/>
          <w:sz w:val="24"/>
        </w:rPr>
        <w:t>最吸引人的特性之一是它很容易配置。</w:t>
      </w:r>
      <w:r>
        <w:rPr>
          <w:rFonts w:ascii="宋体" w:hAnsi="宋体"/>
          <w:sz w:val="24"/>
        </w:rPr>
        <w:t xml:space="preserve">Hudson </w:t>
      </w:r>
      <w:r>
        <w:rPr>
          <w:rFonts w:ascii="宋体" w:hAnsi="宋体" w:hint="eastAsia"/>
          <w:sz w:val="24"/>
        </w:rPr>
        <w:t>容易使用的第二个原因是它具有强大的插件框架，所以很容易添加特性。例如，一个</w:t>
      </w:r>
      <w:r>
        <w:rPr>
          <w:rFonts w:ascii="宋体" w:hAnsi="宋体"/>
          <w:sz w:val="24"/>
        </w:rPr>
        <w:t xml:space="preserve"> Hudson </w:t>
      </w:r>
      <w:r>
        <w:rPr>
          <w:rFonts w:ascii="宋体" w:hAnsi="宋体" w:hint="eastAsia"/>
          <w:sz w:val="24"/>
        </w:rPr>
        <w:t>插件可以随时间的推移跟踪</w:t>
      </w:r>
      <w:r>
        <w:rPr>
          <w:rFonts w:ascii="宋体" w:hAnsi="宋体"/>
          <w:sz w:val="24"/>
        </w:rPr>
        <w:t xml:space="preserve"> FindBugs </w:t>
      </w:r>
      <w:r>
        <w:rPr>
          <w:rFonts w:ascii="宋体" w:hAnsi="宋体" w:hint="eastAsia"/>
          <w:sz w:val="24"/>
        </w:rPr>
        <w:t>和代码覆盖。它还可以报告测试结果的趋势（来自</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）以及构建结果和对应的执行时间。</w:t>
      </w:r>
      <w:r>
        <w:rPr>
          <w:rFonts w:ascii="宋体" w:hAnsi="宋体"/>
          <w:sz w:val="24"/>
        </w:rPr>
        <w:t xml:space="preserve"> </w:t>
      </w:r>
    </w:p>
    <w:p w14:paraId="62449E83"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需要运行</w:t>
      </w:r>
      <w:r>
        <w:rPr>
          <w:rFonts w:ascii="宋体" w:hAnsi="宋体"/>
          <w:sz w:val="24"/>
        </w:rPr>
        <w:t xml:space="preserve"> Java 5</w:t>
      </w:r>
      <w:r>
        <w:rPr>
          <w:rFonts w:ascii="宋体" w:hAnsi="宋体" w:hint="eastAsia"/>
          <w:sz w:val="24"/>
        </w:rPr>
        <w:t>。如果需要使用</w:t>
      </w:r>
      <w:r>
        <w:rPr>
          <w:rFonts w:ascii="宋体" w:hAnsi="宋体"/>
          <w:sz w:val="24"/>
        </w:rPr>
        <w:t xml:space="preserve"> Hudson </w:t>
      </w:r>
      <w:r>
        <w:rPr>
          <w:rFonts w:ascii="宋体" w:hAnsi="宋体" w:hint="eastAsia"/>
          <w:sz w:val="24"/>
        </w:rPr>
        <w:t>附带的嵌入式容器（</w:t>
      </w:r>
      <w:r>
        <w:rPr>
          <w:rFonts w:ascii="宋体" w:hAnsi="宋体"/>
          <w:sz w:val="24"/>
        </w:rPr>
        <w:t>Winstone</w:t>
      </w:r>
      <w:r>
        <w:rPr>
          <w:rFonts w:ascii="宋体" w:hAnsi="宋体" w:hint="eastAsia"/>
          <w:sz w:val="24"/>
        </w:rPr>
        <w:t>）之外的其他容器，只需使用一种</w:t>
      </w:r>
      <w:r>
        <w:rPr>
          <w:rFonts w:ascii="宋体" w:hAnsi="宋体"/>
          <w:sz w:val="24"/>
        </w:rPr>
        <w:t xml:space="preserve"> Servlet 2.4 </w:t>
      </w:r>
      <w:r>
        <w:rPr>
          <w:rFonts w:ascii="宋体" w:hAnsi="宋体" w:hint="eastAsia"/>
          <w:sz w:val="24"/>
        </w:rPr>
        <w:t>容器。</w:t>
      </w:r>
      <w:bookmarkStart w:id="207" w:name="N1019A"/>
    </w:p>
    <w:p w14:paraId="7D81F548"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CI</w:t>
      </w:r>
      <w:r>
        <w:rPr>
          <w:rFonts w:ascii="宋体" w:eastAsia="宋体" w:hAnsi="宋体" w:hint="eastAsia"/>
          <w:bCs/>
          <w:snapToGrid/>
          <w:color w:val="000000"/>
        </w:rPr>
        <w:t>构建过程</w:t>
      </w:r>
    </w:p>
    <w:bookmarkEnd w:id="207"/>
    <w:p w14:paraId="7DABC85C"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基本构建过程</w:t>
      </w:r>
    </w:p>
    <w:p w14:paraId="42325F5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基本的构建过程包含以下任务：</w:t>
      </w:r>
    </w:p>
    <w:p w14:paraId="2180786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编译源代码，包括测试</w:t>
      </w:r>
    </w:p>
    <w:p w14:paraId="5898D60C"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执行测试，包括用</w:t>
      </w:r>
      <w:r>
        <w:rPr>
          <w:rFonts w:ascii="宋体" w:eastAsia="宋体" w:hAnsi="宋体"/>
        </w:rPr>
        <w:t xml:space="preserve"> JUnit </w:t>
      </w:r>
      <w:r>
        <w:rPr>
          <w:rFonts w:ascii="宋体" w:eastAsia="宋体" w:hAnsi="宋体" w:hint="eastAsia"/>
        </w:rPr>
        <w:t>或</w:t>
      </w:r>
      <w:r>
        <w:rPr>
          <w:rFonts w:ascii="宋体" w:eastAsia="宋体" w:hAnsi="宋体"/>
        </w:rPr>
        <w:t xml:space="preserve"> TestNG </w:t>
      </w:r>
      <w:r>
        <w:rPr>
          <w:rFonts w:ascii="宋体" w:eastAsia="宋体" w:hAnsi="宋体" w:hint="eastAsia"/>
        </w:rPr>
        <w:t>编写的测试</w:t>
      </w:r>
    </w:p>
    <w:p w14:paraId="7A586C23"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运行代码检查，比如</w:t>
      </w:r>
      <w:r>
        <w:rPr>
          <w:rFonts w:ascii="宋体" w:eastAsia="宋体" w:hAnsi="宋体"/>
        </w:rPr>
        <w:t xml:space="preserve"> PMD</w:t>
      </w:r>
    </w:p>
    <w:p w14:paraId="2D397C7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将最终的产品存档为</w:t>
      </w:r>
      <w:r>
        <w:rPr>
          <w:rFonts w:ascii="宋体" w:eastAsia="宋体" w:hAnsi="宋体"/>
        </w:rPr>
        <w:t xml:space="preserve"> JAR</w:t>
      </w:r>
      <w:r>
        <w:rPr>
          <w:rFonts w:ascii="宋体" w:eastAsia="宋体" w:hAnsi="宋体" w:hint="eastAsia"/>
        </w:rPr>
        <w:t>、</w:t>
      </w:r>
      <w:r>
        <w:rPr>
          <w:rFonts w:ascii="宋体" w:eastAsia="宋体" w:hAnsi="宋体"/>
        </w:rPr>
        <w:t xml:space="preserve">WAR </w:t>
      </w:r>
      <w:r>
        <w:rPr>
          <w:rFonts w:ascii="宋体" w:eastAsia="宋体" w:hAnsi="宋体" w:hint="eastAsia"/>
        </w:rPr>
        <w:t>或一系列文件</w:t>
      </w:r>
    </w:p>
    <w:p w14:paraId="1169B855"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部署最终的产品（假设最终产品允许部署）</w:t>
      </w:r>
    </w:p>
    <w:p w14:paraId="1FD13E17"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代码编译及自动部署</w:t>
      </w:r>
      <w:bookmarkStart w:id="208" w:name="N10207"/>
    </w:p>
    <w:p w14:paraId="3947CE73" w14:textId="77777777" w:rsidR="00DA0843" w:rsidRDefault="00BA378B" w:rsidP="00BA378B">
      <w:pPr>
        <w:pStyle w:val="afffff0"/>
        <w:numPr>
          <w:ilvl w:val="0"/>
          <w:numId w:val="65"/>
        </w:numPr>
        <w:tabs>
          <w:tab w:val="left" w:pos="709"/>
        </w:tabs>
        <w:spacing w:line="360" w:lineRule="auto"/>
        <w:ind w:firstLineChars="0"/>
        <w:rPr>
          <w:rFonts w:ascii="宋体" w:eastAsia="宋体" w:hAnsi="宋体"/>
        </w:rPr>
      </w:pPr>
      <w:r>
        <w:rPr>
          <w:rFonts w:ascii="宋体" w:eastAsia="宋体" w:hAnsi="宋体" w:hint="eastAsia"/>
        </w:rPr>
        <w:lastRenderedPageBreak/>
        <w:t>用</w:t>
      </w:r>
      <w:r>
        <w:rPr>
          <w:rFonts w:ascii="宋体" w:eastAsia="宋体" w:hAnsi="宋体"/>
        </w:rPr>
        <w:t xml:space="preserve"> Ant </w:t>
      </w:r>
      <w:r>
        <w:rPr>
          <w:rFonts w:ascii="宋体" w:eastAsia="宋体" w:hAnsi="宋体" w:hint="eastAsia"/>
        </w:rPr>
        <w:t>执行编译</w:t>
      </w:r>
      <w:r>
        <w:rPr>
          <w:rFonts w:ascii="宋体" w:eastAsia="宋体" w:hAnsi="宋体"/>
        </w:rPr>
        <w:t xml:space="preserve"> </w:t>
      </w:r>
      <w:bookmarkEnd w:id="208"/>
    </w:p>
    <w:p w14:paraId="12C7E0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创建可靠且可重复的构建的第一步是限制硬编码的值，尤其是与文件系统路径相关的值，比如目录。</w:t>
      </w:r>
      <w:bookmarkStart w:id="209" w:name="N1021A"/>
    </w:p>
    <w:p w14:paraId="18F4D19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创建类路径</w:t>
      </w:r>
      <w:bookmarkEnd w:id="209"/>
    </w:p>
    <w:p w14:paraId="0319BC71"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所有第三方库都放在</w:t>
      </w:r>
      <w:r>
        <w:rPr>
          <w:rFonts w:ascii="宋体" w:hAnsi="宋体"/>
          <w:sz w:val="24"/>
        </w:rPr>
        <w:t xml:space="preserve"> lib </w:t>
      </w:r>
      <w:r>
        <w:rPr>
          <w:rFonts w:ascii="宋体" w:hAnsi="宋体" w:hint="eastAsia"/>
          <w:sz w:val="24"/>
        </w:rPr>
        <w:t>目录中，可以通过扫描这个目录快速创建类路径。</w:t>
      </w:r>
    </w:p>
    <w:p w14:paraId="0D5EF712" w14:textId="77777777" w:rsidR="00DA0843" w:rsidRDefault="00BA378B" w:rsidP="00BA378B">
      <w:pPr>
        <w:widowControl/>
        <w:numPr>
          <w:ilvl w:val="0"/>
          <w:numId w:val="66"/>
        </w:numPr>
        <w:spacing w:line="360" w:lineRule="auto"/>
        <w:contextualSpacing/>
        <w:jc w:val="left"/>
        <w:rPr>
          <w:rFonts w:ascii="宋体" w:hAnsi="宋体"/>
          <w:sz w:val="24"/>
        </w:rPr>
      </w:pPr>
      <w:bookmarkStart w:id="210" w:name="N10230"/>
      <w:r>
        <w:rPr>
          <w:rFonts w:ascii="宋体" w:hAnsi="宋体" w:hint="eastAsia"/>
          <w:sz w:val="24"/>
        </w:rPr>
        <w:t>编译源代码</w:t>
      </w:r>
      <w:bookmarkEnd w:id="210"/>
    </w:p>
    <w:p w14:paraId="0F3933FA" w14:textId="77777777" w:rsidR="00DA0843" w:rsidRDefault="00BA378B">
      <w:pPr>
        <w:spacing w:line="360" w:lineRule="auto"/>
        <w:ind w:firstLineChars="200" w:firstLine="480"/>
        <w:rPr>
          <w:rFonts w:ascii="宋体" w:hAnsi="宋体"/>
          <w:sz w:val="24"/>
        </w:rPr>
      </w:pPr>
      <w:r>
        <w:rPr>
          <w:rFonts w:ascii="宋体" w:hAnsi="宋体" w:hint="eastAsia"/>
          <w:sz w:val="24"/>
        </w:rPr>
        <w:t>定义了类路径之后，创建一个编译源代码的目标，并通过</w:t>
      </w:r>
      <w:r>
        <w:rPr>
          <w:rFonts w:ascii="宋体" w:hAnsi="宋体"/>
          <w:sz w:val="24"/>
        </w:rPr>
        <w:t xml:space="preserve">javac </w:t>
      </w:r>
      <w:r>
        <w:rPr>
          <w:rFonts w:ascii="宋体" w:hAnsi="宋体" w:hint="eastAsia"/>
          <w:sz w:val="24"/>
        </w:rPr>
        <w:t>的任务定义编译。这个任务使用类路径编译一个目录中的代码，并将类文件放在另一个目录中。</w:t>
      </w:r>
    </w:p>
    <w:p w14:paraId="208BBE69"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测试、监视和存档</w:t>
      </w:r>
    </w:p>
    <w:p w14:paraId="2C148BA7"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持续编译之外，还需要执行测试。可以使用</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w:t>
      </w:r>
    </w:p>
    <w:p w14:paraId="2B3E406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软件检查</w:t>
      </w:r>
    </w:p>
    <w:p w14:paraId="0E39E592" w14:textId="77777777" w:rsidR="00DA0843" w:rsidRDefault="00BA378B">
      <w:pPr>
        <w:spacing w:line="360" w:lineRule="auto"/>
        <w:ind w:firstLineChars="200" w:firstLine="480"/>
        <w:rPr>
          <w:rFonts w:ascii="宋体" w:hAnsi="宋体"/>
          <w:sz w:val="24"/>
        </w:rPr>
      </w:pPr>
      <w:r>
        <w:rPr>
          <w:rFonts w:ascii="宋体" w:hAnsi="宋体" w:hint="eastAsia"/>
          <w:sz w:val="24"/>
        </w:rPr>
        <w:t>软件检查有许多种扫描源代码和二进制文件的工具，但是其中最流行的两种是</w:t>
      </w:r>
      <w:r>
        <w:rPr>
          <w:rFonts w:ascii="宋体" w:hAnsi="宋体"/>
          <w:sz w:val="24"/>
        </w:rPr>
        <w:t xml:space="preserve"> PMD </w:t>
      </w:r>
      <w:r>
        <w:rPr>
          <w:rFonts w:ascii="宋体" w:hAnsi="宋体" w:hint="eastAsia"/>
          <w:sz w:val="24"/>
        </w:rPr>
        <w:t>和</w:t>
      </w:r>
      <w:r>
        <w:rPr>
          <w:rFonts w:ascii="宋体" w:hAnsi="宋体"/>
          <w:sz w:val="24"/>
        </w:rPr>
        <w:t xml:space="preserve"> FindBugs</w:t>
      </w:r>
      <w:r>
        <w:rPr>
          <w:rFonts w:ascii="宋体" w:hAnsi="宋体" w:hint="eastAsia"/>
          <w:sz w:val="24"/>
        </w:rPr>
        <w:t>。</w:t>
      </w:r>
      <w:r>
        <w:rPr>
          <w:rFonts w:ascii="宋体" w:hAnsi="宋体"/>
          <w:sz w:val="24"/>
        </w:rPr>
        <w:t xml:space="preserve">PMD </w:t>
      </w:r>
      <w:r>
        <w:rPr>
          <w:rFonts w:ascii="宋体" w:hAnsi="宋体" w:hint="eastAsia"/>
          <w:sz w:val="24"/>
        </w:rPr>
        <w:t>扫描源代码文件，并根据一系列规则检查其中的代码。如果代码有问题，它就会报告一个违规。</w:t>
      </w:r>
      <w:r>
        <w:rPr>
          <w:rFonts w:ascii="宋体" w:hAnsi="宋体"/>
          <w:sz w:val="24"/>
        </w:rPr>
        <w:t xml:space="preserve">FindBugs </w:t>
      </w:r>
      <w:r>
        <w:rPr>
          <w:rFonts w:ascii="宋体" w:hAnsi="宋体" w:hint="eastAsia"/>
          <w:sz w:val="24"/>
        </w:rPr>
        <w:t>的作用与</w:t>
      </w:r>
      <w:r>
        <w:rPr>
          <w:rFonts w:ascii="宋体" w:hAnsi="宋体"/>
          <w:sz w:val="24"/>
        </w:rPr>
        <w:t xml:space="preserve"> PMD </w:t>
      </w:r>
      <w:r>
        <w:rPr>
          <w:rFonts w:ascii="宋体" w:hAnsi="宋体" w:hint="eastAsia"/>
          <w:sz w:val="24"/>
        </w:rPr>
        <w:t>相似，但是它扫描二进制文件（即类文件）并报告</w:t>
      </w:r>
      <w:r>
        <w:rPr>
          <w:rFonts w:ascii="宋体" w:hAnsi="宋体"/>
          <w:sz w:val="24"/>
        </w:rPr>
        <w:t xml:space="preserve"> bug</w:t>
      </w:r>
      <w:r>
        <w:rPr>
          <w:rFonts w:ascii="宋体" w:hAnsi="宋体" w:hint="eastAsia"/>
          <w:sz w:val="24"/>
        </w:rPr>
        <w:t>。这两个工具都能够很好地与</w:t>
      </w:r>
      <w:r>
        <w:rPr>
          <w:rFonts w:ascii="宋体" w:hAnsi="宋体"/>
          <w:sz w:val="24"/>
        </w:rPr>
        <w:t xml:space="preserve"> Hudson </w:t>
      </w:r>
      <w:r>
        <w:rPr>
          <w:rFonts w:ascii="宋体" w:hAnsi="宋体" w:hint="eastAsia"/>
          <w:sz w:val="24"/>
        </w:rPr>
        <w:t>集成。</w:t>
      </w:r>
    </w:p>
    <w:p w14:paraId="5E28DB51" w14:textId="77777777" w:rsidR="00DA0843" w:rsidRDefault="00BA378B" w:rsidP="00BA378B">
      <w:pPr>
        <w:pStyle w:val="afffff0"/>
        <w:numPr>
          <w:ilvl w:val="0"/>
          <w:numId w:val="66"/>
        </w:numPr>
        <w:tabs>
          <w:tab w:val="left" w:pos="709"/>
        </w:tabs>
        <w:spacing w:line="360" w:lineRule="auto"/>
        <w:ind w:firstLineChars="0"/>
        <w:rPr>
          <w:rFonts w:ascii="宋体" w:eastAsia="宋体" w:hAnsi="宋体"/>
        </w:rPr>
      </w:pPr>
      <w:r>
        <w:rPr>
          <w:rFonts w:ascii="宋体" w:eastAsia="宋体" w:hAnsi="宋体" w:hint="eastAsia"/>
        </w:rPr>
        <w:t>软件检查</w:t>
      </w:r>
      <w:bookmarkStart w:id="211" w:name="N102BA"/>
      <w:r>
        <w:rPr>
          <w:rFonts w:ascii="宋体" w:eastAsia="宋体" w:hAnsi="宋体" w:hint="eastAsia"/>
        </w:rPr>
        <w:t>将二进制文件存档进</w:t>
      </w:r>
      <w:r>
        <w:rPr>
          <w:rFonts w:ascii="宋体" w:eastAsia="宋体" w:hAnsi="宋体"/>
        </w:rPr>
        <w:t xml:space="preserve"> JAR</w:t>
      </w:r>
      <w:bookmarkEnd w:id="211"/>
    </w:p>
    <w:p w14:paraId="6072A4FD" w14:textId="77777777" w:rsidR="00DA0843" w:rsidRDefault="00BA378B">
      <w:pPr>
        <w:spacing w:line="360" w:lineRule="auto"/>
        <w:ind w:firstLineChars="200" w:firstLine="480"/>
        <w:rPr>
          <w:rFonts w:ascii="宋体" w:hAnsi="宋体"/>
          <w:sz w:val="24"/>
        </w:rPr>
      </w:pPr>
      <w:r>
        <w:rPr>
          <w:rFonts w:ascii="宋体" w:hAnsi="宋体" w:hint="eastAsia"/>
          <w:sz w:val="24"/>
        </w:rPr>
        <w:t>最终创建</w:t>
      </w:r>
      <w:r>
        <w:rPr>
          <w:rFonts w:ascii="宋体" w:hAnsi="宋体"/>
          <w:sz w:val="24"/>
        </w:rPr>
        <w:t xml:space="preserve"> WAR </w:t>
      </w:r>
      <w:r>
        <w:rPr>
          <w:rFonts w:ascii="宋体" w:hAnsi="宋体" w:hint="eastAsia"/>
          <w:sz w:val="24"/>
        </w:rPr>
        <w:t>或</w:t>
      </w:r>
      <w:r>
        <w:rPr>
          <w:rFonts w:ascii="宋体" w:hAnsi="宋体"/>
          <w:sz w:val="24"/>
        </w:rPr>
        <w:t xml:space="preserve"> JAR </w:t>
      </w:r>
      <w:r>
        <w:rPr>
          <w:rFonts w:ascii="宋体" w:hAnsi="宋体" w:hint="eastAsia"/>
          <w:sz w:val="24"/>
        </w:rPr>
        <w:t>文件。</w:t>
      </w:r>
    </w:p>
    <w:p w14:paraId="293073B3"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自动部署</w:t>
      </w:r>
    </w:p>
    <w:p w14:paraId="42D3622F" w14:textId="77777777" w:rsidR="00DA0843" w:rsidRDefault="00BA378B">
      <w:pPr>
        <w:spacing w:line="360" w:lineRule="auto"/>
        <w:rPr>
          <w:rFonts w:ascii="宋体" w:hAnsi="宋体"/>
          <w:sz w:val="24"/>
        </w:rPr>
      </w:pPr>
      <w:r>
        <w:rPr>
          <w:rFonts w:ascii="宋体" w:hAnsi="宋体" w:hint="eastAsia"/>
          <w:sz w:val="24"/>
        </w:rPr>
        <w:t>执行</w:t>
      </w:r>
      <w:r>
        <w:rPr>
          <w:rFonts w:ascii="宋体" w:hAnsi="宋体"/>
          <w:sz w:val="24"/>
        </w:rPr>
        <w:t>Hudson</w:t>
      </w:r>
      <w:r>
        <w:rPr>
          <w:rFonts w:ascii="宋体" w:hAnsi="宋体" w:hint="eastAsia"/>
          <w:sz w:val="24"/>
        </w:rPr>
        <w:t>部署任务，部署至正式或测试服务器上。</w:t>
      </w:r>
    </w:p>
    <w:p w14:paraId="426A7BD7" w14:textId="77777777" w:rsidR="00DA0843" w:rsidRDefault="00BA378B">
      <w:pPr>
        <w:pStyle w:val="30"/>
        <w:numPr>
          <w:ilvl w:val="2"/>
          <w:numId w:val="34"/>
        </w:numPr>
        <w:spacing w:line="360" w:lineRule="auto"/>
        <w:rPr>
          <w:rFonts w:ascii="宋体" w:hAnsi="宋体"/>
          <w:sz w:val="24"/>
          <w:szCs w:val="24"/>
        </w:rPr>
      </w:pPr>
      <w:bookmarkStart w:id="212" w:name="_Toc498518279"/>
      <w:bookmarkStart w:id="213" w:name="_Toc454869575"/>
      <w:bookmarkStart w:id="214" w:name="_Toc498433598"/>
      <w:bookmarkStart w:id="215" w:name="_Toc473010946"/>
      <w:bookmarkStart w:id="216" w:name="_Toc477430335"/>
      <w:bookmarkStart w:id="217" w:name="_Toc514965755"/>
      <w:bookmarkStart w:id="218" w:name="_Toc32923239"/>
      <w:bookmarkEnd w:id="129"/>
      <w:bookmarkEnd w:id="130"/>
      <w:bookmarkEnd w:id="131"/>
      <w:bookmarkEnd w:id="132"/>
      <w:bookmarkEnd w:id="133"/>
      <w:r>
        <w:rPr>
          <w:rFonts w:ascii="宋体" w:hAnsi="宋体" w:hint="eastAsia"/>
          <w:sz w:val="24"/>
          <w:szCs w:val="24"/>
        </w:rPr>
        <w:t>接口</w:t>
      </w:r>
      <w:bookmarkStart w:id="219" w:name="_Toc454869577"/>
      <w:bookmarkEnd w:id="212"/>
      <w:bookmarkEnd w:id="213"/>
      <w:bookmarkEnd w:id="214"/>
      <w:bookmarkEnd w:id="215"/>
      <w:bookmarkEnd w:id="216"/>
      <w:bookmarkEnd w:id="217"/>
      <w:bookmarkEnd w:id="218"/>
    </w:p>
    <w:p w14:paraId="0A1DCDFC" w14:textId="47914592" w:rsidR="00DA0843" w:rsidRDefault="00BA378B">
      <w:pPr>
        <w:pStyle w:val="4"/>
        <w:numPr>
          <w:ilvl w:val="3"/>
          <w:numId w:val="34"/>
        </w:numPr>
        <w:spacing w:line="360" w:lineRule="auto"/>
        <w:rPr>
          <w:rFonts w:ascii="宋体" w:hAnsi="宋体"/>
          <w:sz w:val="24"/>
          <w:szCs w:val="24"/>
        </w:rPr>
      </w:pPr>
      <w:r>
        <w:rPr>
          <w:rFonts w:ascii="宋体" w:hAnsi="宋体" w:hint="eastAsia"/>
          <w:sz w:val="24"/>
          <w:szCs w:val="24"/>
        </w:rPr>
        <w:t>通信方式</w:t>
      </w:r>
      <w:bookmarkEnd w:id="219"/>
    </w:p>
    <w:p w14:paraId="3473FF16" w14:textId="77777777" w:rsidR="00DA0843" w:rsidRDefault="00BA378B">
      <w:pPr>
        <w:spacing w:line="360" w:lineRule="auto"/>
        <w:ind w:firstLineChars="200" w:firstLine="480"/>
        <w:rPr>
          <w:rFonts w:ascii="宋体" w:hAnsi="宋体"/>
          <w:sz w:val="24"/>
        </w:rPr>
      </w:pPr>
      <w:r>
        <w:rPr>
          <w:rFonts w:ascii="宋体" w:hAnsi="宋体" w:hint="eastAsia"/>
          <w:sz w:val="24"/>
        </w:rPr>
        <w:t>接口通过基于主流的通信协议，并满足以下内容：</w:t>
      </w:r>
    </w:p>
    <w:p w14:paraId="610DADDB" w14:textId="77777777" w:rsidR="00DA0843" w:rsidRDefault="00BA378B">
      <w:pPr>
        <w:spacing w:line="360" w:lineRule="auto"/>
        <w:ind w:firstLineChars="200" w:firstLine="480"/>
        <w:rPr>
          <w:rFonts w:ascii="宋体" w:hAnsi="宋体"/>
          <w:sz w:val="24"/>
        </w:rPr>
      </w:pPr>
      <w:r>
        <w:rPr>
          <w:rFonts w:ascii="宋体" w:hAnsi="宋体" w:hint="eastAsia"/>
          <w:sz w:val="24"/>
        </w:rPr>
        <w:t>（1）数据传输具备可控制性，提供数据重发功能。</w:t>
      </w:r>
    </w:p>
    <w:p w14:paraId="64D3939B" w14:textId="77777777" w:rsidR="00DA0843" w:rsidRDefault="00BA378B">
      <w:pPr>
        <w:spacing w:line="360" w:lineRule="auto"/>
        <w:ind w:firstLineChars="200" w:firstLine="480"/>
        <w:rPr>
          <w:rFonts w:ascii="宋体" w:hAnsi="宋体"/>
          <w:sz w:val="24"/>
        </w:rPr>
      </w:pPr>
      <w:r>
        <w:rPr>
          <w:rFonts w:ascii="宋体" w:hAnsi="宋体" w:hint="eastAsia"/>
          <w:sz w:val="24"/>
        </w:rPr>
        <w:t>（2）数据传输具备可靠性，确保数据不会丢失，并进行充分的数据校验。</w:t>
      </w:r>
    </w:p>
    <w:p w14:paraId="23D2947A" w14:textId="77777777" w:rsidR="00DA0843" w:rsidRDefault="00BA378B">
      <w:pPr>
        <w:spacing w:line="360" w:lineRule="auto"/>
        <w:ind w:firstLineChars="200" w:firstLine="480"/>
        <w:rPr>
          <w:rFonts w:ascii="宋体" w:hAnsi="宋体"/>
          <w:sz w:val="24"/>
        </w:rPr>
      </w:pPr>
      <w:r>
        <w:rPr>
          <w:rFonts w:ascii="宋体" w:hAnsi="宋体" w:hint="eastAsia"/>
          <w:sz w:val="24"/>
        </w:rPr>
        <w:t>（3）大数据传输具备断点续传的功能。</w:t>
      </w:r>
    </w:p>
    <w:p w14:paraId="6096C6C3" w14:textId="77777777" w:rsidR="00DA0843" w:rsidRDefault="00BA378B">
      <w:pPr>
        <w:pStyle w:val="4"/>
        <w:numPr>
          <w:ilvl w:val="3"/>
          <w:numId w:val="34"/>
        </w:numPr>
        <w:spacing w:line="360" w:lineRule="auto"/>
        <w:rPr>
          <w:rFonts w:ascii="宋体" w:hAnsi="宋体"/>
          <w:sz w:val="24"/>
          <w:szCs w:val="24"/>
        </w:rPr>
      </w:pPr>
      <w:bookmarkStart w:id="220" w:name="_Toc454869578"/>
      <w:r>
        <w:rPr>
          <w:rFonts w:ascii="宋体" w:hAnsi="宋体" w:hint="eastAsia"/>
          <w:sz w:val="24"/>
          <w:szCs w:val="24"/>
        </w:rPr>
        <w:lastRenderedPageBreak/>
        <w:t>接口方式</w:t>
      </w:r>
      <w:bookmarkEnd w:id="220"/>
    </w:p>
    <w:p w14:paraId="13541AC2" w14:textId="77777777" w:rsidR="00DA0843" w:rsidRDefault="00BA378B">
      <w:pPr>
        <w:spacing w:line="360" w:lineRule="auto"/>
        <w:ind w:firstLineChars="200" w:firstLine="480"/>
        <w:rPr>
          <w:rFonts w:ascii="宋体" w:hAnsi="宋体"/>
          <w:sz w:val="24"/>
        </w:rPr>
      </w:pPr>
      <w:r>
        <w:rPr>
          <w:rFonts w:ascii="宋体" w:hAnsi="宋体" w:hint="eastAsia"/>
          <w:sz w:val="24"/>
        </w:rPr>
        <w:t>接口方式管理应满足以下内容：</w:t>
      </w:r>
    </w:p>
    <w:p w14:paraId="1C9337E1" w14:textId="77777777" w:rsidR="00DA0843" w:rsidRDefault="00BA378B">
      <w:pPr>
        <w:spacing w:line="360" w:lineRule="auto"/>
        <w:ind w:firstLineChars="200" w:firstLine="480"/>
        <w:rPr>
          <w:rFonts w:ascii="宋体" w:hAnsi="宋体"/>
          <w:sz w:val="24"/>
        </w:rPr>
      </w:pPr>
      <w:r>
        <w:rPr>
          <w:rFonts w:ascii="宋体" w:hAnsi="宋体" w:hint="eastAsia"/>
          <w:sz w:val="24"/>
        </w:rPr>
        <w:t>（1）信息交换方式符合XML数据交换标准。</w:t>
      </w:r>
    </w:p>
    <w:p w14:paraId="56D37D71" w14:textId="77777777" w:rsidR="00DA0843" w:rsidRDefault="00BA378B">
      <w:pPr>
        <w:spacing w:line="360" w:lineRule="auto"/>
        <w:ind w:firstLineChars="200" w:firstLine="480"/>
        <w:rPr>
          <w:rFonts w:ascii="宋体" w:hAnsi="宋体"/>
          <w:sz w:val="24"/>
        </w:rPr>
      </w:pPr>
      <w:r>
        <w:rPr>
          <w:rFonts w:ascii="宋体" w:hAnsi="宋体" w:hint="eastAsia"/>
          <w:sz w:val="24"/>
        </w:rPr>
        <w:t>（2）交互操作服务接口符合Web Services标准。</w:t>
      </w:r>
    </w:p>
    <w:p w14:paraId="0A803591" w14:textId="77777777" w:rsidR="00DA0843" w:rsidRDefault="00BA378B">
      <w:pPr>
        <w:spacing w:line="360" w:lineRule="auto"/>
        <w:ind w:firstLineChars="200" w:firstLine="480"/>
        <w:rPr>
          <w:rFonts w:ascii="宋体" w:hAnsi="宋体"/>
          <w:sz w:val="24"/>
        </w:rPr>
      </w:pPr>
      <w:r>
        <w:rPr>
          <w:rFonts w:ascii="宋体" w:hAnsi="宋体" w:hint="eastAsia"/>
          <w:sz w:val="24"/>
        </w:rPr>
        <w:t>（3）系统交互模式支持同步与异步方式。</w:t>
      </w:r>
    </w:p>
    <w:p w14:paraId="7393A329" w14:textId="77777777" w:rsidR="00DA0843" w:rsidRDefault="00BA378B">
      <w:pPr>
        <w:spacing w:line="360" w:lineRule="auto"/>
        <w:ind w:firstLineChars="200" w:firstLine="480"/>
        <w:rPr>
          <w:rFonts w:ascii="宋体" w:hAnsi="宋体"/>
          <w:sz w:val="24"/>
        </w:rPr>
      </w:pPr>
      <w:r>
        <w:rPr>
          <w:rFonts w:ascii="宋体" w:hAnsi="宋体" w:hint="eastAsia"/>
          <w:sz w:val="24"/>
        </w:rPr>
        <w:t>（4）交互数据支持各种数据类型。</w:t>
      </w:r>
    </w:p>
    <w:p w14:paraId="01E75189" w14:textId="77777777" w:rsidR="00DA0843" w:rsidRDefault="00BA378B">
      <w:pPr>
        <w:pStyle w:val="4"/>
        <w:numPr>
          <w:ilvl w:val="3"/>
          <w:numId w:val="34"/>
        </w:numPr>
        <w:spacing w:line="360" w:lineRule="auto"/>
        <w:rPr>
          <w:rFonts w:ascii="宋体" w:hAnsi="宋体"/>
          <w:sz w:val="24"/>
          <w:szCs w:val="24"/>
        </w:rPr>
      </w:pPr>
      <w:bookmarkStart w:id="221" w:name="_Toc454869579"/>
      <w:r>
        <w:rPr>
          <w:rFonts w:ascii="宋体" w:hAnsi="宋体" w:hint="eastAsia"/>
          <w:sz w:val="24"/>
          <w:szCs w:val="24"/>
        </w:rPr>
        <w:t>接口模型</w:t>
      </w:r>
      <w:bookmarkEnd w:id="221"/>
    </w:p>
    <w:p w14:paraId="222FAF24" w14:textId="77777777" w:rsidR="00DA0843" w:rsidRDefault="00BA378B">
      <w:pPr>
        <w:spacing w:line="360" w:lineRule="auto"/>
        <w:ind w:firstLineChars="200" w:firstLine="480"/>
        <w:rPr>
          <w:rFonts w:ascii="宋体" w:hAnsi="宋体"/>
          <w:sz w:val="24"/>
        </w:rPr>
      </w:pPr>
      <w:r>
        <w:rPr>
          <w:rFonts w:ascii="宋体" w:hAnsi="宋体" w:hint="eastAsia"/>
          <w:sz w:val="24"/>
        </w:rPr>
        <w:t>数据接口模型由数据结构、数据集、附件集组成：</w:t>
      </w:r>
    </w:p>
    <w:p w14:paraId="1A5EBEAA" w14:textId="77777777" w:rsidR="00DA0843" w:rsidRDefault="00BA378B">
      <w:pPr>
        <w:spacing w:line="360" w:lineRule="auto"/>
        <w:ind w:firstLineChars="200" w:firstLine="480"/>
        <w:rPr>
          <w:rFonts w:ascii="宋体" w:hAnsi="宋体"/>
          <w:sz w:val="24"/>
        </w:rPr>
      </w:pPr>
      <w:r>
        <w:rPr>
          <w:rFonts w:ascii="宋体" w:hAnsi="宋体" w:hint="eastAsia"/>
          <w:sz w:val="24"/>
        </w:rPr>
        <w:t>（1）数据结构用来描述接口的结构信息，是可选元素。</w:t>
      </w:r>
    </w:p>
    <w:p w14:paraId="3FC54E48" w14:textId="77777777" w:rsidR="00DA0843" w:rsidRDefault="00BA378B">
      <w:pPr>
        <w:spacing w:line="360" w:lineRule="auto"/>
        <w:ind w:firstLineChars="200" w:firstLine="480"/>
        <w:rPr>
          <w:rFonts w:ascii="宋体" w:hAnsi="宋体"/>
          <w:sz w:val="24"/>
        </w:rPr>
      </w:pPr>
      <w:r>
        <w:rPr>
          <w:rFonts w:ascii="宋体" w:hAnsi="宋体" w:hint="eastAsia"/>
          <w:sz w:val="24"/>
        </w:rPr>
        <w:t>（2）数据集是用来封装结构化数据，是可选元素。</w:t>
      </w:r>
    </w:p>
    <w:p w14:paraId="0F5907C9" w14:textId="77777777" w:rsidR="00DA0843" w:rsidRDefault="00BA378B">
      <w:pPr>
        <w:spacing w:line="360" w:lineRule="auto"/>
        <w:ind w:firstLineChars="200" w:firstLine="480"/>
        <w:rPr>
          <w:rFonts w:ascii="宋体" w:hAnsi="宋体"/>
          <w:sz w:val="24"/>
        </w:rPr>
      </w:pPr>
      <w:r>
        <w:rPr>
          <w:rFonts w:ascii="宋体" w:hAnsi="宋体" w:hint="eastAsia"/>
          <w:sz w:val="24"/>
        </w:rPr>
        <w:t>（3）附件集是用来表述非结构化数据，是可选元素。</w:t>
      </w:r>
    </w:p>
    <w:p w14:paraId="658C6583" w14:textId="77777777" w:rsidR="00DA0843" w:rsidRDefault="00BA378B">
      <w:pPr>
        <w:spacing w:line="360" w:lineRule="auto"/>
        <w:ind w:firstLineChars="200" w:firstLine="480"/>
        <w:rPr>
          <w:rFonts w:ascii="宋体" w:hAnsi="宋体"/>
          <w:sz w:val="24"/>
        </w:rPr>
      </w:pPr>
      <w:r>
        <w:rPr>
          <w:rFonts w:ascii="宋体" w:hAnsi="宋体" w:hint="eastAsia"/>
          <w:sz w:val="24"/>
        </w:rPr>
        <w:t>（4）数据集和附件集可以并存或单独出现。</w:t>
      </w:r>
    </w:p>
    <w:p w14:paraId="561F34F8" w14:textId="77777777" w:rsidR="00DA0843" w:rsidRDefault="00BA378B">
      <w:pPr>
        <w:pStyle w:val="4"/>
        <w:numPr>
          <w:ilvl w:val="3"/>
          <w:numId w:val="34"/>
        </w:numPr>
        <w:spacing w:line="360" w:lineRule="auto"/>
        <w:rPr>
          <w:rFonts w:ascii="宋体" w:hAnsi="宋体"/>
          <w:sz w:val="24"/>
          <w:szCs w:val="24"/>
        </w:rPr>
      </w:pPr>
      <w:bookmarkStart w:id="222" w:name="_Toc454869580"/>
      <w:r>
        <w:rPr>
          <w:rFonts w:ascii="宋体" w:hAnsi="宋体" w:hint="eastAsia"/>
          <w:sz w:val="24"/>
          <w:szCs w:val="24"/>
        </w:rPr>
        <w:t>安全认证</w:t>
      </w:r>
      <w:bookmarkEnd w:id="222"/>
    </w:p>
    <w:p w14:paraId="063FFAE5" w14:textId="77777777" w:rsidR="00DA0843" w:rsidRDefault="00BA378B">
      <w:pPr>
        <w:spacing w:line="360" w:lineRule="auto"/>
        <w:ind w:firstLineChars="200" w:firstLine="480"/>
        <w:rPr>
          <w:rFonts w:ascii="宋体" w:hAnsi="宋体"/>
          <w:sz w:val="24"/>
        </w:rPr>
      </w:pPr>
      <w:r>
        <w:rPr>
          <w:rFonts w:ascii="宋体" w:hAnsi="宋体" w:hint="eastAsia"/>
          <w:sz w:val="24"/>
        </w:rPr>
        <w:t>为了保证数据的安全性，各种接口方式保证其接入的安全性：</w:t>
      </w:r>
    </w:p>
    <w:p w14:paraId="5F88CCC6" w14:textId="77777777" w:rsidR="00DA0843" w:rsidRDefault="00BA378B">
      <w:pPr>
        <w:spacing w:line="360" w:lineRule="auto"/>
        <w:ind w:firstLineChars="200" w:firstLine="480"/>
        <w:rPr>
          <w:rFonts w:ascii="宋体" w:hAnsi="宋体"/>
          <w:sz w:val="24"/>
        </w:rPr>
      </w:pPr>
      <w:r>
        <w:rPr>
          <w:rFonts w:ascii="宋体" w:hAnsi="宋体" w:hint="eastAsia"/>
          <w:sz w:val="24"/>
        </w:rPr>
        <w:t>（1）通过接口实现技术上的安全控制，做到对安全事件的可知、可控、可预测。</w:t>
      </w:r>
    </w:p>
    <w:p w14:paraId="1E24C0DE" w14:textId="77777777" w:rsidR="00DA0843" w:rsidRDefault="00BA378B">
      <w:pPr>
        <w:spacing w:line="360" w:lineRule="auto"/>
        <w:ind w:firstLineChars="200" w:firstLine="480"/>
        <w:rPr>
          <w:rFonts w:ascii="宋体" w:hAnsi="宋体"/>
          <w:sz w:val="24"/>
        </w:rPr>
      </w:pPr>
      <w:r>
        <w:rPr>
          <w:rFonts w:ascii="宋体" w:hAnsi="宋体" w:hint="eastAsia"/>
          <w:sz w:val="24"/>
        </w:rPr>
        <w:t>（2）制定专门的安全技术实施策略，保证接口的数据传输和数据处理的安全性。</w:t>
      </w:r>
    </w:p>
    <w:p w14:paraId="0307BE92" w14:textId="77777777" w:rsidR="00DA0843" w:rsidRDefault="00BA378B">
      <w:pPr>
        <w:spacing w:line="360" w:lineRule="auto"/>
        <w:ind w:firstLineChars="200" w:firstLine="480"/>
        <w:rPr>
          <w:rFonts w:ascii="宋体" w:hAnsi="宋体"/>
          <w:sz w:val="24"/>
        </w:rPr>
      </w:pPr>
      <w:r>
        <w:rPr>
          <w:rFonts w:ascii="宋体" w:hAnsi="宋体" w:hint="eastAsia"/>
          <w:sz w:val="24"/>
        </w:rPr>
        <w:t>（3）系统在接入点的网络边界实施接口安全控制。</w:t>
      </w:r>
    </w:p>
    <w:p w14:paraId="5B26AA2C" w14:textId="77777777" w:rsidR="00DA0843" w:rsidRDefault="00BA378B">
      <w:pPr>
        <w:spacing w:line="360" w:lineRule="auto"/>
        <w:ind w:firstLineChars="200" w:firstLine="480"/>
        <w:rPr>
          <w:rFonts w:ascii="宋体" w:hAnsi="宋体"/>
          <w:sz w:val="24"/>
        </w:rPr>
      </w:pPr>
      <w:r>
        <w:rPr>
          <w:rFonts w:ascii="宋体" w:hAnsi="宋体" w:hint="eastAsia"/>
          <w:sz w:val="24"/>
        </w:rPr>
        <w:t>（4）接口的安全控制在逻辑上包括：安全评估、访问控制、入侵检测、口令认证、安全审计、防恶意代码、加密等内容。</w:t>
      </w:r>
    </w:p>
    <w:p w14:paraId="755B5098" w14:textId="77777777" w:rsidR="00DA0843" w:rsidRDefault="00BA378B">
      <w:pPr>
        <w:spacing w:line="360" w:lineRule="auto"/>
        <w:ind w:firstLineChars="200" w:firstLine="480"/>
        <w:rPr>
          <w:rFonts w:ascii="宋体" w:hAnsi="宋体"/>
          <w:sz w:val="24"/>
        </w:rPr>
      </w:pPr>
      <w:r>
        <w:rPr>
          <w:rFonts w:ascii="宋体" w:hAnsi="宋体" w:hint="eastAsia"/>
          <w:sz w:val="24"/>
        </w:rPr>
        <w:t>（5）数据接口访问进行双方身份安全认证，确保接口访问的安全性。</w:t>
      </w:r>
    </w:p>
    <w:p w14:paraId="4B2FDCAA" w14:textId="77777777" w:rsidR="00DA0843" w:rsidRDefault="00BA378B">
      <w:pPr>
        <w:pStyle w:val="4"/>
        <w:numPr>
          <w:ilvl w:val="3"/>
          <w:numId w:val="34"/>
        </w:numPr>
        <w:spacing w:line="360" w:lineRule="auto"/>
        <w:rPr>
          <w:rFonts w:ascii="宋体" w:hAnsi="宋体"/>
          <w:sz w:val="24"/>
          <w:szCs w:val="24"/>
        </w:rPr>
      </w:pPr>
      <w:bookmarkStart w:id="223" w:name="_Toc454869581"/>
      <w:r>
        <w:rPr>
          <w:rFonts w:ascii="宋体" w:hAnsi="宋体" w:hint="eastAsia"/>
          <w:sz w:val="24"/>
          <w:szCs w:val="24"/>
        </w:rPr>
        <w:t>传输控制</w:t>
      </w:r>
      <w:bookmarkEnd w:id="223"/>
    </w:p>
    <w:p w14:paraId="063152EF" w14:textId="77777777" w:rsidR="00DA0843" w:rsidRDefault="00BA378B">
      <w:pPr>
        <w:spacing w:line="360" w:lineRule="auto"/>
        <w:ind w:firstLineChars="200" w:firstLine="480"/>
        <w:rPr>
          <w:rFonts w:ascii="宋体" w:hAnsi="宋体"/>
          <w:sz w:val="24"/>
        </w:rPr>
      </w:pPr>
      <w:r>
        <w:rPr>
          <w:rFonts w:ascii="宋体" w:hAnsi="宋体" w:hint="eastAsia"/>
          <w:sz w:val="24"/>
        </w:rPr>
        <w:t>传输控制利用如下高速数据通道技术实现将前端的大数据量并发请求分发到后端，从而保证应用系统在大量供应商端同时请求服务时，能够保持快速、稳定的工作状态：</w:t>
      </w:r>
    </w:p>
    <w:p w14:paraId="2D4740E4" w14:textId="77777777" w:rsidR="00DA0843" w:rsidRDefault="00BA378B">
      <w:pPr>
        <w:spacing w:line="360" w:lineRule="auto"/>
        <w:ind w:firstLineChars="200" w:firstLine="480"/>
        <w:rPr>
          <w:rFonts w:ascii="宋体" w:hAnsi="宋体"/>
          <w:sz w:val="24"/>
        </w:rPr>
      </w:pPr>
      <w:r>
        <w:rPr>
          <w:rFonts w:ascii="宋体" w:hAnsi="宋体" w:hint="eastAsia"/>
          <w:sz w:val="24"/>
        </w:rPr>
        <w:t>（1）系统采用传输控制手段降低接口网络负担，提高接口吞吐能力，保证系统的整体处理能力。</w:t>
      </w:r>
    </w:p>
    <w:p w14:paraId="219128CC"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（2）为了确保接口服务吞吐量最大，接口自动地在系统中完成动态负载均衡调度。</w:t>
      </w:r>
    </w:p>
    <w:p w14:paraId="58D6D5E7" w14:textId="77777777" w:rsidR="00DA0843" w:rsidRDefault="00BA378B">
      <w:pPr>
        <w:spacing w:line="360" w:lineRule="auto"/>
        <w:ind w:firstLineChars="200" w:firstLine="480"/>
        <w:rPr>
          <w:rFonts w:ascii="宋体" w:hAnsi="宋体"/>
          <w:sz w:val="24"/>
        </w:rPr>
      </w:pPr>
      <w:r>
        <w:rPr>
          <w:rFonts w:ascii="宋体" w:hAnsi="宋体" w:hint="eastAsia"/>
          <w:sz w:val="24"/>
        </w:rPr>
        <w:t>（3）系统提供自动伸缩管理方式或动态配置管理方式实现队列管理、存取资源管理，以及接口应用的恢复处理等。</w:t>
      </w:r>
    </w:p>
    <w:p w14:paraId="44D8D6CF" w14:textId="77777777" w:rsidR="00DA0843" w:rsidRDefault="00BA378B">
      <w:pPr>
        <w:spacing w:line="360" w:lineRule="auto"/>
        <w:ind w:firstLineChars="200" w:firstLine="480"/>
        <w:rPr>
          <w:rFonts w:ascii="宋体" w:hAnsi="宋体"/>
          <w:sz w:val="24"/>
        </w:rPr>
      </w:pPr>
      <w:r>
        <w:rPr>
          <w:rFonts w:ascii="宋体" w:hAnsi="宋体" w:hint="eastAsia"/>
          <w:sz w:val="24"/>
        </w:rPr>
        <w:t>（4）在双方接口之间设置多个网络通道，实现接口的多数据通道和容错性，保证在出现一个网络通道通讯失败时，进行自动的切换，实现接口连接的自动恢复。</w:t>
      </w:r>
    </w:p>
    <w:p w14:paraId="4DB59F83" w14:textId="77777777" w:rsidR="00DA0843" w:rsidRDefault="00BA378B">
      <w:pPr>
        <w:pStyle w:val="23"/>
        <w:numPr>
          <w:ilvl w:val="1"/>
          <w:numId w:val="34"/>
        </w:numPr>
        <w:spacing w:before="120" w:after="120" w:line="360" w:lineRule="auto"/>
        <w:rPr>
          <w:rFonts w:ascii="宋体" w:hAnsi="宋体"/>
          <w:sz w:val="24"/>
          <w:szCs w:val="24"/>
        </w:rPr>
      </w:pPr>
      <w:bookmarkStart w:id="224" w:name="_Toc515451966"/>
      <w:bookmarkStart w:id="225" w:name="_Toc441565349"/>
      <w:bookmarkStart w:id="226" w:name="_Toc514965756"/>
      <w:bookmarkStart w:id="227" w:name="_Toc32923240"/>
      <w:bookmarkEnd w:id="30"/>
      <w:r>
        <w:rPr>
          <w:rFonts w:ascii="宋体" w:hAnsi="宋体" w:hint="eastAsia"/>
          <w:sz w:val="24"/>
          <w:szCs w:val="24"/>
        </w:rPr>
        <w:t>标准化</w:t>
      </w:r>
      <w:bookmarkEnd w:id="224"/>
      <w:bookmarkEnd w:id="227"/>
    </w:p>
    <w:p w14:paraId="4BB53609" w14:textId="77777777" w:rsidR="00DA0843" w:rsidRDefault="00BA378B">
      <w:pPr>
        <w:spacing w:line="360" w:lineRule="auto"/>
        <w:ind w:firstLine="480"/>
        <w:rPr>
          <w:rFonts w:ascii="宋体" w:hAnsi="宋体"/>
          <w:sz w:val="24"/>
        </w:rPr>
      </w:pPr>
      <w:r>
        <w:rPr>
          <w:rFonts w:ascii="宋体" w:hAnsi="宋体" w:hint="eastAsia"/>
          <w:sz w:val="24"/>
        </w:rPr>
        <w:t>标准化指通过制定和实施标准，达到统一和协调，以获得最佳效益的过程，是组织开发、提高产品和工程质量的重要手段，是实现管理的基础工作。可有效避免重复劳动，缩短设计周期，使项目的研发在科学和有秩序的基础上进行，达成统一、协调、高效率。</w:t>
      </w:r>
    </w:p>
    <w:p w14:paraId="01E6E21F" w14:textId="77777777" w:rsidR="00DA0843" w:rsidRDefault="00BA378B">
      <w:pPr>
        <w:spacing w:line="360" w:lineRule="auto"/>
        <w:ind w:firstLine="480"/>
        <w:rPr>
          <w:rFonts w:ascii="宋体" w:hAnsi="宋体"/>
          <w:color w:val="000000"/>
          <w:sz w:val="24"/>
        </w:rPr>
      </w:pPr>
      <w:r>
        <w:rPr>
          <w:rFonts w:ascii="宋体" w:hAnsi="宋体" w:hint="eastAsia"/>
          <w:color w:val="000000"/>
          <w:sz w:val="24"/>
        </w:rPr>
        <w:t>标准化是系统能否成功的关键因素之一，项目建设过程中不仅将严格遵循企业现有的相关信息化标准和规范，还将形成参考了国内外类似平台建设特点的相关规范标准，为将来信息化项目发展与系统建设提供模板与参考。</w:t>
      </w:r>
    </w:p>
    <w:p w14:paraId="117D737D" w14:textId="77777777" w:rsidR="00DA0843" w:rsidRDefault="00BA378B">
      <w:pPr>
        <w:pStyle w:val="afffff0"/>
        <w:spacing w:line="360" w:lineRule="auto"/>
        <w:ind w:firstLine="480"/>
        <w:rPr>
          <w:rFonts w:ascii="宋体" w:eastAsia="宋体" w:hAnsi="宋体"/>
        </w:rPr>
      </w:pPr>
      <w:r>
        <w:rPr>
          <w:rFonts w:ascii="宋体" w:eastAsia="宋体" w:hAnsi="宋体" w:hint="eastAsia"/>
        </w:rPr>
        <w:t>本平台遵守的相关规范包括：</w:t>
      </w:r>
    </w:p>
    <w:p w14:paraId="14C44D0B"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授权管理标准化</w:t>
      </w:r>
    </w:p>
    <w:p w14:paraId="49CC662D" w14:textId="77777777" w:rsidR="00DA0843" w:rsidRDefault="00BA378B">
      <w:pPr>
        <w:pStyle w:val="afffff0"/>
        <w:spacing w:line="360" w:lineRule="auto"/>
        <w:ind w:firstLine="480"/>
        <w:rPr>
          <w:rFonts w:ascii="宋体" w:eastAsia="宋体" w:hAnsi="宋体"/>
        </w:rPr>
      </w:pPr>
      <w:r>
        <w:rPr>
          <w:rFonts w:ascii="宋体" w:eastAsia="宋体" w:hAnsi="宋体" w:hint="eastAsia"/>
        </w:rPr>
        <w:t>符合企业的内控制度要求及信息化管理，用户密码进行加密处理，权限由专门用户进行授权管理，做到授权有度、风险受控、操作规范。</w:t>
      </w:r>
    </w:p>
    <w:p w14:paraId="4178BB9E"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代码标准化</w:t>
      </w:r>
    </w:p>
    <w:p w14:paraId="4FC26C1F"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唯一性：代码唯一识别，不能有二意性，不能重复；</w:t>
      </w:r>
    </w:p>
    <w:p w14:paraId="70BAC54A"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标准化：尽量采用国际标准、国家标准和部级标准；</w:t>
      </w:r>
    </w:p>
    <w:p w14:paraId="482F9487"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简单化：物代码简单明了，易读、易懂、易使用；</w:t>
      </w:r>
    </w:p>
    <w:p w14:paraId="6461E791"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快捷性：有快速识别、快速输入和计算机快速处理的性能；</w:t>
      </w:r>
    </w:p>
    <w:p w14:paraId="1AFD8E6E"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连续性：有的代码要求继承原来代码的特性；</w:t>
      </w:r>
    </w:p>
    <w:p w14:paraId="0C4DC2E5"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系统性：要全面、系统地建立物代码的体系结构；</w:t>
      </w:r>
    </w:p>
    <w:p w14:paraId="1E3A6FC2"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可扩展性：所有代码要留有余地，以便扩展。</w:t>
      </w:r>
    </w:p>
    <w:p w14:paraId="42DE3187"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lastRenderedPageBreak/>
        <w:t>开发标准化</w:t>
      </w:r>
    </w:p>
    <w:p w14:paraId="611EEFE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严格遵照高内聚低耦合、松耦合、原子化颗粒度服务化原则，实现分布式共享服务。</w:t>
      </w:r>
    </w:p>
    <w:p w14:paraId="7AE5F49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采用符合业界标准的服务技术规范及开发规范，包括分布式服务应用体系结构、JSON数据交换标准协议、RESTFUL接口、LDAP协议等。</w:t>
      </w:r>
    </w:p>
    <w:p w14:paraId="62E51ADF" w14:textId="77777777" w:rsidR="00DA0843" w:rsidRDefault="00BA378B" w:rsidP="00BA378B">
      <w:pPr>
        <w:pStyle w:val="affffc"/>
        <w:numPr>
          <w:ilvl w:val="0"/>
          <w:numId w:val="67"/>
        </w:numPr>
        <w:spacing w:line="360" w:lineRule="auto"/>
        <w:ind w:firstLineChars="0" w:firstLine="6"/>
        <w:rPr>
          <w:rFonts w:ascii="宋体" w:eastAsia="宋体" w:hAnsi="宋体"/>
        </w:rPr>
      </w:pPr>
      <w:r>
        <w:rPr>
          <w:rFonts w:ascii="宋体" w:eastAsia="宋体" w:hAnsi="宋体" w:hint="eastAsia"/>
        </w:rPr>
        <w:t>业务标准化</w:t>
      </w:r>
    </w:p>
    <w:p w14:paraId="0A44CAEF" w14:textId="77777777" w:rsidR="00DA0843" w:rsidRDefault="00BA378B">
      <w:pPr>
        <w:pStyle w:val="affffc"/>
        <w:spacing w:line="360" w:lineRule="auto"/>
        <w:ind w:left="426" w:firstLineChars="0" w:firstLine="0"/>
        <w:rPr>
          <w:rFonts w:ascii="宋体" w:eastAsia="宋体" w:hAnsi="宋体"/>
        </w:rPr>
      </w:pPr>
      <w:r>
        <w:rPr>
          <w:rFonts w:ascii="宋体" w:eastAsia="宋体" w:hAnsi="宋体" w:hint="eastAsia"/>
        </w:rPr>
        <w:t>遵循的主要标准包括但不限于以下内容。</w:t>
      </w:r>
    </w:p>
    <w:p w14:paraId="0C29F836" w14:textId="77777777" w:rsidR="00DA0843" w:rsidRDefault="00BA378B">
      <w:pPr>
        <w:pStyle w:val="af3"/>
        <w:spacing w:line="360" w:lineRule="auto"/>
        <w:ind w:leftChars="300" w:left="630" w:firstLine="480"/>
        <w:rPr>
          <w:rFonts w:ascii="宋体" w:eastAsia="宋体" w:hAnsi="宋体"/>
        </w:rPr>
      </w:pPr>
      <w:bookmarkStart w:id="228" w:name="OLE_LINK71"/>
      <w:bookmarkStart w:id="229" w:name="OLE_LINK72"/>
      <w:r>
        <w:rPr>
          <w:rFonts w:ascii="宋体" w:eastAsia="宋体" w:hAnsi="宋体" w:hint="eastAsia"/>
        </w:rPr>
        <w:t>《信息技术软件工程术语》</w:t>
      </w:r>
      <w:bookmarkStart w:id="230" w:name="OLE_LINK59"/>
      <w:bookmarkStart w:id="231" w:name="OLE_LINK60"/>
      <w:r>
        <w:rPr>
          <w:rFonts w:ascii="宋体" w:eastAsia="宋体" w:hAnsi="宋体" w:hint="eastAsia"/>
        </w:rPr>
        <w:t>（GB/T 11457-2006</w:t>
      </w:r>
      <w:bookmarkEnd w:id="230"/>
      <w:bookmarkEnd w:id="231"/>
      <w:r>
        <w:rPr>
          <w:rFonts w:ascii="宋体" w:eastAsia="宋体" w:hAnsi="宋体" w:hint="eastAsia"/>
        </w:rPr>
        <w:t>）</w:t>
      </w:r>
    </w:p>
    <w:p w14:paraId="4123EABC"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《计算机软件文档编制规范》</w:t>
      </w:r>
      <w:bookmarkStart w:id="232" w:name="OLE_LINK57"/>
      <w:bookmarkStart w:id="233" w:name="OLE_LINK58"/>
      <w:r>
        <w:rPr>
          <w:rFonts w:ascii="宋体" w:eastAsia="宋体" w:hAnsi="宋体" w:hint="eastAsia"/>
        </w:rPr>
        <w:t>（GB/T 8567-2006</w:t>
      </w:r>
      <w:bookmarkEnd w:id="232"/>
      <w:bookmarkEnd w:id="233"/>
      <w:r>
        <w:rPr>
          <w:rFonts w:ascii="宋体" w:eastAsia="宋体" w:hAnsi="宋体" w:hint="eastAsia"/>
        </w:rPr>
        <w:t>）</w:t>
      </w:r>
    </w:p>
    <w:p w14:paraId="19F1143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《计算机软件需求规格说明规范</w:t>
      </w:r>
      <w:bookmarkStart w:id="234" w:name="OLE_LINK61"/>
      <w:bookmarkStart w:id="235" w:name="OLE_LINK62"/>
      <w:r>
        <w:rPr>
          <w:rFonts w:ascii="宋体" w:eastAsia="宋体" w:hAnsi="宋体" w:hint="eastAsia"/>
        </w:rPr>
        <w:t>》（GB/T 9385-2008）</w:t>
      </w:r>
      <w:bookmarkEnd w:id="234"/>
      <w:bookmarkEnd w:id="235"/>
    </w:p>
    <w:p w14:paraId="50A0C391"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《计算机软件测试文档编制规范》（GB/T 9386-2008）</w:t>
      </w:r>
    </w:p>
    <w:p w14:paraId="427B5FC0"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《计算机软件可靠性和可维护性管理》</w:t>
      </w:r>
      <w:bookmarkStart w:id="236" w:name="OLE_LINK69"/>
      <w:bookmarkStart w:id="237" w:name="OLE_LINK70"/>
      <w:r>
        <w:rPr>
          <w:rFonts w:ascii="宋体" w:eastAsia="宋体" w:hAnsi="宋体" w:hint="eastAsia"/>
        </w:rPr>
        <w:t xml:space="preserve">（GB/T </w:t>
      </w:r>
      <w:bookmarkEnd w:id="236"/>
      <w:bookmarkEnd w:id="237"/>
      <w:r>
        <w:rPr>
          <w:rFonts w:ascii="宋体" w:eastAsia="宋体" w:hAnsi="宋体" w:hint="eastAsia"/>
        </w:rPr>
        <w:t>14394-2008）</w:t>
      </w:r>
    </w:p>
    <w:p w14:paraId="12152CEF" w14:textId="77777777" w:rsidR="00DA0843" w:rsidRDefault="00BA378B">
      <w:pPr>
        <w:pStyle w:val="af3"/>
        <w:spacing w:line="360" w:lineRule="auto"/>
        <w:ind w:leftChars="300" w:left="630" w:firstLine="480"/>
        <w:rPr>
          <w:rFonts w:ascii="宋体" w:eastAsia="宋体" w:hAnsi="宋体"/>
        </w:rPr>
      </w:pPr>
      <w:bookmarkStart w:id="238" w:name="OLE_LINK66"/>
      <w:bookmarkStart w:id="239" w:name="OLE_LINK65"/>
      <w:r>
        <w:rPr>
          <w:rFonts w:ascii="宋体" w:eastAsia="宋体" w:hAnsi="宋体" w:hint="eastAsia"/>
        </w:rPr>
        <w:t>《</w:t>
      </w:r>
      <w:bookmarkStart w:id="240" w:name="OLE_LINK75"/>
      <w:bookmarkStart w:id="241" w:name="OLE_LINK76"/>
      <w:bookmarkEnd w:id="238"/>
      <w:bookmarkEnd w:id="239"/>
      <w:r>
        <w:rPr>
          <w:rFonts w:ascii="宋体" w:eastAsia="宋体" w:hAnsi="宋体" w:hint="eastAsia"/>
        </w:rPr>
        <w:t>计算机软件测试规范</w:t>
      </w:r>
      <w:bookmarkStart w:id="242" w:name="OLE_LINK68"/>
      <w:bookmarkStart w:id="243" w:name="OLE_LINK67"/>
      <w:bookmarkEnd w:id="240"/>
      <w:bookmarkEnd w:id="241"/>
      <w:r>
        <w:rPr>
          <w:rFonts w:ascii="宋体" w:eastAsia="宋体" w:hAnsi="宋体" w:hint="eastAsia"/>
        </w:rPr>
        <w:t>》</w:t>
      </w:r>
      <w:bookmarkEnd w:id="242"/>
      <w:bookmarkEnd w:id="243"/>
      <w:r>
        <w:rPr>
          <w:rFonts w:ascii="宋体" w:eastAsia="宋体" w:hAnsi="宋体" w:hint="eastAsia"/>
        </w:rPr>
        <w:t>（GB/T 15532-2008）</w:t>
      </w:r>
    </w:p>
    <w:p w14:paraId="51697AAE"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w:t>
      </w:r>
      <w:bookmarkEnd w:id="228"/>
      <w:bookmarkEnd w:id="229"/>
      <w:r>
        <w:rPr>
          <w:rFonts w:ascii="宋体" w:eastAsia="宋体" w:hAnsi="宋体" w:hint="eastAsia"/>
        </w:rPr>
        <w:t>计算机信息系统安全保护等级划分准则</w:t>
      </w:r>
      <w:bookmarkStart w:id="244" w:name="OLE_LINK73"/>
      <w:bookmarkStart w:id="245" w:name="OLE_LINK74"/>
      <w:r>
        <w:rPr>
          <w:rFonts w:ascii="宋体" w:eastAsia="宋体" w:hAnsi="宋体" w:hint="eastAsia"/>
        </w:rPr>
        <w:t>》</w:t>
      </w:r>
      <w:bookmarkStart w:id="246" w:name="OLE_LINK64"/>
      <w:bookmarkStart w:id="247" w:name="OLE_LINK63"/>
      <w:bookmarkEnd w:id="244"/>
      <w:bookmarkEnd w:id="245"/>
      <w:r>
        <w:rPr>
          <w:rFonts w:ascii="宋体" w:eastAsia="宋体" w:hAnsi="宋体" w:hint="eastAsia"/>
        </w:rPr>
        <w:t>(GB 17859-1999)</w:t>
      </w:r>
      <w:bookmarkEnd w:id="246"/>
      <w:bookmarkEnd w:id="247"/>
    </w:p>
    <w:p w14:paraId="56944558"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《信息安全技术术语》（GB/T 25069-2010）</w:t>
      </w:r>
    </w:p>
    <w:p w14:paraId="11351C89"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《信息安全技术信息系统安全等级保护实施指南》(GB/T 25058-2010)</w:t>
      </w:r>
    </w:p>
    <w:p w14:paraId="3D9465E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其他相关的国家、行业及地方标准与规范等。</w:t>
      </w:r>
    </w:p>
    <w:p w14:paraId="0115EFE4" w14:textId="77777777" w:rsidR="00DA0843" w:rsidRDefault="00DA0843">
      <w:pPr>
        <w:pStyle w:val="af3"/>
        <w:numPr>
          <w:ilvl w:val="0"/>
          <w:numId w:val="0"/>
        </w:numPr>
        <w:spacing w:line="360" w:lineRule="auto"/>
        <w:ind w:left="1260" w:hanging="420"/>
        <w:rPr>
          <w:rFonts w:ascii="宋体" w:eastAsia="宋体" w:hAnsi="宋体"/>
        </w:rPr>
      </w:pPr>
    </w:p>
    <w:p w14:paraId="41A0AE4F" w14:textId="77777777" w:rsidR="00DA0843" w:rsidRDefault="00BA378B">
      <w:pPr>
        <w:pStyle w:val="af3"/>
        <w:numPr>
          <w:ilvl w:val="0"/>
          <w:numId w:val="0"/>
        </w:numPr>
        <w:spacing w:line="360" w:lineRule="auto"/>
        <w:rPr>
          <w:rFonts w:ascii="宋体" w:eastAsia="宋体" w:hAnsi="宋体"/>
        </w:rPr>
      </w:pPr>
      <w:r>
        <w:rPr>
          <w:rFonts w:ascii="宋体" w:eastAsia="宋体" w:hAnsi="宋体"/>
        </w:rPr>
        <w:br w:type="page"/>
      </w:r>
      <w:bookmarkStart w:id="248" w:name="_Toc193697955"/>
      <w:bookmarkStart w:id="249" w:name="_Toc340505467"/>
      <w:bookmarkStart w:id="250" w:name="_Toc340429057"/>
      <w:bookmarkStart w:id="251" w:name="_Toc514965760"/>
      <w:bookmarkStart w:id="252" w:name="_Toc441565360"/>
      <w:bookmarkStart w:id="253" w:name="_Toc340409164"/>
      <w:bookmarkEnd w:id="225"/>
      <w:bookmarkEnd w:id="226"/>
    </w:p>
    <w:p w14:paraId="4C4BD42E"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54" w:name="_Toc32923241"/>
      <w:r>
        <w:rPr>
          <w:rFonts w:ascii="宋体" w:hAnsi="宋体" w:hint="eastAsia"/>
          <w:sz w:val="32"/>
          <w:lang w:eastAsia="zh-CN"/>
        </w:rPr>
        <w:lastRenderedPageBreak/>
        <w:t>系统运行软硬件配置要求（扬波+秦江）</w:t>
      </w:r>
      <w:bookmarkEnd w:id="254"/>
    </w:p>
    <w:p w14:paraId="1417D8F5" w14:textId="77777777" w:rsidR="00DA0843" w:rsidRDefault="00BA378B">
      <w:pPr>
        <w:pStyle w:val="23"/>
        <w:numPr>
          <w:ilvl w:val="1"/>
          <w:numId w:val="34"/>
        </w:numPr>
        <w:spacing w:before="120" w:after="120" w:line="360" w:lineRule="auto"/>
        <w:rPr>
          <w:rFonts w:ascii="宋体" w:hAnsi="宋体"/>
          <w:sz w:val="24"/>
          <w:szCs w:val="24"/>
        </w:rPr>
      </w:pPr>
      <w:bookmarkStart w:id="255" w:name="_Toc32923242"/>
      <w:r>
        <w:rPr>
          <w:rFonts w:ascii="宋体" w:hAnsi="宋体" w:hint="eastAsia"/>
          <w:sz w:val="24"/>
          <w:szCs w:val="24"/>
        </w:rPr>
        <w:t>配置原则</w:t>
      </w:r>
      <w:bookmarkEnd w:id="255"/>
    </w:p>
    <w:p w14:paraId="71EAE639"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设计划分业务应用：门户前台、管理中台、运营管理后台、接口管理后台及各业务服务中心。</w:t>
      </w:r>
    </w:p>
    <w:p w14:paraId="5B8F13E3"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设计并发访问：1000。</w:t>
      </w:r>
    </w:p>
    <w:p w14:paraId="1AFADCFC"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设计响应要求：数据请求1秒内响应，外部接口请求不再统计范围内。</w:t>
      </w:r>
    </w:p>
    <w:p w14:paraId="24FC6A25"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设计数据量：100万条/年。</w:t>
      </w:r>
    </w:p>
    <w:p w14:paraId="0280C292" w14:textId="77777777" w:rsidR="00DA0843" w:rsidRDefault="00BA378B">
      <w:pPr>
        <w:spacing w:before="120" w:line="360" w:lineRule="auto"/>
        <w:ind w:firstLineChars="200" w:firstLine="480"/>
        <w:rPr>
          <w:rFonts w:ascii="宋体" w:hAnsi="宋体"/>
          <w:sz w:val="24"/>
        </w:rPr>
      </w:pPr>
      <w:r>
        <w:rPr>
          <w:rFonts w:ascii="宋体" w:hAnsi="宋体" w:hint="eastAsia"/>
          <w:sz w:val="24"/>
        </w:rPr>
        <w:t>预设环境：开发/测试/生产</w:t>
      </w:r>
    </w:p>
    <w:p w14:paraId="20B50633" w14:textId="77777777" w:rsidR="00DA0843" w:rsidRDefault="00BA378B">
      <w:pPr>
        <w:spacing w:before="120" w:line="360" w:lineRule="auto"/>
        <w:ind w:firstLineChars="200" w:firstLine="480"/>
        <w:rPr>
          <w:rFonts w:ascii="宋体" w:hAnsi="宋体"/>
          <w:sz w:val="24"/>
        </w:rPr>
      </w:pPr>
      <w:r>
        <w:rPr>
          <w:rFonts w:ascii="宋体" w:hAnsi="宋体" w:hint="eastAsia"/>
          <w:sz w:val="24"/>
        </w:rPr>
        <w:t>应用服务器基础配置：生产：1C2G*2，开发/测试：1C2G</w:t>
      </w:r>
    </w:p>
    <w:p w14:paraId="5BBB9DFB" w14:textId="77777777" w:rsidR="00DA0843" w:rsidRDefault="00BA378B">
      <w:pPr>
        <w:spacing w:before="120" w:line="360" w:lineRule="auto"/>
        <w:ind w:firstLineChars="200" w:firstLine="480"/>
        <w:rPr>
          <w:rFonts w:ascii="宋体" w:hAnsi="宋体"/>
          <w:sz w:val="24"/>
        </w:rPr>
      </w:pPr>
      <w:r>
        <w:rPr>
          <w:rFonts w:ascii="宋体" w:hAnsi="宋体" w:hint="eastAsia"/>
          <w:sz w:val="24"/>
        </w:rPr>
        <w:t>资源计算规则：</w:t>
      </w:r>
    </w:p>
    <w:p w14:paraId="47A893A7" w14:textId="77777777" w:rsidR="00DA0843" w:rsidRDefault="00BA378B">
      <w:pPr>
        <w:spacing w:before="120" w:line="360" w:lineRule="auto"/>
        <w:ind w:firstLineChars="200" w:firstLine="480"/>
        <w:rPr>
          <w:rFonts w:ascii="宋体" w:hAnsi="宋体"/>
          <w:sz w:val="24"/>
        </w:rPr>
      </w:pPr>
      <w:r>
        <w:rPr>
          <w:rFonts w:ascii="宋体" w:hAnsi="宋体" w:hint="eastAsia"/>
          <w:sz w:val="24"/>
        </w:rPr>
        <w:t>每台按最小资源单位进行统计MRU(最小资源单位)，即1MRU=1C2G，生产资源每台服务器是2C4G，即2MRU。</w:t>
      </w:r>
    </w:p>
    <w:p w14:paraId="293555F8" w14:textId="77777777" w:rsidR="00DA0843" w:rsidRDefault="00BA378B">
      <w:pPr>
        <w:spacing w:before="120" w:line="360" w:lineRule="auto"/>
        <w:ind w:firstLineChars="200" w:firstLine="480"/>
        <w:rPr>
          <w:rFonts w:ascii="宋体" w:hAnsi="宋体"/>
          <w:sz w:val="24"/>
        </w:rPr>
      </w:pPr>
      <w:r>
        <w:rPr>
          <w:rFonts w:ascii="宋体" w:hAnsi="宋体" w:hint="eastAsia"/>
          <w:sz w:val="24"/>
        </w:rPr>
        <w:t>每个业务应用无论是独立部署还是合并部署，都按需要业务分配最小资源单位。</w:t>
      </w:r>
    </w:p>
    <w:p w14:paraId="7E2FDEEF" w14:textId="77777777" w:rsidR="00DA0843" w:rsidRDefault="00DA0843">
      <w:pPr>
        <w:spacing w:before="120" w:line="360" w:lineRule="auto"/>
        <w:ind w:firstLineChars="200" w:firstLine="480"/>
        <w:rPr>
          <w:rFonts w:ascii="宋体" w:hAnsi="宋体"/>
          <w:sz w:val="24"/>
        </w:rPr>
      </w:pPr>
    </w:p>
    <w:p w14:paraId="0D8880D8" w14:textId="77777777" w:rsidR="00DA0843" w:rsidRDefault="00BA378B">
      <w:pPr>
        <w:spacing w:before="120" w:line="360" w:lineRule="auto"/>
        <w:ind w:firstLineChars="200" w:firstLine="480"/>
        <w:rPr>
          <w:rFonts w:ascii="宋体" w:hAnsi="宋体"/>
          <w:sz w:val="24"/>
        </w:rPr>
      </w:pPr>
      <w:r>
        <w:rPr>
          <w:rFonts w:ascii="宋体" w:hAnsi="宋体" w:hint="eastAsia"/>
          <w:sz w:val="24"/>
        </w:rPr>
        <w:t>存储：数据库存储1T,文件存储1T。</w:t>
      </w:r>
    </w:p>
    <w:p w14:paraId="48C3A86C" w14:textId="77777777" w:rsidR="00DA0843" w:rsidRDefault="00BA378B">
      <w:pPr>
        <w:spacing w:before="120" w:line="360" w:lineRule="auto"/>
        <w:ind w:firstLineChars="200" w:firstLine="480"/>
        <w:rPr>
          <w:rFonts w:ascii="宋体" w:hAnsi="宋体"/>
          <w:sz w:val="24"/>
        </w:rPr>
      </w:pPr>
      <w:r>
        <w:rPr>
          <w:rFonts w:ascii="宋体" w:hAnsi="宋体" w:hint="eastAsia"/>
          <w:sz w:val="24"/>
        </w:rPr>
        <w:t>这里将服务器资源统称为ECS，在本场景中 ECS为：1ECS =1台虚拟服务器。</w:t>
      </w:r>
    </w:p>
    <w:p w14:paraId="15211BCB" w14:textId="77777777" w:rsidR="00DA0843" w:rsidRDefault="00BA378B">
      <w:pPr>
        <w:pStyle w:val="23"/>
        <w:numPr>
          <w:ilvl w:val="1"/>
          <w:numId w:val="34"/>
        </w:numPr>
        <w:spacing w:before="120" w:after="120" w:line="360" w:lineRule="auto"/>
        <w:rPr>
          <w:rFonts w:ascii="宋体" w:hAnsi="宋体"/>
          <w:sz w:val="24"/>
          <w:szCs w:val="24"/>
        </w:rPr>
      </w:pPr>
      <w:bookmarkStart w:id="256" w:name="_Toc32923243"/>
      <w:r>
        <w:rPr>
          <w:rFonts w:ascii="宋体" w:hAnsi="宋体" w:hint="eastAsia"/>
          <w:sz w:val="24"/>
          <w:szCs w:val="24"/>
        </w:rPr>
        <w:t>部署配置清单及对比</w:t>
      </w:r>
      <w:bookmarkEnd w:id="256"/>
    </w:p>
    <w:p w14:paraId="3233E515" w14:textId="77777777" w:rsidR="00DA0843" w:rsidRDefault="00BA378B">
      <w:pPr>
        <w:ind w:firstLine="420"/>
        <w:rPr>
          <w:lang w:val="zh-CN"/>
        </w:rPr>
      </w:pPr>
      <w:r>
        <w:rPr>
          <w:rFonts w:hint="eastAsia"/>
          <w:lang w:val="zh-CN"/>
        </w:rPr>
        <w:t>对所需要的硬件配置进行了说明，如下表所示：</w:t>
      </w:r>
    </w:p>
    <w:p w14:paraId="0BE82229" w14:textId="77777777" w:rsidR="00DA0843" w:rsidRDefault="00DA0843">
      <w:pPr>
        <w:rPr>
          <w:lang w:val="zh-CN"/>
        </w:rPr>
      </w:pPr>
    </w:p>
    <w:p w14:paraId="148C1738" w14:textId="77777777" w:rsidR="00DA0843" w:rsidRDefault="00DA0843">
      <w:pPr>
        <w:rPr>
          <w:lang w:val="zh-CN"/>
        </w:rPr>
        <w:sectPr w:rsidR="00DA0843">
          <w:footerReference w:type="default" r:id="rId37"/>
          <w:pgSz w:w="11906" w:h="16838"/>
          <w:pgMar w:top="1440" w:right="1800" w:bottom="1440" w:left="1800" w:header="851" w:footer="992" w:gutter="0"/>
          <w:pgNumType w:start="1"/>
          <w:cols w:space="425"/>
          <w:docGrid w:type="lines" w:linePitch="312"/>
        </w:sectPr>
      </w:pPr>
    </w:p>
    <w:tbl>
      <w:tblPr>
        <w:tblpPr w:leftFromText="180" w:rightFromText="180" w:vertAnchor="text" w:horzAnchor="page" w:tblpX="5102" w:tblpY="-339"/>
        <w:tblOverlap w:val="never"/>
        <w:tblW w:w="8102" w:type="dxa"/>
        <w:tblLayout w:type="fixed"/>
        <w:tblLook w:val="04A0" w:firstRow="1" w:lastRow="0" w:firstColumn="1" w:lastColumn="0" w:noHBand="0" w:noVBand="1"/>
      </w:tblPr>
      <w:tblGrid>
        <w:gridCol w:w="1095"/>
        <w:gridCol w:w="1407"/>
        <w:gridCol w:w="1161"/>
        <w:gridCol w:w="873"/>
        <w:gridCol w:w="796"/>
        <w:gridCol w:w="768"/>
        <w:gridCol w:w="2002"/>
      </w:tblGrid>
      <w:tr w:rsidR="00DA0843" w14:paraId="41729069" w14:textId="77777777">
        <w:trPr>
          <w:trHeight w:val="405"/>
        </w:trPr>
        <w:tc>
          <w:tcPr>
            <w:tcW w:w="1095" w:type="dxa"/>
            <w:vMerge w:val="restart"/>
            <w:tcBorders>
              <w:top w:val="single" w:sz="4" w:space="0" w:color="auto"/>
              <w:left w:val="single" w:sz="4" w:space="0" w:color="auto"/>
              <w:right w:val="single" w:sz="4" w:space="0" w:color="auto"/>
            </w:tcBorders>
            <w:shd w:val="clear" w:color="auto" w:fill="F2F2F2" w:themeFill="background1" w:themeFillShade="F2"/>
            <w:noWrap/>
            <w:vAlign w:val="center"/>
          </w:tcPr>
          <w:p w14:paraId="5D637930"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lastRenderedPageBreak/>
              <w:t>资源分类</w:t>
            </w:r>
          </w:p>
        </w:tc>
        <w:tc>
          <w:tcPr>
            <w:tcW w:w="1407" w:type="dxa"/>
            <w:vMerge w:val="restart"/>
            <w:tcBorders>
              <w:top w:val="single" w:sz="4" w:space="0" w:color="auto"/>
              <w:left w:val="nil"/>
              <w:right w:val="single" w:sz="4" w:space="0" w:color="auto"/>
            </w:tcBorders>
            <w:shd w:val="clear" w:color="auto" w:fill="F2F2F2" w:themeFill="background1" w:themeFillShade="F2"/>
            <w:noWrap/>
            <w:vAlign w:val="center"/>
          </w:tcPr>
          <w:p w14:paraId="4C2D08F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6BDE676" w14:textId="77777777" w:rsidR="00DA0843" w:rsidRDefault="00BA378B">
            <w:pPr>
              <w:widowControl/>
              <w:jc w:val="left"/>
              <w:rPr>
                <w:rFonts w:ascii="宋体" w:hAnsi="宋体" w:cs="宋体"/>
                <w:b/>
                <w:color w:val="000000"/>
                <w:kern w:val="0"/>
                <w:szCs w:val="21"/>
              </w:rPr>
            </w:pPr>
            <w:r>
              <w:rPr>
                <w:rFonts w:ascii="宋体" w:hAnsi="宋体" w:cs="宋体" w:hint="eastAsia"/>
                <w:color w:val="000000"/>
                <w:kern w:val="0"/>
                <w:szCs w:val="21"/>
              </w:rPr>
              <w:t xml:space="preserve">　</w:t>
            </w:r>
            <w:r>
              <w:rPr>
                <w:rFonts w:ascii="宋体" w:hAnsi="宋体" w:cs="宋体" w:hint="eastAsia"/>
                <w:b/>
                <w:color w:val="000000"/>
                <w:kern w:val="0"/>
                <w:szCs w:val="21"/>
              </w:rPr>
              <w:t>组件</w:t>
            </w:r>
            <w:r>
              <w:rPr>
                <w:rFonts w:ascii="宋体" w:hAnsi="宋体" w:cs="宋体"/>
                <w:b/>
                <w:color w:val="000000"/>
                <w:kern w:val="0"/>
                <w:szCs w:val="21"/>
              </w:rPr>
              <w:t>名称</w:t>
            </w:r>
          </w:p>
          <w:p w14:paraId="6E3F2AEF"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t xml:space="preserve">　</w:t>
            </w:r>
          </w:p>
        </w:tc>
        <w:tc>
          <w:tcPr>
            <w:tcW w:w="5600" w:type="dxa"/>
            <w:gridSpan w:val="5"/>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85F0C9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分布式架构</w:t>
            </w:r>
          </w:p>
        </w:tc>
      </w:tr>
      <w:tr w:rsidR="00DA0843" w14:paraId="22A2498E" w14:textId="77777777">
        <w:trPr>
          <w:trHeight w:val="405"/>
        </w:trPr>
        <w:tc>
          <w:tcPr>
            <w:tcW w:w="1095" w:type="dxa"/>
            <w:vMerge/>
            <w:tcBorders>
              <w:left w:val="single" w:sz="4" w:space="0" w:color="auto"/>
              <w:right w:val="single" w:sz="4" w:space="0" w:color="auto"/>
            </w:tcBorders>
            <w:shd w:val="clear" w:color="auto" w:fill="F2F2F2" w:themeFill="background1" w:themeFillShade="F2"/>
            <w:noWrap/>
            <w:vAlign w:val="center"/>
          </w:tcPr>
          <w:p w14:paraId="631AF5A4" w14:textId="77777777" w:rsidR="00DA0843" w:rsidRDefault="00DA0843">
            <w:pPr>
              <w:jc w:val="left"/>
              <w:rPr>
                <w:rFonts w:ascii="宋体" w:hAnsi="宋体" w:cs="宋体"/>
                <w:color w:val="000000"/>
                <w:kern w:val="0"/>
                <w:szCs w:val="21"/>
              </w:rPr>
            </w:pPr>
          </w:p>
        </w:tc>
        <w:tc>
          <w:tcPr>
            <w:tcW w:w="1407" w:type="dxa"/>
            <w:vMerge/>
            <w:tcBorders>
              <w:left w:val="nil"/>
              <w:right w:val="single" w:sz="4" w:space="0" w:color="auto"/>
            </w:tcBorders>
            <w:shd w:val="clear" w:color="auto" w:fill="F2F2F2" w:themeFill="background1" w:themeFillShade="F2"/>
            <w:noWrap/>
            <w:vAlign w:val="center"/>
          </w:tcPr>
          <w:p w14:paraId="1C4E8B31" w14:textId="77777777" w:rsidR="00DA0843" w:rsidRDefault="00DA0843">
            <w:pPr>
              <w:jc w:val="left"/>
              <w:rPr>
                <w:rFonts w:ascii="宋体" w:hAnsi="宋体" w:cs="宋体"/>
                <w:color w:val="000000"/>
                <w:kern w:val="0"/>
                <w:szCs w:val="21"/>
              </w:rPr>
            </w:pPr>
          </w:p>
        </w:tc>
        <w:tc>
          <w:tcPr>
            <w:tcW w:w="2830" w:type="dxa"/>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C3E9EE3"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用途</w:t>
            </w:r>
          </w:p>
        </w:tc>
        <w:tc>
          <w:tcPr>
            <w:tcW w:w="2770" w:type="dxa"/>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96213E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备注</w:t>
            </w:r>
          </w:p>
        </w:tc>
      </w:tr>
      <w:tr w:rsidR="00DA0843" w14:paraId="4877F849" w14:textId="77777777">
        <w:trPr>
          <w:trHeight w:val="405"/>
        </w:trPr>
        <w:tc>
          <w:tcPr>
            <w:tcW w:w="1095" w:type="dxa"/>
            <w:vMerge/>
            <w:tcBorders>
              <w:left w:val="single" w:sz="4" w:space="0" w:color="auto"/>
              <w:bottom w:val="single" w:sz="4" w:space="0" w:color="auto"/>
              <w:right w:val="single" w:sz="4" w:space="0" w:color="auto"/>
            </w:tcBorders>
            <w:shd w:val="clear" w:color="auto" w:fill="F2F2F2" w:themeFill="background1" w:themeFillShade="F2"/>
            <w:noWrap/>
            <w:vAlign w:val="center"/>
          </w:tcPr>
          <w:p w14:paraId="46EC8EBF" w14:textId="77777777" w:rsidR="00DA0843" w:rsidRDefault="00DA0843">
            <w:pPr>
              <w:widowControl/>
              <w:jc w:val="left"/>
              <w:rPr>
                <w:rFonts w:ascii="宋体" w:hAnsi="宋体" w:cs="宋体"/>
                <w:b/>
                <w:bCs/>
                <w:color w:val="000000"/>
                <w:kern w:val="0"/>
                <w:szCs w:val="21"/>
              </w:rPr>
            </w:pPr>
          </w:p>
        </w:tc>
        <w:tc>
          <w:tcPr>
            <w:tcW w:w="1407" w:type="dxa"/>
            <w:vMerge/>
            <w:tcBorders>
              <w:left w:val="nil"/>
              <w:bottom w:val="single" w:sz="4" w:space="0" w:color="auto"/>
              <w:right w:val="single" w:sz="4" w:space="0" w:color="auto"/>
            </w:tcBorders>
            <w:shd w:val="clear" w:color="auto" w:fill="F2F2F2" w:themeFill="background1" w:themeFillShade="F2"/>
            <w:noWrap/>
            <w:vAlign w:val="center"/>
          </w:tcPr>
          <w:p w14:paraId="7C2D1E22" w14:textId="77777777" w:rsidR="00DA0843" w:rsidRDefault="00DA0843">
            <w:pPr>
              <w:widowControl/>
              <w:jc w:val="left"/>
              <w:rPr>
                <w:rFonts w:ascii="宋体" w:hAnsi="宋体" w:cs="宋体"/>
                <w:b/>
                <w:bCs/>
                <w:color w:val="000000"/>
                <w:kern w:val="0"/>
                <w:szCs w:val="21"/>
              </w:rPr>
            </w:pPr>
          </w:p>
        </w:tc>
        <w:tc>
          <w:tcPr>
            <w:tcW w:w="1161" w:type="dxa"/>
            <w:tcBorders>
              <w:top w:val="nil"/>
              <w:left w:val="nil"/>
              <w:bottom w:val="single" w:sz="4" w:space="0" w:color="auto"/>
              <w:right w:val="single" w:sz="4" w:space="0" w:color="auto"/>
            </w:tcBorders>
            <w:shd w:val="clear" w:color="auto" w:fill="F2F2F2" w:themeFill="background1" w:themeFillShade="F2"/>
            <w:noWrap/>
            <w:vAlign w:val="center"/>
          </w:tcPr>
          <w:p w14:paraId="69E9FC01"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生产</w:t>
            </w:r>
          </w:p>
        </w:tc>
        <w:tc>
          <w:tcPr>
            <w:tcW w:w="873" w:type="dxa"/>
            <w:tcBorders>
              <w:top w:val="nil"/>
              <w:left w:val="nil"/>
              <w:bottom w:val="single" w:sz="4" w:space="0" w:color="auto"/>
              <w:right w:val="single" w:sz="4" w:space="0" w:color="auto"/>
            </w:tcBorders>
            <w:shd w:val="clear" w:color="auto" w:fill="F2F2F2" w:themeFill="background1" w:themeFillShade="F2"/>
            <w:noWrap/>
            <w:vAlign w:val="center"/>
          </w:tcPr>
          <w:p w14:paraId="5075A3BB"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 xml:space="preserve">测试 </w:t>
            </w:r>
          </w:p>
        </w:tc>
        <w:tc>
          <w:tcPr>
            <w:tcW w:w="796" w:type="dxa"/>
            <w:tcBorders>
              <w:top w:val="nil"/>
              <w:left w:val="nil"/>
              <w:bottom w:val="single" w:sz="4" w:space="0" w:color="auto"/>
              <w:right w:val="single" w:sz="4" w:space="0" w:color="auto"/>
            </w:tcBorders>
            <w:shd w:val="clear" w:color="auto" w:fill="F2F2F2" w:themeFill="background1" w:themeFillShade="F2"/>
            <w:noWrap/>
            <w:vAlign w:val="center"/>
          </w:tcPr>
          <w:p w14:paraId="4C170FF4"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开发</w:t>
            </w:r>
          </w:p>
        </w:tc>
        <w:tc>
          <w:tcPr>
            <w:tcW w:w="2770" w:type="dxa"/>
            <w:gridSpan w:val="2"/>
            <w:tcBorders>
              <w:top w:val="nil"/>
              <w:left w:val="nil"/>
              <w:bottom w:val="single" w:sz="4" w:space="0" w:color="auto"/>
              <w:right w:val="single" w:sz="4" w:space="0" w:color="auto"/>
            </w:tcBorders>
            <w:shd w:val="clear" w:color="auto" w:fill="F2F2F2" w:themeFill="background1" w:themeFillShade="F2"/>
            <w:noWrap/>
            <w:vAlign w:val="center"/>
          </w:tcPr>
          <w:p w14:paraId="2BCBE75F"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备注描述</w:t>
            </w:r>
          </w:p>
        </w:tc>
      </w:tr>
      <w:tr w:rsidR="00DA0843" w14:paraId="7416A44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3D7CDB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中间件</w:t>
            </w:r>
          </w:p>
        </w:tc>
        <w:tc>
          <w:tcPr>
            <w:tcW w:w="1407" w:type="dxa"/>
            <w:tcBorders>
              <w:top w:val="nil"/>
              <w:left w:val="nil"/>
              <w:bottom w:val="single" w:sz="4" w:space="0" w:color="auto"/>
              <w:right w:val="single" w:sz="4" w:space="0" w:color="auto"/>
            </w:tcBorders>
            <w:shd w:val="clear" w:color="auto" w:fill="auto"/>
            <w:noWrap/>
            <w:vAlign w:val="center"/>
          </w:tcPr>
          <w:p w14:paraId="79EB01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反向代理</w:t>
            </w:r>
          </w:p>
          <w:p w14:paraId="47AFA9D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Nginx</w:t>
            </w:r>
          </w:p>
        </w:tc>
        <w:tc>
          <w:tcPr>
            <w:tcW w:w="1161" w:type="dxa"/>
            <w:tcBorders>
              <w:top w:val="nil"/>
              <w:left w:val="nil"/>
              <w:bottom w:val="single" w:sz="4" w:space="0" w:color="auto"/>
              <w:right w:val="single" w:sz="4" w:space="0" w:color="auto"/>
            </w:tcBorders>
            <w:shd w:val="clear" w:color="auto" w:fill="auto"/>
            <w:noWrap/>
            <w:vAlign w:val="center"/>
          </w:tcPr>
          <w:p w14:paraId="3912D3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24C8D85"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6DDDE1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用作UI前端反向代理</w:t>
            </w:r>
          </w:p>
        </w:tc>
      </w:tr>
      <w:tr w:rsidR="00DA0843" w14:paraId="7A0CB3D0"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3A9C7D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3650B1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服务注册中心</w:t>
            </w:r>
          </w:p>
        </w:tc>
        <w:tc>
          <w:tcPr>
            <w:tcW w:w="1161" w:type="dxa"/>
            <w:tcBorders>
              <w:top w:val="nil"/>
              <w:left w:val="nil"/>
              <w:bottom w:val="single" w:sz="4" w:space="0" w:color="auto"/>
              <w:right w:val="single" w:sz="4" w:space="0" w:color="auto"/>
            </w:tcBorders>
            <w:shd w:val="clear" w:color="auto" w:fill="auto"/>
            <w:noWrap/>
            <w:vAlign w:val="center"/>
          </w:tcPr>
          <w:p w14:paraId="1666D5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2台*2C4G</w:t>
            </w:r>
          </w:p>
        </w:tc>
        <w:tc>
          <w:tcPr>
            <w:tcW w:w="1669" w:type="dxa"/>
            <w:gridSpan w:val="2"/>
            <w:vMerge/>
            <w:tcBorders>
              <w:left w:val="nil"/>
              <w:right w:val="single" w:sz="4" w:space="0" w:color="auto"/>
            </w:tcBorders>
            <w:shd w:val="clear" w:color="auto" w:fill="auto"/>
            <w:noWrap/>
            <w:vAlign w:val="center"/>
          </w:tcPr>
          <w:p w14:paraId="02077AC9" w14:textId="77777777" w:rsidR="00DA0843" w:rsidRDefault="00DA0843">
            <w:pPr>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73FE338E" w14:textId="77777777" w:rsidR="00DA0843" w:rsidRDefault="00DA0843">
            <w:pPr>
              <w:widowControl/>
              <w:jc w:val="left"/>
              <w:rPr>
                <w:rFonts w:ascii="宋体" w:hAnsi="宋体" w:cs="宋体"/>
                <w:color w:val="000000"/>
                <w:kern w:val="0"/>
                <w:szCs w:val="21"/>
              </w:rPr>
            </w:pPr>
          </w:p>
        </w:tc>
      </w:tr>
      <w:tr w:rsidR="00DA0843" w14:paraId="2A1E360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45B329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9B19B3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分布式缓存(Redis)</w:t>
            </w:r>
          </w:p>
        </w:tc>
        <w:tc>
          <w:tcPr>
            <w:tcW w:w="1161" w:type="dxa"/>
            <w:vMerge w:val="restart"/>
            <w:tcBorders>
              <w:top w:val="nil"/>
              <w:left w:val="nil"/>
              <w:right w:val="single" w:sz="4" w:space="0" w:color="auto"/>
            </w:tcBorders>
            <w:shd w:val="clear" w:color="auto" w:fill="auto"/>
            <w:noWrap/>
            <w:vAlign w:val="center"/>
          </w:tcPr>
          <w:p w14:paraId="3D9C28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2AD822EA"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40C03E2E" w14:textId="77777777" w:rsidR="00DA0843" w:rsidRDefault="00DA0843">
            <w:pPr>
              <w:widowControl/>
              <w:jc w:val="left"/>
              <w:rPr>
                <w:rFonts w:ascii="宋体" w:hAnsi="宋体" w:cs="宋体"/>
                <w:color w:val="000000"/>
                <w:kern w:val="0"/>
                <w:szCs w:val="21"/>
              </w:rPr>
            </w:pPr>
          </w:p>
        </w:tc>
      </w:tr>
      <w:tr w:rsidR="00DA0843" w14:paraId="1F3244E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40AFFF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150B39C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消息队列</w:t>
            </w:r>
          </w:p>
          <w:p w14:paraId="6AB4F3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ActiveMQ</w:t>
            </w:r>
          </w:p>
        </w:tc>
        <w:tc>
          <w:tcPr>
            <w:tcW w:w="1161" w:type="dxa"/>
            <w:vMerge/>
            <w:tcBorders>
              <w:left w:val="nil"/>
              <w:bottom w:val="single" w:sz="4" w:space="0" w:color="auto"/>
              <w:right w:val="single" w:sz="4" w:space="0" w:color="auto"/>
            </w:tcBorders>
            <w:shd w:val="clear" w:color="auto" w:fill="auto"/>
            <w:noWrap/>
            <w:vAlign w:val="center"/>
          </w:tcPr>
          <w:p w14:paraId="3ADBCB3A" w14:textId="77777777" w:rsidR="00DA0843" w:rsidRDefault="00DA0843">
            <w:pPr>
              <w:widowControl/>
              <w:jc w:val="left"/>
              <w:rPr>
                <w:rFonts w:ascii="宋体" w:hAnsi="宋体" w:cs="宋体"/>
                <w:color w:val="000000"/>
                <w:kern w:val="0"/>
                <w:szCs w:val="21"/>
              </w:rPr>
            </w:pPr>
          </w:p>
        </w:tc>
        <w:tc>
          <w:tcPr>
            <w:tcW w:w="1669" w:type="dxa"/>
            <w:gridSpan w:val="2"/>
            <w:vMerge/>
            <w:tcBorders>
              <w:left w:val="nil"/>
              <w:right w:val="single" w:sz="4" w:space="0" w:color="auto"/>
            </w:tcBorders>
            <w:shd w:val="clear" w:color="auto" w:fill="auto"/>
            <w:noWrap/>
            <w:vAlign w:val="center"/>
          </w:tcPr>
          <w:p w14:paraId="1D1043B1"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1401AC0E" w14:textId="77777777" w:rsidR="00DA0843" w:rsidRDefault="00DA0843">
            <w:pPr>
              <w:widowControl/>
              <w:jc w:val="left"/>
              <w:rPr>
                <w:rFonts w:ascii="宋体" w:hAnsi="宋体" w:cs="宋体"/>
                <w:color w:val="000000"/>
                <w:kern w:val="0"/>
                <w:szCs w:val="21"/>
              </w:rPr>
            </w:pPr>
          </w:p>
        </w:tc>
      </w:tr>
      <w:tr w:rsidR="00DA0843" w14:paraId="7A2BEAF7"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689B45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中间件 </w:t>
            </w:r>
          </w:p>
        </w:tc>
        <w:tc>
          <w:tcPr>
            <w:tcW w:w="1407" w:type="dxa"/>
            <w:tcBorders>
              <w:top w:val="nil"/>
              <w:left w:val="nil"/>
              <w:bottom w:val="single" w:sz="4" w:space="0" w:color="auto"/>
              <w:right w:val="single" w:sz="4" w:space="0" w:color="auto"/>
            </w:tcBorders>
            <w:shd w:val="clear" w:color="auto" w:fill="auto"/>
            <w:noWrap/>
            <w:vAlign w:val="center"/>
          </w:tcPr>
          <w:p w14:paraId="4BD7914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文件存储</w:t>
            </w:r>
          </w:p>
          <w:p w14:paraId="27EDCC7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FastDFS</w:t>
            </w:r>
          </w:p>
        </w:tc>
        <w:tc>
          <w:tcPr>
            <w:tcW w:w="1161" w:type="dxa"/>
            <w:tcBorders>
              <w:top w:val="nil"/>
              <w:left w:val="nil"/>
              <w:bottom w:val="single" w:sz="4" w:space="0" w:color="auto"/>
              <w:right w:val="single" w:sz="4" w:space="0" w:color="auto"/>
            </w:tcBorders>
            <w:shd w:val="clear" w:color="auto" w:fill="auto"/>
            <w:noWrap/>
            <w:vAlign w:val="center"/>
          </w:tcPr>
          <w:p w14:paraId="68CA432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p w14:paraId="328013E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至少1T存储</w:t>
            </w:r>
          </w:p>
        </w:tc>
        <w:tc>
          <w:tcPr>
            <w:tcW w:w="1669" w:type="dxa"/>
            <w:gridSpan w:val="2"/>
            <w:vMerge/>
            <w:tcBorders>
              <w:left w:val="nil"/>
              <w:bottom w:val="single" w:sz="4" w:space="0" w:color="auto"/>
              <w:right w:val="single" w:sz="4" w:space="0" w:color="auto"/>
            </w:tcBorders>
            <w:shd w:val="clear" w:color="auto" w:fill="auto"/>
            <w:noWrap/>
            <w:vAlign w:val="center"/>
          </w:tcPr>
          <w:p w14:paraId="768856BD"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677477FC" w14:textId="77777777" w:rsidR="00DA0843" w:rsidRDefault="00DA0843">
            <w:pPr>
              <w:widowControl/>
              <w:jc w:val="left"/>
              <w:rPr>
                <w:rFonts w:ascii="宋体" w:hAnsi="宋体" w:cs="宋体"/>
                <w:color w:val="000000"/>
                <w:kern w:val="0"/>
                <w:szCs w:val="21"/>
              </w:rPr>
            </w:pPr>
          </w:p>
        </w:tc>
      </w:tr>
      <w:tr w:rsidR="00DA0843" w14:paraId="0E41E62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01E1FF9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w:t>
            </w:r>
          </w:p>
        </w:tc>
        <w:tc>
          <w:tcPr>
            <w:tcW w:w="1407" w:type="dxa"/>
            <w:tcBorders>
              <w:top w:val="nil"/>
              <w:left w:val="nil"/>
              <w:bottom w:val="single" w:sz="4" w:space="0" w:color="auto"/>
              <w:right w:val="single" w:sz="4" w:space="0" w:color="auto"/>
            </w:tcBorders>
            <w:shd w:val="clear" w:color="auto" w:fill="auto"/>
            <w:noWrap/>
            <w:vAlign w:val="center"/>
          </w:tcPr>
          <w:p w14:paraId="56161EA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持续发布Jinkens</w:t>
            </w:r>
          </w:p>
        </w:tc>
        <w:tc>
          <w:tcPr>
            <w:tcW w:w="2830" w:type="dxa"/>
            <w:gridSpan w:val="3"/>
            <w:tcBorders>
              <w:top w:val="single" w:sz="4" w:space="0" w:color="auto"/>
              <w:left w:val="nil"/>
              <w:bottom w:val="single" w:sz="4" w:space="0" w:color="auto"/>
              <w:right w:val="single" w:sz="4" w:space="0" w:color="auto"/>
            </w:tcBorders>
            <w:shd w:val="clear" w:color="auto" w:fill="auto"/>
            <w:noWrap/>
            <w:vAlign w:val="center"/>
          </w:tcPr>
          <w:p w14:paraId="29A23F91"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506D5AD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可选</w:t>
            </w:r>
          </w:p>
        </w:tc>
      </w:tr>
      <w:tr w:rsidR="00DA0843" w14:paraId="545BE18E"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1276B6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04FB38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分布式数据库服务</w:t>
            </w:r>
          </w:p>
        </w:tc>
        <w:tc>
          <w:tcPr>
            <w:tcW w:w="1161" w:type="dxa"/>
            <w:tcBorders>
              <w:top w:val="nil"/>
              <w:left w:val="nil"/>
              <w:bottom w:val="single" w:sz="4" w:space="0" w:color="auto"/>
              <w:right w:val="single" w:sz="4" w:space="0" w:color="auto"/>
            </w:tcBorders>
            <w:shd w:val="clear" w:color="auto" w:fill="auto"/>
            <w:noWrap/>
            <w:vAlign w:val="center"/>
          </w:tcPr>
          <w:p w14:paraId="7CA6C7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532710B"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tc>
        <w:tc>
          <w:tcPr>
            <w:tcW w:w="2770" w:type="dxa"/>
            <w:gridSpan w:val="2"/>
            <w:tcBorders>
              <w:top w:val="nil"/>
              <w:left w:val="nil"/>
              <w:bottom w:val="single" w:sz="4" w:space="0" w:color="auto"/>
              <w:right w:val="single" w:sz="4" w:space="0" w:color="auto"/>
            </w:tcBorders>
            <w:shd w:val="clear" w:color="auto" w:fill="auto"/>
            <w:noWrap/>
            <w:vAlign w:val="center"/>
          </w:tcPr>
          <w:p w14:paraId="1B27790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如果选择分布式数据服务必须两台或者以上。否则单机一台服务器即可</w:t>
            </w:r>
          </w:p>
        </w:tc>
      </w:tr>
      <w:tr w:rsidR="00DA0843" w14:paraId="7FC3BB18"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3E8EBC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79A9763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数据库软件</w:t>
            </w:r>
          </w:p>
        </w:tc>
        <w:tc>
          <w:tcPr>
            <w:tcW w:w="1161" w:type="dxa"/>
            <w:tcBorders>
              <w:top w:val="nil"/>
              <w:left w:val="nil"/>
              <w:bottom w:val="single" w:sz="4" w:space="0" w:color="auto"/>
              <w:right w:val="single" w:sz="4" w:space="0" w:color="auto"/>
            </w:tcBorders>
            <w:shd w:val="clear" w:color="auto" w:fill="auto"/>
            <w:noWrap/>
            <w:vAlign w:val="center"/>
          </w:tcPr>
          <w:p w14:paraId="752A49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bottom w:val="single" w:sz="4" w:space="0" w:color="auto"/>
              <w:right w:val="single" w:sz="4" w:space="0" w:color="auto"/>
            </w:tcBorders>
            <w:shd w:val="clear" w:color="auto" w:fill="auto"/>
            <w:noWrap/>
            <w:vAlign w:val="center"/>
          </w:tcPr>
          <w:p w14:paraId="72657FE5" w14:textId="77777777" w:rsidR="00DA0843" w:rsidRDefault="00DA0843">
            <w:pPr>
              <w:widowControl/>
              <w:jc w:val="left"/>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3AE8605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如果需要分布式数据库则需要服务器安装MyCat中间件，否则不需要</w:t>
            </w:r>
          </w:p>
        </w:tc>
      </w:tr>
      <w:tr w:rsidR="00DA0843" w14:paraId="2929D0D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2ED865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D47DD4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数据库存偖</w:t>
            </w:r>
          </w:p>
        </w:tc>
        <w:tc>
          <w:tcPr>
            <w:tcW w:w="1161" w:type="dxa"/>
            <w:tcBorders>
              <w:top w:val="nil"/>
              <w:left w:val="nil"/>
              <w:bottom w:val="single" w:sz="4" w:space="0" w:color="auto"/>
              <w:right w:val="single" w:sz="4" w:space="0" w:color="auto"/>
            </w:tcBorders>
            <w:shd w:val="clear" w:color="auto" w:fill="auto"/>
            <w:noWrap/>
            <w:vAlign w:val="center"/>
          </w:tcPr>
          <w:p w14:paraId="0900913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至少1T存储</w:t>
            </w:r>
          </w:p>
        </w:tc>
        <w:tc>
          <w:tcPr>
            <w:tcW w:w="873" w:type="dxa"/>
            <w:tcBorders>
              <w:top w:val="nil"/>
              <w:left w:val="nil"/>
              <w:bottom w:val="single" w:sz="4" w:space="0" w:color="auto"/>
              <w:right w:val="single" w:sz="4" w:space="0" w:color="auto"/>
            </w:tcBorders>
            <w:shd w:val="clear" w:color="auto" w:fill="auto"/>
            <w:noWrap/>
            <w:vAlign w:val="center"/>
          </w:tcPr>
          <w:p w14:paraId="75CF82B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796" w:type="dxa"/>
            <w:tcBorders>
              <w:top w:val="nil"/>
              <w:left w:val="nil"/>
              <w:bottom w:val="single" w:sz="4" w:space="0" w:color="auto"/>
              <w:right w:val="single" w:sz="4" w:space="0" w:color="auto"/>
            </w:tcBorders>
            <w:shd w:val="clear" w:color="auto" w:fill="auto"/>
            <w:noWrap/>
            <w:vAlign w:val="center"/>
          </w:tcPr>
          <w:p w14:paraId="34D7300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770" w:type="dxa"/>
            <w:gridSpan w:val="2"/>
            <w:tcBorders>
              <w:top w:val="nil"/>
              <w:left w:val="nil"/>
              <w:bottom w:val="single" w:sz="4" w:space="0" w:color="auto"/>
              <w:right w:val="single" w:sz="4" w:space="0" w:color="auto"/>
            </w:tcBorders>
            <w:shd w:val="clear" w:color="auto" w:fill="auto"/>
            <w:noWrap/>
            <w:vAlign w:val="center"/>
          </w:tcPr>
          <w:p w14:paraId="3E5A4C3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r>
      <w:tr w:rsidR="00DA0843" w14:paraId="25709C6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3E78B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2BA8DFF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用户、角色、组织机</w:t>
            </w:r>
            <w:r>
              <w:rPr>
                <w:rFonts w:ascii="宋体" w:hAnsi="宋体" w:cs="宋体" w:hint="eastAsia"/>
                <w:color w:val="000000"/>
                <w:kern w:val="0"/>
                <w:szCs w:val="21"/>
              </w:rPr>
              <w:lastRenderedPageBreak/>
              <w:t>构、权限等管理</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08A3D88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1台*2C4G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10B65A75" w14:textId="77777777" w:rsidR="00DA0843" w:rsidRDefault="00DA0843">
            <w:pPr>
              <w:widowControl/>
              <w:jc w:val="center"/>
              <w:rPr>
                <w:rFonts w:ascii="宋体" w:hAnsi="宋体" w:cs="宋体"/>
                <w:color w:val="000000"/>
                <w:kern w:val="0"/>
                <w:szCs w:val="21"/>
              </w:rPr>
            </w:pPr>
          </w:p>
          <w:p w14:paraId="3EB902CF" w14:textId="77777777" w:rsidR="00DA0843" w:rsidRDefault="00DA0843">
            <w:pPr>
              <w:widowControl/>
              <w:jc w:val="center"/>
              <w:rPr>
                <w:rFonts w:ascii="宋体" w:hAnsi="宋体" w:cs="宋体"/>
                <w:color w:val="000000"/>
                <w:kern w:val="0"/>
                <w:szCs w:val="21"/>
              </w:rPr>
            </w:pPr>
          </w:p>
          <w:p w14:paraId="5AADA3E7" w14:textId="77777777" w:rsidR="00DA0843" w:rsidRDefault="00DA0843">
            <w:pPr>
              <w:widowControl/>
              <w:jc w:val="center"/>
              <w:rPr>
                <w:rFonts w:ascii="宋体" w:hAnsi="宋体" w:cs="宋体"/>
                <w:color w:val="000000"/>
                <w:kern w:val="0"/>
                <w:szCs w:val="21"/>
              </w:rPr>
            </w:pPr>
          </w:p>
          <w:p w14:paraId="5275B38D" w14:textId="77777777" w:rsidR="00DA0843" w:rsidRDefault="00DA0843">
            <w:pPr>
              <w:widowControl/>
              <w:jc w:val="center"/>
              <w:rPr>
                <w:rFonts w:ascii="宋体" w:hAnsi="宋体" w:cs="宋体"/>
                <w:color w:val="000000"/>
                <w:kern w:val="0"/>
                <w:szCs w:val="21"/>
              </w:rPr>
            </w:pPr>
          </w:p>
          <w:p w14:paraId="087611E0" w14:textId="77777777" w:rsidR="00DA0843" w:rsidRDefault="00DA0843">
            <w:pPr>
              <w:widowControl/>
              <w:jc w:val="center"/>
              <w:rPr>
                <w:rFonts w:ascii="宋体" w:hAnsi="宋体" w:cs="宋体"/>
                <w:color w:val="000000"/>
                <w:kern w:val="0"/>
                <w:szCs w:val="21"/>
              </w:rPr>
            </w:pPr>
          </w:p>
          <w:p w14:paraId="34987633" w14:textId="77777777" w:rsidR="00DA0843" w:rsidRDefault="00DA0843">
            <w:pPr>
              <w:widowControl/>
              <w:jc w:val="center"/>
              <w:rPr>
                <w:rFonts w:ascii="宋体" w:hAnsi="宋体" w:cs="宋体"/>
                <w:color w:val="000000"/>
                <w:kern w:val="0"/>
                <w:szCs w:val="21"/>
              </w:rPr>
            </w:pPr>
          </w:p>
          <w:p w14:paraId="57FB425D"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1台*2C4G</w:t>
            </w:r>
          </w:p>
          <w:p w14:paraId="5D2DE0B2" w14:textId="77777777" w:rsidR="00DA0843" w:rsidRDefault="00DA0843">
            <w:pPr>
              <w:jc w:val="center"/>
              <w:rPr>
                <w:rFonts w:ascii="宋体" w:hAnsi="宋体" w:cs="宋体"/>
                <w:color w:val="000000"/>
                <w:kern w:val="0"/>
                <w:szCs w:val="21"/>
              </w:rPr>
            </w:pPr>
          </w:p>
        </w:tc>
        <w:tc>
          <w:tcPr>
            <w:tcW w:w="2770" w:type="dxa"/>
            <w:gridSpan w:val="2"/>
            <w:tcBorders>
              <w:top w:val="single" w:sz="4" w:space="0" w:color="auto"/>
              <w:left w:val="nil"/>
              <w:bottom w:val="single" w:sz="4" w:space="0" w:color="auto"/>
              <w:right w:val="single" w:sz="4" w:space="0" w:color="auto"/>
            </w:tcBorders>
            <w:shd w:val="clear" w:color="auto" w:fill="auto"/>
            <w:noWrap/>
            <w:vAlign w:val="center"/>
          </w:tcPr>
          <w:p w14:paraId="4411F09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单独部署用户，角色，权限，菜单等应用</w:t>
            </w:r>
          </w:p>
          <w:p w14:paraId="7F48C31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w:t>
            </w:r>
          </w:p>
        </w:tc>
      </w:tr>
      <w:tr w:rsidR="00DA0843" w14:paraId="163FBE7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2CCF7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业务应用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0E20F7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业务1</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21D05EF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51D76F6F" w14:textId="77777777" w:rsidR="00DA0843" w:rsidRDefault="00DA0843">
            <w:pPr>
              <w:widowControl/>
              <w:jc w:val="center"/>
              <w:rPr>
                <w:rFonts w:ascii="宋体" w:hAnsi="宋体" w:cs="宋体"/>
                <w:color w:val="000000"/>
                <w:kern w:val="0"/>
                <w:szCs w:val="21"/>
              </w:rPr>
            </w:pPr>
          </w:p>
        </w:tc>
        <w:tc>
          <w:tcPr>
            <w:tcW w:w="768" w:type="dxa"/>
            <w:tcBorders>
              <w:top w:val="single" w:sz="4" w:space="0" w:color="auto"/>
              <w:left w:val="nil"/>
              <w:bottom w:val="single" w:sz="4" w:space="0" w:color="auto"/>
              <w:right w:val="single" w:sz="4" w:space="0" w:color="auto"/>
            </w:tcBorders>
            <w:shd w:val="clear" w:color="auto" w:fill="auto"/>
            <w:noWrap/>
            <w:vAlign w:val="center"/>
          </w:tcPr>
          <w:p w14:paraId="50DAE96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93862A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2DFC9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单独部署业务应用1</w:t>
            </w:r>
          </w:p>
        </w:tc>
      </w:tr>
      <w:tr w:rsidR="00DA0843" w14:paraId="75DCBA6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67AA90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4AB291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业务2</w:t>
            </w:r>
          </w:p>
        </w:tc>
        <w:tc>
          <w:tcPr>
            <w:tcW w:w="1161" w:type="dxa"/>
            <w:tcBorders>
              <w:top w:val="nil"/>
              <w:left w:val="nil"/>
              <w:bottom w:val="single" w:sz="4" w:space="0" w:color="auto"/>
              <w:right w:val="single" w:sz="4" w:space="0" w:color="auto"/>
            </w:tcBorders>
            <w:shd w:val="clear" w:color="auto" w:fill="auto"/>
            <w:noWrap/>
            <w:vAlign w:val="center"/>
          </w:tcPr>
          <w:p w14:paraId="3F72E1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355160BE"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0DF91C3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28BD01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单独部署业务应用2</w:t>
            </w:r>
          </w:p>
        </w:tc>
      </w:tr>
      <w:tr w:rsidR="00DA0843" w14:paraId="4B58513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FE844A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7C9FAE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业务3</w:t>
            </w:r>
          </w:p>
        </w:tc>
        <w:tc>
          <w:tcPr>
            <w:tcW w:w="1161" w:type="dxa"/>
            <w:tcBorders>
              <w:top w:val="nil"/>
              <w:left w:val="nil"/>
              <w:bottom w:val="single" w:sz="4" w:space="0" w:color="auto"/>
              <w:right w:val="single" w:sz="4" w:space="0" w:color="auto"/>
            </w:tcBorders>
            <w:shd w:val="clear" w:color="auto" w:fill="auto"/>
            <w:noWrap/>
            <w:vAlign w:val="center"/>
          </w:tcPr>
          <w:p w14:paraId="150329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right w:val="single" w:sz="4" w:space="0" w:color="auto"/>
            </w:tcBorders>
            <w:shd w:val="clear" w:color="auto" w:fill="auto"/>
            <w:noWrap/>
            <w:vAlign w:val="center"/>
          </w:tcPr>
          <w:p w14:paraId="355FB51D"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33B3ED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18BAA4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单独部署业务应用3</w:t>
            </w:r>
          </w:p>
        </w:tc>
      </w:tr>
      <w:tr w:rsidR="00DA0843" w14:paraId="6C3C2C0C"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6311DA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业务应用 </w:t>
            </w:r>
          </w:p>
        </w:tc>
        <w:tc>
          <w:tcPr>
            <w:tcW w:w="1407" w:type="dxa"/>
            <w:tcBorders>
              <w:top w:val="nil"/>
              <w:left w:val="nil"/>
              <w:bottom w:val="single" w:sz="4" w:space="0" w:color="auto"/>
              <w:right w:val="single" w:sz="4" w:space="0" w:color="auto"/>
            </w:tcBorders>
            <w:shd w:val="clear" w:color="auto" w:fill="auto"/>
            <w:noWrap/>
            <w:vAlign w:val="center"/>
          </w:tcPr>
          <w:p w14:paraId="754C36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集成(接口)管理</w:t>
            </w:r>
          </w:p>
        </w:tc>
        <w:tc>
          <w:tcPr>
            <w:tcW w:w="1161" w:type="dxa"/>
            <w:tcBorders>
              <w:top w:val="nil"/>
              <w:left w:val="nil"/>
              <w:bottom w:val="single" w:sz="4" w:space="0" w:color="auto"/>
              <w:right w:val="single" w:sz="4" w:space="0" w:color="auto"/>
            </w:tcBorders>
            <w:shd w:val="clear" w:color="auto" w:fill="auto"/>
            <w:noWrap/>
            <w:vAlign w:val="center"/>
          </w:tcPr>
          <w:p w14:paraId="07C5B0B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1台*2C4G</w:t>
            </w:r>
          </w:p>
        </w:tc>
        <w:tc>
          <w:tcPr>
            <w:tcW w:w="1669" w:type="dxa"/>
            <w:gridSpan w:val="2"/>
            <w:vMerge/>
            <w:tcBorders>
              <w:left w:val="nil"/>
              <w:bottom w:val="single" w:sz="4" w:space="0" w:color="auto"/>
              <w:right w:val="single" w:sz="4" w:space="0" w:color="auto"/>
            </w:tcBorders>
            <w:shd w:val="clear" w:color="auto" w:fill="auto"/>
            <w:noWrap/>
            <w:vAlign w:val="center"/>
          </w:tcPr>
          <w:p w14:paraId="4619016C"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485854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7FB8B67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单独部署接口应用</w:t>
            </w:r>
          </w:p>
        </w:tc>
      </w:tr>
      <w:tr w:rsidR="00DA0843" w14:paraId="7A995FB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B72B348" w14:textId="77777777" w:rsidR="00DA0843" w:rsidRDefault="00BA378B">
            <w:pPr>
              <w:widowControl/>
              <w:jc w:val="left"/>
              <w:rPr>
                <w:rFonts w:ascii="宋体" w:hAnsi="宋体" w:cs="宋体"/>
                <w:color w:val="FF0000"/>
                <w:kern w:val="0"/>
                <w:szCs w:val="21"/>
              </w:rPr>
            </w:pPr>
            <w:r>
              <w:rPr>
                <w:rFonts w:ascii="宋体" w:hAnsi="宋体" w:cs="宋体" w:hint="eastAsia"/>
                <w:color w:val="FF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5A54B2C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7E5BBC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17台ECS(1C2G)</w:t>
            </w:r>
          </w:p>
        </w:tc>
        <w:tc>
          <w:tcPr>
            <w:tcW w:w="2002" w:type="dxa"/>
            <w:tcBorders>
              <w:top w:val="nil"/>
              <w:left w:val="nil"/>
              <w:bottom w:val="single" w:sz="4" w:space="0" w:color="auto"/>
              <w:right w:val="single" w:sz="4" w:space="0" w:color="auto"/>
            </w:tcBorders>
            <w:shd w:val="clear" w:color="auto" w:fill="auto"/>
            <w:noWrap/>
            <w:vAlign w:val="center"/>
          </w:tcPr>
          <w:p w14:paraId="206916B8"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合计:17</w:t>
            </w:r>
          </w:p>
        </w:tc>
      </w:tr>
      <w:tr w:rsidR="00DA0843" w14:paraId="2F61D46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8FAE02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7B751F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合并部署可以减少约20%的服务器</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573C4B6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比如业务1和业务2可以部署在一个包内</w:t>
            </w:r>
          </w:p>
        </w:tc>
        <w:tc>
          <w:tcPr>
            <w:tcW w:w="2002" w:type="dxa"/>
            <w:tcBorders>
              <w:top w:val="nil"/>
              <w:left w:val="nil"/>
              <w:bottom w:val="single" w:sz="4" w:space="0" w:color="auto"/>
              <w:right w:val="single" w:sz="4" w:space="0" w:color="auto"/>
            </w:tcBorders>
            <w:shd w:val="clear" w:color="auto" w:fill="auto"/>
            <w:noWrap/>
            <w:vAlign w:val="center"/>
          </w:tcPr>
          <w:p w14:paraId="3F25FCD9"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合并部署:</w:t>
            </w:r>
          </w:p>
        </w:tc>
      </w:tr>
    </w:tbl>
    <w:p w14:paraId="571EE091" w14:textId="77777777" w:rsidR="00DA0843" w:rsidRDefault="00DA0843"/>
    <w:p w14:paraId="5699F065" w14:textId="77777777" w:rsidR="00DA0843" w:rsidRDefault="00DA0843"/>
    <w:p w14:paraId="6AA824BC" w14:textId="77777777" w:rsidR="00DA0843" w:rsidRDefault="00DA0843"/>
    <w:p w14:paraId="4F963C87" w14:textId="77777777" w:rsidR="00DA0843" w:rsidRDefault="00DA0843">
      <w:pPr>
        <w:spacing w:line="360" w:lineRule="auto"/>
        <w:ind w:firstLineChars="150" w:firstLine="360"/>
        <w:rPr>
          <w:rFonts w:ascii="宋体" w:hAnsi="宋体"/>
          <w:sz w:val="24"/>
        </w:rPr>
      </w:pPr>
    </w:p>
    <w:p w14:paraId="519CE706" w14:textId="77777777" w:rsidR="00DA0843" w:rsidRDefault="00DA0843">
      <w:pPr>
        <w:spacing w:line="360" w:lineRule="auto"/>
        <w:ind w:firstLineChars="150" w:firstLine="360"/>
        <w:rPr>
          <w:rFonts w:ascii="宋体" w:hAnsi="宋体"/>
          <w:sz w:val="24"/>
        </w:rPr>
      </w:pPr>
    </w:p>
    <w:p w14:paraId="0B57C52C" w14:textId="77777777" w:rsidR="00DA0843" w:rsidRDefault="00DA0843">
      <w:pPr>
        <w:spacing w:line="360" w:lineRule="auto"/>
        <w:ind w:firstLineChars="150" w:firstLine="360"/>
        <w:rPr>
          <w:rFonts w:ascii="宋体" w:hAnsi="宋体"/>
          <w:sz w:val="24"/>
        </w:rPr>
      </w:pPr>
    </w:p>
    <w:p w14:paraId="4133E35B" w14:textId="77777777" w:rsidR="00DA0843" w:rsidRDefault="00DA0843">
      <w:pPr>
        <w:spacing w:line="360" w:lineRule="auto"/>
        <w:ind w:firstLineChars="150" w:firstLine="360"/>
        <w:rPr>
          <w:rFonts w:ascii="宋体" w:hAnsi="宋体"/>
          <w:sz w:val="24"/>
        </w:rPr>
      </w:pPr>
    </w:p>
    <w:p w14:paraId="7EA5E0A3" w14:textId="77777777" w:rsidR="00DA0843" w:rsidRDefault="00DA0843">
      <w:pPr>
        <w:spacing w:line="360" w:lineRule="auto"/>
        <w:ind w:firstLineChars="150" w:firstLine="360"/>
        <w:rPr>
          <w:rFonts w:ascii="宋体" w:hAnsi="宋体"/>
          <w:sz w:val="24"/>
        </w:rPr>
      </w:pPr>
    </w:p>
    <w:p w14:paraId="3CA7D177" w14:textId="77777777" w:rsidR="00DA0843" w:rsidRDefault="00DA0843">
      <w:pPr>
        <w:spacing w:line="360" w:lineRule="auto"/>
        <w:ind w:firstLineChars="150" w:firstLine="360"/>
        <w:rPr>
          <w:rFonts w:ascii="宋体" w:hAnsi="宋体"/>
          <w:sz w:val="24"/>
        </w:rPr>
      </w:pPr>
    </w:p>
    <w:p w14:paraId="0D1B8CA3" w14:textId="77777777" w:rsidR="00DA0843" w:rsidRDefault="00DA0843">
      <w:pPr>
        <w:spacing w:line="360" w:lineRule="auto"/>
        <w:ind w:firstLineChars="150" w:firstLine="360"/>
        <w:rPr>
          <w:rFonts w:ascii="宋体" w:hAnsi="宋体"/>
          <w:sz w:val="24"/>
        </w:rPr>
      </w:pPr>
    </w:p>
    <w:p w14:paraId="74EF0AD9" w14:textId="77777777" w:rsidR="00DA0843" w:rsidRDefault="00DA0843">
      <w:pPr>
        <w:spacing w:line="360" w:lineRule="auto"/>
        <w:ind w:firstLineChars="150" w:firstLine="360"/>
        <w:rPr>
          <w:rFonts w:ascii="宋体" w:hAnsi="宋体"/>
          <w:sz w:val="24"/>
        </w:rPr>
      </w:pPr>
    </w:p>
    <w:p w14:paraId="11802B88" w14:textId="77777777" w:rsidR="00DA0843" w:rsidRDefault="00DA0843">
      <w:pPr>
        <w:spacing w:line="360" w:lineRule="auto"/>
        <w:ind w:firstLineChars="150" w:firstLine="360"/>
        <w:rPr>
          <w:rFonts w:ascii="宋体" w:hAnsi="宋体"/>
          <w:sz w:val="24"/>
        </w:rPr>
      </w:pPr>
    </w:p>
    <w:p w14:paraId="7D12CE41" w14:textId="77777777" w:rsidR="00DA0843" w:rsidRDefault="00DA0843">
      <w:pPr>
        <w:spacing w:line="360" w:lineRule="auto"/>
        <w:ind w:firstLineChars="150" w:firstLine="360"/>
        <w:rPr>
          <w:rFonts w:ascii="宋体" w:hAnsi="宋体"/>
          <w:sz w:val="24"/>
        </w:rPr>
      </w:pPr>
    </w:p>
    <w:p w14:paraId="557F8940" w14:textId="77777777" w:rsidR="00DA0843" w:rsidRDefault="00DA0843">
      <w:pPr>
        <w:spacing w:line="360" w:lineRule="auto"/>
        <w:ind w:firstLineChars="150" w:firstLine="360"/>
        <w:rPr>
          <w:rFonts w:ascii="宋体" w:hAnsi="宋体"/>
          <w:sz w:val="24"/>
        </w:rPr>
      </w:pPr>
    </w:p>
    <w:p w14:paraId="18C13CFC" w14:textId="77777777" w:rsidR="00DA0843" w:rsidRDefault="00DA0843">
      <w:pPr>
        <w:spacing w:line="360" w:lineRule="auto"/>
        <w:ind w:firstLineChars="150" w:firstLine="360"/>
        <w:rPr>
          <w:rFonts w:ascii="宋体" w:hAnsi="宋体"/>
          <w:sz w:val="24"/>
        </w:rPr>
      </w:pPr>
    </w:p>
    <w:p w14:paraId="484D5621" w14:textId="77777777" w:rsidR="00DA0843" w:rsidRDefault="00DA0843">
      <w:pPr>
        <w:rPr>
          <w:lang w:val="zh-CN"/>
        </w:rPr>
      </w:pPr>
    </w:p>
    <w:p w14:paraId="59EE0DDF" w14:textId="77777777" w:rsidR="00DA0843" w:rsidRDefault="00DA0843">
      <w:pPr>
        <w:rPr>
          <w:lang w:val="zh-CN"/>
        </w:rPr>
      </w:pPr>
    </w:p>
    <w:p w14:paraId="1C9714B5" w14:textId="77777777" w:rsidR="00DA0843" w:rsidRDefault="00DA0843">
      <w:pPr>
        <w:rPr>
          <w:lang w:val="zh-CN"/>
        </w:rPr>
        <w:sectPr w:rsidR="00DA0843">
          <w:pgSz w:w="16838" w:h="11906" w:orient="landscape"/>
          <w:pgMar w:top="1800" w:right="1440" w:bottom="1800" w:left="1440" w:header="851" w:footer="992" w:gutter="0"/>
          <w:cols w:space="425"/>
          <w:docGrid w:type="lines" w:linePitch="312"/>
        </w:sectPr>
      </w:pPr>
    </w:p>
    <w:p w14:paraId="6B021E6C"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257" w:name="_Toc32923244"/>
      <w:r>
        <w:rPr>
          <w:rFonts w:ascii="宋体" w:hAnsi="宋体" w:hint="eastAsia"/>
          <w:sz w:val="32"/>
          <w:lang w:eastAsia="zh-CN"/>
        </w:rPr>
        <w:lastRenderedPageBreak/>
        <w:t>项目实施方法及实施进度计划（美松）</w:t>
      </w:r>
      <w:bookmarkEnd w:id="257"/>
    </w:p>
    <w:p w14:paraId="4B55F7B1" w14:textId="77777777" w:rsidR="00DA0843" w:rsidRDefault="00BA378B">
      <w:pPr>
        <w:pStyle w:val="23"/>
        <w:numPr>
          <w:ilvl w:val="1"/>
          <w:numId w:val="34"/>
        </w:numPr>
        <w:spacing w:before="120" w:after="120" w:line="360" w:lineRule="auto"/>
        <w:rPr>
          <w:rFonts w:ascii="宋体" w:hAnsi="宋体"/>
          <w:sz w:val="24"/>
          <w:szCs w:val="24"/>
        </w:rPr>
      </w:pPr>
      <w:bookmarkStart w:id="258" w:name="_Toc515451979"/>
      <w:bookmarkStart w:id="259" w:name="_Toc439620400"/>
      <w:bookmarkStart w:id="260" w:name="_Toc484002394"/>
      <w:bookmarkStart w:id="261" w:name="_Toc503194874"/>
      <w:bookmarkStart w:id="262" w:name="_Toc484000004"/>
      <w:bookmarkStart w:id="263" w:name="_Toc484000077"/>
      <w:bookmarkStart w:id="264" w:name="_Toc32923245"/>
      <w:r>
        <w:rPr>
          <w:rFonts w:ascii="宋体" w:hAnsi="宋体"/>
          <w:sz w:val="24"/>
          <w:szCs w:val="24"/>
        </w:rPr>
        <w:t>项目实施方法论</w:t>
      </w:r>
      <w:bookmarkEnd w:id="258"/>
      <w:bookmarkEnd w:id="259"/>
      <w:bookmarkEnd w:id="260"/>
      <w:bookmarkEnd w:id="264"/>
    </w:p>
    <w:p w14:paraId="3C0C0EDA" w14:textId="77777777" w:rsidR="00DA0843" w:rsidRDefault="00BA378B">
      <w:pPr>
        <w:spacing w:before="120" w:line="360" w:lineRule="auto"/>
        <w:ind w:firstLineChars="200" w:firstLine="480"/>
        <w:rPr>
          <w:rFonts w:ascii="宋体" w:hAnsi="宋体"/>
          <w:sz w:val="24"/>
        </w:rPr>
      </w:pPr>
      <w:r>
        <w:rPr>
          <w:rFonts w:ascii="宋体" w:hAnsi="宋体" w:hint="eastAsia"/>
          <w:sz w:val="24"/>
        </w:rPr>
        <w:t>石化盈科在PMBOK知识体系和CMMI5方法论的基础上，建立了适合本项目的管理最佳实践原则和方法，以确保项目成功。</w:t>
      </w:r>
    </w:p>
    <w:p w14:paraId="35A29AF6" w14:textId="77777777" w:rsidR="00DA0843" w:rsidRDefault="00BA378B">
      <w:pPr>
        <w:spacing w:before="120" w:line="360" w:lineRule="auto"/>
        <w:ind w:firstLineChars="200" w:firstLine="480"/>
        <w:rPr>
          <w:rFonts w:ascii="宋体" w:hAnsi="宋体"/>
          <w:sz w:val="24"/>
        </w:rPr>
      </w:pPr>
      <w:r>
        <w:rPr>
          <w:rFonts w:ascii="宋体" w:hAnsi="宋体" w:hint="eastAsia"/>
          <w:sz w:val="24"/>
        </w:rPr>
        <w:t>本项目的项目实施方法论建立在如下5项重要原则的基础上：</w:t>
      </w:r>
    </w:p>
    <w:p w14:paraId="3A1F9A12" w14:textId="77777777" w:rsidR="00DA0843" w:rsidRDefault="00BA378B">
      <w:pPr>
        <w:spacing w:before="120" w:line="360" w:lineRule="auto"/>
        <w:ind w:firstLineChars="150" w:firstLine="36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与供应商共同探讨对项目成功衡量标准的定义，并以此作为双方工作的共同标准和价值观。</w:t>
      </w:r>
    </w:p>
    <w:p w14:paraId="6966820C" w14:textId="77777777" w:rsidR="00DA0843" w:rsidRDefault="00BA378B">
      <w:pPr>
        <w:spacing w:before="120" w:line="360" w:lineRule="auto"/>
        <w:ind w:firstLineChars="150" w:firstLine="360"/>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制定细致的项目计划，明确定义项目阶段和阶段交付成果。将整个项目任务分解为可以量化和可以具体执行的分解工作任务，并明确定义每一个分解任务所需要达到的工作成果，使得项目总体目标得以有效的保证。</w:t>
      </w:r>
    </w:p>
    <w:p w14:paraId="1C97FA93" w14:textId="77777777" w:rsidR="00DA0843" w:rsidRDefault="00BA378B">
      <w:pPr>
        <w:spacing w:before="120" w:line="360" w:lineRule="auto"/>
        <w:ind w:firstLineChars="150" w:firstLine="360"/>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与供应商的充分沟通，通过各项例会制度，周报和月报制度等使供应商可以全面了解项目进展情况，保证项目的交付始终与供应商的预期保持一致。</w:t>
      </w:r>
    </w:p>
    <w:p w14:paraId="0D74A8AE" w14:textId="77777777" w:rsidR="00DA0843" w:rsidRDefault="00BA378B">
      <w:pPr>
        <w:spacing w:before="120" w:line="360" w:lineRule="auto"/>
        <w:ind w:firstLineChars="150" w:firstLine="360"/>
        <w:rPr>
          <w:rFonts w:ascii="宋体" w:hAnsi="宋体"/>
          <w:sz w:val="24"/>
        </w:rPr>
      </w:pPr>
      <w:r>
        <w:rPr>
          <w:rFonts w:ascii="宋体" w:hAnsi="宋体" w:hint="eastAsia"/>
          <w:sz w:val="24"/>
        </w:rPr>
        <w:t>（4</w:t>
      </w:r>
      <w:r>
        <w:rPr>
          <w:rFonts w:ascii="宋体" w:hAnsi="宋体"/>
          <w:sz w:val="24"/>
        </w:rPr>
        <w:t>）</w:t>
      </w:r>
      <w:r>
        <w:rPr>
          <w:rFonts w:ascii="宋体" w:hAnsi="宋体" w:hint="eastAsia"/>
          <w:sz w:val="24"/>
        </w:rPr>
        <w:t>明确定义项目组织结构和工作职责，并设定相应的考核标准和方法，保证项目各方能够有效的协同工作。</w:t>
      </w:r>
    </w:p>
    <w:p w14:paraId="4F77D56E" w14:textId="77777777" w:rsidR="00DA0843" w:rsidRDefault="00BA378B">
      <w:pPr>
        <w:spacing w:before="120" w:line="360" w:lineRule="auto"/>
        <w:ind w:firstLineChars="150" w:firstLine="360"/>
        <w:rPr>
          <w:rFonts w:ascii="宋体" w:hAnsi="宋体"/>
          <w:sz w:val="24"/>
        </w:rPr>
      </w:pPr>
      <w:r>
        <w:rPr>
          <w:rFonts w:ascii="宋体" w:hAnsi="宋体" w:hint="eastAsia"/>
          <w:sz w:val="24"/>
        </w:rPr>
        <w:t>（5</w:t>
      </w:r>
      <w:r>
        <w:rPr>
          <w:rFonts w:ascii="宋体" w:hAnsi="宋体"/>
          <w:sz w:val="24"/>
        </w:rPr>
        <w:t>）</w:t>
      </w:r>
      <w:r>
        <w:rPr>
          <w:rFonts w:ascii="宋体" w:hAnsi="宋体" w:hint="eastAsia"/>
          <w:sz w:val="24"/>
        </w:rPr>
        <w:t>建立明确的文档管理，人员管理，配置管理，风险管理，预算管理，进度管理和变更管理规范与制度以保证项目的整体质量和各环节的配合。</w:t>
      </w:r>
    </w:p>
    <w:p w14:paraId="4343BBF8" w14:textId="77777777" w:rsidR="00DA0843" w:rsidRDefault="00BA378B">
      <w:pPr>
        <w:pStyle w:val="23"/>
        <w:numPr>
          <w:ilvl w:val="1"/>
          <w:numId w:val="34"/>
        </w:numPr>
        <w:spacing w:before="120" w:after="120" w:line="360" w:lineRule="auto"/>
        <w:rPr>
          <w:rFonts w:ascii="宋体" w:hAnsi="宋体"/>
          <w:sz w:val="24"/>
          <w:szCs w:val="24"/>
        </w:rPr>
      </w:pPr>
      <w:bookmarkStart w:id="265" w:name="_Toc515451980"/>
      <w:bookmarkStart w:id="266" w:name="_Toc32923246"/>
      <w:r>
        <w:rPr>
          <w:rFonts w:ascii="宋体" w:hAnsi="宋体"/>
          <w:sz w:val="24"/>
          <w:szCs w:val="24"/>
        </w:rPr>
        <w:t>项目实施组织</w:t>
      </w:r>
      <w:bookmarkStart w:id="267" w:name="_Toc503187521"/>
      <w:bookmarkStart w:id="268" w:name="_Toc502938701"/>
      <w:bookmarkStart w:id="269" w:name="_Toc503194877"/>
      <w:bookmarkStart w:id="270" w:name="_Toc503187519"/>
      <w:bookmarkStart w:id="271" w:name="_Toc501471054"/>
      <w:bookmarkStart w:id="272" w:name="_Toc503187520"/>
      <w:bookmarkStart w:id="273" w:name="_Toc503192117"/>
      <w:bookmarkStart w:id="274" w:name="_Toc503180973"/>
      <w:bookmarkStart w:id="275" w:name="_Toc503192118"/>
      <w:bookmarkStart w:id="276" w:name="_Toc501534145"/>
      <w:bookmarkStart w:id="277" w:name="_Toc502942599"/>
      <w:bookmarkStart w:id="278" w:name="_Toc502942600"/>
      <w:bookmarkStart w:id="279" w:name="_Toc502942601"/>
      <w:bookmarkStart w:id="280" w:name="_Toc502938611"/>
      <w:bookmarkStart w:id="281" w:name="_Toc502942681"/>
      <w:bookmarkStart w:id="282" w:name="_Toc503192119"/>
      <w:bookmarkStart w:id="283" w:name="_Toc503180972"/>
      <w:bookmarkStart w:id="284" w:name="_Toc502938700"/>
      <w:bookmarkStart w:id="285" w:name="_Toc503181422"/>
      <w:bookmarkStart w:id="286" w:name="_Toc503181420"/>
      <w:bookmarkStart w:id="287" w:name="_Toc502942683"/>
      <w:bookmarkStart w:id="288" w:name="_Toc503194876"/>
      <w:bookmarkStart w:id="289" w:name="_Toc502944183"/>
      <w:bookmarkStart w:id="290" w:name="_Toc503181421"/>
      <w:bookmarkStart w:id="291" w:name="_Toc502944182"/>
      <w:bookmarkStart w:id="292" w:name="_Toc501465638"/>
      <w:bookmarkStart w:id="293" w:name="_Toc502942682"/>
      <w:bookmarkStart w:id="294" w:name="_Toc501295209"/>
      <w:bookmarkStart w:id="295" w:name="_Toc502938610"/>
      <w:bookmarkStart w:id="296" w:name="_Toc503180974"/>
      <w:bookmarkStart w:id="297" w:name="_Toc501295316"/>
      <w:bookmarkStart w:id="298" w:name="_Toc502938699"/>
      <w:bookmarkStart w:id="299" w:name="_Toc502944181"/>
      <w:bookmarkStart w:id="300" w:name="_Toc503186970"/>
      <w:bookmarkStart w:id="301" w:name="_Toc501293067"/>
      <w:bookmarkStart w:id="302" w:name="_Toc503186969"/>
      <w:bookmarkStart w:id="303" w:name="_Toc503186968"/>
      <w:bookmarkStart w:id="304" w:name="_Toc502938609"/>
      <w:bookmarkStart w:id="305" w:name="_Toc503194875"/>
      <w:bookmarkStart w:id="306" w:name="_Toc501295140"/>
      <w:bookmarkStart w:id="307" w:name="_Toc439620410"/>
      <w:bookmarkEnd w:id="261"/>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Pr>
          <w:rFonts w:ascii="宋体" w:hAnsi="宋体" w:hint="eastAsia"/>
          <w:sz w:val="24"/>
          <w:szCs w:val="24"/>
        </w:rPr>
        <w:t>结构</w:t>
      </w:r>
      <w:bookmarkEnd w:id="265"/>
      <w:bookmarkEnd w:id="266"/>
    </w:p>
    <w:p w14:paraId="188EFF39" w14:textId="77777777" w:rsidR="00DA0843" w:rsidRDefault="00BA378B">
      <w:pPr>
        <w:pStyle w:val="30"/>
        <w:numPr>
          <w:ilvl w:val="2"/>
          <w:numId w:val="34"/>
        </w:numPr>
        <w:spacing w:line="360" w:lineRule="auto"/>
        <w:rPr>
          <w:rFonts w:ascii="宋体" w:hAnsi="宋体"/>
          <w:sz w:val="24"/>
          <w:szCs w:val="24"/>
        </w:rPr>
      </w:pPr>
      <w:bookmarkStart w:id="308" w:name="_Toc515451981"/>
      <w:bookmarkStart w:id="309" w:name="_Toc32923247"/>
      <w:r>
        <w:rPr>
          <w:rFonts w:ascii="宋体" w:hAnsi="宋体" w:hint="eastAsia"/>
          <w:sz w:val="24"/>
          <w:szCs w:val="24"/>
        </w:rPr>
        <w:t>项目</w:t>
      </w:r>
      <w:r>
        <w:rPr>
          <w:rFonts w:ascii="宋体" w:hAnsi="宋体"/>
          <w:sz w:val="24"/>
          <w:szCs w:val="24"/>
        </w:rPr>
        <w:t>组织架构</w:t>
      </w:r>
      <w:bookmarkEnd w:id="308"/>
      <w:bookmarkEnd w:id="309"/>
    </w:p>
    <w:bookmarkEnd w:id="307"/>
    <w:p w14:paraId="40E1F749" w14:textId="77777777" w:rsidR="00DA0843" w:rsidRDefault="00DA0843">
      <w:pPr>
        <w:spacing w:line="360" w:lineRule="auto"/>
        <w:ind w:firstLineChars="110" w:firstLine="264"/>
        <w:rPr>
          <w:rFonts w:ascii="宋体" w:hAnsi="宋体"/>
          <w:sz w:val="24"/>
        </w:rPr>
      </w:pPr>
    </w:p>
    <w:p w14:paraId="37D89399"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5063490" cy="2265680"/>
            <wp:effectExtent l="0" t="0" r="381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8" cstate="email"/>
                    <a:srcRect/>
                    <a:stretch>
                      <a:fillRect/>
                    </a:stretch>
                  </pic:blipFill>
                  <pic:spPr>
                    <a:xfrm>
                      <a:off x="0" y="0"/>
                      <a:ext cx="5101270" cy="2282963"/>
                    </a:xfrm>
                    <a:prstGeom prst="rect">
                      <a:avLst/>
                    </a:prstGeom>
                    <a:noFill/>
                  </pic:spPr>
                </pic:pic>
              </a:graphicData>
            </a:graphic>
          </wp:inline>
        </w:drawing>
      </w:r>
    </w:p>
    <w:p w14:paraId="0AA31386" w14:textId="77777777" w:rsidR="00DA0843" w:rsidRDefault="00BA378B">
      <w:pPr>
        <w:pStyle w:val="29"/>
        <w:ind w:firstLineChars="160" w:firstLine="384"/>
        <w:rPr>
          <w:rFonts w:ascii="宋体" w:eastAsia="宋体" w:hAnsi="宋体"/>
          <w:kern w:val="2"/>
          <w:szCs w:val="24"/>
          <w:lang w:val="en-US"/>
        </w:rPr>
      </w:pPr>
      <w:r>
        <w:rPr>
          <w:rFonts w:ascii="宋体" w:eastAsia="宋体" w:hAnsi="宋体" w:hint="eastAsia"/>
          <w:kern w:val="2"/>
          <w:szCs w:val="24"/>
          <w:lang w:val="en-US"/>
        </w:rPr>
        <w:lastRenderedPageBreak/>
        <w:t>本项目由双方共同参与项目管理，石化盈科负责开发实施，金川集团负责项目总指挥，石化盈科完成本系统所涉及到的架构设计、代码编写、接口编写、数据迁移、综合测试、试运行、项目验收、知识传递、培训、后期维护以及其他与项目相关的工作，确保系统按计划顺利上线。</w:t>
      </w:r>
    </w:p>
    <w:p w14:paraId="2D30C556" w14:textId="77777777" w:rsidR="00DA0843" w:rsidRDefault="00BA378B">
      <w:pPr>
        <w:autoSpaceDE w:val="0"/>
        <w:autoSpaceDN w:val="0"/>
        <w:adjustRightInd w:val="0"/>
        <w:spacing w:beforeLines="50" w:before="120" w:after="48" w:line="360" w:lineRule="auto"/>
        <w:ind w:firstLineChars="200" w:firstLine="482"/>
        <w:jc w:val="left"/>
        <w:rPr>
          <w:rFonts w:ascii="宋体" w:hAnsi="宋体" w:cs="Courier New"/>
          <w:sz w:val="24"/>
        </w:rPr>
      </w:pPr>
      <w:r>
        <w:rPr>
          <w:rFonts w:ascii="宋体" w:hAnsi="宋体" w:cs="Courier New" w:hint="eastAsia"/>
          <w:b/>
          <w:sz w:val="24"/>
        </w:rPr>
        <w:t>项目指导委员会</w:t>
      </w:r>
      <w:r>
        <w:rPr>
          <w:rFonts w:ascii="宋体" w:hAnsi="宋体" w:cs="Courier New" w:hint="eastAsia"/>
          <w:sz w:val="24"/>
        </w:rPr>
        <w:t>：金川集团及石化盈科高层管理人员组成，负责协调项目资源，监督项目进程和组织结构对项目的影响，把握项目总体进展；在公司管理层宣传项目实施重要性同时敦促、监督各部门负责人对项目进行支持；组织高层会议对业务方案及项目进展过程中遇到的重大问题进行决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2693"/>
        <w:gridCol w:w="4674"/>
      </w:tblGrid>
      <w:tr w:rsidR="00DA0843" w14:paraId="7E856B93" w14:textId="77777777">
        <w:trPr>
          <w:trHeight w:val="490"/>
          <w:jc w:val="center"/>
        </w:trPr>
        <w:tc>
          <w:tcPr>
            <w:tcW w:w="1047" w:type="dxa"/>
            <w:shd w:val="clear" w:color="auto" w:fill="D9D9D9"/>
            <w:vAlign w:val="center"/>
          </w:tcPr>
          <w:p w14:paraId="430F3CE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2693" w:type="dxa"/>
            <w:shd w:val="clear" w:color="auto" w:fill="D9D9D9"/>
            <w:vAlign w:val="center"/>
          </w:tcPr>
          <w:p w14:paraId="3AA10A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石化盈科职责</w:t>
            </w:r>
          </w:p>
        </w:tc>
        <w:tc>
          <w:tcPr>
            <w:tcW w:w="4674" w:type="dxa"/>
            <w:shd w:val="clear" w:color="auto" w:fill="D9D9D9"/>
            <w:vAlign w:val="center"/>
          </w:tcPr>
          <w:p w14:paraId="4F2CA3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金川集团职责</w:t>
            </w:r>
          </w:p>
        </w:tc>
      </w:tr>
      <w:tr w:rsidR="00DA0843" w14:paraId="2B1E7C25" w14:textId="77777777">
        <w:trPr>
          <w:trHeight w:val="1115"/>
          <w:jc w:val="center"/>
        </w:trPr>
        <w:tc>
          <w:tcPr>
            <w:tcW w:w="1047" w:type="dxa"/>
          </w:tcPr>
          <w:p w14:paraId="5F7CD9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项目指导委员会</w:t>
            </w:r>
          </w:p>
        </w:tc>
        <w:tc>
          <w:tcPr>
            <w:tcW w:w="2693" w:type="dxa"/>
          </w:tcPr>
          <w:p w14:paraId="53AAD10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项目保障人的角色</w:t>
            </w:r>
          </w:p>
          <w:p w14:paraId="5B2194AA"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通过提供管理方针促进问题的高效率的解决</w:t>
            </w:r>
          </w:p>
          <w:p w14:paraId="3251348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周期性的参加项目指导委员会对项目管理进行指导</w:t>
            </w:r>
          </w:p>
        </w:tc>
        <w:tc>
          <w:tcPr>
            <w:tcW w:w="4674" w:type="dxa"/>
          </w:tcPr>
          <w:p w14:paraId="7058A855"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项目总指挥的角色</w:t>
            </w:r>
          </w:p>
          <w:p w14:paraId="143EB2CD"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作为金川集团的最终仲裁者</w:t>
            </w:r>
          </w:p>
          <w:p w14:paraId="445E27EE"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负责公司远景规划，设定优先级，批准实施范围，解决相关公司层面问题</w:t>
            </w:r>
          </w:p>
          <w:p w14:paraId="6B2EBDE9"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负责企业发展战略的制定与业务流程重组的决策</w:t>
            </w:r>
          </w:p>
          <w:p w14:paraId="7B38756C"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负责项目资金、资源和配套支持，并协调组织和业务关系</w:t>
            </w:r>
          </w:p>
          <w:p w14:paraId="3FFDB216"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在项目进展中监控进展，解决项目中可能发生的内部冲突</w:t>
            </w:r>
          </w:p>
          <w:p w14:paraId="02A5C798"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给项目小组核心人员能够做出决策的授权</w:t>
            </w:r>
          </w:p>
          <w:p w14:paraId="2CE6BE47"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能够适时地做出决策，支持项目经理完成整个项目目标</w:t>
            </w:r>
          </w:p>
        </w:tc>
      </w:tr>
    </w:tbl>
    <w:p w14:paraId="4B8D5375"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变更控制委员会：</w:t>
      </w:r>
      <w:r>
        <w:rPr>
          <w:rFonts w:ascii="宋体" w:hAnsi="宋体" w:cs="Courier New" w:hint="eastAsia"/>
          <w:sz w:val="24"/>
        </w:rPr>
        <w:t>由金川集团及石化盈科等各方人员构成，负责所有相关需求，方案，规划等文档的评审，并输出评审记录，负责需求变更，故障处理的评审。评审委员需对评审结果负责，并有权要求对评审文档进行整改。CCB评审无法决定的事情，需上报上一层裁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E24014E" w14:textId="77777777">
        <w:trPr>
          <w:trHeight w:val="490"/>
          <w:jc w:val="center"/>
        </w:trPr>
        <w:tc>
          <w:tcPr>
            <w:tcW w:w="2100" w:type="dxa"/>
            <w:shd w:val="clear" w:color="auto" w:fill="D9D9D9"/>
            <w:vAlign w:val="center"/>
          </w:tcPr>
          <w:p w14:paraId="07C79C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0FC405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977A10E" w14:textId="77777777">
        <w:trPr>
          <w:trHeight w:val="1115"/>
          <w:jc w:val="center"/>
        </w:trPr>
        <w:tc>
          <w:tcPr>
            <w:tcW w:w="2100" w:type="dxa"/>
            <w:vAlign w:val="center"/>
          </w:tcPr>
          <w:p w14:paraId="7652ED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变更控制委员会</w:t>
            </w:r>
          </w:p>
        </w:tc>
        <w:tc>
          <w:tcPr>
            <w:tcW w:w="6320" w:type="dxa"/>
          </w:tcPr>
          <w:p w14:paraId="6672AFF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所有产品或项目的需求说明书，系统设计方案，产品规划，测试方案，测试用例， 测试/验收报告必须经过CCB评审且通过。 </w:t>
            </w:r>
          </w:p>
          <w:p w14:paraId="58D5BABF"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发生重大变更 </w:t>
            </w:r>
          </w:p>
          <w:p w14:paraId="1A6A22AE"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影响到相关业务系统或者业务部门 </w:t>
            </w:r>
          </w:p>
          <w:p w14:paraId="74C13943"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发生业务流程变化 </w:t>
            </w:r>
          </w:p>
          <w:p w14:paraId="33BEA731"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发生对外接口变更 </w:t>
            </w:r>
          </w:p>
          <w:p w14:paraId="3420D35A"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影响到终端用户使用 </w:t>
            </w:r>
          </w:p>
          <w:p w14:paraId="6A58E149"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变更工作量超过一周  </w:t>
            </w:r>
          </w:p>
          <w:p w14:paraId="6EC7933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重点或有争议的缺陷：如在软件测试中发现设计不够合理的，用户使用产品过程中 提出的缺陷等。  </w:t>
            </w:r>
          </w:p>
          <w:p w14:paraId="7966D1A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内部改进：如设计人员为提高性能而进行的优化设计，此优化可能产生相关影响 </w:t>
            </w:r>
          </w:p>
          <w:p w14:paraId="78861AD4"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 xml:space="preserve">系统环境变更：产品的使用范围和环境发生变化，如系统的主机、外部接口, 操作系统，数据库等发生变化。  </w:t>
            </w:r>
          </w:p>
          <w:p w14:paraId="4BC0408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其他可能产生问题或影响的变更</w:t>
            </w:r>
          </w:p>
        </w:tc>
      </w:tr>
    </w:tbl>
    <w:p w14:paraId="6D6A6A2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专家委员会：由石化盈科和金川集团的行业及技术专家组成，负责招标行业问题及疑难技术问题的指导与解决。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7F18537C" w14:textId="77777777">
        <w:trPr>
          <w:trHeight w:val="490"/>
          <w:jc w:val="center"/>
        </w:trPr>
        <w:tc>
          <w:tcPr>
            <w:tcW w:w="2100" w:type="dxa"/>
            <w:shd w:val="clear" w:color="auto" w:fill="D9D9D9"/>
            <w:vAlign w:val="center"/>
          </w:tcPr>
          <w:p w14:paraId="267752B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4AAD8D7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AAB2891" w14:textId="77777777">
        <w:trPr>
          <w:trHeight w:val="1115"/>
          <w:jc w:val="center"/>
        </w:trPr>
        <w:tc>
          <w:tcPr>
            <w:tcW w:w="2100" w:type="dxa"/>
            <w:vAlign w:val="center"/>
          </w:tcPr>
          <w:p w14:paraId="6347ACA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项目专家组</w:t>
            </w:r>
          </w:p>
        </w:tc>
        <w:tc>
          <w:tcPr>
            <w:tcW w:w="6320" w:type="dxa"/>
            <w:vAlign w:val="center"/>
          </w:tcPr>
          <w:p w14:paraId="4FB7CFE5"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对行业问题提出建议，指导项目实施</w:t>
            </w:r>
          </w:p>
          <w:p w14:paraId="59AF71BC"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提供行业问题及疑难技术问题的解决</w:t>
            </w:r>
          </w:p>
        </w:tc>
      </w:tr>
    </w:tbl>
    <w:p w14:paraId="53401266"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甲方项目经理：</w:t>
      </w:r>
      <w:r>
        <w:rPr>
          <w:rFonts w:ascii="宋体" w:hAnsi="宋体" w:cs="Courier New" w:hint="eastAsia"/>
          <w:sz w:val="24"/>
        </w:rPr>
        <w:t>由金川集团派遣，负责整个甲方项目的管理，对项目的总体进度、范围、质量等进行管理。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464"/>
      </w:tblGrid>
      <w:tr w:rsidR="00DA0843" w14:paraId="00429ECF" w14:textId="77777777">
        <w:trPr>
          <w:trHeight w:val="490"/>
          <w:jc w:val="center"/>
        </w:trPr>
        <w:tc>
          <w:tcPr>
            <w:tcW w:w="1838" w:type="dxa"/>
            <w:shd w:val="clear" w:color="auto" w:fill="D9D9D9"/>
            <w:vAlign w:val="center"/>
          </w:tcPr>
          <w:p w14:paraId="5C0EB71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464" w:type="dxa"/>
            <w:shd w:val="clear" w:color="auto" w:fill="D9D9D9"/>
            <w:vAlign w:val="center"/>
          </w:tcPr>
          <w:p w14:paraId="3B928D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54B8BF8C" w14:textId="77777777">
        <w:trPr>
          <w:trHeight w:val="1115"/>
          <w:jc w:val="center"/>
        </w:trPr>
        <w:tc>
          <w:tcPr>
            <w:tcW w:w="1838" w:type="dxa"/>
            <w:vAlign w:val="center"/>
          </w:tcPr>
          <w:p w14:paraId="16D31F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甲方项目经理</w:t>
            </w:r>
          </w:p>
        </w:tc>
        <w:tc>
          <w:tcPr>
            <w:tcW w:w="6464" w:type="dxa"/>
          </w:tcPr>
          <w:p w14:paraId="3C7202D7"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参与项目整体管理</w:t>
            </w:r>
          </w:p>
          <w:p w14:paraId="7CE3CAA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负责协调甲方各种资源</w:t>
            </w:r>
          </w:p>
          <w:p w14:paraId="49E23ED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代表甲方对项目进行评价</w:t>
            </w:r>
          </w:p>
          <w:p w14:paraId="07916D64"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lastRenderedPageBreak/>
              <w:t>负责项目进度计划管理</w:t>
            </w:r>
          </w:p>
          <w:p w14:paraId="711E3A0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2FA591FC"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负责项目团队建设</w:t>
            </w:r>
          </w:p>
          <w:p w14:paraId="7DDE503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tc>
      </w:tr>
    </w:tbl>
    <w:p w14:paraId="4E994F1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乙方项目经理：</w:t>
      </w:r>
      <w:r>
        <w:rPr>
          <w:rFonts w:ascii="宋体" w:hAnsi="宋体" w:cs="Courier New" w:hint="eastAsia"/>
          <w:sz w:val="24"/>
        </w:rPr>
        <w:t>由石化盈科派遣，是乙方项目的第一责任人，负责项目整体管理、项目团队建设、项目范围管理、项目进度管理、项目费用管理、项目质量管理、项目风险管理、项目采购管理、项目配置管理等等。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439E95C" w14:textId="77777777">
        <w:trPr>
          <w:trHeight w:val="490"/>
          <w:jc w:val="center"/>
        </w:trPr>
        <w:tc>
          <w:tcPr>
            <w:tcW w:w="2100" w:type="dxa"/>
            <w:shd w:val="clear" w:color="auto" w:fill="D9D9D9"/>
            <w:vAlign w:val="center"/>
          </w:tcPr>
          <w:p w14:paraId="6A7B77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1D9E7D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FA8BCB8" w14:textId="77777777">
        <w:trPr>
          <w:trHeight w:val="1115"/>
          <w:jc w:val="center"/>
        </w:trPr>
        <w:tc>
          <w:tcPr>
            <w:tcW w:w="2100" w:type="dxa"/>
            <w:vAlign w:val="center"/>
          </w:tcPr>
          <w:p w14:paraId="1CBA47F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乙方项目经理</w:t>
            </w:r>
          </w:p>
        </w:tc>
        <w:tc>
          <w:tcPr>
            <w:tcW w:w="6320" w:type="dxa"/>
            <w:vAlign w:val="center"/>
          </w:tcPr>
          <w:p w14:paraId="3167848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负责项目整体管理</w:t>
            </w:r>
          </w:p>
          <w:p w14:paraId="6B5418E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负责制定项目章程</w:t>
            </w:r>
          </w:p>
          <w:p w14:paraId="144CBC1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负责组织项目团队</w:t>
            </w:r>
          </w:p>
          <w:p w14:paraId="5ED8E4E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41D3036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负责项目进度管理</w:t>
            </w:r>
          </w:p>
          <w:p w14:paraId="5736862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61C61435"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07022760"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负责项目沟通管理</w:t>
            </w:r>
          </w:p>
          <w:p w14:paraId="78AD337C"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负责项目采购管理</w:t>
            </w:r>
          </w:p>
          <w:p w14:paraId="279D234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p w14:paraId="525FC8D7"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负责项目配置管理等</w:t>
            </w:r>
          </w:p>
        </w:tc>
      </w:tr>
    </w:tbl>
    <w:p w14:paraId="475CA5CD"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质量总监：</w:t>
      </w:r>
      <w:r>
        <w:rPr>
          <w:rFonts w:ascii="宋体" w:hAnsi="宋体" w:cs="Courier New" w:hint="eastAsia"/>
          <w:sz w:val="24"/>
        </w:rPr>
        <w:t>由石化盈科的资深经理和金川集团质量负责人组成，为了确保成功地进行实施，质量总监将向金川集团项目指导委员会负责，并在项目不同阶段对项目进程进行评估，提供对项目风险因素客观独立的评估供指导委员会进行参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58639BEB" w14:textId="77777777">
        <w:trPr>
          <w:trHeight w:val="490"/>
          <w:jc w:val="center"/>
        </w:trPr>
        <w:tc>
          <w:tcPr>
            <w:tcW w:w="1980" w:type="dxa"/>
            <w:shd w:val="clear" w:color="auto" w:fill="D9D9D9"/>
            <w:vAlign w:val="center"/>
          </w:tcPr>
          <w:p w14:paraId="485183D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A3B84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77BB4499" w14:textId="77777777">
        <w:trPr>
          <w:trHeight w:val="1115"/>
          <w:jc w:val="center"/>
        </w:trPr>
        <w:tc>
          <w:tcPr>
            <w:tcW w:w="1980" w:type="dxa"/>
            <w:vAlign w:val="center"/>
          </w:tcPr>
          <w:p w14:paraId="00617D9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质量总监</w:t>
            </w:r>
          </w:p>
        </w:tc>
        <w:tc>
          <w:tcPr>
            <w:tcW w:w="6322" w:type="dxa"/>
            <w:vAlign w:val="center"/>
          </w:tcPr>
          <w:p w14:paraId="371B9698"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提供质量管理的指导并确定最有效的实施范围和进度控制</w:t>
            </w:r>
          </w:p>
          <w:p w14:paraId="386D1A6A"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提供关键阶段质量检验</w:t>
            </w:r>
          </w:p>
          <w:p w14:paraId="4C9B2A86"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对项目组织、进度、质量、成本进行分析并提出改进</w:t>
            </w:r>
            <w:r>
              <w:rPr>
                <w:rFonts w:ascii="宋体" w:hAnsi="宋体" w:cs="Courier New" w:hint="eastAsia"/>
                <w:sz w:val="24"/>
              </w:rPr>
              <w:lastRenderedPageBreak/>
              <w:t>意见</w:t>
            </w:r>
          </w:p>
        </w:tc>
      </w:tr>
    </w:tbl>
    <w:p w14:paraId="66438D54"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业务组-需求分析组：</w:t>
      </w:r>
      <w:r>
        <w:rPr>
          <w:rFonts w:ascii="宋体" w:hAnsi="宋体" w:cs="Courier New" w:hint="eastAsia"/>
          <w:sz w:val="24"/>
        </w:rPr>
        <w:t>由石化盈科的业务顾问和金川集团关键用户组成，对金川集团采购平台一期项目的业务进行收集、分析、设计，确定平台的未来业务蓝图，并与开发组、测试组进行对接。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48BAB8F4" w14:textId="77777777">
        <w:trPr>
          <w:trHeight w:val="490"/>
          <w:jc w:val="center"/>
        </w:trPr>
        <w:tc>
          <w:tcPr>
            <w:tcW w:w="1980" w:type="dxa"/>
            <w:shd w:val="clear" w:color="auto" w:fill="D9D9D9"/>
            <w:vAlign w:val="center"/>
          </w:tcPr>
          <w:p w14:paraId="4891B12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1845CC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58A5B84" w14:textId="77777777">
        <w:trPr>
          <w:trHeight w:val="1115"/>
          <w:jc w:val="center"/>
        </w:trPr>
        <w:tc>
          <w:tcPr>
            <w:tcW w:w="1980" w:type="dxa"/>
            <w:vAlign w:val="center"/>
          </w:tcPr>
          <w:p w14:paraId="3E5637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需求分析组</w:t>
            </w:r>
          </w:p>
        </w:tc>
        <w:tc>
          <w:tcPr>
            <w:tcW w:w="6322" w:type="dxa"/>
            <w:vAlign w:val="center"/>
          </w:tcPr>
          <w:p w14:paraId="0C9AAD5F"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参与项目范围和计划的确认</w:t>
            </w:r>
          </w:p>
          <w:p w14:paraId="24F9C086"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现有组织结构文档编制及确认</w:t>
            </w:r>
          </w:p>
          <w:p w14:paraId="1C5B923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业务、流程整理</w:t>
            </w:r>
          </w:p>
          <w:p w14:paraId="000466E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共同进行组织结构设计</w:t>
            </w:r>
          </w:p>
          <w:p w14:paraId="43EB69A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共同进行讨论并定义流程</w:t>
            </w:r>
          </w:p>
          <w:p w14:paraId="39401F8E"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甲乙双方共同确认蓝图设计</w:t>
            </w:r>
          </w:p>
          <w:p w14:paraId="6C0758A9"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共同确定必须的接口</w:t>
            </w:r>
          </w:p>
          <w:p w14:paraId="70E12F92"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共同确定报表、数据转换需求和必须的系统增强</w:t>
            </w:r>
          </w:p>
          <w:p w14:paraId="09EAEEB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协助开发人员：确认数据的来源，分析数据完整性，修改数据的可靠性、输出的格式要求及报表的需求</w:t>
            </w:r>
          </w:p>
          <w:p w14:paraId="14D409D8"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收集并检验各类数据</w:t>
            </w:r>
          </w:p>
        </w:tc>
      </w:tr>
    </w:tbl>
    <w:p w14:paraId="47E5ABB2"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架构组：</w:t>
      </w:r>
      <w:r>
        <w:rPr>
          <w:rFonts w:ascii="宋体" w:hAnsi="宋体" w:cs="Courier New" w:hint="eastAsia"/>
          <w:sz w:val="24"/>
        </w:rPr>
        <w:t>由石化盈科的架构师和金川集团的架构师组成，负责平台的总体架构设计，包括系统总体架构设计、系统集成实施工作。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0AD3F9C8" w14:textId="77777777">
        <w:trPr>
          <w:trHeight w:val="490"/>
          <w:jc w:val="center"/>
        </w:trPr>
        <w:tc>
          <w:tcPr>
            <w:tcW w:w="1980" w:type="dxa"/>
            <w:shd w:val="clear" w:color="auto" w:fill="D9D9D9"/>
            <w:vAlign w:val="center"/>
          </w:tcPr>
          <w:p w14:paraId="50F8B6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0731A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0935AA43" w14:textId="77777777">
        <w:trPr>
          <w:trHeight w:val="1115"/>
          <w:jc w:val="center"/>
        </w:trPr>
        <w:tc>
          <w:tcPr>
            <w:tcW w:w="1980" w:type="dxa"/>
            <w:vAlign w:val="center"/>
          </w:tcPr>
          <w:p w14:paraId="01221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技术架构组</w:t>
            </w:r>
          </w:p>
        </w:tc>
        <w:tc>
          <w:tcPr>
            <w:tcW w:w="6322" w:type="dxa"/>
            <w:vAlign w:val="center"/>
          </w:tcPr>
          <w:p w14:paraId="14A5EF4E"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系统总体架构设计</w:t>
            </w:r>
          </w:p>
          <w:p w14:paraId="3CDA3192"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系统功能架构设计</w:t>
            </w:r>
          </w:p>
          <w:p w14:paraId="19AC6FCB"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系统开发架构设计</w:t>
            </w:r>
          </w:p>
          <w:p w14:paraId="07496DF4"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系统部署架构设计</w:t>
            </w:r>
          </w:p>
          <w:p w14:paraId="270BEDC1"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系统软硬件部署</w:t>
            </w:r>
          </w:p>
          <w:p w14:paraId="0FACBCDD"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系统软硬件运维维护</w:t>
            </w:r>
          </w:p>
          <w:p w14:paraId="70D62327"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lastRenderedPageBreak/>
              <w:t>平台性能优化</w:t>
            </w:r>
          </w:p>
          <w:p w14:paraId="620F8A33"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平台优化提升</w:t>
            </w:r>
          </w:p>
        </w:tc>
      </w:tr>
    </w:tbl>
    <w:p w14:paraId="6AD176BF"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开发组：</w:t>
      </w:r>
      <w:r>
        <w:rPr>
          <w:rFonts w:ascii="宋体" w:hAnsi="宋体" w:cs="Courier New" w:hint="eastAsia"/>
          <w:sz w:val="24"/>
        </w:rPr>
        <w:t>开发组分为三个大组，设计组、编码组、接口组。设计组负责跟进业务需求对系统进行总体设计。编码组根据设计组的设计进行编码工作。接口组负责与其他系统的接口开发。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6679"/>
      </w:tblGrid>
      <w:tr w:rsidR="00DA0843" w14:paraId="2E53FA05" w14:textId="77777777">
        <w:trPr>
          <w:trHeight w:val="490"/>
          <w:jc w:val="center"/>
        </w:trPr>
        <w:tc>
          <w:tcPr>
            <w:tcW w:w="1849" w:type="dxa"/>
            <w:shd w:val="clear" w:color="auto" w:fill="D9D9D9"/>
            <w:vAlign w:val="center"/>
          </w:tcPr>
          <w:p w14:paraId="00C576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679" w:type="dxa"/>
            <w:shd w:val="clear" w:color="auto" w:fill="D9D9D9"/>
            <w:vAlign w:val="center"/>
          </w:tcPr>
          <w:p w14:paraId="325628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EB4BAA4" w14:textId="77777777">
        <w:trPr>
          <w:trHeight w:val="1115"/>
          <w:jc w:val="center"/>
        </w:trPr>
        <w:tc>
          <w:tcPr>
            <w:tcW w:w="1849" w:type="dxa"/>
            <w:vAlign w:val="center"/>
          </w:tcPr>
          <w:p w14:paraId="66AB691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开发组</w:t>
            </w:r>
          </w:p>
        </w:tc>
        <w:tc>
          <w:tcPr>
            <w:tcW w:w="6679" w:type="dxa"/>
            <w:vAlign w:val="center"/>
          </w:tcPr>
          <w:p w14:paraId="58EAB2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平台的概要设计</w:t>
            </w:r>
          </w:p>
          <w:p w14:paraId="3EC1D68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平台的详细设计</w:t>
            </w:r>
          </w:p>
          <w:p w14:paraId="2D4F56F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各系统的开发编码工作</w:t>
            </w:r>
          </w:p>
          <w:p w14:paraId="57C78FAD"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平台的接口设计工作</w:t>
            </w:r>
          </w:p>
          <w:p w14:paraId="1DDFD3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平台的接口模块编码工作</w:t>
            </w:r>
          </w:p>
        </w:tc>
      </w:tr>
    </w:tbl>
    <w:p w14:paraId="6668EAE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实施组：</w:t>
      </w:r>
      <w:r>
        <w:rPr>
          <w:rFonts w:ascii="宋体" w:hAnsi="宋体" w:cs="Courier New" w:hint="eastAsia"/>
          <w:sz w:val="24"/>
        </w:rPr>
        <w:t>实施组分为三个大组，标准化组、现场实施组、运维支持组。标准化负责制定实施标准，接口标准规范等等。现场实施组负责具体与各个平台的实施工作，包括培训，接口联调等。运维支持组负责对实施工作进行远程支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6906"/>
      </w:tblGrid>
      <w:tr w:rsidR="00DA0843" w14:paraId="5F48F921" w14:textId="77777777">
        <w:trPr>
          <w:trHeight w:val="490"/>
        </w:trPr>
        <w:tc>
          <w:tcPr>
            <w:tcW w:w="1599" w:type="dxa"/>
            <w:shd w:val="clear" w:color="auto" w:fill="D9D9D9"/>
            <w:vAlign w:val="center"/>
          </w:tcPr>
          <w:p w14:paraId="6207E0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906" w:type="dxa"/>
            <w:shd w:val="clear" w:color="auto" w:fill="D9D9D9"/>
            <w:vAlign w:val="center"/>
          </w:tcPr>
          <w:p w14:paraId="634EC0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7B95B0B" w14:textId="77777777">
        <w:trPr>
          <w:trHeight w:val="1115"/>
        </w:trPr>
        <w:tc>
          <w:tcPr>
            <w:tcW w:w="1599" w:type="dxa"/>
            <w:vAlign w:val="center"/>
          </w:tcPr>
          <w:p w14:paraId="0D8A5EF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实施组</w:t>
            </w:r>
          </w:p>
        </w:tc>
        <w:tc>
          <w:tcPr>
            <w:tcW w:w="6906" w:type="dxa"/>
            <w:vAlign w:val="center"/>
          </w:tcPr>
          <w:p w14:paraId="106962B4"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实施标准制定</w:t>
            </w:r>
          </w:p>
          <w:p w14:paraId="35FC3F60"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实施标准完善</w:t>
            </w:r>
          </w:p>
          <w:p w14:paraId="29181141"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现场培训</w:t>
            </w:r>
          </w:p>
          <w:p w14:paraId="1B5ABA1D"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现场实施联调</w:t>
            </w:r>
          </w:p>
          <w:p w14:paraId="02A2B9AA"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实施接口测试</w:t>
            </w:r>
          </w:p>
        </w:tc>
      </w:tr>
    </w:tbl>
    <w:p w14:paraId="5CE675E3" w14:textId="77777777" w:rsidR="00DA0843" w:rsidRDefault="00BA378B">
      <w:pPr>
        <w:pStyle w:val="30"/>
        <w:numPr>
          <w:ilvl w:val="2"/>
          <w:numId w:val="34"/>
        </w:numPr>
        <w:spacing w:line="360" w:lineRule="auto"/>
        <w:rPr>
          <w:rFonts w:ascii="宋体" w:hAnsi="宋体"/>
          <w:sz w:val="24"/>
          <w:szCs w:val="24"/>
        </w:rPr>
      </w:pPr>
      <w:bookmarkStart w:id="310" w:name="_Toc484002399"/>
      <w:bookmarkStart w:id="311" w:name="_Toc439620413"/>
      <w:bookmarkStart w:id="312" w:name="_Toc402322750"/>
      <w:bookmarkStart w:id="313" w:name="_Toc402331804"/>
      <w:bookmarkStart w:id="314" w:name="_Toc434528655"/>
      <w:bookmarkStart w:id="315" w:name="_Toc515451982"/>
      <w:bookmarkStart w:id="316" w:name="_Toc402321928"/>
      <w:bookmarkStart w:id="317" w:name="_Toc32923248"/>
      <w:r>
        <w:rPr>
          <w:rFonts w:ascii="宋体" w:hAnsi="宋体" w:hint="eastAsia"/>
          <w:sz w:val="24"/>
          <w:szCs w:val="24"/>
        </w:rPr>
        <w:t>项目分工界面</w:t>
      </w:r>
      <w:bookmarkEnd w:id="310"/>
      <w:bookmarkEnd w:id="311"/>
      <w:bookmarkEnd w:id="312"/>
      <w:bookmarkEnd w:id="313"/>
      <w:bookmarkEnd w:id="314"/>
      <w:bookmarkEnd w:id="315"/>
      <w:bookmarkEnd w:id="316"/>
      <w:bookmarkEnd w:id="317"/>
    </w:p>
    <w:p w14:paraId="10455B7C" w14:textId="77777777" w:rsidR="00DA0843" w:rsidRDefault="00BA378B" w:rsidP="00BA378B">
      <w:pPr>
        <w:pStyle w:val="4"/>
        <w:numPr>
          <w:ilvl w:val="3"/>
          <w:numId w:val="80"/>
        </w:numPr>
        <w:spacing w:before="120" w:after="120" w:line="360" w:lineRule="auto"/>
        <w:rPr>
          <w:rFonts w:ascii="宋体" w:hAnsi="宋体"/>
          <w:sz w:val="24"/>
          <w:szCs w:val="24"/>
        </w:rPr>
      </w:pPr>
      <w:bookmarkStart w:id="318" w:name="_Toc484002400"/>
      <w:r>
        <w:rPr>
          <w:rFonts w:ascii="宋体" w:hAnsi="宋体" w:hint="eastAsia"/>
          <w:sz w:val="24"/>
          <w:szCs w:val="24"/>
        </w:rPr>
        <w:t>金川集团职责</w:t>
      </w:r>
      <w:bookmarkEnd w:id="318"/>
    </w:p>
    <w:p w14:paraId="4FD36B9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金川集团是本项目的主体建设单位，对项目的成功负有直接责任，所以应积极组织内部用户单位配合项目的实施，并在系统上线前对系统进行全面测试，在系统的运行过程中提出积极的完善意见。具体承担的责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1918"/>
        <w:gridCol w:w="3131"/>
        <w:gridCol w:w="2743"/>
      </w:tblGrid>
      <w:tr w:rsidR="00DA0843" w14:paraId="34B2D8E1" w14:textId="77777777">
        <w:tc>
          <w:tcPr>
            <w:tcW w:w="0" w:type="auto"/>
            <w:shd w:val="clear" w:color="auto" w:fill="A6A6A6"/>
          </w:tcPr>
          <w:p w14:paraId="7CD3DE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项目阶段</w:t>
            </w:r>
          </w:p>
        </w:tc>
        <w:tc>
          <w:tcPr>
            <w:tcW w:w="1918" w:type="dxa"/>
            <w:shd w:val="clear" w:color="auto" w:fill="A6A6A6"/>
          </w:tcPr>
          <w:p w14:paraId="67130D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3131" w:type="dxa"/>
            <w:shd w:val="clear" w:color="auto" w:fill="A6A6A6"/>
          </w:tcPr>
          <w:p w14:paraId="610497A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0" w:type="auto"/>
            <w:shd w:val="clear" w:color="auto" w:fill="A6A6A6"/>
          </w:tcPr>
          <w:p w14:paraId="083A03D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4CC73D5E" w14:textId="77777777">
        <w:trPr>
          <w:cantSplit/>
        </w:trPr>
        <w:tc>
          <w:tcPr>
            <w:tcW w:w="0" w:type="auto"/>
            <w:vAlign w:val="center"/>
          </w:tcPr>
          <w:p w14:paraId="4C36EDE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需求分析阶段</w:t>
            </w:r>
          </w:p>
        </w:tc>
        <w:tc>
          <w:tcPr>
            <w:tcW w:w="1918" w:type="dxa"/>
            <w:vAlign w:val="center"/>
          </w:tcPr>
          <w:p w14:paraId="725294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1.</w:t>
            </w:r>
            <w:r>
              <w:rPr>
                <w:rFonts w:ascii="宋体" w:hAnsi="宋体" w:cs="Courier New" w:hint="eastAsia"/>
                <w:sz w:val="24"/>
              </w:rPr>
              <w:t>需求分析</w:t>
            </w:r>
          </w:p>
        </w:tc>
        <w:tc>
          <w:tcPr>
            <w:tcW w:w="3131" w:type="dxa"/>
            <w:vAlign w:val="center"/>
          </w:tcPr>
          <w:p w14:paraId="650AB4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召集用户参加需求调研</w:t>
            </w:r>
          </w:p>
        </w:tc>
        <w:tc>
          <w:tcPr>
            <w:tcW w:w="0" w:type="auto"/>
            <w:vAlign w:val="center"/>
          </w:tcPr>
          <w:p w14:paraId="66B870A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签字认可未来业务蓝图</w:t>
            </w:r>
          </w:p>
        </w:tc>
      </w:tr>
      <w:tr w:rsidR="00DA0843" w14:paraId="6F382683" w14:textId="77777777">
        <w:trPr>
          <w:cantSplit/>
        </w:trPr>
        <w:tc>
          <w:tcPr>
            <w:tcW w:w="0" w:type="auto"/>
            <w:vMerge w:val="restart"/>
            <w:vAlign w:val="center"/>
          </w:tcPr>
          <w:p w14:paraId="128A12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918" w:type="dxa"/>
            <w:vAlign w:val="center"/>
          </w:tcPr>
          <w:p w14:paraId="55F63E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2</w:t>
            </w:r>
            <w:r>
              <w:rPr>
                <w:rFonts w:ascii="宋体" w:hAnsi="宋体" w:cs="Courier New"/>
                <w:sz w:val="24"/>
              </w:rPr>
              <w:t>.</w:t>
            </w:r>
            <w:r>
              <w:rPr>
                <w:rFonts w:ascii="宋体" w:hAnsi="宋体" w:cs="Courier New" w:hint="eastAsia"/>
                <w:sz w:val="24"/>
              </w:rPr>
              <w:t>环境准备</w:t>
            </w:r>
          </w:p>
        </w:tc>
        <w:tc>
          <w:tcPr>
            <w:tcW w:w="3131" w:type="dxa"/>
            <w:vAlign w:val="center"/>
          </w:tcPr>
          <w:p w14:paraId="62D061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依石化盈科提出的需求与工作计划，负责督促运行环境的到位</w:t>
            </w:r>
          </w:p>
        </w:tc>
        <w:tc>
          <w:tcPr>
            <w:tcW w:w="0" w:type="auto"/>
            <w:vAlign w:val="center"/>
          </w:tcPr>
          <w:p w14:paraId="6F496F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依需求与计划到位的运行环境</w:t>
            </w:r>
          </w:p>
        </w:tc>
      </w:tr>
      <w:tr w:rsidR="00DA0843" w14:paraId="61FEE55A" w14:textId="77777777">
        <w:trPr>
          <w:cantSplit/>
        </w:trPr>
        <w:tc>
          <w:tcPr>
            <w:tcW w:w="0" w:type="auto"/>
            <w:vMerge/>
            <w:vAlign w:val="center"/>
          </w:tcPr>
          <w:p w14:paraId="582A69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6E185B9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3．集成测试</w:t>
            </w:r>
          </w:p>
        </w:tc>
        <w:tc>
          <w:tcPr>
            <w:tcW w:w="3131" w:type="dxa"/>
            <w:vAlign w:val="center"/>
          </w:tcPr>
          <w:p w14:paraId="377F7F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审核集成测试的成果</w:t>
            </w:r>
          </w:p>
          <w:p w14:paraId="314C7B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审核集成测试中提出的修改请求</w:t>
            </w:r>
          </w:p>
        </w:tc>
        <w:tc>
          <w:tcPr>
            <w:tcW w:w="0" w:type="auto"/>
            <w:vAlign w:val="center"/>
          </w:tcPr>
          <w:p w14:paraId="5E1836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50577FF" w14:textId="77777777">
        <w:trPr>
          <w:cantSplit/>
        </w:trPr>
        <w:tc>
          <w:tcPr>
            <w:tcW w:w="0" w:type="auto"/>
            <w:vMerge/>
            <w:vAlign w:val="center"/>
          </w:tcPr>
          <w:p w14:paraId="0AB198B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5A3BA6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4．用户测试</w:t>
            </w:r>
          </w:p>
        </w:tc>
        <w:tc>
          <w:tcPr>
            <w:tcW w:w="3131" w:type="dxa"/>
            <w:vAlign w:val="center"/>
          </w:tcPr>
          <w:p w14:paraId="3D7BD5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审核用户测试的成果</w:t>
            </w:r>
          </w:p>
          <w:p w14:paraId="52B6A7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审核用户测试中提出的修改请求</w:t>
            </w:r>
          </w:p>
        </w:tc>
        <w:tc>
          <w:tcPr>
            <w:tcW w:w="0" w:type="auto"/>
            <w:vAlign w:val="center"/>
          </w:tcPr>
          <w:p w14:paraId="444CBC0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签字认可测试报告</w:t>
            </w:r>
          </w:p>
          <w:p w14:paraId="4ED6E46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5D1E8A1" w14:textId="77777777">
        <w:trPr>
          <w:cantSplit/>
        </w:trPr>
        <w:tc>
          <w:tcPr>
            <w:tcW w:w="0" w:type="auto"/>
            <w:vMerge w:val="restart"/>
            <w:vAlign w:val="center"/>
          </w:tcPr>
          <w:p w14:paraId="5DD942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918" w:type="dxa"/>
            <w:vAlign w:val="center"/>
          </w:tcPr>
          <w:p w14:paraId="72C729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5．用户培训</w:t>
            </w:r>
          </w:p>
        </w:tc>
        <w:tc>
          <w:tcPr>
            <w:tcW w:w="3131" w:type="dxa"/>
            <w:vAlign w:val="center"/>
          </w:tcPr>
          <w:p w14:paraId="5D87C37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督促落实用户培训</w:t>
            </w:r>
          </w:p>
          <w:p w14:paraId="3C618B8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审核用户培训的成果</w:t>
            </w:r>
          </w:p>
        </w:tc>
        <w:tc>
          <w:tcPr>
            <w:tcW w:w="0" w:type="auto"/>
            <w:vAlign w:val="center"/>
          </w:tcPr>
          <w:p w14:paraId="0531E2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72755D96" w14:textId="77777777">
        <w:trPr>
          <w:cantSplit/>
        </w:trPr>
        <w:tc>
          <w:tcPr>
            <w:tcW w:w="0" w:type="auto"/>
            <w:vMerge/>
            <w:vAlign w:val="center"/>
          </w:tcPr>
          <w:p w14:paraId="40D643E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6F7BF7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6．数据初始化</w:t>
            </w:r>
          </w:p>
        </w:tc>
        <w:tc>
          <w:tcPr>
            <w:tcW w:w="3131" w:type="dxa"/>
            <w:vAlign w:val="center"/>
          </w:tcPr>
          <w:p w14:paraId="197954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督促落实基础数据收集工作</w:t>
            </w:r>
          </w:p>
          <w:p w14:paraId="5EACBBA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审核数据初始化的成果</w:t>
            </w:r>
          </w:p>
        </w:tc>
        <w:tc>
          <w:tcPr>
            <w:tcW w:w="0" w:type="auto"/>
            <w:vAlign w:val="center"/>
          </w:tcPr>
          <w:p w14:paraId="23A7AB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10AFE245" w14:textId="77777777">
        <w:trPr>
          <w:cantSplit/>
        </w:trPr>
        <w:tc>
          <w:tcPr>
            <w:tcW w:w="0" w:type="auto"/>
            <w:vAlign w:val="center"/>
          </w:tcPr>
          <w:p w14:paraId="1B9426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918" w:type="dxa"/>
            <w:vAlign w:val="center"/>
          </w:tcPr>
          <w:p w14:paraId="1D866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7.系统试运行上线</w:t>
            </w:r>
          </w:p>
        </w:tc>
        <w:tc>
          <w:tcPr>
            <w:tcW w:w="3131" w:type="dxa"/>
            <w:vAlign w:val="center"/>
          </w:tcPr>
          <w:p w14:paraId="4860BA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要求试运行企业使用系统</w:t>
            </w:r>
          </w:p>
        </w:tc>
        <w:tc>
          <w:tcPr>
            <w:tcW w:w="0" w:type="auto"/>
            <w:vAlign w:val="center"/>
          </w:tcPr>
          <w:p w14:paraId="41EBDDF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9B972AD" w14:textId="77777777">
        <w:trPr>
          <w:cantSplit/>
        </w:trPr>
        <w:tc>
          <w:tcPr>
            <w:tcW w:w="0" w:type="auto"/>
            <w:vAlign w:val="center"/>
          </w:tcPr>
          <w:p w14:paraId="46881CC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推广实施阶段</w:t>
            </w:r>
          </w:p>
        </w:tc>
        <w:tc>
          <w:tcPr>
            <w:tcW w:w="1918" w:type="dxa"/>
            <w:vAlign w:val="center"/>
          </w:tcPr>
          <w:p w14:paraId="6EC3C7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8．推广实施</w:t>
            </w:r>
          </w:p>
        </w:tc>
        <w:tc>
          <w:tcPr>
            <w:tcW w:w="3131" w:type="dxa"/>
            <w:vAlign w:val="center"/>
          </w:tcPr>
          <w:p w14:paraId="67CDD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配合进行推广实施所需工作（数据收集、组织人员参与培训等）</w:t>
            </w:r>
          </w:p>
        </w:tc>
        <w:tc>
          <w:tcPr>
            <w:tcW w:w="0" w:type="auto"/>
            <w:vAlign w:val="center"/>
          </w:tcPr>
          <w:p w14:paraId="5EF2F54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B504321" w14:textId="77777777">
        <w:trPr>
          <w:cantSplit/>
        </w:trPr>
        <w:tc>
          <w:tcPr>
            <w:tcW w:w="0" w:type="auto"/>
            <w:vAlign w:val="center"/>
          </w:tcPr>
          <w:p w14:paraId="4A7119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918" w:type="dxa"/>
            <w:vAlign w:val="center"/>
          </w:tcPr>
          <w:p w14:paraId="6FE4C9F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9．上线支持</w:t>
            </w:r>
          </w:p>
        </w:tc>
        <w:tc>
          <w:tcPr>
            <w:tcW w:w="3131" w:type="dxa"/>
            <w:vAlign w:val="center"/>
          </w:tcPr>
          <w:p w14:paraId="3724A92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审核系统上线后的运行状况</w:t>
            </w:r>
          </w:p>
        </w:tc>
        <w:tc>
          <w:tcPr>
            <w:tcW w:w="0" w:type="auto"/>
            <w:vAlign w:val="center"/>
          </w:tcPr>
          <w:p w14:paraId="147AEFD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F120662" w14:textId="77777777">
        <w:trPr>
          <w:cantSplit/>
        </w:trPr>
        <w:tc>
          <w:tcPr>
            <w:tcW w:w="0" w:type="auto"/>
            <w:vAlign w:val="center"/>
          </w:tcPr>
          <w:p w14:paraId="612C270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5E1E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10．验收</w:t>
            </w:r>
          </w:p>
        </w:tc>
        <w:tc>
          <w:tcPr>
            <w:tcW w:w="3131" w:type="dxa"/>
            <w:vAlign w:val="center"/>
          </w:tcPr>
          <w:p w14:paraId="76C593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组织验收</w:t>
            </w:r>
          </w:p>
        </w:tc>
        <w:tc>
          <w:tcPr>
            <w:tcW w:w="0" w:type="auto"/>
            <w:vAlign w:val="center"/>
          </w:tcPr>
          <w:p w14:paraId="14AD152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在验收报告上签字</w:t>
            </w:r>
          </w:p>
        </w:tc>
      </w:tr>
    </w:tbl>
    <w:p w14:paraId="018BCFCC" w14:textId="77777777" w:rsidR="00DA0843" w:rsidRDefault="00BA378B" w:rsidP="00BA378B">
      <w:pPr>
        <w:pStyle w:val="4"/>
        <w:numPr>
          <w:ilvl w:val="3"/>
          <w:numId w:val="80"/>
        </w:numPr>
        <w:spacing w:before="120" w:after="120" w:line="360" w:lineRule="auto"/>
        <w:rPr>
          <w:rFonts w:ascii="宋体" w:hAnsi="宋体"/>
          <w:sz w:val="24"/>
          <w:szCs w:val="24"/>
        </w:rPr>
      </w:pPr>
      <w:bookmarkStart w:id="319" w:name="_Toc484002401"/>
      <w:r>
        <w:rPr>
          <w:rFonts w:ascii="宋体" w:hAnsi="宋体" w:hint="eastAsia"/>
          <w:sz w:val="24"/>
          <w:szCs w:val="24"/>
        </w:rPr>
        <w:t>项目实施方职责</w:t>
      </w:r>
      <w:bookmarkEnd w:id="319"/>
    </w:p>
    <w:p w14:paraId="6BAF71B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石化盈科是本项目的承建单位，对项目工程的建设质量负责。承建单位须按照用户需求、合同以及详细设计中提出的技术指标和标准，开发实施，不得擅自修改设计方案。在开发实施过程中发现设计文件与方案有偏差的，应当及时提出意见和建议，组织项目业务</w:t>
      </w:r>
      <w:r>
        <w:rPr>
          <w:rFonts w:ascii="宋体" w:hAnsi="宋体" w:cs="Courier New"/>
          <w:sz w:val="24"/>
        </w:rPr>
        <w:t>部门</w:t>
      </w:r>
      <w:r>
        <w:rPr>
          <w:rFonts w:ascii="宋体" w:hAnsi="宋体" w:cs="Courier New" w:hint="eastAsia"/>
          <w:sz w:val="24"/>
        </w:rPr>
        <w:t>和需求</w:t>
      </w:r>
      <w:r>
        <w:rPr>
          <w:rFonts w:ascii="宋体" w:hAnsi="宋体" w:cs="Courier New"/>
          <w:sz w:val="24"/>
        </w:rPr>
        <w:t>分析小组</w:t>
      </w:r>
      <w:r>
        <w:rPr>
          <w:rFonts w:ascii="宋体" w:hAnsi="宋体" w:cs="Courier New" w:hint="eastAsia"/>
          <w:sz w:val="24"/>
        </w:rPr>
        <w:t>共同讨论修改。</w:t>
      </w:r>
    </w:p>
    <w:p w14:paraId="44A9701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主要工作项目中，石化盈科作为承建单位，具体承担的责任如下：</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1525"/>
        <w:gridCol w:w="4253"/>
        <w:gridCol w:w="1842"/>
      </w:tblGrid>
      <w:tr w:rsidR="00DA0843" w14:paraId="312A2F83" w14:textId="77777777">
        <w:tc>
          <w:tcPr>
            <w:tcW w:w="0" w:type="auto"/>
            <w:shd w:val="clear" w:color="auto" w:fill="A6A6A6"/>
          </w:tcPr>
          <w:p w14:paraId="333CF6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项目阶段</w:t>
            </w:r>
          </w:p>
        </w:tc>
        <w:tc>
          <w:tcPr>
            <w:tcW w:w="1525" w:type="dxa"/>
            <w:shd w:val="clear" w:color="auto" w:fill="A6A6A6"/>
          </w:tcPr>
          <w:p w14:paraId="44BF9FF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4253" w:type="dxa"/>
            <w:shd w:val="clear" w:color="auto" w:fill="A6A6A6"/>
          </w:tcPr>
          <w:p w14:paraId="06686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1842" w:type="dxa"/>
            <w:shd w:val="clear" w:color="auto" w:fill="A6A6A6"/>
          </w:tcPr>
          <w:p w14:paraId="6E78F3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70CFA264" w14:textId="77777777">
        <w:trPr>
          <w:cantSplit/>
        </w:trPr>
        <w:tc>
          <w:tcPr>
            <w:tcW w:w="0" w:type="auto"/>
            <w:vAlign w:val="center"/>
          </w:tcPr>
          <w:p w14:paraId="3A6D767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525" w:type="dxa"/>
          </w:tcPr>
          <w:p w14:paraId="14660D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项目管理</w:t>
            </w:r>
          </w:p>
        </w:tc>
        <w:tc>
          <w:tcPr>
            <w:tcW w:w="4253" w:type="dxa"/>
          </w:tcPr>
          <w:p w14:paraId="2A0E3A3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制定项目管理办法。</w:t>
            </w:r>
          </w:p>
          <w:p w14:paraId="7EDCB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项目日常管理工作办法（包括：进度汇报，项目问题跟踪等）。</w:t>
            </w:r>
          </w:p>
          <w:p w14:paraId="73C6A2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制定管理项目的控制点，编制项目整体计划，保证交付件按时按质完成。</w:t>
            </w:r>
          </w:p>
          <w:p w14:paraId="2651F6D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管理项目各个阶段的实施人力资源，保证实施人员及时到位。</w:t>
            </w:r>
          </w:p>
          <w:p w14:paraId="3177FF8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391F0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--项目启动会</w:t>
            </w:r>
          </w:p>
        </w:tc>
      </w:tr>
      <w:tr w:rsidR="00DA0843" w14:paraId="489A42EC" w14:textId="77777777">
        <w:trPr>
          <w:cantSplit/>
        </w:trPr>
        <w:tc>
          <w:tcPr>
            <w:tcW w:w="0" w:type="auto"/>
            <w:vAlign w:val="center"/>
          </w:tcPr>
          <w:p w14:paraId="6895BF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w:t>
            </w:r>
          </w:p>
        </w:tc>
        <w:tc>
          <w:tcPr>
            <w:tcW w:w="1525" w:type="dxa"/>
          </w:tcPr>
          <w:p w14:paraId="53ECF84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4253" w:type="dxa"/>
          </w:tcPr>
          <w:p w14:paraId="44FD10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进行用户需求分析</w:t>
            </w:r>
          </w:p>
        </w:tc>
        <w:tc>
          <w:tcPr>
            <w:tcW w:w="1842" w:type="dxa"/>
          </w:tcPr>
          <w:p w14:paraId="3B79BE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未来业务蓝图</w:t>
            </w:r>
          </w:p>
        </w:tc>
      </w:tr>
      <w:tr w:rsidR="00DA0843" w14:paraId="5CFEEA3F" w14:textId="77777777">
        <w:trPr>
          <w:cantSplit/>
        </w:trPr>
        <w:tc>
          <w:tcPr>
            <w:tcW w:w="0" w:type="auto"/>
            <w:vMerge w:val="restart"/>
            <w:vAlign w:val="center"/>
          </w:tcPr>
          <w:p w14:paraId="6106404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525" w:type="dxa"/>
          </w:tcPr>
          <w:p w14:paraId="47DC0CB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4253" w:type="dxa"/>
          </w:tcPr>
          <w:p w14:paraId="5FE11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负责在流程设计中提供业务流程咨询，并透过系统演示及讨论对接，明确业务流程设计</w:t>
            </w:r>
          </w:p>
          <w:p w14:paraId="589D73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--分析平台的用户情况，分析平台的架构需求，设计平台架构</w:t>
            </w:r>
          </w:p>
        </w:tc>
        <w:tc>
          <w:tcPr>
            <w:tcW w:w="1842" w:type="dxa"/>
          </w:tcPr>
          <w:p w14:paraId="2B59D1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2FB507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4EF76DE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--系统架构设计</w:t>
            </w:r>
          </w:p>
          <w:p w14:paraId="053F006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A374F4A" w14:textId="77777777">
        <w:trPr>
          <w:cantSplit/>
        </w:trPr>
        <w:tc>
          <w:tcPr>
            <w:tcW w:w="0" w:type="auto"/>
            <w:vMerge/>
            <w:vAlign w:val="center"/>
          </w:tcPr>
          <w:p w14:paraId="3A6D5EA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10D44E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4253" w:type="dxa"/>
          </w:tcPr>
          <w:p w14:paraId="3BCDF8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负责完成配置框架和开发工作</w:t>
            </w:r>
          </w:p>
          <w:p w14:paraId="67CDEBB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1D7D9B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-系统详细设计</w:t>
            </w:r>
          </w:p>
          <w:p w14:paraId="30C90BD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-系统接口设计</w:t>
            </w:r>
          </w:p>
          <w:p w14:paraId="2BD80B5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-源代码</w:t>
            </w:r>
          </w:p>
        </w:tc>
      </w:tr>
      <w:tr w:rsidR="00DA0843" w14:paraId="5E2449C8" w14:textId="77777777">
        <w:trPr>
          <w:cantSplit/>
        </w:trPr>
        <w:tc>
          <w:tcPr>
            <w:tcW w:w="0" w:type="auto"/>
            <w:vMerge/>
            <w:vAlign w:val="center"/>
          </w:tcPr>
          <w:p w14:paraId="56E97F1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6BD211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运行环境准备</w:t>
            </w:r>
          </w:p>
        </w:tc>
        <w:tc>
          <w:tcPr>
            <w:tcW w:w="4253" w:type="dxa"/>
          </w:tcPr>
          <w:p w14:paraId="30AC699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负责提供运行环境的技术需求、拟定工作计划</w:t>
            </w:r>
          </w:p>
          <w:p w14:paraId="615BC3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负责系统性能的调试</w:t>
            </w:r>
          </w:p>
          <w:p w14:paraId="185704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负责系统的日常管理和监控的规范化</w:t>
            </w:r>
          </w:p>
        </w:tc>
        <w:tc>
          <w:tcPr>
            <w:tcW w:w="1842" w:type="dxa"/>
          </w:tcPr>
          <w:p w14:paraId="5D4C960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运行环境准备需求</w:t>
            </w:r>
          </w:p>
        </w:tc>
      </w:tr>
      <w:tr w:rsidR="00DA0843" w14:paraId="4766F9F3" w14:textId="77777777">
        <w:trPr>
          <w:cantSplit/>
        </w:trPr>
        <w:tc>
          <w:tcPr>
            <w:tcW w:w="0" w:type="auto"/>
            <w:vMerge/>
            <w:vAlign w:val="center"/>
          </w:tcPr>
          <w:p w14:paraId="312F632F"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01FCE0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w:t>
            </w:r>
          </w:p>
        </w:tc>
        <w:tc>
          <w:tcPr>
            <w:tcW w:w="4253" w:type="dxa"/>
          </w:tcPr>
          <w:p w14:paraId="5D42898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5CA308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负责动员测试队伍、提供培训</w:t>
            </w:r>
          </w:p>
          <w:p w14:paraId="75922AF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负责整理测试场景、测试数据、准备测试环境</w:t>
            </w:r>
          </w:p>
          <w:p w14:paraId="038677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负责执行测试、验证测试结果、执行修改与调整</w:t>
            </w:r>
          </w:p>
        </w:tc>
        <w:tc>
          <w:tcPr>
            <w:tcW w:w="1842" w:type="dxa"/>
          </w:tcPr>
          <w:p w14:paraId="589AD8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完成系统集成测试</w:t>
            </w:r>
          </w:p>
        </w:tc>
      </w:tr>
      <w:tr w:rsidR="00DA0843" w14:paraId="29D01C3A" w14:textId="77777777">
        <w:trPr>
          <w:cantSplit/>
        </w:trPr>
        <w:tc>
          <w:tcPr>
            <w:tcW w:w="0" w:type="auto"/>
            <w:vMerge/>
            <w:vAlign w:val="center"/>
          </w:tcPr>
          <w:p w14:paraId="548FABEE"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6C39C5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用户测试</w:t>
            </w:r>
          </w:p>
        </w:tc>
        <w:tc>
          <w:tcPr>
            <w:tcW w:w="4253" w:type="dxa"/>
          </w:tcPr>
          <w:p w14:paraId="39513EA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7CDE257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负责培训测试队伍</w:t>
            </w:r>
          </w:p>
          <w:p w14:paraId="7151713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指导整理测试场景、测试数据、测试环境准备</w:t>
            </w:r>
          </w:p>
          <w:p w14:paraId="5C725E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指导执行测试、验证测试结果、记录修改与调整请求</w:t>
            </w:r>
          </w:p>
          <w:p w14:paraId="2A9940F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负责审阅修改与调整请求，对必要的请求执行应用程序修改或调整</w:t>
            </w:r>
          </w:p>
        </w:tc>
        <w:tc>
          <w:tcPr>
            <w:tcW w:w="1842" w:type="dxa"/>
          </w:tcPr>
          <w:p w14:paraId="545D06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用户测试大纲</w:t>
            </w:r>
          </w:p>
          <w:p w14:paraId="0FC23DF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7E65245" w14:textId="77777777">
        <w:trPr>
          <w:cantSplit/>
        </w:trPr>
        <w:tc>
          <w:tcPr>
            <w:tcW w:w="0" w:type="auto"/>
            <w:vMerge w:val="restart"/>
            <w:vAlign w:val="center"/>
          </w:tcPr>
          <w:p w14:paraId="2FD79B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525" w:type="dxa"/>
          </w:tcPr>
          <w:p w14:paraId="7D6F09E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用户培训</w:t>
            </w:r>
          </w:p>
        </w:tc>
        <w:tc>
          <w:tcPr>
            <w:tcW w:w="4253" w:type="dxa"/>
          </w:tcPr>
          <w:p w14:paraId="27DBF7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负责审核用户培训的计划、课程安排、人力要求及培训目标</w:t>
            </w:r>
          </w:p>
          <w:p w14:paraId="3CA18B9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提供培训教材模板，制作训练教材</w:t>
            </w:r>
          </w:p>
          <w:p w14:paraId="1C75AA0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指导和实施培训的执行</w:t>
            </w:r>
          </w:p>
        </w:tc>
        <w:tc>
          <w:tcPr>
            <w:tcW w:w="1842" w:type="dxa"/>
          </w:tcPr>
          <w:p w14:paraId="6907A30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编写培训教材</w:t>
            </w:r>
          </w:p>
          <w:p w14:paraId="65064C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编写操作手册</w:t>
            </w:r>
          </w:p>
          <w:p w14:paraId="3DAC593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实施培训</w:t>
            </w:r>
          </w:p>
        </w:tc>
      </w:tr>
      <w:tr w:rsidR="00DA0843" w14:paraId="22DA5A5A" w14:textId="77777777">
        <w:trPr>
          <w:cantSplit/>
        </w:trPr>
        <w:tc>
          <w:tcPr>
            <w:tcW w:w="0" w:type="auto"/>
            <w:vMerge/>
            <w:vAlign w:val="center"/>
          </w:tcPr>
          <w:p w14:paraId="79EECDA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954361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数据初始化</w:t>
            </w:r>
          </w:p>
        </w:tc>
        <w:tc>
          <w:tcPr>
            <w:tcW w:w="4253" w:type="dxa"/>
          </w:tcPr>
          <w:p w14:paraId="0EAAFF3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编制基础数据收集模板</w:t>
            </w:r>
          </w:p>
          <w:p w14:paraId="510DE7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 xml:space="preserve"> 指导完成基础数据的收集</w:t>
            </w:r>
          </w:p>
          <w:p w14:paraId="1D732F0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根据收集的数据完成初始化工作</w:t>
            </w:r>
          </w:p>
        </w:tc>
        <w:tc>
          <w:tcPr>
            <w:tcW w:w="1842" w:type="dxa"/>
          </w:tcPr>
          <w:p w14:paraId="66DF62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7217C16" w14:textId="77777777">
        <w:trPr>
          <w:cantSplit/>
        </w:trPr>
        <w:tc>
          <w:tcPr>
            <w:tcW w:w="0" w:type="auto"/>
            <w:vAlign w:val="center"/>
          </w:tcPr>
          <w:p w14:paraId="2DC8E2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525" w:type="dxa"/>
          </w:tcPr>
          <w:p w14:paraId="0EADA2C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系统试运行上线</w:t>
            </w:r>
          </w:p>
        </w:tc>
        <w:tc>
          <w:tcPr>
            <w:tcW w:w="4253" w:type="dxa"/>
          </w:tcPr>
          <w:p w14:paraId="364982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3D2637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7E3A8C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0793F162" w14:textId="77777777">
        <w:trPr>
          <w:cantSplit/>
        </w:trPr>
        <w:tc>
          <w:tcPr>
            <w:tcW w:w="0" w:type="auto"/>
            <w:vAlign w:val="center"/>
          </w:tcPr>
          <w:p w14:paraId="4AA21F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系统推广实施阶段</w:t>
            </w:r>
          </w:p>
        </w:tc>
        <w:tc>
          <w:tcPr>
            <w:tcW w:w="1525" w:type="dxa"/>
          </w:tcPr>
          <w:p w14:paraId="48A6E9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w:t>
            </w:r>
          </w:p>
        </w:tc>
        <w:tc>
          <w:tcPr>
            <w:tcW w:w="4253" w:type="dxa"/>
          </w:tcPr>
          <w:p w14:paraId="4652D49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基础数据收集指导</w:t>
            </w:r>
          </w:p>
          <w:p w14:paraId="72B1CB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相关人员培训</w:t>
            </w:r>
          </w:p>
          <w:p w14:paraId="29E019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153743E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043530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666CE3F" w14:textId="77777777">
        <w:trPr>
          <w:cantSplit/>
        </w:trPr>
        <w:tc>
          <w:tcPr>
            <w:tcW w:w="0" w:type="auto"/>
            <w:vAlign w:val="center"/>
          </w:tcPr>
          <w:p w14:paraId="519FE8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525" w:type="dxa"/>
          </w:tcPr>
          <w:p w14:paraId="7EA7ADF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4253" w:type="dxa"/>
          </w:tcPr>
          <w:p w14:paraId="01CB09A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负责制定上线支持计划、人员安排</w:t>
            </w:r>
          </w:p>
          <w:p w14:paraId="653CE7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负责解决用户针对当前设计提出的问题</w:t>
            </w:r>
          </w:p>
          <w:p w14:paraId="6C8A62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操作指导</w:t>
            </w:r>
          </w:p>
          <w:p w14:paraId="13FB98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问题答疑、收集及调整</w:t>
            </w:r>
          </w:p>
        </w:tc>
        <w:tc>
          <w:tcPr>
            <w:tcW w:w="1842" w:type="dxa"/>
          </w:tcPr>
          <w:p w14:paraId="362862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3FC462E7" w14:textId="77777777">
        <w:trPr>
          <w:cantSplit/>
        </w:trPr>
        <w:tc>
          <w:tcPr>
            <w:tcW w:w="0" w:type="auto"/>
            <w:vAlign w:val="center"/>
          </w:tcPr>
          <w:p w14:paraId="710325AB"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0C908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验收</w:t>
            </w:r>
          </w:p>
        </w:tc>
        <w:tc>
          <w:tcPr>
            <w:tcW w:w="4253" w:type="dxa"/>
          </w:tcPr>
          <w:p w14:paraId="5B5FDD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配合验收工作、文档准备</w:t>
            </w:r>
          </w:p>
        </w:tc>
        <w:tc>
          <w:tcPr>
            <w:tcW w:w="1842" w:type="dxa"/>
          </w:tcPr>
          <w:p w14:paraId="07C8DC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验收报告</w:t>
            </w:r>
          </w:p>
        </w:tc>
      </w:tr>
    </w:tbl>
    <w:p w14:paraId="6C131906" w14:textId="77777777" w:rsidR="00DA0843" w:rsidRDefault="00BA378B">
      <w:pPr>
        <w:pStyle w:val="30"/>
        <w:numPr>
          <w:ilvl w:val="2"/>
          <w:numId w:val="34"/>
        </w:numPr>
        <w:spacing w:line="360" w:lineRule="auto"/>
        <w:rPr>
          <w:rFonts w:ascii="宋体" w:hAnsi="宋体"/>
          <w:sz w:val="24"/>
          <w:szCs w:val="24"/>
        </w:rPr>
      </w:pPr>
      <w:bookmarkStart w:id="320" w:name="_Toc515451983"/>
      <w:bookmarkStart w:id="321" w:name="_Toc503194878"/>
      <w:bookmarkStart w:id="322" w:name="_Toc32923249"/>
      <w:r>
        <w:rPr>
          <w:rFonts w:ascii="宋体" w:hAnsi="宋体" w:hint="eastAsia"/>
          <w:sz w:val="24"/>
          <w:szCs w:val="24"/>
        </w:rPr>
        <w:t>项目</w:t>
      </w:r>
      <w:r>
        <w:rPr>
          <w:rFonts w:ascii="宋体" w:hAnsi="宋体"/>
          <w:sz w:val="24"/>
          <w:szCs w:val="24"/>
        </w:rPr>
        <w:t>人员</w:t>
      </w:r>
      <w:r>
        <w:rPr>
          <w:rFonts w:ascii="宋体" w:hAnsi="宋体" w:hint="eastAsia"/>
          <w:sz w:val="24"/>
          <w:szCs w:val="24"/>
        </w:rPr>
        <w:t>情况</w:t>
      </w:r>
      <w:bookmarkEnd w:id="320"/>
      <w:bookmarkEnd w:id="322"/>
    </w:p>
    <w:p w14:paraId="33B3E49B" w14:textId="77777777" w:rsidR="00DA0843" w:rsidRDefault="00BA378B" w:rsidP="00BA378B">
      <w:pPr>
        <w:pStyle w:val="4"/>
        <w:numPr>
          <w:ilvl w:val="3"/>
          <w:numId w:val="80"/>
        </w:numPr>
        <w:spacing w:before="120" w:after="120" w:line="360" w:lineRule="auto"/>
        <w:rPr>
          <w:rFonts w:ascii="宋体" w:hAnsi="宋体"/>
          <w:sz w:val="24"/>
          <w:szCs w:val="24"/>
        </w:rPr>
      </w:pPr>
      <w:r>
        <w:rPr>
          <w:rFonts w:ascii="宋体" w:hAnsi="宋体" w:hint="eastAsia"/>
          <w:sz w:val="24"/>
          <w:szCs w:val="24"/>
        </w:rPr>
        <w:t>项目</w:t>
      </w:r>
      <w:r>
        <w:rPr>
          <w:rFonts w:ascii="宋体" w:hAnsi="宋体"/>
          <w:sz w:val="24"/>
          <w:szCs w:val="24"/>
        </w:rPr>
        <w:t>人员组成</w:t>
      </w:r>
    </w:p>
    <w:p w14:paraId="1755D7AB" w14:textId="77777777" w:rsidR="00DA0843" w:rsidRDefault="00DA0843">
      <w:pPr>
        <w:rPr>
          <w:lang w:val="zh-CN"/>
        </w:rPr>
      </w:pP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80"/>
        <w:gridCol w:w="992"/>
        <w:gridCol w:w="709"/>
        <w:gridCol w:w="708"/>
        <w:gridCol w:w="1418"/>
        <w:gridCol w:w="1843"/>
        <w:gridCol w:w="2551"/>
      </w:tblGrid>
      <w:tr w:rsidR="00DA0843" w14:paraId="765258CC" w14:textId="77777777">
        <w:trPr>
          <w:trHeight w:val="505"/>
        </w:trPr>
        <w:tc>
          <w:tcPr>
            <w:tcW w:w="880" w:type="dxa"/>
            <w:tcBorders>
              <w:top w:val="single" w:sz="4" w:space="0" w:color="auto"/>
              <w:left w:val="single" w:sz="4" w:space="0" w:color="auto"/>
              <w:bottom w:val="single" w:sz="4" w:space="0" w:color="auto"/>
              <w:right w:val="single" w:sz="4" w:space="0" w:color="auto"/>
            </w:tcBorders>
            <w:vAlign w:val="center"/>
          </w:tcPr>
          <w:p w14:paraId="533F67ED"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序号</w:t>
            </w:r>
          </w:p>
        </w:tc>
        <w:tc>
          <w:tcPr>
            <w:tcW w:w="992" w:type="dxa"/>
            <w:tcBorders>
              <w:top w:val="single" w:sz="4" w:space="0" w:color="auto"/>
              <w:left w:val="single" w:sz="4" w:space="0" w:color="auto"/>
              <w:bottom w:val="single" w:sz="4" w:space="0" w:color="auto"/>
              <w:right w:val="single" w:sz="4" w:space="0" w:color="auto"/>
            </w:tcBorders>
            <w:vAlign w:val="center"/>
          </w:tcPr>
          <w:p w14:paraId="4282E0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姓名</w:t>
            </w:r>
          </w:p>
        </w:tc>
        <w:tc>
          <w:tcPr>
            <w:tcW w:w="709" w:type="dxa"/>
            <w:tcBorders>
              <w:top w:val="single" w:sz="4" w:space="0" w:color="auto"/>
              <w:left w:val="single" w:sz="4" w:space="0" w:color="auto"/>
              <w:bottom w:val="single" w:sz="4" w:space="0" w:color="auto"/>
              <w:right w:val="single" w:sz="4" w:space="0" w:color="auto"/>
            </w:tcBorders>
            <w:vAlign w:val="center"/>
          </w:tcPr>
          <w:p w14:paraId="31F587BC"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性别</w:t>
            </w:r>
          </w:p>
        </w:tc>
        <w:tc>
          <w:tcPr>
            <w:tcW w:w="708" w:type="dxa"/>
            <w:tcBorders>
              <w:top w:val="single" w:sz="4" w:space="0" w:color="auto"/>
              <w:left w:val="single" w:sz="4" w:space="0" w:color="auto"/>
              <w:bottom w:val="single" w:sz="4" w:space="0" w:color="auto"/>
              <w:right w:val="single" w:sz="4" w:space="0" w:color="auto"/>
            </w:tcBorders>
            <w:vAlign w:val="center"/>
          </w:tcPr>
          <w:p w14:paraId="33650A8B"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年龄</w:t>
            </w:r>
          </w:p>
        </w:tc>
        <w:tc>
          <w:tcPr>
            <w:tcW w:w="1418" w:type="dxa"/>
            <w:tcBorders>
              <w:top w:val="single" w:sz="4" w:space="0" w:color="auto"/>
              <w:left w:val="single" w:sz="4" w:space="0" w:color="auto"/>
              <w:bottom w:val="single" w:sz="4" w:space="0" w:color="auto"/>
              <w:right w:val="single" w:sz="4" w:space="0" w:color="auto"/>
            </w:tcBorders>
            <w:vAlign w:val="center"/>
          </w:tcPr>
          <w:p w14:paraId="465248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职称</w:t>
            </w:r>
          </w:p>
        </w:tc>
        <w:tc>
          <w:tcPr>
            <w:tcW w:w="1843" w:type="dxa"/>
            <w:tcBorders>
              <w:top w:val="single" w:sz="4" w:space="0" w:color="auto"/>
              <w:left w:val="single" w:sz="4" w:space="0" w:color="auto"/>
              <w:bottom w:val="single" w:sz="4" w:space="0" w:color="auto"/>
              <w:right w:val="single" w:sz="4" w:space="0" w:color="auto"/>
            </w:tcBorders>
            <w:vAlign w:val="center"/>
          </w:tcPr>
          <w:p w14:paraId="5DBE71F9"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拟担任的职务</w:t>
            </w:r>
          </w:p>
        </w:tc>
        <w:tc>
          <w:tcPr>
            <w:tcW w:w="2551" w:type="dxa"/>
            <w:tcBorders>
              <w:top w:val="single" w:sz="4" w:space="0" w:color="auto"/>
              <w:left w:val="single" w:sz="4" w:space="0" w:color="auto"/>
              <w:bottom w:val="single" w:sz="4" w:space="0" w:color="auto"/>
              <w:right w:val="single" w:sz="4" w:space="0" w:color="auto"/>
            </w:tcBorders>
            <w:vAlign w:val="center"/>
          </w:tcPr>
          <w:p w14:paraId="6E275770"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资格证书</w:t>
            </w:r>
          </w:p>
        </w:tc>
      </w:tr>
      <w:tr w:rsidR="00DA0843" w14:paraId="62D789D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502586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4AADF70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向瑞</w:t>
            </w:r>
          </w:p>
        </w:tc>
        <w:tc>
          <w:tcPr>
            <w:tcW w:w="709" w:type="dxa"/>
            <w:tcBorders>
              <w:top w:val="single" w:sz="4" w:space="0" w:color="auto"/>
              <w:left w:val="single" w:sz="4" w:space="0" w:color="auto"/>
              <w:bottom w:val="single" w:sz="4" w:space="0" w:color="auto"/>
              <w:right w:val="single" w:sz="4" w:space="0" w:color="auto"/>
            </w:tcBorders>
            <w:vAlign w:val="center"/>
          </w:tcPr>
          <w:p w14:paraId="0EEA3AC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ADECF5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60C4588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67840C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4FF0C58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r>
              <w:rPr>
                <w:rFonts w:ascii="FangSong" w:eastAsia="FangSong" w:hAnsi="FangSong" w:cs="宋体"/>
                <w:color w:val="000000"/>
                <w:sz w:val="24"/>
              </w:rPr>
              <w:t>、</w:t>
            </w: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3943DA68"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01CED75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7728EC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杨海玲</w:t>
            </w:r>
          </w:p>
        </w:tc>
        <w:tc>
          <w:tcPr>
            <w:tcW w:w="709" w:type="dxa"/>
            <w:tcBorders>
              <w:top w:val="single" w:sz="4" w:space="0" w:color="auto"/>
              <w:left w:val="single" w:sz="4" w:space="0" w:color="auto"/>
              <w:bottom w:val="single" w:sz="4" w:space="0" w:color="auto"/>
              <w:right w:val="single" w:sz="4" w:space="0" w:color="auto"/>
            </w:tcBorders>
            <w:vAlign w:val="center"/>
          </w:tcPr>
          <w:p w14:paraId="780E11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4ECEF1C5"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39</w:t>
            </w:r>
          </w:p>
        </w:tc>
        <w:tc>
          <w:tcPr>
            <w:tcW w:w="1418" w:type="dxa"/>
            <w:tcBorders>
              <w:top w:val="single" w:sz="4" w:space="0" w:color="auto"/>
              <w:left w:val="single" w:sz="4" w:space="0" w:color="auto"/>
              <w:bottom w:val="single" w:sz="4" w:space="0" w:color="auto"/>
              <w:right w:val="single" w:sz="4" w:space="0" w:color="auto"/>
            </w:tcBorders>
            <w:vAlign w:val="center"/>
          </w:tcPr>
          <w:p w14:paraId="741DE0D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394877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2C183F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高级项目</w:t>
            </w:r>
            <w:r>
              <w:rPr>
                <w:rFonts w:ascii="FangSong" w:eastAsia="FangSong" w:hAnsi="FangSong" w:cs="宋体"/>
                <w:color w:val="000000"/>
                <w:sz w:val="24"/>
              </w:rPr>
              <w:t>经理</w:t>
            </w:r>
          </w:p>
        </w:tc>
      </w:tr>
      <w:tr w:rsidR="00DA0843" w14:paraId="1B326BE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B1E98C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3</w:t>
            </w:r>
          </w:p>
        </w:tc>
        <w:tc>
          <w:tcPr>
            <w:tcW w:w="992" w:type="dxa"/>
            <w:tcBorders>
              <w:top w:val="single" w:sz="4" w:space="0" w:color="auto"/>
              <w:left w:val="single" w:sz="4" w:space="0" w:color="auto"/>
              <w:bottom w:val="single" w:sz="4" w:space="0" w:color="auto"/>
              <w:right w:val="single" w:sz="4" w:space="0" w:color="auto"/>
            </w:tcBorders>
            <w:vAlign w:val="center"/>
          </w:tcPr>
          <w:p w14:paraId="5FD7F1B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乔超</w:t>
            </w:r>
          </w:p>
        </w:tc>
        <w:tc>
          <w:tcPr>
            <w:tcW w:w="709" w:type="dxa"/>
            <w:tcBorders>
              <w:top w:val="single" w:sz="4" w:space="0" w:color="auto"/>
              <w:left w:val="single" w:sz="4" w:space="0" w:color="auto"/>
              <w:bottom w:val="single" w:sz="4" w:space="0" w:color="auto"/>
              <w:right w:val="single" w:sz="4" w:space="0" w:color="auto"/>
            </w:tcBorders>
            <w:vAlign w:val="center"/>
          </w:tcPr>
          <w:p w14:paraId="7A60069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0EAA3C7"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32</w:t>
            </w:r>
          </w:p>
        </w:tc>
        <w:tc>
          <w:tcPr>
            <w:tcW w:w="1418" w:type="dxa"/>
            <w:tcBorders>
              <w:top w:val="single" w:sz="4" w:space="0" w:color="auto"/>
              <w:left w:val="single" w:sz="4" w:space="0" w:color="auto"/>
              <w:bottom w:val="single" w:sz="4" w:space="0" w:color="auto"/>
              <w:right w:val="single" w:sz="4" w:space="0" w:color="auto"/>
            </w:tcBorders>
            <w:vAlign w:val="center"/>
          </w:tcPr>
          <w:p w14:paraId="5499F51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315D41F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项目经理</w:t>
            </w:r>
          </w:p>
        </w:tc>
        <w:tc>
          <w:tcPr>
            <w:tcW w:w="2551" w:type="dxa"/>
            <w:tcBorders>
              <w:top w:val="single" w:sz="4" w:space="0" w:color="auto"/>
              <w:left w:val="single" w:sz="4" w:space="0" w:color="auto"/>
              <w:bottom w:val="single" w:sz="4" w:space="0" w:color="auto"/>
              <w:right w:val="single" w:sz="4" w:space="0" w:color="auto"/>
            </w:tcBorders>
            <w:vAlign w:val="center"/>
          </w:tcPr>
          <w:p w14:paraId="61B9425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PMP、ITIL</w:t>
            </w:r>
          </w:p>
        </w:tc>
      </w:tr>
      <w:tr w:rsidR="00DA0843" w14:paraId="28236F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863540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4</w:t>
            </w:r>
          </w:p>
        </w:tc>
        <w:tc>
          <w:tcPr>
            <w:tcW w:w="992" w:type="dxa"/>
            <w:tcBorders>
              <w:top w:val="single" w:sz="4" w:space="0" w:color="auto"/>
              <w:left w:val="single" w:sz="4" w:space="0" w:color="auto"/>
              <w:bottom w:val="single" w:sz="4" w:space="0" w:color="auto"/>
              <w:right w:val="single" w:sz="4" w:space="0" w:color="auto"/>
            </w:tcBorders>
            <w:vAlign w:val="center"/>
          </w:tcPr>
          <w:p w14:paraId="159AED0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贺利军</w:t>
            </w:r>
          </w:p>
        </w:tc>
        <w:tc>
          <w:tcPr>
            <w:tcW w:w="709" w:type="dxa"/>
            <w:tcBorders>
              <w:top w:val="single" w:sz="4" w:space="0" w:color="auto"/>
              <w:left w:val="single" w:sz="4" w:space="0" w:color="auto"/>
              <w:bottom w:val="single" w:sz="4" w:space="0" w:color="auto"/>
              <w:right w:val="single" w:sz="4" w:space="0" w:color="auto"/>
            </w:tcBorders>
            <w:vAlign w:val="center"/>
          </w:tcPr>
          <w:p w14:paraId="7383FBC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295F2A7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4</w:t>
            </w:r>
            <w:r>
              <w:rPr>
                <w:rFonts w:ascii="FangSong" w:eastAsia="FangSong" w:hAnsi="FangSong" w:cs="宋体"/>
                <w:color w:val="000000"/>
                <w:sz w:val="24"/>
              </w:rPr>
              <w:t>7</w:t>
            </w:r>
          </w:p>
        </w:tc>
        <w:tc>
          <w:tcPr>
            <w:tcW w:w="1418" w:type="dxa"/>
            <w:tcBorders>
              <w:top w:val="single" w:sz="4" w:space="0" w:color="auto"/>
              <w:left w:val="single" w:sz="4" w:space="0" w:color="auto"/>
              <w:bottom w:val="single" w:sz="4" w:space="0" w:color="auto"/>
              <w:right w:val="single" w:sz="4" w:space="0" w:color="auto"/>
            </w:tcBorders>
            <w:vAlign w:val="center"/>
          </w:tcPr>
          <w:p w14:paraId="42ED903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C27E8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技术总监</w:t>
            </w:r>
          </w:p>
        </w:tc>
        <w:tc>
          <w:tcPr>
            <w:tcW w:w="2551" w:type="dxa"/>
            <w:tcBorders>
              <w:top w:val="single" w:sz="4" w:space="0" w:color="auto"/>
              <w:left w:val="single" w:sz="4" w:space="0" w:color="auto"/>
              <w:bottom w:val="single" w:sz="4" w:space="0" w:color="auto"/>
              <w:right w:val="single" w:sz="4" w:space="0" w:color="auto"/>
            </w:tcBorders>
            <w:vAlign w:val="center"/>
          </w:tcPr>
          <w:p w14:paraId="767CADC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5621FBF5"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27E402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5</w:t>
            </w:r>
          </w:p>
        </w:tc>
        <w:tc>
          <w:tcPr>
            <w:tcW w:w="992" w:type="dxa"/>
            <w:tcBorders>
              <w:top w:val="single" w:sz="4" w:space="0" w:color="auto"/>
              <w:left w:val="single" w:sz="4" w:space="0" w:color="auto"/>
              <w:bottom w:val="single" w:sz="4" w:space="0" w:color="auto"/>
              <w:right w:val="single" w:sz="4" w:space="0" w:color="auto"/>
            </w:tcBorders>
            <w:vAlign w:val="center"/>
          </w:tcPr>
          <w:p w14:paraId="706F7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张璐</w:t>
            </w:r>
          </w:p>
        </w:tc>
        <w:tc>
          <w:tcPr>
            <w:tcW w:w="709" w:type="dxa"/>
            <w:tcBorders>
              <w:top w:val="single" w:sz="4" w:space="0" w:color="auto"/>
              <w:left w:val="single" w:sz="4" w:space="0" w:color="auto"/>
              <w:bottom w:val="single" w:sz="4" w:space="0" w:color="auto"/>
              <w:right w:val="single" w:sz="4" w:space="0" w:color="auto"/>
            </w:tcBorders>
            <w:vAlign w:val="center"/>
          </w:tcPr>
          <w:p w14:paraId="7F597B3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6D8FA5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27</w:t>
            </w:r>
          </w:p>
        </w:tc>
        <w:tc>
          <w:tcPr>
            <w:tcW w:w="1418" w:type="dxa"/>
            <w:tcBorders>
              <w:top w:val="single" w:sz="4" w:space="0" w:color="auto"/>
              <w:left w:val="single" w:sz="4" w:space="0" w:color="auto"/>
              <w:bottom w:val="single" w:sz="4" w:space="0" w:color="auto"/>
              <w:right w:val="single" w:sz="4" w:space="0" w:color="auto"/>
            </w:tcBorders>
            <w:vAlign w:val="center"/>
          </w:tcPr>
          <w:p w14:paraId="6D09DF0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BF266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631233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p>
        </w:tc>
      </w:tr>
      <w:tr w:rsidR="00DA0843" w14:paraId="3D878B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0CBB85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6</w:t>
            </w:r>
          </w:p>
        </w:tc>
        <w:tc>
          <w:tcPr>
            <w:tcW w:w="992" w:type="dxa"/>
            <w:tcBorders>
              <w:top w:val="single" w:sz="4" w:space="0" w:color="auto"/>
              <w:left w:val="single" w:sz="4" w:space="0" w:color="auto"/>
              <w:bottom w:val="single" w:sz="4" w:space="0" w:color="auto"/>
              <w:right w:val="single" w:sz="4" w:space="0" w:color="auto"/>
            </w:tcBorders>
            <w:vAlign w:val="center"/>
          </w:tcPr>
          <w:p w14:paraId="526C201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沈红</w:t>
            </w:r>
          </w:p>
        </w:tc>
        <w:tc>
          <w:tcPr>
            <w:tcW w:w="709" w:type="dxa"/>
            <w:tcBorders>
              <w:top w:val="single" w:sz="4" w:space="0" w:color="auto"/>
              <w:left w:val="single" w:sz="4" w:space="0" w:color="auto"/>
              <w:bottom w:val="single" w:sz="4" w:space="0" w:color="auto"/>
              <w:right w:val="single" w:sz="4" w:space="0" w:color="auto"/>
            </w:tcBorders>
            <w:vAlign w:val="center"/>
          </w:tcPr>
          <w:p w14:paraId="1917488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D472649"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37</w:t>
            </w:r>
          </w:p>
        </w:tc>
        <w:tc>
          <w:tcPr>
            <w:tcW w:w="1418" w:type="dxa"/>
            <w:tcBorders>
              <w:top w:val="single" w:sz="4" w:space="0" w:color="auto"/>
              <w:left w:val="single" w:sz="4" w:space="0" w:color="auto"/>
              <w:bottom w:val="single" w:sz="4" w:space="0" w:color="auto"/>
              <w:right w:val="single" w:sz="4" w:space="0" w:color="auto"/>
            </w:tcBorders>
            <w:vAlign w:val="center"/>
          </w:tcPr>
          <w:p w14:paraId="1D9488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655ADB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FF6E3A1" w14:textId="77777777" w:rsidR="00DA0843" w:rsidRDefault="00DA0843">
            <w:pPr>
              <w:rPr>
                <w:rFonts w:ascii="FangSong" w:eastAsia="FangSong" w:hAnsi="FangSong" w:cs="宋体"/>
                <w:color w:val="000000"/>
                <w:sz w:val="24"/>
              </w:rPr>
            </w:pPr>
          </w:p>
        </w:tc>
      </w:tr>
      <w:tr w:rsidR="00DA0843" w14:paraId="779016E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4046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7</w:t>
            </w:r>
          </w:p>
        </w:tc>
        <w:tc>
          <w:tcPr>
            <w:tcW w:w="992" w:type="dxa"/>
            <w:tcBorders>
              <w:top w:val="single" w:sz="4" w:space="0" w:color="auto"/>
              <w:left w:val="single" w:sz="4" w:space="0" w:color="auto"/>
              <w:bottom w:val="single" w:sz="4" w:space="0" w:color="auto"/>
              <w:right w:val="single" w:sz="4" w:space="0" w:color="auto"/>
            </w:tcBorders>
            <w:vAlign w:val="center"/>
          </w:tcPr>
          <w:p w14:paraId="08147B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陈思琦</w:t>
            </w:r>
          </w:p>
        </w:tc>
        <w:tc>
          <w:tcPr>
            <w:tcW w:w="709" w:type="dxa"/>
            <w:tcBorders>
              <w:top w:val="single" w:sz="4" w:space="0" w:color="auto"/>
              <w:left w:val="single" w:sz="4" w:space="0" w:color="auto"/>
              <w:bottom w:val="single" w:sz="4" w:space="0" w:color="auto"/>
              <w:right w:val="single" w:sz="4" w:space="0" w:color="auto"/>
            </w:tcBorders>
            <w:vAlign w:val="center"/>
          </w:tcPr>
          <w:p w14:paraId="14C6DD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C208B33"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0</w:t>
            </w:r>
          </w:p>
        </w:tc>
        <w:tc>
          <w:tcPr>
            <w:tcW w:w="1418" w:type="dxa"/>
            <w:tcBorders>
              <w:top w:val="single" w:sz="4" w:space="0" w:color="auto"/>
              <w:left w:val="single" w:sz="4" w:space="0" w:color="auto"/>
              <w:bottom w:val="single" w:sz="4" w:space="0" w:color="auto"/>
              <w:right w:val="single" w:sz="4" w:space="0" w:color="auto"/>
            </w:tcBorders>
            <w:vAlign w:val="center"/>
          </w:tcPr>
          <w:p w14:paraId="7788FAA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5D05557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业务顾问</w:t>
            </w:r>
          </w:p>
        </w:tc>
        <w:tc>
          <w:tcPr>
            <w:tcW w:w="2551" w:type="dxa"/>
            <w:tcBorders>
              <w:top w:val="single" w:sz="4" w:space="0" w:color="auto"/>
              <w:left w:val="single" w:sz="4" w:space="0" w:color="auto"/>
              <w:bottom w:val="single" w:sz="4" w:space="0" w:color="auto"/>
              <w:right w:val="single" w:sz="4" w:space="0" w:color="auto"/>
            </w:tcBorders>
            <w:vAlign w:val="center"/>
          </w:tcPr>
          <w:p w14:paraId="30ACFDC4" w14:textId="77777777" w:rsidR="00DA0843" w:rsidRDefault="00DA0843">
            <w:pPr>
              <w:rPr>
                <w:rFonts w:ascii="FangSong" w:eastAsia="FangSong" w:hAnsi="FangSong" w:cs="宋体"/>
                <w:color w:val="000000"/>
                <w:sz w:val="24"/>
              </w:rPr>
            </w:pPr>
          </w:p>
        </w:tc>
      </w:tr>
      <w:tr w:rsidR="00DA0843" w14:paraId="7CA5B886"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6DCA84E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8</w:t>
            </w:r>
          </w:p>
        </w:tc>
        <w:tc>
          <w:tcPr>
            <w:tcW w:w="992" w:type="dxa"/>
            <w:tcBorders>
              <w:top w:val="single" w:sz="4" w:space="0" w:color="auto"/>
              <w:left w:val="single" w:sz="4" w:space="0" w:color="auto"/>
              <w:bottom w:val="single" w:sz="4" w:space="0" w:color="auto"/>
              <w:right w:val="single" w:sz="4" w:space="0" w:color="auto"/>
            </w:tcBorders>
            <w:vAlign w:val="center"/>
          </w:tcPr>
          <w:p w14:paraId="0D5AC4E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张伟</w:t>
            </w:r>
          </w:p>
        </w:tc>
        <w:tc>
          <w:tcPr>
            <w:tcW w:w="709" w:type="dxa"/>
            <w:tcBorders>
              <w:top w:val="single" w:sz="4" w:space="0" w:color="auto"/>
              <w:left w:val="single" w:sz="4" w:space="0" w:color="auto"/>
              <w:bottom w:val="single" w:sz="4" w:space="0" w:color="auto"/>
              <w:right w:val="single" w:sz="4" w:space="0" w:color="auto"/>
            </w:tcBorders>
            <w:vAlign w:val="center"/>
          </w:tcPr>
          <w:p w14:paraId="6E3FAF8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1C3E7676"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29</w:t>
            </w:r>
          </w:p>
        </w:tc>
        <w:tc>
          <w:tcPr>
            <w:tcW w:w="1418" w:type="dxa"/>
            <w:tcBorders>
              <w:top w:val="single" w:sz="4" w:space="0" w:color="auto"/>
              <w:left w:val="single" w:sz="4" w:space="0" w:color="auto"/>
              <w:bottom w:val="single" w:sz="4" w:space="0" w:color="auto"/>
              <w:right w:val="single" w:sz="4" w:space="0" w:color="auto"/>
            </w:tcBorders>
            <w:vAlign w:val="center"/>
          </w:tcPr>
          <w:p w14:paraId="2353563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4F1F9BE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系统设计师</w:t>
            </w:r>
          </w:p>
        </w:tc>
        <w:tc>
          <w:tcPr>
            <w:tcW w:w="2551" w:type="dxa"/>
            <w:tcBorders>
              <w:top w:val="single" w:sz="4" w:space="0" w:color="auto"/>
              <w:left w:val="single" w:sz="4" w:space="0" w:color="auto"/>
              <w:bottom w:val="single" w:sz="4" w:space="0" w:color="auto"/>
              <w:right w:val="single" w:sz="4" w:space="0" w:color="auto"/>
            </w:tcBorders>
            <w:vAlign w:val="center"/>
          </w:tcPr>
          <w:p w14:paraId="0AABD20B" w14:textId="77777777" w:rsidR="00DA0843" w:rsidRDefault="00DA0843">
            <w:pPr>
              <w:rPr>
                <w:rFonts w:ascii="FangSong" w:eastAsia="FangSong" w:hAnsi="FangSong" w:cs="宋体"/>
                <w:color w:val="000000"/>
                <w:sz w:val="24"/>
              </w:rPr>
            </w:pPr>
          </w:p>
        </w:tc>
      </w:tr>
      <w:tr w:rsidR="00DA0843" w14:paraId="11A8EBC7"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CA4E64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9</w:t>
            </w:r>
          </w:p>
        </w:tc>
        <w:tc>
          <w:tcPr>
            <w:tcW w:w="992" w:type="dxa"/>
            <w:tcBorders>
              <w:top w:val="single" w:sz="4" w:space="0" w:color="auto"/>
              <w:left w:val="single" w:sz="4" w:space="0" w:color="auto"/>
              <w:bottom w:val="single" w:sz="4" w:space="0" w:color="auto"/>
              <w:right w:val="single" w:sz="4" w:space="0" w:color="auto"/>
            </w:tcBorders>
            <w:vAlign w:val="center"/>
          </w:tcPr>
          <w:p w14:paraId="5D23773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施涛</w:t>
            </w:r>
          </w:p>
        </w:tc>
        <w:tc>
          <w:tcPr>
            <w:tcW w:w="709" w:type="dxa"/>
            <w:tcBorders>
              <w:top w:val="single" w:sz="4" w:space="0" w:color="auto"/>
              <w:left w:val="single" w:sz="4" w:space="0" w:color="auto"/>
              <w:bottom w:val="single" w:sz="4" w:space="0" w:color="auto"/>
              <w:right w:val="single" w:sz="4" w:space="0" w:color="auto"/>
            </w:tcBorders>
            <w:vAlign w:val="center"/>
          </w:tcPr>
          <w:p w14:paraId="34A1DDE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0CA23E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1</w:t>
            </w:r>
          </w:p>
        </w:tc>
        <w:tc>
          <w:tcPr>
            <w:tcW w:w="1418" w:type="dxa"/>
            <w:tcBorders>
              <w:top w:val="single" w:sz="4" w:space="0" w:color="auto"/>
              <w:left w:val="single" w:sz="4" w:space="0" w:color="auto"/>
              <w:bottom w:val="single" w:sz="4" w:space="0" w:color="auto"/>
              <w:right w:val="single" w:sz="4" w:space="0" w:color="auto"/>
            </w:tcBorders>
            <w:vAlign w:val="center"/>
          </w:tcPr>
          <w:p w14:paraId="25D152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A63620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技术经理</w:t>
            </w:r>
          </w:p>
        </w:tc>
        <w:tc>
          <w:tcPr>
            <w:tcW w:w="2551" w:type="dxa"/>
            <w:tcBorders>
              <w:top w:val="single" w:sz="4" w:space="0" w:color="auto"/>
              <w:left w:val="single" w:sz="4" w:space="0" w:color="auto"/>
              <w:bottom w:val="single" w:sz="4" w:space="0" w:color="auto"/>
              <w:right w:val="single" w:sz="4" w:space="0" w:color="auto"/>
            </w:tcBorders>
            <w:vAlign w:val="center"/>
          </w:tcPr>
          <w:p w14:paraId="01B4D701" w14:textId="77777777" w:rsidR="00DA0843" w:rsidRDefault="00DA0843">
            <w:pPr>
              <w:rPr>
                <w:rFonts w:ascii="FangSong" w:eastAsia="FangSong" w:hAnsi="FangSong" w:cs="宋体"/>
                <w:color w:val="000000"/>
                <w:sz w:val="24"/>
              </w:rPr>
            </w:pPr>
          </w:p>
        </w:tc>
      </w:tr>
      <w:tr w:rsidR="00DA0843" w14:paraId="559AF9AB"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869DD6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10</w:t>
            </w:r>
          </w:p>
        </w:tc>
        <w:tc>
          <w:tcPr>
            <w:tcW w:w="992" w:type="dxa"/>
            <w:tcBorders>
              <w:top w:val="single" w:sz="4" w:space="0" w:color="auto"/>
              <w:left w:val="single" w:sz="4" w:space="0" w:color="auto"/>
              <w:bottom w:val="single" w:sz="4" w:space="0" w:color="auto"/>
              <w:right w:val="single" w:sz="4" w:space="0" w:color="auto"/>
            </w:tcBorders>
            <w:vAlign w:val="center"/>
          </w:tcPr>
          <w:p w14:paraId="30608EEB"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杨俊</w:t>
            </w:r>
          </w:p>
        </w:tc>
        <w:tc>
          <w:tcPr>
            <w:tcW w:w="709" w:type="dxa"/>
            <w:tcBorders>
              <w:top w:val="single" w:sz="4" w:space="0" w:color="auto"/>
              <w:left w:val="single" w:sz="4" w:space="0" w:color="auto"/>
              <w:bottom w:val="single" w:sz="4" w:space="0" w:color="auto"/>
              <w:right w:val="single" w:sz="4" w:space="0" w:color="auto"/>
            </w:tcBorders>
            <w:vAlign w:val="center"/>
          </w:tcPr>
          <w:p w14:paraId="03578B9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5091E40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07E5129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7A0814D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23141CA0" w14:textId="77777777" w:rsidR="00DA0843" w:rsidRDefault="00DA0843">
            <w:pPr>
              <w:rPr>
                <w:rFonts w:ascii="FangSong" w:eastAsia="FangSong" w:hAnsi="FangSong" w:cs="宋体"/>
                <w:color w:val="000000"/>
                <w:sz w:val="24"/>
              </w:rPr>
            </w:pPr>
          </w:p>
        </w:tc>
      </w:tr>
      <w:tr w:rsidR="00DA0843" w14:paraId="73E1BFB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3569034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18AF21F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孙诚</w:t>
            </w:r>
          </w:p>
        </w:tc>
        <w:tc>
          <w:tcPr>
            <w:tcW w:w="709" w:type="dxa"/>
            <w:tcBorders>
              <w:top w:val="single" w:sz="4" w:space="0" w:color="auto"/>
              <w:left w:val="single" w:sz="4" w:space="0" w:color="auto"/>
              <w:bottom w:val="single" w:sz="4" w:space="0" w:color="auto"/>
              <w:right w:val="single" w:sz="4" w:space="0" w:color="auto"/>
            </w:tcBorders>
            <w:vAlign w:val="center"/>
          </w:tcPr>
          <w:p w14:paraId="11B7E26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674FD5A"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6</w:t>
            </w:r>
          </w:p>
        </w:tc>
        <w:tc>
          <w:tcPr>
            <w:tcW w:w="1418" w:type="dxa"/>
            <w:tcBorders>
              <w:top w:val="single" w:sz="4" w:space="0" w:color="auto"/>
              <w:left w:val="single" w:sz="4" w:space="0" w:color="auto"/>
              <w:bottom w:val="single" w:sz="4" w:space="0" w:color="auto"/>
              <w:right w:val="single" w:sz="4" w:space="0" w:color="auto"/>
            </w:tcBorders>
            <w:vAlign w:val="center"/>
          </w:tcPr>
          <w:p w14:paraId="61285C8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472AA6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质量管理员</w:t>
            </w:r>
          </w:p>
        </w:tc>
        <w:tc>
          <w:tcPr>
            <w:tcW w:w="2551" w:type="dxa"/>
            <w:tcBorders>
              <w:top w:val="single" w:sz="4" w:space="0" w:color="auto"/>
              <w:left w:val="single" w:sz="4" w:space="0" w:color="auto"/>
              <w:bottom w:val="single" w:sz="4" w:space="0" w:color="auto"/>
              <w:right w:val="single" w:sz="4" w:space="0" w:color="auto"/>
            </w:tcBorders>
            <w:vAlign w:val="center"/>
          </w:tcPr>
          <w:p w14:paraId="1DFFA821" w14:textId="77777777" w:rsidR="00DA0843" w:rsidRDefault="00DA0843">
            <w:pPr>
              <w:rPr>
                <w:rFonts w:ascii="FangSong" w:eastAsia="FangSong" w:hAnsi="FangSong" w:cs="宋体"/>
                <w:color w:val="000000"/>
                <w:sz w:val="24"/>
              </w:rPr>
            </w:pPr>
          </w:p>
        </w:tc>
      </w:tr>
    </w:tbl>
    <w:p w14:paraId="3685E059"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人员</w:t>
      </w:r>
      <w:r>
        <w:rPr>
          <w:rFonts w:ascii="FangSong" w:eastAsia="FangSong" w:hAnsi="FangSong"/>
          <w:sz w:val="24"/>
        </w:rPr>
        <w:t>简历</w:t>
      </w:r>
    </w:p>
    <w:p w14:paraId="48FC87C7" w14:textId="77777777" w:rsidR="00DA0843" w:rsidRDefault="00BA378B" w:rsidP="00BA378B">
      <w:pPr>
        <w:pStyle w:val="aff3"/>
        <w:numPr>
          <w:ilvl w:val="0"/>
          <w:numId w:val="81"/>
        </w:numPr>
        <w:spacing w:beforeLines="0" w:afterLines="0" w:line="240" w:lineRule="auto"/>
        <w:jc w:val="left"/>
        <w:rPr>
          <w:rFonts w:ascii="FangSong" w:eastAsia="FangSong" w:hAnsi="FangSong"/>
        </w:rPr>
      </w:pPr>
      <w:r>
        <w:rPr>
          <w:rFonts w:ascii="FangSong" w:eastAsia="FangSong" w:hAnsi="FangSong" w:hint="eastAsia"/>
        </w:rPr>
        <w:t>项目总监——</w:t>
      </w:r>
      <w:r>
        <w:rPr>
          <w:rFonts w:ascii="FangSong" w:eastAsia="FangSong" w:hAnsi="FangSong"/>
        </w:rPr>
        <w:t>向瑞</w:t>
      </w:r>
    </w:p>
    <w:tbl>
      <w:tblPr>
        <w:tblW w:w="9209"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08"/>
        <w:gridCol w:w="1697"/>
        <w:gridCol w:w="851"/>
        <w:gridCol w:w="992"/>
        <w:gridCol w:w="1417"/>
        <w:gridCol w:w="1560"/>
        <w:gridCol w:w="708"/>
        <w:gridCol w:w="1276"/>
      </w:tblGrid>
      <w:tr w:rsidR="00DA0843" w14:paraId="1249EDA1" w14:textId="77777777">
        <w:trPr>
          <w:trHeight w:val="810"/>
        </w:trPr>
        <w:tc>
          <w:tcPr>
            <w:tcW w:w="708" w:type="dxa"/>
            <w:tcBorders>
              <w:top w:val="single" w:sz="4" w:space="0" w:color="auto"/>
              <w:left w:val="single" w:sz="4" w:space="0" w:color="auto"/>
              <w:bottom w:val="single" w:sz="4" w:space="0" w:color="auto"/>
              <w:right w:val="single" w:sz="4" w:space="0" w:color="auto"/>
            </w:tcBorders>
            <w:vAlign w:val="center"/>
          </w:tcPr>
          <w:p w14:paraId="1AF1C82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697" w:type="dxa"/>
            <w:tcBorders>
              <w:top w:val="single" w:sz="4" w:space="0" w:color="auto"/>
              <w:left w:val="single" w:sz="4" w:space="0" w:color="auto"/>
              <w:bottom w:val="single" w:sz="4" w:space="0" w:color="auto"/>
              <w:right w:val="single" w:sz="4" w:space="0" w:color="auto"/>
            </w:tcBorders>
            <w:vAlign w:val="center"/>
          </w:tcPr>
          <w:p w14:paraId="4897E7A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向瑞</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069F55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417" w:type="dxa"/>
            <w:tcBorders>
              <w:top w:val="single" w:sz="4" w:space="0" w:color="auto"/>
              <w:left w:val="single" w:sz="4" w:space="0" w:color="auto"/>
              <w:bottom w:val="single" w:sz="4" w:space="0" w:color="auto"/>
              <w:right w:val="single" w:sz="4" w:space="0" w:color="auto"/>
            </w:tcBorders>
            <w:vAlign w:val="center"/>
          </w:tcPr>
          <w:p w14:paraId="29A97D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560" w:type="dxa"/>
            <w:tcBorders>
              <w:top w:val="single" w:sz="4" w:space="0" w:color="auto"/>
              <w:left w:val="single" w:sz="4" w:space="0" w:color="auto"/>
              <w:bottom w:val="single" w:sz="4" w:space="0" w:color="auto"/>
              <w:right w:val="single" w:sz="4" w:space="0" w:color="auto"/>
            </w:tcBorders>
            <w:vAlign w:val="center"/>
          </w:tcPr>
          <w:p w14:paraId="6638783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F68CB3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1979年7月</w:t>
            </w:r>
          </w:p>
        </w:tc>
      </w:tr>
      <w:tr w:rsidR="00DA0843" w14:paraId="1E6AF3F5" w14:textId="77777777">
        <w:trPr>
          <w:trHeight w:val="1227"/>
        </w:trPr>
        <w:tc>
          <w:tcPr>
            <w:tcW w:w="708" w:type="dxa"/>
            <w:tcBorders>
              <w:top w:val="single" w:sz="4" w:space="0" w:color="auto"/>
              <w:left w:val="single" w:sz="4" w:space="0" w:color="auto"/>
              <w:bottom w:val="single" w:sz="4" w:space="0" w:color="auto"/>
              <w:right w:val="single" w:sz="4" w:space="0" w:color="auto"/>
            </w:tcBorders>
            <w:vAlign w:val="center"/>
          </w:tcPr>
          <w:p w14:paraId="392E06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697" w:type="dxa"/>
            <w:tcBorders>
              <w:top w:val="single" w:sz="4" w:space="0" w:color="auto"/>
              <w:left w:val="single" w:sz="4" w:space="0" w:color="auto"/>
              <w:bottom w:val="single" w:sz="4" w:space="0" w:color="auto"/>
              <w:right w:val="single" w:sz="4" w:space="0" w:color="auto"/>
            </w:tcBorders>
            <w:vAlign w:val="center"/>
          </w:tcPr>
          <w:p w14:paraId="35C564E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硕士</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70BD403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7549A2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7" w:type="dxa"/>
            <w:tcBorders>
              <w:top w:val="single" w:sz="4" w:space="0" w:color="auto"/>
              <w:left w:val="single" w:sz="4" w:space="0" w:color="auto"/>
              <w:bottom w:val="single" w:sz="4" w:space="0" w:color="auto"/>
              <w:right w:val="single" w:sz="4" w:space="0" w:color="auto"/>
            </w:tcBorders>
            <w:vAlign w:val="center"/>
          </w:tcPr>
          <w:p w14:paraId="73AB8C48"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iCs/>
                <w:color w:val="000000"/>
                <w:sz w:val="24"/>
              </w:rPr>
              <w:t>北京航空航天大学</w:t>
            </w:r>
          </w:p>
        </w:tc>
        <w:tc>
          <w:tcPr>
            <w:tcW w:w="1560" w:type="dxa"/>
            <w:tcBorders>
              <w:top w:val="single" w:sz="4" w:space="0" w:color="auto"/>
              <w:left w:val="single" w:sz="4" w:space="0" w:color="auto"/>
              <w:bottom w:val="single" w:sz="4" w:space="0" w:color="auto"/>
              <w:right w:val="single" w:sz="4" w:space="0" w:color="auto"/>
            </w:tcBorders>
            <w:vAlign w:val="center"/>
          </w:tcPr>
          <w:p w14:paraId="1731A1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60D11A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451E0205" w14:textId="77777777">
        <w:trPr>
          <w:trHeight w:val="798"/>
        </w:trPr>
        <w:tc>
          <w:tcPr>
            <w:tcW w:w="708" w:type="dxa"/>
            <w:tcBorders>
              <w:top w:val="single" w:sz="4" w:space="0" w:color="auto"/>
              <w:left w:val="single" w:sz="4" w:space="0" w:color="auto"/>
              <w:bottom w:val="single" w:sz="4" w:space="0" w:color="auto"/>
              <w:right w:val="single" w:sz="4" w:space="0" w:color="auto"/>
            </w:tcBorders>
            <w:vAlign w:val="center"/>
          </w:tcPr>
          <w:p w14:paraId="081DD2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697" w:type="dxa"/>
            <w:tcBorders>
              <w:top w:val="single" w:sz="4" w:space="0" w:color="auto"/>
              <w:left w:val="single" w:sz="4" w:space="0" w:color="auto"/>
              <w:bottom w:val="single" w:sz="4" w:space="0" w:color="auto"/>
              <w:right w:val="single" w:sz="4" w:space="0" w:color="auto"/>
            </w:tcBorders>
            <w:vAlign w:val="center"/>
          </w:tcPr>
          <w:p w14:paraId="7B0E15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项目总监</w:t>
            </w:r>
          </w:p>
        </w:tc>
        <w:tc>
          <w:tcPr>
            <w:tcW w:w="851" w:type="dxa"/>
            <w:tcBorders>
              <w:top w:val="single" w:sz="4" w:space="0" w:color="auto"/>
              <w:left w:val="single" w:sz="4" w:space="0" w:color="auto"/>
              <w:bottom w:val="single" w:sz="4" w:space="0" w:color="auto"/>
              <w:right w:val="single" w:sz="4" w:space="0" w:color="auto"/>
            </w:tcBorders>
            <w:vAlign w:val="center"/>
          </w:tcPr>
          <w:p w14:paraId="665139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552AC31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417" w:type="dxa"/>
            <w:tcBorders>
              <w:top w:val="single" w:sz="4" w:space="0" w:color="auto"/>
              <w:left w:val="single" w:sz="4" w:space="0" w:color="auto"/>
              <w:bottom w:val="single" w:sz="4" w:space="0" w:color="auto"/>
              <w:right w:val="single" w:sz="4" w:space="0" w:color="auto"/>
            </w:tcBorders>
            <w:vAlign w:val="center"/>
          </w:tcPr>
          <w:p w14:paraId="648AAF2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560" w:type="dxa"/>
            <w:tcBorders>
              <w:top w:val="single" w:sz="4" w:space="0" w:color="auto"/>
              <w:left w:val="single" w:sz="4" w:space="0" w:color="auto"/>
              <w:bottom w:val="single" w:sz="4" w:space="0" w:color="auto"/>
              <w:right w:val="single" w:sz="4" w:space="0" w:color="auto"/>
            </w:tcBorders>
            <w:vAlign w:val="center"/>
          </w:tcPr>
          <w:p w14:paraId="376D6F2A" w14:textId="77777777" w:rsidR="00DA0843" w:rsidRDefault="00BA378B">
            <w:pPr>
              <w:spacing w:line="360" w:lineRule="auto"/>
              <w:rPr>
                <w:rFonts w:ascii="FangSong" w:eastAsia="FangSong" w:hAnsi="FangSong" w:cs="宋体"/>
                <w:color w:val="000000"/>
                <w:sz w:val="24"/>
              </w:rPr>
            </w:pPr>
            <w:r>
              <w:rPr>
                <w:rFonts w:ascii="FangSong" w:eastAsia="FangSong" w:hAnsi="FangSong" w:cs="Courier New" w:hint="eastAsia"/>
                <w:sz w:val="24"/>
              </w:rPr>
              <w:t>PMP，高级项目管理师</w:t>
            </w:r>
          </w:p>
        </w:tc>
        <w:tc>
          <w:tcPr>
            <w:tcW w:w="708" w:type="dxa"/>
            <w:tcBorders>
              <w:top w:val="single" w:sz="4" w:space="0" w:color="auto"/>
              <w:left w:val="single" w:sz="4" w:space="0" w:color="auto"/>
              <w:bottom w:val="single" w:sz="4" w:space="0" w:color="auto"/>
              <w:right w:val="single" w:sz="4" w:space="0" w:color="auto"/>
            </w:tcBorders>
            <w:vAlign w:val="center"/>
          </w:tcPr>
          <w:p w14:paraId="7C4E60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76" w:type="dxa"/>
            <w:tcBorders>
              <w:top w:val="single" w:sz="4" w:space="0" w:color="auto"/>
              <w:left w:val="single" w:sz="4" w:space="0" w:color="auto"/>
              <w:bottom w:val="single" w:sz="4" w:space="0" w:color="auto"/>
              <w:right w:val="single" w:sz="4" w:space="0" w:color="auto"/>
            </w:tcBorders>
            <w:vAlign w:val="center"/>
          </w:tcPr>
          <w:p w14:paraId="65D8B17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2010年</w:t>
            </w:r>
          </w:p>
        </w:tc>
      </w:tr>
      <w:tr w:rsidR="00DA0843" w14:paraId="752C9616" w14:textId="77777777">
        <w:trPr>
          <w:cantSplit/>
          <w:trHeight w:val="624"/>
        </w:trPr>
        <w:tc>
          <w:tcPr>
            <w:tcW w:w="708" w:type="dxa"/>
            <w:vMerge w:val="restart"/>
            <w:tcBorders>
              <w:top w:val="single" w:sz="4" w:space="0" w:color="auto"/>
              <w:left w:val="single" w:sz="4" w:space="0" w:color="auto"/>
              <w:right w:val="single" w:sz="4" w:space="0" w:color="auto"/>
            </w:tcBorders>
            <w:vAlign w:val="center"/>
          </w:tcPr>
          <w:p w14:paraId="2B404C17" w14:textId="77777777" w:rsidR="00DA0843" w:rsidRDefault="00DA0843">
            <w:pPr>
              <w:spacing w:line="360" w:lineRule="auto"/>
              <w:jc w:val="center"/>
              <w:rPr>
                <w:rFonts w:ascii="FangSong" w:eastAsia="FangSong" w:hAnsi="FangSong" w:cs="宋体"/>
                <w:color w:val="000000"/>
                <w:sz w:val="24"/>
              </w:rPr>
            </w:pPr>
          </w:p>
          <w:p w14:paraId="5CB3D2C3" w14:textId="77777777" w:rsidR="00DA0843" w:rsidRDefault="00DA0843">
            <w:pPr>
              <w:spacing w:line="360" w:lineRule="auto"/>
              <w:jc w:val="center"/>
              <w:rPr>
                <w:rFonts w:ascii="FangSong" w:eastAsia="FangSong" w:hAnsi="FangSong" w:cs="宋体"/>
                <w:color w:val="000000"/>
                <w:sz w:val="24"/>
              </w:rPr>
            </w:pPr>
          </w:p>
          <w:p w14:paraId="79A97CD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62679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3D0C3A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93341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5E752DD0" w14:textId="77777777" w:rsidR="00DA0843" w:rsidRDefault="00DA0843">
            <w:pPr>
              <w:spacing w:line="360" w:lineRule="auto"/>
              <w:jc w:val="center"/>
              <w:rPr>
                <w:rFonts w:ascii="FangSong" w:eastAsia="FangSong" w:hAnsi="FangSong" w:cs="宋体"/>
                <w:color w:val="000000"/>
                <w:sz w:val="24"/>
              </w:rPr>
            </w:pPr>
          </w:p>
          <w:p w14:paraId="506B630C" w14:textId="77777777" w:rsidR="00DA0843" w:rsidRDefault="00DA0843">
            <w:pPr>
              <w:spacing w:line="360" w:lineRule="auto"/>
              <w:jc w:val="center"/>
              <w:rPr>
                <w:rFonts w:ascii="FangSong" w:eastAsia="FangSong" w:hAnsi="FangSong" w:cs="宋体"/>
                <w:color w:val="000000"/>
                <w:sz w:val="24"/>
              </w:rPr>
            </w:pPr>
          </w:p>
          <w:p w14:paraId="42C39F12" w14:textId="77777777" w:rsidR="00DA0843" w:rsidRDefault="00DA0843">
            <w:pPr>
              <w:spacing w:line="360" w:lineRule="auto"/>
              <w:jc w:val="center"/>
              <w:rPr>
                <w:rFonts w:ascii="FangSong" w:eastAsia="FangSong" w:hAnsi="FangSong" w:cs="宋体"/>
                <w:color w:val="000000"/>
                <w:sz w:val="24"/>
              </w:rPr>
            </w:pPr>
          </w:p>
          <w:p w14:paraId="65BA5BF7" w14:textId="77777777" w:rsidR="00DA0843" w:rsidRDefault="00DA0843">
            <w:pPr>
              <w:spacing w:line="360" w:lineRule="auto"/>
              <w:rPr>
                <w:rFonts w:ascii="FangSong" w:eastAsia="FangSong" w:hAnsi="FangSong" w:cs="宋体"/>
                <w:color w:val="000000"/>
                <w:sz w:val="24"/>
              </w:rPr>
            </w:pPr>
          </w:p>
        </w:tc>
        <w:tc>
          <w:tcPr>
            <w:tcW w:w="1697" w:type="dxa"/>
            <w:tcBorders>
              <w:top w:val="single" w:sz="4" w:space="0" w:color="auto"/>
              <w:left w:val="single" w:sz="4" w:space="0" w:color="auto"/>
              <w:bottom w:val="single" w:sz="4" w:space="0" w:color="auto"/>
              <w:right w:val="nil"/>
            </w:tcBorders>
            <w:vAlign w:val="center"/>
          </w:tcPr>
          <w:p w14:paraId="3966F8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3E4BFA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03DC3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318C79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1D383FD" w14:textId="77777777">
        <w:trPr>
          <w:cantSplit/>
          <w:trHeight w:val="940"/>
        </w:trPr>
        <w:tc>
          <w:tcPr>
            <w:tcW w:w="708" w:type="dxa"/>
            <w:vMerge/>
            <w:tcBorders>
              <w:left w:val="single" w:sz="4" w:space="0" w:color="auto"/>
              <w:right w:val="single" w:sz="4" w:space="0" w:color="auto"/>
            </w:tcBorders>
            <w:vAlign w:val="center"/>
          </w:tcPr>
          <w:p w14:paraId="4A86B2AB"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2C811A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6FE3365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AA848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电商项目管理与交付</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24FDA5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1AC2B30" w14:textId="77777777">
        <w:trPr>
          <w:cantSplit/>
          <w:trHeight w:val="1002"/>
        </w:trPr>
        <w:tc>
          <w:tcPr>
            <w:tcW w:w="708" w:type="dxa"/>
            <w:vMerge/>
            <w:tcBorders>
              <w:left w:val="single" w:sz="4" w:space="0" w:color="auto"/>
              <w:right w:val="single" w:sz="4" w:space="0" w:color="auto"/>
            </w:tcBorders>
            <w:vAlign w:val="center"/>
          </w:tcPr>
          <w:p w14:paraId="1A7B434D"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05D191E8" w14:textId="77777777" w:rsidR="00DA0843" w:rsidRDefault="00BA378B">
            <w:pPr>
              <w:spacing w:line="360" w:lineRule="auto"/>
              <w:jc w:val="center"/>
              <w:rPr>
                <w:rFonts w:ascii="FangSong" w:eastAsia="FangSong" w:hAnsi="FangSong" w:cs="宋体"/>
                <w:color w:val="000000"/>
                <w:sz w:val="24"/>
              </w:rPr>
            </w:pPr>
            <w:r>
              <w:rPr>
                <w:rStyle w:val="00"/>
                <w:rFonts w:ascii="FangSong" w:eastAsia="FangSong" w:hAnsi="FangSong"/>
                <w:color w:val="000000"/>
                <w:sz w:val="24"/>
              </w:rPr>
              <w:t>山东邦尼文化科技公司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53D715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D6DF1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7DE552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12884804" w14:textId="77777777">
        <w:trPr>
          <w:cantSplit/>
          <w:trHeight w:val="1064"/>
        </w:trPr>
        <w:tc>
          <w:tcPr>
            <w:tcW w:w="708" w:type="dxa"/>
            <w:vMerge/>
            <w:tcBorders>
              <w:left w:val="single" w:sz="4" w:space="0" w:color="auto"/>
              <w:right w:val="single" w:sz="4" w:space="0" w:color="auto"/>
            </w:tcBorders>
            <w:vAlign w:val="center"/>
          </w:tcPr>
          <w:p w14:paraId="2501B478"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4D7525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北京国创科技</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223AEA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494CA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C054D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6年</w:t>
            </w:r>
          </w:p>
        </w:tc>
      </w:tr>
      <w:tr w:rsidR="00DA0843" w14:paraId="6F4D0AB9" w14:textId="77777777">
        <w:trPr>
          <w:trHeight w:val="558"/>
        </w:trPr>
        <w:tc>
          <w:tcPr>
            <w:tcW w:w="708" w:type="dxa"/>
            <w:tcBorders>
              <w:top w:val="single" w:sz="4" w:space="0" w:color="auto"/>
              <w:left w:val="single" w:sz="4" w:space="0" w:color="auto"/>
              <w:bottom w:val="single" w:sz="4" w:space="0" w:color="auto"/>
              <w:right w:val="single" w:sz="4" w:space="0" w:color="auto"/>
            </w:tcBorders>
            <w:vAlign w:val="center"/>
          </w:tcPr>
          <w:p w14:paraId="113F6E30" w14:textId="77777777" w:rsidR="00DA0843" w:rsidRDefault="00DA0843">
            <w:pPr>
              <w:spacing w:line="360" w:lineRule="auto"/>
              <w:rPr>
                <w:rFonts w:ascii="FangSong" w:eastAsia="FangSong" w:hAnsi="FangSong" w:cs="宋体"/>
                <w:color w:val="000000"/>
                <w:sz w:val="24"/>
              </w:rPr>
            </w:pPr>
          </w:p>
          <w:p w14:paraId="4972EBC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8CBD7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1F1A42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4D62CFC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绩</w:t>
            </w:r>
          </w:p>
          <w:p w14:paraId="62CA77C2" w14:textId="77777777" w:rsidR="00DA0843" w:rsidRDefault="00DA0843">
            <w:pPr>
              <w:spacing w:line="360" w:lineRule="auto"/>
              <w:rPr>
                <w:rFonts w:ascii="FangSong" w:eastAsia="FangSong" w:hAnsi="FangSong" w:cs="宋体"/>
                <w:color w:val="000000"/>
                <w:sz w:val="24"/>
              </w:rPr>
            </w:pPr>
          </w:p>
        </w:tc>
        <w:tc>
          <w:tcPr>
            <w:tcW w:w="8501" w:type="dxa"/>
            <w:gridSpan w:val="7"/>
            <w:tcBorders>
              <w:top w:val="single" w:sz="4" w:space="0" w:color="auto"/>
              <w:left w:val="single" w:sz="4" w:space="0" w:color="auto"/>
              <w:bottom w:val="single" w:sz="4" w:space="0" w:color="auto"/>
              <w:right w:val="single" w:sz="4" w:space="0" w:color="auto"/>
            </w:tcBorders>
            <w:vAlign w:val="center"/>
          </w:tcPr>
          <w:p w14:paraId="0C614597"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w:t>
            </w:r>
            <w:r>
              <w:rPr>
                <w:rFonts w:ascii="FangSong" w:eastAsia="FangSong" w:hAnsi="FangSong" w:cs="Courier New"/>
              </w:rPr>
              <w:t>7</w:t>
            </w:r>
            <w:r>
              <w:rPr>
                <w:rFonts w:ascii="FangSong" w:eastAsia="FangSong" w:hAnsi="FangSong" w:cs="Courier New" w:hint="eastAsia"/>
              </w:rPr>
              <w:t>年，中国石化工业品电子商务平台</w:t>
            </w:r>
            <w:r>
              <w:rPr>
                <w:rFonts w:ascii="FangSong" w:eastAsia="FangSong" w:hAnsi="FangSong" w:cs="Courier New"/>
              </w:rPr>
              <w:t>提升</w:t>
            </w:r>
            <w:r>
              <w:rPr>
                <w:rFonts w:ascii="FangSong" w:eastAsia="FangSong" w:hAnsi="FangSong" w:cs="Courier New" w:hint="eastAsia"/>
              </w:rPr>
              <w:t>项目</w:t>
            </w:r>
          </w:p>
          <w:p w14:paraId="0AB76BDB"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2016年</w:t>
            </w:r>
            <w:r>
              <w:rPr>
                <w:rFonts w:ascii="FangSong" w:eastAsia="FangSong" w:hAnsi="FangSong" w:cs="Courier New"/>
              </w:rPr>
              <w:t>，</w:t>
            </w:r>
            <w:r>
              <w:rPr>
                <w:rFonts w:ascii="FangSong" w:eastAsia="FangSong" w:hAnsi="FangSong" w:cs="Courier New" w:hint="eastAsia"/>
              </w:rPr>
              <w:t>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项目总监</w:t>
            </w:r>
          </w:p>
          <w:p w14:paraId="39B1544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2015年，中国石化工业品电子商务项目（易派客）</w:t>
            </w:r>
          </w:p>
          <w:p w14:paraId="62FBDA19"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2014年，中国石化成品油外采电子商务，项目总监</w:t>
            </w:r>
          </w:p>
          <w:p w14:paraId="72EADF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2012年，广交会电子商务平台，项目经理</w:t>
            </w:r>
          </w:p>
          <w:p w14:paraId="379C6D32"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2012年，中化泉州物资采购电子商务项目，项目经理</w:t>
            </w:r>
          </w:p>
          <w:p w14:paraId="0715EDB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2011年，伊泰采购电子商务平台，项目经理</w:t>
            </w:r>
          </w:p>
        </w:tc>
      </w:tr>
    </w:tbl>
    <w:p w14:paraId="79A15077"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项目总监</w:t>
      </w:r>
      <w:r>
        <w:rPr>
          <w:rFonts w:ascii="FangSong" w:eastAsia="FangSong" w:hAnsi="FangSong"/>
        </w:rPr>
        <w:t>——杨海玲</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7"/>
        <w:gridCol w:w="1277"/>
        <w:gridCol w:w="708"/>
        <w:gridCol w:w="1418"/>
        <w:gridCol w:w="1701"/>
        <w:gridCol w:w="1276"/>
        <w:gridCol w:w="850"/>
        <w:gridCol w:w="1134"/>
      </w:tblGrid>
      <w:tr w:rsidR="00DA0843" w14:paraId="1972380D" w14:textId="77777777">
        <w:trPr>
          <w:trHeight w:val="810"/>
        </w:trPr>
        <w:tc>
          <w:tcPr>
            <w:tcW w:w="737" w:type="dxa"/>
            <w:tcBorders>
              <w:top w:val="single" w:sz="4" w:space="0" w:color="auto"/>
              <w:left w:val="single" w:sz="4" w:space="0" w:color="auto"/>
              <w:bottom w:val="single" w:sz="4" w:space="0" w:color="auto"/>
              <w:right w:val="single" w:sz="4" w:space="0" w:color="auto"/>
            </w:tcBorders>
            <w:vAlign w:val="center"/>
          </w:tcPr>
          <w:p w14:paraId="3C98EF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7" w:type="dxa"/>
            <w:tcBorders>
              <w:top w:val="single" w:sz="4" w:space="0" w:color="auto"/>
              <w:left w:val="single" w:sz="4" w:space="0" w:color="auto"/>
              <w:bottom w:val="single" w:sz="4" w:space="0" w:color="auto"/>
              <w:right w:val="single" w:sz="4" w:space="0" w:color="auto"/>
            </w:tcBorders>
            <w:vAlign w:val="center"/>
          </w:tcPr>
          <w:p w14:paraId="523353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杨</w:t>
            </w:r>
            <w:r>
              <w:rPr>
                <w:rFonts w:ascii="FangSong" w:eastAsia="FangSong" w:hAnsi="FangSong" w:cs="宋体"/>
                <w:color w:val="000000"/>
                <w:sz w:val="24"/>
              </w:rPr>
              <w:t>海玲</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160C98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tcBorders>
              <w:top w:val="single" w:sz="4" w:space="0" w:color="auto"/>
              <w:left w:val="single" w:sz="4" w:space="0" w:color="auto"/>
              <w:bottom w:val="single" w:sz="4" w:space="0" w:color="auto"/>
              <w:right w:val="single" w:sz="4" w:space="0" w:color="auto"/>
            </w:tcBorders>
            <w:vAlign w:val="center"/>
          </w:tcPr>
          <w:p w14:paraId="7C4F14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00D7B0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D98C9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1978年9月</w:t>
            </w:r>
          </w:p>
        </w:tc>
      </w:tr>
      <w:tr w:rsidR="00DA0843" w14:paraId="389B7A92" w14:textId="77777777">
        <w:trPr>
          <w:trHeight w:val="1227"/>
        </w:trPr>
        <w:tc>
          <w:tcPr>
            <w:tcW w:w="737" w:type="dxa"/>
            <w:tcBorders>
              <w:top w:val="single" w:sz="4" w:space="0" w:color="auto"/>
              <w:left w:val="single" w:sz="4" w:space="0" w:color="auto"/>
              <w:bottom w:val="single" w:sz="4" w:space="0" w:color="auto"/>
              <w:right w:val="single" w:sz="4" w:space="0" w:color="auto"/>
            </w:tcBorders>
            <w:vAlign w:val="center"/>
          </w:tcPr>
          <w:p w14:paraId="4DDD176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7" w:type="dxa"/>
            <w:tcBorders>
              <w:top w:val="single" w:sz="4" w:space="0" w:color="auto"/>
              <w:left w:val="single" w:sz="4" w:space="0" w:color="auto"/>
              <w:bottom w:val="single" w:sz="4" w:space="0" w:color="auto"/>
              <w:right w:val="single" w:sz="4" w:space="0" w:color="auto"/>
            </w:tcBorders>
            <w:vAlign w:val="center"/>
          </w:tcPr>
          <w:p w14:paraId="35D690B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r>
              <w:rPr>
                <w:rFonts w:ascii="FangSong" w:eastAsia="FangSong" w:hAnsi="FangSong" w:cs="宋体"/>
                <w:color w:val="000000"/>
                <w:sz w:val="24"/>
              </w:rPr>
              <w:t>本科</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037BC5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3E484E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770107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200</w:t>
            </w:r>
            <w:r>
              <w:rPr>
                <w:rFonts w:ascii="FangSong" w:eastAsia="FangSong" w:hAnsi="FangSong" w:cs="Courier New"/>
                <w:sz w:val="24"/>
              </w:rPr>
              <w:t>2</w:t>
            </w:r>
            <w:r>
              <w:rPr>
                <w:rFonts w:ascii="FangSong" w:eastAsia="FangSong" w:hAnsi="FangSong" w:cs="Courier New" w:hint="eastAsia"/>
                <w:sz w:val="24"/>
              </w:rPr>
              <w:t>年，西安</w:t>
            </w:r>
            <w:r>
              <w:rPr>
                <w:rFonts w:ascii="FangSong" w:eastAsia="FangSong" w:hAnsi="FangSong" w:cs="Courier New"/>
                <w:sz w:val="24"/>
              </w:rPr>
              <w:t>通信学院</w:t>
            </w:r>
            <w:r>
              <w:rPr>
                <w:rFonts w:ascii="FangSong" w:eastAsia="FangSong" w:hAnsi="FangSong" w:cs="Courier New" w:hint="eastAsia"/>
                <w:sz w:val="24"/>
              </w:rPr>
              <w:t>，通信</w:t>
            </w:r>
            <w:r>
              <w:rPr>
                <w:rFonts w:ascii="FangSong" w:eastAsia="FangSong" w:hAnsi="FangSong" w:cs="Courier New"/>
                <w:sz w:val="24"/>
              </w:rPr>
              <w:t>工程</w:t>
            </w:r>
          </w:p>
        </w:tc>
        <w:tc>
          <w:tcPr>
            <w:tcW w:w="1276" w:type="dxa"/>
            <w:tcBorders>
              <w:top w:val="single" w:sz="4" w:space="0" w:color="auto"/>
              <w:left w:val="single" w:sz="4" w:space="0" w:color="auto"/>
              <w:bottom w:val="single" w:sz="4" w:space="0" w:color="auto"/>
              <w:right w:val="single" w:sz="4" w:space="0" w:color="auto"/>
            </w:tcBorders>
            <w:vAlign w:val="center"/>
          </w:tcPr>
          <w:p w14:paraId="7D828EC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4AC7F4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0A6BE983" w14:textId="77777777">
        <w:trPr>
          <w:trHeight w:val="798"/>
        </w:trPr>
        <w:tc>
          <w:tcPr>
            <w:tcW w:w="737" w:type="dxa"/>
            <w:tcBorders>
              <w:top w:val="single" w:sz="4" w:space="0" w:color="auto"/>
              <w:left w:val="single" w:sz="4" w:space="0" w:color="auto"/>
              <w:bottom w:val="single" w:sz="4" w:space="0" w:color="auto"/>
              <w:right w:val="single" w:sz="4" w:space="0" w:color="auto"/>
            </w:tcBorders>
            <w:vAlign w:val="center"/>
          </w:tcPr>
          <w:p w14:paraId="3FB9FA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7" w:type="dxa"/>
            <w:tcBorders>
              <w:top w:val="single" w:sz="4" w:space="0" w:color="auto"/>
              <w:left w:val="single" w:sz="4" w:space="0" w:color="auto"/>
              <w:bottom w:val="single" w:sz="4" w:space="0" w:color="auto"/>
              <w:right w:val="single" w:sz="4" w:space="0" w:color="auto"/>
            </w:tcBorders>
            <w:vAlign w:val="center"/>
          </w:tcPr>
          <w:p w14:paraId="5CC125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708" w:type="dxa"/>
            <w:tcBorders>
              <w:top w:val="single" w:sz="4" w:space="0" w:color="auto"/>
              <w:left w:val="single" w:sz="4" w:space="0" w:color="auto"/>
              <w:bottom w:val="single" w:sz="4" w:space="0" w:color="auto"/>
              <w:right w:val="single" w:sz="4" w:space="0" w:color="auto"/>
            </w:tcBorders>
            <w:vAlign w:val="center"/>
          </w:tcPr>
          <w:p w14:paraId="78CCC7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1418" w:type="dxa"/>
            <w:tcBorders>
              <w:top w:val="single" w:sz="4" w:space="0" w:color="auto"/>
              <w:left w:val="single" w:sz="4" w:space="0" w:color="auto"/>
              <w:bottom w:val="single" w:sz="4" w:space="0" w:color="auto"/>
              <w:right w:val="single" w:sz="4" w:space="0" w:color="auto"/>
            </w:tcBorders>
            <w:vAlign w:val="center"/>
          </w:tcPr>
          <w:p w14:paraId="631841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701" w:type="dxa"/>
            <w:tcBorders>
              <w:top w:val="single" w:sz="4" w:space="0" w:color="auto"/>
              <w:left w:val="single" w:sz="4" w:space="0" w:color="auto"/>
              <w:bottom w:val="single" w:sz="4" w:space="0" w:color="auto"/>
              <w:right w:val="single" w:sz="4" w:space="0" w:color="auto"/>
            </w:tcBorders>
            <w:vAlign w:val="center"/>
          </w:tcPr>
          <w:p w14:paraId="3495DE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7488E9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高级项目经理</w:t>
            </w:r>
          </w:p>
        </w:tc>
        <w:tc>
          <w:tcPr>
            <w:tcW w:w="850" w:type="dxa"/>
            <w:tcBorders>
              <w:top w:val="single" w:sz="4" w:space="0" w:color="auto"/>
              <w:left w:val="single" w:sz="4" w:space="0" w:color="auto"/>
              <w:bottom w:val="single" w:sz="4" w:space="0" w:color="auto"/>
              <w:right w:val="single" w:sz="4" w:space="0" w:color="auto"/>
            </w:tcBorders>
            <w:vAlign w:val="center"/>
          </w:tcPr>
          <w:p w14:paraId="43719DA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134" w:type="dxa"/>
            <w:tcBorders>
              <w:top w:val="single" w:sz="4" w:space="0" w:color="auto"/>
              <w:left w:val="single" w:sz="4" w:space="0" w:color="auto"/>
              <w:bottom w:val="single" w:sz="4" w:space="0" w:color="auto"/>
              <w:right w:val="single" w:sz="4" w:space="0" w:color="auto"/>
            </w:tcBorders>
            <w:vAlign w:val="center"/>
          </w:tcPr>
          <w:p w14:paraId="78B9C9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18</w:t>
            </w:r>
            <w:r>
              <w:rPr>
                <w:rFonts w:ascii="FangSong" w:eastAsia="FangSong" w:hAnsi="FangSong" w:cs="宋体" w:hint="eastAsia"/>
                <w:color w:val="000000"/>
                <w:sz w:val="24"/>
              </w:rPr>
              <w:t>年</w:t>
            </w:r>
          </w:p>
        </w:tc>
      </w:tr>
      <w:tr w:rsidR="00DA0843" w14:paraId="6C0A0D05" w14:textId="77777777">
        <w:trPr>
          <w:cantSplit/>
          <w:trHeight w:val="624"/>
        </w:trPr>
        <w:tc>
          <w:tcPr>
            <w:tcW w:w="737" w:type="dxa"/>
            <w:vMerge w:val="restart"/>
            <w:tcBorders>
              <w:top w:val="single" w:sz="4" w:space="0" w:color="auto"/>
              <w:left w:val="single" w:sz="4" w:space="0" w:color="auto"/>
              <w:right w:val="single" w:sz="4" w:space="0" w:color="auto"/>
            </w:tcBorders>
            <w:vAlign w:val="center"/>
          </w:tcPr>
          <w:p w14:paraId="68EA00F5" w14:textId="77777777" w:rsidR="00DA0843" w:rsidRDefault="00DA0843">
            <w:pPr>
              <w:spacing w:line="360" w:lineRule="auto"/>
              <w:jc w:val="center"/>
              <w:rPr>
                <w:rFonts w:ascii="FangSong" w:eastAsia="FangSong" w:hAnsi="FangSong" w:cs="宋体"/>
                <w:color w:val="000000"/>
                <w:sz w:val="24"/>
              </w:rPr>
            </w:pPr>
          </w:p>
          <w:p w14:paraId="7433A3F2" w14:textId="77777777" w:rsidR="00DA0843" w:rsidRDefault="00DA0843">
            <w:pPr>
              <w:spacing w:line="360" w:lineRule="auto"/>
              <w:jc w:val="center"/>
              <w:rPr>
                <w:rFonts w:ascii="FangSong" w:eastAsia="FangSong" w:hAnsi="FangSong" w:cs="宋体"/>
                <w:color w:val="000000"/>
                <w:sz w:val="24"/>
              </w:rPr>
            </w:pPr>
          </w:p>
          <w:p w14:paraId="7C257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458C38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2F66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0D3447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29B70C36" w14:textId="77777777" w:rsidR="00DA0843" w:rsidRDefault="00DA0843">
            <w:pPr>
              <w:spacing w:line="360" w:lineRule="auto"/>
              <w:jc w:val="center"/>
              <w:rPr>
                <w:rFonts w:ascii="FangSong" w:eastAsia="FangSong" w:hAnsi="FangSong" w:cs="宋体"/>
                <w:color w:val="000000"/>
                <w:sz w:val="24"/>
              </w:rPr>
            </w:pPr>
          </w:p>
          <w:p w14:paraId="6E5C3C4C" w14:textId="77777777" w:rsidR="00DA0843" w:rsidRDefault="00DA0843">
            <w:pPr>
              <w:spacing w:line="360" w:lineRule="auto"/>
              <w:jc w:val="center"/>
              <w:rPr>
                <w:rFonts w:ascii="FangSong" w:eastAsia="FangSong" w:hAnsi="FangSong" w:cs="宋体"/>
                <w:color w:val="000000"/>
                <w:sz w:val="24"/>
              </w:rPr>
            </w:pPr>
          </w:p>
        </w:tc>
        <w:tc>
          <w:tcPr>
            <w:tcW w:w="1277" w:type="dxa"/>
            <w:tcBorders>
              <w:top w:val="single" w:sz="4" w:space="0" w:color="auto"/>
              <w:left w:val="single" w:sz="4" w:space="0" w:color="auto"/>
              <w:bottom w:val="single" w:sz="4" w:space="0" w:color="auto"/>
              <w:right w:val="nil"/>
            </w:tcBorders>
            <w:vAlign w:val="center"/>
          </w:tcPr>
          <w:p w14:paraId="638210C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708" w:type="dxa"/>
            <w:tcBorders>
              <w:top w:val="single" w:sz="4" w:space="0" w:color="auto"/>
              <w:left w:val="single" w:sz="4" w:space="0" w:color="auto"/>
              <w:bottom w:val="single" w:sz="4" w:space="0" w:color="auto"/>
              <w:right w:val="single" w:sz="4" w:space="0" w:color="auto"/>
            </w:tcBorders>
            <w:vAlign w:val="center"/>
          </w:tcPr>
          <w:p w14:paraId="0FCB05D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AAC48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134" w:type="dxa"/>
            <w:tcBorders>
              <w:top w:val="single" w:sz="4" w:space="0" w:color="auto"/>
              <w:left w:val="single" w:sz="4" w:space="0" w:color="auto"/>
              <w:bottom w:val="single" w:sz="4" w:space="0" w:color="auto"/>
              <w:right w:val="single" w:sz="4" w:space="0" w:color="auto"/>
            </w:tcBorders>
            <w:vAlign w:val="center"/>
          </w:tcPr>
          <w:p w14:paraId="3E5F60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7A075E7" w14:textId="77777777">
        <w:trPr>
          <w:cantSplit/>
          <w:trHeight w:val="940"/>
        </w:trPr>
        <w:tc>
          <w:tcPr>
            <w:tcW w:w="737" w:type="dxa"/>
            <w:vMerge/>
            <w:tcBorders>
              <w:left w:val="single" w:sz="4" w:space="0" w:color="auto"/>
              <w:right w:val="single" w:sz="4" w:space="0" w:color="auto"/>
            </w:tcBorders>
            <w:vAlign w:val="center"/>
          </w:tcPr>
          <w:p w14:paraId="58A27C8A"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6C90A0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w:t>
            </w:r>
          </w:p>
        </w:tc>
        <w:tc>
          <w:tcPr>
            <w:tcW w:w="708" w:type="dxa"/>
            <w:tcBorders>
              <w:top w:val="single" w:sz="4" w:space="0" w:color="auto"/>
              <w:left w:val="single" w:sz="4" w:space="0" w:color="auto"/>
              <w:bottom w:val="single" w:sz="4" w:space="0" w:color="auto"/>
              <w:right w:val="single" w:sz="4" w:space="0" w:color="auto"/>
            </w:tcBorders>
            <w:vAlign w:val="center"/>
          </w:tcPr>
          <w:p w14:paraId="036C7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2940E2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w:t>
            </w:r>
            <w:r>
              <w:rPr>
                <w:rFonts w:ascii="FangSong" w:eastAsia="FangSong" w:hAnsi="FangSong" w:cs="宋体" w:hint="eastAsia"/>
                <w:color w:val="000000"/>
                <w:sz w:val="24"/>
              </w:rPr>
              <w:t>相关</w:t>
            </w:r>
            <w:r>
              <w:rPr>
                <w:rFonts w:ascii="FangSong" w:eastAsia="FangSong" w:hAnsi="FangSong" w:cs="宋体"/>
                <w:color w:val="000000"/>
                <w:sz w:val="24"/>
              </w:rPr>
              <w:t>项目</w:t>
            </w:r>
            <w:r>
              <w:rPr>
                <w:rFonts w:ascii="FangSong" w:eastAsia="FangSong" w:hAnsi="FangSong" w:cs="宋体" w:hint="eastAsia"/>
                <w:color w:val="000000"/>
                <w:sz w:val="24"/>
              </w:rPr>
              <w:t>管理</w:t>
            </w:r>
            <w:r>
              <w:rPr>
                <w:rFonts w:ascii="FangSong" w:eastAsia="FangSong" w:hAnsi="FangSong" w:cs="宋体"/>
                <w:color w:val="000000"/>
                <w:sz w:val="24"/>
              </w:rPr>
              <w:t>与项目</w:t>
            </w:r>
            <w:r>
              <w:rPr>
                <w:rFonts w:ascii="FangSong" w:eastAsia="FangSong" w:hAnsi="FangSong" w:cs="宋体" w:hint="eastAsia"/>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34F0094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914BAA3" w14:textId="77777777">
        <w:trPr>
          <w:cantSplit/>
          <w:trHeight w:val="1002"/>
        </w:trPr>
        <w:tc>
          <w:tcPr>
            <w:tcW w:w="737" w:type="dxa"/>
            <w:vMerge/>
            <w:tcBorders>
              <w:left w:val="single" w:sz="4" w:space="0" w:color="auto"/>
              <w:right w:val="single" w:sz="4" w:space="0" w:color="auto"/>
            </w:tcBorders>
            <w:vAlign w:val="center"/>
          </w:tcPr>
          <w:p w14:paraId="61D816F4"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39F5682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6AA88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2751BCE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制度、</w:t>
            </w:r>
            <w:r>
              <w:rPr>
                <w:rFonts w:ascii="FangSong" w:eastAsia="FangSong" w:hAnsi="FangSong" w:cs="宋体" w:hint="eastAsia"/>
                <w:color w:val="000000"/>
                <w:sz w:val="24"/>
              </w:rPr>
              <w:t>内控</w:t>
            </w:r>
            <w:r>
              <w:rPr>
                <w:rFonts w:ascii="FangSong" w:eastAsia="FangSong" w:hAnsi="FangSong" w:cs="宋体"/>
                <w:color w:val="000000"/>
                <w:sz w:val="24"/>
              </w:rPr>
              <w:t>、流程项目的</w:t>
            </w: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及</w:t>
            </w:r>
            <w:r>
              <w:rPr>
                <w:rFonts w:ascii="FangSong" w:eastAsia="FangSong" w:hAnsi="FangSong" w:cs="宋体"/>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05C81D3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6DB28242" w14:textId="77777777">
        <w:trPr>
          <w:cantSplit/>
          <w:trHeight w:val="1517"/>
        </w:trPr>
        <w:tc>
          <w:tcPr>
            <w:tcW w:w="737" w:type="dxa"/>
            <w:vMerge/>
            <w:tcBorders>
              <w:left w:val="single" w:sz="4" w:space="0" w:color="auto"/>
              <w:right w:val="single" w:sz="4" w:space="0" w:color="auto"/>
            </w:tcBorders>
            <w:vAlign w:val="center"/>
          </w:tcPr>
          <w:p w14:paraId="5B48F740"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19422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A9100C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47D8AA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负责全面</w:t>
            </w:r>
            <w:r>
              <w:rPr>
                <w:rFonts w:ascii="FangSong" w:eastAsia="FangSong" w:hAnsi="FangSong" w:cs="宋体"/>
                <w:color w:val="000000"/>
                <w:sz w:val="24"/>
              </w:rPr>
              <w:t>预算、标准化项目</w:t>
            </w:r>
            <w:r>
              <w:rPr>
                <w:rFonts w:ascii="FangSong" w:eastAsia="FangSong" w:hAnsi="FangSong" w:cs="宋体" w:hint="eastAsia"/>
                <w:color w:val="000000"/>
                <w:sz w:val="24"/>
              </w:rPr>
              <w:t>等</w:t>
            </w:r>
            <w:r>
              <w:rPr>
                <w:rFonts w:ascii="FangSong" w:eastAsia="FangSong" w:hAnsi="FangSong" w:cs="宋体"/>
                <w:color w:val="000000"/>
                <w:sz w:val="24"/>
              </w:rPr>
              <w:t>项目实施与交付</w:t>
            </w:r>
            <w:r>
              <w:rPr>
                <w:rFonts w:ascii="FangSong" w:eastAsia="FangSong" w:hAnsi="FangSong" w:cs="宋体" w:hint="eastAsia"/>
                <w:color w:val="000000"/>
                <w:sz w:val="24"/>
              </w:rPr>
              <w:t>；</w:t>
            </w:r>
            <w:r>
              <w:rPr>
                <w:rFonts w:ascii="FangSong" w:eastAsia="FangSong" w:hAnsi="FangSong" w:cs="宋体"/>
                <w:color w:val="000000"/>
                <w:sz w:val="24"/>
              </w:rPr>
              <w:t>公司内部ISO9000</w:t>
            </w:r>
            <w:r>
              <w:rPr>
                <w:rFonts w:ascii="FangSong" w:eastAsia="FangSong" w:hAnsi="FangSong" w:cs="宋体" w:hint="eastAsia"/>
                <w:color w:val="000000"/>
                <w:sz w:val="24"/>
              </w:rPr>
              <w:t>、</w:t>
            </w:r>
            <w:r>
              <w:rPr>
                <w:rFonts w:ascii="FangSong" w:eastAsia="FangSong" w:hAnsi="FangSong" w:cs="宋体"/>
                <w:color w:val="000000"/>
                <w:sz w:val="24"/>
              </w:rPr>
              <w:t>内控管理等工作</w:t>
            </w:r>
          </w:p>
        </w:tc>
        <w:tc>
          <w:tcPr>
            <w:tcW w:w="1134" w:type="dxa"/>
            <w:tcBorders>
              <w:top w:val="single" w:sz="4" w:space="0" w:color="auto"/>
              <w:left w:val="single" w:sz="4" w:space="0" w:color="auto"/>
              <w:bottom w:val="single" w:sz="4" w:space="0" w:color="auto"/>
              <w:right w:val="single" w:sz="4" w:space="0" w:color="auto"/>
            </w:tcBorders>
            <w:vAlign w:val="center"/>
          </w:tcPr>
          <w:p w14:paraId="5E152E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5</w:t>
            </w:r>
            <w:r>
              <w:rPr>
                <w:rFonts w:ascii="FangSong" w:eastAsia="FangSong" w:hAnsi="FangSong" w:cs="宋体" w:hint="eastAsia"/>
                <w:color w:val="000000"/>
                <w:sz w:val="24"/>
              </w:rPr>
              <w:t>年</w:t>
            </w:r>
          </w:p>
        </w:tc>
      </w:tr>
      <w:tr w:rsidR="00DA0843" w14:paraId="3F616F70" w14:textId="77777777">
        <w:trPr>
          <w:cantSplit/>
          <w:trHeight w:val="1002"/>
        </w:trPr>
        <w:tc>
          <w:tcPr>
            <w:tcW w:w="737" w:type="dxa"/>
            <w:tcBorders>
              <w:left w:val="single" w:sz="4" w:space="0" w:color="auto"/>
              <w:right w:val="single" w:sz="4" w:space="0" w:color="auto"/>
            </w:tcBorders>
            <w:vAlign w:val="center"/>
          </w:tcPr>
          <w:p w14:paraId="743C18DB"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4092859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北京国信</w:t>
            </w:r>
            <w:r>
              <w:rPr>
                <w:rFonts w:ascii="FangSong" w:eastAsia="FangSong" w:hAnsi="FangSong" w:cs="宋体"/>
                <w:color w:val="000000"/>
                <w:sz w:val="24"/>
              </w:rPr>
              <w:t>通信</w:t>
            </w:r>
            <w:r>
              <w:rPr>
                <w:rFonts w:ascii="FangSong" w:eastAsia="FangSong" w:hAnsi="FangSong" w:cs="宋体" w:hint="eastAsia"/>
                <w:color w:val="000000"/>
                <w:sz w:val="24"/>
              </w:rPr>
              <w:t>公司</w:t>
            </w:r>
          </w:p>
        </w:tc>
        <w:tc>
          <w:tcPr>
            <w:tcW w:w="708" w:type="dxa"/>
            <w:tcBorders>
              <w:top w:val="single" w:sz="4" w:space="0" w:color="auto"/>
              <w:left w:val="single" w:sz="4" w:space="0" w:color="auto"/>
              <w:bottom w:val="single" w:sz="4" w:space="0" w:color="auto"/>
              <w:right w:val="single" w:sz="4" w:space="0" w:color="auto"/>
            </w:tcBorders>
            <w:vAlign w:val="center"/>
          </w:tcPr>
          <w:p w14:paraId="501AD6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工程师</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30B063F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负责机房</w:t>
            </w:r>
            <w:r>
              <w:rPr>
                <w:rFonts w:ascii="FangSong" w:eastAsia="FangSong" w:hAnsi="FangSong" w:cs="宋体"/>
                <w:color w:val="000000"/>
                <w:sz w:val="24"/>
              </w:rPr>
              <w:t>及卫星站等远程监控项目实施工作</w:t>
            </w:r>
          </w:p>
        </w:tc>
        <w:tc>
          <w:tcPr>
            <w:tcW w:w="1134" w:type="dxa"/>
            <w:tcBorders>
              <w:top w:val="single" w:sz="4" w:space="0" w:color="auto"/>
              <w:left w:val="single" w:sz="4" w:space="0" w:color="auto"/>
              <w:bottom w:val="single" w:sz="4" w:space="0" w:color="auto"/>
              <w:right w:val="single" w:sz="4" w:space="0" w:color="auto"/>
            </w:tcBorders>
            <w:vAlign w:val="center"/>
          </w:tcPr>
          <w:p w14:paraId="79F822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2年</w:t>
            </w:r>
          </w:p>
        </w:tc>
      </w:tr>
      <w:tr w:rsidR="00DA0843" w14:paraId="007027FD" w14:textId="77777777">
        <w:trPr>
          <w:trHeight w:val="3240"/>
        </w:trPr>
        <w:tc>
          <w:tcPr>
            <w:tcW w:w="737" w:type="dxa"/>
            <w:tcBorders>
              <w:top w:val="single" w:sz="4" w:space="0" w:color="auto"/>
              <w:left w:val="single" w:sz="4" w:space="0" w:color="auto"/>
              <w:bottom w:val="single" w:sz="4" w:space="0" w:color="auto"/>
              <w:right w:val="single" w:sz="4" w:space="0" w:color="auto"/>
            </w:tcBorders>
            <w:vAlign w:val="center"/>
          </w:tcPr>
          <w:p w14:paraId="17FCE725" w14:textId="77777777" w:rsidR="00DA0843" w:rsidRDefault="00DA0843">
            <w:pPr>
              <w:spacing w:line="360" w:lineRule="auto"/>
              <w:rPr>
                <w:rFonts w:ascii="FangSong" w:eastAsia="FangSong" w:hAnsi="FangSong" w:cs="宋体"/>
                <w:color w:val="000000"/>
                <w:sz w:val="24"/>
              </w:rPr>
            </w:pPr>
          </w:p>
          <w:p w14:paraId="5C3C26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A9F93D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6F8584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20608C1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32EA38F3" w14:textId="77777777" w:rsidR="00DA0843" w:rsidRDefault="00DA0843">
            <w:pPr>
              <w:spacing w:line="360" w:lineRule="auto"/>
              <w:rPr>
                <w:rFonts w:ascii="FangSong" w:eastAsia="FangSong" w:hAnsi="FangSong" w:cs="宋体"/>
                <w:color w:val="000000"/>
                <w:sz w:val="24"/>
              </w:rPr>
            </w:pPr>
          </w:p>
        </w:tc>
        <w:tc>
          <w:tcPr>
            <w:tcW w:w="8364" w:type="dxa"/>
            <w:gridSpan w:val="7"/>
            <w:tcBorders>
              <w:top w:val="single" w:sz="4" w:space="0" w:color="auto"/>
              <w:left w:val="single" w:sz="4" w:space="0" w:color="auto"/>
              <w:bottom w:val="single" w:sz="4" w:space="0" w:color="auto"/>
              <w:right w:val="single" w:sz="4" w:space="0" w:color="auto"/>
            </w:tcBorders>
            <w:vAlign w:val="center"/>
          </w:tcPr>
          <w:p w14:paraId="5E9794C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2017年</w:t>
            </w:r>
            <w:r>
              <w:rPr>
                <w:rFonts w:ascii="FangSong" w:eastAsia="FangSong" w:hAnsi="FangSong" w:cs="Courier New"/>
              </w:rPr>
              <w:t>，</w:t>
            </w:r>
            <w:r>
              <w:rPr>
                <w:rFonts w:ascii="FangSong" w:eastAsia="FangSong" w:hAnsi="FangSong" w:cs="Courier New" w:hint="eastAsia"/>
              </w:rPr>
              <w:t>中化石油</w:t>
            </w:r>
            <w:r>
              <w:rPr>
                <w:rFonts w:ascii="FangSong" w:eastAsia="FangSong" w:hAnsi="FangSong" w:cs="Courier New"/>
              </w:rPr>
              <w:t>销售有限公司成品油采购平台</w:t>
            </w:r>
            <w:r>
              <w:rPr>
                <w:rFonts w:ascii="FangSong" w:eastAsia="FangSong" w:hAnsi="FangSong" w:cs="Courier New" w:hint="eastAsia"/>
              </w:rPr>
              <w:t>，</w:t>
            </w:r>
            <w:r>
              <w:rPr>
                <w:rFonts w:ascii="FangSong" w:eastAsia="FangSong" w:hAnsi="FangSong" w:cs="Courier New"/>
              </w:rPr>
              <w:t>项目总监</w:t>
            </w:r>
          </w:p>
          <w:p w14:paraId="7833493E"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6</w:t>
            </w:r>
            <w:r>
              <w:rPr>
                <w:rFonts w:ascii="FangSong" w:eastAsia="FangSong" w:hAnsi="FangSong" w:cs="Courier New" w:hint="eastAsia"/>
              </w:rPr>
              <w:t>年，中国华能集团</w:t>
            </w:r>
            <w:r>
              <w:rPr>
                <w:rFonts w:ascii="FangSong" w:eastAsia="FangSong" w:hAnsi="FangSong" w:cs="Courier New"/>
              </w:rPr>
              <w:t>公司</w:t>
            </w:r>
            <w:r>
              <w:rPr>
                <w:rFonts w:ascii="FangSong" w:eastAsia="FangSong" w:hAnsi="FangSong" w:cs="Courier New" w:hint="eastAsia"/>
              </w:rPr>
              <w:t>电子</w:t>
            </w:r>
            <w:r>
              <w:rPr>
                <w:rFonts w:ascii="FangSong" w:eastAsia="FangSong" w:hAnsi="FangSong" w:cs="Courier New"/>
              </w:rPr>
              <w:t>商务</w:t>
            </w:r>
            <w:r>
              <w:rPr>
                <w:rFonts w:ascii="FangSong" w:eastAsia="FangSong" w:hAnsi="FangSong" w:cs="Courier New" w:hint="eastAsia"/>
              </w:rPr>
              <w:t>平台，项目总监</w:t>
            </w:r>
          </w:p>
          <w:p w14:paraId="628DBD24"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3</w:t>
            </w:r>
            <w:r>
              <w:rPr>
                <w:rFonts w:ascii="FangSong" w:eastAsia="FangSong" w:hAnsi="FangSong" w:cs="Courier New" w:hint="eastAsia"/>
              </w:rPr>
              <w:t>年，中国石化电子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w:t>
            </w:r>
            <w:r>
              <w:rPr>
                <w:rFonts w:ascii="FangSong" w:eastAsia="FangSong" w:hAnsi="FangSong" w:cs="Courier New" w:hint="eastAsia"/>
              </w:rPr>
              <w:t>经理</w:t>
            </w:r>
          </w:p>
          <w:p w14:paraId="729E0463"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2</w:t>
            </w:r>
            <w:r>
              <w:rPr>
                <w:rFonts w:ascii="FangSong" w:eastAsia="FangSong" w:hAnsi="FangSong" w:cs="Courier New" w:hint="eastAsia"/>
              </w:rPr>
              <w:t>年，中国石化内控</w:t>
            </w:r>
            <w:r>
              <w:rPr>
                <w:rFonts w:ascii="FangSong" w:eastAsia="FangSong" w:hAnsi="FangSong" w:cs="Courier New"/>
              </w:rPr>
              <w:t>管理信息系统</w:t>
            </w:r>
            <w:r>
              <w:rPr>
                <w:rFonts w:ascii="FangSong" w:eastAsia="FangSong" w:hAnsi="FangSong" w:cs="Courier New" w:hint="eastAsia"/>
              </w:rPr>
              <w:t>，项目经理</w:t>
            </w:r>
          </w:p>
          <w:p w14:paraId="331B42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0</w:t>
            </w:r>
            <w:r>
              <w:rPr>
                <w:rFonts w:ascii="FangSong" w:eastAsia="FangSong" w:hAnsi="FangSong" w:cs="Courier New" w:hint="eastAsia"/>
              </w:rPr>
              <w:t>年，中国石化制度</w:t>
            </w:r>
            <w:r>
              <w:rPr>
                <w:rFonts w:ascii="FangSong" w:eastAsia="FangSong" w:hAnsi="FangSong" w:cs="Courier New"/>
              </w:rPr>
              <w:t>管理信息系统</w:t>
            </w:r>
            <w:r>
              <w:rPr>
                <w:rFonts w:ascii="FangSong" w:eastAsia="FangSong" w:hAnsi="FangSong" w:cs="Courier New" w:hint="eastAsia"/>
              </w:rPr>
              <w:t>，项目经理</w:t>
            </w:r>
          </w:p>
          <w:p w14:paraId="37E251F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2008年</w:t>
            </w:r>
            <w:r>
              <w:rPr>
                <w:rFonts w:ascii="FangSong" w:eastAsia="FangSong" w:hAnsi="FangSong" w:cs="Courier New"/>
              </w:rPr>
              <w:t>，中国石化</w:t>
            </w:r>
            <w:r>
              <w:rPr>
                <w:rFonts w:ascii="FangSong" w:eastAsia="FangSong" w:hAnsi="FangSong" w:cs="Courier New" w:hint="eastAsia"/>
              </w:rPr>
              <w:t>全面</w:t>
            </w:r>
            <w:r>
              <w:rPr>
                <w:rFonts w:ascii="FangSong" w:eastAsia="FangSong" w:hAnsi="FangSong" w:cs="Courier New"/>
              </w:rPr>
              <w:t>预算管理系统，项目经理</w:t>
            </w:r>
          </w:p>
        </w:tc>
      </w:tr>
    </w:tbl>
    <w:p w14:paraId="69BAB68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项目经理</w:t>
      </w:r>
      <w:r>
        <w:rPr>
          <w:rFonts w:ascii="FangSong" w:eastAsia="FangSong" w:hAnsi="FangSong"/>
        </w:rPr>
        <w:t>——乔超</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417"/>
        <w:gridCol w:w="709"/>
        <w:gridCol w:w="851"/>
        <w:gridCol w:w="1071"/>
        <w:gridCol w:w="204"/>
        <w:gridCol w:w="1418"/>
        <w:gridCol w:w="1276"/>
        <w:gridCol w:w="1417"/>
      </w:tblGrid>
      <w:tr w:rsidR="00DA0843" w14:paraId="3324638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AFA2E6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417" w:type="dxa"/>
            <w:tcBorders>
              <w:top w:val="single" w:sz="4" w:space="0" w:color="auto"/>
              <w:left w:val="single" w:sz="4" w:space="0" w:color="auto"/>
              <w:bottom w:val="single" w:sz="4" w:space="0" w:color="auto"/>
              <w:right w:val="single" w:sz="4" w:space="0" w:color="auto"/>
            </w:tcBorders>
            <w:vAlign w:val="center"/>
          </w:tcPr>
          <w:p w14:paraId="2AD393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乔超</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11BEB9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CDECBF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418" w:type="dxa"/>
            <w:tcBorders>
              <w:top w:val="single" w:sz="4" w:space="0" w:color="auto"/>
              <w:left w:val="single" w:sz="4" w:space="0" w:color="auto"/>
              <w:bottom w:val="single" w:sz="4" w:space="0" w:color="auto"/>
              <w:right w:val="single" w:sz="4" w:space="0" w:color="auto"/>
            </w:tcBorders>
            <w:vAlign w:val="center"/>
          </w:tcPr>
          <w:p w14:paraId="6A43E7F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A261C9C"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1986</w:t>
            </w:r>
          </w:p>
        </w:tc>
      </w:tr>
      <w:tr w:rsidR="00DA0843" w14:paraId="0074DCE7"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60A86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417" w:type="dxa"/>
            <w:tcBorders>
              <w:top w:val="single" w:sz="4" w:space="0" w:color="auto"/>
              <w:left w:val="single" w:sz="4" w:space="0" w:color="auto"/>
              <w:bottom w:val="single" w:sz="4" w:space="0" w:color="auto"/>
              <w:right w:val="single" w:sz="4" w:space="0" w:color="auto"/>
            </w:tcBorders>
            <w:vAlign w:val="center"/>
          </w:tcPr>
          <w:p w14:paraId="2CD4351B"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硕士研究生</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64060C0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57090DE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1669C07"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北京化工大学</w:t>
            </w:r>
          </w:p>
        </w:tc>
        <w:tc>
          <w:tcPr>
            <w:tcW w:w="1418" w:type="dxa"/>
            <w:tcBorders>
              <w:top w:val="single" w:sz="4" w:space="0" w:color="auto"/>
              <w:left w:val="single" w:sz="4" w:space="0" w:color="auto"/>
              <w:bottom w:val="single" w:sz="4" w:space="0" w:color="auto"/>
              <w:right w:val="single" w:sz="4" w:space="0" w:color="auto"/>
            </w:tcBorders>
            <w:vAlign w:val="center"/>
          </w:tcPr>
          <w:p w14:paraId="287C74D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99BFE3A"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10</w:t>
            </w:r>
            <w:r>
              <w:rPr>
                <w:rFonts w:ascii="FangSong" w:eastAsia="FangSong" w:hAnsi="FangSong" w:cs="宋体" w:hint="eastAsia"/>
                <w:color w:val="000000"/>
                <w:sz w:val="24"/>
              </w:rPr>
              <w:t>年</w:t>
            </w:r>
          </w:p>
        </w:tc>
      </w:tr>
      <w:tr w:rsidR="00DA0843" w14:paraId="5F1390C4"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E4B37A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417" w:type="dxa"/>
            <w:tcBorders>
              <w:top w:val="single" w:sz="4" w:space="0" w:color="auto"/>
              <w:left w:val="single" w:sz="4" w:space="0" w:color="auto"/>
              <w:bottom w:val="single" w:sz="4" w:space="0" w:color="auto"/>
              <w:right w:val="single" w:sz="4" w:space="0" w:color="auto"/>
            </w:tcBorders>
            <w:vAlign w:val="center"/>
          </w:tcPr>
          <w:p w14:paraId="46A1C753"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业务顾问</w:t>
            </w:r>
          </w:p>
        </w:tc>
        <w:tc>
          <w:tcPr>
            <w:tcW w:w="709" w:type="dxa"/>
            <w:tcBorders>
              <w:top w:val="single" w:sz="4" w:space="0" w:color="auto"/>
              <w:left w:val="single" w:sz="4" w:space="0" w:color="auto"/>
              <w:bottom w:val="single" w:sz="4" w:space="0" w:color="auto"/>
              <w:right w:val="single" w:sz="4" w:space="0" w:color="auto"/>
            </w:tcBorders>
            <w:vAlign w:val="center"/>
          </w:tcPr>
          <w:p w14:paraId="476884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851" w:type="dxa"/>
            <w:tcBorders>
              <w:top w:val="single" w:sz="4" w:space="0" w:color="auto"/>
              <w:left w:val="single" w:sz="4" w:space="0" w:color="auto"/>
              <w:bottom w:val="single" w:sz="4" w:space="0" w:color="auto"/>
              <w:right w:val="single" w:sz="4" w:space="0" w:color="auto"/>
            </w:tcBorders>
            <w:vAlign w:val="center"/>
          </w:tcPr>
          <w:p w14:paraId="0FA07313" w14:textId="77777777" w:rsidR="00DA0843" w:rsidRDefault="00DA0843">
            <w:pPr>
              <w:spacing w:line="360" w:lineRule="auto"/>
              <w:ind w:firstLine="480"/>
              <w:jc w:val="center"/>
              <w:rPr>
                <w:rFonts w:ascii="FangSong" w:eastAsia="FangSong" w:hAnsi="FangSong" w:cs="宋体"/>
                <w:color w:val="000000"/>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96B580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461CB9E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PMP、ITIL</w:t>
            </w:r>
          </w:p>
        </w:tc>
        <w:tc>
          <w:tcPr>
            <w:tcW w:w="1276" w:type="dxa"/>
            <w:tcBorders>
              <w:top w:val="single" w:sz="4" w:space="0" w:color="auto"/>
              <w:left w:val="single" w:sz="4" w:space="0" w:color="auto"/>
              <w:bottom w:val="single" w:sz="4" w:space="0" w:color="auto"/>
              <w:right w:val="single" w:sz="4" w:space="0" w:color="auto"/>
            </w:tcBorders>
            <w:vAlign w:val="center"/>
          </w:tcPr>
          <w:p w14:paraId="5714464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417" w:type="dxa"/>
            <w:tcBorders>
              <w:top w:val="single" w:sz="4" w:space="0" w:color="auto"/>
              <w:left w:val="single" w:sz="4" w:space="0" w:color="auto"/>
              <w:bottom w:val="single" w:sz="4" w:space="0" w:color="auto"/>
              <w:right w:val="single" w:sz="4" w:space="0" w:color="auto"/>
            </w:tcBorders>
            <w:vAlign w:val="center"/>
          </w:tcPr>
          <w:p w14:paraId="3FD81111"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p>
        </w:tc>
      </w:tr>
      <w:tr w:rsidR="00DA0843" w14:paraId="05026A4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0CA5960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477886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75C4D4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1B1CB3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tc>
        <w:tc>
          <w:tcPr>
            <w:tcW w:w="2126" w:type="dxa"/>
            <w:gridSpan w:val="2"/>
            <w:tcBorders>
              <w:top w:val="single" w:sz="4" w:space="0" w:color="auto"/>
              <w:left w:val="single" w:sz="4" w:space="0" w:color="auto"/>
              <w:bottom w:val="single" w:sz="4" w:space="0" w:color="auto"/>
              <w:right w:val="nil"/>
            </w:tcBorders>
            <w:vAlign w:val="center"/>
          </w:tcPr>
          <w:p w14:paraId="372E2897"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0D7FEE1"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职务</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9599EEE"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职责</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7E32FC35"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4C6F741C" w14:textId="77777777">
        <w:trPr>
          <w:cantSplit/>
          <w:trHeight w:val="940"/>
        </w:trPr>
        <w:tc>
          <w:tcPr>
            <w:tcW w:w="738" w:type="dxa"/>
            <w:vMerge/>
            <w:tcBorders>
              <w:left w:val="single" w:sz="4" w:space="0" w:color="auto"/>
              <w:right w:val="single" w:sz="4" w:space="0" w:color="auto"/>
            </w:tcBorders>
            <w:vAlign w:val="center"/>
          </w:tcPr>
          <w:p w14:paraId="48B3E45C" w14:textId="77777777" w:rsidR="00DA0843" w:rsidRDefault="00DA0843">
            <w:pPr>
              <w:spacing w:line="360" w:lineRule="auto"/>
              <w:ind w:firstLine="480"/>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384C6A99"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66A24C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业务顾问</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B6BBFF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业务需求分析及方案规划设计</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6FAFF5A3"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7D29DC2" w14:textId="77777777">
        <w:trPr>
          <w:trHeight w:val="2761"/>
        </w:trPr>
        <w:tc>
          <w:tcPr>
            <w:tcW w:w="738" w:type="dxa"/>
            <w:tcBorders>
              <w:top w:val="single" w:sz="4" w:space="0" w:color="auto"/>
              <w:left w:val="single" w:sz="4" w:space="0" w:color="auto"/>
              <w:bottom w:val="single" w:sz="4" w:space="0" w:color="auto"/>
              <w:right w:val="single" w:sz="4" w:space="0" w:color="auto"/>
            </w:tcBorders>
            <w:vAlign w:val="center"/>
          </w:tcPr>
          <w:p w14:paraId="6AC646C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主</w:t>
            </w:r>
          </w:p>
          <w:p w14:paraId="53968D7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51BD352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62AC81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0EDF4A1B" w14:textId="77777777" w:rsidR="00DA0843" w:rsidRDefault="00DA0843">
            <w:pPr>
              <w:spacing w:line="360" w:lineRule="auto"/>
              <w:ind w:firstLine="480"/>
              <w:rPr>
                <w:rFonts w:ascii="FangSong" w:eastAsia="FangSong" w:hAnsi="FangSong" w:cs="宋体"/>
                <w:color w:val="000000"/>
                <w:sz w:val="24"/>
              </w:rPr>
            </w:pPr>
          </w:p>
        </w:tc>
        <w:tc>
          <w:tcPr>
            <w:tcW w:w="8363" w:type="dxa"/>
            <w:gridSpan w:val="8"/>
            <w:tcBorders>
              <w:top w:val="single" w:sz="4" w:space="0" w:color="auto"/>
              <w:left w:val="single" w:sz="4" w:space="0" w:color="auto"/>
              <w:bottom w:val="single" w:sz="4" w:space="0" w:color="auto"/>
              <w:right w:val="single" w:sz="4" w:space="0" w:color="auto"/>
            </w:tcBorders>
            <w:vAlign w:val="center"/>
          </w:tcPr>
          <w:p w14:paraId="272AAFBF" w14:textId="77777777" w:rsidR="00DA0843" w:rsidRDefault="00BA378B">
            <w:pPr>
              <w:rPr>
                <w:rFonts w:ascii="FangSong" w:eastAsia="FangSong" w:hAnsi="FangSong"/>
                <w:sz w:val="24"/>
              </w:rPr>
            </w:pPr>
            <w:r>
              <w:rPr>
                <w:rFonts w:ascii="FangSong" w:eastAsia="FangSong" w:hAnsi="FangSong" w:hint="eastAsia"/>
                <w:sz w:val="24"/>
              </w:rPr>
              <w:t>2017年</w:t>
            </w:r>
            <w:r>
              <w:rPr>
                <w:rFonts w:ascii="FangSong" w:eastAsia="FangSong" w:hAnsi="FangSong"/>
                <w:sz w:val="24"/>
              </w:rPr>
              <w:t>，中化成品</w:t>
            </w:r>
            <w:r>
              <w:rPr>
                <w:rFonts w:ascii="FangSong" w:eastAsia="FangSong" w:hAnsi="FangSong" w:hint="eastAsia"/>
                <w:sz w:val="24"/>
              </w:rPr>
              <w:t>油</w:t>
            </w:r>
            <w:r>
              <w:rPr>
                <w:rFonts w:ascii="FangSong" w:eastAsia="FangSong" w:hAnsi="FangSong"/>
                <w:sz w:val="24"/>
              </w:rPr>
              <w:t>采购电子商务</w:t>
            </w:r>
            <w:r>
              <w:rPr>
                <w:rFonts w:ascii="FangSong" w:eastAsia="FangSong" w:hAnsi="FangSong" w:hint="eastAsia"/>
                <w:sz w:val="24"/>
              </w:rPr>
              <w:t>项目</w:t>
            </w:r>
            <w:r>
              <w:rPr>
                <w:rFonts w:ascii="FangSong" w:eastAsia="FangSong" w:hAnsi="FangSong"/>
                <w:sz w:val="24"/>
              </w:rPr>
              <w:t>，</w:t>
            </w:r>
            <w:r>
              <w:rPr>
                <w:rFonts w:ascii="FangSong" w:eastAsia="FangSong" w:hAnsi="FangSong" w:hint="eastAsia"/>
                <w:sz w:val="24"/>
              </w:rPr>
              <w:t>项目</w:t>
            </w:r>
            <w:r>
              <w:rPr>
                <w:rFonts w:ascii="FangSong" w:eastAsia="FangSong" w:hAnsi="FangSong"/>
                <w:sz w:val="24"/>
              </w:rPr>
              <w:t>经理</w:t>
            </w:r>
          </w:p>
          <w:p w14:paraId="2BA5063C"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016</w:t>
            </w:r>
            <w:r>
              <w:rPr>
                <w:rFonts w:ascii="FangSong" w:eastAsia="FangSong" w:hAnsi="FangSong" w:hint="eastAsia"/>
                <w:sz w:val="24"/>
              </w:rPr>
              <w:t>年，中国石化Paas平台云项目：业务顾问</w:t>
            </w:r>
          </w:p>
          <w:p w14:paraId="74ECE916"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015</w:t>
            </w:r>
            <w:r>
              <w:rPr>
                <w:rFonts w:ascii="FangSong" w:eastAsia="FangSong" w:hAnsi="FangSong" w:hint="eastAsia"/>
                <w:sz w:val="24"/>
              </w:rPr>
              <w:t>年，</w:t>
            </w:r>
            <w:r>
              <w:rPr>
                <w:rFonts w:ascii="FangSong" w:eastAsia="FangSong" w:hAnsi="FangSong" w:cs="Courier New" w:hint="eastAsia"/>
                <w:sz w:val="24"/>
              </w:rPr>
              <w:t>中国石化工业品电子商务项目（易派客）</w:t>
            </w:r>
            <w:r>
              <w:rPr>
                <w:rFonts w:ascii="FangSong" w:eastAsia="FangSong" w:hAnsi="FangSong" w:hint="eastAsia"/>
                <w:sz w:val="24"/>
              </w:rPr>
              <w:t>，产品经理</w:t>
            </w:r>
          </w:p>
          <w:p w14:paraId="3FB6E129"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014</w:t>
            </w:r>
            <w:r>
              <w:rPr>
                <w:rFonts w:ascii="FangSong" w:eastAsia="FangSong" w:hAnsi="FangSong" w:hint="eastAsia"/>
                <w:sz w:val="24"/>
              </w:rPr>
              <w:t>年，总部协同工作台及业务系统管理项目：项目经理</w:t>
            </w:r>
          </w:p>
          <w:p w14:paraId="65E8B896" w14:textId="77777777" w:rsidR="00DA0843" w:rsidRDefault="00BA378B">
            <w:pPr>
              <w:rPr>
                <w:rFonts w:ascii="FangSong" w:eastAsia="FangSong" w:hAnsi="FangSong"/>
                <w:sz w:val="24"/>
              </w:rPr>
            </w:pPr>
            <w:r>
              <w:rPr>
                <w:rFonts w:ascii="FangSong" w:eastAsia="FangSong" w:hAnsi="FangSong" w:hint="eastAsia"/>
                <w:sz w:val="24"/>
              </w:rPr>
              <w:t>2013年</w:t>
            </w:r>
            <w:r>
              <w:rPr>
                <w:rFonts w:ascii="FangSong" w:eastAsia="FangSong" w:hAnsi="FangSong"/>
                <w:sz w:val="24"/>
              </w:rPr>
              <w:t>，</w:t>
            </w:r>
            <w:r>
              <w:rPr>
                <w:rFonts w:ascii="FangSong" w:eastAsia="FangSong" w:hAnsi="FangSong" w:hint="eastAsia"/>
                <w:sz w:val="24"/>
              </w:rPr>
              <w:t>中船物资集中采购电子商务平台项目，项目</w:t>
            </w:r>
            <w:r>
              <w:rPr>
                <w:rFonts w:ascii="FangSong" w:eastAsia="FangSong" w:hAnsi="FangSong"/>
                <w:sz w:val="24"/>
              </w:rPr>
              <w:t>经理</w:t>
            </w:r>
          </w:p>
          <w:p w14:paraId="2BFE3267"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010</w:t>
            </w:r>
            <w:r>
              <w:rPr>
                <w:rFonts w:ascii="FangSong" w:eastAsia="FangSong" w:hAnsi="FangSong" w:hint="eastAsia"/>
                <w:sz w:val="24"/>
              </w:rPr>
              <w:t>年，中国石化SAP系统在线归档项目：ABAP工程师</w:t>
            </w:r>
          </w:p>
          <w:p w14:paraId="51E06013"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012</w:t>
            </w:r>
            <w:r>
              <w:rPr>
                <w:rFonts w:ascii="FangSong" w:eastAsia="FangSong" w:hAnsi="FangSong" w:hint="eastAsia"/>
                <w:sz w:val="24"/>
              </w:rPr>
              <w:t>年，九江石化工程项目管理平台：项目经理</w:t>
            </w:r>
          </w:p>
        </w:tc>
      </w:tr>
    </w:tbl>
    <w:p w14:paraId="55FAE1AF"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技术总监——</w:t>
      </w:r>
      <w:r>
        <w:rPr>
          <w:rFonts w:ascii="FangSong" w:eastAsia="FangSong" w:hAnsi="FangSong"/>
        </w:rPr>
        <w:t>贺利军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709"/>
        <w:gridCol w:w="708"/>
        <w:gridCol w:w="1701"/>
        <w:gridCol w:w="1418"/>
        <w:gridCol w:w="1134"/>
        <w:gridCol w:w="1506"/>
      </w:tblGrid>
      <w:tr w:rsidR="00DA0843" w14:paraId="28AF5246"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14B0D7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134" w:type="dxa"/>
            <w:tcBorders>
              <w:top w:val="single" w:sz="4" w:space="0" w:color="auto"/>
              <w:left w:val="single" w:sz="4" w:space="0" w:color="auto"/>
              <w:bottom w:val="single" w:sz="4" w:space="0" w:color="auto"/>
              <w:right w:val="single" w:sz="4" w:space="0" w:color="auto"/>
            </w:tcBorders>
            <w:vAlign w:val="center"/>
          </w:tcPr>
          <w:p w14:paraId="5F5A971E" w14:textId="77777777" w:rsidR="00DA0843" w:rsidRDefault="00BA378B">
            <w:pPr>
              <w:spacing w:before="240" w:line="360" w:lineRule="auto"/>
              <w:jc w:val="center"/>
              <w:rPr>
                <w:rFonts w:ascii="FangSong" w:eastAsia="FangSong" w:hAnsi="FangSong" w:cs="宋体"/>
                <w:color w:val="000000"/>
                <w:sz w:val="24"/>
              </w:rPr>
            </w:pPr>
            <w:r>
              <w:rPr>
                <w:rFonts w:ascii="FangSong" w:eastAsia="FangSong" w:hAnsi="FangSong" w:cs="宋体" w:hint="eastAsia"/>
                <w:color w:val="000000"/>
                <w:sz w:val="24"/>
              </w:rPr>
              <w:t>贺利军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16439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tcBorders>
              <w:top w:val="single" w:sz="4" w:space="0" w:color="auto"/>
              <w:left w:val="single" w:sz="4" w:space="0" w:color="auto"/>
              <w:bottom w:val="single" w:sz="4" w:space="0" w:color="auto"/>
              <w:right w:val="single" w:sz="4" w:space="0" w:color="auto"/>
            </w:tcBorders>
            <w:vAlign w:val="center"/>
          </w:tcPr>
          <w:p w14:paraId="6CEDC22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783E13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007F24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1969</w:t>
            </w:r>
            <w:r>
              <w:rPr>
                <w:rFonts w:ascii="FangSong" w:eastAsia="FangSong" w:hAnsi="FangSong" w:cs="宋体" w:hint="eastAsia"/>
                <w:color w:val="000000"/>
                <w:sz w:val="24"/>
              </w:rPr>
              <w:t>年</w:t>
            </w:r>
            <w:r>
              <w:rPr>
                <w:rFonts w:ascii="FangSong" w:eastAsia="FangSong" w:hAnsi="FangSong" w:cs="宋体"/>
                <w:color w:val="000000"/>
                <w:sz w:val="24"/>
              </w:rPr>
              <w:t>9</w:t>
            </w:r>
            <w:r>
              <w:rPr>
                <w:rFonts w:ascii="FangSong" w:eastAsia="FangSong" w:hAnsi="FangSong" w:cs="宋体" w:hint="eastAsia"/>
                <w:color w:val="000000"/>
                <w:sz w:val="24"/>
              </w:rPr>
              <w:t>月</w:t>
            </w:r>
          </w:p>
        </w:tc>
      </w:tr>
      <w:tr w:rsidR="00DA0843" w14:paraId="3803CB9C"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F41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76DE66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4CFE40D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10A47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126414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南开大学计算数学1991年</w:t>
            </w:r>
          </w:p>
        </w:tc>
        <w:tc>
          <w:tcPr>
            <w:tcW w:w="1418" w:type="dxa"/>
            <w:tcBorders>
              <w:top w:val="single" w:sz="4" w:space="0" w:color="auto"/>
              <w:left w:val="single" w:sz="4" w:space="0" w:color="auto"/>
              <w:bottom w:val="single" w:sz="4" w:space="0" w:color="auto"/>
              <w:right w:val="single" w:sz="4" w:space="0" w:color="auto"/>
            </w:tcBorders>
            <w:vAlign w:val="center"/>
          </w:tcPr>
          <w:p w14:paraId="247AA53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02008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27</w:t>
            </w:r>
            <w:r>
              <w:rPr>
                <w:rFonts w:ascii="FangSong" w:eastAsia="FangSong" w:hAnsi="FangSong" w:cs="宋体" w:hint="eastAsia"/>
                <w:color w:val="000000"/>
                <w:sz w:val="24"/>
              </w:rPr>
              <w:t>年</w:t>
            </w:r>
          </w:p>
        </w:tc>
      </w:tr>
      <w:tr w:rsidR="00DA0843" w14:paraId="4246EB12"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4A6F32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134" w:type="dxa"/>
            <w:tcBorders>
              <w:top w:val="single" w:sz="4" w:space="0" w:color="auto"/>
              <w:left w:val="single" w:sz="4" w:space="0" w:color="auto"/>
              <w:bottom w:val="single" w:sz="4" w:space="0" w:color="auto"/>
              <w:right w:val="single" w:sz="4" w:space="0" w:color="auto"/>
            </w:tcBorders>
            <w:vAlign w:val="center"/>
          </w:tcPr>
          <w:p w14:paraId="13CA93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709" w:type="dxa"/>
            <w:tcBorders>
              <w:top w:val="single" w:sz="4" w:space="0" w:color="auto"/>
              <w:left w:val="single" w:sz="4" w:space="0" w:color="auto"/>
              <w:bottom w:val="single" w:sz="4" w:space="0" w:color="auto"/>
              <w:right w:val="single" w:sz="4" w:space="0" w:color="auto"/>
            </w:tcBorders>
            <w:vAlign w:val="center"/>
          </w:tcPr>
          <w:p w14:paraId="5D8003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8" w:type="dxa"/>
            <w:tcBorders>
              <w:top w:val="single" w:sz="4" w:space="0" w:color="auto"/>
              <w:left w:val="single" w:sz="4" w:space="0" w:color="auto"/>
              <w:bottom w:val="single" w:sz="4" w:space="0" w:color="auto"/>
              <w:right w:val="single" w:sz="4" w:space="0" w:color="auto"/>
            </w:tcBorders>
            <w:vAlign w:val="center"/>
          </w:tcPr>
          <w:p w14:paraId="1300D1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p>
        </w:tc>
        <w:tc>
          <w:tcPr>
            <w:tcW w:w="1701" w:type="dxa"/>
            <w:tcBorders>
              <w:top w:val="single" w:sz="4" w:space="0" w:color="auto"/>
              <w:left w:val="single" w:sz="4" w:space="0" w:color="auto"/>
              <w:bottom w:val="single" w:sz="4" w:space="0" w:color="auto"/>
              <w:right w:val="single" w:sz="4" w:space="0" w:color="auto"/>
            </w:tcBorders>
            <w:vAlign w:val="center"/>
          </w:tcPr>
          <w:p w14:paraId="218235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1B42F03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高级项目经理</w:t>
            </w:r>
          </w:p>
        </w:tc>
        <w:tc>
          <w:tcPr>
            <w:tcW w:w="1134" w:type="dxa"/>
            <w:tcBorders>
              <w:top w:val="single" w:sz="4" w:space="0" w:color="auto"/>
              <w:left w:val="single" w:sz="4" w:space="0" w:color="auto"/>
              <w:bottom w:val="single" w:sz="4" w:space="0" w:color="auto"/>
              <w:right w:val="single" w:sz="4" w:space="0" w:color="auto"/>
            </w:tcBorders>
            <w:vAlign w:val="center"/>
          </w:tcPr>
          <w:p w14:paraId="720708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12EDA7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61F2126" w14:textId="77777777">
        <w:trPr>
          <w:cantSplit/>
          <w:trHeight w:val="557"/>
        </w:trPr>
        <w:tc>
          <w:tcPr>
            <w:tcW w:w="738" w:type="dxa"/>
            <w:vMerge w:val="restart"/>
            <w:tcBorders>
              <w:top w:val="single" w:sz="4" w:space="0" w:color="auto"/>
              <w:left w:val="single" w:sz="4" w:space="0" w:color="auto"/>
              <w:right w:val="single" w:sz="4" w:space="0" w:color="auto"/>
            </w:tcBorders>
            <w:vAlign w:val="center"/>
          </w:tcPr>
          <w:p w14:paraId="35B4ED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8F8D6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D5A7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367D1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10CFD9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10D5FC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418" w:type="dxa"/>
            <w:tcBorders>
              <w:top w:val="single" w:sz="4" w:space="0" w:color="auto"/>
              <w:left w:val="single" w:sz="4" w:space="0" w:color="auto"/>
              <w:bottom w:val="single" w:sz="4" w:space="0" w:color="auto"/>
              <w:right w:val="single" w:sz="4" w:space="0" w:color="auto"/>
            </w:tcBorders>
            <w:vAlign w:val="center"/>
          </w:tcPr>
          <w:p w14:paraId="7C45822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19F44C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1D5D999A" w14:textId="77777777">
        <w:trPr>
          <w:cantSplit/>
          <w:trHeight w:val="940"/>
        </w:trPr>
        <w:tc>
          <w:tcPr>
            <w:tcW w:w="738" w:type="dxa"/>
            <w:vMerge/>
            <w:tcBorders>
              <w:left w:val="single" w:sz="4" w:space="0" w:color="auto"/>
              <w:right w:val="single" w:sz="4" w:space="0" w:color="auto"/>
            </w:tcBorders>
            <w:vAlign w:val="center"/>
          </w:tcPr>
          <w:p w14:paraId="13477CE2"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388EA7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湖南永州石油</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3CCB6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信息中心主任</w:t>
            </w:r>
          </w:p>
        </w:tc>
        <w:tc>
          <w:tcPr>
            <w:tcW w:w="1418" w:type="dxa"/>
            <w:tcBorders>
              <w:top w:val="single" w:sz="4" w:space="0" w:color="auto"/>
              <w:left w:val="single" w:sz="4" w:space="0" w:color="auto"/>
              <w:bottom w:val="single" w:sz="4" w:space="0" w:color="auto"/>
              <w:right w:val="single" w:sz="4" w:space="0" w:color="auto"/>
            </w:tcBorders>
            <w:vAlign w:val="center"/>
          </w:tcPr>
          <w:p w14:paraId="6F859EF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信息化建设</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74312B7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12</w:t>
            </w:r>
            <w:r>
              <w:rPr>
                <w:rFonts w:ascii="FangSong" w:eastAsia="FangSong" w:hAnsi="FangSong" w:cs="宋体" w:hint="eastAsia"/>
                <w:color w:val="000000"/>
                <w:sz w:val="24"/>
              </w:rPr>
              <w:t>年</w:t>
            </w:r>
          </w:p>
        </w:tc>
      </w:tr>
      <w:tr w:rsidR="00DA0843" w14:paraId="2AD3269B" w14:textId="77777777">
        <w:trPr>
          <w:cantSplit/>
          <w:trHeight w:val="883"/>
        </w:trPr>
        <w:tc>
          <w:tcPr>
            <w:tcW w:w="738" w:type="dxa"/>
            <w:vMerge/>
            <w:tcBorders>
              <w:left w:val="single" w:sz="4" w:space="0" w:color="auto"/>
              <w:right w:val="single" w:sz="4" w:space="0" w:color="auto"/>
            </w:tcBorders>
            <w:vAlign w:val="center"/>
          </w:tcPr>
          <w:p w14:paraId="2ADA57ED"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156BF4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6996083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1418" w:type="dxa"/>
            <w:tcBorders>
              <w:top w:val="single" w:sz="4" w:space="0" w:color="auto"/>
              <w:left w:val="single" w:sz="4" w:space="0" w:color="auto"/>
              <w:bottom w:val="single" w:sz="4" w:space="0" w:color="auto"/>
              <w:right w:val="single" w:sz="4" w:space="0" w:color="auto"/>
            </w:tcBorders>
            <w:vAlign w:val="center"/>
          </w:tcPr>
          <w:p w14:paraId="3BC69D8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架构设计、研发管理</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4D96BCB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15</w:t>
            </w:r>
            <w:r>
              <w:rPr>
                <w:rFonts w:ascii="FangSong" w:eastAsia="FangSong" w:hAnsi="FangSong" w:cs="宋体" w:hint="eastAsia"/>
                <w:color w:val="000000"/>
                <w:sz w:val="24"/>
              </w:rPr>
              <w:t>年</w:t>
            </w:r>
          </w:p>
        </w:tc>
      </w:tr>
      <w:tr w:rsidR="00DA0843" w14:paraId="6F849BC3"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17CC587" w14:textId="77777777" w:rsidR="00DA0843" w:rsidRDefault="00DA0843">
            <w:pPr>
              <w:spacing w:line="360" w:lineRule="auto"/>
              <w:rPr>
                <w:rFonts w:ascii="FangSong" w:eastAsia="FangSong" w:hAnsi="FangSong" w:cs="宋体"/>
                <w:color w:val="000000"/>
                <w:sz w:val="24"/>
              </w:rPr>
            </w:pPr>
          </w:p>
          <w:p w14:paraId="2AB28E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F2028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FBDB4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1BBE16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681E224"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1FCD5A15"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2017年</w:t>
            </w:r>
            <w:r>
              <w:rPr>
                <w:rFonts w:ascii="FangSong" w:eastAsia="FangSong" w:hAnsi="FangSong" w:cs="宋体"/>
                <w:color w:val="000000"/>
                <w:sz w:val="24"/>
              </w:rPr>
              <w:t>，</w:t>
            </w:r>
            <w:r>
              <w:rPr>
                <w:rFonts w:ascii="FangSong" w:eastAsia="FangSong" w:hAnsi="FangSong" w:cs="宋体" w:hint="eastAsia"/>
                <w:color w:val="000000"/>
                <w:sz w:val="24"/>
              </w:rPr>
              <w:t>中化成品油采购平台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4058F14"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华能集团物资采购平台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044EB5A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2016年，中国石化电子商务与供应商关系管理系统，技术总监</w:t>
            </w:r>
          </w:p>
          <w:p w14:paraId="5A9AA047"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中石化易派客电子商务网站研发</w:t>
            </w:r>
            <w:r>
              <w:rPr>
                <w:rFonts w:ascii="FangSong" w:eastAsia="FangSong" w:hAnsi="FangSong" w:cs="宋体"/>
                <w:color w:val="000000"/>
                <w:sz w:val="24"/>
              </w:rPr>
              <w:t>—</w:t>
            </w:r>
            <w:r>
              <w:rPr>
                <w:rFonts w:ascii="FangSong" w:eastAsia="FangSong" w:hAnsi="FangSong" w:cs="宋体" w:hint="eastAsia"/>
                <w:color w:val="000000"/>
                <w:sz w:val="24"/>
              </w:rPr>
              <w:t>技术总监</w:t>
            </w:r>
          </w:p>
          <w:p w14:paraId="7903A5DF"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2013年，伊泰集团电子商务平台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1BFF534D"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中石化成品油采购平台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D2B6B0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2010</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石化盈科电子商务产品SRM研发--技术经理</w:t>
            </w:r>
          </w:p>
          <w:p w14:paraId="75B6561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09</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中船集团物资采购平台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6F10B88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200</w:t>
            </w:r>
            <w:r>
              <w:rPr>
                <w:rFonts w:ascii="FangSong" w:eastAsia="FangSong" w:hAnsi="FangSong" w:cs="宋体"/>
                <w:color w:val="000000"/>
                <w:sz w:val="24"/>
              </w:rPr>
              <w:t>7</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石化盈科报表工具产品研发</w:t>
            </w:r>
            <w:r>
              <w:rPr>
                <w:rFonts w:ascii="FangSong" w:eastAsia="FangSong" w:hAnsi="FangSong" w:cs="宋体"/>
                <w:color w:val="000000"/>
                <w:sz w:val="24"/>
              </w:rPr>
              <w:t>—</w:t>
            </w:r>
            <w:r>
              <w:rPr>
                <w:rFonts w:ascii="FangSong" w:eastAsia="FangSong" w:hAnsi="FangSong" w:cs="宋体" w:hint="eastAsia"/>
                <w:color w:val="000000"/>
                <w:sz w:val="24"/>
              </w:rPr>
              <w:t>项目经理</w:t>
            </w:r>
          </w:p>
        </w:tc>
      </w:tr>
    </w:tbl>
    <w:p w14:paraId="4D587E00"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业务</w:t>
      </w:r>
      <w:r>
        <w:rPr>
          <w:rFonts w:ascii="FangSong" w:eastAsia="FangSong" w:hAnsi="FangSong"/>
        </w:rPr>
        <w:t>顾问——张璐</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708"/>
        <w:gridCol w:w="993"/>
        <w:gridCol w:w="425"/>
        <w:gridCol w:w="850"/>
        <w:gridCol w:w="1134"/>
        <w:gridCol w:w="1276"/>
        <w:gridCol w:w="1648"/>
      </w:tblGrid>
      <w:tr w:rsidR="00DA0843" w14:paraId="00E107B7"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56E6B11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6B23EF0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张璐</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C95EA8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E53618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5FD0AC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8" w:type="dxa"/>
            <w:tcBorders>
              <w:top w:val="single" w:sz="4" w:space="0" w:color="auto"/>
              <w:left w:val="single" w:sz="4" w:space="0" w:color="auto"/>
              <w:bottom w:val="single" w:sz="4" w:space="0" w:color="auto"/>
              <w:right w:val="single" w:sz="4" w:space="0" w:color="auto"/>
            </w:tcBorders>
            <w:vAlign w:val="center"/>
          </w:tcPr>
          <w:p w14:paraId="6388599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1990年6月</w:t>
            </w:r>
          </w:p>
        </w:tc>
      </w:tr>
      <w:tr w:rsidR="00DA0843" w14:paraId="26F2DF3E"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3F1AA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9270B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硕士</w:t>
            </w:r>
            <w:r>
              <w:rPr>
                <w:rFonts w:ascii="FangSong" w:eastAsia="FangSong" w:hAnsi="FangSong" w:cs="宋体"/>
                <w:color w:val="000000"/>
                <w:sz w:val="24"/>
              </w:rPr>
              <w:t>研究生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69EF385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1951E5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5D9B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Loughborough</w:t>
            </w:r>
            <w:r>
              <w:rPr>
                <w:rFonts w:ascii="FangSong" w:eastAsia="FangSong" w:hAnsi="FangSong" w:cs="宋体"/>
                <w:color w:val="000000"/>
                <w:sz w:val="24"/>
              </w:rPr>
              <w:t xml:space="preserve"> University</w:t>
            </w:r>
            <w:r>
              <w:rPr>
                <w:rFonts w:ascii="FangSong" w:eastAsia="FangSong" w:hAnsi="FangSong" w:cs="宋体" w:hint="eastAsia"/>
                <w:color w:val="000000"/>
                <w:sz w:val="24"/>
              </w:rPr>
              <w:t>（UK）</w:t>
            </w:r>
          </w:p>
          <w:p w14:paraId="3B5F8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高分</w:t>
            </w:r>
            <w:r>
              <w:rPr>
                <w:rFonts w:ascii="FangSong" w:eastAsia="FangSong" w:hAnsi="FangSong" w:cs="宋体"/>
                <w:color w:val="000000"/>
                <w:sz w:val="24"/>
              </w:rPr>
              <w:t>子材料科学与技术</w:t>
            </w:r>
            <w:r>
              <w:rPr>
                <w:rFonts w:ascii="FangSong" w:eastAsia="FangSong" w:hAnsi="FangSong" w:cs="宋体" w:hint="eastAsia"/>
                <w:color w:val="000000"/>
                <w:sz w:val="24"/>
              </w:rPr>
              <w:t>2013.12</w:t>
            </w:r>
          </w:p>
        </w:tc>
        <w:tc>
          <w:tcPr>
            <w:tcW w:w="1276" w:type="dxa"/>
            <w:tcBorders>
              <w:top w:val="single" w:sz="4" w:space="0" w:color="auto"/>
              <w:left w:val="single" w:sz="4" w:space="0" w:color="auto"/>
              <w:bottom w:val="single" w:sz="4" w:space="0" w:color="auto"/>
              <w:right w:val="single" w:sz="4" w:space="0" w:color="auto"/>
            </w:tcBorders>
            <w:vAlign w:val="center"/>
          </w:tcPr>
          <w:p w14:paraId="5A410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8" w:type="dxa"/>
            <w:tcBorders>
              <w:top w:val="single" w:sz="4" w:space="0" w:color="auto"/>
              <w:left w:val="single" w:sz="4" w:space="0" w:color="auto"/>
              <w:bottom w:val="single" w:sz="4" w:space="0" w:color="auto"/>
              <w:right w:val="single" w:sz="4" w:space="0" w:color="auto"/>
            </w:tcBorders>
            <w:vAlign w:val="center"/>
          </w:tcPr>
          <w:p w14:paraId="0AC79D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3.5年</w:t>
            </w:r>
          </w:p>
        </w:tc>
      </w:tr>
      <w:tr w:rsidR="00DA0843" w14:paraId="00ED8629"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E6B24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7F7310B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708" w:type="dxa"/>
            <w:tcBorders>
              <w:top w:val="single" w:sz="4" w:space="0" w:color="auto"/>
              <w:left w:val="single" w:sz="4" w:space="0" w:color="auto"/>
              <w:bottom w:val="single" w:sz="4" w:space="0" w:color="auto"/>
              <w:right w:val="single" w:sz="4" w:space="0" w:color="auto"/>
            </w:tcBorders>
            <w:vAlign w:val="center"/>
          </w:tcPr>
          <w:p w14:paraId="7C5577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5D651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工程师</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3A0A19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134" w:type="dxa"/>
            <w:tcBorders>
              <w:top w:val="single" w:sz="4" w:space="0" w:color="auto"/>
              <w:left w:val="single" w:sz="4" w:space="0" w:color="auto"/>
              <w:bottom w:val="single" w:sz="4" w:space="0" w:color="auto"/>
              <w:right w:val="single" w:sz="4" w:space="0" w:color="auto"/>
            </w:tcBorders>
            <w:vAlign w:val="center"/>
          </w:tcPr>
          <w:p w14:paraId="3081F2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PMP</w:t>
            </w:r>
          </w:p>
        </w:tc>
        <w:tc>
          <w:tcPr>
            <w:tcW w:w="1276" w:type="dxa"/>
            <w:tcBorders>
              <w:top w:val="single" w:sz="4" w:space="0" w:color="auto"/>
              <w:left w:val="single" w:sz="4" w:space="0" w:color="auto"/>
              <w:bottom w:val="single" w:sz="4" w:space="0" w:color="auto"/>
              <w:right w:val="single" w:sz="4" w:space="0" w:color="auto"/>
            </w:tcBorders>
            <w:vAlign w:val="center"/>
          </w:tcPr>
          <w:p w14:paraId="0432F4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8" w:type="dxa"/>
            <w:tcBorders>
              <w:top w:val="single" w:sz="4" w:space="0" w:color="auto"/>
              <w:left w:val="single" w:sz="4" w:space="0" w:color="auto"/>
              <w:bottom w:val="single" w:sz="4" w:space="0" w:color="auto"/>
              <w:right w:val="single" w:sz="4" w:space="0" w:color="auto"/>
            </w:tcBorders>
            <w:vAlign w:val="center"/>
          </w:tcPr>
          <w:p w14:paraId="31ED8AA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w:t>
            </w:r>
          </w:p>
        </w:tc>
      </w:tr>
      <w:tr w:rsidR="00DA0843" w14:paraId="1CB7810C"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334083AD" w14:textId="77777777" w:rsidR="00DA0843" w:rsidRDefault="00DA0843">
            <w:pPr>
              <w:spacing w:line="360" w:lineRule="auto"/>
              <w:jc w:val="center"/>
              <w:rPr>
                <w:rFonts w:ascii="FangSong" w:eastAsia="FangSong" w:hAnsi="FangSong" w:cs="宋体"/>
                <w:color w:val="000000"/>
                <w:sz w:val="24"/>
              </w:rPr>
            </w:pPr>
          </w:p>
          <w:p w14:paraId="4D0840D7" w14:textId="77777777" w:rsidR="00DA0843" w:rsidRDefault="00DA0843">
            <w:pPr>
              <w:spacing w:line="360" w:lineRule="auto"/>
              <w:jc w:val="center"/>
              <w:rPr>
                <w:rFonts w:ascii="FangSong" w:eastAsia="FangSong" w:hAnsi="FangSong" w:cs="宋体"/>
                <w:color w:val="000000"/>
                <w:sz w:val="24"/>
              </w:rPr>
            </w:pPr>
          </w:p>
          <w:p w14:paraId="50AC57E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EB5085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20DE02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95C02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9D77D15" w14:textId="77777777" w:rsidR="00DA0843" w:rsidRDefault="00DA0843">
            <w:pPr>
              <w:spacing w:line="360" w:lineRule="auto"/>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2AE63DA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5DD93F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7256FB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648" w:type="dxa"/>
            <w:tcBorders>
              <w:top w:val="single" w:sz="4" w:space="0" w:color="auto"/>
              <w:left w:val="single" w:sz="4" w:space="0" w:color="auto"/>
              <w:bottom w:val="single" w:sz="4" w:space="0" w:color="auto"/>
              <w:right w:val="single" w:sz="4" w:space="0" w:color="auto"/>
            </w:tcBorders>
            <w:vAlign w:val="center"/>
          </w:tcPr>
          <w:p w14:paraId="0DFC222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024DE176" w14:textId="77777777">
        <w:trPr>
          <w:cantSplit/>
          <w:trHeight w:val="1231"/>
        </w:trPr>
        <w:tc>
          <w:tcPr>
            <w:tcW w:w="738" w:type="dxa"/>
            <w:vMerge/>
            <w:tcBorders>
              <w:left w:val="single" w:sz="4" w:space="0" w:color="auto"/>
              <w:right w:val="single" w:sz="4" w:space="0" w:color="auto"/>
            </w:tcBorders>
            <w:vAlign w:val="center"/>
          </w:tcPr>
          <w:p w14:paraId="46DE7064"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5E8A8D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469645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师</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5A3C00B3"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规划</w:t>
            </w:r>
            <w:r>
              <w:rPr>
                <w:rFonts w:ascii="FangSong" w:eastAsia="FangSong" w:hAnsi="FangSong" w:cs="宋体"/>
                <w:color w:val="000000"/>
                <w:sz w:val="24"/>
              </w:rPr>
              <w:t>系统</w:t>
            </w:r>
            <w:r>
              <w:rPr>
                <w:rFonts w:ascii="FangSong" w:eastAsia="FangSong" w:hAnsi="FangSong" w:cs="宋体" w:hint="eastAsia"/>
                <w:color w:val="000000"/>
                <w:sz w:val="24"/>
              </w:rPr>
              <w:t>整体</w:t>
            </w:r>
            <w:r>
              <w:rPr>
                <w:rFonts w:ascii="FangSong" w:eastAsia="FangSong" w:hAnsi="FangSong" w:cs="宋体"/>
                <w:color w:val="000000"/>
                <w:sz w:val="24"/>
              </w:rPr>
              <w:t>需求</w:t>
            </w:r>
          </w:p>
          <w:p w14:paraId="4AF3C6B7"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细化</w:t>
            </w:r>
            <w:r>
              <w:rPr>
                <w:rFonts w:ascii="FangSong" w:eastAsia="FangSong" w:hAnsi="FangSong" w:cs="宋体"/>
                <w:color w:val="000000"/>
                <w:sz w:val="24"/>
              </w:rPr>
              <w:t>系统各部分需求</w:t>
            </w:r>
            <w:r>
              <w:rPr>
                <w:rFonts w:ascii="FangSong" w:eastAsia="FangSong" w:hAnsi="FangSong" w:cs="宋体" w:hint="eastAsia"/>
                <w:color w:val="000000"/>
                <w:sz w:val="24"/>
              </w:rPr>
              <w:t>功能</w:t>
            </w:r>
          </w:p>
        </w:tc>
        <w:tc>
          <w:tcPr>
            <w:tcW w:w="1648" w:type="dxa"/>
            <w:tcBorders>
              <w:top w:val="single" w:sz="4" w:space="0" w:color="auto"/>
              <w:left w:val="single" w:sz="4" w:space="0" w:color="auto"/>
              <w:bottom w:val="single" w:sz="4" w:space="0" w:color="auto"/>
              <w:right w:val="single" w:sz="4" w:space="0" w:color="auto"/>
            </w:tcBorders>
            <w:vAlign w:val="center"/>
          </w:tcPr>
          <w:p w14:paraId="051B45B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2年</w:t>
            </w:r>
          </w:p>
        </w:tc>
      </w:tr>
      <w:tr w:rsidR="00DA0843" w14:paraId="1A95EFC0" w14:textId="77777777">
        <w:trPr>
          <w:cantSplit/>
          <w:trHeight w:val="1637"/>
        </w:trPr>
        <w:tc>
          <w:tcPr>
            <w:tcW w:w="738" w:type="dxa"/>
            <w:vMerge/>
            <w:tcBorders>
              <w:left w:val="single" w:sz="4" w:space="0" w:color="auto"/>
              <w:right w:val="single" w:sz="4" w:space="0" w:color="auto"/>
            </w:tcBorders>
            <w:vAlign w:val="center"/>
          </w:tcPr>
          <w:p w14:paraId="00CF21E5"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554003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229A48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r>
              <w:rPr>
                <w:rFonts w:ascii="FangSong" w:eastAsia="FangSong" w:hAnsi="FangSong" w:cs="宋体" w:hint="eastAsia"/>
                <w:color w:val="000000"/>
                <w:sz w:val="24"/>
              </w:rPr>
              <w:t>/需求</w:t>
            </w:r>
            <w:r>
              <w:rPr>
                <w:rFonts w:ascii="FangSong" w:eastAsia="FangSong" w:hAnsi="FangSong" w:cs="宋体"/>
                <w:color w:val="000000"/>
                <w:sz w:val="24"/>
              </w:rPr>
              <w:t>分析</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13D27E01"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统筹</w:t>
            </w:r>
            <w:r>
              <w:rPr>
                <w:rFonts w:ascii="FangSong" w:eastAsia="FangSong" w:hAnsi="FangSong" w:cs="宋体"/>
                <w:color w:val="000000"/>
                <w:sz w:val="24"/>
              </w:rPr>
              <w:t>管理项目</w:t>
            </w:r>
            <w:r>
              <w:rPr>
                <w:rFonts w:ascii="FangSong" w:eastAsia="FangSong" w:hAnsi="FangSong" w:cs="宋体" w:hint="eastAsia"/>
                <w:color w:val="000000"/>
                <w:sz w:val="24"/>
              </w:rPr>
              <w:t>时间</w:t>
            </w:r>
            <w:r>
              <w:rPr>
                <w:rFonts w:ascii="FangSong" w:eastAsia="FangSong" w:hAnsi="FangSong" w:cs="宋体"/>
                <w:color w:val="000000"/>
                <w:sz w:val="24"/>
              </w:rPr>
              <w:t>、成本、进度、</w:t>
            </w:r>
            <w:r>
              <w:rPr>
                <w:rFonts w:ascii="FangSong" w:eastAsia="FangSong" w:hAnsi="FangSong" w:cs="宋体" w:hint="eastAsia"/>
                <w:color w:val="000000"/>
                <w:sz w:val="24"/>
              </w:rPr>
              <w:t>分险</w:t>
            </w:r>
            <w:r>
              <w:rPr>
                <w:rFonts w:ascii="FangSong" w:eastAsia="FangSong" w:hAnsi="FangSong" w:cs="宋体"/>
                <w:color w:val="000000"/>
                <w:sz w:val="24"/>
              </w:rPr>
              <w:t>、人员、沟通等各方面的工作</w:t>
            </w:r>
          </w:p>
          <w:p w14:paraId="0D38B7C8"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收集</w:t>
            </w:r>
            <w:r>
              <w:rPr>
                <w:rFonts w:ascii="FangSong" w:eastAsia="FangSong" w:hAnsi="FangSong" w:cs="宋体"/>
                <w:color w:val="000000"/>
                <w:sz w:val="24"/>
              </w:rPr>
              <w:t>、分析、整理用户需求</w:t>
            </w:r>
          </w:p>
        </w:tc>
        <w:tc>
          <w:tcPr>
            <w:tcW w:w="1648" w:type="dxa"/>
            <w:tcBorders>
              <w:top w:val="single" w:sz="4" w:space="0" w:color="auto"/>
              <w:left w:val="single" w:sz="4" w:space="0" w:color="auto"/>
              <w:bottom w:val="single" w:sz="4" w:space="0" w:color="auto"/>
              <w:right w:val="single" w:sz="4" w:space="0" w:color="auto"/>
            </w:tcBorders>
            <w:vAlign w:val="center"/>
          </w:tcPr>
          <w:p w14:paraId="53EF337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1.5年</w:t>
            </w:r>
          </w:p>
        </w:tc>
      </w:tr>
      <w:tr w:rsidR="00DA0843" w14:paraId="62A0747B" w14:textId="77777777">
        <w:trPr>
          <w:trHeight w:val="2767"/>
        </w:trPr>
        <w:tc>
          <w:tcPr>
            <w:tcW w:w="738" w:type="dxa"/>
            <w:tcBorders>
              <w:top w:val="single" w:sz="4" w:space="0" w:color="auto"/>
              <w:left w:val="single" w:sz="4" w:space="0" w:color="auto"/>
              <w:bottom w:val="single" w:sz="4" w:space="0" w:color="auto"/>
              <w:right w:val="single" w:sz="4" w:space="0" w:color="auto"/>
            </w:tcBorders>
            <w:vAlign w:val="center"/>
          </w:tcPr>
          <w:p w14:paraId="051B6BA0" w14:textId="77777777" w:rsidR="00DA0843" w:rsidRDefault="00DA0843">
            <w:pPr>
              <w:jc w:val="center"/>
              <w:rPr>
                <w:rFonts w:ascii="FangSong" w:eastAsia="FangSong" w:hAnsi="FangSong" w:cs="宋体"/>
                <w:color w:val="000000"/>
                <w:sz w:val="24"/>
              </w:rPr>
            </w:pPr>
          </w:p>
          <w:p w14:paraId="07FC888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主</w:t>
            </w:r>
          </w:p>
          <w:p w14:paraId="7E0F8899"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要</w:t>
            </w:r>
          </w:p>
          <w:p w14:paraId="34F84DB1"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业</w:t>
            </w:r>
          </w:p>
          <w:p w14:paraId="34C95FB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绩</w:t>
            </w:r>
          </w:p>
          <w:p w14:paraId="2C6A805F" w14:textId="77777777" w:rsidR="00DA0843" w:rsidRDefault="00DA0843">
            <w:pPr>
              <w:jc w:val="center"/>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0CCB848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中化泉州</w:t>
            </w:r>
            <w:r>
              <w:rPr>
                <w:rFonts w:ascii="FangSong" w:eastAsia="FangSong" w:hAnsi="FangSong" w:cs="宋体" w:hint="eastAsia"/>
                <w:color w:val="000000"/>
                <w:sz w:val="24"/>
              </w:rPr>
              <w:t>电子</w:t>
            </w:r>
            <w:r>
              <w:rPr>
                <w:rFonts w:ascii="FangSong" w:eastAsia="FangSong" w:hAnsi="FangSong" w:cs="宋体"/>
                <w:color w:val="000000"/>
                <w:sz w:val="24"/>
              </w:rPr>
              <w:t>采购优化提升项目项目经理</w:t>
            </w:r>
          </w:p>
          <w:p w14:paraId="76A7AB2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中国石化移动应用平台需求分析</w:t>
            </w:r>
          </w:p>
          <w:p w14:paraId="195D9990"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曾</w:t>
            </w:r>
            <w:r>
              <w:rPr>
                <w:rFonts w:ascii="FangSong" w:eastAsia="FangSong" w:hAnsi="FangSong" w:cs="宋体"/>
                <w:color w:val="000000"/>
                <w:sz w:val="24"/>
              </w:rPr>
              <w:t>担任易派客客服组长</w:t>
            </w:r>
          </w:p>
          <w:p w14:paraId="36D8EB2D"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2014年，担任招投标</w:t>
            </w:r>
            <w:r>
              <w:rPr>
                <w:rFonts w:ascii="FangSong" w:eastAsia="FangSong" w:hAnsi="FangSong" w:cs="宋体"/>
                <w:color w:val="000000"/>
                <w:sz w:val="24"/>
              </w:rPr>
              <w:t>系统产品</w:t>
            </w:r>
            <w:r>
              <w:rPr>
                <w:rFonts w:ascii="FangSong" w:eastAsia="FangSong" w:hAnsi="FangSong" w:cs="宋体" w:hint="eastAsia"/>
                <w:color w:val="000000"/>
                <w:sz w:val="24"/>
              </w:rPr>
              <w:t>需求</w:t>
            </w:r>
            <w:r>
              <w:rPr>
                <w:rFonts w:ascii="FangSong" w:eastAsia="FangSong" w:hAnsi="FangSong" w:cs="宋体"/>
                <w:color w:val="000000"/>
                <w:sz w:val="24"/>
              </w:rPr>
              <w:t>分析师</w:t>
            </w:r>
          </w:p>
          <w:p w14:paraId="3AC2EA3A" w14:textId="77777777" w:rsidR="00DA0843" w:rsidRDefault="00BA378B">
            <w:pPr>
              <w:spacing w:before="163" w:after="65"/>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担任中国石化</w:t>
            </w:r>
            <w:r>
              <w:rPr>
                <w:rFonts w:ascii="FangSong" w:eastAsia="FangSong" w:hAnsi="FangSong" w:cs="宋体"/>
                <w:color w:val="000000"/>
                <w:sz w:val="24"/>
              </w:rPr>
              <w:t>采购平台培训讲师</w:t>
            </w:r>
          </w:p>
        </w:tc>
      </w:tr>
    </w:tbl>
    <w:p w14:paraId="40A1827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业务</w:t>
      </w:r>
      <w:r>
        <w:rPr>
          <w:rFonts w:ascii="FangSong" w:eastAsia="FangSong" w:hAnsi="FangSong"/>
        </w:rPr>
        <w:t>顾问——沈红</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142"/>
        <w:gridCol w:w="850"/>
        <w:gridCol w:w="709"/>
        <w:gridCol w:w="709"/>
        <w:gridCol w:w="850"/>
        <w:gridCol w:w="1559"/>
        <w:gridCol w:w="1287"/>
        <w:gridCol w:w="1070"/>
      </w:tblGrid>
      <w:tr w:rsidR="00DA0843" w14:paraId="199C58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F175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134" w:type="dxa"/>
            <w:tcBorders>
              <w:top w:val="single" w:sz="4" w:space="0" w:color="auto"/>
              <w:left w:val="single" w:sz="4" w:space="0" w:color="auto"/>
              <w:bottom w:val="single" w:sz="4" w:space="0" w:color="auto"/>
              <w:right w:val="single" w:sz="4" w:space="0" w:color="auto"/>
            </w:tcBorders>
            <w:vAlign w:val="center"/>
          </w:tcPr>
          <w:p w14:paraId="0E42E2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沈</w:t>
            </w:r>
            <w:r>
              <w:rPr>
                <w:rFonts w:ascii="FangSong" w:eastAsia="FangSong" w:hAnsi="FangSong" w:cs="宋体"/>
                <w:color w:val="000000"/>
                <w:sz w:val="24"/>
              </w:rPr>
              <w:t>红</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6E6D5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09E513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559" w:type="dxa"/>
            <w:tcBorders>
              <w:top w:val="single" w:sz="4" w:space="0" w:color="auto"/>
              <w:left w:val="single" w:sz="4" w:space="0" w:color="auto"/>
              <w:bottom w:val="single" w:sz="4" w:space="0" w:color="auto"/>
              <w:right w:val="single" w:sz="4" w:space="0" w:color="auto"/>
            </w:tcBorders>
            <w:vAlign w:val="center"/>
          </w:tcPr>
          <w:p w14:paraId="649E68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2C216E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1980年02月</w:t>
            </w:r>
          </w:p>
        </w:tc>
      </w:tr>
      <w:tr w:rsidR="00DA0843" w14:paraId="06890C6A"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E0A1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0432E9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030DE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DD866A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1E7E5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中央党</w:t>
            </w:r>
            <w:r>
              <w:rPr>
                <w:rFonts w:ascii="FangSong" w:eastAsia="FangSong" w:hAnsi="FangSong" w:cs="宋体"/>
                <w:color w:val="000000"/>
                <w:sz w:val="24"/>
              </w:rPr>
              <w:t>校</w:t>
            </w:r>
            <w:r>
              <w:rPr>
                <w:rFonts w:ascii="FangSong" w:eastAsia="FangSong" w:hAnsi="FangSong" w:cs="宋体" w:hint="eastAsia"/>
                <w:color w:val="000000"/>
                <w:sz w:val="24"/>
              </w:rPr>
              <w:t>，</w:t>
            </w:r>
            <w:r>
              <w:rPr>
                <w:rFonts w:ascii="FangSong" w:eastAsia="FangSong" w:hAnsi="FangSong" w:cs="宋体"/>
                <w:color w:val="000000"/>
                <w:sz w:val="24"/>
              </w:rPr>
              <w:t>经</w:t>
            </w:r>
            <w:r>
              <w:rPr>
                <w:rFonts w:ascii="FangSong" w:eastAsia="FangSong" w:hAnsi="FangSong" w:cs="宋体" w:hint="eastAsia"/>
                <w:color w:val="000000"/>
                <w:sz w:val="24"/>
              </w:rPr>
              <w:t>济管</w:t>
            </w:r>
            <w:r>
              <w:rPr>
                <w:rFonts w:ascii="FangSong" w:eastAsia="FangSong" w:hAnsi="FangSong" w:cs="宋体"/>
                <w:color w:val="000000"/>
                <w:sz w:val="24"/>
              </w:rPr>
              <w:t>理</w:t>
            </w:r>
          </w:p>
          <w:p w14:paraId="485DF88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2002</w:t>
            </w:r>
            <w:r>
              <w:rPr>
                <w:rFonts w:ascii="FangSong" w:eastAsia="FangSong" w:hAnsi="FangSong" w:cs="宋体"/>
                <w:color w:val="000000"/>
                <w:sz w:val="24"/>
              </w:rPr>
              <w:t>.6</w:t>
            </w:r>
            <w:r>
              <w:rPr>
                <w:rFonts w:ascii="FangSong" w:eastAsia="FangSong" w:hAnsi="FangSong" w:cs="宋体" w:hint="eastAsia"/>
                <w:color w:val="000000"/>
                <w:sz w:val="24"/>
              </w:rPr>
              <w:t>月</w:t>
            </w:r>
          </w:p>
        </w:tc>
        <w:tc>
          <w:tcPr>
            <w:tcW w:w="1559" w:type="dxa"/>
            <w:tcBorders>
              <w:top w:val="single" w:sz="4" w:space="0" w:color="auto"/>
              <w:left w:val="single" w:sz="4" w:space="0" w:color="auto"/>
              <w:bottom w:val="single" w:sz="4" w:space="0" w:color="auto"/>
              <w:right w:val="single" w:sz="4" w:space="0" w:color="auto"/>
            </w:tcBorders>
            <w:vAlign w:val="center"/>
          </w:tcPr>
          <w:p w14:paraId="58138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10060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9年</w:t>
            </w:r>
          </w:p>
        </w:tc>
      </w:tr>
      <w:tr w:rsidR="00DA0843" w14:paraId="23199597"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52ADE9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74F2BBA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1F16F9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4F76FD41" w14:textId="77777777" w:rsidR="00DA0843" w:rsidRDefault="00DA0843">
            <w:pPr>
              <w:spacing w:line="360" w:lineRule="auto"/>
              <w:jc w:val="center"/>
              <w:rPr>
                <w:rFonts w:ascii="FangSong" w:eastAsia="FangSong" w:hAnsi="FangSong" w:cs="宋体"/>
                <w:color w:val="000000"/>
                <w:sz w:val="24"/>
              </w:rPr>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2DE98A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932A0A"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38C0A6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C58F5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2009.11</w:t>
            </w:r>
          </w:p>
        </w:tc>
      </w:tr>
      <w:tr w:rsidR="00DA0843" w14:paraId="47BC382E"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278C7B2D" w14:textId="77777777" w:rsidR="00DA0843" w:rsidRDefault="00DA0843">
            <w:pPr>
              <w:spacing w:line="360" w:lineRule="auto"/>
              <w:jc w:val="center"/>
              <w:rPr>
                <w:rFonts w:ascii="FangSong" w:eastAsia="FangSong" w:hAnsi="FangSong" w:cs="宋体"/>
                <w:color w:val="000000"/>
                <w:sz w:val="24"/>
              </w:rPr>
            </w:pPr>
          </w:p>
          <w:p w14:paraId="535E45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629BB11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9E55E1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F56E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47D6367" w14:textId="77777777" w:rsidR="00DA0843" w:rsidRDefault="00DA0843">
            <w:pPr>
              <w:spacing w:line="360" w:lineRule="auto"/>
              <w:jc w:val="center"/>
              <w:rPr>
                <w:rFonts w:ascii="FangSong" w:eastAsia="FangSong" w:hAnsi="FangSong" w:cs="宋体"/>
                <w:color w:val="000000"/>
                <w:sz w:val="24"/>
              </w:rPr>
            </w:pPr>
          </w:p>
        </w:tc>
        <w:tc>
          <w:tcPr>
            <w:tcW w:w="2126" w:type="dxa"/>
            <w:gridSpan w:val="3"/>
            <w:tcBorders>
              <w:top w:val="single" w:sz="4" w:space="0" w:color="auto"/>
              <w:left w:val="single" w:sz="4" w:space="0" w:color="auto"/>
              <w:bottom w:val="single" w:sz="4" w:space="0" w:color="auto"/>
              <w:right w:val="nil"/>
            </w:tcBorders>
            <w:vAlign w:val="center"/>
          </w:tcPr>
          <w:p w14:paraId="595B199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16F1B8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23B4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7BD644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2BFE4BC" w14:textId="77777777">
        <w:trPr>
          <w:cantSplit/>
          <w:trHeight w:val="940"/>
        </w:trPr>
        <w:tc>
          <w:tcPr>
            <w:tcW w:w="738" w:type="dxa"/>
            <w:vMerge/>
            <w:tcBorders>
              <w:left w:val="single" w:sz="4" w:space="0" w:color="auto"/>
              <w:right w:val="single" w:sz="4" w:space="0" w:color="auto"/>
            </w:tcBorders>
            <w:vAlign w:val="center"/>
          </w:tcPr>
          <w:p w14:paraId="1AC40E63"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6E689EFD"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EA844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实施</w:t>
            </w:r>
            <w:r>
              <w:rPr>
                <w:rFonts w:ascii="FangSong" w:eastAsia="FangSong" w:hAnsi="FangSong" w:cs="宋体"/>
                <w:color w:val="000000"/>
                <w:sz w:val="24"/>
              </w:rPr>
              <w:t>顾问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858AE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D21BF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5855B0ED" w14:textId="77777777">
        <w:trPr>
          <w:cantSplit/>
          <w:trHeight w:val="1002"/>
        </w:trPr>
        <w:tc>
          <w:tcPr>
            <w:tcW w:w="738" w:type="dxa"/>
            <w:vMerge/>
            <w:tcBorders>
              <w:left w:val="single" w:sz="4" w:space="0" w:color="auto"/>
              <w:right w:val="single" w:sz="4" w:space="0" w:color="auto"/>
            </w:tcBorders>
            <w:vAlign w:val="center"/>
          </w:tcPr>
          <w:p w14:paraId="46B6FB2E"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74CEE95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40DB13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务顾</w:t>
            </w:r>
            <w:r>
              <w:rPr>
                <w:rFonts w:ascii="FangSong" w:eastAsia="FangSong" w:hAnsi="FangSong" w:cs="宋体" w:hint="eastAsia"/>
                <w:color w:val="000000"/>
                <w:sz w:val="24"/>
              </w:rPr>
              <w:t>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2F79FFD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76593B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D9C26D3" w14:textId="77777777">
        <w:trPr>
          <w:cantSplit/>
          <w:trHeight w:val="1002"/>
        </w:trPr>
        <w:tc>
          <w:tcPr>
            <w:tcW w:w="738" w:type="dxa"/>
            <w:vMerge/>
            <w:tcBorders>
              <w:left w:val="single" w:sz="4" w:space="0" w:color="auto"/>
              <w:right w:val="single" w:sz="4" w:space="0" w:color="auto"/>
            </w:tcBorders>
            <w:vAlign w:val="center"/>
          </w:tcPr>
          <w:p w14:paraId="6A716A42"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1C0650F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95D48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w:t>
            </w:r>
            <w:r>
              <w:rPr>
                <w:rFonts w:ascii="FangSong" w:eastAsia="FangSong" w:hAnsi="FangSong" w:cs="宋体"/>
                <w:color w:val="000000"/>
                <w:sz w:val="24"/>
              </w:rPr>
              <w:t>品经理</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4AC5AD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务需求</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CAE811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4AB9A501" w14:textId="77777777">
        <w:trPr>
          <w:trHeight w:val="2593"/>
        </w:trPr>
        <w:tc>
          <w:tcPr>
            <w:tcW w:w="738" w:type="dxa"/>
            <w:tcBorders>
              <w:top w:val="single" w:sz="4" w:space="0" w:color="auto"/>
              <w:left w:val="single" w:sz="4" w:space="0" w:color="auto"/>
              <w:bottom w:val="single" w:sz="4" w:space="0" w:color="auto"/>
              <w:right w:val="single" w:sz="4" w:space="0" w:color="auto"/>
            </w:tcBorders>
            <w:vAlign w:val="center"/>
          </w:tcPr>
          <w:p w14:paraId="1A8A5F12" w14:textId="77777777" w:rsidR="00DA0843" w:rsidRDefault="00DA0843">
            <w:pPr>
              <w:spacing w:line="360" w:lineRule="auto"/>
              <w:jc w:val="center"/>
              <w:rPr>
                <w:rFonts w:ascii="FangSong" w:eastAsia="FangSong" w:hAnsi="FangSong" w:cs="宋体"/>
                <w:color w:val="000000"/>
                <w:sz w:val="24"/>
              </w:rPr>
            </w:pPr>
          </w:p>
          <w:p w14:paraId="496DF7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AAD77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0BDA38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4DB4CE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9"/>
            <w:tcBorders>
              <w:top w:val="single" w:sz="4" w:space="0" w:color="auto"/>
              <w:left w:val="single" w:sz="4" w:space="0" w:color="auto"/>
              <w:bottom w:val="single" w:sz="4" w:space="0" w:color="auto"/>
              <w:right w:val="single" w:sz="4" w:space="0" w:color="auto"/>
            </w:tcBorders>
            <w:vAlign w:val="center"/>
          </w:tcPr>
          <w:p w14:paraId="2C6E5056" w14:textId="77777777" w:rsidR="00DA0843" w:rsidRDefault="00BA378B">
            <w:pPr>
              <w:rPr>
                <w:rFonts w:ascii="FangSong" w:eastAsia="FangSong" w:hAnsi="FangSong"/>
                <w:sz w:val="24"/>
              </w:rPr>
            </w:pPr>
            <w:r>
              <w:rPr>
                <w:rFonts w:ascii="FangSong" w:eastAsia="FangSong" w:hAnsi="FangSong" w:hint="eastAsia"/>
                <w:sz w:val="24"/>
              </w:rPr>
              <w:t>2009.10-2015.01：中国石化物资采购电子商务系统  业务顾问</w:t>
            </w:r>
          </w:p>
          <w:p w14:paraId="1F0CC01F" w14:textId="77777777" w:rsidR="00DA0843" w:rsidRDefault="00DA0843">
            <w:pPr>
              <w:rPr>
                <w:rFonts w:ascii="FangSong" w:eastAsia="FangSong" w:hAnsi="FangSong"/>
                <w:sz w:val="24"/>
              </w:rPr>
            </w:pPr>
          </w:p>
          <w:p w14:paraId="473326AD" w14:textId="77777777" w:rsidR="00DA0843" w:rsidRDefault="00BA378B">
            <w:pPr>
              <w:rPr>
                <w:rFonts w:ascii="FangSong" w:eastAsia="FangSong" w:hAnsi="FangSong"/>
                <w:sz w:val="24"/>
              </w:rPr>
            </w:pPr>
            <w:r>
              <w:rPr>
                <w:rFonts w:ascii="FangSong" w:eastAsia="FangSong" w:hAnsi="FangSong" w:hint="eastAsia"/>
                <w:sz w:val="24"/>
              </w:rPr>
              <w:t>2015.01-2016.12：中国石化易派客电子商务系统  业务顾问</w:t>
            </w:r>
          </w:p>
          <w:p w14:paraId="105F8448" w14:textId="77777777" w:rsidR="00DA0843" w:rsidRDefault="00DA0843">
            <w:pPr>
              <w:rPr>
                <w:rFonts w:ascii="FangSong" w:eastAsia="FangSong" w:hAnsi="FangSong"/>
                <w:sz w:val="24"/>
              </w:rPr>
            </w:pPr>
          </w:p>
          <w:p w14:paraId="3B6271EF" w14:textId="77777777" w:rsidR="00DA0843" w:rsidRDefault="00BA378B">
            <w:pPr>
              <w:rPr>
                <w:rFonts w:ascii="FangSong" w:eastAsia="FangSong" w:hAnsi="FangSong"/>
                <w:sz w:val="24"/>
              </w:rPr>
            </w:pPr>
            <w:r>
              <w:rPr>
                <w:rFonts w:ascii="FangSong" w:eastAsia="FangSong" w:hAnsi="FangSong" w:hint="eastAsia"/>
                <w:sz w:val="24"/>
              </w:rPr>
              <w:t>2017.01-2017.12：中国石化差旅服务管理系统  产品经理</w:t>
            </w:r>
          </w:p>
        </w:tc>
      </w:tr>
    </w:tbl>
    <w:p w14:paraId="4EFC06A2" w14:textId="77777777" w:rsidR="00DA0843" w:rsidRDefault="00BA378B" w:rsidP="00BA378B">
      <w:pPr>
        <w:pStyle w:val="aff3"/>
        <w:numPr>
          <w:ilvl w:val="0"/>
          <w:numId w:val="81"/>
        </w:numPr>
        <w:spacing w:beforeLines="0" w:afterLines="0" w:line="240" w:lineRule="auto"/>
        <w:ind w:firstLine="0"/>
        <w:rPr>
          <w:rFonts w:ascii="FangSong" w:eastAsia="FangSong" w:hAnsi="FangSong"/>
        </w:rPr>
      </w:pPr>
      <w:r>
        <w:rPr>
          <w:rFonts w:ascii="FangSong" w:eastAsia="FangSong" w:hAnsi="FangSong" w:hint="eastAsia"/>
        </w:rPr>
        <w:t>业务顾问</w:t>
      </w:r>
      <w:r>
        <w:rPr>
          <w:rFonts w:ascii="FangSong" w:eastAsia="FangSong" w:hAnsi="FangSong"/>
        </w:rPr>
        <w:t>—</w:t>
      </w:r>
      <w:r>
        <w:rPr>
          <w:rFonts w:ascii="FangSong" w:eastAsia="FangSong" w:hAnsi="FangSong" w:hint="eastAsia"/>
        </w:rPr>
        <w:t>陈思琦</w:t>
      </w:r>
    </w:p>
    <w:tbl>
      <w:tblPr>
        <w:tblW w:w="9045"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284"/>
        <w:gridCol w:w="708"/>
        <w:gridCol w:w="993"/>
        <w:gridCol w:w="708"/>
        <w:gridCol w:w="993"/>
        <w:gridCol w:w="708"/>
        <w:gridCol w:w="1276"/>
        <w:gridCol w:w="1645"/>
      </w:tblGrid>
      <w:tr w:rsidR="00DA0843" w14:paraId="5D8D49AC"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597449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992" w:type="dxa"/>
            <w:tcBorders>
              <w:top w:val="single" w:sz="4" w:space="0" w:color="auto"/>
              <w:left w:val="single" w:sz="4" w:space="0" w:color="auto"/>
              <w:bottom w:val="single" w:sz="4" w:space="0" w:color="auto"/>
              <w:right w:val="single" w:sz="4" w:space="0" w:color="auto"/>
            </w:tcBorders>
            <w:vAlign w:val="center"/>
          </w:tcPr>
          <w:p w14:paraId="072E9F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陈思琦</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22A72B9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240C1B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0953316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5" w:type="dxa"/>
            <w:tcBorders>
              <w:top w:val="single" w:sz="4" w:space="0" w:color="auto"/>
              <w:left w:val="single" w:sz="4" w:space="0" w:color="auto"/>
              <w:bottom w:val="single" w:sz="4" w:space="0" w:color="auto"/>
              <w:right w:val="single" w:sz="4" w:space="0" w:color="auto"/>
            </w:tcBorders>
            <w:vAlign w:val="center"/>
          </w:tcPr>
          <w:p w14:paraId="579A828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1989-06-26</w:t>
            </w:r>
          </w:p>
        </w:tc>
      </w:tr>
      <w:tr w:rsidR="00DA0843" w14:paraId="5BACD0A0"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0502C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6ECB864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10EB41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C3A32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F9E86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山西大学</w:t>
            </w:r>
          </w:p>
          <w:p w14:paraId="0FADA48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信息管理与信息系统</w:t>
            </w:r>
          </w:p>
          <w:p w14:paraId="138E8CB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2012年07</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5EBA0E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5" w:type="dxa"/>
            <w:tcBorders>
              <w:top w:val="single" w:sz="4" w:space="0" w:color="auto"/>
              <w:left w:val="single" w:sz="4" w:space="0" w:color="auto"/>
              <w:bottom w:val="single" w:sz="4" w:space="0" w:color="auto"/>
              <w:right w:val="single" w:sz="4" w:space="0" w:color="auto"/>
            </w:tcBorders>
            <w:vAlign w:val="center"/>
          </w:tcPr>
          <w:p w14:paraId="22CADDD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6年</w:t>
            </w:r>
          </w:p>
        </w:tc>
      </w:tr>
      <w:tr w:rsidR="00DA0843" w14:paraId="4CB4F73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FCC765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31E40CB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项目经理</w:t>
            </w:r>
          </w:p>
        </w:tc>
        <w:tc>
          <w:tcPr>
            <w:tcW w:w="708" w:type="dxa"/>
            <w:tcBorders>
              <w:top w:val="single" w:sz="4" w:space="0" w:color="auto"/>
              <w:left w:val="single" w:sz="4" w:space="0" w:color="auto"/>
              <w:bottom w:val="single" w:sz="4" w:space="0" w:color="auto"/>
              <w:right w:val="single" w:sz="4" w:space="0" w:color="auto"/>
            </w:tcBorders>
            <w:vAlign w:val="center"/>
          </w:tcPr>
          <w:p w14:paraId="14C8BC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3E1E9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工程师</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B869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708" w:type="dxa"/>
            <w:tcBorders>
              <w:top w:val="single" w:sz="4" w:space="0" w:color="auto"/>
              <w:left w:val="single" w:sz="4" w:space="0" w:color="auto"/>
              <w:bottom w:val="single" w:sz="4" w:space="0" w:color="auto"/>
              <w:right w:val="single" w:sz="4" w:space="0" w:color="auto"/>
            </w:tcBorders>
            <w:vAlign w:val="center"/>
          </w:tcPr>
          <w:p w14:paraId="09BDECC1" w14:textId="77777777" w:rsidR="00DA0843" w:rsidRDefault="00DA0843">
            <w:pPr>
              <w:spacing w:line="360" w:lineRule="auto"/>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5630613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5" w:type="dxa"/>
            <w:tcBorders>
              <w:top w:val="single" w:sz="4" w:space="0" w:color="auto"/>
              <w:left w:val="single" w:sz="4" w:space="0" w:color="auto"/>
              <w:bottom w:val="single" w:sz="4" w:space="0" w:color="auto"/>
              <w:right w:val="single" w:sz="4" w:space="0" w:color="auto"/>
            </w:tcBorders>
            <w:vAlign w:val="center"/>
          </w:tcPr>
          <w:p w14:paraId="190E17D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2012年07月</w:t>
            </w:r>
          </w:p>
        </w:tc>
      </w:tr>
      <w:tr w:rsidR="00DA0843" w14:paraId="313C3EAF" w14:textId="77777777">
        <w:trPr>
          <w:cantSplit/>
          <w:trHeight w:val="1125"/>
        </w:trPr>
        <w:tc>
          <w:tcPr>
            <w:tcW w:w="738" w:type="dxa"/>
            <w:vMerge w:val="restart"/>
            <w:tcBorders>
              <w:top w:val="single" w:sz="4" w:space="0" w:color="auto"/>
              <w:left w:val="single" w:sz="4" w:space="0" w:color="auto"/>
              <w:bottom w:val="nil"/>
              <w:right w:val="single" w:sz="4" w:space="0" w:color="auto"/>
            </w:tcBorders>
            <w:vAlign w:val="center"/>
          </w:tcPr>
          <w:p w14:paraId="557D7CC1" w14:textId="77777777" w:rsidR="00DA0843" w:rsidRDefault="00DA0843">
            <w:pPr>
              <w:spacing w:line="360" w:lineRule="auto"/>
              <w:rPr>
                <w:rFonts w:ascii="FangSong" w:eastAsia="FangSong" w:hAnsi="FangSong" w:cs="宋体"/>
                <w:color w:val="000000"/>
                <w:sz w:val="24"/>
              </w:rPr>
            </w:pPr>
          </w:p>
          <w:p w14:paraId="4A27EEA6" w14:textId="77777777" w:rsidR="00DA0843" w:rsidRDefault="00DA0843">
            <w:pPr>
              <w:spacing w:line="360" w:lineRule="auto"/>
              <w:rPr>
                <w:rFonts w:ascii="FangSong" w:eastAsia="FangSong" w:hAnsi="FangSong" w:cs="宋体"/>
                <w:color w:val="000000"/>
                <w:sz w:val="24"/>
              </w:rPr>
            </w:pPr>
          </w:p>
          <w:p w14:paraId="78FB3DC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597DF59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5042F3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337219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历</w:t>
            </w:r>
          </w:p>
          <w:p w14:paraId="3B3E9D10" w14:textId="77777777" w:rsidR="00DA0843" w:rsidRDefault="00DA0843">
            <w:pPr>
              <w:spacing w:line="360" w:lineRule="auto"/>
              <w:rPr>
                <w:rFonts w:ascii="FangSong" w:eastAsia="FangSong" w:hAnsi="FangSong" w:cs="宋体"/>
                <w:color w:val="000000"/>
                <w:sz w:val="24"/>
              </w:rPr>
            </w:pPr>
          </w:p>
          <w:p w14:paraId="6C1C443A" w14:textId="77777777" w:rsidR="00DA0843" w:rsidRDefault="00DA0843">
            <w:pPr>
              <w:spacing w:line="360" w:lineRule="auto"/>
              <w:rPr>
                <w:rFonts w:ascii="FangSong" w:eastAsia="FangSong" w:hAnsi="FangSong" w:cs="宋体"/>
                <w:color w:val="000000"/>
                <w:sz w:val="24"/>
              </w:rPr>
            </w:pPr>
          </w:p>
          <w:p w14:paraId="137267F9" w14:textId="77777777" w:rsidR="00DA0843" w:rsidRDefault="00DA0843">
            <w:pPr>
              <w:spacing w:line="360" w:lineRule="auto"/>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70B7B8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7E8E82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C3B972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职责</w:t>
            </w:r>
          </w:p>
        </w:tc>
        <w:tc>
          <w:tcPr>
            <w:tcW w:w="1645" w:type="dxa"/>
            <w:tcBorders>
              <w:top w:val="single" w:sz="4" w:space="0" w:color="auto"/>
              <w:left w:val="single" w:sz="4" w:space="0" w:color="auto"/>
              <w:bottom w:val="single" w:sz="4" w:space="0" w:color="auto"/>
              <w:right w:val="single" w:sz="4" w:space="0" w:color="auto"/>
            </w:tcBorders>
            <w:vAlign w:val="center"/>
          </w:tcPr>
          <w:p w14:paraId="5522C06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E35E39" w14:textId="77777777">
        <w:trPr>
          <w:cantSplit/>
          <w:trHeight w:val="940"/>
        </w:trPr>
        <w:tc>
          <w:tcPr>
            <w:tcW w:w="738" w:type="dxa"/>
            <w:vMerge/>
            <w:tcBorders>
              <w:top w:val="single" w:sz="4" w:space="0" w:color="auto"/>
              <w:left w:val="single" w:sz="4" w:space="0" w:color="auto"/>
              <w:bottom w:val="nil"/>
              <w:right w:val="single" w:sz="4" w:space="0" w:color="auto"/>
            </w:tcBorders>
            <w:vAlign w:val="center"/>
          </w:tcPr>
          <w:p w14:paraId="6F3D7E70"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52877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C865A9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94F01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负责管理项目全生命周期的相关工作</w:t>
            </w:r>
          </w:p>
        </w:tc>
        <w:tc>
          <w:tcPr>
            <w:tcW w:w="1645" w:type="dxa"/>
            <w:tcBorders>
              <w:top w:val="single" w:sz="4" w:space="0" w:color="auto"/>
              <w:left w:val="single" w:sz="4" w:space="0" w:color="auto"/>
              <w:bottom w:val="single" w:sz="4" w:space="0" w:color="auto"/>
              <w:right w:val="single" w:sz="4" w:space="0" w:color="auto"/>
            </w:tcBorders>
            <w:vAlign w:val="center"/>
          </w:tcPr>
          <w:p w14:paraId="16F62B2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2017-2018</w:t>
            </w:r>
          </w:p>
        </w:tc>
      </w:tr>
      <w:tr w:rsidR="00DA0843" w14:paraId="6AA653C6"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39A29ABB"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E16D2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9CE9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产品经理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AA56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负责网站功能设计工作</w:t>
            </w:r>
          </w:p>
        </w:tc>
        <w:tc>
          <w:tcPr>
            <w:tcW w:w="1645" w:type="dxa"/>
            <w:tcBorders>
              <w:top w:val="single" w:sz="4" w:space="0" w:color="auto"/>
              <w:left w:val="single" w:sz="4" w:space="0" w:color="auto"/>
              <w:bottom w:val="single" w:sz="4" w:space="0" w:color="auto"/>
              <w:right w:val="single" w:sz="4" w:space="0" w:color="auto"/>
            </w:tcBorders>
            <w:vAlign w:val="center"/>
          </w:tcPr>
          <w:p w14:paraId="6647C6E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2013-2017</w:t>
            </w:r>
          </w:p>
        </w:tc>
      </w:tr>
      <w:tr w:rsidR="00DA0843" w14:paraId="5B16731F"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09E8B431"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3F5566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A4797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项目助理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79487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协助项目经理的项目管理工作</w:t>
            </w:r>
          </w:p>
        </w:tc>
        <w:tc>
          <w:tcPr>
            <w:tcW w:w="1645" w:type="dxa"/>
            <w:tcBorders>
              <w:top w:val="single" w:sz="4" w:space="0" w:color="auto"/>
              <w:left w:val="single" w:sz="4" w:space="0" w:color="auto"/>
              <w:bottom w:val="single" w:sz="4" w:space="0" w:color="auto"/>
              <w:right w:val="single" w:sz="4" w:space="0" w:color="auto"/>
            </w:tcBorders>
            <w:vAlign w:val="center"/>
          </w:tcPr>
          <w:p w14:paraId="581FE80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2012-2013</w:t>
            </w:r>
          </w:p>
        </w:tc>
      </w:tr>
      <w:tr w:rsidR="00DA0843" w14:paraId="7DC90A6D" w14:textId="77777777">
        <w:trPr>
          <w:trHeight w:val="3394"/>
        </w:trPr>
        <w:tc>
          <w:tcPr>
            <w:tcW w:w="738" w:type="dxa"/>
            <w:tcBorders>
              <w:top w:val="single" w:sz="4" w:space="0" w:color="auto"/>
              <w:left w:val="single" w:sz="4" w:space="0" w:color="auto"/>
              <w:bottom w:val="single" w:sz="4" w:space="0" w:color="auto"/>
              <w:right w:val="single" w:sz="4" w:space="0" w:color="auto"/>
            </w:tcBorders>
            <w:vAlign w:val="center"/>
          </w:tcPr>
          <w:p w14:paraId="074B46C7" w14:textId="77777777" w:rsidR="00DA0843" w:rsidRDefault="00DA0843">
            <w:pPr>
              <w:spacing w:line="360" w:lineRule="auto"/>
              <w:rPr>
                <w:rFonts w:ascii="FangSong" w:eastAsia="FangSong" w:hAnsi="FangSong" w:cs="宋体"/>
                <w:color w:val="000000"/>
                <w:sz w:val="24"/>
              </w:rPr>
            </w:pPr>
          </w:p>
          <w:p w14:paraId="6DE703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28F824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686BC1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59EA51F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tc>
        <w:tc>
          <w:tcPr>
            <w:tcW w:w="8307" w:type="dxa"/>
            <w:gridSpan w:val="9"/>
            <w:tcBorders>
              <w:top w:val="single" w:sz="4" w:space="0" w:color="auto"/>
              <w:left w:val="single" w:sz="4" w:space="0" w:color="auto"/>
              <w:bottom w:val="single" w:sz="4" w:space="0" w:color="auto"/>
              <w:right w:val="single" w:sz="4" w:space="0" w:color="auto"/>
            </w:tcBorders>
            <w:vAlign w:val="center"/>
          </w:tcPr>
          <w:p w14:paraId="0D58210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2018.04-至今 华能电子商务平台二期项目,项目</w:t>
            </w:r>
            <w:r>
              <w:rPr>
                <w:rFonts w:ascii="FangSong" w:eastAsia="FangSong" w:hAnsi="FangSong" w:cs="宋体"/>
                <w:color w:val="000000"/>
                <w:sz w:val="24"/>
              </w:rPr>
              <w:t>经理</w:t>
            </w:r>
          </w:p>
          <w:p w14:paraId="08F762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2017.09-至今 伊泰集团招采系统优化提升项目,项目</w:t>
            </w:r>
            <w:r>
              <w:rPr>
                <w:rFonts w:ascii="FangSong" w:eastAsia="FangSong" w:hAnsi="FangSong" w:cs="宋体"/>
                <w:color w:val="000000"/>
                <w:sz w:val="24"/>
              </w:rPr>
              <w:t>经理</w:t>
            </w:r>
          </w:p>
          <w:p w14:paraId="158DB69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2017.06-2017.12 中国石化成品油电子商务平台二期项目,项目</w:t>
            </w:r>
            <w:r>
              <w:rPr>
                <w:rFonts w:ascii="FangSong" w:eastAsia="FangSong" w:hAnsi="FangSong" w:cs="宋体"/>
                <w:color w:val="000000"/>
                <w:sz w:val="24"/>
              </w:rPr>
              <w:t>经理</w:t>
            </w:r>
          </w:p>
          <w:p w14:paraId="78A264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w:t>
            </w:r>
            <w:r>
              <w:rPr>
                <w:rFonts w:ascii="FangSong" w:eastAsia="FangSong" w:hAnsi="FangSong" w:cs="宋体"/>
                <w:color w:val="000000"/>
                <w:sz w:val="24"/>
              </w:rPr>
              <w:t>4</w:t>
            </w:r>
            <w:r>
              <w:rPr>
                <w:rFonts w:ascii="FangSong" w:eastAsia="FangSong" w:hAnsi="FangSong" w:cs="宋体" w:hint="eastAsia"/>
                <w:color w:val="000000"/>
                <w:sz w:val="24"/>
              </w:rPr>
              <w:t>.04-2017.06 中国石化工业品电商平台(易派客)项目,产品</w:t>
            </w:r>
            <w:r>
              <w:rPr>
                <w:rFonts w:ascii="FangSong" w:eastAsia="FangSong" w:hAnsi="FangSong" w:cs="宋体"/>
                <w:color w:val="000000"/>
                <w:sz w:val="24"/>
              </w:rPr>
              <w:t>经理</w:t>
            </w:r>
          </w:p>
          <w:p w14:paraId="0900AF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2013.07-2014.04 中石化成品油电子商务平台一期项目, 业务顾问</w:t>
            </w:r>
          </w:p>
          <w:p w14:paraId="7A6B347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2012.08-2013.07 广交会电子商务平台项目, 业务顾问</w:t>
            </w:r>
          </w:p>
        </w:tc>
      </w:tr>
    </w:tbl>
    <w:p w14:paraId="24A1FD32"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系统设计师</w:t>
      </w:r>
      <w:r>
        <w:rPr>
          <w:rFonts w:ascii="FangSong" w:eastAsia="FangSong" w:hAnsi="FangSong"/>
        </w:rPr>
        <w:t>——张伟</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992"/>
        <w:gridCol w:w="709"/>
        <w:gridCol w:w="1559"/>
        <w:gridCol w:w="1701"/>
        <w:gridCol w:w="1287"/>
        <w:gridCol w:w="1070"/>
      </w:tblGrid>
      <w:tr w:rsidR="00DA0843" w14:paraId="36F0D59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757B3B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992" w:type="dxa"/>
            <w:tcBorders>
              <w:top w:val="single" w:sz="4" w:space="0" w:color="auto"/>
              <w:left w:val="single" w:sz="4" w:space="0" w:color="auto"/>
              <w:bottom w:val="single" w:sz="4" w:space="0" w:color="auto"/>
              <w:right w:val="single" w:sz="4" w:space="0" w:color="auto"/>
            </w:tcBorders>
            <w:vAlign w:val="center"/>
          </w:tcPr>
          <w:p w14:paraId="13B61D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CA33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559" w:type="dxa"/>
            <w:tcBorders>
              <w:top w:val="single" w:sz="4" w:space="0" w:color="auto"/>
              <w:left w:val="single" w:sz="4" w:space="0" w:color="auto"/>
              <w:bottom w:val="single" w:sz="4" w:space="0" w:color="auto"/>
              <w:right w:val="single" w:sz="4" w:space="0" w:color="auto"/>
            </w:tcBorders>
            <w:vAlign w:val="center"/>
          </w:tcPr>
          <w:p w14:paraId="2BF1BA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701" w:type="dxa"/>
            <w:tcBorders>
              <w:top w:val="single" w:sz="4" w:space="0" w:color="auto"/>
              <w:left w:val="single" w:sz="4" w:space="0" w:color="auto"/>
              <w:bottom w:val="single" w:sz="4" w:space="0" w:color="auto"/>
              <w:right w:val="single" w:sz="4" w:space="0" w:color="auto"/>
            </w:tcBorders>
            <w:vAlign w:val="center"/>
          </w:tcPr>
          <w:p w14:paraId="738F663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50B9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w:t>
            </w:r>
            <w:r>
              <w:rPr>
                <w:rFonts w:ascii="FangSong" w:eastAsia="FangSong" w:hAnsi="FangSong" w:cs="宋体"/>
                <w:color w:val="000000"/>
                <w:sz w:val="24"/>
              </w:rPr>
              <w:t>8</w:t>
            </w:r>
            <w:r>
              <w:rPr>
                <w:rFonts w:ascii="FangSong" w:eastAsia="FangSong" w:hAnsi="FangSong" w:cs="宋体" w:hint="eastAsia"/>
                <w:color w:val="000000"/>
                <w:sz w:val="24"/>
              </w:rPr>
              <w:t>年</w:t>
            </w:r>
            <w:r>
              <w:rPr>
                <w:rFonts w:ascii="FangSong" w:eastAsia="FangSong" w:hAnsi="FangSong" w:cs="宋体"/>
                <w:color w:val="000000"/>
                <w:sz w:val="24"/>
              </w:rPr>
              <w:t>03</w:t>
            </w:r>
            <w:r>
              <w:rPr>
                <w:rFonts w:ascii="FangSong" w:eastAsia="FangSong" w:hAnsi="FangSong" w:cs="宋体" w:hint="eastAsia"/>
                <w:color w:val="000000"/>
                <w:sz w:val="24"/>
              </w:rPr>
              <w:t>月</w:t>
            </w:r>
          </w:p>
        </w:tc>
      </w:tr>
      <w:tr w:rsidR="00DA0843" w14:paraId="06C6EA34" w14:textId="77777777">
        <w:trPr>
          <w:trHeight w:val="1150"/>
        </w:trPr>
        <w:tc>
          <w:tcPr>
            <w:tcW w:w="738" w:type="dxa"/>
            <w:tcBorders>
              <w:top w:val="single" w:sz="4" w:space="0" w:color="auto"/>
              <w:left w:val="single" w:sz="4" w:space="0" w:color="auto"/>
              <w:bottom w:val="single" w:sz="4" w:space="0" w:color="auto"/>
              <w:right w:val="single" w:sz="4" w:space="0" w:color="auto"/>
            </w:tcBorders>
            <w:vAlign w:val="center"/>
          </w:tcPr>
          <w:p w14:paraId="503E68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053CF41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E6DB3B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21930E6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tcBorders>
              <w:top w:val="single" w:sz="4" w:space="0" w:color="auto"/>
              <w:left w:val="single" w:sz="4" w:space="0" w:color="auto"/>
              <w:bottom w:val="single" w:sz="4" w:space="0" w:color="auto"/>
              <w:right w:val="single" w:sz="4" w:space="0" w:color="auto"/>
            </w:tcBorders>
            <w:vAlign w:val="center"/>
          </w:tcPr>
          <w:p w14:paraId="219D3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烟台大学</w:t>
            </w:r>
          </w:p>
        </w:tc>
        <w:tc>
          <w:tcPr>
            <w:tcW w:w="1701" w:type="dxa"/>
            <w:tcBorders>
              <w:top w:val="single" w:sz="4" w:space="0" w:color="auto"/>
              <w:left w:val="single" w:sz="4" w:space="0" w:color="auto"/>
              <w:bottom w:val="single" w:sz="4" w:space="0" w:color="auto"/>
              <w:right w:val="single" w:sz="4" w:space="0" w:color="auto"/>
            </w:tcBorders>
            <w:vAlign w:val="center"/>
          </w:tcPr>
          <w:p w14:paraId="27E85D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85B6F3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925A5D1"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81370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992" w:type="dxa"/>
            <w:tcBorders>
              <w:top w:val="single" w:sz="4" w:space="0" w:color="auto"/>
              <w:left w:val="single" w:sz="4" w:space="0" w:color="auto"/>
              <w:bottom w:val="single" w:sz="4" w:space="0" w:color="auto"/>
              <w:right w:val="single" w:sz="4" w:space="0" w:color="auto"/>
            </w:tcBorders>
            <w:vAlign w:val="center"/>
          </w:tcPr>
          <w:p w14:paraId="3CC0A3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架构</w:t>
            </w:r>
            <w:r>
              <w:rPr>
                <w:rFonts w:ascii="FangSong" w:eastAsia="FangSong" w:hAnsi="FangSong" w:cs="宋体"/>
                <w:color w:val="000000"/>
                <w:sz w:val="24"/>
              </w:rPr>
              <w:t>师</w:t>
            </w:r>
          </w:p>
        </w:tc>
        <w:tc>
          <w:tcPr>
            <w:tcW w:w="992" w:type="dxa"/>
            <w:tcBorders>
              <w:top w:val="single" w:sz="4" w:space="0" w:color="auto"/>
              <w:left w:val="single" w:sz="4" w:space="0" w:color="auto"/>
              <w:bottom w:val="single" w:sz="4" w:space="0" w:color="auto"/>
              <w:right w:val="single" w:sz="4" w:space="0" w:color="auto"/>
            </w:tcBorders>
            <w:vAlign w:val="center"/>
          </w:tcPr>
          <w:p w14:paraId="455BFA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74A2316F" w14:textId="77777777" w:rsidR="00DA0843" w:rsidRDefault="00DA0843">
            <w:pPr>
              <w:spacing w:line="360" w:lineRule="auto"/>
              <w:jc w:val="center"/>
              <w:rPr>
                <w:rFonts w:ascii="FangSong" w:eastAsia="FangSong" w:hAnsi="FangSong" w:cs="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0D4F5E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701" w:type="dxa"/>
            <w:tcBorders>
              <w:top w:val="single" w:sz="4" w:space="0" w:color="auto"/>
              <w:left w:val="single" w:sz="4" w:space="0" w:color="auto"/>
              <w:bottom w:val="single" w:sz="4" w:space="0" w:color="auto"/>
              <w:right w:val="single" w:sz="4" w:space="0" w:color="auto"/>
            </w:tcBorders>
            <w:vAlign w:val="center"/>
          </w:tcPr>
          <w:p w14:paraId="38E41D7B"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224BCFA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69F69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2016年</w:t>
            </w:r>
          </w:p>
        </w:tc>
      </w:tr>
      <w:tr w:rsidR="00DA0843" w14:paraId="19D224BA"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4572E25" w14:textId="77777777" w:rsidR="00DA0843" w:rsidRDefault="00DA0843">
            <w:pPr>
              <w:spacing w:line="360" w:lineRule="auto"/>
              <w:jc w:val="center"/>
              <w:rPr>
                <w:rFonts w:ascii="FangSong" w:eastAsia="FangSong" w:hAnsi="FangSong" w:cs="宋体"/>
                <w:color w:val="000000"/>
                <w:sz w:val="24"/>
              </w:rPr>
            </w:pPr>
          </w:p>
          <w:p w14:paraId="7F923EDE" w14:textId="77777777" w:rsidR="00DA0843" w:rsidRDefault="00DA0843">
            <w:pPr>
              <w:spacing w:line="360" w:lineRule="auto"/>
              <w:jc w:val="center"/>
              <w:rPr>
                <w:rFonts w:ascii="FangSong" w:eastAsia="FangSong" w:hAnsi="FangSong" w:cs="宋体"/>
                <w:color w:val="000000"/>
                <w:sz w:val="24"/>
              </w:rPr>
            </w:pPr>
          </w:p>
          <w:p w14:paraId="2882CD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3D0E9A8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44BB4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简</w:t>
            </w:r>
          </w:p>
          <w:p w14:paraId="174C92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984" w:type="dxa"/>
            <w:gridSpan w:val="2"/>
            <w:tcBorders>
              <w:top w:val="single" w:sz="4" w:space="0" w:color="auto"/>
              <w:left w:val="single" w:sz="4" w:space="0" w:color="auto"/>
              <w:bottom w:val="single" w:sz="4" w:space="0" w:color="auto"/>
              <w:right w:val="nil"/>
            </w:tcBorders>
            <w:vAlign w:val="center"/>
          </w:tcPr>
          <w:p w14:paraId="6FA28B7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CE72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701" w:type="dxa"/>
            <w:tcBorders>
              <w:top w:val="single" w:sz="4" w:space="0" w:color="auto"/>
              <w:left w:val="single" w:sz="4" w:space="0" w:color="auto"/>
              <w:bottom w:val="single" w:sz="4" w:space="0" w:color="auto"/>
              <w:right w:val="single" w:sz="4" w:space="0" w:color="auto"/>
            </w:tcBorders>
            <w:vAlign w:val="center"/>
          </w:tcPr>
          <w:p w14:paraId="101A29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6BFDE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A3CFF6" w14:textId="77777777">
        <w:trPr>
          <w:cantSplit/>
          <w:trHeight w:val="940"/>
        </w:trPr>
        <w:tc>
          <w:tcPr>
            <w:tcW w:w="738" w:type="dxa"/>
            <w:vMerge/>
            <w:tcBorders>
              <w:left w:val="single" w:sz="4" w:space="0" w:color="auto"/>
              <w:right w:val="single" w:sz="4" w:space="0" w:color="auto"/>
            </w:tcBorders>
            <w:vAlign w:val="center"/>
          </w:tcPr>
          <w:p w14:paraId="2DD7C265" w14:textId="77777777" w:rsidR="00DA0843" w:rsidRDefault="00DA0843">
            <w:pPr>
              <w:spacing w:line="360" w:lineRule="auto"/>
              <w:jc w:val="center"/>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494979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22D38B6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289738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C6C95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0A1FDB80" w14:textId="77777777">
        <w:trPr>
          <w:cantSplit/>
          <w:trHeight w:val="1002"/>
        </w:trPr>
        <w:tc>
          <w:tcPr>
            <w:tcW w:w="738" w:type="dxa"/>
            <w:vMerge/>
            <w:tcBorders>
              <w:left w:val="single" w:sz="4" w:space="0" w:color="auto"/>
              <w:right w:val="single" w:sz="4" w:space="0" w:color="auto"/>
            </w:tcBorders>
            <w:vAlign w:val="center"/>
          </w:tcPr>
          <w:p w14:paraId="336E10CC"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087227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上海普元</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B4256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3B0D62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B95BA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4年</w:t>
            </w:r>
          </w:p>
        </w:tc>
      </w:tr>
      <w:tr w:rsidR="00DA0843" w14:paraId="589BDDA4" w14:textId="77777777">
        <w:trPr>
          <w:cantSplit/>
          <w:trHeight w:val="1002"/>
        </w:trPr>
        <w:tc>
          <w:tcPr>
            <w:tcW w:w="738" w:type="dxa"/>
            <w:vMerge/>
            <w:tcBorders>
              <w:left w:val="single" w:sz="4" w:space="0" w:color="auto"/>
              <w:right w:val="single" w:sz="4" w:space="0" w:color="auto"/>
            </w:tcBorders>
            <w:vAlign w:val="center"/>
          </w:tcPr>
          <w:p w14:paraId="033476AD"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0EB96E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济南中创</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AD742D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J</w:t>
            </w:r>
            <w:r>
              <w:rPr>
                <w:rFonts w:ascii="FangSong" w:eastAsia="FangSong" w:hAnsi="FangSong" w:cs="宋体" w:hint="eastAsia"/>
                <w:color w:val="000000"/>
                <w:sz w:val="24"/>
              </w:rPr>
              <w:t>ava工程师</w:t>
            </w:r>
          </w:p>
        </w:tc>
        <w:tc>
          <w:tcPr>
            <w:tcW w:w="1701" w:type="dxa"/>
            <w:tcBorders>
              <w:top w:val="single" w:sz="4" w:space="0" w:color="auto"/>
              <w:left w:val="single" w:sz="4" w:space="0" w:color="auto"/>
              <w:bottom w:val="single" w:sz="4" w:space="0" w:color="auto"/>
              <w:right w:val="single" w:sz="4" w:space="0" w:color="auto"/>
            </w:tcBorders>
            <w:vAlign w:val="center"/>
          </w:tcPr>
          <w:p w14:paraId="2F2CA6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0B893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1年</w:t>
            </w:r>
          </w:p>
        </w:tc>
      </w:tr>
      <w:tr w:rsidR="00DA0843" w14:paraId="1116C5C8" w14:textId="77777777">
        <w:trPr>
          <w:trHeight w:val="2400"/>
        </w:trPr>
        <w:tc>
          <w:tcPr>
            <w:tcW w:w="738" w:type="dxa"/>
            <w:tcBorders>
              <w:top w:val="single" w:sz="4" w:space="0" w:color="auto"/>
              <w:left w:val="single" w:sz="4" w:space="0" w:color="auto"/>
              <w:bottom w:val="single" w:sz="4" w:space="0" w:color="auto"/>
              <w:right w:val="single" w:sz="4" w:space="0" w:color="auto"/>
            </w:tcBorders>
            <w:vAlign w:val="center"/>
          </w:tcPr>
          <w:p w14:paraId="6E92D489" w14:textId="77777777" w:rsidR="00DA0843" w:rsidRDefault="00DA0843">
            <w:pPr>
              <w:spacing w:line="360" w:lineRule="auto"/>
              <w:jc w:val="center"/>
              <w:rPr>
                <w:rFonts w:ascii="FangSong" w:eastAsia="FangSong" w:hAnsi="FangSong" w:cs="宋体"/>
                <w:color w:val="000000"/>
                <w:sz w:val="24"/>
              </w:rPr>
            </w:pPr>
          </w:p>
          <w:p w14:paraId="11F084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531A0DE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9955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0F27B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51747A7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中国石化电子商务与供应商关系管理系统，系统架构师</w:t>
            </w:r>
          </w:p>
          <w:p w14:paraId="7C8A86C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中船集团-中船电商系统平台系统架构师，负责系统架构</w:t>
            </w:r>
          </w:p>
          <w:p w14:paraId="6961B44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w:t>
            </w:r>
            <w:r>
              <w:rPr>
                <w:rFonts w:ascii="FangSong" w:eastAsia="FangSong" w:hAnsi="FangSong" w:cs="宋体" w:hint="eastAsia"/>
                <w:color w:val="000000"/>
                <w:sz w:val="24"/>
              </w:rPr>
              <w:t>华能集团电子</w:t>
            </w:r>
            <w:r>
              <w:rPr>
                <w:rFonts w:ascii="FangSong" w:eastAsia="FangSong" w:hAnsi="FangSong" w:cs="宋体"/>
                <w:color w:val="000000"/>
                <w:sz w:val="24"/>
              </w:rPr>
              <w:t>商务平台，</w:t>
            </w:r>
            <w:r>
              <w:rPr>
                <w:rFonts w:ascii="FangSong" w:eastAsia="FangSong" w:hAnsi="FangSong" w:cs="宋体" w:hint="eastAsia"/>
                <w:color w:val="000000"/>
                <w:sz w:val="24"/>
              </w:rPr>
              <w:t>技术经理</w:t>
            </w:r>
          </w:p>
          <w:p w14:paraId="644DA0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2015年</w:t>
            </w:r>
            <w:r>
              <w:rPr>
                <w:rFonts w:ascii="FangSong" w:eastAsia="FangSong" w:hAnsi="FangSong" w:cs="宋体"/>
                <w:color w:val="000000"/>
                <w:sz w:val="24"/>
              </w:rPr>
              <w:t>，</w:t>
            </w:r>
            <w:r>
              <w:rPr>
                <w:rFonts w:ascii="FangSong" w:eastAsia="FangSong" w:hAnsi="FangSong" w:cs="宋体" w:hint="eastAsia"/>
                <w:color w:val="000000"/>
                <w:sz w:val="24"/>
              </w:rPr>
              <w:t>中石化-易派客电商平台，会员模块，商品模块开发</w:t>
            </w:r>
          </w:p>
        </w:tc>
      </w:tr>
    </w:tbl>
    <w:p w14:paraId="31AE45F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技术经理</w:t>
      </w:r>
      <w:r>
        <w:rPr>
          <w:rFonts w:ascii="FangSong" w:eastAsia="FangSong" w:hAnsi="FangSong"/>
        </w:rPr>
        <w:t>——施涛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567"/>
        <w:gridCol w:w="850"/>
        <w:gridCol w:w="1276"/>
        <w:gridCol w:w="1559"/>
        <w:gridCol w:w="1276"/>
        <w:gridCol w:w="1506"/>
      </w:tblGrid>
      <w:tr w:rsidR="00DA0843" w14:paraId="3C98CE03"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5BF43C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159775A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施涛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E89F5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276" w:type="dxa"/>
            <w:tcBorders>
              <w:top w:val="single" w:sz="4" w:space="0" w:color="auto"/>
              <w:left w:val="single" w:sz="4" w:space="0" w:color="auto"/>
              <w:bottom w:val="single" w:sz="4" w:space="0" w:color="auto"/>
              <w:right w:val="single" w:sz="4" w:space="0" w:color="auto"/>
            </w:tcBorders>
            <w:vAlign w:val="center"/>
          </w:tcPr>
          <w:p w14:paraId="3D902A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559" w:type="dxa"/>
            <w:tcBorders>
              <w:top w:val="single" w:sz="4" w:space="0" w:color="auto"/>
              <w:left w:val="single" w:sz="4" w:space="0" w:color="auto"/>
              <w:bottom w:val="single" w:sz="4" w:space="0" w:color="auto"/>
              <w:right w:val="single" w:sz="4" w:space="0" w:color="auto"/>
            </w:tcBorders>
            <w:vAlign w:val="center"/>
          </w:tcPr>
          <w:p w14:paraId="5ECE5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2DC012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1986</w:t>
            </w:r>
            <w:r>
              <w:rPr>
                <w:rFonts w:ascii="FangSong" w:eastAsia="FangSong" w:hAnsi="FangSong" w:cs="宋体" w:hint="eastAsia"/>
                <w:color w:val="000000"/>
                <w:sz w:val="24"/>
              </w:rPr>
              <w:t>年1月</w:t>
            </w:r>
          </w:p>
        </w:tc>
      </w:tr>
      <w:tr w:rsidR="00DA0843" w14:paraId="4ADD83B3"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4D24232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E6575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1562ED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0F3ACAD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6" w:type="dxa"/>
            <w:tcBorders>
              <w:top w:val="single" w:sz="4" w:space="0" w:color="auto"/>
              <w:left w:val="single" w:sz="4" w:space="0" w:color="auto"/>
              <w:bottom w:val="single" w:sz="4" w:space="0" w:color="auto"/>
              <w:right w:val="single" w:sz="4" w:space="0" w:color="auto"/>
            </w:tcBorders>
            <w:vAlign w:val="center"/>
          </w:tcPr>
          <w:p w14:paraId="5D851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德州学院</w:t>
            </w:r>
          </w:p>
        </w:tc>
        <w:tc>
          <w:tcPr>
            <w:tcW w:w="1559" w:type="dxa"/>
            <w:tcBorders>
              <w:top w:val="single" w:sz="4" w:space="0" w:color="auto"/>
              <w:left w:val="single" w:sz="4" w:space="0" w:color="auto"/>
              <w:bottom w:val="single" w:sz="4" w:space="0" w:color="auto"/>
              <w:right w:val="single" w:sz="4" w:space="0" w:color="auto"/>
            </w:tcBorders>
            <w:vAlign w:val="center"/>
          </w:tcPr>
          <w:p w14:paraId="566DDC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FA011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9</w:t>
            </w:r>
            <w:r>
              <w:rPr>
                <w:rFonts w:ascii="FangSong" w:eastAsia="FangSong" w:hAnsi="FangSong" w:cs="宋体" w:hint="eastAsia"/>
                <w:color w:val="000000"/>
                <w:sz w:val="24"/>
              </w:rPr>
              <w:t>年</w:t>
            </w:r>
          </w:p>
        </w:tc>
      </w:tr>
      <w:tr w:rsidR="00DA0843" w14:paraId="4366E01E"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2F123D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69CE18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术经理</w:t>
            </w:r>
          </w:p>
        </w:tc>
        <w:tc>
          <w:tcPr>
            <w:tcW w:w="567" w:type="dxa"/>
            <w:tcBorders>
              <w:top w:val="single" w:sz="4" w:space="0" w:color="auto"/>
              <w:left w:val="single" w:sz="4" w:space="0" w:color="auto"/>
              <w:bottom w:val="single" w:sz="4" w:space="0" w:color="auto"/>
              <w:right w:val="single" w:sz="4" w:space="0" w:color="auto"/>
            </w:tcBorders>
            <w:vAlign w:val="center"/>
          </w:tcPr>
          <w:p w14:paraId="2287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850" w:type="dxa"/>
            <w:tcBorders>
              <w:top w:val="single" w:sz="4" w:space="0" w:color="auto"/>
              <w:left w:val="single" w:sz="4" w:space="0" w:color="auto"/>
              <w:bottom w:val="single" w:sz="4" w:space="0" w:color="auto"/>
              <w:right w:val="single" w:sz="4" w:space="0" w:color="auto"/>
            </w:tcBorders>
            <w:vAlign w:val="center"/>
          </w:tcPr>
          <w:p w14:paraId="46315DB3"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EE486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0B9A7B"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8323BD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6A2FB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2015.06</w:t>
            </w:r>
          </w:p>
        </w:tc>
      </w:tr>
      <w:tr w:rsidR="00DA0843" w14:paraId="2F6BE9DB" w14:textId="77777777">
        <w:trPr>
          <w:cantSplit/>
          <w:trHeight w:val="2117"/>
        </w:trPr>
        <w:tc>
          <w:tcPr>
            <w:tcW w:w="738" w:type="dxa"/>
            <w:vMerge w:val="restart"/>
            <w:tcBorders>
              <w:top w:val="single" w:sz="4" w:space="0" w:color="auto"/>
              <w:left w:val="single" w:sz="4" w:space="0" w:color="auto"/>
              <w:right w:val="single" w:sz="4" w:space="0" w:color="auto"/>
            </w:tcBorders>
            <w:vAlign w:val="center"/>
          </w:tcPr>
          <w:p w14:paraId="5CB0B3DE" w14:textId="77777777" w:rsidR="00DA0843" w:rsidRDefault="00DA0843">
            <w:pPr>
              <w:spacing w:line="360" w:lineRule="auto"/>
              <w:rPr>
                <w:rFonts w:ascii="FangSong" w:eastAsia="FangSong" w:hAnsi="FangSong" w:cs="宋体"/>
                <w:color w:val="000000"/>
                <w:sz w:val="24"/>
              </w:rPr>
            </w:pPr>
          </w:p>
          <w:p w14:paraId="01F124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1B1B3F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F5B22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63894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2393436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38EB4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559" w:type="dxa"/>
            <w:tcBorders>
              <w:top w:val="single" w:sz="4" w:space="0" w:color="auto"/>
              <w:left w:val="single" w:sz="4" w:space="0" w:color="auto"/>
              <w:bottom w:val="single" w:sz="4" w:space="0" w:color="auto"/>
              <w:right w:val="single" w:sz="4" w:space="0" w:color="auto"/>
            </w:tcBorders>
            <w:vAlign w:val="center"/>
          </w:tcPr>
          <w:p w14:paraId="74C1580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385BA8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67B0FCE6" w14:textId="77777777">
        <w:trPr>
          <w:cantSplit/>
          <w:trHeight w:val="940"/>
        </w:trPr>
        <w:tc>
          <w:tcPr>
            <w:tcW w:w="738" w:type="dxa"/>
            <w:vMerge/>
            <w:tcBorders>
              <w:left w:val="single" w:sz="4" w:space="0" w:color="auto"/>
              <w:right w:val="single" w:sz="4" w:space="0" w:color="auto"/>
            </w:tcBorders>
            <w:vAlign w:val="center"/>
          </w:tcPr>
          <w:p w14:paraId="59F75006"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7FC5CB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217E98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高级软件工程</w:t>
            </w:r>
          </w:p>
        </w:tc>
        <w:tc>
          <w:tcPr>
            <w:tcW w:w="1559" w:type="dxa"/>
            <w:tcBorders>
              <w:top w:val="single" w:sz="4" w:space="0" w:color="auto"/>
              <w:left w:val="single" w:sz="4" w:space="0" w:color="auto"/>
              <w:bottom w:val="single" w:sz="4" w:space="0" w:color="auto"/>
              <w:right w:val="single" w:sz="4" w:space="0" w:color="auto"/>
            </w:tcBorders>
            <w:vAlign w:val="center"/>
          </w:tcPr>
          <w:p w14:paraId="4A65EC9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技术负责人</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331C72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9年</w:t>
            </w:r>
          </w:p>
        </w:tc>
      </w:tr>
      <w:tr w:rsidR="00DA0843" w14:paraId="3C819719"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BE30170" w14:textId="77777777" w:rsidR="00DA0843" w:rsidRDefault="00DA0843">
            <w:pPr>
              <w:spacing w:line="360" w:lineRule="auto"/>
              <w:jc w:val="center"/>
              <w:rPr>
                <w:rFonts w:ascii="FangSong" w:eastAsia="FangSong" w:hAnsi="FangSong" w:cs="宋体"/>
                <w:color w:val="000000"/>
                <w:sz w:val="24"/>
              </w:rPr>
            </w:pPr>
          </w:p>
          <w:p w14:paraId="1EBAD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20FE7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3734281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6F359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20C2E483"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6FC539B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2015.10-至今 中国石化差旅管理服务平台 技术经理</w:t>
            </w:r>
          </w:p>
          <w:p w14:paraId="7C43662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2015.4-2015.10 中国石化易派客电商平台 开发组长</w:t>
            </w:r>
          </w:p>
          <w:p w14:paraId="40B22B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2014.5-2015.4 庆华集团物资采购平台 技术经理</w:t>
            </w:r>
          </w:p>
          <w:p w14:paraId="0E4CDE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2013.6-2014.3 内蒙古满世电子物资采购平台 技术经理</w:t>
            </w:r>
          </w:p>
          <w:p w14:paraId="35EE505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2012.4-2013.5 石化成品油外采电子商务系统 开发组长</w:t>
            </w:r>
          </w:p>
          <w:p w14:paraId="128DE4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2011.6-2012.3 伊泰电子商务采购平台 开发组长</w:t>
            </w:r>
          </w:p>
          <w:p w14:paraId="6891CD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2009.12-2011.5 中国船舶电子商务平台 开发组长</w:t>
            </w:r>
          </w:p>
        </w:tc>
      </w:tr>
    </w:tbl>
    <w:p w14:paraId="528E7A24"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w:t>
      </w:r>
      <w:r>
        <w:rPr>
          <w:rFonts w:ascii="FangSong" w:eastAsia="FangSong" w:hAnsi="FangSong"/>
        </w:rPr>
        <w:t>顾问——杨俊</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567"/>
        <w:gridCol w:w="1355"/>
        <w:gridCol w:w="346"/>
        <w:gridCol w:w="1418"/>
        <w:gridCol w:w="1275"/>
        <w:gridCol w:w="1223"/>
      </w:tblGrid>
      <w:tr w:rsidR="00DA0843" w14:paraId="0A07682B"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EF08B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2D2B22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杨俊</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AC7E0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    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0EABA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17EE47E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B4826D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1989-12-24</w:t>
            </w:r>
          </w:p>
        </w:tc>
      </w:tr>
      <w:tr w:rsidR="00DA0843" w14:paraId="362BC39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933ED7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82A09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FAC3B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4D84F61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0E223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湖北文理学院</w:t>
            </w:r>
          </w:p>
        </w:tc>
        <w:tc>
          <w:tcPr>
            <w:tcW w:w="1418" w:type="dxa"/>
            <w:tcBorders>
              <w:top w:val="single" w:sz="4" w:space="0" w:color="auto"/>
              <w:left w:val="single" w:sz="4" w:space="0" w:color="auto"/>
              <w:bottom w:val="single" w:sz="4" w:space="0" w:color="auto"/>
              <w:right w:val="single" w:sz="4" w:space="0" w:color="auto"/>
            </w:tcBorders>
            <w:vAlign w:val="center"/>
          </w:tcPr>
          <w:p w14:paraId="7E8A1FA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3EE407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7年</w:t>
            </w:r>
          </w:p>
        </w:tc>
      </w:tr>
      <w:tr w:rsidR="00DA0843" w14:paraId="0ECF7CB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7FC22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EB9A36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w:t>
            </w:r>
            <w:r>
              <w:rPr>
                <w:rFonts w:ascii="FangSong" w:eastAsia="FangSong" w:hAnsi="FangSong" w:cs="宋体" w:hint="eastAsia"/>
                <w:color w:val="000000"/>
                <w:sz w:val="24"/>
              </w:rPr>
              <w:t>经理</w:t>
            </w:r>
          </w:p>
        </w:tc>
        <w:tc>
          <w:tcPr>
            <w:tcW w:w="850" w:type="dxa"/>
            <w:tcBorders>
              <w:top w:val="single" w:sz="4" w:space="0" w:color="auto"/>
              <w:left w:val="single" w:sz="4" w:space="0" w:color="auto"/>
              <w:bottom w:val="single" w:sz="4" w:space="0" w:color="auto"/>
              <w:right w:val="single" w:sz="4" w:space="0" w:color="auto"/>
            </w:tcBorders>
            <w:vAlign w:val="center"/>
          </w:tcPr>
          <w:p w14:paraId="22BF415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567" w:type="dxa"/>
            <w:tcBorders>
              <w:top w:val="single" w:sz="4" w:space="0" w:color="auto"/>
              <w:left w:val="single" w:sz="4" w:space="0" w:color="auto"/>
              <w:bottom w:val="single" w:sz="4" w:space="0" w:color="auto"/>
              <w:right w:val="single" w:sz="4" w:space="0" w:color="auto"/>
            </w:tcBorders>
            <w:vAlign w:val="center"/>
          </w:tcPr>
          <w:p w14:paraId="1E3AC861" w14:textId="77777777" w:rsidR="00DA0843" w:rsidRDefault="00DA0843">
            <w:pPr>
              <w:spacing w:line="360" w:lineRule="auto"/>
              <w:rPr>
                <w:rFonts w:ascii="FangSong" w:eastAsia="FangSong" w:hAnsi="FangSong" w:cs="宋体"/>
                <w:color w:val="000000"/>
                <w:sz w:val="24"/>
              </w:rPr>
            </w:pP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025EAE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59B2A76B" w14:textId="77777777" w:rsidR="00DA0843" w:rsidRDefault="00DA0843">
            <w:pPr>
              <w:spacing w:line="360" w:lineRule="auto"/>
              <w:rPr>
                <w:rFonts w:ascii="FangSong" w:eastAsia="FangSong" w:hAnsi="FangSong" w:cs="宋体"/>
                <w:color w:val="000000"/>
                <w:sz w:val="24"/>
              </w:rPr>
            </w:pPr>
          </w:p>
        </w:tc>
        <w:tc>
          <w:tcPr>
            <w:tcW w:w="1275" w:type="dxa"/>
            <w:tcBorders>
              <w:top w:val="single" w:sz="4" w:space="0" w:color="auto"/>
              <w:left w:val="single" w:sz="4" w:space="0" w:color="auto"/>
              <w:bottom w:val="single" w:sz="4" w:space="0" w:color="auto"/>
              <w:right w:val="single" w:sz="4" w:space="0" w:color="auto"/>
            </w:tcBorders>
            <w:vAlign w:val="center"/>
          </w:tcPr>
          <w:p w14:paraId="35CD907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2A2CAC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2015年</w:t>
            </w:r>
          </w:p>
        </w:tc>
      </w:tr>
      <w:tr w:rsidR="00DA0843" w14:paraId="45D707EF"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48F0C7A8" w14:textId="77777777" w:rsidR="00DA0843" w:rsidRDefault="00DA0843">
            <w:pPr>
              <w:spacing w:line="360" w:lineRule="auto"/>
              <w:rPr>
                <w:rFonts w:ascii="FangSong" w:eastAsia="FangSong" w:hAnsi="FangSong" w:cs="宋体"/>
                <w:color w:val="000000"/>
                <w:sz w:val="24"/>
              </w:rPr>
            </w:pPr>
          </w:p>
          <w:p w14:paraId="58285AEF" w14:textId="77777777" w:rsidR="00DA0843" w:rsidRDefault="00DA0843">
            <w:pPr>
              <w:spacing w:line="360" w:lineRule="auto"/>
              <w:rPr>
                <w:rFonts w:ascii="FangSong" w:eastAsia="FangSong" w:hAnsi="FangSong" w:cs="宋体"/>
                <w:color w:val="000000"/>
                <w:sz w:val="24"/>
              </w:rPr>
            </w:pPr>
          </w:p>
          <w:p w14:paraId="1F357A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619784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0CCBF5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0795AA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p w14:paraId="13B72423"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73F209B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276B71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5FEA074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0263B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25AA9506" w14:textId="77777777">
        <w:trPr>
          <w:cantSplit/>
          <w:trHeight w:val="940"/>
        </w:trPr>
        <w:tc>
          <w:tcPr>
            <w:tcW w:w="738" w:type="dxa"/>
            <w:vMerge/>
            <w:tcBorders>
              <w:left w:val="single" w:sz="4" w:space="0" w:color="auto"/>
              <w:right w:val="single" w:sz="4" w:space="0" w:color="auto"/>
            </w:tcBorders>
            <w:vAlign w:val="center"/>
          </w:tcPr>
          <w:p w14:paraId="6558452C"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066291A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E7AD0B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18A5F1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13DA9D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51381398" w14:textId="77777777">
        <w:trPr>
          <w:cantSplit/>
          <w:trHeight w:val="1002"/>
        </w:trPr>
        <w:tc>
          <w:tcPr>
            <w:tcW w:w="738" w:type="dxa"/>
            <w:vMerge/>
            <w:tcBorders>
              <w:left w:val="single" w:sz="4" w:space="0" w:color="auto"/>
              <w:right w:val="single" w:sz="4" w:space="0" w:color="auto"/>
            </w:tcBorders>
            <w:vAlign w:val="center"/>
          </w:tcPr>
          <w:p w14:paraId="1C23C5D2" w14:textId="77777777" w:rsidR="00DA0843" w:rsidRDefault="00DA0843">
            <w:pP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2368DD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中科软科技股份有限公司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903C4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7095CF1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E36A3D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4年</w:t>
            </w:r>
          </w:p>
        </w:tc>
      </w:tr>
      <w:tr w:rsidR="00DA0843" w14:paraId="28E40A82"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6F5499AA" w14:textId="77777777" w:rsidR="00DA0843" w:rsidRDefault="00DA0843">
            <w:pPr>
              <w:spacing w:line="360" w:lineRule="auto"/>
              <w:rPr>
                <w:rFonts w:ascii="FangSong" w:eastAsia="FangSong" w:hAnsi="FangSong" w:cs="宋体"/>
                <w:color w:val="000000"/>
                <w:sz w:val="24"/>
              </w:rPr>
            </w:pPr>
          </w:p>
          <w:p w14:paraId="1B97FA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307AA8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C8D1B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7C61898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44E6AA2F" w14:textId="77777777" w:rsidR="00DA0843" w:rsidRDefault="00DA0843">
            <w:pPr>
              <w:spacing w:line="360" w:lineRule="auto"/>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601B9D5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中化集团-中化电商系统平台技术负责人，负责系统架构搭建设计，3个月带领开发团队完成系统上线；</w:t>
            </w:r>
          </w:p>
          <w:p w14:paraId="1E6F413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华能集团-华能电商平台支付模块，供应商模块，发票模块等模块核心设计开发；</w:t>
            </w:r>
          </w:p>
          <w:p w14:paraId="2D266A9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中石化-易派客电商平台，订单模块开发；</w:t>
            </w:r>
          </w:p>
          <w:p w14:paraId="35D434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中国人寿，泰康人寿电子投保系统设计开发，带领开发人员完成系统上线。</w:t>
            </w:r>
          </w:p>
        </w:tc>
      </w:tr>
    </w:tbl>
    <w:p w14:paraId="4F73DF9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质量管理员</w:t>
      </w:r>
      <w:r>
        <w:rPr>
          <w:rFonts w:ascii="FangSong" w:eastAsia="FangSong" w:hAnsi="FangSong"/>
        </w:rPr>
        <w:t>——孙诚</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992"/>
        <w:gridCol w:w="1418"/>
        <w:gridCol w:w="1276"/>
        <w:gridCol w:w="1275"/>
        <w:gridCol w:w="1223"/>
      </w:tblGrid>
      <w:tr w:rsidR="00DA0843" w14:paraId="230743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2B56615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    名</w:t>
            </w:r>
          </w:p>
        </w:tc>
        <w:tc>
          <w:tcPr>
            <w:tcW w:w="1276" w:type="dxa"/>
            <w:tcBorders>
              <w:top w:val="single" w:sz="4" w:space="0" w:color="auto"/>
              <w:left w:val="single" w:sz="4" w:space="0" w:color="auto"/>
              <w:bottom w:val="single" w:sz="4" w:space="0" w:color="auto"/>
              <w:right w:val="single" w:sz="4" w:space="0" w:color="auto"/>
            </w:tcBorders>
            <w:vAlign w:val="center"/>
          </w:tcPr>
          <w:p w14:paraId="2BE09E7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孙诚</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632B4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    别</w:t>
            </w:r>
          </w:p>
        </w:tc>
        <w:tc>
          <w:tcPr>
            <w:tcW w:w="1418" w:type="dxa"/>
            <w:tcBorders>
              <w:top w:val="single" w:sz="4" w:space="0" w:color="auto"/>
              <w:left w:val="single" w:sz="4" w:space="0" w:color="auto"/>
              <w:bottom w:val="single" w:sz="4" w:space="0" w:color="auto"/>
              <w:right w:val="single" w:sz="4" w:space="0" w:color="auto"/>
            </w:tcBorders>
            <w:vAlign w:val="center"/>
          </w:tcPr>
          <w:p w14:paraId="0E6188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4EAE5E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25A08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1980年08月</w:t>
            </w:r>
          </w:p>
        </w:tc>
      </w:tr>
      <w:tr w:rsidR="00DA0843" w14:paraId="1DA9247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C3876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02E0F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7208F0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C0E0F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8" w:type="dxa"/>
            <w:tcBorders>
              <w:top w:val="single" w:sz="4" w:space="0" w:color="auto"/>
              <w:left w:val="single" w:sz="4" w:space="0" w:color="auto"/>
              <w:bottom w:val="single" w:sz="4" w:space="0" w:color="auto"/>
              <w:right w:val="single" w:sz="4" w:space="0" w:color="auto"/>
            </w:tcBorders>
            <w:vAlign w:val="center"/>
          </w:tcPr>
          <w:p w14:paraId="227596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化工大学</w:t>
            </w:r>
            <w:r>
              <w:rPr>
                <w:rFonts w:ascii="FangSong" w:eastAsia="FangSong" w:hAnsi="FangSong" w:cs="宋体" w:hint="eastAsia"/>
                <w:color w:val="000000"/>
                <w:sz w:val="24"/>
              </w:rPr>
              <w:t xml:space="preserve"> 2004.06</w:t>
            </w:r>
          </w:p>
        </w:tc>
        <w:tc>
          <w:tcPr>
            <w:tcW w:w="1276" w:type="dxa"/>
            <w:tcBorders>
              <w:top w:val="single" w:sz="4" w:space="0" w:color="auto"/>
              <w:left w:val="single" w:sz="4" w:space="0" w:color="auto"/>
              <w:bottom w:val="single" w:sz="4" w:space="0" w:color="auto"/>
              <w:right w:val="single" w:sz="4" w:space="0" w:color="auto"/>
            </w:tcBorders>
            <w:vAlign w:val="center"/>
          </w:tcPr>
          <w:p w14:paraId="1408DC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2F5E0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11年</w:t>
            </w:r>
          </w:p>
        </w:tc>
      </w:tr>
      <w:tr w:rsidR="00DA0843" w14:paraId="3200E28D"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7CE981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50A1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0E90FA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6AF55C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中级</w:t>
            </w:r>
          </w:p>
        </w:tc>
        <w:tc>
          <w:tcPr>
            <w:tcW w:w="1418" w:type="dxa"/>
            <w:tcBorders>
              <w:top w:val="single" w:sz="4" w:space="0" w:color="auto"/>
              <w:left w:val="single" w:sz="4" w:space="0" w:color="auto"/>
              <w:bottom w:val="single" w:sz="4" w:space="0" w:color="auto"/>
              <w:right w:val="single" w:sz="4" w:space="0" w:color="auto"/>
            </w:tcBorders>
            <w:vAlign w:val="center"/>
          </w:tcPr>
          <w:p w14:paraId="61FA21F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53F52F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经济师</w:t>
            </w:r>
          </w:p>
        </w:tc>
        <w:tc>
          <w:tcPr>
            <w:tcW w:w="1275" w:type="dxa"/>
            <w:tcBorders>
              <w:top w:val="single" w:sz="4" w:space="0" w:color="auto"/>
              <w:left w:val="single" w:sz="4" w:space="0" w:color="auto"/>
              <w:bottom w:val="single" w:sz="4" w:space="0" w:color="auto"/>
              <w:right w:val="single" w:sz="4" w:space="0" w:color="auto"/>
            </w:tcBorders>
            <w:vAlign w:val="center"/>
          </w:tcPr>
          <w:p w14:paraId="003ACB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6A96B0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sz w:val="24"/>
              </w:rPr>
              <w:t>2010.10</w:t>
            </w:r>
          </w:p>
        </w:tc>
      </w:tr>
      <w:tr w:rsidR="00DA0843" w14:paraId="5E40022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70019B5" w14:textId="77777777" w:rsidR="00DA0843" w:rsidRDefault="00DA0843">
            <w:pPr>
              <w:spacing w:line="360" w:lineRule="auto"/>
              <w:jc w:val="center"/>
              <w:rPr>
                <w:rFonts w:ascii="FangSong" w:eastAsia="FangSong" w:hAnsi="FangSong" w:cs="宋体"/>
                <w:color w:val="000000"/>
                <w:sz w:val="24"/>
              </w:rPr>
            </w:pPr>
          </w:p>
          <w:p w14:paraId="09E71078" w14:textId="77777777" w:rsidR="00DA0843" w:rsidRDefault="00DA0843">
            <w:pPr>
              <w:spacing w:line="360" w:lineRule="auto"/>
              <w:jc w:val="center"/>
              <w:rPr>
                <w:rFonts w:ascii="FangSong" w:eastAsia="FangSong" w:hAnsi="FangSong" w:cs="宋体"/>
                <w:color w:val="000000"/>
                <w:sz w:val="24"/>
              </w:rPr>
            </w:pPr>
          </w:p>
          <w:p w14:paraId="006F8B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524D91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4D319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18B74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4E006C99" w14:textId="77777777" w:rsidR="00DA0843" w:rsidRDefault="00DA0843">
            <w:pPr>
              <w:spacing w:line="360" w:lineRule="auto"/>
              <w:jc w:val="center"/>
              <w:rPr>
                <w:rFonts w:ascii="FangSong" w:eastAsia="FangSong" w:hAnsi="FangSong" w:cs="宋体"/>
                <w:color w:val="000000"/>
                <w:sz w:val="24"/>
              </w:rPr>
            </w:pPr>
          </w:p>
          <w:p w14:paraId="0153023A" w14:textId="77777777" w:rsidR="00DA0843" w:rsidRDefault="00DA0843">
            <w:pPr>
              <w:spacing w:line="360" w:lineRule="auto"/>
              <w:jc w:val="center"/>
              <w:rPr>
                <w:rFonts w:ascii="FangSong" w:eastAsia="FangSong" w:hAnsi="FangSong" w:cs="宋体"/>
                <w:color w:val="000000"/>
                <w:sz w:val="24"/>
              </w:rPr>
            </w:pPr>
          </w:p>
          <w:p w14:paraId="688919F9" w14:textId="77777777" w:rsidR="00DA0843" w:rsidRDefault="00DA0843">
            <w:pPr>
              <w:spacing w:line="360" w:lineRule="auto"/>
              <w:jc w:val="center"/>
              <w:rPr>
                <w:rFonts w:ascii="FangSong" w:eastAsia="FangSong" w:hAnsi="FangSong" w:cs="宋体"/>
                <w:color w:val="000000"/>
                <w:sz w:val="24"/>
              </w:rPr>
            </w:pPr>
          </w:p>
          <w:p w14:paraId="6EB65A6B" w14:textId="77777777" w:rsidR="00DA0843" w:rsidRDefault="00DA0843">
            <w:pPr>
              <w:spacing w:line="360" w:lineRule="auto"/>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64B7B4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992" w:type="dxa"/>
            <w:tcBorders>
              <w:top w:val="single" w:sz="4" w:space="0" w:color="auto"/>
              <w:left w:val="single" w:sz="4" w:space="0" w:color="auto"/>
              <w:bottom w:val="single" w:sz="4" w:space="0" w:color="auto"/>
              <w:right w:val="single" w:sz="4" w:space="0" w:color="auto"/>
            </w:tcBorders>
            <w:vAlign w:val="center"/>
          </w:tcPr>
          <w:p w14:paraId="76A4E4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2ED56A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4C68743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E89C27E" w14:textId="77777777">
        <w:trPr>
          <w:cantSplit/>
          <w:trHeight w:val="940"/>
        </w:trPr>
        <w:tc>
          <w:tcPr>
            <w:tcW w:w="738" w:type="dxa"/>
            <w:vMerge/>
            <w:tcBorders>
              <w:left w:val="single" w:sz="4" w:space="0" w:color="auto"/>
              <w:right w:val="single" w:sz="4" w:space="0" w:color="auto"/>
            </w:tcBorders>
            <w:vAlign w:val="center"/>
          </w:tcPr>
          <w:p w14:paraId="589F82A2"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7A63735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544CBF6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实习</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1F5884F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学习</w:t>
            </w:r>
            <w:r>
              <w:rPr>
                <w:rFonts w:ascii="FangSong" w:eastAsia="FangSong" w:hAnsi="FangSong" w:cs="宋体"/>
                <w:color w:val="000000"/>
                <w:sz w:val="24"/>
              </w:rPr>
              <w:t>催化剂生产工艺</w:t>
            </w:r>
            <w:r>
              <w:rPr>
                <w:rFonts w:ascii="FangSong" w:eastAsia="FangSong" w:hAnsi="FangSong" w:cs="宋体" w:hint="eastAsia"/>
                <w:color w:val="000000"/>
                <w:sz w:val="24"/>
              </w:rPr>
              <w:t>，掌握</w:t>
            </w:r>
            <w:r>
              <w:rPr>
                <w:rFonts w:ascii="FangSong" w:eastAsia="FangSong" w:hAnsi="FangSong" w:cs="宋体"/>
                <w:color w:val="000000"/>
                <w:sz w:val="24"/>
              </w:rPr>
              <w:t>企业生产模式</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1F13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3年</w:t>
            </w:r>
          </w:p>
        </w:tc>
      </w:tr>
      <w:tr w:rsidR="00DA0843" w14:paraId="2EEFCFC3" w14:textId="77777777">
        <w:trPr>
          <w:cantSplit/>
          <w:trHeight w:val="1002"/>
        </w:trPr>
        <w:tc>
          <w:tcPr>
            <w:tcW w:w="738" w:type="dxa"/>
            <w:vMerge/>
            <w:tcBorders>
              <w:left w:val="single" w:sz="4" w:space="0" w:color="auto"/>
              <w:right w:val="single" w:sz="4" w:space="0" w:color="auto"/>
            </w:tcBorders>
            <w:vAlign w:val="center"/>
          </w:tcPr>
          <w:p w14:paraId="45F7334A"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37777DB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7E1EBB8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计划员</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7C0D396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ERP系统企业</w:t>
            </w:r>
            <w:r>
              <w:rPr>
                <w:rFonts w:ascii="FangSong" w:eastAsia="FangSong" w:hAnsi="FangSong" w:cs="宋体"/>
                <w:color w:val="000000"/>
                <w:sz w:val="24"/>
              </w:rPr>
              <w:t>运维</w:t>
            </w:r>
            <w:r>
              <w:rPr>
                <w:rFonts w:ascii="FangSong" w:eastAsia="FangSong" w:hAnsi="FangSong" w:cs="宋体"/>
                <w:color w:val="000000"/>
                <w:sz w:val="24"/>
              </w:rPr>
              <w:br/>
              <w:t>EC</w:t>
            </w:r>
            <w:r>
              <w:rPr>
                <w:rFonts w:ascii="FangSong" w:eastAsia="FangSong" w:hAnsi="FangSong" w:cs="宋体" w:hint="eastAsia"/>
                <w:color w:val="000000"/>
                <w:sz w:val="24"/>
              </w:rPr>
              <w:t>电商系统企业运维</w:t>
            </w:r>
          </w:p>
          <w:p w14:paraId="225F2A8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供应商</w:t>
            </w:r>
            <w:r>
              <w:rPr>
                <w:rFonts w:ascii="FangSong" w:eastAsia="FangSong" w:hAnsi="FangSong" w:cs="宋体"/>
                <w:color w:val="000000"/>
                <w:sz w:val="24"/>
              </w:rPr>
              <w:t>管理</w:t>
            </w:r>
          </w:p>
          <w:p w14:paraId="37EEA93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合同支付</w:t>
            </w:r>
            <w:r>
              <w:rPr>
                <w:rFonts w:ascii="FangSong" w:eastAsia="FangSong" w:hAnsi="FangSong" w:cs="宋体"/>
                <w:color w:val="000000"/>
                <w:sz w:val="24"/>
              </w:rPr>
              <w:t>管理</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59DDD98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10年</w:t>
            </w:r>
          </w:p>
        </w:tc>
      </w:tr>
      <w:tr w:rsidR="00DA0843" w14:paraId="2E86874C" w14:textId="77777777">
        <w:trPr>
          <w:cantSplit/>
          <w:trHeight w:val="1118"/>
        </w:trPr>
        <w:tc>
          <w:tcPr>
            <w:tcW w:w="738" w:type="dxa"/>
            <w:vMerge/>
            <w:tcBorders>
              <w:left w:val="single" w:sz="4" w:space="0" w:color="auto"/>
              <w:right w:val="single" w:sz="4" w:space="0" w:color="auto"/>
            </w:tcBorders>
            <w:vAlign w:val="center"/>
          </w:tcPr>
          <w:p w14:paraId="41024800"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0F9111E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r>
              <w:rPr>
                <w:rFonts w:ascii="FangSong" w:eastAsia="FangSong" w:hAnsi="FangSong" w:cs="宋体"/>
                <w:color w:val="000000"/>
                <w:sz w:val="24"/>
              </w:rPr>
              <w:t>信息技术有限责任公司</w:t>
            </w:r>
          </w:p>
        </w:tc>
        <w:tc>
          <w:tcPr>
            <w:tcW w:w="992" w:type="dxa"/>
            <w:tcBorders>
              <w:top w:val="single" w:sz="4" w:space="0" w:color="auto"/>
              <w:left w:val="single" w:sz="4" w:space="0" w:color="auto"/>
              <w:bottom w:val="single" w:sz="4" w:space="0" w:color="auto"/>
              <w:right w:val="single" w:sz="4" w:space="0" w:color="auto"/>
            </w:tcBorders>
            <w:vAlign w:val="center"/>
          </w:tcPr>
          <w:p w14:paraId="4B678B1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业务顾问</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5E503E4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p>
          <w:p w14:paraId="4772483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用户</w:t>
            </w:r>
            <w:r>
              <w:rPr>
                <w:rFonts w:ascii="FangSong" w:eastAsia="FangSong" w:hAnsi="FangSong" w:cs="宋体"/>
                <w:color w:val="000000"/>
                <w:sz w:val="24"/>
              </w:rPr>
              <w:t>调研</w:t>
            </w:r>
          </w:p>
          <w:p w14:paraId="06485932"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设计</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0927B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w:t>
            </w:r>
            <w:r>
              <w:rPr>
                <w:rFonts w:ascii="FangSong" w:eastAsia="FangSong" w:hAnsi="FangSong" w:cs="宋体" w:hint="eastAsia"/>
                <w:color w:val="000000"/>
                <w:sz w:val="24"/>
              </w:rPr>
              <w:t>年</w:t>
            </w:r>
          </w:p>
        </w:tc>
      </w:tr>
      <w:tr w:rsidR="00DA0843" w14:paraId="480CACB9" w14:textId="77777777">
        <w:trPr>
          <w:trHeight w:val="2911"/>
        </w:trPr>
        <w:tc>
          <w:tcPr>
            <w:tcW w:w="738" w:type="dxa"/>
            <w:tcBorders>
              <w:top w:val="single" w:sz="4" w:space="0" w:color="auto"/>
              <w:left w:val="single" w:sz="4" w:space="0" w:color="auto"/>
              <w:bottom w:val="single" w:sz="4" w:space="0" w:color="auto"/>
              <w:right w:val="single" w:sz="4" w:space="0" w:color="auto"/>
            </w:tcBorders>
            <w:vAlign w:val="center"/>
          </w:tcPr>
          <w:p w14:paraId="7A013A95" w14:textId="77777777" w:rsidR="00DA0843" w:rsidRDefault="00DA0843">
            <w:pPr>
              <w:spacing w:line="360" w:lineRule="auto"/>
              <w:rPr>
                <w:rFonts w:ascii="FangSong" w:eastAsia="FangSong" w:hAnsi="FangSong" w:cs="宋体"/>
                <w:color w:val="000000"/>
                <w:sz w:val="24"/>
              </w:rPr>
            </w:pPr>
          </w:p>
          <w:p w14:paraId="1C316D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2F3DD0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717368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7371803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450720E"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7D34663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2017年</w:t>
            </w:r>
            <w:r>
              <w:rPr>
                <w:rFonts w:ascii="FangSong" w:eastAsia="FangSong" w:hAnsi="FangSong" w:cs="宋体"/>
                <w:color w:val="000000"/>
                <w:sz w:val="24"/>
              </w:rPr>
              <w:t>，</w:t>
            </w:r>
            <w:r>
              <w:rPr>
                <w:rFonts w:ascii="FangSong" w:eastAsia="FangSong" w:hAnsi="FangSong" w:cs="宋体" w:hint="eastAsia"/>
                <w:color w:val="000000"/>
                <w:sz w:val="24"/>
              </w:rPr>
              <w:t>中化成品油</w:t>
            </w:r>
            <w:r>
              <w:rPr>
                <w:rFonts w:ascii="FangSong" w:eastAsia="FangSong" w:hAnsi="FangSong" w:cs="宋体"/>
                <w:color w:val="000000"/>
                <w:sz w:val="24"/>
              </w:rPr>
              <w:t>采购</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5E4231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2016年</w:t>
            </w:r>
            <w:r>
              <w:rPr>
                <w:rFonts w:ascii="FangSong" w:eastAsia="FangSong" w:hAnsi="FangSong" w:cs="宋体"/>
                <w:color w:val="000000"/>
                <w:sz w:val="24"/>
              </w:rPr>
              <w:t>，华能</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2C7AC68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获得2012</w:t>
            </w:r>
            <w:r>
              <w:rPr>
                <w:rFonts w:ascii="FangSong" w:eastAsia="FangSong" w:hAnsi="FangSong" w:cs="宋体"/>
                <w:color w:val="000000"/>
                <w:sz w:val="24"/>
              </w:rPr>
              <w:t>~2016</w:t>
            </w:r>
            <w:r>
              <w:rPr>
                <w:rFonts w:ascii="FangSong" w:eastAsia="FangSong" w:hAnsi="FangSong" w:cs="宋体" w:hint="eastAsia"/>
                <w:color w:val="000000"/>
                <w:sz w:val="24"/>
              </w:rPr>
              <w:t>年度</w:t>
            </w:r>
            <w:r>
              <w:rPr>
                <w:rFonts w:ascii="FangSong" w:eastAsia="FangSong" w:hAnsi="FangSong" w:cs="宋体"/>
                <w:color w:val="000000"/>
                <w:sz w:val="24"/>
              </w:rPr>
              <w:t>催化剂</w:t>
            </w:r>
            <w:r>
              <w:rPr>
                <w:rFonts w:ascii="FangSong" w:eastAsia="FangSong" w:hAnsi="FangSong" w:cs="宋体" w:hint="eastAsia"/>
                <w:color w:val="000000"/>
                <w:sz w:val="24"/>
              </w:rPr>
              <w:t>公司</w:t>
            </w:r>
            <w:r>
              <w:rPr>
                <w:rFonts w:ascii="FangSong" w:eastAsia="FangSong" w:hAnsi="FangSong" w:cs="宋体"/>
                <w:color w:val="000000"/>
                <w:sz w:val="24"/>
              </w:rPr>
              <w:t>优秀关键用户</w:t>
            </w:r>
          </w:p>
          <w:p w14:paraId="7D1FCD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获得2017年</w:t>
            </w:r>
            <w:r>
              <w:rPr>
                <w:rFonts w:ascii="FangSong" w:eastAsia="FangSong" w:hAnsi="FangSong" w:cs="宋体"/>
                <w:color w:val="000000"/>
                <w:sz w:val="24"/>
              </w:rPr>
              <w:t>盈科优秀新员工称号</w:t>
            </w:r>
          </w:p>
        </w:tc>
      </w:tr>
    </w:tbl>
    <w:p w14:paraId="294B114C"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个人权益记录</w:t>
      </w:r>
    </w:p>
    <w:p w14:paraId="3FE34D27" w14:textId="77777777" w:rsidR="00DA0843" w:rsidRDefault="00BA378B">
      <w:pPr>
        <w:pStyle w:val="aff3"/>
        <w:spacing w:before="120" w:after="48"/>
        <w:ind w:left="372" w:firstLine="0"/>
        <w:jc w:val="center"/>
        <w:rPr>
          <w:rFonts w:ascii="FangSong" w:eastAsia="FangSong" w:hAnsi="FangSong"/>
        </w:rPr>
      </w:pPr>
      <w:r>
        <w:rPr>
          <w:noProof/>
          <w:lang w:val="en-US"/>
        </w:rPr>
        <w:drawing>
          <wp:inline distT="0" distB="0" distL="0" distR="0">
            <wp:extent cx="5160010" cy="7077710"/>
            <wp:effectExtent l="0" t="0" r="254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9" cstate="email"/>
                    <a:stretch>
                      <a:fillRect/>
                    </a:stretch>
                  </pic:blipFill>
                  <pic:spPr>
                    <a:xfrm>
                      <a:off x="0" y="0"/>
                      <a:ext cx="5167722" cy="7088263"/>
                    </a:xfrm>
                    <a:prstGeom prst="rect">
                      <a:avLst/>
                    </a:prstGeom>
                  </pic:spPr>
                </pic:pic>
              </a:graphicData>
            </a:graphic>
          </wp:inline>
        </w:drawing>
      </w:r>
    </w:p>
    <w:p w14:paraId="0E13A205" w14:textId="77777777" w:rsidR="00DA0843" w:rsidRDefault="00BA378B">
      <w:pPr>
        <w:pStyle w:val="aff3"/>
        <w:spacing w:before="120" w:after="48"/>
        <w:ind w:left="372" w:firstLine="0"/>
        <w:jc w:val="center"/>
        <w:rPr>
          <w:rFonts w:ascii="FangSong" w:eastAsia="FangSong" w:hAnsi="FangSong"/>
        </w:rPr>
      </w:pPr>
      <w:r>
        <w:rPr>
          <w:noProof/>
          <w:lang w:val="en-US"/>
        </w:rPr>
        <w:lastRenderedPageBreak/>
        <w:drawing>
          <wp:inline distT="0" distB="0" distL="0" distR="0">
            <wp:extent cx="5653405" cy="7749540"/>
            <wp:effectExtent l="0" t="0" r="4445"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40" cstate="email"/>
                    <a:stretch>
                      <a:fillRect/>
                    </a:stretch>
                  </pic:blipFill>
                  <pic:spPr>
                    <a:xfrm>
                      <a:off x="0" y="0"/>
                      <a:ext cx="5662361" cy="7761412"/>
                    </a:xfrm>
                    <a:prstGeom prst="rect">
                      <a:avLst/>
                    </a:prstGeom>
                  </pic:spPr>
                </pic:pic>
              </a:graphicData>
            </a:graphic>
          </wp:inline>
        </w:drawing>
      </w:r>
    </w:p>
    <w:p w14:paraId="223B4CEB"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合同</w:t>
      </w:r>
      <w:r>
        <w:rPr>
          <w:rFonts w:ascii="FangSong" w:eastAsia="FangSong" w:hAnsi="FangSong"/>
          <w:sz w:val="24"/>
        </w:rPr>
        <w:t>及</w:t>
      </w:r>
      <w:r>
        <w:rPr>
          <w:rFonts w:ascii="FangSong" w:eastAsia="FangSong" w:hAnsi="FangSong" w:hint="eastAsia"/>
          <w:sz w:val="24"/>
        </w:rPr>
        <w:t>在职</w:t>
      </w:r>
      <w:r>
        <w:rPr>
          <w:rFonts w:ascii="FangSong" w:eastAsia="FangSong" w:hAnsi="FangSong"/>
          <w:sz w:val="24"/>
        </w:rPr>
        <w:t>证明</w:t>
      </w:r>
    </w:p>
    <w:p w14:paraId="5802A890"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合同及在职</w:t>
      </w:r>
      <w:r>
        <w:rPr>
          <w:rFonts w:ascii="FangSong" w:eastAsia="FangSong" w:hAnsi="FangSong"/>
        </w:rPr>
        <w:t>证明——</w:t>
      </w:r>
      <w:r>
        <w:rPr>
          <w:rFonts w:ascii="FangSong" w:eastAsia="FangSong" w:hAnsi="FangSong" w:hint="eastAsia"/>
        </w:rPr>
        <w:t>向瑞</w:t>
      </w:r>
    </w:p>
    <w:p w14:paraId="79098A4E" w14:textId="77777777" w:rsidR="00DA0843" w:rsidRDefault="00BA378B">
      <w:pPr>
        <w:pStyle w:val="aff3"/>
        <w:spacing w:before="120" w:after="48"/>
        <w:ind w:left="70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41" cstate="email"/>
                    <a:srcRect/>
                    <a:stretch>
                      <a:fillRect/>
                    </a:stretch>
                  </pic:blipFill>
                  <pic:spPr>
                    <a:xfrm>
                      <a:off x="0" y="0"/>
                      <a:ext cx="5278120" cy="7413898"/>
                    </a:xfrm>
                    <a:prstGeom prst="rect">
                      <a:avLst/>
                    </a:prstGeom>
                    <a:noFill/>
                    <a:ln>
                      <a:noFill/>
                    </a:ln>
                  </pic:spPr>
                </pic:pic>
              </a:graphicData>
            </a:graphic>
          </wp:inline>
        </w:drawing>
      </w:r>
    </w:p>
    <w:p w14:paraId="7E0BC50C"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409565" cy="7650480"/>
            <wp:effectExtent l="0" t="0" r="635"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42" cstate="email"/>
                    <a:stretch>
                      <a:fillRect/>
                    </a:stretch>
                  </pic:blipFill>
                  <pic:spPr>
                    <a:xfrm>
                      <a:off x="0" y="0"/>
                      <a:ext cx="5410140" cy="7650480"/>
                    </a:xfrm>
                    <a:prstGeom prst="rect">
                      <a:avLst/>
                    </a:prstGeom>
                  </pic:spPr>
                </pic:pic>
              </a:graphicData>
            </a:graphic>
          </wp:inline>
        </w:drawing>
      </w:r>
    </w:p>
    <w:p w14:paraId="24936129" w14:textId="77777777" w:rsidR="00DA0843" w:rsidRDefault="00DA0843">
      <w:pPr>
        <w:pStyle w:val="aff3"/>
        <w:spacing w:before="120" w:after="48"/>
        <w:ind w:left="284" w:firstLine="0"/>
        <w:rPr>
          <w:rFonts w:ascii="FangSong" w:eastAsia="FangSong" w:hAnsi="FangSong"/>
        </w:rPr>
      </w:pPr>
    </w:p>
    <w:p w14:paraId="450328D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证明——杨海玲</w:t>
      </w:r>
    </w:p>
    <w:p w14:paraId="25430D90" w14:textId="77777777" w:rsidR="00DA0843" w:rsidRDefault="00BA378B">
      <w:pPr>
        <w:pStyle w:val="aff3"/>
        <w:spacing w:before="120" w:after="48"/>
        <w:ind w:left="704" w:firstLine="0"/>
        <w:rPr>
          <w:rFonts w:ascii="FangSong" w:eastAsia="FangSong" w:hAnsi="FangSong"/>
        </w:rPr>
      </w:pPr>
      <w:r>
        <w:rPr>
          <w:rFonts w:ascii="FangSong" w:eastAsia="FangSong" w:hAnsi="FangSong" w:hint="eastAsia"/>
          <w:noProof/>
          <w:lang w:val="en-US"/>
        </w:rPr>
        <w:lastRenderedPageBreak/>
        <w:drawing>
          <wp:inline distT="0" distB="0" distL="0" distR="0">
            <wp:extent cx="5278120" cy="741362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43" cstate="email"/>
                    <a:srcRect/>
                    <a:stretch>
                      <a:fillRect/>
                    </a:stretch>
                  </pic:blipFill>
                  <pic:spPr>
                    <a:xfrm>
                      <a:off x="0" y="0"/>
                      <a:ext cx="5278120" cy="7413898"/>
                    </a:xfrm>
                    <a:prstGeom prst="rect">
                      <a:avLst/>
                    </a:prstGeom>
                    <a:noFill/>
                    <a:ln>
                      <a:noFill/>
                    </a:ln>
                  </pic:spPr>
                </pic:pic>
              </a:graphicData>
            </a:graphic>
          </wp:inline>
        </w:drawing>
      </w:r>
    </w:p>
    <w:p w14:paraId="186C03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44" cstate="email"/>
                    <a:stretch>
                      <a:fillRect/>
                    </a:stretch>
                  </pic:blipFill>
                  <pic:spPr>
                    <a:xfrm>
                      <a:off x="0" y="0"/>
                      <a:ext cx="5278120" cy="7478395"/>
                    </a:xfrm>
                    <a:prstGeom prst="rect">
                      <a:avLst/>
                    </a:prstGeom>
                  </pic:spPr>
                </pic:pic>
              </a:graphicData>
            </a:graphic>
          </wp:inline>
        </w:drawing>
      </w:r>
    </w:p>
    <w:p w14:paraId="02BD532E"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证明——乔超</w:t>
      </w:r>
    </w:p>
    <w:p w14:paraId="342CB632" w14:textId="77777777" w:rsidR="00DA0843" w:rsidRDefault="00BA378B">
      <w:pPr>
        <w:pStyle w:val="aff3"/>
        <w:spacing w:before="120" w:after="48"/>
        <w:ind w:left="28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45" cstate="email"/>
                    <a:srcRect/>
                    <a:stretch>
                      <a:fillRect/>
                    </a:stretch>
                  </pic:blipFill>
                  <pic:spPr>
                    <a:xfrm>
                      <a:off x="0" y="0"/>
                      <a:ext cx="5278120" cy="7413898"/>
                    </a:xfrm>
                    <a:prstGeom prst="rect">
                      <a:avLst/>
                    </a:prstGeom>
                    <a:noFill/>
                    <a:ln>
                      <a:noFill/>
                    </a:ln>
                  </pic:spPr>
                </pic:pic>
              </a:graphicData>
            </a:graphic>
          </wp:inline>
        </w:drawing>
      </w:r>
    </w:p>
    <w:p w14:paraId="325675A2"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142230" cy="7294245"/>
            <wp:effectExtent l="0" t="0" r="127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46" cstate="email"/>
                    <a:stretch>
                      <a:fillRect/>
                    </a:stretch>
                  </pic:blipFill>
                  <pic:spPr>
                    <a:xfrm>
                      <a:off x="0" y="0"/>
                      <a:ext cx="5146454" cy="7300588"/>
                    </a:xfrm>
                    <a:prstGeom prst="rect">
                      <a:avLst/>
                    </a:prstGeom>
                  </pic:spPr>
                </pic:pic>
              </a:graphicData>
            </a:graphic>
          </wp:inline>
        </w:drawing>
      </w:r>
    </w:p>
    <w:p w14:paraId="39EB8DAF"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证明——贺利军</w:t>
      </w:r>
    </w:p>
    <w:p w14:paraId="1CA75781"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47" cstate="email"/>
                    <a:srcRect/>
                    <a:stretch>
                      <a:fillRect/>
                    </a:stretch>
                  </pic:blipFill>
                  <pic:spPr>
                    <a:xfrm>
                      <a:off x="0" y="0"/>
                      <a:ext cx="5278120" cy="7413898"/>
                    </a:xfrm>
                    <a:prstGeom prst="rect">
                      <a:avLst/>
                    </a:prstGeom>
                    <a:noFill/>
                    <a:ln>
                      <a:noFill/>
                    </a:ln>
                  </pic:spPr>
                </pic:pic>
              </a:graphicData>
            </a:graphic>
          </wp:inline>
        </w:drawing>
      </w:r>
    </w:p>
    <w:p w14:paraId="5AD4BD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48" cstate="email"/>
                    <a:stretch>
                      <a:fillRect/>
                    </a:stretch>
                  </pic:blipFill>
                  <pic:spPr>
                    <a:xfrm>
                      <a:off x="0" y="0"/>
                      <a:ext cx="5278120" cy="7478395"/>
                    </a:xfrm>
                    <a:prstGeom prst="rect">
                      <a:avLst/>
                    </a:prstGeom>
                  </pic:spPr>
                </pic:pic>
              </a:graphicData>
            </a:graphic>
          </wp:inline>
        </w:drawing>
      </w:r>
    </w:p>
    <w:p w14:paraId="2E6505E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证明——张璐</w:t>
      </w:r>
    </w:p>
    <w:p w14:paraId="74A0E7AD"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49" cstate="email"/>
                    <a:stretch>
                      <a:fillRect/>
                    </a:stretch>
                  </pic:blipFill>
                  <pic:spPr>
                    <a:xfrm>
                      <a:off x="0" y="0"/>
                      <a:ext cx="5278120" cy="7478395"/>
                    </a:xfrm>
                    <a:prstGeom prst="rect">
                      <a:avLst/>
                    </a:prstGeom>
                  </pic:spPr>
                </pic:pic>
              </a:graphicData>
            </a:graphic>
          </wp:inline>
        </w:drawing>
      </w:r>
    </w:p>
    <w:p w14:paraId="5BE4D9D9"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证明——沈红</w:t>
      </w:r>
    </w:p>
    <w:p w14:paraId="7586395D"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63790"/>
            <wp:effectExtent l="0" t="0" r="0" b="381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50" cstate="email"/>
                    <a:stretch>
                      <a:fillRect/>
                    </a:stretch>
                  </pic:blipFill>
                  <pic:spPr>
                    <a:xfrm>
                      <a:off x="0" y="0"/>
                      <a:ext cx="5278120" cy="7463790"/>
                    </a:xfrm>
                    <a:prstGeom prst="rect">
                      <a:avLst/>
                    </a:prstGeom>
                  </pic:spPr>
                </pic:pic>
              </a:graphicData>
            </a:graphic>
          </wp:inline>
        </w:drawing>
      </w:r>
    </w:p>
    <w:p w14:paraId="39539554"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在职证明——陈思琦</w:t>
      </w:r>
    </w:p>
    <w:p w14:paraId="56948AC3" w14:textId="77777777" w:rsidR="00DA0843" w:rsidRDefault="00BA378B">
      <w:pPr>
        <w:pStyle w:val="aff3"/>
        <w:spacing w:before="120" w:after="48"/>
        <w:ind w:left="704" w:firstLine="0"/>
        <w:rPr>
          <w:rFonts w:ascii="FangSong" w:eastAsia="FangSong" w:hAnsi="FangSong"/>
        </w:rPr>
      </w:pPr>
      <w:r>
        <w:rPr>
          <w:noProof/>
          <w:lang w:val="en-US"/>
        </w:rPr>
        <w:lastRenderedPageBreak/>
        <w:drawing>
          <wp:inline distT="0" distB="0" distL="0" distR="0">
            <wp:extent cx="5278120" cy="7478395"/>
            <wp:effectExtent l="0" t="0" r="0" b="825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51" cstate="email"/>
                    <a:stretch>
                      <a:fillRect/>
                    </a:stretch>
                  </pic:blipFill>
                  <pic:spPr>
                    <a:xfrm>
                      <a:off x="0" y="0"/>
                      <a:ext cx="5278120" cy="7478395"/>
                    </a:xfrm>
                    <a:prstGeom prst="rect">
                      <a:avLst/>
                    </a:prstGeom>
                  </pic:spPr>
                </pic:pic>
              </a:graphicData>
            </a:graphic>
          </wp:inline>
        </w:drawing>
      </w:r>
    </w:p>
    <w:p w14:paraId="1B9C2D1D"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证明——张伟</w:t>
      </w:r>
    </w:p>
    <w:p w14:paraId="517B75F2"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52" cstate="email"/>
                    <a:stretch>
                      <a:fillRect/>
                    </a:stretch>
                  </pic:blipFill>
                  <pic:spPr>
                    <a:xfrm>
                      <a:off x="0" y="0"/>
                      <a:ext cx="5278120" cy="7478395"/>
                    </a:xfrm>
                    <a:prstGeom prst="rect">
                      <a:avLst/>
                    </a:prstGeom>
                  </pic:spPr>
                </pic:pic>
              </a:graphicData>
            </a:graphic>
          </wp:inline>
        </w:drawing>
      </w:r>
    </w:p>
    <w:p w14:paraId="0868988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证明——施涛</w:t>
      </w:r>
    </w:p>
    <w:p w14:paraId="2FB08E85"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53" cstate="email"/>
                    <a:stretch>
                      <a:fillRect/>
                    </a:stretch>
                  </pic:blipFill>
                  <pic:spPr>
                    <a:xfrm>
                      <a:off x="0" y="0"/>
                      <a:ext cx="5278120" cy="7478395"/>
                    </a:xfrm>
                    <a:prstGeom prst="rect">
                      <a:avLst/>
                    </a:prstGeom>
                  </pic:spPr>
                </pic:pic>
              </a:graphicData>
            </a:graphic>
          </wp:inline>
        </w:drawing>
      </w:r>
    </w:p>
    <w:p w14:paraId="23585A7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证明——杨俊</w:t>
      </w:r>
    </w:p>
    <w:p w14:paraId="0F941C8B"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54" cstate="email"/>
                    <a:stretch>
                      <a:fillRect/>
                    </a:stretch>
                  </pic:blipFill>
                  <pic:spPr>
                    <a:xfrm>
                      <a:off x="0" y="0"/>
                      <a:ext cx="5278120" cy="7478395"/>
                    </a:xfrm>
                    <a:prstGeom prst="rect">
                      <a:avLst/>
                    </a:prstGeom>
                  </pic:spPr>
                </pic:pic>
              </a:graphicData>
            </a:graphic>
          </wp:inline>
        </w:drawing>
      </w:r>
    </w:p>
    <w:p w14:paraId="4017BDA3" w14:textId="77777777" w:rsidR="00DA0843" w:rsidRDefault="00DA0843">
      <w:pPr>
        <w:pStyle w:val="aff3"/>
        <w:spacing w:before="120" w:after="48"/>
        <w:ind w:left="284" w:firstLine="0"/>
        <w:rPr>
          <w:rFonts w:ascii="FangSong" w:eastAsia="FangSong" w:hAnsi="FangSong"/>
        </w:rPr>
      </w:pPr>
    </w:p>
    <w:p w14:paraId="69D2F872"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证明——孙诚</w:t>
      </w:r>
    </w:p>
    <w:p w14:paraId="5D920C46" w14:textId="77777777" w:rsidR="00DA0843" w:rsidRDefault="00BA378B">
      <w:pPr>
        <w:pStyle w:val="aff3"/>
        <w:spacing w:before="120" w:after="48"/>
        <w:ind w:left="37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55" cstate="email"/>
                    <a:stretch>
                      <a:fillRect/>
                    </a:stretch>
                  </pic:blipFill>
                  <pic:spPr>
                    <a:xfrm>
                      <a:off x="0" y="0"/>
                      <a:ext cx="5278120" cy="7478395"/>
                    </a:xfrm>
                    <a:prstGeom prst="rect">
                      <a:avLst/>
                    </a:prstGeom>
                  </pic:spPr>
                </pic:pic>
              </a:graphicData>
            </a:graphic>
          </wp:inline>
        </w:drawing>
      </w:r>
    </w:p>
    <w:p w14:paraId="46EDB19F"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职称证书、培训证及其它有关资料</w:t>
      </w:r>
    </w:p>
    <w:p w14:paraId="27C3F296"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项目总监-向瑞</w:t>
      </w:r>
    </w:p>
    <w:p w14:paraId="233E2575" w14:textId="77777777" w:rsidR="00DA0843" w:rsidRDefault="00DA0843">
      <w:pPr>
        <w:jc w:val="center"/>
      </w:pPr>
    </w:p>
    <w:p w14:paraId="222FBF7D" w14:textId="77777777" w:rsidR="00DA0843" w:rsidRDefault="00BA378B">
      <w:pPr>
        <w:jc w:val="center"/>
      </w:pPr>
      <w:r>
        <w:rPr>
          <w:noProof/>
        </w:rPr>
        <w:lastRenderedPageBreak/>
        <w:drawing>
          <wp:inline distT="0" distB="0" distL="0" distR="0">
            <wp:extent cx="5039995" cy="3895090"/>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56" cstate="email"/>
                    <a:stretch>
                      <a:fillRect/>
                    </a:stretch>
                  </pic:blipFill>
                  <pic:spPr>
                    <a:xfrm>
                      <a:off x="0" y="0"/>
                      <a:ext cx="5040000" cy="3895500"/>
                    </a:xfrm>
                    <a:prstGeom prst="rect">
                      <a:avLst/>
                    </a:prstGeom>
                  </pic:spPr>
                </pic:pic>
              </a:graphicData>
            </a:graphic>
          </wp:inline>
        </w:drawing>
      </w:r>
    </w:p>
    <w:p w14:paraId="1CD1EAEA" w14:textId="77777777" w:rsidR="00DA0843" w:rsidRDefault="00BA378B">
      <w:r>
        <w:rPr>
          <w:noProof/>
        </w:rPr>
        <w:drawing>
          <wp:inline distT="0" distB="0" distL="0" distR="0">
            <wp:extent cx="5399405" cy="3481705"/>
            <wp:effectExtent l="0" t="0" r="0"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57" cstate="email"/>
                    <a:stretch>
                      <a:fillRect/>
                    </a:stretch>
                  </pic:blipFill>
                  <pic:spPr>
                    <a:xfrm>
                      <a:off x="0" y="0"/>
                      <a:ext cx="5400000" cy="3481875"/>
                    </a:xfrm>
                    <a:prstGeom prst="rect">
                      <a:avLst/>
                    </a:prstGeom>
                  </pic:spPr>
                </pic:pic>
              </a:graphicData>
            </a:graphic>
          </wp:inline>
        </w:drawing>
      </w:r>
    </w:p>
    <w:p w14:paraId="3C2DD7F1"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项目总监-杨海玲</w:t>
      </w:r>
    </w:p>
    <w:p w14:paraId="45C21696" w14:textId="77777777" w:rsidR="00DA0843" w:rsidRDefault="00DA0843"/>
    <w:p w14:paraId="41E950C2" w14:textId="77777777" w:rsidR="00DA0843" w:rsidRDefault="00BA378B">
      <w:pPr>
        <w:jc w:val="center"/>
      </w:pPr>
      <w:r>
        <w:rPr>
          <w:noProof/>
        </w:rPr>
        <w:lastRenderedPageBreak/>
        <w:drawing>
          <wp:inline distT="0" distB="0" distL="0" distR="0">
            <wp:extent cx="2499360" cy="4257040"/>
            <wp:effectExtent l="0" t="0" r="0" b="0"/>
            <wp:docPr id="146" name="图片 146" descr="E:\公司项目\20180212 一重农机电商平台项目★★★\4. 报名材料\7. 人员资质证书\1. 杨海玲\高级项目经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E:\公司项目\20180212 一重农机电商平台项目★★★\4. 报名材料\7. 人员资质证书\1. 杨海玲\高级项目经理.jpg"/>
                    <pic:cNvPicPr>
                      <a:picLocks noChangeAspect="1" noChangeArrowheads="1"/>
                    </pic:cNvPicPr>
                  </pic:nvPicPr>
                  <pic:blipFill>
                    <a:blip r:embed="rId58" cstate="email"/>
                    <a:srcRect/>
                    <a:stretch>
                      <a:fillRect/>
                    </a:stretch>
                  </pic:blipFill>
                  <pic:spPr>
                    <a:xfrm>
                      <a:off x="0" y="0"/>
                      <a:ext cx="2496406" cy="4252394"/>
                    </a:xfrm>
                    <a:prstGeom prst="rect">
                      <a:avLst/>
                    </a:prstGeom>
                    <a:noFill/>
                    <a:ln>
                      <a:noFill/>
                    </a:ln>
                  </pic:spPr>
                </pic:pic>
              </a:graphicData>
            </a:graphic>
          </wp:inline>
        </w:drawing>
      </w:r>
    </w:p>
    <w:p w14:paraId="2ECBFB45"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业务顾问-乔超</w:t>
      </w:r>
    </w:p>
    <w:p w14:paraId="627342E8" w14:textId="77777777" w:rsidR="00DA0843" w:rsidRDefault="00BA378B">
      <w:pPr>
        <w:pStyle w:val="aff3"/>
        <w:spacing w:before="120" w:after="48"/>
        <w:ind w:left="284" w:firstLine="0"/>
        <w:rPr>
          <w:rFonts w:ascii="FangSong" w:eastAsia="FangSong" w:hAnsi="FangSong"/>
        </w:rPr>
      </w:pPr>
      <w:r>
        <w:rPr>
          <w:noProof/>
          <w:lang w:val="en-US"/>
        </w:rPr>
        <w:drawing>
          <wp:inline distT="0" distB="0" distL="0" distR="0">
            <wp:extent cx="5278120" cy="402780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59" cstate="email"/>
                    <a:stretch>
                      <a:fillRect/>
                    </a:stretch>
                  </pic:blipFill>
                  <pic:spPr>
                    <a:xfrm>
                      <a:off x="0" y="0"/>
                      <a:ext cx="5278120" cy="4027805"/>
                    </a:xfrm>
                    <a:prstGeom prst="rect">
                      <a:avLst/>
                    </a:prstGeom>
                  </pic:spPr>
                </pic:pic>
              </a:graphicData>
            </a:graphic>
          </wp:inline>
        </w:drawing>
      </w:r>
      <w:r>
        <w:rPr>
          <w:noProof/>
          <w:lang w:val="en-US"/>
        </w:rPr>
        <w:lastRenderedPageBreak/>
        <w:drawing>
          <wp:inline distT="0" distB="0" distL="0" distR="0">
            <wp:extent cx="4312920" cy="61341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0" cstate="email"/>
                    <a:stretch>
                      <a:fillRect/>
                    </a:stretch>
                  </pic:blipFill>
                  <pic:spPr>
                    <a:xfrm>
                      <a:off x="0" y="0"/>
                      <a:ext cx="4313294" cy="6134632"/>
                    </a:xfrm>
                    <a:prstGeom prst="rect">
                      <a:avLst/>
                    </a:prstGeom>
                  </pic:spPr>
                </pic:pic>
              </a:graphicData>
            </a:graphic>
          </wp:inline>
        </w:drawing>
      </w:r>
    </w:p>
    <w:p w14:paraId="7ADAAB00"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技术总监-贺利军</w:t>
      </w:r>
    </w:p>
    <w:p w14:paraId="31DF0E58" w14:textId="77777777" w:rsidR="00DA0843" w:rsidRDefault="00BA378B">
      <w:pPr>
        <w:jc w:val="center"/>
      </w:pPr>
      <w:r>
        <w:rPr>
          <w:noProof/>
        </w:rPr>
        <w:lastRenderedPageBreak/>
        <w:drawing>
          <wp:inline distT="0" distB="0" distL="0" distR="0">
            <wp:extent cx="5290185" cy="3741420"/>
            <wp:effectExtent l="0" t="6667"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1" cstate="email"/>
                    <a:stretch>
                      <a:fillRect/>
                    </a:stretch>
                  </pic:blipFill>
                  <pic:spPr>
                    <a:xfrm rot="5400000">
                      <a:off x="0" y="0"/>
                      <a:ext cx="5299779" cy="3748490"/>
                    </a:xfrm>
                    <a:prstGeom prst="rect">
                      <a:avLst/>
                    </a:prstGeom>
                  </pic:spPr>
                </pic:pic>
              </a:graphicData>
            </a:graphic>
          </wp:inline>
        </w:drawing>
      </w:r>
      <w:r>
        <w:rPr>
          <w:noProof/>
        </w:rPr>
        <w:drawing>
          <wp:inline distT="0" distB="0" distL="0" distR="0">
            <wp:extent cx="3784600" cy="2829560"/>
            <wp:effectExtent l="0" t="0" r="635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62" cstate="email"/>
                    <a:stretch>
                      <a:fillRect/>
                    </a:stretch>
                  </pic:blipFill>
                  <pic:spPr>
                    <a:xfrm>
                      <a:off x="0" y="0"/>
                      <a:ext cx="3784600" cy="2829689"/>
                    </a:xfrm>
                    <a:prstGeom prst="rect">
                      <a:avLst/>
                    </a:prstGeom>
                  </pic:spPr>
                </pic:pic>
              </a:graphicData>
            </a:graphic>
          </wp:inline>
        </w:drawing>
      </w:r>
    </w:p>
    <w:p w14:paraId="55361CCF"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业务顾问-张璐</w:t>
      </w:r>
    </w:p>
    <w:p w14:paraId="17FC1F0C" w14:textId="77777777" w:rsidR="00DA0843" w:rsidRDefault="00BA378B">
      <w:r>
        <w:rPr>
          <w:noProof/>
        </w:rPr>
        <w:lastRenderedPageBreak/>
        <w:drawing>
          <wp:inline distT="0" distB="0" distL="0" distR="0">
            <wp:extent cx="5486400" cy="42164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63" cstate="email"/>
                    <a:stretch>
                      <a:fillRect/>
                    </a:stretch>
                  </pic:blipFill>
                  <pic:spPr>
                    <a:xfrm>
                      <a:off x="0" y="0"/>
                      <a:ext cx="5486400" cy="4216400"/>
                    </a:xfrm>
                    <a:prstGeom prst="rect">
                      <a:avLst/>
                    </a:prstGeom>
                  </pic:spPr>
                </pic:pic>
              </a:graphicData>
            </a:graphic>
          </wp:inline>
        </w:drawing>
      </w:r>
    </w:p>
    <w:p w14:paraId="3E3FCDC6" w14:textId="77777777" w:rsidR="00DA0843" w:rsidRDefault="00BA378B">
      <w:r>
        <w:rPr>
          <w:rFonts w:asciiTheme="minorEastAsia" w:eastAsiaTheme="minorEastAsia" w:hAnsiTheme="minorEastAsia" w:hint="eastAsia"/>
        </w:rPr>
        <w:t xml:space="preserve">   </w:t>
      </w:r>
    </w:p>
    <w:p w14:paraId="30C60A89" w14:textId="77777777" w:rsidR="00DA0843" w:rsidRDefault="00DA0843">
      <w:pPr>
        <w:rPr>
          <w:lang w:val="zh-CN"/>
        </w:rPr>
      </w:pPr>
    </w:p>
    <w:p w14:paraId="388EE8EF" w14:textId="77777777" w:rsidR="00DA0843" w:rsidRDefault="00BA378B">
      <w:pPr>
        <w:pStyle w:val="30"/>
        <w:numPr>
          <w:ilvl w:val="2"/>
          <w:numId w:val="34"/>
        </w:numPr>
        <w:spacing w:line="360" w:lineRule="auto"/>
        <w:rPr>
          <w:rFonts w:ascii="宋体" w:hAnsi="宋体"/>
          <w:sz w:val="24"/>
          <w:szCs w:val="24"/>
        </w:rPr>
      </w:pPr>
      <w:bookmarkStart w:id="323" w:name="_Toc515451984"/>
      <w:bookmarkStart w:id="324" w:name="_Toc32923250"/>
      <w:r>
        <w:rPr>
          <w:rFonts w:ascii="宋体" w:hAnsi="宋体"/>
          <w:sz w:val="24"/>
          <w:szCs w:val="24"/>
        </w:rPr>
        <w:t>项目实施进度计划</w:t>
      </w:r>
      <w:bookmarkEnd w:id="321"/>
      <w:bookmarkEnd w:id="323"/>
      <w:bookmarkEnd w:id="324"/>
    </w:p>
    <w:p w14:paraId="5D8AF762" w14:textId="77777777" w:rsidR="00DA0843" w:rsidRDefault="00BA378B">
      <w:pPr>
        <w:pStyle w:val="30"/>
        <w:numPr>
          <w:ilvl w:val="2"/>
          <w:numId w:val="34"/>
        </w:numPr>
        <w:spacing w:line="360" w:lineRule="auto"/>
        <w:rPr>
          <w:rFonts w:ascii="宋体" w:hAnsi="宋体"/>
          <w:sz w:val="24"/>
          <w:szCs w:val="24"/>
        </w:rPr>
      </w:pPr>
      <w:bookmarkStart w:id="325" w:name="_Toc515451985"/>
      <w:bookmarkStart w:id="326" w:name="_Toc32923251"/>
      <w:r>
        <w:rPr>
          <w:rFonts w:ascii="宋体" w:hAnsi="宋体" w:hint="eastAsia"/>
          <w:sz w:val="24"/>
          <w:szCs w:val="24"/>
        </w:rPr>
        <w:t>项目</w:t>
      </w:r>
      <w:r>
        <w:rPr>
          <w:rFonts w:ascii="宋体" w:hAnsi="宋体"/>
          <w:sz w:val="24"/>
          <w:szCs w:val="24"/>
        </w:rPr>
        <w:t>阶段划分</w:t>
      </w:r>
      <w:bookmarkEnd w:id="325"/>
      <w:bookmarkEnd w:id="326"/>
    </w:p>
    <w:p w14:paraId="37414D48" w14:textId="77777777" w:rsidR="00DA0843" w:rsidRDefault="00BA378B">
      <w:pPr>
        <w:spacing w:line="360" w:lineRule="auto"/>
        <w:ind w:firstLineChars="110" w:firstLine="264"/>
        <w:rPr>
          <w:rFonts w:ascii="宋体" w:hAnsi="宋体"/>
          <w:sz w:val="24"/>
        </w:rPr>
      </w:pPr>
      <w:r>
        <w:rPr>
          <w:rFonts w:ascii="宋体" w:hAnsi="宋体" w:hint="eastAsia"/>
          <w:sz w:val="24"/>
        </w:rPr>
        <w:t>本项目共分为四个阶段</w:t>
      </w:r>
    </w:p>
    <w:p w14:paraId="5F3EA576" w14:textId="77777777" w:rsidR="00DA0843" w:rsidRDefault="00BA378B">
      <w:pPr>
        <w:spacing w:line="360" w:lineRule="auto"/>
        <w:ind w:firstLineChars="110" w:firstLine="264"/>
        <w:rPr>
          <w:rFonts w:ascii="宋体" w:hAnsi="宋体"/>
          <w:sz w:val="24"/>
        </w:rPr>
      </w:pPr>
      <w:r>
        <w:rPr>
          <w:rFonts w:ascii="宋体" w:hAnsi="宋体" w:hint="eastAsia"/>
          <w:sz w:val="24"/>
        </w:rPr>
        <w:t>（1）第一次阶段：业务蓝图评审</w:t>
      </w:r>
    </w:p>
    <w:p w14:paraId="015E85B3"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w:t>
      </w:r>
      <w:r>
        <w:rPr>
          <w:rFonts w:ascii="宋体" w:hAnsi="宋体"/>
          <w:sz w:val="24"/>
        </w:rPr>
        <w:t>及金川集团</w:t>
      </w:r>
      <w:r>
        <w:rPr>
          <w:rFonts w:ascii="宋体" w:hAnsi="宋体" w:hint="eastAsia"/>
          <w:sz w:val="24"/>
        </w:rPr>
        <w:t>双方项目经理提交沟通确定的业务蓝图，为保证项目顺利实施，</w:t>
      </w:r>
      <w:r>
        <w:rPr>
          <w:rFonts w:ascii="宋体" w:hAnsi="宋体"/>
          <w:sz w:val="24"/>
        </w:rPr>
        <w:t>金川集团</w:t>
      </w:r>
      <w:r>
        <w:rPr>
          <w:rFonts w:ascii="宋体" w:hAnsi="宋体" w:hint="eastAsia"/>
          <w:sz w:val="24"/>
        </w:rPr>
        <w:t>项目经理在收到蓝图后组织专家委员会对业务蓝图进行评审，并确保十五个工作日之内对蓝图进行签字确定。</w:t>
      </w:r>
    </w:p>
    <w:p w14:paraId="223BD1BC" w14:textId="77777777" w:rsidR="00DA0843" w:rsidRDefault="00BA378B">
      <w:pPr>
        <w:spacing w:line="360" w:lineRule="auto"/>
        <w:ind w:firstLineChars="110" w:firstLine="264"/>
        <w:rPr>
          <w:rFonts w:ascii="宋体" w:hAnsi="宋体"/>
          <w:sz w:val="24"/>
        </w:rPr>
      </w:pPr>
      <w:r>
        <w:rPr>
          <w:rFonts w:ascii="宋体" w:hAnsi="宋体" w:hint="eastAsia"/>
          <w:sz w:val="24"/>
        </w:rPr>
        <w:t>目的：对后期需要实现的业务内容进行确定；</w:t>
      </w:r>
    </w:p>
    <w:p w14:paraId="6BE9EB7E" w14:textId="77777777" w:rsidR="00DA0843" w:rsidRDefault="00BA378B">
      <w:pPr>
        <w:spacing w:line="360" w:lineRule="auto"/>
        <w:ind w:firstLineChars="110" w:firstLine="264"/>
        <w:rPr>
          <w:rFonts w:ascii="宋体" w:hAnsi="宋体"/>
          <w:sz w:val="24"/>
        </w:rPr>
      </w:pPr>
      <w:r>
        <w:rPr>
          <w:rFonts w:ascii="宋体" w:hAnsi="宋体" w:hint="eastAsia"/>
          <w:sz w:val="24"/>
        </w:rPr>
        <w:t>（2）第二次阶段：系统实现</w:t>
      </w:r>
    </w:p>
    <w:p w14:paraId="07FC3015" w14:textId="77777777" w:rsidR="00DA0843" w:rsidRDefault="00BA378B">
      <w:pPr>
        <w:spacing w:line="360" w:lineRule="auto"/>
        <w:ind w:firstLineChars="110" w:firstLine="264"/>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14:paraId="70CD55B1"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对系统进行测试，确定系统符合业务蓝图设计，可进行试运行。</w:t>
      </w:r>
    </w:p>
    <w:p w14:paraId="105D4CC2" w14:textId="77777777" w:rsidR="00DA0843" w:rsidRDefault="00BA378B">
      <w:pPr>
        <w:spacing w:line="360" w:lineRule="auto"/>
        <w:ind w:firstLineChars="110" w:firstLine="264"/>
        <w:rPr>
          <w:rFonts w:ascii="宋体" w:hAnsi="宋体"/>
          <w:sz w:val="24"/>
        </w:rPr>
      </w:pPr>
      <w:r>
        <w:rPr>
          <w:rFonts w:ascii="宋体" w:hAnsi="宋体" w:hint="eastAsia"/>
          <w:sz w:val="24"/>
        </w:rPr>
        <w:t>（3）第三次阶段：系统上线</w:t>
      </w:r>
    </w:p>
    <w:p w14:paraId="66565FDA"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w:t>
      </w:r>
      <w:r>
        <w:rPr>
          <w:rFonts w:ascii="宋体" w:hAnsi="宋体"/>
          <w:sz w:val="24"/>
        </w:rPr>
        <w:t>金川集团</w:t>
      </w:r>
      <w:r>
        <w:rPr>
          <w:rFonts w:ascii="宋体" w:hAnsi="宋体" w:hint="eastAsia"/>
          <w:sz w:val="24"/>
        </w:rPr>
        <w:t>在收到确认单后十五个工作日之内进行签字确认。</w:t>
      </w:r>
    </w:p>
    <w:p w14:paraId="1AA822F0" w14:textId="77777777" w:rsidR="00DA0843" w:rsidRDefault="00BA378B">
      <w:pPr>
        <w:spacing w:line="360" w:lineRule="auto"/>
        <w:ind w:firstLineChars="110" w:firstLine="264"/>
        <w:rPr>
          <w:rFonts w:ascii="宋体" w:hAnsi="宋体"/>
          <w:sz w:val="24"/>
        </w:rPr>
      </w:pPr>
      <w:r>
        <w:rPr>
          <w:rFonts w:ascii="宋体" w:hAnsi="宋体" w:hint="eastAsia"/>
          <w:sz w:val="24"/>
        </w:rPr>
        <w:t>目的：石化盈科根据试运行结果对系统进行调整，</w:t>
      </w:r>
      <w:r>
        <w:rPr>
          <w:rFonts w:ascii="宋体" w:hAnsi="宋体"/>
          <w:sz w:val="24"/>
        </w:rPr>
        <w:t>金川集团</w:t>
      </w:r>
      <w:r>
        <w:rPr>
          <w:rFonts w:ascii="宋体" w:hAnsi="宋体" w:hint="eastAsia"/>
          <w:sz w:val="24"/>
        </w:rPr>
        <w:t>对调整内容进行测试，确定符合试上线运行条件，系统进入系统正式运行阶段。</w:t>
      </w:r>
    </w:p>
    <w:p w14:paraId="3F510484" w14:textId="77777777" w:rsidR="00DA0843" w:rsidRDefault="00BA378B">
      <w:pPr>
        <w:spacing w:line="360" w:lineRule="auto"/>
        <w:ind w:firstLineChars="110" w:firstLine="264"/>
        <w:rPr>
          <w:rFonts w:ascii="宋体" w:hAnsi="宋体"/>
          <w:sz w:val="24"/>
        </w:rPr>
      </w:pPr>
      <w:r>
        <w:rPr>
          <w:rFonts w:ascii="宋体" w:hAnsi="宋体" w:hint="eastAsia"/>
          <w:sz w:val="24"/>
        </w:rPr>
        <w:t>（4）第四阶段：系统验收</w:t>
      </w:r>
    </w:p>
    <w:p w14:paraId="2226FFB1"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验收办法：石化盈科在完成系统在金川集团上线实施支持工作后，将提请</w:t>
      </w:r>
      <w:r>
        <w:rPr>
          <w:rFonts w:ascii="宋体" w:hAnsi="宋体"/>
          <w:sz w:val="24"/>
        </w:rPr>
        <w:t>金川集团</w:t>
      </w:r>
      <w:r>
        <w:rPr>
          <w:rFonts w:ascii="宋体" w:hAnsi="宋体" w:hint="eastAsia"/>
          <w:sz w:val="24"/>
        </w:rPr>
        <w:t>进行最终成果验收。石化盈科完成合同技术附件和业务蓝图要求的工作，满足</w:t>
      </w:r>
      <w:r>
        <w:rPr>
          <w:rFonts w:ascii="宋体" w:hAnsi="宋体"/>
          <w:sz w:val="24"/>
        </w:rPr>
        <w:t>金川集团</w:t>
      </w:r>
      <w:r>
        <w:rPr>
          <w:rFonts w:ascii="宋体" w:hAnsi="宋体" w:hint="eastAsia"/>
          <w:sz w:val="24"/>
        </w:rPr>
        <w:t>的业务需求，质量符合</w:t>
      </w:r>
      <w:r>
        <w:rPr>
          <w:rFonts w:ascii="宋体" w:hAnsi="宋体"/>
          <w:sz w:val="24"/>
        </w:rPr>
        <w:t>金川集团</w:t>
      </w:r>
      <w:r>
        <w:rPr>
          <w:rFonts w:ascii="宋体" w:hAnsi="宋体" w:hint="eastAsia"/>
          <w:sz w:val="24"/>
        </w:rPr>
        <w:t>的要求；系统上线并稳定运行，由</w:t>
      </w:r>
      <w:r>
        <w:rPr>
          <w:rFonts w:ascii="宋体" w:hAnsi="宋体"/>
          <w:sz w:val="24"/>
        </w:rPr>
        <w:t>金川集团</w:t>
      </w:r>
      <w:r>
        <w:rPr>
          <w:rFonts w:ascii="宋体" w:hAnsi="宋体" w:hint="eastAsia"/>
          <w:sz w:val="24"/>
        </w:rPr>
        <w:t>按照约定出具签字确认的验收证明，若</w:t>
      </w:r>
      <w:r>
        <w:rPr>
          <w:rFonts w:ascii="宋体" w:hAnsi="宋体"/>
          <w:sz w:val="24"/>
        </w:rPr>
        <w:t>金川集团</w:t>
      </w:r>
      <w:r>
        <w:rPr>
          <w:rFonts w:ascii="宋体" w:hAnsi="宋体" w:hint="eastAsia"/>
          <w:sz w:val="24"/>
        </w:rPr>
        <w:t>认为不合格的情况下，应该书面通知说明原因、修改要求或相关的保留意见，以协助石化盈科进行必要的改正措施。如因</w:t>
      </w:r>
      <w:r>
        <w:rPr>
          <w:rFonts w:ascii="宋体" w:hAnsi="宋体"/>
          <w:sz w:val="24"/>
        </w:rPr>
        <w:t>金川集团</w:t>
      </w:r>
      <w:r>
        <w:rPr>
          <w:rFonts w:ascii="宋体" w:hAnsi="宋体" w:hint="eastAsia"/>
          <w:sz w:val="24"/>
        </w:rPr>
        <w:t>因素，已经经测试的独立业务功能，没在系统中进行实际采购业务操作，石化盈科不能因此推迟验收申请，</w:t>
      </w:r>
      <w:r>
        <w:rPr>
          <w:rFonts w:ascii="宋体" w:hAnsi="宋体"/>
          <w:sz w:val="24"/>
        </w:rPr>
        <w:t>金川集团</w:t>
      </w:r>
      <w:r>
        <w:rPr>
          <w:rFonts w:ascii="宋体" w:hAnsi="宋体" w:hint="eastAsia"/>
          <w:sz w:val="24"/>
        </w:rPr>
        <w:t>仍需按照约定按时出具验收证明，作为系统最终验收的依据。</w:t>
      </w:r>
    </w:p>
    <w:p w14:paraId="4D2BE492"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对系统进行最终验收，确定符合工作任务和业务蓝图的要求。进入系统的一年免费运维支持阶段。</w:t>
      </w:r>
    </w:p>
    <w:p w14:paraId="27EC8284" w14:textId="77777777" w:rsidR="00DA0843" w:rsidRDefault="00BA378B">
      <w:pPr>
        <w:pStyle w:val="30"/>
        <w:numPr>
          <w:ilvl w:val="2"/>
          <w:numId w:val="34"/>
        </w:numPr>
        <w:spacing w:line="360" w:lineRule="auto"/>
        <w:rPr>
          <w:rFonts w:ascii="宋体" w:hAnsi="宋体"/>
          <w:sz w:val="24"/>
          <w:szCs w:val="24"/>
        </w:rPr>
      </w:pPr>
      <w:bookmarkStart w:id="327" w:name="_Toc515451986"/>
      <w:bookmarkStart w:id="328" w:name="_Toc32923252"/>
      <w:r>
        <w:rPr>
          <w:rFonts w:ascii="宋体" w:hAnsi="宋体" w:hint="eastAsia"/>
          <w:sz w:val="24"/>
          <w:szCs w:val="24"/>
        </w:rPr>
        <w:t>项目</w:t>
      </w:r>
      <w:r>
        <w:rPr>
          <w:rFonts w:ascii="宋体" w:hAnsi="宋体"/>
          <w:sz w:val="24"/>
          <w:szCs w:val="24"/>
        </w:rPr>
        <w:t>实施计划安排</w:t>
      </w:r>
      <w:bookmarkEnd w:id="327"/>
      <w:bookmarkEnd w:id="328"/>
    </w:p>
    <w:p w14:paraId="3757D4C0" w14:textId="77777777" w:rsidR="00DA0843" w:rsidRDefault="00BA378B">
      <w:pPr>
        <w:spacing w:line="360" w:lineRule="auto"/>
        <w:ind w:firstLineChars="160" w:firstLine="384"/>
        <w:rPr>
          <w:rFonts w:ascii="宋体" w:hAnsi="宋体"/>
          <w:sz w:val="24"/>
        </w:rPr>
      </w:pPr>
      <w:r>
        <w:rPr>
          <w:rFonts w:ascii="宋体" w:hAnsi="宋体" w:hint="eastAsia"/>
          <w:sz w:val="24"/>
        </w:rPr>
        <w:t>本项目共实施</w:t>
      </w:r>
      <w:r>
        <w:rPr>
          <w:rFonts w:ascii="宋体" w:hAnsi="宋体"/>
          <w:sz w:val="24"/>
        </w:rPr>
        <w:t>周期</w:t>
      </w:r>
      <w:r>
        <w:rPr>
          <w:rFonts w:ascii="宋体" w:hAnsi="宋体" w:hint="eastAsia"/>
          <w:sz w:val="24"/>
        </w:rPr>
        <w:t>为3个月</w:t>
      </w:r>
      <w:r>
        <w:rPr>
          <w:rFonts w:ascii="宋体" w:hAnsi="宋体"/>
          <w:sz w:val="24"/>
        </w:rPr>
        <w:t>，</w:t>
      </w:r>
      <w:r>
        <w:rPr>
          <w:rFonts w:ascii="宋体" w:hAnsi="宋体" w:hint="eastAsia"/>
          <w:sz w:val="24"/>
        </w:rPr>
        <w:t>按照四个阶段划分</w:t>
      </w:r>
      <w:r>
        <w:rPr>
          <w:rFonts w:ascii="宋体" w:hAnsi="宋体"/>
          <w:sz w:val="24"/>
        </w:rPr>
        <w:t>情况如</w:t>
      </w:r>
      <w:r>
        <w:rPr>
          <w:rFonts w:ascii="宋体" w:hAnsi="宋体" w:hint="eastAsia"/>
          <w:sz w:val="24"/>
        </w:rPr>
        <w:t>图所示：</w:t>
      </w:r>
    </w:p>
    <w:p w14:paraId="3F899893" w14:textId="77777777" w:rsidR="00DA0843" w:rsidRDefault="00BA378B">
      <w:pPr>
        <w:spacing w:line="360" w:lineRule="auto"/>
        <w:ind w:firstLineChars="160" w:firstLine="384"/>
        <w:rPr>
          <w:rFonts w:ascii="宋体" w:hAnsi="宋体"/>
          <w:sz w:val="24"/>
        </w:rPr>
      </w:pPr>
      <w:r>
        <w:rPr>
          <w:rFonts w:ascii="宋体" w:hAnsi="宋体"/>
          <w:noProof/>
          <w:sz w:val="24"/>
        </w:rPr>
        <w:drawing>
          <wp:inline distT="0" distB="0" distL="0" distR="0">
            <wp:extent cx="4907280" cy="2894965"/>
            <wp:effectExtent l="0" t="0" r="7620" b="0"/>
            <wp:docPr id="21540" name="图片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 name="图片 21540"/>
                    <pic:cNvPicPr>
                      <a:picLocks noChangeAspect="1" noChangeArrowheads="1"/>
                    </pic:cNvPicPr>
                  </pic:nvPicPr>
                  <pic:blipFill>
                    <a:blip r:embed="rId64" cstate="email"/>
                    <a:srcRect/>
                    <a:stretch>
                      <a:fillRect/>
                    </a:stretch>
                  </pic:blipFill>
                  <pic:spPr>
                    <a:xfrm>
                      <a:off x="0" y="0"/>
                      <a:ext cx="4911460" cy="2897848"/>
                    </a:xfrm>
                    <a:prstGeom prst="rect">
                      <a:avLst/>
                    </a:prstGeom>
                    <a:noFill/>
                  </pic:spPr>
                </pic:pic>
              </a:graphicData>
            </a:graphic>
          </wp:inline>
        </w:drawing>
      </w:r>
    </w:p>
    <w:p w14:paraId="1CAF1C8A" w14:textId="77777777" w:rsidR="00DA0843" w:rsidRDefault="00BA378B">
      <w:pPr>
        <w:spacing w:line="360" w:lineRule="auto"/>
        <w:ind w:firstLineChars="110" w:firstLine="264"/>
        <w:rPr>
          <w:rFonts w:ascii="宋体" w:hAnsi="宋体"/>
          <w:sz w:val="24"/>
        </w:rPr>
      </w:pPr>
      <w:r>
        <w:rPr>
          <w:rFonts w:ascii="宋体" w:hAnsi="宋体" w:hint="eastAsia"/>
          <w:sz w:val="24"/>
        </w:rPr>
        <w:t>（1）第一次阶段：设计阶段，计划三周时间完成业务蓝图评审，</w:t>
      </w:r>
      <w:r>
        <w:rPr>
          <w:rFonts w:ascii="宋体" w:hAnsi="宋体"/>
          <w:sz w:val="24"/>
        </w:rPr>
        <w:t>包含调研系统</w:t>
      </w:r>
      <w:r>
        <w:rPr>
          <w:rFonts w:ascii="宋体" w:hAnsi="宋体" w:hint="eastAsia"/>
          <w:sz w:val="24"/>
        </w:rPr>
        <w:t>需求</w:t>
      </w:r>
      <w:r>
        <w:rPr>
          <w:rFonts w:ascii="宋体" w:hAnsi="宋体"/>
          <w:sz w:val="24"/>
        </w:rPr>
        <w:t>与蓝图</w:t>
      </w:r>
      <w:r>
        <w:rPr>
          <w:rFonts w:ascii="宋体" w:hAnsi="宋体"/>
          <w:sz w:val="24"/>
        </w:rPr>
        <w:lastRenderedPageBreak/>
        <w:t>设计编写与评审</w:t>
      </w:r>
      <w:r>
        <w:rPr>
          <w:rFonts w:ascii="宋体" w:hAnsi="宋体" w:hint="eastAsia"/>
          <w:sz w:val="24"/>
        </w:rPr>
        <w:t>；本阶段</w:t>
      </w:r>
      <w:r>
        <w:rPr>
          <w:rFonts w:ascii="宋体" w:hAnsi="宋体"/>
          <w:sz w:val="24"/>
        </w:rPr>
        <w:t>投入</w:t>
      </w:r>
      <w:r>
        <w:rPr>
          <w:rFonts w:ascii="宋体" w:hAnsi="宋体" w:hint="eastAsia"/>
          <w:sz w:val="24"/>
        </w:rPr>
        <w:t>4名</w:t>
      </w:r>
      <w:r>
        <w:rPr>
          <w:rFonts w:ascii="宋体" w:hAnsi="宋体"/>
          <w:sz w:val="24"/>
        </w:rPr>
        <w:t>人员</w:t>
      </w:r>
      <w:r>
        <w:rPr>
          <w:rFonts w:ascii="宋体" w:hAnsi="宋体" w:hint="eastAsia"/>
          <w:sz w:val="24"/>
        </w:rPr>
        <w:t>，</w:t>
      </w:r>
      <w:r>
        <w:rPr>
          <w:rFonts w:ascii="宋体" w:hAnsi="宋体"/>
          <w:sz w:val="24"/>
        </w:rPr>
        <w:t>在用户现场完成需求调研与蓝图设计及评审工作；</w:t>
      </w:r>
    </w:p>
    <w:p w14:paraId="04E6AB82" w14:textId="77777777" w:rsidR="00DA0843" w:rsidRDefault="00BA378B">
      <w:pPr>
        <w:spacing w:line="360" w:lineRule="auto"/>
        <w:ind w:firstLineChars="110" w:firstLine="264"/>
        <w:rPr>
          <w:rFonts w:ascii="宋体" w:hAnsi="宋体"/>
          <w:sz w:val="24"/>
        </w:rPr>
      </w:pPr>
      <w:r>
        <w:rPr>
          <w:rFonts w:ascii="宋体" w:hAnsi="宋体" w:hint="eastAsia"/>
          <w:sz w:val="24"/>
        </w:rPr>
        <w:t>（2）第二次阶段：系统实现阶段，计划</w:t>
      </w:r>
      <w:r>
        <w:rPr>
          <w:rFonts w:ascii="宋体" w:hAnsi="宋体"/>
          <w:sz w:val="24"/>
        </w:rPr>
        <w:t>2</w:t>
      </w:r>
      <w:r>
        <w:rPr>
          <w:rFonts w:ascii="宋体" w:hAnsi="宋体" w:hint="eastAsia"/>
          <w:sz w:val="24"/>
        </w:rPr>
        <w:t>个月</w:t>
      </w:r>
      <w:r>
        <w:rPr>
          <w:rFonts w:ascii="宋体" w:hAnsi="宋体"/>
          <w:sz w:val="24"/>
        </w:rPr>
        <w:t>完成</w:t>
      </w:r>
      <w:r>
        <w:rPr>
          <w:rFonts w:ascii="宋体" w:hAnsi="宋体" w:hint="eastAsia"/>
          <w:sz w:val="24"/>
        </w:rPr>
        <w:t>系统的开发工作，包括开发准备工作、接口开发，以及系统的功能实现；本</w:t>
      </w:r>
      <w:r>
        <w:rPr>
          <w:rFonts w:ascii="宋体" w:hAnsi="宋体"/>
          <w:sz w:val="24"/>
        </w:rPr>
        <w:t>阶段投入</w:t>
      </w:r>
      <w:r>
        <w:rPr>
          <w:rFonts w:ascii="宋体" w:hAnsi="宋体" w:hint="eastAsia"/>
          <w:sz w:val="24"/>
        </w:rPr>
        <w:t>14名</w:t>
      </w:r>
      <w:r>
        <w:rPr>
          <w:rFonts w:ascii="宋体" w:hAnsi="宋体"/>
          <w:sz w:val="24"/>
        </w:rPr>
        <w:t>人员</w:t>
      </w:r>
      <w:r>
        <w:rPr>
          <w:rFonts w:ascii="宋体" w:hAnsi="宋体" w:hint="eastAsia"/>
          <w:sz w:val="24"/>
        </w:rPr>
        <w:t>，部分</w:t>
      </w:r>
      <w:r>
        <w:rPr>
          <w:rFonts w:ascii="宋体" w:hAnsi="宋体"/>
          <w:sz w:val="24"/>
        </w:rPr>
        <w:t>人员在现场，部门人员远程支持</w:t>
      </w:r>
      <w:r>
        <w:rPr>
          <w:rFonts w:ascii="宋体" w:hAnsi="宋体" w:hint="eastAsia"/>
          <w:sz w:val="24"/>
        </w:rPr>
        <w:t>；</w:t>
      </w:r>
    </w:p>
    <w:p w14:paraId="204E57BF" w14:textId="77777777" w:rsidR="00DA0843" w:rsidRDefault="00BA378B">
      <w:pPr>
        <w:spacing w:line="360" w:lineRule="auto"/>
        <w:ind w:firstLineChars="110" w:firstLine="264"/>
        <w:rPr>
          <w:rFonts w:ascii="宋体" w:hAnsi="宋体"/>
          <w:sz w:val="24"/>
        </w:rPr>
      </w:pPr>
      <w:r>
        <w:rPr>
          <w:rFonts w:ascii="宋体" w:hAnsi="宋体" w:hint="eastAsia"/>
          <w:sz w:val="24"/>
        </w:rPr>
        <w:t>（3）第三次阶段：系统上线阶段，计划1周</w:t>
      </w:r>
      <w:r>
        <w:rPr>
          <w:rFonts w:ascii="宋体" w:hAnsi="宋体"/>
          <w:sz w:val="24"/>
        </w:rPr>
        <w:t>完成</w:t>
      </w:r>
      <w:r>
        <w:rPr>
          <w:rFonts w:ascii="宋体" w:hAnsi="宋体" w:hint="eastAsia"/>
          <w:sz w:val="24"/>
        </w:rPr>
        <w:t>系统上线，包括对用户的接受测试及环境初始化等工作；本阶段</w:t>
      </w:r>
      <w:r>
        <w:rPr>
          <w:rFonts w:ascii="宋体" w:hAnsi="宋体"/>
          <w:sz w:val="24"/>
        </w:rPr>
        <w:t>投入</w:t>
      </w:r>
      <w:r>
        <w:rPr>
          <w:rFonts w:ascii="宋体" w:hAnsi="宋体" w:hint="eastAsia"/>
          <w:sz w:val="24"/>
        </w:rPr>
        <w:t>4名</w:t>
      </w:r>
      <w:r>
        <w:rPr>
          <w:rFonts w:ascii="宋体" w:hAnsi="宋体"/>
          <w:sz w:val="24"/>
        </w:rPr>
        <w:t>人员，在用户现场完成系统上线</w:t>
      </w:r>
      <w:r>
        <w:rPr>
          <w:rFonts w:ascii="宋体" w:hAnsi="宋体" w:hint="eastAsia"/>
          <w:sz w:val="24"/>
        </w:rPr>
        <w:t>培训及</w:t>
      </w:r>
      <w:r>
        <w:rPr>
          <w:rFonts w:ascii="宋体" w:hAnsi="宋体"/>
          <w:sz w:val="24"/>
        </w:rPr>
        <w:t>数据初始化</w:t>
      </w:r>
      <w:r>
        <w:rPr>
          <w:rFonts w:ascii="宋体" w:hAnsi="宋体" w:hint="eastAsia"/>
          <w:sz w:val="24"/>
        </w:rPr>
        <w:t>工作</w:t>
      </w:r>
      <w:r>
        <w:rPr>
          <w:rFonts w:ascii="宋体" w:hAnsi="宋体"/>
          <w:sz w:val="24"/>
        </w:rPr>
        <w:t>，实现系统上线运行；</w:t>
      </w:r>
    </w:p>
    <w:p w14:paraId="7888F2BB" w14:textId="77777777" w:rsidR="00DA0843" w:rsidRDefault="00BA378B">
      <w:pPr>
        <w:spacing w:line="360" w:lineRule="auto"/>
        <w:ind w:firstLineChars="110" w:firstLine="264"/>
        <w:rPr>
          <w:rFonts w:ascii="宋体" w:hAnsi="宋体"/>
          <w:sz w:val="24"/>
        </w:rPr>
      </w:pPr>
      <w:r>
        <w:rPr>
          <w:rFonts w:ascii="宋体" w:hAnsi="宋体" w:hint="eastAsia"/>
          <w:sz w:val="24"/>
        </w:rPr>
        <w:t>（4）第四阶段：项目</w:t>
      </w:r>
      <w:r>
        <w:rPr>
          <w:rFonts w:ascii="宋体" w:hAnsi="宋体"/>
          <w:sz w:val="24"/>
        </w:rPr>
        <w:t>验收</w:t>
      </w:r>
      <w:r>
        <w:rPr>
          <w:rFonts w:ascii="宋体" w:hAnsi="宋体" w:hint="eastAsia"/>
          <w:sz w:val="24"/>
        </w:rPr>
        <w:t>阶段，在成功完成项目上线后，组织项目正式验收，并正式完成知识转移工作，项目转入运维支持状态。本阶段</w:t>
      </w:r>
      <w:r>
        <w:rPr>
          <w:rFonts w:ascii="宋体" w:hAnsi="宋体"/>
          <w:sz w:val="24"/>
        </w:rPr>
        <w:t>投入4</w:t>
      </w:r>
      <w:r>
        <w:rPr>
          <w:rFonts w:ascii="宋体" w:hAnsi="宋体" w:hint="eastAsia"/>
          <w:sz w:val="24"/>
        </w:rPr>
        <w:t>名</w:t>
      </w:r>
      <w:r>
        <w:rPr>
          <w:rFonts w:ascii="宋体" w:hAnsi="宋体"/>
          <w:sz w:val="24"/>
        </w:rPr>
        <w:t>人员</w:t>
      </w:r>
      <w:r>
        <w:rPr>
          <w:rFonts w:ascii="宋体" w:hAnsi="宋体" w:hint="eastAsia"/>
          <w:sz w:val="24"/>
        </w:rPr>
        <w:t>，</w:t>
      </w:r>
      <w:r>
        <w:rPr>
          <w:rFonts w:ascii="宋体" w:hAnsi="宋体"/>
          <w:sz w:val="24"/>
        </w:rPr>
        <w:t>其中部分人员现场支持上线运维，部分人员远程支持。</w:t>
      </w:r>
    </w:p>
    <w:p w14:paraId="38D4E08D" w14:textId="77777777" w:rsidR="00DA0843" w:rsidRDefault="00BA378B">
      <w:pPr>
        <w:pStyle w:val="23"/>
        <w:numPr>
          <w:ilvl w:val="1"/>
          <w:numId w:val="34"/>
        </w:numPr>
        <w:spacing w:before="120" w:after="120" w:line="360" w:lineRule="auto"/>
        <w:rPr>
          <w:rFonts w:ascii="宋体" w:hAnsi="宋体"/>
          <w:sz w:val="24"/>
          <w:szCs w:val="24"/>
        </w:rPr>
      </w:pPr>
      <w:bookmarkStart w:id="329" w:name="_Toc515451987"/>
      <w:bookmarkStart w:id="330" w:name="_Toc503194886"/>
      <w:bookmarkStart w:id="331" w:name="_Toc32923253"/>
      <w:bookmarkEnd w:id="262"/>
      <w:r>
        <w:rPr>
          <w:rFonts w:ascii="宋体" w:hAnsi="宋体"/>
          <w:sz w:val="24"/>
          <w:szCs w:val="24"/>
        </w:rPr>
        <w:t>项目实施质量控制</w:t>
      </w:r>
      <w:bookmarkEnd w:id="329"/>
      <w:bookmarkEnd w:id="330"/>
      <w:bookmarkEnd w:id="331"/>
    </w:p>
    <w:p w14:paraId="59B75B5C" w14:textId="77777777" w:rsidR="00DA0843" w:rsidRDefault="00BA378B">
      <w:pPr>
        <w:spacing w:line="360" w:lineRule="auto"/>
        <w:ind w:firstLineChars="110" w:firstLine="264"/>
        <w:rPr>
          <w:rFonts w:ascii="宋体" w:hAnsi="宋体"/>
          <w:sz w:val="24"/>
        </w:rPr>
      </w:pPr>
      <w:r>
        <w:rPr>
          <w:rFonts w:ascii="宋体" w:hAnsi="宋体" w:hint="eastAsia"/>
          <w:sz w:val="24"/>
        </w:rPr>
        <w:t xml:space="preserve">    金川集团采购平台一期</w:t>
      </w:r>
      <w:r>
        <w:rPr>
          <w:rFonts w:ascii="宋体" w:hAnsi="宋体"/>
          <w:sz w:val="24"/>
        </w:rPr>
        <w:t>项目将严格按照</w:t>
      </w:r>
      <w:r>
        <w:rPr>
          <w:rFonts w:ascii="宋体" w:hAnsi="宋体" w:hint="eastAsia"/>
          <w:sz w:val="24"/>
        </w:rPr>
        <w:t>ISO</w:t>
      </w:r>
      <w:r>
        <w:rPr>
          <w:rFonts w:ascii="宋体" w:hAnsi="宋体"/>
          <w:sz w:val="24"/>
        </w:rPr>
        <w:t>9000</w:t>
      </w:r>
      <w:r>
        <w:rPr>
          <w:rFonts w:ascii="宋体" w:hAnsi="宋体" w:hint="eastAsia"/>
          <w:sz w:val="24"/>
        </w:rPr>
        <w:t>、</w:t>
      </w:r>
      <w:r>
        <w:rPr>
          <w:rFonts w:ascii="宋体" w:hAnsi="宋体"/>
          <w:sz w:val="24"/>
        </w:rPr>
        <w:t>CMMI5</w:t>
      </w:r>
      <w:r>
        <w:rPr>
          <w:rFonts w:ascii="宋体" w:hAnsi="宋体" w:hint="eastAsia"/>
          <w:sz w:val="24"/>
        </w:rPr>
        <w:t>的</w:t>
      </w:r>
      <w:r>
        <w:rPr>
          <w:rFonts w:ascii="宋体" w:hAnsi="宋体"/>
          <w:sz w:val="24"/>
        </w:rPr>
        <w:t>严格要求，确保项目质量、完成项目交付，达到</w:t>
      </w:r>
      <w:r>
        <w:rPr>
          <w:rFonts w:ascii="宋体" w:hAnsi="宋体" w:hint="eastAsia"/>
          <w:sz w:val="24"/>
        </w:rPr>
        <w:t>用户</w:t>
      </w:r>
      <w:r>
        <w:rPr>
          <w:rFonts w:ascii="宋体" w:hAnsi="宋体"/>
          <w:sz w:val="24"/>
        </w:rPr>
        <w:t>满意。</w:t>
      </w:r>
    </w:p>
    <w:p w14:paraId="6A38C5F7" w14:textId="77777777" w:rsidR="00DA0843" w:rsidRDefault="00BA378B">
      <w:pPr>
        <w:pStyle w:val="30"/>
        <w:numPr>
          <w:ilvl w:val="2"/>
          <w:numId w:val="34"/>
        </w:numPr>
        <w:spacing w:line="360" w:lineRule="auto"/>
        <w:rPr>
          <w:rFonts w:ascii="宋体" w:hAnsi="宋体"/>
          <w:sz w:val="24"/>
          <w:szCs w:val="24"/>
        </w:rPr>
      </w:pPr>
      <w:bookmarkStart w:id="332" w:name="_Toc515451988"/>
      <w:bookmarkStart w:id="333" w:name="_Toc434528683"/>
      <w:bookmarkStart w:id="334" w:name="_Toc484002445"/>
      <w:bookmarkStart w:id="335" w:name="_Toc402321936"/>
      <w:bookmarkStart w:id="336" w:name="_Toc402331817"/>
      <w:bookmarkStart w:id="337" w:name="_Toc402322758"/>
      <w:bookmarkStart w:id="338" w:name="_Toc32923254"/>
      <w:r>
        <w:rPr>
          <w:rFonts w:ascii="宋体" w:hAnsi="宋体" w:hint="eastAsia"/>
          <w:sz w:val="24"/>
          <w:szCs w:val="24"/>
        </w:rPr>
        <w:t>遵从质量标准规范</w:t>
      </w:r>
      <w:bookmarkEnd w:id="332"/>
      <w:bookmarkEnd w:id="333"/>
      <w:bookmarkEnd w:id="334"/>
      <w:bookmarkEnd w:id="335"/>
      <w:bookmarkEnd w:id="336"/>
      <w:bookmarkEnd w:id="337"/>
      <w:bookmarkEnd w:id="338"/>
    </w:p>
    <w:p w14:paraId="1F0F8400"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项目遵循ISO9000的质量管理体系，其质量保证的规范标准和组织措施表现在项目实施方案中（包括项目实施规范、售后服务、配置管理、风险管理等全过程）；</w:t>
      </w:r>
    </w:p>
    <w:p w14:paraId="3147C3BA"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项目的软件过程遵循CMMI5的标准；</w:t>
      </w:r>
    </w:p>
    <w:p w14:paraId="292C743D" w14:textId="77777777" w:rsidR="00DA0843" w:rsidRDefault="00BA378B">
      <w:pPr>
        <w:pStyle w:val="30"/>
        <w:numPr>
          <w:ilvl w:val="2"/>
          <w:numId w:val="34"/>
        </w:numPr>
        <w:spacing w:line="360" w:lineRule="auto"/>
        <w:rPr>
          <w:rFonts w:ascii="宋体" w:hAnsi="宋体"/>
          <w:sz w:val="24"/>
          <w:szCs w:val="24"/>
        </w:rPr>
      </w:pPr>
      <w:bookmarkStart w:id="339" w:name="_Toc402331818"/>
      <w:bookmarkStart w:id="340" w:name="_Toc515451989"/>
      <w:bookmarkStart w:id="341" w:name="_Toc398070367"/>
      <w:bookmarkStart w:id="342" w:name="_Toc344032574"/>
      <w:bookmarkStart w:id="343" w:name="_Toc402322759"/>
      <w:bookmarkStart w:id="344" w:name="_Toc484002446"/>
      <w:bookmarkStart w:id="345" w:name="_Toc402321937"/>
      <w:bookmarkStart w:id="346" w:name="_Toc434528684"/>
      <w:bookmarkStart w:id="347" w:name="_Toc32923255"/>
      <w:r>
        <w:rPr>
          <w:rFonts w:ascii="宋体" w:hAnsi="宋体" w:hint="eastAsia"/>
          <w:sz w:val="24"/>
          <w:szCs w:val="24"/>
        </w:rPr>
        <w:t>质量管理组织</w:t>
      </w:r>
      <w:bookmarkEnd w:id="339"/>
      <w:bookmarkEnd w:id="340"/>
      <w:bookmarkEnd w:id="341"/>
      <w:bookmarkEnd w:id="342"/>
      <w:bookmarkEnd w:id="343"/>
      <w:bookmarkEnd w:id="344"/>
      <w:bookmarkEnd w:id="345"/>
      <w:bookmarkEnd w:id="346"/>
      <w:bookmarkEnd w:id="347"/>
    </w:p>
    <w:p w14:paraId="29740E72"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项目组内部质量管理工作的组织架构主要由项目质量经理和质量规范组来负责。如下图所示：</w:t>
      </w:r>
    </w:p>
    <w:p w14:paraId="645AED6D" w14:textId="77777777" w:rsidR="00DA0843" w:rsidRDefault="00BA378B">
      <w:pPr>
        <w:autoSpaceDE w:val="0"/>
        <w:autoSpaceDN w:val="0"/>
        <w:adjustRightInd w:val="0"/>
        <w:spacing w:beforeLines="50" w:before="120" w:after="48" w:line="360" w:lineRule="auto"/>
        <w:ind w:firstLineChars="1000" w:firstLine="2400"/>
        <w:rPr>
          <w:rFonts w:ascii="宋体" w:hAnsi="宋体" w:cs="Courier New"/>
          <w:sz w:val="24"/>
        </w:rPr>
      </w:pPr>
      <w:r>
        <w:rPr>
          <w:rFonts w:ascii="宋体" w:hAnsi="宋体" w:cs="Courier New"/>
          <w:noProof/>
          <w:sz w:val="24"/>
        </w:rPr>
        <w:lastRenderedPageBreak/>
        <w:drawing>
          <wp:inline distT="0" distB="0" distL="0" distR="0">
            <wp:extent cx="1933575" cy="2771775"/>
            <wp:effectExtent l="0" t="0" r="0" b="0"/>
            <wp:docPr id="21534" name="图片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 name="图片 21534"/>
                    <pic:cNvPicPr>
                      <a:picLocks noChangeAspect="1" noChangeArrowheads="1"/>
                    </pic:cNvPicPr>
                  </pic:nvPicPr>
                  <pic:blipFill>
                    <a:blip r:embed="rId65" cstate="print"/>
                    <a:srcRect/>
                    <a:stretch>
                      <a:fillRect/>
                    </a:stretch>
                  </pic:blipFill>
                  <pic:spPr>
                    <a:xfrm>
                      <a:off x="0" y="0"/>
                      <a:ext cx="1933575" cy="2771775"/>
                    </a:xfrm>
                    <a:prstGeom prst="rect">
                      <a:avLst/>
                    </a:prstGeom>
                    <a:noFill/>
                    <a:ln>
                      <a:noFill/>
                    </a:ln>
                  </pic:spPr>
                </pic:pic>
              </a:graphicData>
            </a:graphic>
          </wp:inline>
        </w:drawing>
      </w:r>
    </w:p>
    <w:p w14:paraId="0F53496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质量管理人员由甲乙双方人员共同组成，其岗位职责如下表所述：</w:t>
      </w:r>
    </w:p>
    <w:p w14:paraId="093420A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7699"/>
      </w:tblGrid>
      <w:tr w:rsidR="00DA0843" w14:paraId="41A271EF" w14:textId="77777777">
        <w:trPr>
          <w:trHeight w:val="519"/>
          <w:tblHeader/>
        </w:trPr>
        <w:tc>
          <w:tcPr>
            <w:tcW w:w="1046" w:type="pct"/>
            <w:shd w:val="clear" w:color="auto" w:fill="D9D9D9"/>
            <w:vAlign w:val="center"/>
          </w:tcPr>
          <w:p w14:paraId="2FD67D6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岗位名称</w:t>
            </w:r>
          </w:p>
        </w:tc>
        <w:tc>
          <w:tcPr>
            <w:tcW w:w="3954" w:type="pct"/>
            <w:shd w:val="clear" w:color="auto" w:fill="D9D9D9"/>
            <w:vAlign w:val="center"/>
          </w:tcPr>
          <w:p w14:paraId="52953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职责描述</w:t>
            </w:r>
          </w:p>
        </w:tc>
      </w:tr>
      <w:tr w:rsidR="00DA0843" w14:paraId="4FC7756A" w14:textId="77777777">
        <w:tc>
          <w:tcPr>
            <w:tcW w:w="1046" w:type="pct"/>
            <w:vAlign w:val="center"/>
          </w:tcPr>
          <w:p w14:paraId="0FF9AA7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质量经理</w:t>
            </w:r>
          </w:p>
        </w:tc>
        <w:tc>
          <w:tcPr>
            <w:tcW w:w="3954" w:type="pct"/>
            <w:vAlign w:val="center"/>
          </w:tcPr>
          <w:p w14:paraId="780DDD30"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审核项目的质量计划。</w:t>
            </w:r>
          </w:p>
          <w:p w14:paraId="46EB7698"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负责对项目的质量管理工作进行定期审计。</w:t>
            </w:r>
          </w:p>
          <w:p w14:paraId="52317E4F"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定期就项目质量情况向金川集团作汇报。</w:t>
            </w:r>
          </w:p>
        </w:tc>
      </w:tr>
      <w:tr w:rsidR="00DA0843" w14:paraId="5E187967" w14:textId="77777777">
        <w:tc>
          <w:tcPr>
            <w:tcW w:w="1046" w:type="pct"/>
            <w:vAlign w:val="center"/>
          </w:tcPr>
          <w:p w14:paraId="31F03FB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质量规范组组长</w:t>
            </w:r>
          </w:p>
        </w:tc>
        <w:tc>
          <w:tcPr>
            <w:tcW w:w="3954" w:type="pct"/>
            <w:vAlign w:val="center"/>
          </w:tcPr>
          <w:p w14:paraId="68CA4CDD"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协助项目组制定质量保证计划。</w:t>
            </w:r>
          </w:p>
          <w:p w14:paraId="33F3A941"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在项目的实施过程中，对质量保证计划的执行情况进行监督。</w:t>
            </w:r>
          </w:p>
          <w:p w14:paraId="25B0FCD4"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审核项目交付物的质量。</w:t>
            </w:r>
          </w:p>
          <w:p w14:paraId="11E01F2B"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定期编写项目质量报告。</w:t>
            </w:r>
          </w:p>
        </w:tc>
      </w:tr>
      <w:tr w:rsidR="00DA0843" w14:paraId="417FE65E" w14:textId="77777777">
        <w:tc>
          <w:tcPr>
            <w:tcW w:w="1046" w:type="pct"/>
            <w:vAlign w:val="center"/>
          </w:tcPr>
          <w:p w14:paraId="6BF65A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配置组</w:t>
            </w:r>
          </w:p>
        </w:tc>
        <w:tc>
          <w:tcPr>
            <w:tcW w:w="3954" w:type="pct"/>
            <w:vAlign w:val="center"/>
          </w:tcPr>
          <w:p w14:paraId="65094A3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负责项目整体配置库搭建</w:t>
            </w:r>
          </w:p>
          <w:p w14:paraId="30722AE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负责配置库权限设置</w:t>
            </w:r>
          </w:p>
          <w:p w14:paraId="26E5B05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负责对配置库进行定期审计</w:t>
            </w:r>
          </w:p>
          <w:p w14:paraId="54AB0F8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负责配置库日常维护</w:t>
            </w:r>
          </w:p>
        </w:tc>
      </w:tr>
      <w:tr w:rsidR="00DA0843" w14:paraId="254F7017" w14:textId="77777777">
        <w:tc>
          <w:tcPr>
            <w:tcW w:w="1046" w:type="pct"/>
            <w:vAlign w:val="center"/>
          </w:tcPr>
          <w:p w14:paraId="62B577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测试组</w:t>
            </w:r>
          </w:p>
        </w:tc>
        <w:tc>
          <w:tcPr>
            <w:tcW w:w="3954" w:type="pct"/>
            <w:vAlign w:val="center"/>
          </w:tcPr>
          <w:p w14:paraId="66BDAF71"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负责项目的测试方案编制</w:t>
            </w:r>
          </w:p>
          <w:p w14:paraId="160082B5"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负责项目的测试用例编写和测试数据准备</w:t>
            </w:r>
          </w:p>
          <w:p w14:paraId="2CA30883"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负责项目的测试执行</w:t>
            </w:r>
          </w:p>
          <w:p w14:paraId="058A4A42"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lastRenderedPageBreak/>
              <w:t>负责项目的测试报告编写</w:t>
            </w:r>
          </w:p>
        </w:tc>
      </w:tr>
    </w:tbl>
    <w:p w14:paraId="738BD8FA" w14:textId="77777777" w:rsidR="00DA0843" w:rsidRDefault="00BA378B">
      <w:pPr>
        <w:pStyle w:val="30"/>
        <w:numPr>
          <w:ilvl w:val="2"/>
          <w:numId w:val="34"/>
        </w:numPr>
        <w:spacing w:line="360" w:lineRule="auto"/>
        <w:rPr>
          <w:rFonts w:ascii="宋体" w:hAnsi="宋体"/>
          <w:sz w:val="24"/>
          <w:szCs w:val="24"/>
        </w:rPr>
      </w:pPr>
      <w:bookmarkStart w:id="348" w:name="_Toc484002447"/>
      <w:bookmarkStart w:id="349" w:name="_Toc402322760"/>
      <w:bookmarkStart w:id="350" w:name="_Toc402321938"/>
      <w:bookmarkStart w:id="351" w:name="_Toc434528685"/>
      <w:bookmarkStart w:id="352" w:name="_Toc515451990"/>
      <w:bookmarkStart w:id="353" w:name="_Toc402331819"/>
      <w:bookmarkStart w:id="354" w:name="_Toc32923256"/>
      <w:r>
        <w:rPr>
          <w:rFonts w:ascii="宋体" w:hAnsi="宋体" w:hint="eastAsia"/>
          <w:sz w:val="24"/>
          <w:szCs w:val="24"/>
        </w:rPr>
        <w:lastRenderedPageBreak/>
        <w:t>质量管理流程</w:t>
      </w:r>
      <w:bookmarkEnd w:id="348"/>
      <w:bookmarkEnd w:id="349"/>
      <w:bookmarkEnd w:id="350"/>
      <w:bookmarkEnd w:id="351"/>
      <w:bookmarkEnd w:id="352"/>
      <w:bookmarkEnd w:id="353"/>
      <w:bookmarkEnd w:id="354"/>
    </w:p>
    <w:p w14:paraId="570FD89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质量管理流程如下图所示：</w:t>
      </w:r>
    </w:p>
    <w:p w14:paraId="15F6118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noProof/>
          <w:sz w:val="24"/>
        </w:rPr>
        <w:drawing>
          <wp:inline distT="0" distB="0" distL="0" distR="0">
            <wp:extent cx="5286375" cy="4591050"/>
            <wp:effectExtent l="0" t="0" r="0" b="0"/>
            <wp:docPr id="21535" name="图片 21535" descr="质量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 name="图片 21535" descr="质量管理流程图"/>
                    <pic:cNvPicPr>
                      <a:picLocks noChangeAspect="1" noChangeArrowheads="1"/>
                    </pic:cNvPicPr>
                  </pic:nvPicPr>
                  <pic:blipFill>
                    <a:blip r:embed="rId66" cstate="email"/>
                    <a:srcRect/>
                    <a:stretch>
                      <a:fillRect/>
                    </a:stretch>
                  </pic:blipFill>
                  <pic:spPr>
                    <a:xfrm>
                      <a:off x="0" y="0"/>
                      <a:ext cx="5286375" cy="4591050"/>
                    </a:xfrm>
                    <a:prstGeom prst="rect">
                      <a:avLst/>
                    </a:prstGeom>
                    <a:noFill/>
                    <a:ln>
                      <a:noFill/>
                    </a:ln>
                  </pic:spPr>
                </pic:pic>
              </a:graphicData>
            </a:graphic>
          </wp:inline>
        </w:drawing>
      </w:r>
    </w:p>
    <w:p w14:paraId="1C0AF94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（1）制定质量计划</w:t>
      </w:r>
    </w:p>
    <w:p w14:paraId="6C09EA1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项目组成立后，项目经理和质量管理相关人员共同制定项目质量计划，并将计划提交项目管理组评审。</w:t>
      </w:r>
    </w:p>
    <w:p w14:paraId="5366514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质量计划包括：质量保证计划、配置管理计划、评审计划和测试计划。</w:t>
      </w:r>
    </w:p>
    <w:p w14:paraId="1748808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（2）审核质量计划</w:t>
      </w:r>
    </w:p>
    <w:p w14:paraId="5377D1A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质量管控组审核项目组提交的项目质量计划，审核通过后项目组方可按质量保证计划执行。</w:t>
      </w:r>
    </w:p>
    <w:p w14:paraId="36B2AAE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（3）执行质量计划</w:t>
      </w:r>
    </w:p>
    <w:p w14:paraId="7F52C1A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lastRenderedPageBreak/>
        <w:t>项目组按照质量计划，分别开展项目质量管理、审计管理、评审管理、配置管理、测试管理等工作，对项目的实施过程及产出物的质量与规范性进行监督和管控。</w:t>
      </w:r>
    </w:p>
    <w:p w14:paraId="24DBC87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（4）审计质量计划执行</w:t>
      </w:r>
    </w:p>
    <w:p w14:paraId="1EA6118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项目质量管控组对项目组的质量情况进行监督、审计，及时发现项目实施过程中存在的质量问题，并督促项目组进行整改。</w:t>
      </w:r>
    </w:p>
    <w:p w14:paraId="63FB973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（5）项目质量评估</w:t>
      </w:r>
    </w:p>
    <w:p w14:paraId="45E5597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项目里程碑完成时，由项目组与质量管控组共同评估项目质量情况，并由质量管控组编写质量报告。自软件进入用户环境测试环节开始，每个月末进行项目质量评估，并向SCCB（</w:t>
      </w:r>
      <w:r>
        <w:rPr>
          <w:rFonts w:ascii="宋体" w:hAnsi="宋体" w:cs="Courier New"/>
          <w:sz w:val="24"/>
        </w:rPr>
        <w:t>软件配置控制委员会</w:t>
      </w:r>
      <w:r>
        <w:rPr>
          <w:rFonts w:ascii="宋体" w:hAnsi="宋体" w:cs="Courier New" w:hint="eastAsia"/>
          <w:sz w:val="24"/>
        </w:rPr>
        <w:t>）提交项目质量报告。</w:t>
      </w:r>
    </w:p>
    <w:p w14:paraId="0AA642C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（6）汇报项目质量状况</w:t>
      </w:r>
    </w:p>
    <w:p w14:paraId="275CEBF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由质量管控组负责向SCCB汇报项目质量情况。如遇重大质量问题，应及时向SCCB做专题汇报。</w:t>
      </w:r>
    </w:p>
    <w:p w14:paraId="32D53F7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（7）决策质量问题</w:t>
      </w:r>
    </w:p>
    <w:p w14:paraId="39F199AB"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SCCB领导听取项目质量状况汇报，并对汇报中的质量问题进行决策。</w:t>
      </w:r>
    </w:p>
    <w:p w14:paraId="04A1073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（8）转入风险和问题管理</w:t>
      </w:r>
    </w:p>
    <w:p w14:paraId="309FB25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问题解决方案确定后，则转入风险和问题管理流程中进行处理。</w:t>
      </w:r>
    </w:p>
    <w:p w14:paraId="798A4F48" w14:textId="77777777" w:rsidR="00DA0843" w:rsidRDefault="00BA378B">
      <w:pPr>
        <w:pStyle w:val="30"/>
        <w:numPr>
          <w:ilvl w:val="2"/>
          <w:numId w:val="34"/>
        </w:numPr>
        <w:spacing w:line="360" w:lineRule="auto"/>
        <w:rPr>
          <w:rFonts w:ascii="宋体" w:hAnsi="宋体"/>
          <w:sz w:val="24"/>
          <w:szCs w:val="24"/>
        </w:rPr>
      </w:pPr>
      <w:bookmarkStart w:id="355" w:name="_Toc484002448"/>
      <w:bookmarkStart w:id="356" w:name="_Toc434528686"/>
      <w:bookmarkStart w:id="357" w:name="_Toc398070370"/>
      <w:bookmarkStart w:id="358" w:name="_Toc515451991"/>
      <w:bookmarkStart w:id="359" w:name="_Toc402331820"/>
      <w:bookmarkStart w:id="360" w:name="_Toc402322761"/>
      <w:bookmarkStart w:id="361" w:name="_Toc402321939"/>
      <w:bookmarkStart w:id="362" w:name="_Toc344032577"/>
      <w:bookmarkStart w:id="363" w:name="_Toc32923257"/>
      <w:r>
        <w:rPr>
          <w:rFonts w:ascii="宋体" w:hAnsi="宋体" w:hint="eastAsia"/>
          <w:sz w:val="24"/>
          <w:szCs w:val="24"/>
        </w:rPr>
        <w:t>质量保证方案</w:t>
      </w:r>
      <w:bookmarkEnd w:id="355"/>
      <w:bookmarkEnd w:id="356"/>
      <w:bookmarkEnd w:id="357"/>
      <w:bookmarkEnd w:id="358"/>
      <w:bookmarkEnd w:id="359"/>
      <w:bookmarkEnd w:id="360"/>
      <w:bookmarkEnd w:id="361"/>
      <w:bookmarkEnd w:id="362"/>
      <w:bookmarkEnd w:id="363"/>
    </w:p>
    <w:p w14:paraId="4A10718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审计是软件质量保证的最基本的活动和手段。审计包括过程审计和产品审计。审计是把工作产品和项目实际活动与预先定义的标准和流程相比较，从而获得软件项目状态和软件产品的质量。审计的输出是审计报告，审计报告中包括项目状态和软件产品的质量的评估结果、原因分析和改进意见。</w:t>
      </w:r>
    </w:p>
    <w:p w14:paraId="73DFD899" w14:textId="77777777" w:rsidR="00DA0843" w:rsidRDefault="00BA378B" w:rsidP="00BA378B">
      <w:pPr>
        <w:pStyle w:val="4"/>
        <w:numPr>
          <w:ilvl w:val="3"/>
          <w:numId w:val="80"/>
        </w:numPr>
        <w:spacing w:before="120" w:after="120" w:line="360" w:lineRule="auto"/>
        <w:rPr>
          <w:rFonts w:ascii="宋体" w:hAnsi="宋体"/>
          <w:sz w:val="24"/>
          <w:szCs w:val="24"/>
        </w:rPr>
      </w:pPr>
      <w:bookmarkStart w:id="364" w:name="_Toc484002449"/>
      <w:r>
        <w:rPr>
          <w:rFonts w:ascii="宋体" w:hAnsi="宋体" w:hint="eastAsia"/>
          <w:sz w:val="24"/>
          <w:szCs w:val="24"/>
        </w:rPr>
        <w:t>产品审计</w:t>
      </w:r>
      <w:bookmarkEnd w:id="364"/>
    </w:p>
    <w:p w14:paraId="6D856B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产品审计是以计划的内容为基础，以目标和方法为依据、对所作的各种技术工作进行描述，同时提交执行文档，所有提交审查的记录都将保存做为审计线索。</w:t>
      </w:r>
    </w:p>
    <w:p w14:paraId="327078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各阶段需要审计的重要产出物如下表所示：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18AE308A" w14:textId="77777777">
        <w:trPr>
          <w:trHeight w:hRule="exact" w:val="642"/>
          <w:tblHeader/>
          <w:jc w:val="center"/>
        </w:trPr>
        <w:tc>
          <w:tcPr>
            <w:tcW w:w="1220" w:type="pct"/>
            <w:shd w:val="clear" w:color="auto" w:fill="D9D9D9"/>
            <w:vAlign w:val="center"/>
          </w:tcPr>
          <w:p w14:paraId="1FC20E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955" w:type="pct"/>
            <w:shd w:val="clear" w:color="auto" w:fill="D9D9D9"/>
            <w:vAlign w:val="center"/>
          </w:tcPr>
          <w:p w14:paraId="72BDFF3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7DF41A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62BD8305" w14:textId="77777777">
        <w:trPr>
          <w:trHeight w:hRule="exact" w:val="552"/>
          <w:jc w:val="center"/>
        </w:trPr>
        <w:tc>
          <w:tcPr>
            <w:tcW w:w="1220" w:type="pct"/>
            <w:vMerge w:val="restart"/>
            <w:vAlign w:val="center"/>
          </w:tcPr>
          <w:p w14:paraId="6D88CB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33F269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WBS计划</w:t>
            </w:r>
          </w:p>
        </w:tc>
        <w:tc>
          <w:tcPr>
            <w:tcW w:w="1825" w:type="pct"/>
            <w:vMerge w:val="restart"/>
            <w:vAlign w:val="center"/>
          </w:tcPr>
          <w:p w14:paraId="75D7615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546BBFEA" w14:textId="77777777">
        <w:trPr>
          <w:trHeight w:hRule="exact" w:val="572"/>
          <w:jc w:val="center"/>
        </w:trPr>
        <w:tc>
          <w:tcPr>
            <w:tcW w:w="1220" w:type="pct"/>
            <w:vMerge/>
            <w:vAlign w:val="center"/>
          </w:tcPr>
          <w:p w14:paraId="1B5836F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0E3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1825" w:type="pct"/>
            <w:vMerge/>
            <w:vAlign w:val="center"/>
          </w:tcPr>
          <w:p w14:paraId="2E71879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2C54C0CE" w14:textId="77777777">
        <w:trPr>
          <w:trHeight w:hRule="exact" w:val="513"/>
          <w:jc w:val="center"/>
        </w:trPr>
        <w:tc>
          <w:tcPr>
            <w:tcW w:w="1220" w:type="pct"/>
            <w:vMerge/>
            <w:vAlign w:val="center"/>
          </w:tcPr>
          <w:p w14:paraId="44AE4AD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D7A54A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软件配置管理计划</w:t>
            </w:r>
          </w:p>
        </w:tc>
        <w:tc>
          <w:tcPr>
            <w:tcW w:w="1825" w:type="pct"/>
            <w:vMerge/>
            <w:vAlign w:val="center"/>
          </w:tcPr>
          <w:p w14:paraId="090F55A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FF059A7" w14:textId="77777777">
        <w:trPr>
          <w:trHeight w:hRule="exact" w:val="632"/>
          <w:jc w:val="center"/>
        </w:trPr>
        <w:tc>
          <w:tcPr>
            <w:tcW w:w="1220" w:type="pct"/>
            <w:vMerge w:val="restart"/>
            <w:vAlign w:val="center"/>
          </w:tcPr>
          <w:p w14:paraId="4A7564F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955" w:type="pct"/>
            <w:vAlign w:val="center"/>
          </w:tcPr>
          <w:p w14:paraId="14AF58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需求规格说明书</w:t>
            </w:r>
          </w:p>
        </w:tc>
        <w:tc>
          <w:tcPr>
            <w:tcW w:w="1825" w:type="pct"/>
            <w:vMerge w:val="restart"/>
            <w:vAlign w:val="center"/>
          </w:tcPr>
          <w:p w14:paraId="25E43C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2435E6D3" w14:textId="77777777">
        <w:trPr>
          <w:trHeight w:hRule="exact" w:val="556"/>
          <w:jc w:val="center"/>
        </w:trPr>
        <w:tc>
          <w:tcPr>
            <w:tcW w:w="1220" w:type="pct"/>
            <w:vMerge/>
            <w:vAlign w:val="center"/>
          </w:tcPr>
          <w:p w14:paraId="02AC2CE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2FCC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需求跟踪矩阵</w:t>
            </w:r>
          </w:p>
        </w:tc>
        <w:tc>
          <w:tcPr>
            <w:tcW w:w="1825" w:type="pct"/>
            <w:vMerge/>
            <w:vAlign w:val="center"/>
          </w:tcPr>
          <w:p w14:paraId="7EE7F88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6B4733" w14:textId="77777777">
        <w:trPr>
          <w:trHeight w:hRule="exact" w:val="578"/>
          <w:jc w:val="center"/>
        </w:trPr>
        <w:tc>
          <w:tcPr>
            <w:tcW w:w="1220" w:type="pct"/>
            <w:vMerge w:val="restart"/>
            <w:vAlign w:val="center"/>
          </w:tcPr>
          <w:p w14:paraId="42E504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66F1E4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概要设计说明书</w:t>
            </w:r>
          </w:p>
        </w:tc>
        <w:tc>
          <w:tcPr>
            <w:tcW w:w="1825" w:type="pct"/>
            <w:vMerge w:val="restart"/>
            <w:vAlign w:val="center"/>
          </w:tcPr>
          <w:p w14:paraId="68D9BE6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67426196" w14:textId="77777777">
        <w:trPr>
          <w:trHeight w:hRule="exact" w:val="700"/>
          <w:jc w:val="center"/>
        </w:trPr>
        <w:tc>
          <w:tcPr>
            <w:tcW w:w="1220" w:type="pct"/>
            <w:vMerge/>
            <w:vAlign w:val="center"/>
          </w:tcPr>
          <w:p w14:paraId="22971CB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1A3539E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详细设计说明书</w:t>
            </w:r>
          </w:p>
        </w:tc>
        <w:tc>
          <w:tcPr>
            <w:tcW w:w="1825" w:type="pct"/>
            <w:vMerge/>
            <w:vAlign w:val="center"/>
          </w:tcPr>
          <w:p w14:paraId="06FB06D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5C845DB0" w14:textId="77777777">
        <w:trPr>
          <w:trHeight w:hRule="exact" w:val="583"/>
          <w:jc w:val="center"/>
        </w:trPr>
        <w:tc>
          <w:tcPr>
            <w:tcW w:w="1220" w:type="pct"/>
            <w:vMerge w:val="restart"/>
            <w:vAlign w:val="center"/>
          </w:tcPr>
          <w:p w14:paraId="78A69E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2B1C24C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1825" w:type="pct"/>
            <w:vMerge w:val="restart"/>
            <w:vAlign w:val="center"/>
          </w:tcPr>
          <w:p w14:paraId="71BC36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201F5D11" w14:textId="77777777">
        <w:trPr>
          <w:trHeight w:hRule="exact" w:val="549"/>
          <w:jc w:val="center"/>
        </w:trPr>
        <w:tc>
          <w:tcPr>
            <w:tcW w:w="1220" w:type="pct"/>
            <w:vMerge/>
            <w:vAlign w:val="center"/>
          </w:tcPr>
          <w:p w14:paraId="5D0B0CF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0BFD4C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单元测试计划、测试用例</w:t>
            </w:r>
          </w:p>
        </w:tc>
        <w:tc>
          <w:tcPr>
            <w:tcW w:w="1825" w:type="pct"/>
            <w:vMerge/>
            <w:vAlign w:val="center"/>
          </w:tcPr>
          <w:p w14:paraId="0F67E74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8C6E18" w14:textId="77777777">
        <w:trPr>
          <w:trHeight w:hRule="exact" w:val="572"/>
          <w:jc w:val="center"/>
        </w:trPr>
        <w:tc>
          <w:tcPr>
            <w:tcW w:w="1220" w:type="pct"/>
            <w:vMerge/>
            <w:vAlign w:val="center"/>
          </w:tcPr>
          <w:p w14:paraId="6E420E5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772D36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1825" w:type="pct"/>
            <w:vMerge/>
            <w:vAlign w:val="center"/>
          </w:tcPr>
          <w:p w14:paraId="1C9112D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212194E" w14:textId="77777777">
        <w:trPr>
          <w:trHeight w:hRule="exact" w:val="708"/>
          <w:jc w:val="center"/>
        </w:trPr>
        <w:tc>
          <w:tcPr>
            <w:tcW w:w="1220" w:type="pct"/>
            <w:vMerge w:val="restart"/>
            <w:vAlign w:val="center"/>
          </w:tcPr>
          <w:p w14:paraId="1A6833B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2A9582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集成测试分析报告</w:t>
            </w:r>
          </w:p>
        </w:tc>
        <w:tc>
          <w:tcPr>
            <w:tcW w:w="1825" w:type="pct"/>
            <w:vMerge w:val="restart"/>
            <w:vAlign w:val="center"/>
          </w:tcPr>
          <w:p w14:paraId="44C79B3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系统测试阶段结束</w:t>
            </w:r>
          </w:p>
          <w:p w14:paraId="389B1F7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用户验收测试结束</w:t>
            </w:r>
          </w:p>
        </w:tc>
      </w:tr>
      <w:tr w:rsidR="00DA0843" w14:paraId="34CF56E4" w14:textId="77777777">
        <w:trPr>
          <w:trHeight w:hRule="exact" w:val="718"/>
          <w:jc w:val="center"/>
        </w:trPr>
        <w:tc>
          <w:tcPr>
            <w:tcW w:w="1220" w:type="pct"/>
            <w:vMerge/>
            <w:vAlign w:val="center"/>
          </w:tcPr>
          <w:p w14:paraId="7B6184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71F41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1825" w:type="pct"/>
            <w:vMerge/>
            <w:vAlign w:val="center"/>
          </w:tcPr>
          <w:p w14:paraId="3519AB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CA54CA0" w14:textId="77777777">
        <w:trPr>
          <w:trHeight w:hRule="exact" w:val="636"/>
          <w:jc w:val="center"/>
        </w:trPr>
        <w:tc>
          <w:tcPr>
            <w:tcW w:w="1220" w:type="pct"/>
            <w:vMerge w:val="restart"/>
            <w:vAlign w:val="center"/>
          </w:tcPr>
          <w:p w14:paraId="11452F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955" w:type="pct"/>
            <w:vAlign w:val="center"/>
          </w:tcPr>
          <w:p w14:paraId="2635CD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功能审计</w:t>
            </w:r>
          </w:p>
        </w:tc>
        <w:tc>
          <w:tcPr>
            <w:tcW w:w="1825" w:type="pct"/>
            <w:vMerge w:val="restart"/>
            <w:vAlign w:val="center"/>
          </w:tcPr>
          <w:p w14:paraId="790C6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初步验收及试运行阶段过程中</w:t>
            </w:r>
          </w:p>
        </w:tc>
      </w:tr>
      <w:tr w:rsidR="00DA0843" w14:paraId="2BC42EB8" w14:textId="77777777">
        <w:trPr>
          <w:trHeight w:hRule="exact" w:val="574"/>
          <w:jc w:val="center"/>
        </w:trPr>
        <w:tc>
          <w:tcPr>
            <w:tcW w:w="1220" w:type="pct"/>
            <w:vMerge/>
          </w:tcPr>
          <w:p w14:paraId="1C797C41"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c>
          <w:tcPr>
            <w:tcW w:w="1955" w:type="pct"/>
          </w:tcPr>
          <w:p w14:paraId="7BA09344" w14:textId="77777777" w:rsidR="00DA0843" w:rsidRDefault="00BA378B">
            <w:pPr>
              <w:autoSpaceDE w:val="0"/>
              <w:autoSpaceDN w:val="0"/>
              <w:adjustRightInd w:val="0"/>
              <w:spacing w:beforeLines="50" w:before="120" w:after="48" w:line="360" w:lineRule="auto"/>
              <w:rPr>
                <w:rFonts w:ascii="宋体" w:hAnsi="宋体" w:cs="Courier New"/>
                <w:sz w:val="24"/>
              </w:rPr>
            </w:pPr>
            <w:r>
              <w:rPr>
                <w:rFonts w:ascii="宋体" w:hAnsi="宋体" w:cs="Courier New" w:hint="eastAsia"/>
                <w:sz w:val="24"/>
              </w:rPr>
              <w:t>物理审计</w:t>
            </w:r>
          </w:p>
        </w:tc>
        <w:tc>
          <w:tcPr>
            <w:tcW w:w="1825" w:type="pct"/>
            <w:vMerge/>
          </w:tcPr>
          <w:p w14:paraId="5A3E86BF"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r>
    </w:tbl>
    <w:p w14:paraId="204120D0" w14:textId="77777777" w:rsidR="00DA0843" w:rsidRDefault="00BA378B" w:rsidP="00BA378B">
      <w:pPr>
        <w:pStyle w:val="4"/>
        <w:numPr>
          <w:ilvl w:val="3"/>
          <w:numId w:val="80"/>
        </w:numPr>
        <w:spacing w:before="120" w:after="120" w:line="360" w:lineRule="auto"/>
        <w:rPr>
          <w:rFonts w:ascii="宋体" w:hAnsi="宋体"/>
          <w:sz w:val="24"/>
          <w:szCs w:val="24"/>
        </w:rPr>
      </w:pPr>
      <w:bookmarkStart w:id="365" w:name="_Toc484002450"/>
      <w:r>
        <w:rPr>
          <w:rFonts w:ascii="宋体" w:hAnsi="宋体" w:hint="eastAsia"/>
          <w:sz w:val="24"/>
          <w:szCs w:val="24"/>
        </w:rPr>
        <w:t>过程审计</w:t>
      </w:r>
      <w:bookmarkEnd w:id="365"/>
    </w:p>
    <w:p w14:paraId="7D94887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过程审计就是把项目管理的全过程作为审计对象，对信息工程建设每个阶段都采取全面调查与抽查相结合的方式，通过文件收集、定期填报表格、定期统计、现场调查等方法，审查每个阶段的管理状况，按照抽样审计原则，采用分析性审计程序和其他方法进行重点抽查审计。重点审计项目计划的执行情况，过程文档的完备性、文档完善程度，以及各阶段项目管理过程的规范性等进行审计。</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7F170C5A" w14:textId="77777777">
        <w:trPr>
          <w:trHeight w:hRule="exact" w:val="704"/>
          <w:tblHeader/>
          <w:jc w:val="center"/>
        </w:trPr>
        <w:tc>
          <w:tcPr>
            <w:tcW w:w="1220" w:type="pct"/>
            <w:shd w:val="clear" w:color="auto" w:fill="D9D9D9"/>
            <w:vAlign w:val="center"/>
          </w:tcPr>
          <w:p w14:paraId="4644A40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阶段</w:t>
            </w:r>
          </w:p>
        </w:tc>
        <w:tc>
          <w:tcPr>
            <w:tcW w:w="1955" w:type="pct"/>
            <w:shd w:val="clear" w:color="auto" w:fill="D9D9D9"/>
            <w:vAlign w:val="center"/>
          </w:tcPr>
          <w:p w14:paraId="5254CB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1A2100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11D2343E" w14:textId="77777777">
        <w:trPr>
          <w:trHeight w:hRule="exact" w:val="701"/>
          <w:jc w:val="center"/>
        </w:trPr>
        <w:tc>
          <w:tcPr>
            <w:tcW w:w="1220" w:type="pct"/>
            <w:vAlign w:val="center"/>
          </w:tcPr>
          <w:p w14:paraId="3241D77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22F423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计划过程审计</w:t>
            </w:r>
          </w:p>
        </w:tc>
        <w:tc>
          <w:tcPr>
            <w:tcW w:w="1825" w:type="pct"/>
            <w:vAlign w:val="center"/>
          </w:tcPr>
          <w:p w14:paraId="0B09CB8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021C1CBD" w14:textId="77777777">
        <w:trPr>
          <w:trHeight w:hRule="exact" w:val="710"/>
          <w:jc w:val="center"/>
        </w:trPr>
        <w:tc>
          <w:tcPr>
            <w:tcW w:w="1220" w:type="pct"/>
            <w:vAlign w:val="center"/>
          </w:tcPr>
          <w:p w14:paraId="482AF0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w:t>
            </w:r>
          </w:p>
        </w:tc>
        <w:tc>
          <w:tcPr>
            <w:tcW w:w="1955" w:type="pct"/>
            <w:vAlign w:val="center"/>
          </w:tcPr>
          <w:p w14:paraId="3257B2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需求分析过程审计</w:t>
            </w:r>
          </w:p>
        </w:tc>
        <w:tc>
          <w:tcPr>
            <w:tcW w:w="1825" w:type="pct"/>
            <w:vAlign w:val="center"/>
          </w:tcPr>
          <w:p w14:paraId="696FD3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1B7631DA" w14:textId="77777777">
        <w:trPr>
          <w:trHeight w:hRule="exact" w:val="720"/>
          <w:jc w:val="center"/>
        </w:trPr>
        <w:tc>
          <w:tcPr>
            <w:tcW w:w="1220" w:type="pct"/>
            <w:vAlign w:val="center"/>
          </w:tcPr>
          <w:p w14:paraId="0B872E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5C1F9F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设计过程审计</w:t>
            </w:r>
          </w:p>
        </w:tc>
        <w:tc>
          <w:tcPr>
            <w:tcW w:w="1825" w:type="pct"/>
            <w:vAlign w:val="center"/>
          </w:tcPr>
          <w:p w14:paraId="44480F0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1C772EBD" w14:textId="77777777">
        <w:trPr>
          <w:trHeight w:hRule="exact" w:val="702"/>
          <w:jc w:val="center"/>
        </w:trPr>
        <w:tc>
          <w:tcPr>
            <w:tcW w:w="1220" w:type="pct"/>
            <w:vAlign w:val="center"/>
          </w:tcPr>
          <w:p w14:paraId="206340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1AB412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软件实现过程审计</w:t>
            </w:r>
          </w:p>
        </w:tc>
        <w:tc>
          <w:tcPr>
            <w:tcW w:w="1825" w:type="pct"/>
            <w:vAlign w:val="center"/>
          </w:tcPr>
          <w:p w14:paraId="0947A4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17B1F8FD" w14:textId="77777777">
        <w:trPr>
          <w:trHeight w:hRule="exact" w:val="698"/>
          <w:jc w:val="center"/>
        </w:trPr>
        <w:tc>
          <w:tcPr>
            <w:tcW w:w="1220" w:type="pct"/>
            <w:vAlign w:val="center"/>
          </w:tcPr>
          <w:p w14:paraId="2348B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37FEE10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软件测试过程审计</w:t>
            </w:r>
          </w:p>
        </w:tc>
        <w:tc>
          <w:tcPr>
            <w:tcW w:w="1825" w:type="pct"/>
            <w:vAlign w:val="center"/>
          </w:tcPr>
          <w:p w14:paraId="480C37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系统测试过程中</w:t>
            </w:r>
          </w:p>
        </w:tc>
      </w:tr>
      <w:tr w:rsidR="00DA0843" w14:paraId="4F42180B" w14:textId="77777777">
        <w:trPr>
          <w:trHeight w:hRule="exact" w:val="722"/>
          <w:jc w:val="center"/>
        </w:trPr>
        <w:tc>
          <w:tcPr>
            <w:tcW w:w="1220" w:type="pct"/>
            <w:vAlign w:val="center"/>
          </w:tcPr>
          <w:p w14:paraId="21A9B2F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6446CC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配置管理过程审计</w:t>
            </w:r>
          </w:p>
        </w:tc>
        <w:tc>
          <w:tcPr>
            <w:tcW w:w="1825" w:type="pct"/>
            <w:vAlign w:val="center"/>
          </w:tcPr>
          <w:p w14:paraId="0A0DD21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265FFDFD" w14:textId="77777777">
        <w:trPr>
          <w:trHeight w:hRule="exact" w:val="704"/>
          <w:jc w:val="center"/>
        </w:trPr>
        <w:tc>
          <w:tcPr>
            <w:tcW w:w="1220" w:type="pct"/>
            <w:vAlign w:val="center"/>
          </w:tcPr>
          <w:p w14:paraId="35A14D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82F38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评审过程审计</w:t>
            </w:r>
          </w:p>
        </w:tc>
        <w:tc>
          <w:tcPr>
            <w:tcW w:w="1825" w:type="pct"/>
            <w:vAlign w:val="center"/>
          </w:tcPr>
          <w:p w14:paraId="169D29F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4F460982" w14:textId="77777777">
        <w:trPr>
          <w:trHeight w:hRule="exact" w:val="700"/>
          <w:jc w:val="center"/>
        </w:trPr>
        <w:tc>
          <w:tcPr>
            <w:tcW w:w="1220" w:type="pct"/>
            <w:vAlign w:val="center"/>
          </w:tcPr>
          <w:p w14:paraId="4B9FA6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46B61EC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缺陷跟踪过程审计</w:t>
            </w:r>
          </w:p>
        </w:tc>
        <w:tc>
          <w:tcPr>
            <w:tcW w:w="1825" w:type="pct"/>
            <w:vAlign w:val="center"/>
          </w:tcPr>
          <w:p w14:paraId="53C889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bl>
    <w:p w14:paraId="4CE78EFA" w14:textId="77777777" w:rsidR="00DA0843" w:rsidRDefault="00BA378B" w:rsidP="00BA378B">
      <w:pPr>
        <w:pStyle w:val="4"/>
        <w:numPr>
          <w:ilvl w:val="3"/>
          <w:numId w:val="80"/>
        </w:numPr>
        <w:spacing w:before="120" w:after="120" w:line="360" w:lineRule="auto"/>
        <w:rPr>
          <w:rFonts w:ascii="宋体" w:hAnsi="宋体"/>
          <w:sz w:val="24"/>
          <w:szCs w:val="24"/>
        </w:rPr>
      </w:pPr>
      <w:bookmarkStart w:id="366" w:name="_Toc484002451"/>
      <w:r>
        <w:rPr>
          <w:rFonts w:ascii="宋体" w:hAnsi="宋体" w:hint="eastAsia"/>
          <w:sz w:val="24"/>
          <w:szCs w:val="24"/>
        </w:rPr>
        <w:t>项目审计</w:t>
      </w:r>
      <w:bookmarkEnd w:id="366"/>
    </w:p>
    <w:p w14:paraId="6A64E2F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（一）项目质量审计内容：</w:t>
      </w:r>
    </w:p>
    <w:p w14:paraId="3B64D967"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项目计划及项目管理审计；</w:t>
      </w:r>
    </w:p>
    <w:p w14:paraId="26F527ED"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实施方法审计；</w:t>
      </w:r>
    </w:p>
    <w:p w14:paraId="26096AF8"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项目风险及健康性审计。</w:t>
      </w:r>
    </w:p>
    <w:p w14:paraId="5259649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（二）项目质量审计层次：</w:t>
      </w:r>
    </w:p>
    <w:p w14:paraId="4A74CD0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质量经理：主要定期或不定期针对项目进度、项目计划，文档完备性、文档完善程度、文档格式、软件开发过程等进行审计。</w:t>
      </w:r>
    </w:p>
    <w:p w14:paraId="7DEB172D"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双方项目小组：主要定期或不定期针对项目阶段性重要成果</w:t>
      </w:r>
      <w:r>
        <w:rPr>
          <w:rFonts w:ascii="宋体" w:hAnsi="宋体" w:cs="Courier New"/>
          <w:sz w:val="24"/>
        </w:rPr>
        <w:t xml:space="preserve">， </w:t>
      </w:r>
      <w:r>
        <w:rPr>
          <w:rFonts w:ascii="宋体" w:hAnsi="宋体" w:cs="Courier New" w:hint="eastAsia"/>
          <w:sz w:val="24"/>
        </w:rPr>
        <w:t>关键方案等组织讨论、阶段性验收并进行审计。</w:t>
      </w:r>
    </w:p>
    <w:p w14:paraId="3EE5270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项目经理：定期或不定期进行项目风险、健康性审计及争议控制等。</w:t>
      </w:r>
    </w:p>
    <w:p w14:paraId="781770B0"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w:t>
      </w:r>
    </w:p>
    <w:p w14:paraId="364B09C6"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工作产品评估是为了确保工作产品符合预先定义的标准。</w:t>
      </w:r>
    </w:p>
    <w:p w14:paraId="77C2B1E4"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过程监控</w:t>
      </w:r>
    </w:p>
    <w:p w14:paraId="032F642E"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lastRenderedPageBreak/>
        <w:t>过程监控是确保项目活动是依据预先定义的流程来执行。</w:t>
      </w:r>
    </w:p>
    <w:p w14:paraId="4C22DF00" w14:textId="77777777" w:rsidR="00DA0843" w:rsidRDefault="00BA378B">
      <w:pPr>
        <w:pStyle w:val="30"/>
        <w:numPr>
          <w:ilvl w:val="2"/>
          <w:numId w:val="34"/>
        </w:numPr>
        <w:spacing w:line="360" w:lineRule="auto"/>
        <w:rPr>
          <w:rFonts w:ascii="宋体" w:hAnsi="宋体"/>
          <w:sz w:val="24"/>
          <w:szCs w:val="24"/>
        </w:rPr>
      </w:pPr>
      <w:bookmarkStart w:id="367" w:name="_Toc398070371"/>
      <w:bookmarkStart w:id="368" w:name="_Toc402321940"/>
      <w:bookmarkStart w:id="369" w:name="_Toc434528687"/>
      <w:bookmarkStart w:id="370" w:name="_Toc515451992"/>
      <w:bookmarkStart w:id="371" w:name="_Toc402322762"/>
      <w:bookmarkStart w:id="372" w:name="_Toc402331821"/>
      <w:bookmarkStart w:id="373" w:name="_Toc484002452"/>
      <w:bookmarkStart w:id="374" w:name="_Toc344032578"/>
      <w:bookmarkStart w:id="375" w:name="_Toc32923258"/>
      <w:r>
        <w:rPr>
          <w:rFonts w:ascii="宋体" w:hAnsi="宋体" w:hint="eastAsia"/>
          <w:sz w:val="24"/>
          <w:szCs w:val="24"/>
        </w:rPr>
        <w:t>质量控制方案</w:t>
      </w:r>
      <w:bookmarkEnd w:id="367"/>
      <w:bookmarkEnd w:id="368"/>
      <w:bookmarkEnd w:id="369"/>
      <w:bookmarkEnd w:id="370"/>
      <w:bookmarkEnd w:id="371"/>
      <w:bookmarkEnd w:id="372"/>
      <w:bookmarkEnd w:id="373"/>
      <w:bookmarkEnd w:id="374"/>
      <w:bookmarkEnd w:id="375"/>
    </w:p>
    <w:p w14:paraId="70D1D5D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（1） 评审</w:t>
      </w:r>
    </w:p>
    <w:p w14:paraId="3D06B8C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评审是希望通过第三者的角度发现产品或半成品中存在的问题并加以纠正。目的是扩大软件开发过程的透明度，在软件最终产品产生之前发现系统中存在的缺陷，并进行相应的改进，以保证交付成果能够符合项目的需求。</w:t>
      </w:r>
    </w:p>
    <w:p w14:paraId="45ECAD2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主要的评审方法包括：临时评审、轮查、走查、组内评审、审查。</w:t>
      </w:r>
    </w:p>
    <w:p w14:paraId="23BB5D61"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本项目包括临时评审、走查、组内评审和审查。</w:t>
      </w:r>
    </w:p>
    <w:p w14:paraId="65FA0C2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对于项目交付物在制作过程中的评审一般使用临时评审和走查的方式。对于交付物的最终评审一般使用较为正式的组内评审和审查方式。</w:t>
      </w:r>
    </w:p>
    <w:p w14:paraId="44B1440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下表中列出了本项目各阶段的关键成果的评审方式。如下表所示：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3149"/>
        <w:gridCol w:w="4089"/>
      </w:tblGrid>
      <w:tr w:rsidR="00DA0843" w14:paraId="0DC21D61" w14:textId="77777777">
        <w:trPr>
          <w:tblHeader/>
          <w:jc w:val="center"/>
        </w:trPr>
        <w:tc>
          <w:tcPr>
            <w:tcW w:w="1283" w:type="pct"/>
            <w:shd w:val="clear" w:color="auto" w:fill="D9D9D9"/>
            <w:vAlign w:val="center"/>
          </w:tcPr>
          <w:p w14:paraId="5F8BB72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617" w:type="pct"/>
            <w:shd w:val="clear" w:color="auto" w:fill="D9D9D9"/>
            <w:vAlign w:val="center"/>
          </w:tcPr>
          <w:p w14:paraId="0DFE41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评审对象</w:t>
            </w:r>
          </w:p>
        </w:tc>
        <w:tc>
          <w:tcPr>
            <w:tcW w:w="2100" w:type="pct"/>
            <w:shd w:val="clear" w:color="auto" w:fill="D9D9D9"/>
            <w:vAlign w:val="center"/>
          </w:tcPr>
          <w:p w14:paraId="6E27F3D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评审方式</w:t>
            </w:r>
          </w:p>
        </w:tc>
      </w:tr>
      <w:tr w:rsidR="00DA0843" w14:paraId="3F9137A9" w14:textId="77777777">
        <w:trPr>
          <w:tblHeader/>
          <w:jc w:val="center"/>
        </w:trPr>
        <w:tc>
          <w:tcPr>
            <w:tcW w:w="1283" w:type="pct"/>
            <w:vMerge w:val="restart"/>
            <w:vAlign w:val="center"/>
          </w:tcPr>
          <w:p w14:paraId="6AEDD4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617" w:type="pct"/>
            <w:vAlign w:val="center"/>
          </w:tcPr>
          <w:p w14:paraId="40FA35C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业务需求</w:t>
            </w:r>
          </w:p>
        </w:tc>
        <w:tc>
          <w:tcPr>
            <w:tcW w:w="2100" w:type="pct"/>
            <w:vAlign w:val="center"/>
          </w:tcPr>
          <w:p w14:paraId="59EEF7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32C1C929" w14:textId="77777777">
        <w:trPr>
          <w:tblHeader/>
          <w:jc w:val="center"/>
        </w:trPr>
        <w:tc>
          <w:tcPr>
            <w:tcW w:w="1283" w:type="pct"/>
            <w:vMerge/>
            <w:vAlign w:val="center"/>
          </w:tcPr>
          <w:p w14:paraId="4111123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6F43D7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工作说明书</w:t>
            </w:r>
          </w:p>
        </w:tc>
        <w:tc>
          <w:tcPr>
            <w:tcW w:w="2100" w:type="pct"/>
            <w:vAlign w:val="center"/>
          </w:tcPr>
          <w:p w14:paraId="22E7D42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01C266F0" w14:textId="77777777">
        <w:trPr>
          <w:tblHeader/>
          <w:jc w:val="center"/>
        </w:trPr>
        <w:tc>
          <w:tcPr>
            <w:tcW w:w="1283" w:type="pct"/>
            <w:vMerge/>
            <w:vAlign w:val="center"/>
          </w:tcPr>
          <w:p w14:paraId="4F4EF53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23216E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里程碑计划</w:t>
            </w:r>
          </w:p>
        </w:tc>
        <w:tc>
          <w:tcPr>
            <w:tcW w:w="2100" w:type="pct"/>
            <w:vAlign w:val="center"/>
          </w:tcPr>
          <w:p w14:paraId="548808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5923ED0B" w14:textId="77777777">
        <w:trPr>
          <w:tblHeader/>
          <w:jc w:val="center"/>
        </w:trPr>
        <w:tc>
          <w:tcPr>
            <w:tcW w:w="1283" w:type="pct"/>
            <w:vMerge/>
            <w:vAlign w:val="center"/>
          </w:tcPr>
          <w:p w14:paraId="19F3C99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889C63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WBS计划</w:t>
            </w:r>
          </w:p>
        </w:tc>
        <w:tc>
          <w:tcPr>
            <w:tcW w:w="2100" w:type="pct"/>
            <w:vAlign w:val="center"/>
          </w:tcPr>
          <w:p w14:paraId="18859EA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5663AE66" w14:textId="77777777">
        <w:trPr>
          <w:tblHeader/>
          <w:jc w:val="center"/>
        </w:trPr>
        <w:tc>
          <w:tcPr>
            <w:tcW w:w="1283" w:type="pct"/>
            <w:vMerge/>
            <w:vAlign w:val="center"/>
          </w:tcPr>
          <w:p w14:paraId="5249955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BF201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2100" w:type="pct"/>
            <w:vAlign w:val="center"/>
          </w:tcPr>
          <w:p w14:paraId="3E301A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684B050" w14:textId="77777777">
        <w:trPr>
          <w:tblHeader/>
          <w:jc w:val="center"/>
        </w:trPr>
        <w:tc>
          <w:tcPr>
            <w:tcW w:w="1283" w:type="pct"/>
            <w:vMerge w:val="restart"/>
            <w:vAlign w:val="center"/>
          </w:tcPr>
          <w:p w14:paraId="492664C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617" w:type="pct"/>
            <w:vAlign w:val="center"/>
          </w:tcPr>
          <w:p w14:paraId="60F626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软件需求规格说明书</w:t>
            </w:r>
          </w:p>
        </w:tc>
        <w:tc>
          <w:tcPr>
            <w:tcW w:w="2100" w:type="pct"/>
            <w:vAlign w:val="center"/>
          </w:tcPr>
          <w:p w14:paraId="5E282E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DC369D5" w14:textId="77777777">
        <w:trPr>
          <w:tblHeader/>
          <w:jc w:val="center"/>
        </w:trPr>
        <w:tc>
          <w:tcPr>
            <w:tcW w:w="1283" w:type="pct"/>
            <w:vMerge/>
            <w:vAlign w:val="center"/>
          </w:tcPr>
          <w:p w14:paraId="6B6CC8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74DFB2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系统测试计划</w:t>
            </w:r>
          </w:p>
        </w:tc>
        <w:tc>
          <w:tcPr>
            <w:tcW w:w="2100" w:type="pct"/>
            <w:vAlign w:val="center"/>
          </w:tcPr>
          <w:p w14:paraId="15A81F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769729A2" w14:textId="77777777">
        <w:trPr>
          <w:tblHeader/>
          <w:jc w:val="center"/>
        </w:trPr>
        <w:tc>
          <w:tcPr>
            <w:tcW w:w="1283" w:type="pct"/>
            <w:vMerge/>
            <w:vAlign w:val="center"/>
          </w:tcPr>
          <w:p w14:paraId="7CC0083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E0704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系统测试用例</w:t>
            </w:r>
          </w:p>
        </w:tc>
        <w:tc>
          <w:tcPr>
            <w:tcW w:w="2100" w:type="pct"/>
            <w:vAlign w:val="center"/>
          </w:tcPr>
          <w:p w14:paraId="1E3F1F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21C8B74" w14:textId="77777777">
        <w:trPr>
          <w:tblHeader/>
          <w:jc w:val="center"/>
        </w:trPr>
        <w:tc>
          <w:tcPr>
            <w:tcW w:w="1283" w:type="pct"/>
            <w:vMerge w:val="restart"/>
            <w:vAlign w:val="center"/>
          </w:tcPr>
          <w:p w14:paraId="20252BF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617" w:type="pct"/>
            <w:vAlign w:val="center"/>
          </w:tcPr>
          <w:p w14:paraId="4D1507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系统架构设计</w:t>
            </w:r>
          </w:p>
        </w:tc>
        <w:tc>
          <w:tcPr>
            <w:tcW w:w="2100" w:type="pct"/>
            <w:vAlign w:val="center"/>
          </w:tcPr>
          <w:p w14:paraId="3ABBCFB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5AEEFF0" w14:textId="77777777">
        <w:trPr>
          <w:tblHeader/>
          <w:jc w:val="center"/>
        </w:trPr>
        <w:tc>
          <w:tcPr>
            <w:tcW w:w="1283" w:type="pct"/>
            <w:vMerge/>
            <w:vAlign w:val="center"/>
          </w:tcPr>
          <w:p w14:paraId="2C1EB12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07F71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2100" w:type="pct"/>
            <w:vAlign w:val="center"/>
          </w:tcPr>
          <w:p w14:paraId="243D7B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3BA39310" w14:textId="77777777">
        <w:trPr>
          <w:tblHeader/>
          <w:jc w:val="center"/>
        </w:trPr>
        <w:tc>
          <w:tcPr>
            <w:tcW w:w="1283" w:type="pct"/>
            <w:vMerge/>
            <w:vAlign w:val="center"/>
          </w:tcPr>
          <w:p w14:paraId="0337BD4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0C6526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数据库设计</w:t>
            </w:r>
          </w:p>
        </w:tc>
        <w:tc>
          <w:tcPr>
            <w:tcW w:w="2100" w:type="pct"/>
            <w:vAlign w:val="center"/>
          </w:tcPr>
          <w:p w14:paraId="1F87E6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6695EE94" w14:textId="77777777">
        <w:trPr>
          <w:tblHeader/>
          <w:jc w:val="center"/>
        </w:trPr>
        <w:tc>
          <w:tcPr>
            <w:tcW w:w="1283" w:type="pct"/>
            <w:vMerge w:val="restart"/>
            <w:vAlign w:val="center"/>
          </w:tcPr>
          <w:p w14:paraId="0D4DA91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617" w:type="pct"/>
            <w:vAlign w:val="center"/>
          </w:tcPr>
          <w:p w14:paraId="775C921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2100" w:type="pct"/>
            <w:vAlign w:val="center"/>
          </w:tcPr>
          <w:p w14:paraId="355DB2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走查</w:t>
            </w:r>
          </w:p>
        </w:tc>
      </w:tr>
      <w:tr w:rsidR="00DA0843" w14:paraId="0AD04D67" w14:textId="77777777">
        <w:trPr>
          <w:tblHeader/>
          <w:jc w:val="center"/>
        </w:trPr>
        <w:tc>
          <w:tcPr>
            <w:tcW w:w="1283" w:type="pct"/>
            <w:vMerge/>
            <w:vAlign w:val="center"/>
          </w:tcPr>
          <w:p w14:paraId="20EE9D4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7D155E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w:t>
            </w:r>
          </w:p>
        </w:tc>
        <w:tc>
          <w:tcPr>
            <w:tcW w:w="2100" w:type="pct"/>
            <w:vAlign w:val="center"/>
          </w:tcPr>
          <w:p w14:paraId="37CE925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DACEA77" w14:textId="77777777">
        <w:trPr>
          <w:tblHeader/>
          <w:jc w:val="center"/>
        </w:trPr>
        <w:tc>
          <w:tcPr>
            <w:tcW w:w="1283" w:type="pct"/>
            <w:vMerge/>
            <w:vAlign w:val="center"/>
          </w:tcPr>
          <w:p w14:paraId="743614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59B69E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单元测试用例</w:t>
            </w:r>
          </w:p>
        </w:tc>
        <w:tc>
          <w:tcPr>
            <w:tcW w:w="2100" w:type="pct"/>
            <w:vAlign w:val="center"/>
          </w:tcPr>
          <w:p w14:paraId="4DFBBDC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FB8EB9B" w14:textId="77777777">
        <w:trPr>
          <w:tblHeader/>
          <w:jc w:val="center"/>
        </w:trPr>
        <w:tc>
          <w:tcPr>
            <w:tcW w:w="1283" w:type="pct"/>
            <w:vMerge/>
            <w:vAlign w:val="center"/>
          </w:tcPr>
          <w:p w14:paraId="7DABA94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D89DEA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2100" w:type="pct"/>
            <w:vAlign w:val="center"/>
          </w:tcPr>
          <w:p w14:paraId="6D2FD98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28B1281A" w14:textId="77777777">
        <w:trPr>
          <w:tblHeader/>
          <w:jc w:val="center"/>
        </w:trPr>
        <w:tc>
          <w:tcPr>
            <w:tcW w:w="1283" w:type="pct"/>
            <w:vAlign w:val="center"/>
          </w:tcPr>
          <w:p w14:paraId="543371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617" w:type="pct"/>
            <w:vAlign w:val="center"/>
          </w:tcPr>
          <w:p w14:paraId="54A74C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2100" w:type="pct"/>
            <w:vAlign w:val="center"/>
          </w:tcPr>
          <w:p w14:paraId="313065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1AB68AD5" w14:textId="77777777">
        <w:trPr>
          <w:tblHeader/>
          <w:jc w:val="center"/>
        </w:trPr>
        <w:tc>
          <w:tcPr>
            <w:tcW w:w="1283" w:type="pct"/>
            <w:vMerge w:val="restart"/>
            <w:vAlign w:val="center"/>
          </w:tcPr>
          <w:p w14:paraId="2F5C24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617" w:type="pct"/>
            <w:vAlign w:val="center"/>
          </w:tcPr>
          <w:p w14:paraId="7CFD48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系统上线方案</w:t>
            </w:r>
          </w:p>
        </w:tc>
        <w:tc>
          <w:tcPr>
            <w:tcW w:w="2100" w:type="pct"/>
            <w:vAlign w:val="center"/>
          </w:tcPr>
          <w:p w14:paraId="1BDA24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3277AC23" w14:textId="77777777">
        <w:trPr>
          <w:trHeight w:val="109"/>
          <w:tblHeader/>
          <w:jc w:val="center"/>
        </w:trPr>
        <w:tc>
          <w:tcPr>
            <w:tcW w:w="1283" w:type="pct"/>
            <w:vMerge/>
            <w:vAlign w:val="center"/>
          </w:tcPr>
          <w:p w14:paraId="67F8C26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D47C0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试运行方案</w:t>
            </w:r>
          </w:p>
        </w:tc>
        <w:tc>
          <w:tcPr>
            <w:tcW w:w="2100" w:type="pct"/>
            <w:vAlign w:val="center"/>
          </w:tcPr>
          <w:p w14:paraId="54B157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bl>
    <w:p w14:paraId="3413893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（2） 测试</w:t>
      </w:r>
    </w:p>
    <w:p w14:paraId="6C84D0C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测试是软件开发中最有效的质量控制手段。针对不同的软件开发阶段，有不同的测试类型。如单元测试、集成测试、系统功能测试、系统性能测试、用户验收测试等。</w:t>
      </w:r>
    </w:p>
    <w:p w14:paraId="3E4A90E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376" w:name="_Toc515451993"/>
      <w:bookmarkStart w:id="377" w:name="_Toc32923259"/>
      <w:r>
        <w:rPr>
          <w:rFonts w:ascii="宋体" w:hAnsi="宋体" w:hint="eastAsia"/>
          <w:sz w:val="32"/>
          <w:lang w:eastAsia="zh-CN"/>
        </w:rPr>
        <w:t>项目培训计划</w:t>
      </w:r>
      <w:bookmarkEnd w:id="376"/>
      <w:r>
        <w:rPr>
          <w:rFonts w:ascii="宋体" w:hAnsi="宋体" w:hint="eastAsia"/>
          <w:sz w:val="32"/>
          <w:lang w:eastAsia="zh-CN"/>
        </w:rPr>
        <w:t>（美松）</w:t>
      </w:r>
      <w:bookmarkEnd w:id="377"/>
    </w:p>
    <w:p w14:paraId="4DA4C3E8" w14:textId="77777777" w:rsidR="00DA0843" w:rsidRDefault="00BA378B">
      <w:pPr>
        <w:pStyle w:val="23"/>
        <w:numPr>
          <w:ilvl w:val="1"/>
          <w:numId w:val="34"/>
        </w:numPr>
        <w:spacing w:before="120" w:after="120" w:line="360" w:lineRule="auto"/>
        <w:rPr>
          <w:rFonts w:ascii="宋体" w:hAnsi="宋体"/>
          <w:sz w:val="24"/>
          <w:szCs w:val="24"/>
        </w:rPr>
      </w:pPr>
      <w:bookmarkStart w:id="378" w:name="_Toc439336239"/>
      <w:bookmarkStart w:id="379" w:name="_Toc439334076"/>
      <w:bookmarkStart w:id="380" w:name="_Toc439335012"/>
      <w:bookmarkStart w:id="381" w:name="_Toc439620427"/>
      <w:bookmarkStart w:id="382" w:name="_Toc439336230"/>
      <w:bookmarkStart w:id="383" w:name="_Toc439620436"/>
      <w:bookmarkStart w:id="384" w:name="_Toc439334085"/>
      <w:bookmarkStart w:id="385" w:name="_Toc439335021"/>
      <w:bookmarkStart w:id="386" w:name="_Toc439620443"/>
      <w:bookmarkStart w:id="387" w:name="_Toc434528658"/>
      <w:bookmarkStart w:id="388" w:name="_Toc402331862"/>
      <w:bookmarkStart w:id="389" w:name="_Toc402321981"/>
      <w:bookmarkStart w:id="390" w:name="_Toc402322803"/>
      <w:bookmarkStart w:id="391" w:name="_Toc483999995"/>
      <w:bookmarkStart w:id="392" w:name="_Toc515451994"/>
      <w:bookmarkStart w:id="393" w:name="_Toc32923260"/>
      <w:bookmarkEnd w:id="378"/>
      <w:bookmarkEnd w:id="379"/>
      <w:bookmarkEnd w:id="380"/>
      <w:bookmarkEnd w:id="381"/>
      <w:bookmarkEnd w:id="382"/>
      <w:bookmarkEnd w:id="383"/>
      <w:bookmarkEnd w:id="384"/>
      <w:bookmarkEnd w:id="385"/>
      <w:r>
        <w:rPr>
          <w:rFonts w:ascii="宋体" w:hAnsi="宋体" w:hint="eastAsia"/>
          <w:sz w:val="24"/>
          <w:szCs w:val="24"/>
        </w:rPr>
        <w:t>培训目标</w:t>
      </w:r>
      <w:bookmarkEnd w:id="386"/>
      <w:bookmarkEnd w:id="387"/>
      <w:bookmarkEnd w:id="388"/>
      <w:bookmarkEnd w:id="389"/>
      <w:bookmarkEnd w:id="390"/>
      <w:bookmarkEnd w:id="391"/>
      <w:bookmarkEnd w:id="392"/>
      <w:bookmarkEnd w:id="393"/>
    </w:p>
    <w:p w14:paraId="44FC6FA7" w14:textId="77777777" w:rsidR="00DA0843" w:rsidRDefault="00BA378B">
      <w:pPr>
        <w:spacing w:line="360" w:lineRule="auto"/>
        <w:ind w:firstLineChars="110" w:firstLine="264"/>
        <w:rPr>
          <w:rFonts w:ascii="宋体" w:hAnsi="宋体"/>
          <w:sz w:val="24"/>
        </w:rPr>
      </w:pPr>
      <w:r>
        <w:rPr>
          <w:rFonts w:ascii="宋体" w:hAnsi="宋体"/>
          <w:sz w:val="24"/>
        </w:rPr>
        <w:lastRenderedPageBreak/>
        <w:t>完成知识的转移：</w:t>
      </w:r>
      <w:r>
        <w:rPr>
          <w:rFonts w:ascii="宋体" w:hAnsi="宋体" w:hint="eastAsia"/>
          <w:sz w:val="24"/>
        </w:rPr>
        <w:t>金川集团采购平台一期</w:t>
      </w:r>
      <w:r>
        <w:rPr>
          <w:rFonts w:ascii="宋体" w:hAnsi="宋体"/>
          <w:sz w:val="24"/>
        </w:rPr>
        <w:t>项目建设完成后，通过培训工作，实现知识从项目承担单位向用户的转移</w:t>
      </w:r>
      <w:r>
        <w:rPr>
          <w:rFonts w:ascii="宋体" w:hAnsi="宋体" w:hint="eastAsia"/>
          <w:sz w:val="24"/>
        </w:rPr>
        <w:t>，</w:t>
      </w:r>
      <w:r>
        <w:rPr>
          <w:rFonts w:ascii="宋体" w:hAnsi="宋体"/>
          <w:sz w:val="24"/>
        </w:rPr>
        <w:t>满足系统未来业务拓展需要的各项技能与方法，不仅包括</w:t>
      </w:r>
      <w:r>
        <w:rPr>
          <w:rFonts w:ascii="宋体" w:hAnsi="宋体" w:hint="eastAsia"/>
          <w:sz w:val="24"/>
        </w:rPr>
        <w:t>平台各系统</w:t>
      </w:r>
      <w:r>
        <w:rPr>
          <w:rFonts w:ascii="宋体" w:hAnsi="宋体"/>
          <w:sz w:val="24"/>
        </w:rPr>
        <w:t>的使用方法，同时还包括系统中业务流程管理操作方法、系统运行维护方法等。</w:t>
      </w:r>
    </w:p>
    <w:p w14:paraId="23542160" w14:textId="77777777" w:rsidR="00DA0843" w:rsidRDefault="00BA378B">
      <w:pPr>
        <w:spacing w:line="360" w:lineRule="auto"/>
        <w:ind w:firstLineChars="110" w:firstLine="264"/>
        <w:rPr>
          <w:rFonts w:ascii="宋体" w:hAnsi="宋体"/>
          <w:sz w:val="24"/>
        </w:rPr>
      </w:pPr>
      <w:r>
        <w:rPr>
          <w:rFonts w:ascii="宋体" w:hAnsi="宋体"/>
          <w:sz w:val="24"/>
        </w:rPr>
        <w:t>保障系统的安全运行：对技术人员进行技术培训，使其能掌握相关软件产品及系统的使用、维护、管理，达到能独立进行管理、故障处理、日常测试维护等工作目的，以保障所提供的系统能够正常、安全地运行。</w:t>
      </w:r>
    </w:p>
    <w:p w14:paraId="6D913331" w14:textId="77777777" w:rsidR="00DA0843" w:rsidRDefault="00BA378B">
      <w:pPr>
        <w:pStyle w:val="23"/>
        <w:numPr>
          <w:ilvl w:val="1"/>
          <w:numId w:val="34"/>
        </w:numPr>
        <w:spacing w:before="120" w:after="120" w:line="360" w:lineRule="auto"/>
        <w:rPr>
          <w:rFonts w:ascii="宋体" w:hAnsi="宋体"/>
          <w:sz w:val="24"/>
          <w:szCs w:val="24"/>
        </w:rPr>
      </w:pPr>
      <w:bookmarkStart w:id="394" w:name="_Toc434528659"/>
      <w:bookmarkStart w:id="395" w:name="_Toc402321982"/>
      <w:bookmarkStart w:id="396" w:name="_Toc483999996"/>
      <w:bookmarkStart w:id="397" w:name="_Toc402322804"/>
      <w:bookmarkStart w:id="398" w:name="_Toc402331863"/>
      <w:bookmarkStart w:id="399" w:name="_Toc439620444"/>
      <w:bookmarkStart w:id="400" w:name="_Toc515451995"/>
      <w:bookmarkStart w:id="401" w:name="_Toc32923261"/>
      <w:r>
        <w:rPr>
          <w:rFonts w:ascii="宋体" w:hAnsi="宋体" w:hint="eastAsia"/>
          <w:sz w:val="24"/>
          <w:szCs w:val="24"/>
        </w:rPr>
        <w:t>培训对象</w:t>
      </w:r>
      <w:bookmarkEnd w:id="394"/>
      <w:bookmarkEnd w:id="395"/>
      <w:bookmarkEnd w:id="396"/>
      <w:bookmarkEnd w:id="397"/>
      <w:bookmarkEnd w:id="398"/>
      <w:bookmarkEnd w:id="399"/>
      <w:bookmarkEnd w:id="400"/>
      <w:bookmarkEnd w:id="4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gridCol w:w="4479"/>
      </w:tblGrid>
      <w:tr w:rsidR="00DA0843" w14:paraId="6A1D26C2" w14:textId="77777777">
        <w:trPr>
          <w:tblHeader/>
        </w:trPr>
        <w:tc>
          <w:tcPr>
            <w:tcW w:w="1696" w:type="dxa"/>
            <w:shd w:val="clear" w:color="auto" w:fill="A6A6A6"/>
          </w:tcPr>
          <w:p w14:paraId="7665DE67" w14:textId="77777777" w:rsidR="00DA0843" w:rsidRDefault="00BA378B">
            <w:pPr>
              <w:pStyle w:val="affffffffa"/>
              <w:spacing w:before="120" w:line="360" w:lineRule="auto"/>
              <w:ind w:firstLineChars="110" w:firstLine="264"/>
            </w:pPr>
            <w:r>
              <w:rPr>
                <w:rFonts w:hint="eastAsia"/>
              </w:rPr>
              <w:t>方向</w:t>
            </w:r>
          </w:p>
        </w:tc>
        <w:tc>
          <w:tcPr>
            <w:tcW w:w="2127" w:type="dxa"/>
            <w:shd w:val="clear" w:color="auto" w:fill="A6A6A6"/>
          </w:tcPr>
          <w:p w14:paraId="3D11FC25" w14:textId="77777777" w:rsidR="00DA0843" w:rsidRDefault="00BA378B">
            <w:pPr>
              <w:pStyle w:val="affffffffa"/>
              <w:spacing w:before="120" w:line="360" w:lineRule="auto"/>
              <w:ind w:firstLineChars="110" w:firstLine="264"/>
            </w:pPr>
            <w:r>
              <w:rPr>
                <w:rFonts w:hint="eastAsia"/>
              </w:rPr>
              <w:t>对象</w:t>
            </w:r>
          </w:p>
        </w:tc>
        <w:tc>
          <w:tcPr>
            <w:tcW w:w="4479" w:type="dxa"/>
            <w:shd w:val="clear" w:color="auto" w:fill="A6A6A6"/>
          </w:tcPr>
          <w:p w14:paraId="7602F27A" w14:textId="77777777" w:rsidR="00DA0843" w:rsidRDefault="00BA378B">
            <w:pPr>
              <w:pStyle w:val="affffffffa"/>
              <w:spacing w:before="120" w:line="360" w:lineRule="auto"/>
              <w:ind w:firstLineChars="110" w:firstLine="264"/>
            </w:pPr>
            <w:r>
              <w:rPr>
                <w:rFonts w:hint="eastAsia"/>
              </w:rPr>
              <w:t>培训方式</w:t>
            </w:r>
          </w:p>
        </w:tc>
      </w:tr>
      <w:tr w:rsidR="00DA0843" w14:paraId="6BA99D6A" w14:textId="77777777">
        <w:tc>
          <w:tcPr>
            <w:tcW w:w="1696" w:type="dxa"/>
            <w:vMerge w:val="restart"/>
            <w:shd w:val="clear" w:color="auto" w:fill="auto"/>
          </w:tcPr>
          <w:p w14:paraId="7B64C4CD" w14:textId="77777777" w:rsidR="00DA0843" w:rsidRDefault="00BA378B">
            <w:pPr>
              <w:pStyle w:val="affffffffa"/>
              <w:spacing w:before="120" w:line="360" w:lineRule="auto"/>
              <w:ind w:firstLineChars="110" w:firstLine="264"/>
            </w:pPr>
            <w:r>
              <w:rPr>
                <w:rFonts w:hint="eastAsia"/>
              </w:rPr>
              <w:t>业务方面</w:t>
            </w:r>
          </w:p>
        </w:tc>
        <w:tc>
          <w:tcPr>
            <w:tcW w:w="2127" w:type="dxa"/>
            <w:shd w:val="clear" w:color="auto" w:fill="auto"/>
          </w:tcPr>
          <w:p w14:paraId="63DEF4FD" w14:textId="77777777" w:rsidR="00DA0843" w:rsidRDefault="00BA378B">
            <w:pPr>
              <w:pStyle w:val="affffffffa"/>
              <w:spacing w:before="120" w:line="360" w:lineRule="auto"/>
              <w:ind w:firstLineChars="110" w:firstLine="264"/>
            </w:pPr>
            <w:r>
              <w:rPr>
                <w:rFonts w:hint="eastAsia"/>
              </w:rPr>
              <w:t>企业高层</w:t>
            </w:r>
          </w:p>
        </w:tc>
        <w:tc>
          <w:tcPr>
            <w:tcW w:w="4479" w:type="dxa"/>
            <w:shd w:val="clear" w:color="auto" w:fill="auto"/>
          </w:tcPr>
          <w:p w14:paraId="7B698C50" w14:textId="77777777" w:rsidR="00DA0843" w:rsidRDefault="00BA378B">
            <w:pPr>
              <w:pStyle w:val="affffffffa"/>
              <w:spacing w:before="120" w:line="360" w:lineRule="auto"/>
              <w:ind w:firstLineChars="110" w:firstLine="264"/>
            </w:pPr>
            <w:r>
              <w:rPr>
                <w:rFonts w:hint="eastAsia"/>
              </w:rPr>
              <w:t>现场培训</w:t>
            </w:r>
          </w:p>
          <w:p w14:paraId="1B38C350"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4DE0B8D9" w14:textId="77777777">
        <w:tc>
          <w:tcPr>
            <w:tcW w:w="1696" w:type="dxa"/>
            <w:vMerge/>
            <w:shd w:val="clear" w:color="auto" w:fill="auto"/>
          </w:tcPr>
          <w:p w14:paraId="6508E50A" w14:textId="77777777" w:rsidR="00DA0843" w:rsidRDefault="00DA0843">
            <w:pPr>
              <w:pStyle w:val="affffffffa"/>
              <w:spacing w:before="120" w:line="360" w:lineRule="auto"/>
              <w:ind w:firstLineChars="110" w:firstLine="264"/>
            </w:pPr>
          </w:p>
        </w:tc>
        <w:tc>
          <w:tcPr>
            <w:tcW w:w="2127" w:type="dxa"/>
            <w:shd w:val="clear" w:color="auto" w:fill="auto"/>
          </w:tcPr>
          <w:p w14:paraId="2147A273" w14:textId="77777777" w:rsidR="00DA0843" w:rsidRDefault="00BA378B">
            <w:pPr>
              <w:pStyle w:val="affffffffa"/>
              <w:spacing w:before="120" w:line="360" w:lineRule="auto"/>
              <w:ind w:firstLineChars="110" w:firstLine="264"/>
            </w:pPr>
            <w:r>
              <w:rPr>
                <w:rFonts w:hint="eastAsia"/>
              </w:rPr>
              <w:t>关键用户</w:t>
            </w:r>
          </w:p>
        </w:tc>
        <w:tc>
          <w:tcPr>
            <w:tcW w:w="4479" w:type="dxa"/>
            <w:shd w:val="clear" w:color="auto" w:fill="auto"/>
          </w:tcPr>
          <w:p w14:paraId="542FEC3E" w14:textId="77777777" w:rsidR="00DA0843" w:rsidRDefault="00BA378B">
            <w:pPr>
              <w:pStyle w:val="affffffffa"/>
              <w:spacing w:before="120" w:line="360" w:lineRule="auto"/>
              <w:ind w:firstLineChars="110" w:firstLine="264"/>
            </w:pPr>
            <w:r>
              <w:rPr>
                <w:rFonts w:hint="eastAsia"/>
              </w:rPr>
              <w:t>现场培训</w:t>
            </w:r>
          </w:p>
          <w:p w14:paraId="4D86F7E4"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79F761E3" w14:textId="77777777">
        <w:tc>
          <w:tcPr>
            <w:tcW w:w="1696" w:type="dxa"/>
            <w:vMerge/>
            <w:shd w:val="clear" w:color="auto" w:fill="auto"/>
          </w:tcPr>
          <w:p w14:paraId="41204090" w14:textId="77777777" w:rsidR="00DA0843" w:rsidRDefault="00DA0843">
            <w:pPr>
              <w:pStyle w:val="affffffffa"/>
              <w:spacing w:before="120" w:line="360" w:lineRule="auto"/>
              <w:ind w:firstLineChars="110" w:firstLine="264"/>
            </w:pPr>
          </w:p>
        </w:tc>
        <w:tc>
          <w:tcPr>
            <w:tcW w:w="2127" w:type="dxa"/>
            <w:shd w:val="clear" w:color="auto" w:fill="auto"/>
          </w:tcPr>
          <w:p w14:paraId="0D59A517" w14:textId="77777777" w:rsidR="00DA0843" w:rsidRDefault="00BA378B">
            <w:pPr>
              <w:pStyle w:val="affffffffa"/>
              <w:spacing w:before="120" w:line="360" w:lineRule="auto"/>
              <w:ind w:firstLineChars="110" w:firstLine="264"/>
            </w:pPr>
            <w:r>
              <w:rPr>
                <w:rFonts w:hint="eastAsia"/>
              </w:rPr>
              <w:t>最终用户</w:t>
            </w:r>
          </w:p>
        </w:tc>
        <w:tc>
          <w:tcPr>
            <w:tcW w:w="4479" w:type="dxa"/>
            <w:shd w:val="clear" w:color="auto" w:fill="auto"/>
          </w:tcPr>
          <w:p w14:paraId="431F0F7D" w14:textId="77777777" w:rsidR="00DA0843" w:rsidRDefault="00BA378B">
            <w:pPr>
              <w:pStyle w:val="affffffffa"/>
              <w:spacing w:before="120" w:line="360" w:lineRule="auto"/>
              <w:ind w:firstLineChars="110" w:firstLine="264"/>
            </w:pPr>
            <w:r>
              <w:rPr>
                <w:rFonts w:hint="eastAsia"/>
              </w:rPr>
              <w:t>现场培训</w:t>
            </w:r>
          </w:p>
          <w:p w14:paraId="19A207BA"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780F31D3" w14:textId="77777777" w:rsidR="00DA0843" w:rsidRDefault="00BA378B">
            <w:pPr>
              <w:pStyle w:val="affffffffa"/>
              <w:spacing w:before="120" w:line="360" w:lineRule="auto"/>
              <w:ind w:firstLineChars="110" w:firstLine="264"/>
            </w:pPr>
            <w:r>
              <w:rPr>
                <w:rFonts w:hint="eastAsia"/>
              </w:rPr>
              <w:t>业务上机练习：相关人员进行上系统练习使用</w:t>
            </w:r>
          </w:p>
        </w:tc>
      </w:tr>
      <w:tr w:rsidR="00DA0843" w14:paraId="57E6DF22" w14:textId="77777777">
        <w:tc>
          <w:tcPr>
            <w:tcW w:w="1696" w:type="dxa"/>
            <w:vMerge/>
            <w:shd w:val="clear" w:color="auto" w:fill="auto"/>
          </w:tcPr>
          <w:p w14:paraId="22733395" w14:textId="77777777" w:rsidR="00DA0843" w:rsidRDefault="00DA0843">
            <w:pPr>
              <w:pStyle w:val="affffffffa"/>
              <w:spacing w:before="120" w:line="360" w:lineRule="auto"/>
              <w:ind w:firstLineChars="110" w:firstLine="264"/>
            </w:pPr>
          </w:p>
        </w:tc>
        <w:tc>
          <w:tcPr>
            <w:tcW w:w="2127" w:type="dxa"/>
            <w:shd w:val="clear" w:color="auto" w:fill="auto"/>
          </w:tcPr>
          <w:p w14:paraId="388EA72F" w14:textId="77777777" w:rsidR="00DA0843" w:rsidRDefault="00BA378B">
            <w:pPr>
              <w:pStyle w:val="affffffffa"/>
              <w:spacing w:before="120" w:line="360" w:lineRule="auto"/>
              <w:ind w:firstLineChars="110" w:firstLine="264"/>
            </w:pPr>
            <w:r>
              <w:rPr>
                <w:rFonts w:hint="eastAsia"/>
              </w:rPr>
              <w:t>供应商</w:t>
            </w:r>
            <w:r>
              <w:t>培训</w:t>
            </w:r>
          </w:p>
        </w:tc>
        <w:tc>
          <w:tcPr>
            <w:tcW w:w="4479" w:type="dxa"/>
            <w:shd w:val="clear" w:color="auto" w:fill="auto"/>
          </w:tcPr>
          <w:p w14:paraId="53B07790" w14:textId="77777777" w:rsidR="00DA0843" w:rsidRDefault="00BA378B">
            <w:pPr>
              <w:pStyle w:val="affffffffa"/>
              <w:spacing w:before="120" w:line="360" w:lineRule="auto"/>
              <w:ind w:firstLineChars="110" w:firstLine="264"/>
            </w:pPr>
            <w:r>
              <w:rPr>
                <w:rFonts w:hint="eastAsia"/>
              </w:rPr>
              <w:t>远程培训</w:t>
            </w:r>
          </w:p>
          <w:p w14:paraId="33E79FB6"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57F18976" w14:textId="77777777">
        <w:tc>
          <w:tcPr>
            <w:tcW w:w="1696" w:type="dxa"/>
            <w:vMerge w:val="restart"/>
            <w:shd w:val="clear" w:color="auto" w:fill="auto"/>
          </w:tcPr>
          <w:p w14:paraId="4F0B0945" w14:textId="77777777" w:rsidR="00DA0843" w:rsidRDefault="00BA378B">
            <w:pPr>
              <w:pStyle w:val="affffffffa"/>
              <w:spacing w:before="120" w:line="360" w:lineRule="auto"/>
              <w:ind w:firstLineChars="110" w:firstLine="264"/>
            </w:pPr>
            <w:r>
              <w:rPr>
                <w:rFonts w:hint="eastAsia"/>
              </w:rPr>
              <w:t>技术方面</w:t>
            </w:r>
          </w:p>
        </w:tc>
        <w:tc>
          <w:tcPr>
            <w:tcW w:w="2127" w:type="dxa"/>
            <w:shd w:val="clear" w:color="auto" w:fill="auto"/>
          </w:tcPr>
          <w:p w14:paraId="756F87CF" w14:textId="77777777" w:rsidR="00DA0843" w:rsidRDefault="00BA378B">
            <w:pPr>
              <w:pStyle w:val="affffffffa"/>
              <w:spacing w:before="120" w:line="360" w:lineRule="auto"/>
              <w:ind w:firstLineChars="110" w:firstLine="264"/>
            </w:pPr>
            <w:r>
              <w:rPr>
                <w:rFonts w:hint="eastAsia"/>
              </w:rPr>
              <w:t>架构师</w:t>
            </w:r>
          </w:p>
        </w:tc>
        <w:tc>
          <w:tcPr>
            <w:tcW w:w="4479" w:type="dxa"/>
            <w:shd w:val="clear" w:color="auto" w:fill="auto"/>
          </w:tcPr>
          <w:p w14:paraId="52BA180B" w14:textId="77777777" w:rsidR="00DA0843" w:rsidRDefault="00BA378B">
            <w:pPr>
              <w:pStyle w:val="affffffffa"/>
              <w:spacing w:before="120" w:line="360" w:lineRule="auto"/>
              <w:ind w:firstLineChars="110" w:firstLine="264"/>
            </w:pPr>
            <w:r>
              <w:rPr>
                <w:rFonts w:hint="eastAsia"/>
              </w:rPr>
              <w:t>现场培训</w:t>
            </w:r>
          </w:p>
          <w:p w14:paraId="483943F9"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tc>
      </w:tr>
      <w:tr w:rsidR="00DA0843" w14:paraId="1FC83981" w14:textId="77777777">
        <w:tc>
          <w:tcPr>
            <w:tcW w:w="1696" w:type="dxa"/>
            <w:vMerge/>
            <w:shd w:val="clear" w:color="auto" w:fill="auto"/>
          </w:tcPr>
          <w:p w14:paraId="6833642F" w14:textId="77777777" w:rsidR="00DA0843" w:rsidRDefault="00DA0843">
            <w:pPr>
              <w:pStyle w:val="affffffffa"/>
              <w:spacing w:before="120" w:line="360" w:lineRule="auto"/>
              <w:ind w:firstLineChars="110" w:firstLine="264"/>
            </w:pPr>
          </w:p>
        </w:tc>
        <w:tc>
          <w:tcPr>
            <w:tcW w:w="2127" w:type="dxa"/>
            <w:shd w:val="clear" w:color="auto" w:fill="auto"/>
          </w:tcPr>
          <w:p w14:paraId="169743A1" w14:textId="77777777" w:rsidR="00DA0843" w:rsidRDefault="00BA378B">
            <w:pPr>
              <w:pStyle w:val="affffffffa"/>
              <w:spacing w:before="120" w:line="360" w:lineRule="auto"/>
              <w:ind w:firstLineChars="110" w:firstLine="264"/>
            </w:pPr>
            <w:r>
              <w:rPr>
                <w:rFonts w:hint="eastAsia"/>
              </w:rPr>
              <w:t>系统管理员及安全管理员</w:t>
            </w:r>
          </w:p>
        </w:tc>
        <w:tc>
          <w:tcPr>
            <w:tcW w:w="4479" w:type="dxa"/>
            <w:shd w:val="clear" w:color="auto" w:fill="auto"/>
          </w:tcPr>
          <w:p w14:paraId="440A4830" w14:textId="77777777" w:rsidR="00DA0843" w:rsidRDefault="00BA378B">
            <w:pPr>
              <w:pStyle w:val="affffffffa"/>
              <w:spacing w:before="120" w:line="360" w:lineRule="auto"/>
              <w:ind w:firstLineChars="110" w:firstLine="264"/>
            </w:pPr>
            <w:r>
              <w:rPr>
                <w:rFonts w:hint="eastAsia"/>
              </w:rPr>
              <w:t>现场培训</w:t>
            </w:r>
          </w:p>
          <w:p w14:paraId="598024F7"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2416F52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224E78C5" w14:textId="77777777">
        <w:tc>
          <w:tcPr>
            <w:tcW w:w="1696" w:type="dxa"/>
            <w:vMerge/>
            <w:shd w:val="clear" w:color="auto" w:fill="auto"/>
          </w:tcPr>
          <w:p w14:paraId="5F52DD42" w14:textId="77777777" w:rsidR="00DA0843" w:rsidRDefault="00DA0843">
            <w:pPr>
              <w:pStyle w:val="affffffffa"/>
              <w:spacing w:before="120" w:line="360" w:lineRule="auto"/>
              <w:ind w:firstLineChars="110" w:firstLine="264"/>
            </w:pPr>
          </w:p>
        </w:tc>
        <w:tc>
          <w:tcPr>
            <w:tcW w:w="2127" w:type="dxa"/>
            <w:shd w:val="clear" w:color="auto" w:fill="auto"/>
          </w:tcPr>
          <w:p w14:paraId="08FF0D30" w14:textId="77777777" w:rsidR="00DA0843" w:rsidRDefault="00BA378B">
            <w:pPr>
              <w:pStyle w:val="affffffffa"/>
              <w:spacing w:before="120" w:line="360" w:lineRule="auto"/>
              <w:ind w:firstLineChars="110" w:firstLine="264"/>
            </w:pPr>
            <w:r>
              <w:rPr>
                <w:rFonts w:hint="eastAsia"/>
              </w:rPr>
              <w:t>系统工程师培训</w:t>
            </w:r>
          </w:p>
        </w:tc>
        <w:tc>
          <w:tcPr>
            <w:tcW w:w="4479" w:type="dxa"/>
            <w:shd w:val="clear" w:color="auto" w:fill="auto"/>
          </w:tcPr>
          <w:p w14:paraId="3BA9A69B" w14:textId="77777777" w:rsidR="00DA0843" w:rsidRDefault="00BA378B">
            <w:pPr>
              <w:pStyle w:val="affffffffa"/>
              <w:spacing w:before="120" w:line="360" w:lineRule="auto"/>
              <w:ind w:firstLineChars="110" w:firstLine="264"/>
            </w:pPr>
            <w:r>
              <w:rPr>
                <w:rFonts w:hint="eastAsia"/>
              </w:rPr>
              <w:t>现场培训</w:t>
            </w:r>
          </w:p>
          <w:p w14:paraId="76695CAD"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431546E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12EEC73D" w14:textId="77777777">
        <w:tc>
          <w:tcPr>
            <w:tcW w:w="1696" w:type="dxa"/>
            <w:vMerge/>
            <w:shd w:val="clear" w:color="auto" w:fill="auto"/>
          </w:tcPr>
          <w:p w14:paraId="377BD769" w14:textId="77777777" w:rsidR="00DA0843" w:rsidRDefault="00DA0843">
            <w:pPr>
              <w:pStyle w:val="affffffffa"/>
              <w:spacing w:before="120" w:line="360" w:lineRule="auto"/>
              <w:ind w:firstLineChars="110" w:firstLine="264"/>
            </w:pPr>
          </w:p>
        </w:tc>
        <w:tc>
          <w:tcPr>
            <w:tcW w:w="2127" w:type="dxa"/>
            <w:shd w:val="clear" w:color="auto" w:fill="auto"/>
          </w:tcPr>
          <w:p w14:paraId="2503B9AD" w14:textId="77777777" w:rsidR="00DA0843" w:rsidRDefault="00BA378B">
            <w:pPr>
              <w:pStyle w:val="affffffffa"/>
              <w:spacing w:before="120" w:line="360" w:lineRule="auto"/>
              <w:ind w:firstLineChars="110" w:firstLine="264"/>
            </w:pPr>
            <w:r>
              <w:rPr>
                <w:rFonts w:hint="eastAsia"/>
              </w:rPr>
              <w:t>实施人员</w:t>
            </w:r>
          </w:p>
        </w:tc>
        <w:tc>
          <w:tcPr>
            <w:tcW w:w="4479" w:type="dxa"/>
            <w:shd w:val="clear" w:color="auto" w:fill="auto"/>
          </w:tcPr>
          <w:p w14:paraId="1AF6F638" w14:textId="77777777" w:rsidR="00DA0843" w:rsidRDefault="00BA378B">
            <w:pPr>
              <w:pStyle w:val="affffffffa"/>
              <w:spacing w:before="120" w:line="360" w:lineRule="auto"/>
              <w:ind w:firstLineChars="110" w:firstLine="264"/>
            </w:pPr>
            <w:r>
              <w:rPr>
                <w:rFonts w:hint="eastAsia"/>
              </w:rPr>
              <w:t>现场培训</w:t>
            </w:r>
          </w:p>
          <w:p w14:paraId="0F508A0E" w14:textId="77777777" w:rsidR="00DA0843" w:rsidRDefault="00BA378B">
            <w:pPr>
              <w:pStyle w:val="affffffffa"/>
              <w:spacing w:before="120" w:line="360" w:lineRule="auto"/>
              <w:ind w:firstLineChars="110" w:firstLine="264"/>
            </w:pPr>
            <w:r>
              <w:rPr>
                <w:rFonts w:hint="eastAsia"/>
              </w:rPr>
              <w:t>教学式培训：相关人员进行PPT或其它文档介绍、讲解</w:t>
            </w:r>
          </w:p>
          <w:p w14:paraId="1FCCE80C"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bl>
    <w:p w14:paraId="6D5E2F72" w14:textId="77777777" w:rsidR="00DA0843" w:rsidRDefault="00BA378B">
      <w:pPr>
        <w:pStyle w:val="23"/>
        <w:numPr>
          <w:ilvl w:val="1"/>
          <w:numId w:val="34"/>
        </w:numPr>
        <w:spacing w:before="120" w:after="120" w:line="360" w:lineRule="auto"/>
        <w:rPr>
          <w:rFonts w:ascii="宋体" w:hAnsi="宋体"/>
          <w:sz w:val="24"/>
          <w:szCs w:val="24"/>
        </w:rPr>
      </w:pPr>
      <w:bookmarkStart w:id="402" w:name="_Toc515451996"/>
      <w:bookmarkStart w:id="403" w:name="_Toc402331864"/>
      <w:bookmarkStart w:id="404" w:name="_Toc434528660"/>
      <w:bookmarkStart w:id="405" w:name="_Toc402321983"/>
      <w:bookmarkStart w:id="406" w:name="_Toc402322805"/>
      <w:bookmarkStart w:id="407" w:name="_Toc439620445"/>
      <w:bookmarkStart w:id="408" w:name="_Toc483999997"/>
      <w:bookmarkStart w:id="409" w:name="_Toc32923262"/>
      <w:r>
        <w:rPr>
          <w:rFonts w:ascii="宋体" w:hAnsi="宋体" w:hint="eastAsia"/>
          <w:sz w:val="24"/>
          <w:szCs w:val="24"/>
        </w:rPr>
        <w:t>培训内容</w:t>
      </w:r>
      <w:bookmarkEnd w:id="402"/>
      <w:bookmarkEnd w:id="403"/>
      <w:bookmarkEnd w:id="404"/>
      <w:bookmarkEnd w:id="405"/>
      <w:bookmarkEnd w:id="406"/>
      <w:bookmarkEnd w:id="407"/>
      <w:bookmarkEnd w:id="408"/>
      <w:bookmarkEnd w:id="409"/>
    </w:p>
    <w:p w14:paraId="514F22C5" w14:textId="77777777" w:rsidR="00DA0843" w:rsidRDefault="00BA378B">
      <w:pPr>
        <w:pStyle w:val="30"/>
        <w:numPr>
          <w:ilvl w:val="2"/>
          <w:numId w:val="34"/>
        </w:numPr>
        <w:spacing w:line="360" w:lineRule="auto"/>
        <w:rPr>
          <w:rFonts w:ascii="宋体" w:hAnsi="宋体"/>
          <w:sz w:val="24"/>
          <w:szCs w:val="24"/>
        </w:rPr>
      </w:pPr>
      <w:bookmarkStart w:id="410" w:name="_Toc483999998"/>
      <w:bookmarkStart w:id="411" w:name="_Toc32923263"/>
      <w:r>
        <w:rPr>
          <w:rFonts w:ascii="宋体" w:hAnsi="宋体" w:hint="eastAsia"/>
          <w:sz w:val="24"/>
          <w:szCs w:val="24"/>
        </w:rPr>
        <w:t>业务培训</w:t>
      </w:r>
      <w:bookmarkEnd w:id="410"/>
      <w:bookmarkEnd w:id="411"/>
    </w:p>
    <w:p w14:paraId="63F5D13B" w14:textId="77777777" w:rsidR="00DA0843" w:rsidRDefault="00BA378B">
      <w:pPr>
        <w:spacing w:line="360" w:lineRule="auto"/>
        <w:ind w:firstLineChars="110" w:firstLine="264"/>
        <w:rPr>
          <w:rFonts w:ascii="宋体" w:hAnsi="宋体"/>
          <w:sz w:val="24"/>
        </w:rPr>
      </w:pPr>
      <w:r>
        <w:rPr>
          <w:rFonts w:ascii="宋体" w:hAnsi="宋体" w:hint="eastAsia"/>
          <w:sz w:val="24"/>
        </w:rPr>
        <w:t>企业高层领导：领导层的培训采用集中形式进行，主要是平台的整体情况，平台总体建设内容，涉及到企业高层的审批业务，关注的运营分析功能的使用等等。</w:t>
      </w:r>
    </w:p>
    <w:p w14:paraId="6868B353" w14:textId="77777777" w:rsidR="00DA0843" w:rsidRDefault="00BA378B">
      <w:pPr>
        <w:spacing w:line="360" w:lineRule="auto"/>
        <w:ind w:firstLineChars="110" w:firstLine="264"/>
        <w:rPr>
          <w:rFonts w:ascii="宋体" w:hAnsi="宋体"/>
          <w:sz w:val="24"/>
        </w:rPr>
      </w:pPr>
      <w:r>
        <w:rPr>
          <w:rFonts w:ascii="宋体" w:hAnsi="宋体" w:hint="eastAsia"/>
          <w:sz w:val="24"/>
        </w:rPr>
        <w:t>部门经理等中层干部：中层及业务骨干的培训主要采用集中／分散形式进行，主要是管理理念、业务流程定义、操作规程制定方面的培训。</w:t>
      </w:r>
    </w:p>
    <w:p w14:paraId="13B470C4" w14:textId="77777777" w:rsidR="00DA0843" w:rsidRDefault="00BA378B">
      <w:pPr>
        <w:spacing w:line="360" w:lineRule="auto"/>
        <w:ind w:firstLineChars="110" w:firstLine="264"/>
        <w:rPr>
          <w:rFonts w:ascii="宋体" w:hAnsi="宋体"/>
          <w:sz w:val="24"/>
        </w:rPr>
      </w:pPr>
      <w:r>
        <w:rPr>
          <w:rFonts w:ascii="宋体" w:hAnsi="宋体" w:hint="eastAsia"/>
          <w:sz w:val="24"/>
        </w:rPr>
        <w:t>最终用户：最终用户的培训主要采用集中／分散形式进行，贯穿于整个实施过程中，分阶段对不同部门分别进行。主要是各功能模块的介绍，具体操作指导。例如内容发布信息的使用，运营、运维管理系统的使用等等</w:t>
      </w:r>
    </w:p>
    <w:p w14:paraId="0C56BB1D" w14:textId="77777777" w:rsidR="00DA0843" w:rsidRDefault="00BA378B">
      <w:pPr>
        <w:pStyle w:val="30"/>
        <w:numPr>
          <w:ilvl w:val="2"/>
          <w:numId w:val="34"/>
        </w:numPr>
        <w:spacing w:line="360" w:lineRule="auto"/>
        <w:rPr>
          <w:rFonts w:ascii="宋体" w:hAnsi="宋体"/>
          <w:sz w:val="24"/>
          <w:szCs w:val="24"/>
        </w:rPr>
      </w:pPr>
      <w:bookmarkStart w:id="412" w:name="_Toc483999999"/>
      <w:bookmarkStart w:id="413" w:name="_Toc32923264"/>
      <w:r>
        <w:rPr>
          <w:rFonts w:ascii="宋体" w:hAnsi="宋体" w:hint="eastAsia"/>
          <w:sz w:val="24"/>
          <w:szCs w:val="24"/>
        </w:rPr>
        <w:lastRenderedPageBreak/>
        <w:t>技术培训</w:t>
      </w:r>
      <w:bookmarkEnd w:id="412"/>
      <w:bookmarkEnd w:id="413"/>
    </w:p>
    <w:p w14:paraId="76550BF1" w14:textId="77777777" w:rsidR="00DA0843" w:rsidRDefault="00BA378B">
      <w:pPr>
        <w:spacing w:line="360" w:lineRule="auto"/>
        <w:ind w:firstLineChars="110" w:firstLine="264"/>
        <w:rPr>
          <w:rFonts w:ascii="宋体" w:hAnsi="宋体"/>
          <w:sz w:val="24"/>
        </w:rPr>
      </w:pPr>
      <w:r>
        <w:rPr>
          <w:rFonts w:ascii="宋体" w:hAnsi="宋体" w:hint="eastAsia"/>
          <w:sz w:val="24"/>
        </w:rPr>
        <w:t>架构师培训：采用集／分散形式进行，主要是培训系统的整体架构、系统的功能架构、系统开发架构、系统部署架构等等，让相关人员对系统整体的了解。</w:t>
      </w:r>
    </w:p>
    <w:p w14:paraId="37B81689" w14:textId="77777777" w:rsidR="00DA0843" w:rsidRDefault="00BA378B">
      <w:pPr>
        <w:spacing w:line="360" w:lineRule="auto"/>
        <w:ind w:firstLineChars="110" w:firstLine="264"/>
        <w:rPr>
          <w:rFonts w:ascii="宋体" w:hAnsi="宋体"/>
          <w:sz w:val="24"/>
        </w:rPr>
      </w:pPr>
      <w:r>
        <w:rPr>
          <w:rFonts w:ascii="宋体" w:hAnsi="宋体" w:hint="eastAsia"/>
          <w:sz w:val="24"/>
        </w:rPr>
        <w:t>系统工程师培训：</w:t>
      </w:r>
      <w:r>
        <w:rPr>
          <w:rFonts w:ascii="宋体" w:hAnsi="宋体"/>
          <w:sz w:val="24"/>
        </w:rPr>
        <w:t>与硬件设备有关的技术培训。对相关人员在网络设备、通信设备、服务器及其它设备的功能、性能、安装及运行管理使用上进行专门的培训。</w:t>
      </w:r>
    </w:p>
    <w:p w14:paraId="2C455485" w14:textId="77777777" w:rsidR="00DA0843" w:rsidRDefault="00BA378B">
      <w:pPr>
        <w:spacing w:line="360" w:lineRule="auto"/>
        <w:ind w:firstLineChars="110" w:firstLine="264"/>
        <w:rPr>
          <w:rFonts w:ascii="宋体" w:hAnsi="宋体"/>
          <w:sz w:val="24"/>
        </w:rPr>
      </w:pPr>
      <w:r>
        <w:rPr>
          <w:rFonts w:ascii="宋体" w:hAnsi="宋体" w:hint="eastAsia"/>
          <w:sz w:val="24"/>
        </w:rPr>
        <w:t>开发工程师培训：与开发有关的技术培训，包括平台的技术开发架构，系统涉及到的JAVA技术体系，前端开发体系，使得金川集团的开发人员未来能对平台进行提升和改造。</w:t>
      </w:r>
    </w:p>
    <w:p w14:paraId="7AC8487B" w14:textId="77777777" w:rsidR="00DA0843" w:rsidRDefault="00BA378B">
      <w:pPr>
        <w:spacing w:line="360" w:lineRule="auto"/>
        <w:ind w:firstLineChars="110" w:firstLine="264"/>
        <w:rPr>
          <w:rFonts w:ascii="宋体" w:hAnsi="宋体"/>
          <w:sz w:val="24"/>
        </w:rPr>
      </w:pPr>
      <w:r>
        <w:rPr>
          <w:rFonts w:ascii="宋体" w:hAnsi="宋体" w:hint="eastAsia"/>
          <w:sz w:val="24"/>
        </w:rPr>
        <w:t>实施工程师培训：与接口有关的技术培训，包括接口的技术规范，各接口系统的开发规范，集成中间件产品培训等，使得实施工程师未来能完成与新接入的实施工作。</w:t>
      </w:r>
    </w:p>
    <w:p w14:paraId="7091928A" w14:textId="77777777" w:rsidR="00DA0843" w:rsidRDefault="00BA378B">
      <w:pPr>
        <w:pStyle w:val="30"/>
        <w:numPr>
          <w:ilvl w:val="2"/>
          <w:numId w:val="34"/>
        </w:numPr>
        <w:spacing w:line="360" w:lineRule="auto"/>
        <w:rPr>
          <w:rFonts w:ascii="宋体" w:hAnsi="宋体"/>
          <w:sz w:val="24"/>
          <w:szCs w:val="24"/>
        </w:rPr>
      </w:pPr>
      <w:bookmarkStart w:id="414" w:name="_Toc289095878"/>
      <w:bookmarkStart w:id="415" w:name="_Toc434528661"/>
      <w:bookmarkStart w:id="416" w:name="_Toc402322806"/>
      <w:bookmarkStart w:id="417" w:name="_Toc402321984"/>
      <w:bookmarkStart w:id="418" w:name="_Toc402331865"/>
      <w:bookmarkStart w:id="419" w:name="_Toc439620446"/>
      <w:bookmarkStart w:id="420" w:name="_Toc484000000"/>
      <w:bookmarkStart w:id="421" w:name="_Toc32923265"/>
      <w:r>
        <w:rPr>
          <w:rFonts w:ascii="宋体" w:hAnsi="宋体" w:hint="eastAsia"/>
          <w:sz w:val="24"/>
          <w:szCs w:val="24"/>
        </w:rPr>
        <w:t>培训</w:t>
      </w:r>
      <w:bookmarkEnd w:id="414"/>
      <w:bookmarkEnd w:id="415"/>
      <w:bookmarkEnd w:id="416"/>
      <w:bookmarkEnd w:id="417"/>
      <w:bookmarkEnd w:id="418"/>
      <w:r>
        <w:rPr>
          <w:rFonts w:ascii="宋体" w:hAnsi="宋体" w:hint="eastAsia"/>
          <w:sz w:val="24"/>
          <w:szCs w:val="24"/>
        </w:rPr>
        <w:t>计划</w:t>
      </w:r>
      <w:bookmarkEnd w:id="419"/>
      <w:bookmarkEnd w:id="420"/>
      <w:bookmarkEnd w:id="421"/>
    </w:p>
    <w:p w14:paraId="1BAF9BB7" w14:textId="77777777" w:rsidR="00DA0843" w:rsidRDefault="00BA378B">
      <w:pPr>
        <w:spacing w:line="360" w:lineRule="auto"/>
        <w:ind w:firstLineChars="110" w:firstLine="264"/>
        <w:rPr>
          <w:rFonts w:ascii="宋体" w:hAnsi="宋体"/>
          <w:sz w:val="24"/>
        </w:rPr>
      </w:pPr>
      <w:r>
        <w:rPr>
          <w:rFonts w:ascii="宋体" w:hAnsi="宋体" w:hint="eastAsia"/>
          <w:sz w:val="24"/>
        </w:rPr>
        <w:t>培训管理包括编制培训计划、制定培训大纲、编写培训教材、培训过程中的人员签到、培训结果的总结汇报、培训考核等。</w:t>
      </w:r>
    </w:p>
    <w:p w14:paraId="3AF57E64"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4381500" cy="2762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7" cstate="email"/>
                    <a:srcRect/>
                    <a:stretch>
                      <a:fillRect/>
                    </a:stretch>
                  </pic:blipFill>
                  <pic:spPr>
                    <a:xfrm>
                      <a:off x="0" y="0"/>
                      <a:ext cx="4381500" cy="2762250"/>
                    </a:xfrm>
                    <a:prstGeom prst="rect">
                      <a:avLst/>
                    </a:prstGeom>
                    <a:noFill/>
                    <a:ln>
                      <a:noFill/>
                    </a:ln>
                  </pic:spPr>
                </pic:pic>
              </a:graphicData>
            </a:graphic>
          </wp:inline>
        </w:drawing>
      </w:r>
    </w:p>
    <w:p w14:paraId="76FEA408" w14:textId="77777777" w:rsidR="00DA0843" w:rsidRDefault="00BA378B">
      <w:pPr>
        <w:spacing w:line="360" w:lineRule="auto"/>
        <w:ind w:firstLineChars="110" w:firstLine="264"/>
        <w:jc w:val="center"/>
        <w:rPr>
          <w:rFonts w:ascii="宋体" w:hAnsi="宋体"/>
          <w:sz w:val="24"/>
        </w:rPr>
      </w:pPr>
      <w:r>
        <w:rPr>
          <w:rFonts w:ascii="宋体" w:hAnsi="宋体" w:hint="eastAsia"/>
          <w:sz w:val="24"/>
        </w:rPr>
        <w:t>培训管理功能图</w:t>
      </w:r>
    </w:p>
    <w:p w14:paraId="21E7C1B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培训计划</w:t>
      </w:r>
    </w:p>
    <w:p w14:paraId="52FF583B" w14:textId="77777777" w:rsidR="00DA0843" w:rsidRDefault="00BA378B">
      <w:pPr>
        <w:spacing w:line="360" w:lineRule="auto"/>
        <w:ind w:firstLineChars="110" w:firstLine="264"/>
        <w:rPr>
          <w:rFonts w:ascii="宋体" w:hAnsi="宋体"/>
          <w:sz w:val="24"/>
        </w:rPr>
      </w:pPr>
      <w:r>
        <w:rPr>
          <w:rFonts w:ascii="宋体" w:hAnsi="宋体" w:hint="eastAsia"/>
          <w:sz w:val="24"/>
        </w:rPr>
        <w:t>所有对供应商作的培训均需有《培训计划》，培训计划应由项目经理作出。</w:t>
      </w:r>
    </w:p>
    <w:p w14:paraId="28E8A59A" w14:textId="77777777" w:rsidR="00DA0843" w:rsidRDefault="00BA378B">
      <w:pPr>
        <w:spacing w:line="360" w:lineRule="auto"/>
        <w:ind w:firstLineChars="110" w:firstLine="264"/>
        <w:rPr>
          <w:rFonts w:ascii="宋体" w:hAnsi="宋体"/>
          <w:sz w:val="24"/>
        </w:rPr>
      </w:pPr>
      <w:r>
        <w:rPr>
          <w:rFonts w:ascii="宋体" w:hAnsi="宋体" w:hint="eastAsia"/>
          <w:sz w:val="24"/>
        </w:rPr>
        <w:t>培训计划应阐明培训的目的、时间安排、人员安排、培训地点要求、培训设施要求、考试要求等。</w:t>
      </w:r>
    </w:p>
    <w:p w14:paraId="0025DA7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培训大纲</w:t>
      </w:r>
    </w:p>
    <w:p w14:paraId="4739DE31" w14:textId="77777777" w:rsidR="00DA0843" w:rsidRDefault="00BA378B">
      <w:pPr>
        <w:spacing w:line="360" w:lineRule="auto"/>
        <w:ind w:firstLineChars="110" w:firstLine="264"/>
        <w:rPr>
          <w:rFonts w:ascii="宋体" w:hAnsi="宋体"/>
          <w:sz w:val="24"/>
        </w:rPr>
      </w:pPr>
      <w:r>
        <w:rPr>
          <w:rFonts w:ascii="宋体" w:hAnsi="宋体" w:hint="eastAsia"/>
          <w:sz w:val="24"/>
        </w:rPr>
        <w:t>培训前应向供应商提供《培训大纲》，明确培训的具体范围、详尽程度、选用培训教材等内容。</w:t>
      </w:r>
    </w:p>
    <w:p w14:paraId="120DE009"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培训大纲应由培训人作出。</w:t>
      </w:r>
    </w:p>
    <w:p w14:paraId="3958802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培训资料</w:t>
      </w:r>
    </w:p>
    <w:p w14:paraId="13392B91" w14:textId="77777777" w:rsidR="00DA0843" w:rsidRDefault="00BA378B">
      <w:pPr>
        <w:spacing w:line="360" w:lineRule="auto"/>
        <w:ind w:firstLineChars="110" w:firstLine="264"/>
        <w:rPr>
          <w:rFonts w:ascii="宋体" w:hAnsi="宋体"/>
          <w:sz w:val="24"/>
        </w:rPr>
      </w:pPr>
      <w:r>
        <w:rPr>
          <w:rFonts w:ascii="宋体" w:hAnsi="宋体"/>
          <w:sz w:val="24"/>
        </w:rPr>
        <w:t>所有</w:t>
      </w:r>
      <w:r>
        <w:rPr>
          <w:rFonts w:ascii="宋体" w:hAnsi="宋体" w:hint="eastAsia"/>
          <w:sz w:val="24"/>
        </w:rPr>
        <w:t>培训</w:t>
      </w:r>
      <w:r>
        <w:rPr>
          <w:rFonts w:ascii="宋体" w:hAnsi="宋体"/>
          <w:sz w:val="24"/>
        </w:rPr>
        <w:t>资料中文版提供，于课程开设前3天内准备完毕，资料</w:t>
      </w:r>
      <w:r>
        <w:rPr>
          <w:rFonts w:ascii="宋体" w:hAnsi="宋体" w:hint="eastAsia"/>
          <w:sz w:val="24"/>
        </w:rPr>
        <w:t>根据需要准备纸质版</w:t>
      </w:r>
      <w:r>
        <w:rPr>
          <w:rFonts w:ascii="宋体" w:hAnsi="宋体"/>
          <w:sz w:val="24"/>
        </w:rPr>
        <w:t>。一整套授课者讲义，幻灯片以硬件拷贝和软件拷贝的形式于课前提供给</w:t>
      </w:r>
      <w:r>
        <w:rPr>
          <w:rFonts w:ascii="宋体" w:hAnsi="宋体" w:hint="eastAsia"/>
          <w:sz w:val="24"/>
        </w:rPr>
        <w:t>甲方</w:t>
      </w:r>
      <w:r>
        <w:rPr>
          <w:rFonts w:ascii="宋体" w:hAnsi="宋体"/>
          <w:sz w:val="24"/>
        </w:rPr>
        <w:t>。</w:t>
      </w:r>
      <w:r>
        <w:rPr>
          <w:rFonts w:ascii="宋体" w:hAnsi="宋体" w:hint="eastAsia"/>
          <w:sz w:val="24"/>
        </w:rPr>
        <w:t>甲方</w:t>
      </w:r>
      <w:r>
        <w:rPr>
          <w:rFonts w:ascii="宋体" w:hAnsi="宋体"/>
          <w:sz w:val="24"/>
        </w:rPr>
        <w:t>有权使用这些资料为其员工提供</w:t>
      </w:r>
      <w:r>
        <w:rPr>
          <w:rFonts w:ascii="宋体" w:hAnsi="宋体" w:hint="eastAsia"/>
          <w:sz w:val="24"/>
        </w:rPr>
        <w:t>内部</w:t>
      </w:r>
      <w:r>
        <w:rPr>
          <w:rFonts w:ascii="宋体" w:hAnsi="宋体"/>
          <w:sz w:val="24"/>
        </w:rPr>
        <w:t>培训。</w:t>
      </w:r>
    </w:p>
    <w:p w14:paraId="13491386"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人员签到</w:t>
      </w:r>
    </w:p>
    <w:p w14:paraId="757EB7D8"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培训人在培训前应当准备好《会议/培训纪要》，在开始培训时组织好签到。</w:t>
      </w:r>
    </w:p>
    <w:p w14:paraId="195FD434" w14:textId="77777777" w:rsidR="00DA0843" w:rsidRDefault="00BA378B">
      <w:pPr>
        <w:spacing w:line="360" w:lineRule="auto"/>
        <w:ind w:firstLineChars="110" w:firstLine="264"/>
        <w:rPr>
          <w:rFonts w:ascii="宋体" w:hAnsi="宋体"/>
          <w:sz w:val="24"/>
        </w:rPr>
      </w:pPr>
      <w:r>
        <w:rPr>
          <w:rFonts w:ascii="宋体" w:hAnsi="宋体" w:hint="eastAsia"/>
          <w:sz w:val="24"/>
        </w:rPr>
        <w:t>培训出勤率不得低于80%；其中，核心人员必须全程参与，保证出勤率100%；</w:t>
      </w:r>
    </w:p>
    <w:p w14:paraId="0C5C96C0"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培训报告</w:t>
      </w:r>
    </w:p>
    <w:p w14:paraId="570FFEA4"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培训人在培训结束后撰写培训报告或培训总结，提交项目执行经理。项目执行经理根据《培训计划》的要求，写下审核意见。</w:t>
      </w:r>
    </w:p>
    <w:p w14:paraId="1BA8D0F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培训考核</w:t>
      </w:r>
    </w:p>
    <w:p w14:paraId="36646E97" w14:textId="77777777" w:rsidR="00DA0843" w:rsidRDefault="00BA378B">
      <w:pPr>
        <w:spacing w:line="360" w:lineRule="auto"/>
        <w:ind w:firstLineChars="110" w:firstLine="264"/>
        <w:rPr>
          <w:rFonts w:ascii="宋体" w:hAnsi="宋体"/>
          <w:sz w:val="24"/>
        </w:rPr>
      </w:pPr>
      <w:r>
        <w:rPr>
          <w:rFonts w:ascii="宋体" w:hAnsi="宋体" w:hint="eastAsia"/>
          <w:sz w:val="24"/>
        </w:rPr>
        <w:t>可以根据实际情况或要求安排考试，体现在《培训计划》中。培训结束后组织用户考试，通过率要求达到95%以上。考试前应准备好合适的考试试题和评分标准。考试结束后对答卷进行评分，制《考试评分表》。</w:t>
      </w:r>
      <w:r>
        <w:rPr>
          <w:rFonts w:ascii="宋体" w:hAnsi="宋体"/>
          <w:sz w:val="24"/>
        </w:rPr>
        <w:br w:type="page"/>
      </w:r>
    </w:p>
    <w:p w14:paraId="45F363CF"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22" w:name="_Toc515451997"/>
      <w:bookmarkStart w:id="423" w:name="_Toc32923266"/>
      <w:r>
        <w:rPr>
          <w:rFonts w:ascii="宋体" w:hAnsi="宋体" w:hint="eastAsia"/>
          <w:sz w:val="32"/>
          <w:lang w:eastAsia="zh-CN"/>
        </w:rPr>
        <w:lastRenderedPageBreak/>
        <w:t>项目验收与交付</w:t>
      </w:r>
      <w:bookmarkEnd w:id="263"/>
      <w:bookmarkEnd w:id="422"/>
      <w:r>
        <w:rPr>
          <w:rFonts w:ascii="宋体" w:hAnsi="宋体" w:hint="eastAsia"/>
          <w:sz w:val="32"/>
          <w:lang w:eastAsia="zh-CN"/>
        </w:rPr>
        <w:t>（美松）</w:t>
      </w:r>
      <w:bookmarkEnd w:id="423"/>
    </w:p>
    <w:p w14:paraId="2548C495" w14:textId="77777777" w:rsidR="00DA0843" w:rsidRDefault="00BA378B">
      <w:pPr>
        <w:spacing w:before="120" w:line="360" w:lineRule="auto"/>
        <w:ind w:firstLineChars="250" w:firstLine="600"/>
        <w:rPr>
          <w:rFonts w:ascii="宋体" w:hAnsi="宋体"/>
          <w:sz w:val="24"/>
        </w:rPr>
      </w:pPr>
      <w:r>
        <w:rPr>
          <w:rFonts w:ascii="宋体" w:hAnsi="宋体" w:hint="eastAsia"/>
          <w:sz w:val="24"/>
        </w:rPr>
        <w:t>系统阶段开发完毕后，石化</w:t>
      </w:r>
      <w:r>
        <w:rPr>
          <w:rFonts w:ascii="宋体" w:hAnsi="宋体"/>
          <w:sz w:val="24"/>
        </w:rPr>
        <w:t>盈科</w:t>
      </w:r>
      <w:r>
        <w:rPr>
          <w:rFonts w:ascii="宋体" w:hAnsi="宋体" w:hint="eastAsia"/>
          <w:sz w:val="24"/>
        </w:rPr>
        <w:t>向金川集团提出初步验收申请。提交初步验收书面申请前一个月，应向金川集团提交详细的系统测试方案，并获得金川集团认可。金川集团接到石化盈科关于本项目初步验收书面申请后，在10个工作日内指派项目相关参与人员与实施方共同进行测试，经测试符合项目的各项要求后，由金川集团签署实施方提交的测试报告。初步验收通过后，系统进入试运行阶段，试运行期为三个月。试运行结束后，按照项目的各项要求进行最终验收。最终验收由金川集团指派的项目相关参与人员与实施方共同进行。最终验收测试符合项目的各项要求后，由金川集团签署最终验收合格证书。</w:t>
      </w:r>
    </w:p>
    <w:p w14:paraId="73AA4D6F" w14:textId="77777777" w:rsidR="00DA0843" w:rsidRDefault="00BA378B">
      <w:pPr>
        <w:spacing w:before="120" w:line="360" w:lineRule="auto"/>
        <w:ind w:firstLineChars="200" w:firstLine="480"/>
        <w:rPr>
          <w:rFonts w:ascii="宋体" w:hAnsi="宋体"/>
          <w:sz w:val="24"/>
        </w:rPr>
      </w:pPr>
      <w:r>
        <w:rPr>
          <w:rFonts w:ascii="宋体" w:hAnsi="宋体" w:hint="eastAsia"/>
          <w:sz w:val="24"/>
        </w:rPr>
        <w:t>在系统试运行三个月，并通过最终验收后，系统进入质保期。质保期为一年。</w:t>
      </w:r>
    </w:p>
    <w:p w14:paraId="67699C33" w14:textId="77777777" w:rsidR="00DA0843" w:rsidRDefault="00BA378B">
      <w:pPr>
        <w:pStyle w:val="23"/>
        <w:numPr>
          <w:ilvl w:val="1"/>
          <w:numId w:val="34"/>
        </w:numPr>
        <w:spacing w:before="120" w:after="120" w:line="360" w:lineRule="auto"/>
        <w:rPr>
          <w:rFonts w:ascii="宋体" w:hAnsi="宋体"/>
          <w:sz w:val="24"/>
          <w:szCs w:val="24"/>
        </w:rPr>
      </w:pPr>
      <w:bookmarkStart w:id="424" w:name="_Toc484002488"/>
      <w:bookmarkStart w:id="425" w:name="_Toc515451998"/>
      <w:bookmarkStart w:id="426" w:name="_Toc32923267"/>
      <w:r>
        <w:rPr>
          <w:rFonts w:ascii="宋体" w:hAnsi="宋体" w:hint="eastAsia"/>
          <w:sz w:val="24"/>
          <w:szCs w:val="24"/>
        </w:rPr>
        <w:t>项目验收阶段定义</w:t>
      </w:r>
      <w:bookmarkEnd w:id="424"/>
      <w:bookmarkEnd w:id="425"/>
      <w:bookmarkEnd w:id="426"/>
    </w:p>
    <w:p w14:paraId="599A3A8D" w14:textId="77777777" w:rsidR="00DA0843" w:rsidRDefault="00BA378B">
      <w:pPr>
        <w:spacing w:before="120" w:line="360" w:lineRule="auto"/>
        <w:ind w:firstLineChars="200" w:firstLine="480"/>
        <w:rPr>
          <w:rFonts w:ascii="宋体" w:hAnsi="宋体"/>
          <w:sz w:val="24"/>
        </w:rPr>
      </w:pPr>
      <w:r>
        <w:rPr>
          <w:rFonts w:ascii="宋体" w:hAnsi="宋体" w:hint="eastAsia"/>
          <w:sz w:val="24"/>
        </w:rPr>
        <w:t>项目阶段性验收分为四个阶段。</w:t>
      </w:r>
    </w:p>
    <w:p w14:paraId="0CC50DE4" w14:textId="77777777" w:rsidR="00DA0843" w:rsidRDefault="00BA378B">
      <w:pPr>
        <w:spacing w:before="120" w:line="360" w:lineRule="auto"/>
        <w:rPr>
          <w:rFonts w:ascii="宋体" w:hAnsi="宋体"/>
          <w:sz w:val="24"/>
        </w:rPr>
      </w:pPr>
      <w:r>
        <w:rPr>
          <w:rFonts w:ascii="宋体" w:hAnsi="宋体" w:hint="eastAsia"/>
          <w:sz w:val="24"/>
        </w:rPr>
        <w:t>（1）第一次阶段验收：业务蓝图评审</w:t>
      </w:r>
    </w:p>
    <w:p w14:paraId="7EB28F0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验收办法：甲乙双方项目经理提交沟通确定的业务蓝图，为保证项目顺利实施，甲方项目经理在收到蓝图后组织专家委员会对业务蓝图进行评审，并确保十五个工作日之内对蓝图进行签字确定。</w:t>
      </w:r>
    </w:p>
    <w:p w14:paraId="23272B3C"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目的：双方对后期需要实现的业务内容进行确定；</w:t>
      </w:r>
    </w:p>
    <w:p w14:paraId="30B26F25" w14:textId="77777777" w:rsidR="00DA0843" w:rsidRDefault="00BA378B">
      <w:pPr>
        <w:spacing w:before="120" w:line="360" w:lineRule="auto"/>
        <w:rPr>
          <w:rFonts w:ascii="宋体" w:hAnsi="宋体"/>
          <w:sz w:val="24"/>
        </w:rPr>
      </w:pPr>
      <w:r>
        <w:rPr>
          <w:rFonts w:ascii="宋体" w:hAnsi="宋体" w:hint="eastAsia"/>
          <w:sz w:val="24"/>
        </w:rPr>
        <w:t>（2）第二次阶段验收：系统实现</w:t>
      </w:r>
    </w:p>
    <w:p w14:paraId="485EA9D2"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14:paraId="72A5ACC9"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目的：金川集团对系统进行测试，确定系统符合业务蓝图设计，可进行试运行。</w:t>
      </w:r>
    </w:p>
    <w:p w14:paraId="58E29082" w14:textId="77777777" w:rsidR="00DA0843" w:rsidRDefault="00BA378B">
      <w:pPr>
        <w:spacing w:before="120" w:line="360" w:lineRule="auto"/>
        <w:rPr>
          <w:rFonts w:ascii="宋体" w:hAnsi="宋体"/>
          <w:sz w:val="24"/>
        </w:rPr>
      </w:pPr>
      <w:r>
        <w:rPr>
          <w:rFonts w:ascii="宋体" w:hAnsi="宋体" w:hint="eastAsia"/>
          <w:sz w:val="24"/>
        </w:rPr>
        <w:t>（3）第三次阶段验收：系统上线</w:t>
      </w:r>
    </w:p>
    <w:p w14:paraId="06CE9DE0"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金川集团在收到确认单后十五个工作日之内进行签字确认。</w:t>
      </w:r>
    </w:p>
    <w:p w14:paraId="3F8B5B43" w14:textId="77777777" w:rsidR="00DA0843" w:rsidRDefault="00BA378B">
      <w:pPr>
        <w:spacing w:before="120" w:line="360" w:lineRule="auto"/>
        <w:ind w:firstLineChars="150" w:firstLine="360"/>
        <w:rPr>
          <w:rFonts w:ascii="宋体" w:hAnsi="宋体"/>
          <w:sz w:val="24"/>
        </w:rPr>
      </w:pPr>
      <w:r>
        <w:rPr>
          <w:rFonts w:ascii="宋体" w:hAnsi="宋体" w:hint="eastAsia"/>
          <w:sz w:val="24"/>
        </w:rPr>
        <w:lastRenderedPageBreak/>
        <w:t>目的：石化盈科根据试运行结果对系统进行调整，金川集团对调整内容进行测试，确定符合试上线运行条件，系统进入试点切换正式运行阶段。</w:t>
      </w:r>
    </w:p>
    <w:p w14:paraId="6038FEB7" w14:textId="77777777" w:rsidR="00DA0843" w:rsidRDefault="00BA378B">
      <w:pPr>
        <w:spacing w:before="120" w:line="360" w:lineRule="auto"/>
        <w:rPr>
          <w:rFonts w:ascii="宋体" w:hAnsi="宋体"/>
          <w:sz w:val="24"/>
        </w:rPr>
      </w:pPr>
      <w:r>
        <w:rPr>
          <w:rFonts w:ascii="宋体" w:hAnsi="宋体" w:hint="eastAsia"/>
          <w:sz w:val="24"/>
        </w:rPr>
        <w:t>（4）第四阶段：系统全覆盖上线运行验收</w:t>
      </w:r>
    </w:p>
    <w:p w14:paraId="0590A978"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石化盈科在完成系统在金川集团全覆盖上线实施支持工作后，将提请金川集团进行最终成果验收。石化盈科完成合同技术附件和业务蓝图要求的工作，满足金川集团的业务需求，质量符合金川集团的要求；系统上线并稳定运行，由金川集团按照约定出具签字确认的验收证明，若金川集团认为不合格的情况下，应该书面通知说明原因、修改要求或相关的保留意见，以协助石化盈科进行必要的改正措施。如因金川集团因素，已经经测试的独立业务功能，没在系统中进行实际采购业务操作，石化盈科不能因此推迟验收申请，金川集团仍需按照约定按时出具验收证明，作为系统最终验收的依据。</w:t>
      </w:r>
    </w:p>
    <w:p w14:paraId="19C22528" w14:textId="77777777" w:rsidR="00DA0843" w:rsidRDefault="00BA378B">
      <w:pPr>
        <w:spacing w:before="120" w:line="360" w:lineRule="auto"/>
        <w:ind w:firstLineChars="200" w:firstLine="480"/>
        <w:rPr>
          <w:rFonts w:ascii="宋体" w:hAnsi="宋体"/>
          <w:sz w:val="24"/>
        </w:rPr>
      </w:pPr>
      <w:r>
        <w:rPr>
          <w:rFonts w:ascii="宋体" w:hAnsi="宋体" w:hint="eastAsia"/>
          <w:sz w:val="24"/>
        </w:rPr>
        <w:t>目的：金川集团对系统进行最终验收，确定符合工作任务和业务蓝图的要求。进入系统的一年免费运维支持阶段。</w:t>
      </w:r>
    </w:p>
    <w:p w14:paraId="48182AB9" w14:textId="77777777" w:rsidR="00DA0843" w:rsidRDefault="00BA378B">
      <w:pPr>
        <w:pStyle w:val="23"/>
        <w:numPr>
          <w:ilvl w:val="1"/>
          <w:numId w:val="34"/>
        </w:numPr>
        <w:spacing w:before="120" w:after="120" w:line="360" w:lineRule="auto"/>
        <w:rPr>
          <w:rFonts w:ascii="宋体" w:hAnsi="宋体"/>
          <w:sz w:val="24"/>
          <w:szCs w:val="24"/>
        </w:rPr>
      </w:pPr>
      <w:bookmarkStart w:id="427" w:name="_Toc515451999"/>
      <w:bookmarkStart w:id="428" w:name="_Toc484002489"/>
      <w:bookmarkStart w:id="429" w:name="_Toc32923268"/>
      <w:r>
        <w:rPr>
          <w:rFonts w:ascii="宋体" w:hAnsi="宋体" w:hint="eastAsia"/>
          <w:sz w:val="24"/>
          <w:szCs w:val="24"/>
        </w:rPr>
        <w:t>验收过程概述</w:t>
      </w:r>
      <w:bookmarkEnd w:id="427"/>
      <w:bookmarkEnd w:id="428"/>
      <w:bookmarkEnd w:id="429"/>
    </w:p>
    <w:p w14:paraId="622BE813"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验收申请：对于已通过测试组系统测试的产品，将由项目经理提出产品验收申请，并提交《验收申请表》，需要有部门负责人、质量保证人员、测试人员、配置管理人员进行签字。</w:t>
      </w:r>
    </w:p>
    <w:p w14:paraId="49731E2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准备：由测试经理提交《测试总结报告》；由该项目的QA提供《QA工作总结报告》；由该项目的公司级配置管理员提供《配置管理报告》；由项目经理提供《项目总结报告》和《项目介绍》PPT等材料。评审组长负责对提交验收的材料进行审核。</w:t>
      </w:r>
    </w:p>
    <w:p w14:paraId="6059BF86" w14:textId="77777777" w:rsidR="00DA0843" w:rsidRDefault="00BA378B">
      <w:pPr>
        <w:spacing w:before="120" w:line="360" w:lineRule="auto"/>
        <w:ind w:firstLineChars="200" w:firstLine="480"/>
        <w:rPr>
          <w:rFonts w:ascii="宋体" w:hAnsi="宋体"/>
          <w:sz w:val="24"/>
        </w:rPr>
      </w:pPr>
      <w:r>
        <w:rPr>
          <w:rFonts w:ascii="宋体" w:hAnsi="宋体" w:hint="eastAsia"/>
          <w:sz w:val="24"/>
        </w:rPr>
        <w:t xml:space="preserve">验收测试：评审组长决定是否进行验收测试验证，需要时由验收组组长确定测试小组组长，测试小组组长负责组织人员对产品的功能、性能等进行验证性测试，根据测试结果提交《验收测试报告》。 </w:t>
      </w:r>
    </w:p>
    <w:p w14:paraId="6E155856" w14:textId="77777777" w:rsidR="00DA0843" w:rsidRDefault="00BA378B">
      <w:pPr>
        <w:spacing w:before="120" w:line="360" w:lineRule="auto"/>
        <w:ind w:firstLineChars="200" w:firstLine="480"/>
        <w:rPr>
          <w:rFonts w:ascii="宋体" w:hAnsi="宋体"/>
          <w:sz w:val="24"/>
        </w:rPr>
      </w:pPr>
      <w:r>
        <w:rPr>
          <w:rFonts w:ascii="宋体" w:hAnsi="宋体" w:hint="eastAsia"/>
          <w:sz w:val="24"/>
        </w:rPr>
        <w:t xml:space="preserve">验收评审：验收组长组织验收评审小组对产品和关键工作成果进行评审，确定产品是否通过验收，根据评审结果对《项目阶段验收签字表》进行签字。 </w:t>
      </w:r>
    </w:p>
    <w:p w14:paraId="43EAC138" w14:textId="77777777" w:rsidR="00DA0843" w:rsidRDefault="00BA378B">
      <w:pPr>
        <w:pStyle w:val="23"/>
        <w:numPr>
          <w:ilvl w:val="1"/>
          <w:numId w:val="34"/>
        </w:numPr>
        <w:spacing w:before="120" w:after="120" w:line="360" w:lineRule="auto"/>
        <w:rPr>
          <w:rFonts w:ascii="宋体" w:hAnsi="宋体"/>
          <w:sz w:val="24"/>
          <w:szCs w:val="24"/>
        </w:rPr>
      </w:pPr>
      <w:bookmarkStart w:id="430" w:name="_Toc515452000"/>
      <w:bookmarkStart w:id="431" w:name="_Toc484002490"/>
      <w:bookmarkStart w:id="432" w:name="_Toc32923269"/>
      <w:r>
        <w:rPr>
          <w:rFonts w:ascii="宋体" w:hAnsi="宋体" w:hint="eastAsia"/>
          <w:sz w:val="24"/>
          <w:szCs w:val="24"/>
        </w:rPr>
        <w:t>验收申请流程</w:t>
      </w:r>
      <w:bookmarkEnd w:id="430"/>
      <w:bookmarkEnd w:id="431"/>
      <w:bookmarkEnd w:id="432"/>
    </w:p>
    <w:tbl>
      <w:tblPr>
        <w:tblW w:w="8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41"/>
        <w:gridCol w:w="2840"/>
      </w:tblGrid>
      <w:tr w:rsidR="00DA0843" w14:paraId="481B57C0" w14:textId="77777777">
        <w:trPr>
          <w:jc w:val="center"/>
        </w:trPr>
        <w:tc>
          <w:tcPr>
            <w:tcW w:w="1838" w:type="dxa"/>
            <w:vAlign w:val="center"/>
          </w:tcPr>
          <w:p w14:paraId="2003636D" w14:textId="77777777" w:rsidR="00DA0843" w:rsidRDefault="00BA378B">
            <w:pPr>
              <w:pStyle w:val="affffffffa"/>
              <w:spacing w:before="120" w:line="360" w:lineRule="auto"/>
            </w:pPr>
            <w:r>
              <w:rPr>
                <w:rFonts w:hint="eastAsia"/>
              </w:rPr>
              <w:t>概述</w:t>
            </w:r>
          </w:p>
        </w:tc>
        <w:tc>
          <w:tcPr>
            <w:tcW w:w="6681" w:type="dxa"/>
            <w:gridSpan w:val="2"/>
            <w:vAlign w:val="center"/>
          </w:tcPr>
          <w:p w14:paraId="3D0A1D85" w14:textId="77777777" w:rsidR="00DA0843" w:rsidRDefault="00BA378B">
            <w:pPr>
              <w:pStyle w:val="affffffffa"/>
              <w:spacing w:before="120" w:line="360" w:lineRule="auto"/>
            </w:pPr>
            <w:r>
              <w:rPr>
                <w:rFonts w:hint="eastAsia"/>
              </w:rPr>
              <w:t>对于已通过测试组系统测试的产品（包括文档），将由项目经理提出产品验收申请，并提交《验收申请表》，需要有部门负</w:t>
            </w:r>
            <w:r>
              <w:rPr>
                <w:rFonts w:hint="eastAsia"/>
              </w:rPr>
              <w:lastRenderedPageBreak/>
              <w:t>责人、质量保证人员、测试人员、配置管理人员进行签字。</w:t>
            </w:r>
          </w:p>
        </w:tc>
      </w:tr>
      <w:tr w:rsidR="00DA0843" w14:paraId="134752FB" w14:textId="77777777">
        <w:trPr>
          <w:jc w:val="center"/>
        </w:trPr>
        <w:tc>
          <w:tcPr>
            <w:tcW w:w="1838" w:type="dxa"/>
            <w:vAlign w:val="center"/>
          </w:tcPr>
          <w:p w14:paraId="5C0231D2" w14:textId="77777777" w:rsidR="00DA0843" w:rsidRDefault="00BA378B">
            <w:pPr>
              <w:pStyle w:val="affffffffa"/>
              <w:spacing w:before="120" w:line="360" w:lineRule="auto"/>
            </w:pPr>
            <w:r>
              <w:rPr>
                <w:rFonts w:hint="eastAsia"/>
              </w:rPr>
              <w:lastRenderedPageBreak/>
              <w:t xml:space="preserve">参与人员及职责 </w:t>
            </w:r>
          </w:p>
        </w:tc>
        <w:tc>
          <w:tcPr>
            <w:tcW w:w="6681" w:type="dxa"/>
            <w:gridSpan w:val="2"/>
            <w:vAlign w:val="center"/>
          </w:tcPr>
          <w:p w14:paraId="5B3E33A8" w14:textId="77777777" w:rsidR="00DA0843" w:rsidRDefault="00BA378B">
            <w:pPr>
              <w:pStyle w:val="affffffffa"/>
              <w:spacing w:before="120" w:line="360" w:lineRule="auto"/>
            </w:pPr>
            <w:r>
              <w:rPr>
                <w:rFonts w:hint="eastAsia"/>
              </w:rPr>
              <w:t>项目经理：</w:t>
            </w:r>
          </w:p>
          <w:p w14:paraId="7C50A339" w14:textId="77777777" w:rsidR="00DA0843" w:rsidRDefault="00BA378B">
            <w:pPr>
              <w:pStyle w:val="affffffffa"/>
              <w:spacing w:before="120" w:line="360" w:lineRule="auto"/>
            </w:pPr>
            <w:r>
              <w:rPr>
                <w:rFonts w:hint="eastAsia"/>
              </w:rPr>
              <w:t>负责填写《验收申请表》</w:t>
            </w:r>
          </w:p>
          <w:p w14:paraId="3C92B0D4" w14:textId="77777777" w:rsidR="00DA0843" w:rsidRDefault="00BA378B">
            <w:pPr>
              <w:pStyle w:val="affffffffa"/>
              <w:spacing w:before="120" w:line="360" w:lineRule="auto"/>
            </w:pPr>
            <w:r>
              <w:rPr>
                <w:rFonts w:hint="eastAsia"/>
              </w:rPr>
              <w:t>项目管理委员会：</w:t>
            </w:r>
          </w:p>
          <w:p w14:paraId="629676E0" w14:textId="77777777" w:rsidR="00DA0843" w:rsidRDefault="00BA378B">
            <w:pPr>
              <w:pStyle w:val="affffffffa"/>
              <w:spacing w:before="120" w:line="360" w:lineRule="auto"/>
            </w:pPr>
            <w:r>
              <w:rPr>
                <w:rFonts w:hint="eastAsia"/>
              </w:rPr>
              <w:t>批准《验收申请表》，审核通过后确定验收组长和成员</w:t>
            </w:r>
          </w:p>
          <w:p w14:paraId="415B629D" w14:textId="77777777" w:rsidR="00DA0843" w:rsidRDefault="00BA378B">
            <w:pPr>
              <w:pStyle w:val="affffffffa"/>
              <w:spacing w:before="120" w:line="360" w:lineRule="auto"/>
            </w:pPr>
            <w:r>
              <w:rPr>
                <w:rFonts w:hint="eastAsia"/>
              </w:rPr>
              <w:t>质量保证人员：</w:t>
            </w:r>
          </w:p>
          <w:p w14:paraId="69E308CF" w14:textId="77777777" w:rsidR="00DA0843" w:rsidRDefault="00BA378B">
            <w:pPr>
              <w:pStyle w:val="affffffffa"/>
              <w:spacing w:before="120" w:line="360" w:lineRule="auto"/>
            </w:pPr>
            <w:r>
              <w:rPr>
                <w:rFonts w:hint="eastAsia"/>
              </w:rPr>
              <w:t>核实项目组是否已经按项目管理制度完成所有过程执行工作，核实无误后在《验收申请表》签字确认</w:t>
            </w:r>
          </w:p>
          <w:p w14:paraId="45D5DCFE" w14:textId="77777777" w:rsidR="00DA0843" w:rsidRDefault="00BA378B">
            <w:pPr>
              <w:pStyle w:val="affffffffa"/>
              <w:spacing w:before="120" w:line="360" w:lineRule="auto"/>
            </w:pPr>
            <w:r>
              <w:rPr>
                <w:rFonts w:hint="eastAsia"/>
              </w:rPr>
              <w:t>测试人员：</w:t>
            </w:r>
          </w:p>
          <w:p w14:paraId="388BD66A" w14:textId="77777777" w:rsidR="00DA0843" w:rsidRDefault="00BA378B">
            <w:pPr>
              <w:pStyle w:val="affffffffa"/>
              <w:spacing w:before="120" w:line="360" w:lineRule="auto"/>
            </w:pPr>
            <w:r>
              <w:rPr>
                <w:rFonts w:hint="eastAsia"/>
              </w:rPr>
              <w:t>核实项目组是否完成所有BUG问题的修改工作，并达到验收要求，核实无误后在《验收申请表》签字确认</w:t>
            </w:r>
          </w:p>
          <w:p w14:paraId="67AD67B0" w14:textId="77777777" w:rsidR="00DA0843" w:rsidRDefault="00BA378B">
            <w:pPr>
              <w:pStyle w:val="affffffffa"/>
              <w:spacing w:before="120" w:line="360" w:lineRule="auto"/>
            </w:pPr>
            <w:r>
              <w:rPr>
                <w:rFonts w:hint="eastAsia"/>
              </w:rPr>
              <w:t>配置管理人员：</w:t>
            </w:r>
          </w:p>
          <w:p w14:paraId="026FBA36" w14:textId="77777777" w:rsidR="00DA0843" w:rsidRDefault="00BA378B">
            <w:pPr>
              <w:pStyle w:val="affffffffa"/>
              <w:spacing w:before="120" w:line="360" w:lineRule="auto"/>
            </w:pPr>
            <w:r>
              <w:rPr>
                <w:rFonts w:hint="eastAsia"/>
              </w:rPr>
              <w:t>核实项目组是否按要求完成配置管理的所有工作，并保证了产品版本的完整性和一致性，核实无误后在《验收申请表》签字确认</w:t>
            </w:r>
          </w:p>
        </w:tc>
      </w:tr>
      <w:tr w:rsidR="00DA0843" w14:paraId="1848F9FF" w14:textId="77777777">
        <w:trPr>
          <w:jc w:val="center"/>
        </w:trPr>
        <w:tc>
          <w:tcPr>
            <w:tcW w:w="1838" w:type="dxa"/>
            <w:vAlign w:val="center"/>
          </w:tcPr>
          <w:p w14:paraId="324724DA" w14:textId="77777777" w:rsidR="00DA0843" w:rsidRDefault="00BA378B">
            <w:pPr>
              <w:pStyle w:val="affffffffa"/>
              <w:spacing w:before="120" w:line="360" w:lineRule="auto"/>
            </w:pPr>
            <w:r>
              <w:rPr>
                <w:rFonts w:hint="eastAsia"/>
              </w:rPr>
              <w:t>入口准则</w:t>
            </w:r>
          </w:p>
        </w:tc>
        <w:tc>
          <w:tcPr>
            <w:tcW w:w="6681" w:type="dxa"/>
            <w:gridSpan w:val="2"/>
            <w:vAlign w:val="center"/>
          </w:tcPr>
          <w:p w14:paraId="6E5D9C7B" w14:textId="77777777" w:rsidR="00DA0843" w:rsidRDefault="00BA378B">
            <w:pPr>
              <w:pStyle w:val="affffffffa"/>
              <w:spacing w:before="120" w:line="360" w:lineRule="auto"/>
            </w:pPr>
            <w:r>
              <w:rPr>
                <w:rFonts w:hint="eastAsia"/>
              </w:rPr>
              <w:t>项目执行符合项目管理制度要求、产品通过系统测试、配置管理完备</w:t>
            </w:r>
          </w:p>
        </w:tc>
      </w:tr>
      <w:tr w:rsidR="00DA0843" w14:paraId="11D79106" w14:textId="77777777">
        <w:trPr>
          <w:trHeight w:val="338"/>
          <w:jc w:val="center"/>
        </w:trPr>
        <w:tc>
          <w:tcPr>
            <w:tcW w:w="1838" w:type="dxa"/>
            <w:vAlign w:val="center"/>
          </w:tcPr>
          <w:p w14:paraId="42AB60E9" w14:textId="77777777" w:rsidR="00DA0843" w:rsidRDefault="00BA378B">
            <w:pPr>
              <w:pStyle w:val="affffffffa"/>
              <w:spacing w:before="120" w:line="360" w:lineRule="auto"/>
            </w:pPr>
            <w:r>
              <w:rPr>
                <w:rFonts w:hint="eastAsia"/>
              </w:rPr>
              <w:t>输入</w:t>
            </w:r>
          </w:p>
        </w:tc>
        <w:tc>
          <w:tcPr>
            <w:tcW w:w="6681" w:type="dxa"/>
            <w:gridSpan w:val="2"/>
            <w:vAlign w:val="center"/>
          </w:tcPr>
          <w:p w14:paraId="43B1AA1A" w14:textId="77777777" w:rsidR="00DA0843" w:rsidRDefault="00BA378B">
            <w:pPr>
              <w:pStyle w:val="affffffffa"/>
              <w:spacing w:before="120" w:line="360" w:lineRule="auto"/>
            </w:pPr>
            <w:r>
              <w:rPr>
                <w:rFonts w:hint="eastAsia"/>
              </w:rPr>
              <w:t>《验收申请表》</w:t>
            </w:r>
          </w:p>
        </w:tc>
      </w:tr>
      <w:tr w:rsidR="00DA0843" w14:paraId="41410CC0" w14:textId="77777777">
        <w:trPr>
          <w:jc w:val="center"/>
        </w:trPr>
        <w:tc>
          <w:tcPr>
            <w:tcW w:w="1838" w:type="dxa"/>
            <w:vAlign w:val="center"/>
          </w:tcPr>
          <w:p w14:paraId="15E34409" w14:textId="77777777" w:rsidR="00DA0843" w:rsidRDefault="00BA378B">
            <w:pPr>
              <w:pStyle w:val="affffffffa"/>
              <w:spacing w:before="120" w:line="360" w:lineRule="auto"/>
            </w:pPr>
            <w:r>
              <w:rPr>
                <w:rFonts w:hint="eastAsia"/>
              </w:rPr>
              <w:t>任务/步骤</w:t>
            </w:r>
          </w:p>
        </w:tc>
        <w:tc>
          <w:tcPr>
            <w:tcW w:w="6681" w:type="dxa"/>
            <w:gridSpan w:val="2"/>
            <w:vAlign w:val="center"/>
          </w:tcPr>
          <w:p w14:paraId="4AB5D13B" w14:textId="77777777" w:rsidR="00DA0843" w:rsidRDefault="00BA378B">
            <w:pPr>
              <w:pStyle w:val="affffffffa"/>
              <w:spacing w:before="120" w:line="360" w:lineRule="auto"/>
            </w:pPr>
            <w:r>
              <w:rPr>
                <w:rFonts w:hint="eastAsia"/>
              </w:rPr>
              <w:t>项目经理制定《验收申请表》，顺序提交给质量保证人员、测试人员、配置管理人员、部门负责人。</w:t>
            </w:r>
          </w:p>
          <w:p w14:paraId="3C28949C" w14:textId="77777777" w:rsidR="00DA0843" w:rsidRDefault="00BA378B">
            <w:pPr>
              <w:pStyle w:val="affffffffa"/>
              <w:spacing w:before="120" w:line="360" w:lineRule="auto"/>
            </w:pPr>
            <w:r>
              <w:rPr>
                <w:rFonts w:hint="eastAsia"/>
              </w:rPr>
              <w:t>质量保证人员核实项目组是否已经按项目管理制度完成所有过程执行工作，核实无误后在《验收申请表》签字确认。</w:t>
            </w:r>
          </w:p>
          <w:p w14:paraId="7BD9E5C8" w14:textId="77777777" w:rsidR="00DA0843" w:rsidRDefault="00BA378B">
            <w:pPr>
              <w:pStyle w:val="affffffffa"/>
              <w:spacing w:before="120" w:line="360" w:lineRule="auto"/>
            </w:pPr>
            <w:r>
              <w:rPr>
                <w:rFonts w:hint="eastAsia"/>
              </w:rPr>
              <w:t>测试人员核实项目组是否完成所有问题的修改工作，并达到验收要求，核实无误后在《验收申请表》签字确认。</w:t>
            </w:r>
          </w:p>
          <w:p w14:paraId="715123F0" w14:textId="77777777" w:rsidR="00DA0843" w:rsidRDefault="00BA378B">
            <w:pPr>
              <w:pStyle w:val="affffffffa"/>
              <w:spacing w:before="120" w:line="360" w:lineRule="auto"/>
            </w:pPr>
            <w:r>
              <w:rPr>
                <w:rFonts w:hint="eastAsia"/>
              </w:rPr>
              <w:t>配置管理员核实项目组是否按要求完成配置管理的所有工</w:t>
            </w:r>
            <w:r>
              <w:rPr>
                <w:rFonts w:hint="eastAsia"/>
              </w:rPr>
              <w:lastRenderedPageBreak/>
              <w:t>作，并保证了产品版本的完整性和一致性，核实无误后在《验收申请表》签字确认。</w:t>
            </w:r>
          </w:p>
          <w:p w14:paraId="50DC98CF" w14:textId="77777777" w:rsidR="00DA0843" w:rsidRDefault="00BA378B">
            <w:pPr>
              <w:pStyle w:val="affffffffa"/>
              <w:spacing w:before="120" w:line="360" w:lineRule="auto"/>
            </w:pPr>
            <w:r>
              <w:rPr>
                <w:rFonts w:hint="eastAsia"/>
              </w:rPr>
              <w:t>部门负责人批准《验收申请表》，并确定验收组长。</w:t>
            </w:r>
          </w:p>
          <w:p w14:paraId="39DF2952" w14:textId="77777777" w:rsidR="00DA0843" w:rsidRDefault="00BA378B">
            <w:pPr>
              <w:pStyle w:val="affffffffa"/>
              <w:spacing w:before="120" w:line="360" w:lineRule="auto"/>
            </w:pPr>
            <w:r>
              <w:rPr>
                <w:rFonts w:hint="eastAsia"/>
              </w:rPr>
              <w:t>验收组长选择评审组人员，成立验收组。</w:t>
            </w:r>
          </w:p>
        </w:tc>
      </w:tr>
      <w:tr w:rsidR="00DA0843" w14:paraId="494869E6" w14:textId="77777777">
        <w:trPr>
          <w:jc w:val="center"/>
        </w:trPr>
        <w:tc>
          <w:tcPr>
            <w:tcW w:w="1838" w:type="dxa"/>
            <w:vAlign w:val="center"/>
          </w:tcPr>
          <w:p w14:paraId="7792F30B" w14:textId="77777777" w:rsidR="00DA0843" w:rsidRDefault="00BA378B">
            <w:pPr>
              <w:pStyle w:val="affffffffa"/>
              <w:spacing w:before="120" w:line="360" w:lineRule="auto"/>
            </w:pPr>
            <w:r>
              <w:rPr>
                <w:rFonts w:hint="eastAsia"/>
              </w:rPr>
              <w:lastRenderedPageBreak/>
              <w:t>出口准则</w:t>
            </w:r>
          </w:p>
        </w:tc>
        <w:tc>
          <w:tcPr>
            <w:tcW w:w="6681" w:type="dxa"/>
            <w:gridSpan w:val="2"/>
            <w:vAlign w:val="center"/>
          </w:tcPr>
          <w:p w14:paraId="5B82F045" w14:textId="77777777" w:rsidR="00DA0843" w:rsidRDefault="00BA378B">
            <w:pPr>
              <w:pStyle w:val="affffffffa"/>
              <w:spacing w:before="120" w:line="360" w:lineRule="auto"/>
            </w:pPr>
            <w:r>
              <w:rPr>
                <w:rFonts w:hint="eastAsia"/>
              </w:rPr>
              <w:t>《验收申请表》获得批准</w:t>
            </w:r>
          </w:p>
        </w:tc>
      </w:tr>
      <w:tr w:rsidR="00DA0843" w14:paraId="1B49F88A" w14:textId="77777777">
        <w:trPr>
          <w:jc w:val="center"/>
        </w:trPr>
        <w:tc>
          <w:tcPr>
            <w:tcW w:w="1838" w:type="dxa"/>
            <w:vAlign w:val="center"/>
          </w:tcPr>
          <w:p w14:paraId="7A13666E" w14:textId="77777777" w:rsidR="00DA0843" w:rsidRDefault="00BA378B">
            <w:pPr>
              <w:pStyle w:val="affffffffa"/>
              <w:spacing w:before="120" w:line="360" w:lineRule="auto"/>
            </w:pPr>
            <w:r>
              <w:rPr>
                <w:rFonts w:hint="eastAsia"/>
              </w:rPr>
              <w:t>输出（工作产品）</w:t>
            </w:r>
          </w:p>
        </w:tc>
        <w:tc>
          <w:tcPr>
            <w:tcW w:w="6681" w:type="dxa"/>
            <w:gridSpan w:val="2"/>
            <w:vAlign w:val="center"/>
          </w:tcPr>
          <w:p w14:paraId="554D8DE9" w14:textId="77777777" w:rsidR="00DA0843" w:rsidRDefault="00BA378B">
            <w:pPr>
              <w:pStyle w:val="affffffffa"/>
              <w:spacing w:before="120" w:line="360" w:lineRule="auto"/>
            </w:pPr>
            <w:r>
              <w:rPr>
                <w:rFonts w:hint="eastAsia"/>
              </w:rPr>
              <w:t>批准后的《验收申请表》</w:t>
            </w:r>
          </w:p>
        </w:tc>
      </w:tr>
      <w:tr w:rsidR="00DA0843" w14:paraId="04C47E74" w14:textId="77777777">
        <w:trPr>
          <w:jc w:val="center"/>
        </w:trPr>
        <w:tc>
          <w:tcPr>
            <w:tcW w:w="1838" w:type="dxa"/>
            <w:vAlign w:val="center"/>
          </w:tcPr>
          <w:p w14:paraId="7FD09840" w14:textId="77777777" w:rsidR="00DA0843" w:rsidRDefault="00BA378B">
            <w:pPr>
              <w:pStyle w:val="affffffffa"/>
              <w:spacing w:before="120" w:line="360" w:lineRule="auto"/>
            </w:pPr>
            <w:r>
              <w:rPr>
                <w:rFonts w:hint="eastAsia"/>
              </w:rPr>
              <w:t>资源和能力要求</w:t>
            </w:r>
          </w:p>
        </w:tc>
        <w:tc>
          <w:tcPr>
            <w:tcW w:w="6681" w:type="dxa"/>
            <w:gridSpan w:val="2"/>
            <w:vAlign w:val="center"/>
          </w:tcPr>
          <w:p w14:paraId="006DD274" w14:textId="77777777" w:rsidR="00DA0843" w:rsidRDefault="00BA378B">
            <w:pPr>
              <w:pStyle w:val="affffffffa"/>
              <w:spacing w:before="120" w:line="360" w:lineRule="auto"/>
            </w:pPr>
            <w:r>
              <w:rPr>
                <w:rFonts w:hint="eastAsia"/>
              </w:rPr>
              <w:t>资源：项目经理、部门负责人、质量保证人员、测试人员、配置管理人员</w:t>
            </w:r>
          </w:p>
          <w:p w14:paraId="102F61B8" w14:textId="77777777" w:rsidR="00DA0843" w:rsidRDefault="00BA378B">
            <w:pPr>
              <w:pStyle w:val="affffffffa"/>
              <w:spacing w:before="120" w:line="360" w:lineRule="auto"/>
            </w:pPr>
            <w:r>
              <w:rPr>
                <w:rFonts w:hint="eastAsia"/>
              </w:rPr>
              <w:t>能力：无</w:t>
            </w:r>
          </w:p>
        </w:tc>
      </w:tr>
      <w:tr w:rsidR="00DA0843" w14:paraId="6444F648" w14:textId="77777777">
        <w:trPr>
          <w:cantSplit/>
          <w:trHeight w:val="330"/>
          <w:jc w:val="center"/>
        </w:trPr>
        <w:tc>
          <w:tcPr>
            <w:tcW w:w="1838" w:type="dxa"/>
            <w:vMerge w:val="restart"/>
            <w:vAlign w:val="center"/>
          </w:tcPr>
          <w:p w14:paraId="0133E65F" w14:textId="77777777" w:rsidR="00DA0843" w:rsidRDefault="00BA378B">
            <w:pPr>
              <w:pStyle w:val="affffffffa"/>
              <w:spacing w:before="120" w:line="360" w:lineRule="auto"/>
            </w:pPr>
            <w:r>
              <w:rPr>
                <w:rFonts w:hint="eastAsia"/>
              </w:rPr>
              <w:t>度量</w:t>
            </w:r>
          </w:p>
        </w:tc>
        <w:tc>
          <w:tcPr>
            <w:tcW w:w="3841" w:type="dxa"/>
            <w:vAlign w:val="center"/>
          </w:tcPr>
          <w:p w14:paraId="3F198B83" w14:textId="77777777" w:rsidR="00DA0843" w:rsidRDefault="00BA378B">
            <w:pPr>
              <w:pStyle w:val="affffffffa"/>
              <w:spacing w:before="120" w:line="360" w:lineRule="auto"/>
            </w:pPr>
            <w:r>
              <w:rPr>
                <w:rFonts w:hint="eastAsia"/>
              </w:rPr>
              <w:t>度量元</w:t>
            </w:r>
          </w:p>
        </w:tc>
        <w:tc>
          <w:tcPr>
            <w:tcW w:w="2840" w:type="dxa"/>
            <w:vAlign w:val="center"/>
          </w:tcPr>
          <w:p w14:paraId="5209FD3D" w14:textId="77777777" w:rsidR="00DA0843" w:rsidRDefault="00BA378B">
            <w:pPr>
              <w:pStyle w:val="affffffffa"/>
              <w:spacing w:before="120" w:line="360" w:lineRule="auto"/>
            </w:pPr>
            <w:r>
              <w:rPr>
                <w:rFonts w:hint="eastAsia"/>
              </w:rPr>
              <w:t>采集点</w:t>
            </w:r>
          </w:p>
        </w:tc>
      </w:tr>
      <w:tr w:rsidR="00DA0843" w14:paraId="5DB184F9" w14:textId="77777777">
        <w:trPr>
          <w:cantSplit/>
          <w:trHeight w:val="330"/>
          <w:jc w:val="center"/>
        </w:trPr>
        <w:tc>
          <w:tcPr>
            <w:tcW w:w="1838" w:type="dxa"/>
            <w:vMerge/>
            <w:vAlign w:val="center"/>
          </w:tcPr>
          <w:p w14:paraId="44A9224A" w14:textId="77777777" w:rsidR="00DA0843" w:rsidRDefault="00DA0843">
            <w:pPr>
              <w:pStyle w:val="affffffffa"/>
              <w:spacing w:before="120" w:line="360" w:lineRule="auto"/>
            </w:pPr>
          </w:p>
        </w:tc>
        <w:tc>
          <w:tcPr>
            <w:tcW w:w="3841" w:type="dxa"/>
            <w:vAlign w:val="center"/>
          </w:tcPr>
          <w:p w14:paraId="27954D92" w14:textId="77777777" w:rsidR="00DA0843" w:rsidRDefault="00BA378B">
            <w:pPr>
              <w:pStyle w:val="affffffffa"/>
              <w:spacing w:before="120" w:line="360" w:lineRule="auto"/>
            </w:pPr>
            <w:r>
              <w:rPr>
                <w:rFonts w:hint="eastAsia"/>
              </w:rPr>
              <w:t>工时</w:t>
            </w:r>
          </w:p>
        </w:tc>
        <w:tc>
          <w:tcPr>
            <w:tcW w:w="2840" w:type="dxa"/>
            <w:vAlign w:val="center"/>
          </w:tcPr>
          <w:p w14:paraId="25CDA7F7" w14:textId="77777777" w:rsidR="00DA0843" w:rsidRDefault="00BA378B">
            <w:pPr>
              <w:pStyle w:val="affffffffa"/>
              <w:spacing w:before="120" w:line="360" w:lineRule="auto"/>
            </w:pPr>
            <w:r>
              <w:rPr>
                <w:rFonts w:hint="eastAsia"/>
              </w:rPr>
              <w:t>项目计划</w:t>
            </w:r>
          </w:p>
        </w:tc>
      </w:tr>
    </w:tbl>
    <w:p w14:paraId="7E4720EA" w14:textId="77777777" w:rsidR="00DA0843" w:rsidRDefault="00BA378B">
      <w:pPr>
        <w:pStyle w:val="23"/>
        <w:numPr>
          <w:ilvl w:val="1"/>
          <w:numId w:val="34"/>
        </w:numPr>
        <w:spacing w:before="120" w:after="120" w:line="360" w:lineRule="auto"/>
        <w:rPr>
          <w:rFonts w:ascii="宋体" w:hAnsi="宋体"/>
          <w:sz w:val="24"/>
          <w:szCs w:val="24"/>
        </w:rPr>
      </w:pPr>
      <w:bookmarkStart w:id="433" w:name="_Toc484002491"/>
      <w:bookmarkStart w:id="434" w:name="_Toc515452001"/>
      <w:bookmarkStart w:id="435" w:name="_Toc32923270"/>
      <w:r>
        <w:rPr>
          <w:rFonts w:ascii="宋体" w:hAnsi="宋体" w:hint="eastAsia"/>
          <w:sz w:val="24"/>
          <w:szCs w:val="24"/>
        </w:rPr>
        <w:t>验收准备流程</w:t>
      </w:r>
      <w:bookmarkEnd w:id="433"/>
      <w:bookmarkEnd w:id="434"/>
      <w:bookmarkEnd w:id="435"/>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51"/>
        <w:gridCol w:w="2851"/>
      </w:tblGrid>
      <w:tr w:rsidR="00DA0843" w14:paraId="59520A0D" w14:textId="77777777">
        <w:trPr>
          <w:jc w:val="center"/>
        </w:trPr>
        <w:tc>
          <w:tcPr>
            <w:tcW w:w="1838" w:type="dxa"/>
            <w:vAlign w:val="center"/>
          </w:tcPr>
          <w:p w14:paraId="09C6B6C2" w14:textId="77777777" w:rsidR="00DA0843" w:rsidRDefault="00BA378B">
            <w:pPr>
              <w:pStyle w:val="affffffffa"/>
              <w:spacing w:before="120" w:line="360" w:lineRule="auto"/>
            </w:pPr>
            <w:r>
              <w:rPr>
                <w:rFonts w:hint="eastAsia"/>
              </w:rPr>
              <w:t>概述</w:t>
            </w:r>
          </w:p>
        </w:tc>
        <w:tc>
          <w:tcPr>
            <w:tcW w:w="6702" w:type="dxa"/>
            <w:gridSpan w:val="2"/>
            <w:vAlign w:val="center"/>
          </w:tcPr>
          <w:p w14:paraId="275DECCC" w14:textId="77777777" w:rsidR="00DA0843" w:rsidRDefault="00BA378B">
            <w:pPr>
              <w:pStyle w:val="affffffffa"/>
              <w:spacing w:before="120" w:line="360" w:lineRule="auto"/>
            </w:pPr>
            <w:r>
              <w:rPr>
                <w:rFonts w:hint="eastAsia"/>
              </w:rPr>
              <w:t>由测试经理、项目的QA和公司级配置管理员共同提供《质量测试配置评审报告》；由项目经理提供《工作总结报告》的WORD和PPT等材料。评审组长负责对提交验收的材料进行审核。</w:t>
            </w:r>
          </w:p>
        </w:tc>
      </w:tr>
      <w:tr w:rsidR="00DA0843" w14:paraId="441BC2EA" w14:textId="77777777">
        <w:trPr>
          <w:jc w:val="center"/>
        </w:trPr>
        <w:tc>
          <w:tcPr>
            <w:tcW w:w="1838" w:type="dxa"/>
            <w:vAlign w:val="center"/>
          </w:tcPr>
          <w:p w14:paraId="3B587A8D" w14:textId="77777777" w:rsidR="00DA0843" w:rsidRDefault="00BA378B">
            <w:pPr>
              <w:pStyle w:val="affffffffa"/>
              <w:spacing w:before="120" w:line="360" w:lineRule="auto"/>
            </w:pPr>
            <w:r>
              <w:rPr>
                <w:rFonts w:hint="eastAsia"/>
              </w:rPr>
              <w:t>参与人员及职责</w:t>
            </w:r>
          </w:p>
        </w:tc>
        <w:tc>
          <w:tcPr>
            <w:tcW w:w="6702" w:type="dxa"/>
            <w:gridSpan w:val="2"/>
            <w:vAlign w:val="center"/>
          </w:tcPr>
          <w:p w14:paraId="4C62474B" w14:textId="77777777" w:rsidR="00DA0843" w:rsidRDefault="00BA378B">
            <w:pPr>
              <w:pStyle w:val="affffffffa"/>
              <w:spacing w:before="120" w:line="360" w:lineRule="auto"/>
            </w:pPr>
            <w:r>
              <w:rPr>
                <w:rFonts w:hint="eastAsia"/>
              </w:rPr>
              <w:t>项目经理：</w:t>
            </w:r>
          </w:p>
          <w:p w14:paraId="7155DA71" w14:textId="77777777" w:rsidR="00DA0843" w:rsidRDefault="00BA378B">
            <w:pPr>
              <w:pStyle w:val="affffffffa"/>
              <w:spacing w:before="120" w:line="360" w:lineRule="auto"/>
            </w:pPr>
            <w:r>
              <w:rPr>
                <w:rFonts w:hint="eastAsia"/>
              </w:rPr>
              <w:t>提交《工作总结报告》》WORD和PPT等文档</w:t>
            </w:r>
          </w:p>
          <w:p w14:paraId="05AA04DC" w14:textId="77777777" w:rsidR="00DA0843" w:rsidRDefault="00BA378B">
            <w:pPr>
              <w:pStyle w:val="affffffffa"/>
              <w:spacing w:before="120" w:line="360" w:lineRule="auto"/>
            </w:pPr>
            <w:r>
              <w:rPr>
                <w:rFonts w:hint="eastAsia"/>
              </w:rPr>
              <w:t>QA、测试经理、配置管理员：</w:t>
            </w:r>
          </w:p>
          <w:p w14:paraId="66891D4C" w14:textId="77777777" w:rsidR="00DA0843" w:rsidRDefault="00BA378B">
            <w:pPr>
              <w:pStyle w:val="affffffffa"/>
              <w:spacing w:before="120" w:line="360" w:lineRule="auto"/>
            </w:pPr>
            <w:r>
              <w:rPr>
                <w:rFonts w:hint="eastAsia"/>
              </w:rPr>
              <w:t>提供《质量测试配置评审报告》</w:t>
            </w:r>
          </w:p>
          <w:p w14:paraId="3535E159" w14:textId="77777777" w:rsidR="00DA0843" w:rsidRDefault="00BA378B">
            <w:pPr>
              <w:pStyle w:val="affffffffa"/>
              <w:spacing w:before="120" w:line="360" w:lineRule="auto"/>
            </w:pPr>
            <w:r>
              <w:rPr>
                <w:rFonts w:hint="eastAsia"/>
              </w:rPr>
              <w:t>评审组长：</w:t>
            </w:r>
          </w:p>
          <w:p w14:paraId="6F12ED05" w14:textId="77777777" w:rsidR="00DA0843" w:rsidRDefault="00BA378B">
            <w:pPr>
              <w:pStyle w:val="affffffffa"/>
              <w:spacing w:before="120" w:line="360" w:lineRule="auto"/>
            </w:pPr>
            <w:r>
              <w:rPr>
                <w:rFonts w:hint="eastAsia"/>
              </w:rPr>
              <w:t>组织相关人对提交验收的产品和工作成果进行审核，并确定是否要进行验收测试</w:t>
            </w:r>
          </w:p>
        </w:tc>
      </w:tr>
      <w:tr w:rsidR="00DA0843" w14:paraId="3A72F508" w14:textId="77777777">
        <w:trPr>
          <w:jc w:val="center"/>
        </w:trPr>
        <w:tc>
          <w:tcPr>
            <w:tcW w:w="1838" w:type="dxa"/>
            <w:vAlign w:val="center"/>
          </w:tcPr>
          <w:p w14:paraId="78116CA3" w14:textId="77777777" w:rsidR="00DA0843" w:rsidRDefault="00BA378B">
            <w:pPr>
              <w:pStyle w:val="affffffffa"/>
              <w:spacing w:before="120" w:line="360" w:lineRule="auto"/>
            </w:pPr>
            <w:r>
              <w:rPr>
                <w:rFonts w:hint="eastAsia"/>
              </w:rPr>
              <w:t>入口准则</w:t>
            </w:r>
          </w:p>
        </w:tc>
        <w:tc>
          <w:tcPr>
            <w:tcW w:w="6702" w:type="dxa"/>
            <w:gridSpan w:val="2"/>
            <w:vAlign w:val="center"/>
          </w:tcPr>
          <w:p w14:paraId="4F819D0E" w14:textId="77777777" w:rsidR="00DA0843" w:rsidRDefault="00BA378B">
            <w:pPr>
              <w:pStyle w:val="affffffffa"/>
              <w:spacing w:before="120" w:line="360" w:lineRule="auto"/>
            </w:pPr>
            <w:r>
              <w:rPr>
                <w:rFonts w:hint="eastAsia"/>
              </w:rPr>
              <w:t>验收小组成立</w:t>
            </w:r>
          </w:p>
        </w:tc>
      </w:tr>
      <w:tr w:rsidR="00DA0843" w14:paraId="60277C93" w14:textId="77777777">
        <w:trPr>
          <w:jc w:val="center"/>
        </w:trPr>
        <w:tc>
          <w:tcPr>
            <w:tcW w:w="1838" w:type="dxa"/>
            <w:vAlign w:val="center"/>
          </w:tcPr>
          <w:p w14:paraId="672F10AA" w14:textId="77777777" w:rsidR="00DA0843" w:rsidRDefault="00BA378B">
            <w:pPr>
              <w:pStyle w:val="affffffffa"/>
              <w:spacing w:before="120" w:line="360" w:lineRule="auto"/>
            </w:pPr>
            <w:r>
              <w:rPr>
                <w:rFonts w:hint="eastAsia"/>
              </w:rPr>
              <w:lastRenderedPageBreak/>
              <w:t>输入</w:t>
            </w:r>
          </w:p>
        </w:tc>
        <w:tc>
          <w:tcPr>
            <w:tcW w:w="6702" w:type="dxa"/>
            <w:gridSpan w:val="2"/>
            <w:vAlign w:val="center"/>
          </w:tcPr>
          <w:p w14:paraId="139F4505" w14:textId="77777777" w:rsidR="00DA0843" w:rsidRDefault="00BA378B">
            <w:pPr>
              <w:pStyle w:val="affffffffa"/>
              <w:spacing w:before="120" w:line="360" w:lineRule="auto"/>
            </w:pPr>
            <w:r>
              <w:rPr>
                <w:rFonts w:hint="eastAsia"/>
              </w:rPr>
              <w:t>项目过程文档</w:t>
            </w:r>
          </w:p>
        </w:tc>
      </w:tr>
      <w:tr w:rsidR="00DA0843" w14:paraId="24C993AA" w14:textId="77777777">
        <w:trPr>
          <w:jc w:val="center"/>
        </w:trPr>
        <w:tc>
          <w:tcPr>
            <w:tcW w:w="1838" w:type="dxa"/>
            <w:vAlign w:val="center"/>
          </w:tcPr>
          <w:p w14:paraId="65E2F03D" w14:textId="77777777" w:rsidR="00DA0843" w:rsidRDefault="00BA378B">
            <w:pPr>
              <w:pStyle w:val="affffffffa"/>
              <w:spacing w:before="120" w:line="360" w:lineRule="auto"/>
            </w:pPr>
            <w:r>
              <w:rPr>
                <w:rFonts w:hint="eastAsia"/>
              </w:rPr>
              <w:t>任务/步骤</w:t>
            </w:r>
          </w:p>
        </w:tc>
        <w:tc>
          <w:tcPr>
            <w:tcW w:w="6702" w:type="dxa"/>
            <w:gridSpan w:val="2"/>
            <w:vAlign w:val="center"/>
          </w:tcPr>
          <w:p w14:paraId="4E273006" w14:textId="77777777" w:rsidR="00DA0843" w:rsidRDefault="00BA378B">
            <w:pPr>
              <w:pStyle w:val="affffffffa"/>
              <w:spacing w:before="120" w:line="360" w:lineRule="auto"/>
            </w:pPr>
            <w:r>
              <w:rPr>
                <w:rFonts w:hint="eastAsia"/>
              </w:rPr>
              <w:t>质量保证工程师、测试工程师和配置管理工程师共同完成《质量测试配置评审报告》和《质量测试配置工作汇报》PPT文档。</w:t>
            </w:r>
          </w:p>
          <w:p w14:paraId="506A242E" w14:textId="77777777" w:rsidR="00DA0843" w:rsidRDefault="00BA378B">
            <w:pPr>
              <w:pStyle w:val="affffffffa"/>
              <w:spacing w:before="120" w:line="360" w:lineRule="auto"/>
            </w:pPr>
            <w:r>
              <w:rPr>
                <w:rFonts w:hint="eastAsia"/>
              </w:rPr>
              <w:t>项目总结，项目经理组织小组成员进行项目总结，形成《工作总结报告》WORD和PPT文档、《度量分析报告》。</w:t>
            </w:r>
          </w:p>
          <w:p w14:paraId="12FAD5ED" w14:textId="77777777" w:rsidR="00DA0843" w:rsidRDefault="00BA378B">
            <w:pPr>
              <w:pStyle w:val="affffffffa"/>
              <w:spacing w:before="120" w:line="360" w:lineRule="auto"/>
            </w:pPr>
            <w:r>
              <w:rPr>
                <w:rFonts w:hint="eastAsia"/>
              </w:rPr>
              <w:t>成果提交，包括演示程序或者演示视频、产品安装及使用手册、安装光盘、技术白皮书、售前工程师使用的PPT文件。</w:t>
            </w:r>
          </w:p>
          <w:p w14:paraId="3BED9713" w14:textId="77777777" w:rsidR="00DA0843" w:rsidRDefault="00BA378B">
            <w:pPr>
              <w:pStyle w:val="affffffffa"/>
              <w:spacing w:before="120" w:line="360" w:lineRule="auto"/>
            </w:pPr>
            <w:r>
              <w:rPr>
                <w:rFonts w:hint="eastAsia"/>
              </w:rPr>
              <w:t>审核，验收组组长组织相关人员对提交上来的各种文档进行审核，主要是对内容格式、内容描述的准确性、内容是否丰富等等进行审核。</w:t>
            </w:r>
          </w:p>
        </w:tc>
      </w:tr>
      <w:tr w:rsidR="00DA0843" w14:paraId="45003054" w14:textId="77777777">
        <w:trPr>
          <w:jc w:val="center"/>
        </w:trPr>
        <w:tc>
          <w:tcPr>
            <w:tcW w:w="1838" w:type="dxa"/>
            <w:vAlign w:val="center"/>
          </w:tcPr>
          <w:p w14:paraId="6432997A" w14:textId="77777777" w:rsidR="00DA0843" w:rsidRDefault="00BA378B">
            <w:pPr>
              <w:pStyle w:val="affffffffa"/>
              <w:spacing w:before="120" w:line="360" w:lineRule="auto"/>
            </w:pPr>
            <w:r>
              <w:rPr>
                <w:rFonts w:hint="eastAsia"/>
              </w:rPr>
              <w:t>出口准则</w:t>
            </w:r>
          </w:p>
        </w:tc>
        <w:tc>
          <w:tcPr>
            <w:tcW w:w="6702" w:type="dxa"/>
            <w:gridSpan w:val="2"/>
            <w:vAlign w:val="center"/>
          </w:tcPr>
          <w:p w14:paraId="0436CA6B" w14:textId="77777777" w:rsidR="00DA0843" w:rsidRDefault="00BA378B">
            <w:pPr>
              <w:pStyle w:val="affffffffa"/>
              <w:spacing w:before="120" w:line="360" w:lineRule="auto"/>
            </w:pPr>
            <w:r>
              <w:rPr>
                <w:rFonts w:hint="eastAsia"/>
              </w:rPr>
              <w:t>验收组组长同意开验收会</w:t>
            </w:r>
          </w:p>
        </w:tc>
      </w:tr>
      <w:tr w:rsidR="00DA0843" w14:paraId="0DC98C01" w14:textId="77777777">
        <w:trPr>
          <w:jc w:val="center"/>
        </w:trPr>
        <w:tc>
          <w:tcPr>
            <w:tcW w:w="1838" w:type="dxa"/>
            <w:vAlign w:val="center"/>
          </w:tcPr>
          <w:p w14:paraId="334AEEF7" w14:textId="77777777" w:rsidR="00DA0843" w:rsidRDefault="00BA378B">
            <w:pPr>
              <w:pStyle w:val="affffffffa"/>
              <w:spacing w:before="120" w:line="360" w:lineRule="auto"/>
            </w:pPr>
            <w:r>
              <w:rPr>
                <w:rFonts w:hint="eastAsia"/>
              </w:rPr>
              <w:t>输出（工作产品）</w:t>
            </w:r>
          </w:p>
        </w:tc>
        <w:tc>
          <w:tcPr>
            <w:tcW w:w="6702" w:type="dxa"/>
            <w:gridSpan w:val="2"/>
            <w:vAlign w:val="center"/>
          </w:tcPr>
          <w:p w14:paraId="5CBE5B83" w14:textId="77777777" w:rsidR="00DA0843" w:rsidRDefault="00BA378B">
            <w:pPr>
              <w:pStyle w:val="affffffffa"/>
              <w:spacing w:before="120" w:line="360" w:lineRule="auto"/>
            </w:pPr>
            <w:r>
              <w:rPr>
                <w:rFonts w:hint="eastAsia"/>
              </w:rPr>
              <w:t>《质量测试配置评审报告》、《工作总结报告》、《项目报告》WORD和PPT文档、《度量分析报告》、演示或者演示视频</w:t>
            </w:r>
          </w:p>
        </w:tc>
      </w:tr>
      <w:tr w:rsidR="00DA0843" w14:paraId="58823F53" w14:textId="77777777">
        <w:trPr>
          <w:jc w:val="center"/>
        </w:trPr>
        <w:tc>
          <w:tcPr>
            <w:tcW w:w="1838" w:type="dxa"/>
            <w:vAlign w:val="center"/>
          </w:tcPr>
          <w:p w14:paraId="080CCCEC" w14:textId="77777777" w:rsidR="00DA0843" w:rsidRDefault="00BA378B">
            <w:pPr>
              <w:pStyle w:val="affffffffa"/>
              <w:spacing w:before="120" w:line="360" w:lineRule="auto"/>
            </w:pPr>
            <w:r>
              <w:rPr>
                <w:rFonts w:hint="eastAsia"/>
              </w:rPr>
              <w:t>资源和能力要求</w:t>
            </w:r>
          </w:p>
        </w:tc>
        <w:tc>
          <w:tcPr>
            <w:tcW w:w="6702" w:type="dxa"/>
            <w:gridSpan w:val="2"/>
            <w:vAlign w:val="center"/>
          </w:tcPr>
          <w:p w14:paraId="6E1E22F1" w14:textId="77777777" w:rsidR="00DA0843" w:rsidRDefault="00BA378B">
            <w:pPr>
              <w:pStyle w:val="affffffffa"/>
              <w:spacing w:before="120" w:line="360" w:lineRule="auto"/>
            </w:pPr>
            <w:r>
              <w:rPr>
                <w:rFonts w:hint="eastAsia"/>
              </w:rPr>
              <w:t>资源：验收组组长、项目经理、QA、公司级配置管理员、测试经理</w:t>
            </w:r>
          </w:p>
          <w:p w14:paraId="152F7402" w14:textId="77777777" w:rsidR="00DA0843" w:rsidRDefault="00BA378B">
            <w:pPr>
              <w:pStyle w:val="affffffffa"/>
              <w:spacing w:before="120" w:line="360" w:lineRule="auto"/>
            </w:pPr>
            <w:r>
              <w:rPr>
                <w:rFonts w:hint="eastAsia"/>
              </w:rPr>
              <w:t>能力：无</w:t>
            </w:r>
          </w:p>
        </w:tc>
      </w:tr>
      <w:tr w:rsidR="00DA0843" w14:paraId="1F1554BB" w14:textId="77777777">
        <w:trPr>
          <w:cantSplit/>
          <w:trHeight w:val="330"/>
          <w:jc w:val="center"/>
        </w:trPr>
        <w:tc>
          <w:tcPr>
            <w:tcW w:w="1838" w:type="dxa"/>
            <w:vMerge w:val="restart"/>
            <w:vAlign w:val="center"/>
          </w:tcPr>
          <w:p w14:paraId="17C441C0" w14:textId="77777777" w:rsidR="00DA0843" w:rsidRDefault="00BA378B">
            <w:pPr>
              <w:pStyle w:val="affffffffa"/>
              <w:spacing w:before="120" w:line="360" w:lineRule="auto"/>
            </w:pPr>
            <w:r>
              <w:rPr>
                <w:rFonts w:hint="eastAsia"/>
              </w:rPr>
              <w:t>度量</w:t>
            </w:r>
          </w:p>
        </w:tc>
        <w:tc>
          <w:tcPr>
            <w:tcW w:w="3851" w:type="dxa"/>
            <w:vAlign w:val="center"/>
          </w:tcPr>
          <w:p w14:paraId="5F1B1A1F" w14:textId="77777777" w:rsidR="00DA0843" w:rsidRDefault="00BA378B">
            <w:pPr>
              <w:pStyle w:val="affffffffa"/>
              <w:spacing w:before="120" w:line="360" w:lineRule="auto"/>
            </w:pPr>
            <w:r>
              <w:rPr>
                <w:rFonts w:hint="eastAsia"/>
              </w:rPr>
              <w:t>度量元</w:t>
            </w:r>
          </w:p>
        </w:tc>
        <w:tc>
          <w:tcPr>
            <w:tcW w:w="2851" w:type="dxa"/>
            <w:vAlign w:val="center"/>
          </w:tcPr>
          <w:p w14:paraId="2DC5FA05" w14:textId="77777777" w:rsidR="00DA0843" w:rsidRDefault="00BA378B">
            <w:pPr>
              <w:pStyle w:val="affffffffa"/>
              <w:spacing w:before="120" w:line="360" w:lineRule="auto"/>
            </w:pPr>
            <w:r>
              <w:rPr>
                <w:rFonts w:hint="eastAsia"/>
              </w:rPr>
              <w:t>采集点</w:t>
            </w:r>
          </w:p>
        </w:tc>
      </w:tr>
      <w:tr w:rsidR="00DA0843" w14:paraId="3BE05BF1" w14:textId="77777777">
        <w:trPr>
          <w:cantSplit/>
          <w:trHeight w:val="330"/>
          <w:jc w:val="center"/>
        </w:trPr>
        <w:tc>
          <w:tcPr>
            <w:tcW w:w="1838" w:type="dxa"/>
            <w:vMerge/>
            <w:vAlign w:val="center"/>
          </w:tcPr>
          <w:p w14:paraId="10604548" w14:textId="77777777" w:rsidR="00DA0843" w:rsidRDefault="00DA0843">
            <w:pPr>
              <w:pStyle w:val="affffffffa"/>
              <w:spacing w:before="120" w:line="360" w:lineRule="auto"/>
            </w:pPr>
          </w:p>
        </w:tc>
        <w:tc>
          <w:tcPr>
            <w:tcW w:w="3851" w:type="dxa"/>
            <w:vAlign w:val="center"/>
          </w:tcPr>
          <w:p w14:paraId="584E893C" w14:textId="77777777" w:rsidR="00DA0843" w:rsidRDefault="00BA378B">
            <w:pPr>
              <w:pStyle w:val="affffffffa"/>
              <w:spacing w:before="120" w:line="360" w:lineRule="auto"/>
            </w:pPr>
            <w:r>
              <w:rPr>
                <w:rFonts w:hint="eastAsia"/>
              </w:rPr>
              <w:t>工时</w:t>
            </w:r>
          </w:p>
        </w:tc>
        <w:tc>
          <w:tcPr>
            <w:tcW w:w="2851" w:type="dxa"/>
            <w:vAlign w:val="center"/>
          </w:tcPr>
          <w:p w14:paraId="57F3B7D5" w14:textId="77777777" w:rsidR="00DA0843" w:rsidRDefault="00BA378B">
            <w:pPr>
              <w:pStyle w:val="affffffffa"/>
              <w:spacing w:before="120" w:line="360" w:lineRule="auto"/>
            </w:pPr>
            <w:r>
              <w:rPr>
                <w:rFonts w:hint="eastAsia"/>
              </w:rPr>
              <w:t>项目计划</w:t>
            </w:r>
          </w:p>
        </w:tc>
      </w:tr>
    </w:tbl>
    <w:p w14:paraId="2934062B" w14:textId="77777777" w:rsidR="00DA0843" w:rsidRDefault="00BA378B">
      <w:pPr>
        <w:pStyle w:val="23"/>
        <w:numPr>
          <w:ilvl w:val="1"/>
          <w:numId w:val="34"/>
        </w:numPr>
        <w:spacing w:before="120" w:after="120" w:line="360" w:lineRule="auto"/>
        <w:rPr>
          <w:rFonts w:ascii="宋体" w:hAnsi="宋体"/>
          <w:sz w:val="24"/>
          <w:szCs w:val="24"/>
        </w:rPr>
      </w:pPr>
      <w:bookmarkStart w:id="436" w:name="_Toc515452002"/>
      <w:bookmarkStart w:id="437" w:name="_Toc484002492"/>
      <w:bookmarkStart w:id="438" w:name="_Toc32923271"/>
      <w:r>
        <w:rPr>
          <w:rFonts w:ascii="宋体" w:hAnsi="宋体" w:hint="eastAsia"/>
          <w:sz w:val="24"/>
          <w:szCs w:val="24"/>
        </w:rPr>
        <w:t>验收测试流程</w:t>
      </w:r>
      <w:bookmarkEnd w:id="436"/>
      <w:bookmarkEnd w:id="437"/>
      <w:bookmarkEnd w:id="438"/>
    </w:p>
    <w:tbl>
      <w:tblPr>
        <w:tblW w:w="8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2"/>
        <w:gridCol w:w="2862"/>
      </w:tblGrid>
      <w:tr w:rsidR="00DA0843" w14:paraId="33B68AF2" w14:textId="77777777">
        <w:trPr>
          <w:jc w:val="center"/>
        </w:trPr>
        <w:tc>
          <w:tcPr>
            <w:tcW w:w="1838" w:type="dxa"/>
            <w:vAlign w:val="center"/>
          </w:tcPr>
          <w:p w14:paraId="4BDD5C63" w14:textId="77777777" w:rsidR="00DA0843" w:rsidRDefault="00BA378B">
            <w:pPr>
              <w:pStyle w:val="affffffffa"/>
              <w:spacing w:before="120" w:line="360" w:lineRule="auto"/>
            </w:pPr>
            <w:r>
              <w:rPr>
                <w:rFonts w:hint="eastAsia"/>
              </w:rPr>
              <w:t>概述</w:t>
            </w:r>
          </w:p>
        </w:tc>
        <w:tc>
          <w:tcPr>
            <w:tcW w:w="6724" w:type="dxa"/>
            <w:gridSpan w:val="2"/>
            <w:vAlign w:val="center"/>
          </w:tcPr>
          <w:p w14:paraId="062E27B9" w14:textId="77777777" w:rsidR="00DA0843" w:rsidRDefault="00BA378B">
            <w:pPr>
              <w:pStyle w:val="affffffffa"/>
              <w:spacing w:before="120" w:line="360" w:lineRule="auto"/>
            </w:pPr>
            <w:r>
              <w:rPr>
                <w:rFonts w:hint="eastAsia"/>
              </w:rPr>
              <w:t xml:space="preserve">评审组长决定是否进行验收测试验证，需要时由验收组组长确定测试小组组长，测试小组组长负责组织人员对产品进行验证性测试，根据测试结果提交《验收测试报告》。 </w:t>
            </w:r>
          </w:p>
        </w:tc>
      </w:tr>
      <w:tr w:rsidR="00DA0843" w14:paraId="1D55BE48" w14:textId="77777777">
        <w:trPr>
          <w:jc w:val="center"/>
        </w:trPr>
        <w:tc>
          <w:tcPr>
            <w:tcW w:w="1838" w:type="dxa"/>
            <w:vAlign w:val="center"/>
          </w:tcPr>
          <w:p w14:paraId="7CFD3C3A" w14:textId="77777777" w:rsidR="00DA0843" w:rsidRDefault="00BA378B">
            <w:pPr>
              <w:pStyle w:val="affffffffa"/>
              <w:spacing w:before="120" w:line="360" w:lineRule="auto"/>
            </w:pPr>
            <w:r>
              <w:rPr>
                <w:rFonts w:hint="eastAsia"/>
              </w:rPr>
              <w:t>参与人员及职</w:t>
            </w:r>
            <w:r>
              <w:rPr>
                <w:rFonts w:hint="eastAsia"/>
              </w:rPr>
              <w:lastRenderedPageBreak/>
              <w:t>责</w:t>
            </w:r>
          </w:p>
        </w:tc>
        <w:tc>
          <w:tcPr>
            <w:tcW w:w="6724" w:type="dxa"/>
            <w:gridSpan w:val="2"/>
            <w:vAlign w:val="center"/>
          </w:tcPr>
          <w:p w14:paraId="19FC86DE" w14:textId="77777777" w:rsidR="00DA0843" w:rsidRDefault="00BA378B">
            <w:pPr>
              <w:pStyle w:val="affffffffa"/>
              <w:spacing w:before="120" w:line="360" w:lineRule="auto"/>
            </w:pPr>
            <w:r>
              <w:rPr>
                <w:rFonts w:hint="eastAsia"/>
              </w:rPr>
              <w:lastRenderedPageBreak/>
              <w:t>评审组长：</w:t>
            </w:r>
          </w:p>
          <w:p w14:paraId="07CEA7A0" w14:textId="77777777" w:rsidR="00DA0843" w:rsidRDefault="00BA378B">
            <w:pPr>
              <w:pStyle w:val="affffffffa"/>
              <w:spacing w:before="120" w:line="360" w:lineRule="auto"/>
            </w:pPr>
            <w:r>
              <w:rPr>
                <w:rFonts w:hint="eastAsia"/>
              </w:rPr>
              <w:lastRenderedPageBreak/>
              <w:t>决定是否进行验收测试验证，并确定测试小组组长</w:t>
            </w:r>
          </w:p>
          <w:p w14:paraId="1E0168B6" w14:textId="77777777" w:rsidR="00DA0843" w:rsidRDefault="00BA378B">
            <w:pPr>
              <w:pStyle w:val="affffffffa"/>
              <w:spacing w:before="120" w:line="360" w:lineRule="auto"/>
            </w:pPr>
            <w:r>
              <w:rPr>
                <w:rFonts w:hint="eastAsia"/>
              </w:rPr>
              <w:t>测试组长：</w:t>
            </w:r>
          </w:p>
          <w:p w14:paraId="371AE1D0" w14:textId="77777777" w:rsidR="00DA0843" w:rsidRDefault="00BA378B">
            <w:pPr>
              <w:pStyle w:val="affffffffa"/>
              <w:spacing w:before="120" w:line="360" w:lineRule="auto"/>
            </w:pPr>
            <w:r>
              <w:rPr>
                <w:rFonts w:hint="eastAsia"/>
              </w:rPr>
              <w:t>负责组织人员进行验证测试。根据测试结果提交《验收测试报告》</w:t>
            </w:r>
          </w:p>
        </w:tc>
      </w:tr>
      <w:tr w:rsidR="00DA0843" w14:paraId="423A449C" w14:textId="77777777">
        <w:trPr>
          <w:jc w:val="center"/>
        </w:trPr>
        <w:tc>
          <w:tcPr>
            <w:tcW w:w="1838" w:type="dxa"/>
            <w:vAlign w:val="center"/>
          </w:tcPr>
          <w:p w14:paraId="7D71A233" w14:textId="77777777" w:rsidR="00DA0843" w:rsidRDefault="00BA378B">
            <w:pPr>
              <w:pStyle w:val="affffffffa"/>
              <w:spacing w:before="120" w:line="360" w:lineRule="auto"/>
            </w:pPr>
            <w:r>
              <w:rPr>
                <w:rFonts w:hint="eastAsia"/>
              </w:rPr>
              <w:lastRenderedPageBreak/>
              <w:t>入口准则</w:t>
            </w:r>
          </w:p>
        </w:tc>
        <w:tc>
          <w:tcPr>
            <w:tcW w:w="6724" w:type="dxa"/>
            <w:gridSpan w:val="2"/>
            <w:vAlign w:val="center"/>
          </w:tcPr>
          <w:p w14:paraId="0B687AC3" w14:textId="77777777" w:rsidR="00DA0843" w:rsidRDefault="00BA378B">
            <w:pPr>
              <w:pStyle w:val="affffffffa"/>
              <w:spacing w:before="120" w:line="360" w:lineRule="auto"/>
            </w:pPr>
            <w:r>
              <w:rPr>
                <w:rFonts w:hint="eastAsia"/>
              </w:rPr>
              <w:t>验收组组长确定是否需要进行验收测试</w:t>
            </w:r>
          </w:p>
        </w:tc>
      </w:tr>
      <w:tr w:rsidR="00DA0843" w14:paraId="5FCD0C37" w14:textId="77777777">
        <w:trPr>
          <w:jc w:val="center"/>
        </w:trPr>
        <w:tc>
          <w:tcPr>
            <w:tcW w:w="1838" w:type="dxa"/>
            <w:vAlign w:val="center"/>
          </w:tcPr>
          <w:p w14:paraId="5066F03C" w14:textId="77777777" w:rsidR="00DA0843" w:rsidRDefault="00BA378B">
            <w:pPr>
              <w:pStyle w:val="affffffffa"/>
              <w:spacing w:before="120" w:line="360" w:lineRule="auto"/>
            </w:pPr>
            <w:r>
              <w:rPr>
                <w:rFonts w:hint="eastAsia"/>
              </w:rPr>
              <w:t>输入</w:t>
            </w:r>
          </w:p>
        </w:tc>
        <w:tc>
          <w:tcPr>
            <w:tcW w:w="6724" w:type="dxa"/>
            <w:gridSpan w:val="2"/>
            <w:vAlign w:val="center"/>
          </w:tcPr>
          <w:p w14:paraId="181B064A" w14:textId="77777777" w:rsidR="00DA0843" w:rsidRDefault="00BA378B">
            <w:pPr>
              <w:pStyle w:val="affffffffa"/>
              <w:spacing w:before="120" w:line="360" w:lineRule="auto"/>
            </w:pPr>
            <w:r>
              <w:rPr>
                <w:rFonts w:hint="eastAsia"/>
              </w:rPr>
              <w:t>由配置管理库中提取的产品安装程序及相关的文档等</w:t>
            </w:r>
          </w:p>
        </w:tc>
      </w:tr>
      <w:tr w:rsidR="00DA0843" w14:paraId="139EF194" w14:textId="77777777">
        <w:trPr>
          <w:jc w:val="center"/>
        </w:trPr>
        <w:tc>
          <w:tcPr>
            <w:tcW w:w="1838" w:type="dxa"/>
            <w:vAlign w:val="center"/>
          </w:tcPr>
          <w:p w14:paraId="585A70D2" w14:textId="77777777" w:rsidR="00DA0843" w:rsidRDefault="00BA378B">
            <w:pPr>
              <w:pStyle w:val="affffffffa"/>
              <w:spacing w:before="120" w:line="360" w:lineRule="auto"/>
            </w:pPr>
            <w:r>
              <w:rPr>
                <w:rFonts w:hint="eastAsia"/>
              </w:rPr>
              <w:t>任务/步骤</w:t>
            </w:r>
          </w:p>
        </w:tc>
        <w:tc>
          <w:tcPr>
            <w:tcW w:w="6724" w:type="dxa"/>
            <w:gridSpan w:val="2"/>
            <w:vAlign w:val="center"/>
          </w:tcPr>
          <w:p w14:paraId="20A71623" w14:textId="77777777" w:rsidR="00DA0843" w:rsidRDefault="00BA378B">
            <w:pPr>
              <w:pStyle w:val="affffffffa"/>
              <w:spacing w:before="120" w:line="360" w:lineRule="auto"/>
            </w:pPr>
            <w:r>
              <w:rPr>
                <w:rFonts w:hint="eastAsia"/>
              </w:rPr>
              <w:t>成立验收测试小组，验收测试小组组长组织相关人员成立验收测试小组。</w:t>
            </w:r>
          </w:p>
          <w:p w14:paraId="4508FB21" w14:textId="77777777" w:rsidR="00DA0843" w:rsidRDefault="00BA378B">
            <w:pPr>
              <w:pStyle w:val="affffffffa"/>
              <w:spacing w:before="120" w:line="360" w:lineRule="auto"/>
            </w:pPr>
            <w:r>
              <w:rPr>
                <w:rFonts w:hint="eastAsia"/>
              </w:rPr>
              <w:t>制定验收测试方案和用例。验收测试小组组长按照验收审核中提出的异议或提出的需要补充的测试点，与项目经理准备验收测试的方案和用例，可参考系统测试的测试方案和用例。</w:t>
            </w:r>
          </w:p>
          <w:p w14:paraId="04970698" w14:textId="77777777" w:rsidR="00DA0843" w:rsidRDefault="00BA378B">
            <w:pPr>
              <w:pStyle w:val="affffffffa"/>
              <w:spacing w:before="120" w:line="360" w:lineRule="auto"/>
            </w:pPr>
            <w:r>
              <w:rPr>
                <w:rFonts w:hint="eastAsia"/>
              </w:rPr>
              <w:t>验收测试，验收测试小组进行验收测试。</w:t>
            </w:r>
          </w:p>
          <w:p w14:paraId="30E4B462" w14:textId="77777777" w:rsidR="00DA0843" w:rsidRDefault="00BA378B">
            <w:pPr>
              <w:pStyle w:val="affffffffa"/>
              <w:spacing w:before="120" w:line="360" w:lineRule="auto"/>
            </w:pPr>
            <w:r>
              <w:rPr>
                <w:rFonts w:hint="eastAsia"/>
              </w:rPr>
              <w:t>编写验收测试报告，由验收测试小组组长依据《验收测试报告》模版，编写《验收测试报告》。</w:t>
            </w:r>
          </w:p>
          <w:p w14:paraId="50E8F229" w14:textId="77777777" w:rsidR="00DA0843" w:rsidRDefault="00BA378B">
            <w:pPr>
              <w:pStyle w:val="affffffffa"/>
              <w:spacing w:before="120" w:line="360" w:lineRule="auto"/>
            </w:pPr>
            <w:r>
              <w:rPr>
                <w:rFonts w:hint="eastAsia"/>
              </w:rPr>
              <w:t>审核《验收测试报告》，测试小组组长提交《验收测试报告》给评审组长，评审组长进行审核，审核通过后进入下一活动。</w:t>
            </w:r>
          </w:p>
        </w:tc>
      </w:tr>
      <w:tr w:rsidR="00DA0843" w14:paraId="063B9F34" w14:textId="77777777">
        <w:trPr>
          <w:jc w:val="center"/>
        </w:trPr>
        <w:tc>
          <w:tcPr>
            <w:tcW w:w="1838" w:type="dxa"/>
            <w:vAlign w:val="center"/>
          </w:tcPr>
          <w:p w14:paraId="53A676B5" w14:textId="77777777" w:rsidR="00DA0843" w:rsidRDefault="00BA378B">
            <w:pPr>
              <w:pStyle w:val="affffffffa"/>
              <w:spacing w:before="120" w:line="360" w:lineRule="auto"/>
            </w:pPr>
            <w:r>
              <w:rPr>
                <w:rFonts w:hint="eastAsia"/>
              </w:rPr>
              <w:t>出口准则</w:t>
            </w:r>
          </w:p>
        </w:tc>
        <w:tc>
          <w:tcPr>
            <w:tcW w:w="6724" w:type="dxa"/>
            <w:gridSpan w:val="2"/>
            <w:vAlign w:val="center"/>
          </w:tcPr>
          <w:p w14:paraId="3424E395" w14:textId="77777777" w:rsidR="00DA0843" w:rsidRDefault="00BA378B">
            <w:pPr>
              <w:pStyle w:val="affffffffa"/>
              <w:spacing w:before="120" w:line="360" w:lineRule="auto"/>
            </w:pPr>
            <w:r>
              <w:rPr>
                <w:rFonts w:hint="eastAsia"/>
              </w:rPr>
              <w:t>《验收测试报告》已通过审核</w:t>
            </w:r>
          </w:p>
        </w:tc>
      </w:tr>
      <w:tr w:rsidR="00DA0843" w14:paraId="28AD14D5" w14:textId="77777777">
        <w:trPr>
          <w:jc w:val="center"/>
        </w:trPr>
        <w:tc>
          <w:tcPr>
            <w:tcW w:w="1838" w:type="dxa"/>
            <w:vAlign w:val="center"/>
          </w:tcPr>
          <w:p w14:paraId="385739B9" w14:textId="77777777" w:rsidR="00DA0843" w:rsidRDefault="00BA378B">
            <w:pPr>
              <w:pStyle w:val="affffffffa"/>
              <w:spacing w:before="120" w:line="360" w:lineRule="auto"/>
            </w:pPr>
            <w:r>
              <w:rPr>
                <w:rFonts w:hint="eastAsia"/>
              </w:rPr>
              <w:t>输出（工作产品）</w:t>
            </w:r>
          </w:p>
        </w:tc>
        <w:tc>
          <w:tcPr>
            <w:tcW w:w="6724" w:type="dxa"/>
            <w:gridSpan w:val="2"/>
            <w:vAlign w:val="center"/>
          </w:tcPr>
          <w:p w14:paraId="054E5204" w14:textId="77777777" w:rsidR="00DA0843" w:rsidRDefault="00BA378B">
            <w:pPr>
              <w:pStyle w:val="affffffffa"/>
              <w:spacing w:before="120" w:line="360" w:lineRule="auto"/>
            </w:pPr>
            <w:r>
              <w:rPr>
                <w:rFonts w:hint="eastAsia"/>
              </w:rPr>
              <w:t>《验收测试报告》</w:t>
            </w:r>
          </w:p>
        </w:tc>
      </w:tr>
      <w:tr w:rsidR="00DA0843" w14:paraId="65063AAB" w14:textId="77777777">
        <w:trPr>
          <w:jc w:val="center"/>
        </w:trPr>
        <w:tc>
          <w:tcPr>
            <w:tcW w:w="1838" w:type="dxa"/>
            <w:vAlign w:val="center"/>
          </w:tcPr>
          <w:p w14:paraId="1304FDC2" w14:textId="77777777" w:rsidR="00DA0843" w:rsidRDefault="00BA378B">
            <w:pPr>
              <w:pStyle w:val="affffffffa"/>
              <w:spacing w:before="120" w:line="360" w:lineRule="auto"/>
            </w:pPr>
            <w:r>
              <w:rPr>
                <w:rFonts w:hint="eastAsia"/>
              </w:rPr>
              <w:t>资源和能力要求</w:t>
            </w:r>
          </w:p>
        </w:tc>
        <w:tc>
          <w:tcPr>
            <w:tcW w:w="6724" w:type="dxa"/>
            <w:gridSpan w:val="2"/>
            <w:vAlign w:val="center"/>
          </w:tcPr>
          <w:p w14:paraId="4187AECD" w14:textId="77777777" w:rsidR="00DA0843" w:rsidRDefault="00BA378B">
            <w:pPr>
              <w:pStyle w:val="affffffffa"/>
              <w:spacing w:before="120" w:line="360" w:lineRule="auto"/>
            </w:pPr>
            <w:r>
              <w:rPr>
                <w:rFonts w:hint="eastAsia"/>
              </w:rPr>
              <w:t>资源：验收组组长、测试经理、质量保证工程师、配置管理工程师</w:t>
            </w:r>
          </w:p>
          <w:p w14:paraId="0D49D893" w14:textId="77777777" w:rsidR="00DA0843" w:rsidRDefault="00BA378B">
            <w:pPr>
              <w:pStyle w:val="affffffffa"/>
              <w:spacing w:before="120" w:line="360" w:lineRule="auto"/>
            </w:pPr>
            <w:r>
              <w:rPr>
                <w:rFonts w:hint="eastAsia"/>
              </w:rPr>
              <w:t>能力：无</w:t>
            </w:r>
          </w:p>
        </w:tc>
      </w:tr>
      <w:tr w:rsidR="00DA0843" w14:paraId="2ED3DDC4" w14:textId="77777777">
        <w:trPr>
          <w:cantSplit/>
          <w:trHeight w:val="330"/>
          <w:jc w:val="center"/>
        </w:trPr>
        <w:tc>
          <w:tcPr>
            <w:tcW w:w="1838" w:type="dxa"/>
            <w:vMerge w:val="restart"/>
            <w:vAlign w:val="center"/>
          </w:tcPr>
          <w:p w14:paraId="3B05A5F6" w14:textId="77777777" w:rsidR="00DA0843" w:rsidRDefault="00BA378B">
            <w:pPr>
              <w:pStyle w:val="affffffffa"/>
              <w:spacing w:before="120" w:line="360" w:lineRule="auto"/>
            </w:pPr>
            <w:r>
              <w:rPr>
                <w:rFonts w:hint="eastAsia"/>
              </w:rPr>
              <w:t>度量</w:t>
            </w:r>
          </w:p>
        </w:tc>
        <w:tc>
          <w:tcPr>
            <w:tcW w:w="3862" w:type="dxa"/>
            <w:vAlign w:val="center"/>
          </w:tcPr>
          <w:p w14:paraId="62BCA129" w14:textId="77777777" w:rsidR="00DA0843" w:rsidRDefault="00BA378B">
            <w:pPr>
              <w:pStyle w:val="affffffffa"/>
              <w:spacing w:before="120" w:line="360" w:lineRule="auto"/>
            </w:pPr>
            <w:r>
              <w:rPr>
                <w:rFonts w:hint="eastAsia"/>
              </w:rPr>
              <w:t>度量元</w:t>
            </w:r>
          </w:p>
        </w:tc>
        <w:tc>
          <w:tcPr>
            <w:tcW w:w="2862" w:type="dxa"/>
            <w:vAlign w:val="center"/>
          </w:tcPr>
          <w:p w14:paraId="797F9714" w14:textId="77777777" w:rsidR="00DA0843" w:rsidRDefault="00BA378B">
            <w:pPr>
              <w:pStyle w:val="affffffffa"/>
              <w:spacing w:before="120" w:line="360" w:lineRule="auto"/>
            </w:pPr>
            <w:r>
              <w:rPr>
                <w:rFonts w:hint="eastAsia"/>
              </w:rPr>
              <w:t>采集点</w:t>
            </w:r>
          </w:p>
        </w:tc>
      </w:tr>
      <w:tr w:rsidR="00DA0843" w14:paraId="0A21471C" w14:textId="77777777">
        <w:trPr>
          <w:cantSplit/>
          <w:trHeight w:val="330"/>
          <w:jc w:val="center"/>
        </w:trPr>
        <w:tc>
          <w:tcPr>
            <w:tcW w:w="1838" w:type="dxa"/>
            <w:vMerge/>
            <w:vAlign w:val="center"/>
          </w:tcPr>
          <w:p w14:paraId="10EF79A7" w14:textId="77777777" w:rsidR="00DA0843" w:rsidRDefault="00DA0843">
            <w:pPr>
              <w:pStyle w:val="affffffffa"/>
              <w:spacing w:before="120" w:line="360" w:lineRule="auto"/>
            </w:pPr>
          </w:p>
        </w:tc>
        <w:tc>
          <w:tcPr>
            <w:tcW w:w="3862" w:type="dxa"/>
            <w:vAlign w:val="center"/>
          </w:tcPr>
          <w:p w14:paraId="4E1AC027" w14:textId="77777777" w:rsidR="00DA0843" w:rsidRDefault="00BA378B">
            <w:pPr>
              <w:pStyle w:val="affffffffa"/>
              <w:spacing w:before="120" w:line="360" w:lineRule="auto"/>
            </w:pPr>
            <w:r>
              <w:rPr>
                <w:rFonts w:hint="eastAsia"/>
              </w:rPr>
              <w:t>工时</w:t>
            </w:r>
          </w:p>
        </w:tc>
        <w:tc>
          <w:tcPr>
            <w:tcW w:w="2862" w:type="dxa"/>
            <w:vAlign w:val="center"/>
          </w:tcPr>
          <w:p w14:paraId="734A72C1" w14:textId="77777777" w:rsidR="00DA0843" w:rsidRDefault="00BA378B">
            <w:pPr>
              <w:pStyle w:val="affffffffa"/>
              <w:spacing w:before="120" w:line="360" w:lineRule="auto"/>
            </w:pPr>
            <w:r>
              <w:rPr>
                <w:rFonts w:hint="eastAsia"/>
              </w:rPr>
              <w:t>项目计划</w:t>
            </w:r>
          </w:p>
        </w:tc>
      </w:tr>
    </w:tbl>
    <w:p w14:paraId="39B1AD5A" w14:textId="77777777" w:rsidR="00DA0843" w:rsidRDefault="00BA378B">
      <w:pPr>
        <w:pStyle w:val="23"/>
        <w:numPr>
          <w:ilvl w:val="1"/>
          <w:numId w:val="34"/>
        </w:numPr>
        <w:spacing w:before="120" w:after="120" w:line="360" w:lineRule="auto"/>
        <w:rPr>
          <w:rFonts w:ascii="宋体" w:hAnsi="宋体"/>
          <w:sz w:val="24"/>
          <w:szCs w:val="24"/>
        </w:rPr>
      </w:pPr>
      <w:bookmarkStart w:id="439" w:name="_Toc515452003"/>
      <w:bookmarkStart w:id="440" w:name="_Toc484002493"/>
      <w:bookmarkStart w:id="441" w:name="_Toc32923272"/>
      <w:r>
        <w:rPr>
          <w:rFonts w:ascii="宋体" w:hAnsi="宋体" w:hint="eastAsia"/>
          <w:sz w:val="24"/>
          <w:szCs w:val="24"/>
        </w:rPr>
        <w:lastRenderedPageBreak/>
        <w:t>验收评审流程</w:t>
      </w:r>
      <w:bookmarkEnd w:id="439"/>
      <w:bookmarkEnd w:id="440"/>
      <w:bookmarkEnd w:id="441"/>
    </w:p>
    <w:tbl>
      <w:tblPr>
        <w:tblW w:w="85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0"/>
        <w:gridCol w:w="2860"/>
      </w:tblGrid>
      <w:tr w:rsidR="00DA0843" w14:paraId="185B9600" w14:textId="77777777">
        <w:trPr>
          <w:jc w:val="center"/>
        </w:trPr>
        <w:tc>
          <w:tcPr>
            <w:tcW w:w="1838" w:type="dxa"/>
            <w:vAlign w:val="center"/>
          </w:tcPr>
          <w:p w14:paraId="705427AA" w14:textId="77777777" w:rsidR="00DA0843" w:rsidRDefault="00BA378B">
            <w:pPr>
              <w:pStyle w:val="affffffffa"/>
              <w:spacing w:before="120" w:line="360" w:lineRule="auto"/>
            </w:pPr>
            <w:r>
              <w:rPr>
                <w:rFonts w:hint="eastAsia"/>
              </w:rPr>
              <w:t>概述</w:t>
            </w:r>
          </w:p>
        </w:tc>
        <w:tc>
          <w:tcPr>
            <w:tcW w:w="6720" w:type="dxa"/>
            <w:gridSpan w:val="2"/>
            <w:vAlign w:val="center"/>
          </w:tcPr>
          <w:p w14:paraId="67829A05" w14:textId="77777777" w:rsidR="00DA0843" w:rsidRDefault="00BA378B">
            <w:pPr>
              <w:pStyle w:val="affffffffa"/>
              <w:spacing w:before="120" w:line="360" w:lineRule="auto"/>
            </w:pPr>
            <w:r>
              <w:rPr>
                <w:rFonts w:hint="eastAsia"/>
              </w:rPr>
              <w:t xml:space="preserve">验收组长组织验收评审小组对产品和关键工作成果进行评审，确定产品（环节）是否通过验收，形成《评审意见》并签字。 </w:t>
            </w:r>
          </w:p>
        </w:tc>
      </w:tr>
      <w:tr w:rsidR="00DA0843" w14:paraId="124094E7" w14:textId="77777777">
        <w:trPr>
          <w:jc w:val="center"/>
        </w:trPr>
        <w:tc>
          <w:tcPr>
            <w:tcW w:w="1838" w:type="dxa"/>
            <w:vAlign w:val="center"/>
          </w:tcPr>
          <w:p w14:paraId="0C962BDC" w14:textId="77777777" w:rsidR="00DA0843" w:rsidRDefault="00BA378B">
            <w:pPr>
              <w:pStyle w:val="affffffffa"/>
              <w:spacing w:before="120" w:line="360" w:lineRule="auto"/>
            </w:pPr>
            <w:r>
              <w:rPr>
                <w:rFonts w:hint="eastAsia"/>
              </w:rPr>
              <w:t>参与人员及职责</w:t>
            </w:r>
          </w:p>
        </w:tc>
        <w:tc>
          <w:tcPr>
            <w:tcW w:w="6720" w:type="dxa"/>
            <w:gridSpan w:val="2"/>
            <w:vAlign w:val="center"/>
          </w:tcPr>
          <w:p w14:paraId="781D50B0" w14:textId="77777777" w:rsidR="00DA0843" w:rsidRDefault="00BA378B">
            <w:pPr>
              <w:pStyle w:val="affffffffa"/>
              <w:spacing w:before="120" w:line="360" w:lineRule="auto"/>
            </w:pPr>
            <w:r>
              <w:rPr>
                <w:rFonts w:hint="eastAsia"/>
              </w:rPr>
              <w:t>验收组组长：</w:t>
            </w:r>
          </w:p>
          <w:p w14:paraId="17AD71DE" w14:textId="77777777" w:rsidR="00DA0843" w:rsidRDefault="00BA378B">
            <w:pPr>
              <w:pStyle w:val="affffffffa"/>
              <w:spacing w:before="120" w:line="360" w:lineRule="auto"/>
            </w:pPr>
            <w:r>
              <w:rPr>
                <w:rFonts w:hint="eastAsia"/>
              </w:rPr>
              <w:t>组织验收小组对产品和重要工作成果进行评审，根据评审结果对《评审意见》进行签字</w:t>
            </w:r>
          </w:p>
          <w:p w14:paraId="73F603EC" w14:textId="77777777" w:rsidR="00DA0843" w:rsidRDefault="00BA378B">
            <w:pPr>
              <w:pStyle w:val="affffffffa"/>
              <w:spacing w:before="120" w:line="360" w:lineRule="auto"/>
            </w:pPr>
            <w:r>
              <w:rPr>
                <w:rFonts w:hint="eastAsia"/>
              </w:rPr>
              <w:t>验收小组：</w:t>
            </w:r>
          </w:p>
          <w:p w14:paraId="4001705E" w14:textId="77777777" w:rsidR="00DA0843" w:rsidRDefault="00BA378B">
            <w:pPr>
              <w:pStyle w:val="affffffffa"/>
              <w:spacing w:before="120" w:line="360" w:lineRule="auto"/>
            </w:pPr>
            <w:r>
              <w:rPr>
                <w:rFonts w:hint="eastAsia"/>
              </w:rPr>
              <w:t>确定是否通过验收，并提出下一步改进建议</w:t>
            </w:r>
          </w:p>
        </w:tc>
      </w:tr>
      <w:tr w:rsidR="00DA0843" w14:paraId="7FD6A587" w14:textId="77777777">
        <w:trPr>
          <w:jc w:val="center"/>
        </w:trPr>
        <w:tc>
          <w:tcPr>
            <w:tcW w:w="1838" w:type="dxa"/>
            <w:vAlign w:val="center"/>
          </w:tcPr>
          <w:p w14:paraId="529D11B9" w14:textId="77777777" w:rsidR="00DA0843" w:rsidRDefault="00BA378B">
            <w:pPr>
              <w:pStyle w:val="affffffffa"/>
              <w:spacing w:before="120" w:line="360" w:lineRule="auto"/>
            </w:pPr>
            <w:r>
              <w:rPr>
                <w:rFonts w:hint="eastAsia"/>
              </w:rPr>
              <w:t>入口准则</w:t>
            </w:r>
          </w:p>
        </w:tc>
        <w:tc>
          <w:tcPr>
            <w:tcW w:w="6720" w:type="dxa"/>
            <w:gridSpan w:val="2"/>
            <w:vAlign w:val="center"/>
          </w:tcPr>
          <w:p w14:paraId="6EBDBBB3" w14:textId="77777777" w:rsidR="00DA0843" w:rsidRDefault="00BA378B">
            <w:pPr>
              <w:pStyle w:val="affffffffa"/>
              <w:spacing w:before="120" w:line="360" w:lineRule="auto"/>
            </w:pPr>
            <w:r>
              <w:rPr>
                <w:rFonts w:hint="eastAsia"/>
              </w:rPr>
              <w:t>验收审核已经通过</w:t>
            </w:r>
          </w:p>
        </w:tc>
      </w:tr>
      <w:tr w:rsidR="00DA0843" w14:paraId="089500F8" w14:textId="77777777">
        <w:trPr>
          <w:jc w:val="center"/>
        </w:trPr>
        <w:tc>
          <w:tcPr>
            <w:tcW w:w="1838" w:type="dxa"/>
            <w:vAlign w:val="center"/>
          </w:tcPr>
          <w:p w14:paraId="689934A3" w14:textId="77777777" w:rsidR="00DA0843" w:rsidRDefault="00BA378B">
            <w:pPr>
              <w:pStyle w:val="affffffffa"/>
              <w:spacing w:before="120" w:line="360" w:lineRule="auto"/>
            </w:pPr>
            <w:r>
              <w:rPr>
                <w:rFonts w:hint="eastAsia"/>
              </w:rPr>
              <w:t>输入</w:t>
            </w:r>
          </w:p>
        </w:tc>
        <w:tc>
          <w:tcPr>
            <w:tcW w:w="6720" w:type="dxa"/>
            <w:gridSpan w:val="2"/>
            <w:vAlign w:val="center"/>
          </w:tcPr>
          <w:p w14:paraId="58853026" w14:textId="77777777" w:rsidR="00DA0843" w:rsidRDefault="00BA378B">
            <w:pPr>
              <w:pStyle w:val="affffffffa"/>
              <w:spacing w:before="120" w:line="360" w:lineRule="auto"/>
            </w:pPr>
            <w:r>
              <w:rPr>
                <w:rFonts w:hint="eastAsia"/>
              </w:rPr>
              <w:t>《质量测试配置评审报告》、《总结报告》等</w:t>
            </w:r>
          </w:p>
        </w:tc>
      </w:tr>
      <w:tr w:rsidR="00DA0843" w14:paraId="247AF3E7" w14:textId="77777777">
        <w:trPr>
          <w:jc w:val="center"/>
        </w:trPr>
        <w:tc>
          <w:tcPr>
            <w:tcW w:w="1838" w:type="dxa"/>
            <w:vAlign w:val="center"/>
          </w:tcPr>
          <w:p w14:paraId="5752D16E" w14:textId="77777777" w:rsidR="00DA0843" w:rsidRDefault="00BA378B">
            <w:pPr>
              <w:pStyle w:val="affffffffa"/>
              <w:spacing w:before="120" w:line="360" w:lineRule="auto"/>
            </w:pPr>
            <w:r>
              <w:rPr>
                <w:rFonts w:hint="eastAsia"/>
              </w:rPr>
              <w:t>任务/步骤</w:t>
            </w:r>
          </w:p>
        </w:tc>
        <w:tc>
          <w:tcPr>
            <w:tcW w:w="6720" w:type="dxa"/>
            <w:gridSpan w:val="2"/>
            <w:vAlign w:val="center"/>
          </w:tcPr>
          <w:p w14:paraId="1F3950AA" w14:textId="77777777" w:rsidR="00DA0843" w:rsidRDefault="00BA378B">
            <w:pPr>
              <w:pStyle w:val="affffffffa"/>
              <w:spacing w:before="120" w:line="360" w:lineRule="auto"/>
            </w:pPr>
            <w:r>
              <w:rPr>
                <w:rFonts w:hint="eastAsia"/>
              </w:rPr>
              <w:t>会议组织者编写《验收评审会通知》并分发给所有参会人员。</w:t>
            </w:r>
          </w:p>
          <w:p w14:paraId="74D84C37" w14:textId="77777777" w:rsidR="00DA0843" w:rsidRDefault="00BA378B">
            <w:pPr>
              <w:pStyle w:val="affffffffa"/>
              <w:spacing w:before="120" w:line="360" w:lineRule="auto"/>
            </w:pPr>
            <w:r>
              <w:rPr>
                <w:rFonts w:hint="eastAsia"/>
              </w:rPr>
              <w:t xml:space="preserve">验收评审。可以采用会议或者会签的形式进行，由评审组长决定；由评审组长负责将收集的评审材料提前发给所有评委审阅。 </w:t>
            </w:r>
          </w:p>
          <w:p w14:paraId="28F0DE9B" w14:textId="77777777" w:rsidR="00DA0843" w:rsidRDefault="00BA378B">
            <w:pPr>
              <w:pStyle w:val="affffffffa"/>
              <w:spacing w:before="120" w:line="360" w:lineRule="auto"/>
            </w:pPr>
            <w:r>
              <w:rPr>
                <w:rFonts w:hint="eastAsia"/>
              </w:rPr>
              <w:t>对于会议评审：</w:t>
            </w:r>
          </w:p>
          <w:p w14:paraId="3B98A744" w14:textId="77777777" w:rsidR="00DA0843" w:rsidRDefault="00BA378B">
            <w:pPr>
              <w:pStyle w:val="affffffffa"/>
              <w:spacing w:before="120" w:line="360" w:lineRule="auto"/>
            </w:pPr>
            <w:r>
              <w:rPr>
                <w:rFonts w:hint="eastAsia"/>
              </w:rPr>
              <w:t>项目组进行《项目报告》演示:主要用于展示项目的基本内容和项目的管理情况等，评审组成员可以对其内容提出质疑，项目组负责解释。</w:t>
            </w:r>
          </w:p>
          <w:p w14:paraId="6A55B610" w14:textId="77777777" w:rsidR="00DA0843" w:rsidRDefault="00BA378B">
            <w:pPr>
              <w:pStyle w:val="affffffffa"/>
              <w:spacing w:before="120" w:line="360" w:lineRule="auto"/>
            </w:pPr>
            <w:r>
              <w:rPr>
                <w:rFonts w:hint="eastAsia"/>
              </w:rPr>
              <w:t>质量报告:质量保证员进行该项目的所有质量保证工作的总结报告。</w:t>
            </w:r>
          </w:p>
          <w:p w14:paraId="75368642" w14:textId="77777777" w:rsidR="00DA0843" w:rsidRDefault="00BA378B">
            <w:pPr>
              <w:pStyle w:val="affffffffa"/>
              <w:spacing w:before="120" w:line="360" w:lineRule="auto"/>
            </w:pPr>
            <w:r>
              <w:rPr>
                <w:rFonts w:hint="eastAsia"/>
              </w:rPr>
              <w:t>测试总结报告:测试经理对该过程的所有测试工作进行总结报告。</w:t>
            </w:r>
          </w:p>
          <w:p w14:paraId="47C99B3F" w14:textId="77777777" w:rsidR="00DA0843" w:rsidRDefault="00BA378B">
            <w:pPr>
              <w:pStyle w:val="affffffffa"/>
              <w:spacing w:before="120" w:line="360" w:lineRule="auto"/>
            </w:pPr>
            <w:r>
              <w:rPr>
                <w:rFonts w:hint="eastAsia"/>
              </w:rPr>
              <w:t>配置管理报告:配置管理员对该过程的所有配置管理工作进行总结报告。</w:t>
            </w:r>
          </w:p>
          <w:p w14:paraId="1C5590BD" w14:textId="77777777" w:rsidR="00DA0843" w:rsidRDefault="00BA378B">
            <w:pPr>
              <w:pStyle w:val="affffffffa"/>
              <w:spacing w:before="120" w:line="360" w:lineRule="auto"/>
            </w:pPr>
            <w:r>
              <w:rPr>
                <w:rFonts w:hint="eastAsia"/>
              </w:rPr>
              <w:t>验收总结:所有评审组成员可以对该过程的执行情况发表意</w:t>
            </w:r>
            <w:r>
              <w:rPr>
                <w:rFonts w:hint="eastAsia"/>
              </w:rPr>
              <w:lastRenderedPageBreak/>
              <w:t>见，或者提出改进建议，形成《评审意见》。</w:t>
            </w:r>
          </w:p>
          <w:p w14:paraId="199E55C4" w14:textId="77777777" w:rsidR="00DA0843" w:rsidRDefault="00BA378B">
            <w:pPr>
              <w:pStyle w:val="affffffffa"/>
              <w:spacing w:before="120" w:line="360" w:lineRule="auto"/>
            </w:pPr>
            <w:r>
              <w:rPr>
                <w:rFonts w:hint="eastAsia"/>
              </w:rPr>
              <w:t>签字:经过演示和讨论后，对《评审意见》进行签字，以确定该项目是否通过验收。</w:t>
            </w:r>
          </w:p>
          <w:p w14:paraId="6A4CEF08" w14:textId="77777777" w:rsidR="00DA0843" w:rsidRDefault="00BA378B">
            <w:pPr>
              <w:pStyle w:val="affffffffa"/>
              <w:spacing w:before="120" w:line="360" w:lineRule="auto"/>
            </w:pPr>
            <w:r>
              <w:rPr>
                <w:rFonts w:hint="eastAsia"/>
              </w:rPr>
              <w:t>对于会签评审：</w:t>
            </w:r>
          </w:p>
        </w:tc>
      </w:tr>
      <w:tr w:rsidR="00DA0843" w14:paraId="60FE18E0" w14:textId="77777777">
        <w:trPr>
          <w:jc w:val="center"/>
        </w:trPr>
        <w:tc>
          <w:tcPr>
            <w:tcW w:w="1838" w:type="dxa"/>
            <w:vAlign w:val="center"/>
          </w:tcPr>
          <w:p w14:paraId="1BEBB146" w14:textId="77777777" w:rsidR="00DA0843" w:rsidRDefault="00BA378B">
            <w:pPr>
              <w:pStyle w:val="affffffffa"/>
              <w:spacing w:before="120" w:line="360" w:lineRule="auto"/>
            </w:pPr>
            <w:r>
              <w:rPr>
                <w:rFonts w:hint="eastAsia"/>
              </w:rPr>
              <w:lastRenderedPageBreak/>
              <w:t>出口准则</w:t>
            </w:r>
          </w:p>
        </w:tc>
        <w:tc>
          <w:tcPr>
            <w:tcW w:w="6720" w:type="dxa"/>
            <w:gridSpan w:val="2"/>
            <w:vAlign w:val="center"/>
          </w:tcPr>
          <w:p w14:paraId="3BFC816D" w14:textId="77777777" w:rsidR="00DA0843" w:rsidRDefault="00BA378B">
            <w:pPr>
              <w:pStyle w:val="affffffffa"/>
              <w:spacing w:before="120" w:line="360" w:lineRule="auto"/>
            </w:pPr>
            <w:r>
              <w:rPr>
                <w:rFonts w:hint="eastAsia"/>
              </w:rPr>
              <w:t>《评审意见》通过签字</w:t>
            </w:r>
          </w:p>
        </w:tc>
      </w:tr>
      <w:tr w:rsidR="00DA0843" w14:paraId="58A6FB72" w14:textId="77777777">
        <w:trPr>
          <w:jc w:val="center"/>
        </w:trPr>
        <w:tc>
          <w:tcPr>
            <w:tcW w:w="1838" w:type="dxa"/>
            <w:vAlign w:val="center"/>
          </w:tcPr>
          <w:p w14:paraId="0F0D20E5" w14:textId="77777777" w:rsidR="00DA0843" w:rsidRDefault="00BA378B">
            <w:pPr>
              <w:pStyle w:val="affffffffa"/>
              <w:spacing w:before="120" w:line="360" w:lineRule="auto"/>
            </w:pPr>
            <w:r>
              <w:rPr>
                <w:rFonts w:hint="eastAsia"/>
              </w:rPr>
              <w:t>输出（工作产品）</w:t>
            </w:r>
          </w:p>
        </w:tc>
        <w:tc>
          <w:tcPr>
            <w:tcW w:w="6720" w:type="dxa"/>
            <w:gridSpan w:val="2"/>
            <w:vAlign w:val="center"/>
          </w:tcPr>
          <w:p w14:paraId="05B3AAAA" w14:textId="77777777" w:rsidR="00DA0843" w:rsidRDefault="00BA378B">
            <w:pPr>
              <w:pStyle w:val="affffffffa"/>
              <w:spacing w:before="120" w:line="360" w:lineRule="auto"/>
            </w:pPr>
            <w:r>
              <w:rPr>
                <w:rFonts w:hint="eastAsia"/>
              </w:rPr>
              <w:t>《评审意见》</w:t>
            </w:r>
          </w:p>
        </w:tc>
      </w:tr>
      <w:tr w:rsidR="00DA0843" w14:paraId="08C7E3D5" w14:textId="77777777">
        <w:trPr>
          <w:jc w:val="center"/>
        </w:trPr>
        <w:tc>
          <w:tcPr>
            <w:tcW w:w="1838" w:type="dxa"/>
            <w:vAlign w:val="center"/>
          </w:tcPr>
          <w:p w14:paraId="19092D64" w14:textId="77777777" w:rsidR="00DA0843" w:rsidRDefault="00BA378B">
            <w:pPr>
              <w:pStyle w:val="affffffffa"/>
              <w:spacing w:before="120" w:line="360" w:lineRule="auto"/>
            </w:pPr>
            <w:r>
              <w:rPr>
                <w:rFonts w:hint="eastAsia"/>
              </w:rPr>
              <w:t>资源和能力要求</w:t>
            </w:r>
          </w:p>
        </w:tc>
        <w:tc>
          <w:tcPr>
            <w:tcW w:w="6720" w:type="dxa"/>
            <w:gridSpan w:val="2"/>
            <w:vAlign w:val="center"/>
          </w:tcPr>
          <w:p w14:paraId="101F1B2A" w14:textId="77777777" w:rsidR="00DA0843" w:rsidRDefault="00BA378B">
            <w:pPr>
              <w:pStyle w:val="affffffffa"/>
              <w:spacing w:before="120" w:line="360" w:lineRule="auto"/>
            </w:pPr>
            <w:r>
              <w:rPr>
                <w:rFonts w:hint="eastAsia"/>
              </w:rPr>
              <w:t>资源：评审组长、评审小组</w:t>
            </w:r>
          </w:p>
          <w:p w14:paraId="1461D8D3" w14:textId="77777777" w:rsidR="00DA0843" w:rsidRDefault="00BA378B">
            <w:pPr>
              <w:pStyle w:val="affffffffa"/>
              <w:spacing w:before="120" w:line="360" w:lineRule="auto"/>
            </w:pPr>
            <w:r>
              <w:rPr>
                <w:rFonts w:hint="eastAsia"/>
              </w:rPr>
              <w:t>能力：无</w:t>
            </w:r>
          </w:p>
        </w:tc>
      </w:tr>
      <w:tr w:rsidR="00DA0843" w14:paraId="7BE42A47" w14:textId="77777777">
        <w:trPr>
          <w:cantSplit/>
          <w:trHeight w:val="330"/>
          <w:jc w:val="center"/>
        </w:trPr>
        <w:tc>
          <w:tcPr>
            <w:tcW w:w="1838" w:type="dxa"/>
            <w:vMerge w:val="restart"/>
            <w:vAlign w:val="center"/>
          </w:tcPr>
          <w:p w14:paraId="777C194C" w14:textId="77777777" w:rsidR="00DA0843" w:rsidRDefault="00BA378B">
            <w:pPr>
              <w:pStyle w:val="affffffffa"/>
              <w:spacing w:before="120" w:line="360" w:lineRule="auto"/>
            </w:pPr>
            <w:r>
              <w:rPr>
                <w:rFonts w:hint="eastAsia"/>
              </w:rPr>
              <w:t>度量</w:t>
            </w:r>
          </w:p>
        </w:tc>
        <w:tc>
          <w:tcPr>
            <w:tcW w:w="3860" w:type="dxa"/>
            <w:vAlign w:val="center"/>
          </w:tcPr>
          <w:p w14:paraId="6EE37E47" w14:textId="77777777" w:rsidR="00DA0843" w:rsidRDefault="00BA378B">
            <w:pPr>
              <w:pStyle w:val="affffffffa"/>
              <w:spacing w:before="120" w:line="360" w:lineRule="auto"/>
            </w:pPr>
            <w:r>
              <w:rPr>
                <w:rFonts w:hint="eastAsia"/>
              </w:rPr>
              <w:t>度量元</w:t>
            </w:r>
          </w:p>
        </w:tc>
        <w:tc>
          <w:tcPr>
            <w:tcW w:w="2860" w:type="dxa"/>
            <w:vAlign w:val="center"/>
          </w:tcPr>
          <w:p w14:paraId="28706BCC" w14:textId="77777777" w:rsidR="00DA0843" w:rsidRDefault="00BA378B">
            <w:pPr>
              <w:pStyle w:val="affffffffa"/>
              <w:spacing w:before="120" w:line="360" w:lineRule="auto"/>
            </w:pPr>
            <w:r>
              <w:rPr>
                <w:rFonts w:hint="eastAsia"/>
              </w:rPr>
              <w:t>采集点</w:t>
            </w:r>
          </w:p>
        </w:tc>
      </w:tr>
      <w:tr w:rsidR="00DA0843" w14:paraId="525E2ADB" w14:textId="77777777">
        <w:trPr>
          <w:cantSplit/>
          <w:trHeight w:val="330"/>
          <w:jc w:val="center"/>
        </w:trPr>
        <w:tc>
          <w:tcPr>
            <w:tcW w:w="1838" w:type="dxa"/>
            <w:vMerge/>
            <w:vAlign w:val="center"/>
          </w:tcPr>
          <w:p w14:paraId="7B36D655" w14:textId="77777777" w:rsidR="00DA0843" w:rsidRDefault="00DA0843">
            <w:pPr>
              <w:pStyle w:val="affffffffa"/>
              <w:spacing w:before="120" w:line="360" w:lineRule="auto"/>
            </w:pPr>
          </w:p>
        </w:tc>
        <w:tc>
          <w:tcPr>
            <w:tcW w:w="3860" w:type="dxa"/>
            <w:vAlign w:val="center"/>
          </w:tcPr>
          <w:p w14:paraId="01C9747E" w14:textId="77777777" w:rsidR="00DA0843" w:rsidRDefault="00BA378B">
            <w:pPr>
              <w:pStyle w:val="affffffffa"/>
              <w:spacing w:before="120" w:line="360" w:lineRule="auto"/>
            </w:pPr>
            <w:r>
              <w:rPr>
                <w:rFonts w:hint="eastAsia"/>
              </w:rPr>
              <w:t>工时</w:t>
            </w:r>
          </w:p>
        </w:tc>
        <w:tc>
          <w:tcPr>
            <w:tcW w:w="2860" w:type="dxa"/>
            <w:vAlign w:val="center"/>
          </w:tcPr>
          <w:p w14:paraId="2886B1C2" w14:textId="77777777" w:rsidR="00DA0843" w:rsidRDefault="00BA378B">
            <w:pPr>
              <w:pStyle w:val="affffffffa"/>
              <w:spacing w:before="120" w:line="360" w:lineRule="auto"/>
            </w:pPr>
            <w:r>
              <w:rPr>
                <w:rFonts w:hint="eastAsia"/>
              </w:rPr>
              <w:t>项目计划</w:t>
            </w:r>
          </w:p>
        </w:tc>
      </w:tr>
    </w:tbl>
    <w:p w14:paraId="019EFA11" w14:textId="77777777" w:rsidR="00DA0843" w:rsidRDefault="00DA0843">
      <w:pPr>
        <w:spacing w:line="360" w:lineRule="auto"/>
        <w:ind w:firstLineChars="110" w:firstLine="264"/>
        <w:rPr>
          <w:rFonts w:ascii="宋体" w:hAnsi="宋体"/>
          <w:sz w:val="24"/>
        </w:rPr>
      </w:pPr>
    </w:p>
    <w:p w14:paraId="4AEBFDDF" w14:textId="77777777" w:rsidR="00DA0843" w:rsidRDefault="00BA378B">
      <w:pPr>
        <w:pStyle w:val="23"/>
        <w:numPr>
          <w:ilvl w:val="1"/>
          <w:numId w:val="34"/>
        </w:numPr>
        <w:spacing w:before="120" w:after="120" w:line="360" w:lineRule="auto"/>
        <w:rPr>
          <w:rFonts w:ascii="宋体" w:hAnsi="宋体"/>
          <w:sz w:val="24"/>
          <w:szCs w:val="24"/>
        </w:rPr>
      </w:pPr>
      <w:bookmarkStart w:id="442" w:name="_Toc515452004"/>
      <w:bookmarkStart w:id="443" w:name="_Toc328517069"/>
      <w:bookmarkStart w:id="444" w:name="_Toc475003944"/>
      <w:bookmarkStart w:id="445" w:name="_Toc32923273"/>
      <w:r>
        <w:rPr>
          <w:rFonts w:ascii="宋体" w:hAnsi="宋体" w:hint="eastAsia"/>
          <w:sz w:val="24"/>
          <w:szCs w:val="24"/>
        </w:rPr>
        <w:t>项目验收</w:t>
      </w:r>
      <w:bookmarkEnd w:id="442"/>
      <w:bookmarkEnd w:id="443"/>
      <w:r>
        <w:rPr>
          <w:rFonts w:ascii="宋体" w:hAnsi="宋体" w:hint="eastAsia"/>
          <w:sz w:val="24"/>
          <w:szCs w:val="24"/>
        </w:rPr>
        <w:t>成果物</w:t>
      </w:r>
      <w:bookmarkEnd w:id="445"/>
    </w:p>
    <w:p w14:paraId="5A77277B" w14:textId="77777777" w:rsidR="00DA0843" w:rsidRDefault="00BA378B">
      <w:pPr>
        <w:spacing w:before="120"/>
        <w:rPr>
          <w:rFonts w:ascii="宋体" w:hAnsi="宋体"/>
          <w:sz w:val="24"/>
        </w:rPr>
      </w:pPr>
      <w:r>
        <w:rPr>
          <w:rFonts w:ascii="宋体" w:hAnsi="宋体"/>
          <w:sz w:val="24"/>
        </w:rPr>
        <w:t>依照规范</w:t>
      </w:r>
      <w:r>
        <w:rPr>
          <w:rFonts w:ascii="宋体" w:hAnsi="宋体" w:hint="eastAsia"/>
          <w:sz w:val="24"/>
        </w:rPr>
        <w:t>要求</w:t>
      </w:r>
      <w:r>
        <w:rPr>
          <w:rFonts w:ascii="宋体" w:hAnsi="宋体"/>
          <w:sz w:val="24"/>
        </w:rPr>
        <w:t>，</w:t>
      </w:r>
      <w:r>
        <w:rPr>
          <w:rFonts w:ascii="宋体" w:hAnsi="宋体" w:hint="eastAsia"/>
          <w:sz w:val="24"/>
        </w:rPr>
        <w:t>本项目</w:t>
      </w:r>
      <w:r>
        <w:rPr>
          <w:rFonts w:ascii="宋体" w:hAnsi="宋体"/>
          <w:sz w:val="24"/>
        </w:rPr>
        <w:t>的交付文档包括</w:t>
      </w:r>
      <w:r>
        <w:rPr>
          <w:rFonts w:ascii="宋体" w:hAnsi="宋体" w:hint="eastAsia"/>
          <w:sz w:val="24"/>
        </w:rPr>
        <w:t>但不限于</w:t>
      </w:r>
      <w:r>
        <w:rPr>
          <w:rFonts w:ascii="宋体" w:hAnsi="宋体"/>
          <w:sz w:val="24"/>
        </w:rPr>
        <w:t>如下方面：</w:t>
      </w:r>
    </w:p>
    <w:p w14:paraId="28328C53" w14:textId="77777777" w:rsidR="00DA0843" w:rsidRDefault="00BA378B">
      <w:pPr>
        <w:pStyle w:val="30"/>
        <w:numPr>
          <w:ilvl w:val="2"/>
          <w:numId w:val="34"/>
        </w:numPr>
        <w:spacing w:line="360" w:lineRule="auto"/>
        <w:rPr>
          <w:rFonts w:ascii="宋体" w:hAnsi="宋体"/>
          <w:sz w:val="24"/>
          <w:szCs w:val="24"/>
        </w:rPr>
      </w:pPr>
      <w:bookmarkStart w:id="446" w:name="_Toc515452005"/>
      <w:bookmarkStart w:id="447" w:name="_Toc32923274"/>
      <w:r>
        <w:rPr>
          <w:rFonts w:ascii="宋体" w:hAnsi="宋体"/>
          <w:sz w:val="24"/>
          <w:szCs w:val="24"/>
        </w:rPr>
        <w:t>项目</w:t>
      </w:r>
      <w:r>
        <w:rPr>
          <w:rFonts w:ascii="宋体" w:hAnsi="宋体" w:hint="eastAsia"/>
          <w:sz w:val="24"/>
          <w:szCs w:val="24"/>
        </w:rPr>
        <w:t>管理</w:t>
      </w:r>
      <w:r>
        <w:rPr>
          <w:rFonts w:ascii="宋体" w:hAnsi="宋体"/>
          <w:sz w:val="24"/>
          <w:szCs w:val="24"/>
        </w:rPr>
        <w:t>文档体系</w:t>
      </w:r>
      <w:bookmarkEnd w:id="446"/>
      <w:bookmarkEnd w:id="4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3B6003D" w14:textId="77777777">
        <w:trPr>
          <w:trHeight w:val="567"/>
          <w:jc w:val="center"/>
        </w:trPr>
        <w:tc>
          <w:tcPr>
            <w:tcW w:w="828" w:type="dxa"/>
            <w:shd w:val="clear" w:color="auto" w:fill="D9D9D9"/>
            <w:vAlign w:val="center"/>
          </w:tcPr>
          <w:p w14:paraId="363E228C" w14:textId="77777777" w:rsidR="00DA0843" w:rsidRDefault="00BA378B">
            <w:pPr>
              <w:pStyle w:val="affffffffa"/>
              <w:spacing w:before="120"/>
            </w:pPr>
            <w:r>
              <w:t>序号</w:t>
            </w:r>
          </w:p>
        </w:tc>
        <w:tc>
          <w:tcPr>
            <w:tcW w:w="2428" w:type="dxa"/>
            <w:shd w:val="clear" w:color="auto" w:fill="D9D9D9"/>
            <w:vAlign w:val="center"/>
          </w:tcPr>
          <w:p w14:paraId="08C018E6" w14:textId="77777777" w:rsidR="00DA0843" w:rsidRDefault="00BA378B">
            <w:pPr>
              <w:pStyle w:val="affffffffa"/>
              <w:spacing w:before="120"/>
            </w:pPr>
            <w:r>
              <w:t>阶段名称</w:t>
            </w:r>
          </w:p>
        </w:tc>
        <w:tc>
          <w:tcPr>
            <w:tcW w:w="4592" w:type="dxa"/>
            <w:shd w:val="clear" w:color="auto" w:fill="D9D9D9"/>
            <w:vAlign w:val="center"/>
          </w:tcPr>
          <w:p w14:paraId="4C87E055" w14:textId="77777777" w:rsidR="00DA0843" w:rsidRDefault="00BA378B">
            <w:pPr>
              <w:pStyle w:val="affffffffa"/>
              <w:spacing w:before="120"/>
            </w:pPr>
            <w:r>
              <w:t>产生的结果</w:t>
            </w:r>
          </w:p>
        </w:tc>
      </w:tr>
      <w:tr w:rsidR="00DA0843" w14:paraId="0C53CF85" w14:textId="77777777">
        <w:trPr>
          <w:jc w:val="center"/>
        </w:trPr>
        <w:tc>
          <w:tcPr>
            <w:tcW w:w="828" w:type="dxa"/>
            <w:shd w:val="clear" w:color="auto" w:fill="auto"/>
            <w:vAlign w:val="center"/>
          </w:tcPr>
          <w:p w14:paraId="4833D217" w14:textId="77777777" w:rsidR="00DA0843" w:rsidRDefault="00BA378B">
            <w:pPr>
              <w:pStyle w:val="affffffffa"/>
              <w:spacing w:before="120"/>
            </w:pPr>
            <w:r>
              <w:t>1</w:t>
            </w:r>
          </w:p>
        </w:tc>
        <w:tc>
          <w:tcPr>
            <w:tcW w:w="2428" w:type="dxa"/>
            <w:shd w:val="clear" w:color="auto" w:fill="auto"/>
            <w:vAlign w:val="center"/>
          </w:tcPr>
          <w:p w14:paraId="070FA376" w14:textId="77777777" w:rsidR="00DA0843" w:rsidRDefault="00BA378B">
            <w:pPr>
              <w:pStyle w:val="affffffffa"/>
              <w:spacing w:before="120"/>
            </w:pPr>
            <w:r>
              <w:t>项目启动</w:t>
            </w:r>
          </w:p>
        </w:tc>
        <w:tc>
          <w:tcPr>
            <w:tcW w:w="4592" w:type="dxa"/>
            <w:shd w:val="clear" w:color="auto" w:fill="auto"/>
            <w:vAlign w:val="center"/>
          </w:tcPr>
          <w:p w14:paraId="7DFE96F1" w14:textId="77777777" w:rsidR="00DA0843" w:rsidRDefault="00BA378B">
            <w:pPr>
              <w:pStyle w:val="affffffffa"/>
              <w:spacing w:before="120"/>
            </w:pPr>
            <w:r>
              <w:t>《项目计划》</w:t>
            </w:r>
          </w:p>
          <w:p w14:paraId="2AF19AC8" w14:textId="77777777" w:rsidR="00DA0843" w:rsidRDefault="00BA378B">
            <w:pPr>
              <w:pStyle w:val="affffffffa"/>
              <w:spacing w:before="120"/>
            </w:pPr>
            <w:r>
              <w:t>《</w:t>
            </w:r>
            <w:r>
              <w:rPr>
                <w:rFonts w:hint="eastAsia"/>
              </w:rPr>
              <w:t>需求访谈</w:t>
            </w:r>
            <w:r>
              <w:t>计划》</w:t>
            </w:r>
          </w:p>
          <w:p w14:paraId="11CBAE9F" w14:textId="77777777" w:rsidR="00DA0843" w:rsidRDefault="00BA378B">
            <w:pPr>
              <w:pStyle w:val="affffffffa"/>
              <w:spacing w:before="120"/>
            </w:pPr>
            <w:r>
              <w:t>《文档编制规范》</w:t>
            </w:r>
          </w:p>
          <w:p w14:paraId="4DF6B392" w14:textId="77777777" w:rsidR="00DA0843" w:rsidRDefault="00BA378B">
            <w:pPr>
              <w:pStyle w:val="affffffffa"/>
              <w:spacing w:before="120"/>
            </w:pPr>
            <w:r>
              <w:t>《软件质量保证计划》</w:t>
            </w:r>
          </w:p>
        </w:tc>
      </w:tr>
      <w:tr w:rsidR="00DA0843" w14:paraId="5EB03B8B" w14:textId="77777777">
        <w:trPr>
          <w:jc w:val="center"/>
        </w:trPr>
        <w:tc>
          <w:tcPr>
            <w:tcW w:w="828" w:type="dxa"/>
            <w:shd w:val="clear" w:color="auto" w:fill="auto"/>
            <w:vAlign w:val="center"/>
          </w:tcPr>
          <w:p w14:paraId="064CCEE0" w14:textId="77777777" w:rsidR="00DA0843" w:rsidRDefault="00BA378B">
            <w:pPr>
              <w:pStyle w:val="affffffffa"/>
              <w:spacing w:before="120"/>
            </w:pPr>
            <w:r>
              <w:t>2</w:t>
            </w:r>
          </w:p>
        </w:tc>
        <w:tc>
          <w:tcPr>
            <w:tcW w:w="2428" w:type="dxa"/>
            <w:shd w:val="clear" w:color="auto" w:fill="auto"/>
            <w:vAlign w:val="center"/>
          </w:tcPr>
          <w:p w14:paraId="4BA92BA2" w14:textId="77777777" w:rsidR="00DA0843" w:rsidRDefault="00BA378B">
            <w:pPr>
              <w:pStyle w:val="affffffffa"/>
              <w:spacing w:before="120"/>
            </w:pPr>
            <w:r>
              <w:t>系统开发和实施</w:t>
            </w:r>
          </w:p>
        </w:tc>
        <w:tc>
          <w:tcPr>
            <w:tcW w:w="4592" w:type="dxa"/>
            <w:shd w:val="clear" w:color="auto" w:fill="auto"/>
            <w:vAlign w:val="center"/>
          </w:tcPr>
          <w:p w14:paraId="33FBD1E6" w14:textId="77777777" w:rsidR="00DA0843" w:rsidRDefault="00BA378B">
            <w:pPr>
              <w:pStyle w:val="affffffffa"/>
              <w:spacing w:before="120"/>
            </w:pPr>
            <w:r>
              <w:t>《项目</w:t>
            </w:r>
            <w:r>
              <w:rPr>
                <w:rFonts w:hint="eastAsia"/>
              </w:rPr>
              <w:t>实施方案</w:t>
            </w:r>
            <w:r>
              <w:t>》</w:t>
            </w:r>
          </w:p>
        </w:tc>
      </w:tr>
      <w:tr w:rsidR="00DA0843" w14:paraId="5291EA48" w14:textId="77777777">
        <w:trPr>
          <w:jc w:val="center"/>
        </w:trPr>
        <w:tc>
          <w:tcPr>
            <w:tcW w:w="828" w:type="dxa"/>
            <w:shd w:val="clear" w:color="auto" w:fill="auto"/>
            <w:vAlign w:val="center"/>
          </w:tcPr>
          <w:p w14:paraId="29E93F48" w14:textId="77777777" w:rsidR="00DA0843" w:rsidRDefault="00BA378B">
            <w:pPr>
              <w:pStyle w:val="affffffffa"/>
              <w:spacing w:before="120"/>
            </w:pPr>
            <w:r>
              <w:t>3</w:t>
            </w:r>
          </w:p>
        </w:tc>
        <w:tc>
          <w:tcPr>
            <w:tcW w:w="2428" w:type="dxa"/>
            <w:shd w:val="clear" w:color="auto" w:fill="auto"/>
            <w:vAlign w:val="center"/>
          </w:tcPr>
          <w:p w14:paraId="742D6354" w14:textId="77777777" w:rsidR="00DA0843" w:rsidRDefault="00BA378B">
            <w:pPr>
              <w:pStyle w:val="affffffffa"/>
              <w:spacing w:before="120"/>
            </w:pPr>
            <w:r>
              <w:t>系统测试</w:t>
            </w:r>
          </w:p>
        </w:tc>
        <w:tc>
          <w:tcPr>
            <w:tcW w:w="4592" w:type="dxa"/>
            <w:shd w:val="clear" w:color="auto" w:fill="auto"/>
            <w:vAlign w:val="center"/>
          </w:tcPr>
          <w:p w14:paraId="0C4873DF" w14:textId="77777777" w:rsidR="00DA0843" w:rsidRDefault="00BA378B">
            <w:pPr>
              <w:pStyle w:val="affffffffa"/>
              <w:spacing w:before="120"/>
            </w:pPr>
            <w:r>
              <w:t>《项目测试计划》</w:t>
            </w:r>
          </w:p>
        </w:tc>
      </w:tr>
      <w:tr w:rsidR="00DA0843" w14:paraId="0B1BCC5E" w14:textId="77777777">
        <w:trPr>
          <w:jc w:val="center"/>
        </w:trPr>
        <w:tc>
          <w:tcPr>
            <w:tcW w:w="828" w:type="dxa"/>
            <w:shd w:val="clear" w:color="auto" w:fill="auto"/>
            <w:vAlign w:val="center"/>
          </w:tcPr>
          <w:p w14:paraId="42D5B5CE" w14:textId="77777777" w:rsidR="00DA0843" w:rsidRDefault="00BA378B">
            <w:pPr>
              <w:pStyle w:val="affffffffa"/>
              <w:spacing w:before="120"/>
            </w:pPr>
            <w:r>
              <w:rPr>
                <w:rFonts w:hint="eastAsia"/>
              </w:rPr>
              <w:t>4</w:t>
            </w:r>
          </w:p>
        </w:tc>
        <w:tc>
          <w:tcPr>
            <w:tcW w:w="2428" w:type="dxa"/>
            <w:shd w:val="clear" w:color="auto" w:fill="auto"/>
            <w:vAlign w:val="center"/>
          </w:tcPr>
          <w:p w14:paraId="1BAC7E06"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436B6C05" w14:textId="77777777" w:rsidR="00DA0843" w:rsidRDefault="00BA378B">
            <w:pPr>
              <w:pStyle w:val="affffffffa"/>
              <w:spacing w:before="120"/>
            </w:pPr>
            <w:r>
              <w:rPr>
                <w:rFonts w:hint="eastAsia"/>
              </w:rPr>
              <w:t>《项目</w:t>
            </w:r>
            <w:r>
              <w:t>培训</w:t>
            </w:r>
            <w:r>
              <w:rPr>
                <w:rFonts w:hint="eastAsia"/>
              </w:rPr>
              <w:t>计划》</w:t>
            </w:r>
          </w:p>
        </w:tc>
      </w:tr>
      <w:tr w:rsidR="00DA0843" w14:paraId="781C0318" w14:textId="77777777">
        <w:trPr>
          <w:jc w:val="center"/>
        </w:trPr>
        <w:tc>
          <w:tcPr>
            <w:tcW w:w="828" w:type="dxa"/>
            <w:shd w:val="clear" w:color="auto" w:fill="auto"/>
            <w:vAlign w:val="center"/>
          </w:tcPr>
          <w:p w14:paraId="447BEFBD" w14:textId="77777777" w:rsidR="00DA0843" w:rsidRDefault="00BA378B">
            <w:pPr>
              <w:pStyle w:val="affffffffa"/>
              <w:spacing w:before="120"/>
            </w:pPr>
            <w:r>
              <w:rPr>
                <w:rFonts w:hint="eastAsia"/>
              </w:rPr>
              <w:t>5</w:t>
            </w:r>
          </w:p>
        </w:tc>
        <w:tc>
          <w:tcPr>
            <w:tcW w:w="2428" w:type="dxa"/>
            <w:shd w:val="clear" w:color="auto" w:fill="auto"/>
            <w:vAlign w:val="center"/>
          </w:tcPr>
          <w:p w14:paraId="61A90B56" w14:textId="77777777" w:rsidR="00DA0843" w:rsidRDefault="00BA378B">
            <w:pPr>
              <w:pStyle w:val="affffffffa"/>
              <w:spacing w:before="120"/>
            </w:pPr>
            <w:r>
              <w:t>试运行</w:t>
            </w:r>
          </w:p>
        </w:tc>
        <w:tc>
          <w:tcPr>
            <w:tcW w:w="4592" w:type="dxa"/>
            <w:shd w:val="clear" w:color="auto" w:fill="auto"/>
            <w:vAlign w:val="center"/>
          </w:tcPr>
          <w:p w14:paraId="2D24CEBD" w14:textId="77777777" w:rsidR="00DA0843" w:rsidRDefault="00BA378B">
            <w:pPr>
              <w:pStyle w:val="affffffffa"/>
              <w:spacing w:before="120"/>
            </w:pPr>
            <w:r>
              <w:t>《试运行报告》</w:t>
            </w:r>
          </w:p>
        </w:tc>
      </w:tr>
      <w:tr w:rsidR="00DA0843" w14:paraId="15C767EF" w14:textId="77777777">
        <w:trPr>
          <w:jc w:val="center"/>
        </w:trPr>
        <w:tc>
          <w:tcPr>
            <w:tcW w:w="828" w:type="dxa"/>
            <w:shd w:val="clear" w:color="auto" w:fill="auto"/>
            <w:vAlign w:val="center"/>
          </w:tcPr>
          <w:p w14:paraId="65AFB923" w14:textId="77777777" w:rsidR="00DA0843" w:rsidRDefault="00BA378B">
            <w:pPr>
              <w:pStyle w:val="affffffffa"/>
              <w:spacing w:before="120"/>
            </w:pPr>
            <w:r>
              <w:rPr>
                <w:rFonts w:hint="eastAsia"/>
              </w:rPr>
              <w:lastRenderedPageBreak/>
              <w:t>6</w:t>
            </w:r>
          </w:p>
        </w:tc>
        <w:tc>
          <w:tcPr>
            <w:tcW w:w="2428" w:type="dxa"/>
            <w:shd w:val="clear" w:color="auto" w:fill="auto"/>
            <w:vAlign w:val="center"/>
          </w:tcPr>
          <w:p w14:paraId="215E52A7" w14:textId="77777777" w:rsidR="00DA0843" w:rsidRDefault="00BA378B">
            <w:pPr>
              <w:pStyle w:val="affffffffa"/>
              <w:spacing w:before="120"/>
            </w:pPr>
            <w:r>
              <w:t>项目终验</w:t>
            </w:r>
          </w:p>
        </w:tc>
        <w:tc>
          <w:tcPr>
            <w:tcW w:w="4592" w:type="dxa"/>
            <w:shd w:val="clear" w:color="auto" w:fill="auto"/>
            <w:vAlign w:val="center"/>
          </w:tcPr>
          <w:p w14:paraId="3A958977" w14:textId="77777777" w:rsidR="00DA0843" w:rsidRDefault="00BA378B">
            <w:pPr>
              <w:pStyle w:val="affffffffa"/>
              <w:spacing w:before="120"/>
            </w:pPr>
            <w:r>
              <w:rPr>
                <w:rFonts w:hint="eastAsia"/>
              </w:rPr>
              <w:t>《项目验收报告》</w:t>
            </w:r>
          </w:p>
        </w:tc>
      </w:tr>
    </w:tbl>
    <w:p w14:paraId="1DEAFD2A" w14:textId="77777777" w:rsidR="00DA0843" w:rsidRDefault="00BA378B">
      <w:pPr>
        <w:pStyle w:val="30"/>
        <w:numPr>
          <w:ilvl w:val="2"/>
          <w:numId w:val="34"/>
        </w:numPr>
        <w:spacing w:line="360" w:lineRule="auto"/>
        <w:rPr>
          <w:rFonts w:ascii="宋体" w:hAnsi="宋体"/>
          <w:sz w:val="24"/>
          <w:szCs w:val="24"/>
        </w:rPr>
      </w:pPr>
      <w:bookmarkStart w:id="448" w:name="_Toc515452006"/>
      <w:bookmarkStart w:id="449" w:name="_Toc32923275"/>
      <w:r>
        <w:rPr>
          <w:rFonts w:ascii="宋体" w:hAnsi="宋体"/>
          <w:sz w:val="24"/>
          <w:szCs w:val="24"/>
        </w:rPr>
        <w:t>软件</w:t>
      </w:r>
      <w:r>
        <w:rPr>
          <w:rFonts w:ascii="宋体" w:hAnsi="宋体" w:hint="eastAsia"/>
          <w:sz w:val="24"/>
          <w:szCs w:val="24"/>
        </w:rPr>
        <w:t>开发</w:t>
      </w:r>
      <w:r>
        <w:rPr>
          <w:rFonts w:ascii="宋体" w:hAnsi="宋体"/>
          <w:sz w:val="24"/>
          <w:szCs w:val="24"/>
        </w:rPr>
        <w:t>文档体系</w:t>
      </w:r>
      <w:bookmarkEnd w:id="448"/>
      <w:bookmarkEnd w:id="449"/>
    </w:p>
    <w:p w14:paraId="5AFEF6B8" w14:textId="77777777" w:rsidR="00DA0843" w:rsidRDefault="00BA378B">
      <w:pPr>
        <w:spacing w:before="120" w:line="360" w:lineRule="auto"/>
        <w:rPr>
          <w:rFonts w:ascii="宋体" w:hAnsi="宋体"/>
          <w:sz w:val="24"/>
        </w:rPr>
      </w:pPr>
      <w:r>
        <w:rPr>
          <w:rFonts w:ascii="宋体" w:hAnsi="宋体"/>
          <w:sz w:val="24"/>
        </w:rPr>
        <w:t>本次项目的技术文档移交清单如下：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CD47BFD" w14:textId="77777777">
        <w:trPr>
          <w:trHeight w:val="567"/>
          <w:jc w:val="center"/>
        </w:trPr>
        <w:tc>
          <w:tcPr>
            <w:tcW w:w="828" w:type="dxa"/>
            <w:shd w:val="clear" w:color="auto" w:fill="D9D9D9"/>
            <w:vAlign w:val="center"/>
          </w:tcPr>
          <w:p w14:paraId="024BCF1C" w14:textId="77777777" w:rsidR="00DA0843" w:rsidRDefault="00BA378B">
            <w:pPr>
              <w:pStyle w:val="affffffffa"/>
              <w:spacing w:before="120"/>
            </w:pPr>
            <w:r>
              <w:t>序号</w:t>
            </w:r>
          </w:p>
        </w:tc>
        <w:tc>
          <w:tcPr>
            <w:tcW w:w="2428" w:type="dxa"/>
            <w:shd w:val="clear" w:color="auto" w:fill="D9D9D9"/>
            <w:vAlign w:val="center"/>
          </w:tcPr>
          <w:p w14:paraId="3155059E" w14:textId="77777777" w:rsidR="00DA0843" w:rsidRDefault="00BA378B">
            <w:pPr>
              <w:pStyle w:val="affffffffa"/>
              <w:spacing w:before="120"/>
            </w:pPr>
            <w:r>
              <w:t>阶段名称</w:t>
            </w:r>
          </w:p>
        </w:tc>
        <w:tc>
          <w:tcPr>
            <w:tcW w:w="4592" w:type="dxa"/>
            <w:shd w:val="clear" w:color="auto" w:fill="D9D9D9"/>
            <w:vAlign w:val="center"/>
          </w:tcPr>
          <w:p w14:paraId="25C54AD4" w14:textId="77777777" w:rsidR="00DA0843" w:rsidRDefault="00BA378B">
            <w:pPr>
              <w:pStyle w:val="affffffffa"/>
              <w:spacing w:before="120"/>
            </w:pPr>
            <w:r>
              <w:t>产生的结果</w:t>
            </w:r>
          </w:p>
        </w:tc>
      </w:tr>
      <w:tr w:rsidR="00DA0843" w14:paraId="0BB2EF82" w14:textId="77777777">
        <w:trPr>
          <w:jc w:val="center"/>
        </w:trPr>
        <w:tc>
          <w:tcPr>
            <w:tcW w:w="828" w:type="dxa"/>
            <w:shd w:val="clear" w:color="auto" w:fill="auto"/>
            <w:vAlign w:val="center"/>
          </w:tcPr>
          <w:p w14:paraId="1EA54BA4" w14:textId="77777777" w:rsidR="00DA0843" w:rsidRDefault="00BA378B">
            <w:pPr>
              <w:pStyle w:val="affffffffa"/>
              <w:spacing w:before="120"/>
            </w:pPr>
            <w:r>
              <w:t>1</w:t>
            </w:r>
          </w:p>
        </w:tc>
        <w:tc>
          <w:tcPr>
            <w:tcW w:w="2428" w:type="dxa"/>
            <w:shd w:val="clear" w:color="auto" w:fill="auto"/>
            <w:vAlign w:val="center"/>
          </w:tcPr>
          <w:p w14:paraId="465384EE" w14:textId="77777777" w:rsidR="00DA0843" w:rsidRDefault="00BA378B">
            <w:pPr>
              <w:pStyle w:val="affffffffa"/>
              <w:spacing w:before="120"/>
            </w:pPr>
            <w:r>
              <w:t>项目启动</w:t>
            </w:r>
          </w:p>
        </w:tc>
        <w:tc>
          <w:tcPr>
            <w:tcW w:w="4592" w:type="dxa"/>
            <w:shd w:val="clear" w:color="auto" w:fill="auto"/>
            <w:vAlign w:val="center"/>
          </w:tcPr>
          <w:p w14:paraId="0D1F7AB3" w14:textId="77777777" w:rsidR="00DA0843" w:rsidRDefault="00BA378B">
            <w:pPr>
              <w:pStyle w:val="affffffffa"/>
              <w:spacing w:before="120"/>
            </w:pPr>
            <w:r>
              <w:t>《</w:t>
            </w:r>
            <w:r>
              <w:rPr>
                <w:rFonts w:hint="eastAsia"/>
              </w:rPr>
              <w:t>项目文档编写规范说明书</w:t>
            </w:r>
            <w:r>
              <w:t>》</w:t>
            </w:r>
          </w:p>
        </w:tc>
      </w:tr>
      <w:tr w:rsidR="00DA0843" w14:paraId="7DF53D4B" w14:textId="77777777">
        <w:trPr>
          <w:jc w:val="center"/>
        </w:trPr>
        <w:tc>
          <w:tcPr>
            <w:tcW w:w="828" w:type="dxa"/>
            <w:shd w:val="clear" w:color="auto" w:fill="auto"/>
            <w:vAlign w:val="center"/>
          </w:tcPr>
          <w:p w14:paraId="6A9B16D4" w14:textId="77777777" w:rsidR="00DA0843" w:rsidRDefault="00BA378B">
            <w:pPr>
              <w:pStyle w:val="affffffffa"/>
              <w:spacing w:before="120"/>
            </w:pPr>
            <w:r>
              <w:t>2</w:t>
            </w:r>
          </w:p>
        </w:tc>
        <w:tc>
          <w:tcPr>
            <w:tcW w:w="2428" w:type="dxa"/>
            <w:shd w:val="clear" w:color="auto" w:fill="auto"/>
            <w:vAlign w:val="center"/>
          </w:tcPr>
          <w:p w14:paraId="5AC7C397" w14:textId="77777777" w:rsidR="00DA0843" w:rsidRDefault="00BA378B">
            <w:pPr>
              <w:pStyle w:val="affffffffa"/>
              <w:spacing w:before="120"/>
            </w:pPr>
            <w:r>
              <w:t>系统开发和实施</w:t>
            </w:r>
          </w:p>
        </w:tc>
        <w:tc>
          <w:tcPr>
            <w:tcW w:w="4592" w:type="dxa"/>
            <w:shd w:val="clear" w:color="auto" w:fill="auto"/>
            <w:vAlign w:val="center"/>
          </w:tcPr>
          <w:p w14:paraId="3CA76C5F" w14:textId="77777777" w:rsidR="00DA0843" w:rsidRDefault="00DA0843">
            <w:pPr>
              <w:pStyle w:val="affffffffa"/>
              <w:spacing w:before="120"/>
            </w:pPr>
          </w:p>
        </w:tc>
      </w:tr>
      <w:tr w:rsidR="00DA0843" w14:paraId="002C3570" w14:textId="77777777">
        <w:trPr>
          <w:jc w:val="center"/>
        </w:trPr>
        <w:tc>
          <w:tcPr>
            <w:tcW w:w="828" w:type="dxa"/>
            <w:shd w:val="clear" w:color="auto" w:fill="auto"/>
            <w:vAlign w:val="center"/>
          </w:tcPr>
          <w:p w14:paraId="443D5CB5" w14:textId="77777777" w:rsidR="00DA0843" w:rsidRDefault="00BA378B">
            <w:pPr>
              <w:pStyle w:val="affffffffa"/>
              <w:spacing w:before="120"/>
            </w:pPr>
            <w:r>
              <w:t>2.1</w:t>
            </w:r>
          </w:p>
        </w:tc>
        <w:tc>
          <w:tcPr>
            <w:tcW w:w="2428" w:type="dxa"/>
            <w:shd w:val="clear" w:color="auto" w:fill="auto"/>
            <w:vAlign w:val="center"/>
          </w:tcPr>
          <w:p w14:paraId="011A6C57" w14:textId="77777777" w:rsidR="00DA0843" w:rsidRDefault="00BA378B">
            <w:pPr>
              <w:pStyle w:val="affffffffa"/>
              <w:spacing w:before="120"/>
            </w:pPr>
            <w:r>
              <w:t>需求分析</w:t>
            </w:r>
          </w:p>
        </w:tc>
        <w:tc>
          <w:tcPr>
            <w:tcW w:w="4592" w:type="dxa"/>
            <w:shd w:val="clear" w:color="auto" w:fill="auto"/>
            <w:vAlign w:val="center"/>
          </w:tcPr>
          <w:p w14:paraId="6DBAFE40" w14:textId="77777777" w:rsidR="00DA0843" w:rsidRDefault="00BA378B">
            <w:pPr>
              <w:pStyle w:val="affffffffa"/>
              <w:spacing w:before="120"/>
            </w:pPr>
            <w:r>
              <w:t>《</w:t>
            </w:r>
            <w:r>
              <w:rPr>
                <w:rFonts w:hint="eastAsia"/>
              </w:rPr>
              <w:t>业务</w:t>
            </w:r>
            <w:r>
              <w:t>现状及需求</w:t>
            </w:r>
            <w:r>
              <w:rPr>
                <w:rFonts w:hint="eastAsia"/>
              </w:rPr>
              <w:t>分析</w:t>
            </w:r>
            <w:r>
              <w:t>报告》</w:t>
            </w:r>
          </w:p>
          <w:p w14:paraId="39B8C361" w14:textId="77777777" w:rsidR="00DA0843" w:rsidRDefault="00BA378B">
            <w:pPr>
              <w:pStyle w:val="affffffffa"/>
              <w:spacing w:before="120"/>
            </w:pPr>
            <w:r>
              <w:rPr>
                <w:rFonts w:hint="eastAsia"/>
              </w:rPr>
              <w:t>《需求</w:t>
            </w:r>
            <w:r>
              <w:t>解决方案</w:t>
            </w:r>
            <w:r>
              <w:rPr>
                <w:rFonts w:hint="eastAsia"/>
              </w:rPr>
              <w:t>》</w:t>
            </w:r>
          </w:p>
        </w:tc>
      </w:tr>
      <w:tr w:rsidR="00DA0843" w14:paraId="5E02B192" w14:textId="77777777">
        <w:trPr>
          <w:jc w:val="center"/>
        </w:trPr>
        <w:tc>
          <w:tcPr>
            <w:tcW w:w="828" w:type="dxa"/>
            <w:shd w:val="clear" w:color="auto" w:fill="auto"/>
            <w:vAlign w:val="center"/>
          </w:tcPr>
          <w:p w14:paraId="3B0AAAF5" w14:textId="77777777" w:rsidR="00DA0843" w:rsidRDefault="00BA378B">
            <w:pPr>
              <w:pStyle w:val="affffffffa"/>
              <w:spacing w:before="120"/>
            </w:pPr>
            <w:r>
              <w:t>2.2</w:t>
            </w:r>
          </w:p>
        </w:tc>
        <w:tc>
          <w:tcPr>
            <w:tcW w:w="2428" w:type="dxa"/>
            <w:shd w:val="clear" w:color="auto" w:fill="auto"/>
            <w:vAlign w:val="center"/>
          </w:tcPr>
          <w:p w14:paraId="234D455C" w14:textId="77777777" w:rsidR="00DA0843" w:rsidRDefault="00BA378B">
            <w:pPr>
              <w:pStyle w:val="affffffffa"/>
              <w:spacing w:before="120"/>
            </w:pPr>
            <w:r>
              <w:t>系统设计</w:t>
            </w:r>
          </w:p>
        </w:tc>
        <w:tc>
          <w:tcPr>
            <w:tcW w:w="4592" w:type="dxa"/>
            <w:shd w:val="clear" w:color="auto" w:fill="auto"/>
            <w:vAlign w:val="center"/>
          </w:tcPr>
          <w:p w14:paraId="666A9FCE" w14:textId="77777777" w:rsidR="00DA0843" w:rsidRDefault="00BA378B">
            <w:pPr>
              <w:pStyle w:val="affffffffa"/>
              <w:spacing w:before="120"/>
            </w:pPr>
            <w:r>
              <w:t>《</w:t>
            </w:r>
            <w:r>
              <w:rPr>
                <w:rFonts w:hint="eastAsia"/>
              </w:rPr>
              <w:t>蓝图设计</w:t>
            </w:r>
            <w:r>
              <w:t>报告》</w:t>
            </w:r>
          </w:p>
          <w:p w14:paraId="23818352" w14:textId="77777777" w:rsidR="00DA0843" w:rsidRDefault="00BA378B">
            <w:pPr>
              <w:pStyle w:val="affffffffa"/>
              <w:spacing w:before="120"/>
            </w:pPr>
            <w:r>
              <w:t>《</w:t>
            </w:r>
            <w:r>
              <w:rPr>
                <w:rFonts w:hint="eastAsia"/>
              </w:rPr>
              <w:t>权限设计</w:t>
            </w:r>
            <w:r>
              <w:t>清单》</w:t>
            </w:r>
          </w:p>
          <w:p w14:paraId="3A97A054" w14:textId="77777777" w:rsidR="00DA0843" w:rsidRDefault="00BA378B">
            <w:pPr>
              <w:pStyle w:val="affffffffa"/>
              <w:spacing w:before="120"/>
            </w:pPr>
            <w:r>
              <w:rPr>
                <w:rFonts w:hint="eastAsia"/>
              </w:rPr>
              <w:t>《详细</w:t>
            </w:r>
            <w:r>
              <w:t>设计说明书</w:t>
            </w:r>
            <w:r>
              <w:rPr>
                <w:rFonts w:hint="eastAsia"/>
              </w:rPr>
              <w:t>》</w:t>
            </w:r>
          </w:p>
          <w:p w14:paraId="65EE918D" w14:textId="77777777" w:rsidR="00DA0843" w:rsidRDefault="00BA378B">
            <w:pPr>
              <w:pStyle w:val="affffffffa"/>
              <w:spacing w:before="120"/>
            </w:pPr>
            <w:r>
              <w:t>《数据库设计说明书》</w:t>
            </w:r>
          </w:p>
          <w:p w14:paraId="0C52C2AA" w14:textId="77777777" w:rsidR="00DA0843" w:rsidRDefault="00BA378B">
            <w:pPr>
              <w:pStyle w:val="affffffffa"/>
              <w:spacing w:before="120"/>
            </w:pPr>
            <w:r>
              <w:rPr>
                <w:rFonts w:hint="eastAsia"/>
              </w:rPr>
              <w:t>《界面设计说明书》</w:t>
            </w:r>
          </w:p>
        </w:tc>
      </w:tr>
      <w:tr w:rsidR="00DA0843" w14:paraId="69DE8633" w14:textId="77777777">
        <w:trPr>
          <w:jc w:val="center"/>
        </w:trPr>
        <w:tc>
          <w:tcPr>
            <w:tcW w:w="828" w:type="dxa"/>
            <w:shd w:val="clear" w:color="auto" w:fill="auto"/>
            <w:vAlign w:val="center"/>
          </w:tcPr>
          <w:p w14:paraId="286328A0" w14:textId="77777777" w:rsidR="00DA0843" w:rsidRDefault="00BA378B">
            <w:pPr>
              <w:pStyle w:val="affffffffa"/>
              <w:spacing w:before="120"/>
            </w:pPr>
            <w:r>
              <w:t>2.3</w:t>
            </w:r>
          </w:p>
        </w:tc>
        <w:tc>
          <w:tcPr>
            <w:tcW w:w="2428" w:type="dxa"/>
            <w:shd w:val="clear" w:color="auto" w:fill="auto"/>
            <w:vAlign w:val="center"/>
          </w:tcPr>
          <w:p w14:paraId="7F1A3BE4" w14:textId="77777777" w:rsidR="00DA0843" w:rsidRDefault="00BA378B">
            <w:pPr>
              <w:pStyle w:val="affffffffa"/>
              <w:spacing w:before="120"/>
            </w:pPr>
            <w:r>
              <w:t>系统测试</w:t>
            </w:r>
          </w:p>
        </w:tc>
        <w:tc>
          <w:tcPr>
            <w:tcW w:w="4592" w:type="dxa"/>
            <w:shd w:val="clear" w:color="auto" w:fill="auto"/>
            <w:vAlign w:val="center"/>
          </w:tcPr>
          <w:p w14:paraId="2C789BC1" w14:textId="77777777" w:rsidR="00DA0843" w:rsidRDefault="00BA378B">
            <w:pPr>
              <w:pStyle w:val="affffffffa"/>
              <w:spacing w:before="120"/>
            </w:pPr>
            <w:r>
              <w:rPr>
                <w:rFonts w:hint="eastAsia"/>
              </w:rPr>
              <w:t>《系统测试大纲》</w:t>
            </w:r>
          </w:p>
          <w:p w14:paraId="29FC13C1" w14:textId="77777777" w:rsidR="00DA0843" w:rsidRDefault="00BA378B">
            <w:pPr>
              <w:pStyle w:val="affffffffa"/>
              <w:spacing w:before="120"/>
            </w:pPr>
            <w:r>
              <w:t>《</w:t>
            </w:r>
            <w:r>
              <w:rPr>
                <w:rFonts w:hint="eastAsia"/>
              </w:rPr>
              <w:t>系统</w:t>
            </w:r>
            <w:r>
              <w:t>测试报告》</w:t>
            </w:r>
          </w:p>
          <w:p w14:paraId="468EA862" w14:textId="77777777" w:rsidR="00DA0843" w:rsidRDefault="00BA378B">
            <w:pPr>
              <w:pStyle w:val="affffffffa"/>
              <w:spacing w:before="120"/>
            </w:pPr>
            <w:r>
              <w:t>《</w:t>
            </w:r>
            <w:r>
              <w:rPr>
                <w:rFonts w:hint="eastAsia"/>
              </w:rPr>
              <w:t>集成</w:t>
            </w:r>
            <w:r>
              <w:t>测试报告》</w:t>
            </w:r>
          </w:p>
        </w:tc>
      </w:tr>
      <w:tr w:rsidR="00DA0843" w14:paraId="731A62A6" w14:textId="77777777">
        <w:trPr>
          <w:jc w:val="center"/>
        </w:trPr>
        <w:tc>
          <w:tcPr>
            <w:tcW w:w="828" w:type="dxa"/>
            <w:shd w:val="clear" w:color="auto" w:fill="auto"/>
            <w:vAlign w:val="center"/>
          </w:tcPr>
          <w:p w14:paraId="18CF4120" w14:textId="77777777" w:rsidR="00DA0843" w:rsidRDefault="00BA378B">
            <w:pPr>
              <w:pStyle w:val="affffffffa"/>
              <w:spacing w:before="120"/>
            </w:pPr>
            <w:r>
              <w:rPr>
                <w:rFonts w:hint="eastAsia"/>
              </w:rPr>
              <w:t>3</w:t>
            </w:r>
          </w:p>
        </w:tc>
        <w:tc>
          <w:tcPr>
            <w:tcW w:w="2428" w:type="dxa"/>
            <w:shd w:val="clear" w:color="auto" w:fill="auto"/>
            <w:vAlign w:val="center"/>
          </w:tcPr>
          <w:p w14:paraId="62021FFF"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06925C65" w14:textId="77777777" w:rsidR="00DA0843" w:rsidRDefault="00BA378B">
            <w:pPr>
              <w:pStyle w:val="affffffffa"/>
              <w:spacing w:before="120"/>
            </w:pPr>
            <w:r>
              <w:rPr>
                <w:rFonts w:hint="eastAsia"/>
              </w:rPr>
              <w:t>《用户</w:t>
            </w:r>
            <w:r>
              <w:t>操作手册</w:t>
            </w:r>
            <w:r>
              <w:rPr>
                <w:rFonts w:hint="eastAsia"/>
              </w:rPr>
              <w:t>》</w:t>
            </w:r>
          </w:p>
          <w:p w14:paraId="37EF519A" w14:textId="77777777" w:rsidR="00DA0843" w:rsidRDefault="00BA378B">
            <w:pPr>
              <w:pStyle w:val="affffffffa"/>
              <w:spacing w:before="120"/>
            </w:pPr>
            <w:r>
              <w:rPr>
                <w:rFonts w:hint="eastAsia"/>
              </w:rPr>
              <w:t>《培训讲义》</w:t>
            </w:r>
          </w:p>
        </w:tc>
      </w:tr>
      <w:tr w:rsidR="00DA0843" w14:paraId="6F3E0B6E" w14:textId="77777777">
        <w:trPr>
          <w:jc w:val="center"/>
        </w:trPr>
        <w:tc>
          <w:tcPr>
            <w:tcW w:w="828" w:type="dxa"/>
            <w:shd w:val="clear" w:color="auto" w:fill="auto"/>
            <w:vAlign w:val="center"/>
          </w:tcPr>
          <w:p w14:paraId="5647751C" w14:textId="77777777" w:rsidR="00DA0843" w:rsidRDefault="00BA378B">
            <w:pPr>
              <w:pStyle w:val="affffffffa"/>
              <w:spacing w:before="120"/>
            </w:pPr>
            <w:r>
              <w:t>4</w:t>
            </w:r>
          </w:p>
        </w:tc>
        <w:tc>
          <w:tcPr>
            <w:tcW w:w="2428" w:type="dxa"/>
            <w:shd w:val="clear" w:color="auto" w:fill="auto"/>
            <w:vAlign w:val="center"/>
          </w:tcPr>
          <w:p w14:paraId="0E64A84A" w14:textId="77777777" w:rsidR="00DA0843" w:rsidRDefault="00BA378B">
            <w:pPr>
              <w:pStyle w:val="affffffffa"/>
              <w:spacing w:before="120"/>
            </w:pPr>
            <w:r>
              <w:t>试运行</w:t>
            </w:r>
          </w:p>
        </w:tc>
        <w:tc>
          <w:tcPr>
            <w:tcW w:w="4592" w:type="dxa"/>
            <w:shd w:val="clear" w:color="auto" w:fill="auto"/>
            <w:vAlign w:val="center"/>
          </w:tcPr>
          <w:p w14:paraId="4698CEB0" w14:textId="77777777" w:rsidR="00DA0843" w:rsidRDefault="00BA378B">
            <w:pPr>
              <w:pStyle w:val="affffffffa"/>
              <w:spacing w:before="120"/>
            </w:pPr>
            <w:r>
              <w:t>《用户</w:t>
            </w:r>
            <w:r>
              <w:rPr>
                <w:rFonts w:hint="eastAsia"/>
              </w:rPr>
              <w:t>使用</w:t>
            </w:r>
            <w:r>
              <w:t>手册》</w:t>
            </w:r>
          </w:p>
        </w:tc>
      </w:tr>
      <w:tr w:rsidR="00DA0843" w14:paraId="6E4775C2" w14:textId="77777777">
        <w:trPr>
          <w:jc w:val="center"/>
        </w:trPr>
        <w:tc>
          <w:tcPr>
            <w:tcW w:w="828" w:type="dxa"/>
            <w:shd w:val="clear" w:color="auto" w:fill="auto"/>
            <w:vAlign w:val="center"/>
          </w:tcPr>
          <w:p w14:paraId="3A495E77" w14:textId="77777777" w:rsidR="00DA0843" w:rsidRDefault="00BA378B">
            <w:pPr>
              <w:pStyle w:val="affffffffa"/>
              <w:spacing w:before="120"/>
            </w:pPr>
            <w:r>
              <w:t>5</w:t>
            </w:r>
          </w:p>
        </w:tc>
        <w:tc>
          <w:tcPr>
            <w:tcW w:w="2428" w:type="dxa"/>
            <w:shd w:val="clear" w:color="auto" w:fill="auto"/>
            <w:vAlign w:val="center"/>
          </w:tcPr>
          <w:p w14:paraId="2BB9DD77" w14:textId="77777777" w:rsidR="00DA0843" w:rsidRDefault="00BA378B">
            <w:pPr>
              <w:pStyle w:val="affffffffa"/>
              <w:spacing w:before="120"/>
            </w:pPr>
            <w:r>
              <w:t>项目</w:t>
            </w:r>
            <w:r>
              <w:rPr>
                <w:rFonts w:hint="eastAsia"/>
              </w:rPr>
              <w:t>终验</w:t>
            </w:r>
          </w:p>
        </w:tc>
        <w:tc>
          <w:tcPr>
            <w:tcW w:w="4592" w:type="dxa"/>
            <w:shd w:val="clear" w:color="auto" w:fill="auto"/>
            <w:vAlign w:val="center"/>
          </w:tcPr>
          <w:p w14:paraId="1471D6BB" w14:textId="77777777" w:rsidR="00DA0843" w:rsidRDefault="00BA378B">
            <w:pPr>
              <w:pStyle w:val="affffffffa"/>
              <w:spacing w:before="120"/>
            </w:pPr>
            <w:r>
              <w:rPr>
                <w:rFonts w:hint="eastAsia"/>
              </w:rPr>
              <w:t>《项目验收报告》</w:t>
            </w:r>
          </w:p>
        </w:tc>
      </w:tr>
    </w:tbl>
    <w:p w14:paraId="467D8BA9" w14:textId="77777777" w:rsidR="00DA0843" w:rsidRDefault="00BA378B">
      <w:pPr>
        <w:widowControl/>
        <w:spacing w:line="360" w:lineRule="auto"/>
        <w:ind w:firstLineChars="110" w:firstLine="264"/>
        <w:jc w:val="left"/>
        <w:rPr>
          <w:rFonts w:ascii="宋体" w:hAnsi="宋体"/>
          <w:b/>
          <w:bCs/>
          <w:kern w:val="44"/>
          <w:sz w:val="24"/>
        </w:rPr>
      </w:pPr>
      <w:r>
        <w:rPr>
          <w:rFonts w:ascii="宋体" w:hAnsi="宋体"/>
          <w:sz w:val="24"/>
        </w:rPr>
        <w:br w:type="page"/>
      </w:r>
    </w:p>
    <w:p w14:paraId="5963B9B8"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50" w:name="_Toc515452007"/>
      <w:bookmarkStart w:id="451" w:name="_Toc32923276"/>
      <w:r>
        <w:rPr>
          <w:rFonts w:ascii="宋体" w:hAnsi="宋体" w:hint="eastAsia"/>
          <w:sz w:val="32"/>
          <w:lang w:eastAsia="zh-CN"/>
        </w:rPr>
        <w:lastRenderedPageBreak/>
        <w:t>所能提供的技术支持和服务</w:t>
      </w:r>
      <w:bookmarkStart w:id="452" w:name="_Toc91477301"/>
      <w:bookmarkStart w:id="453" w:name="_Toc89586927"/>
      <w:bookmarkStart w:id="454" w:name="_Toc97728054"/>
      <w:bookmarkStart w:id="455" w:name="_Toc89058566"/>
      <w:bookmarkEnd w:id="444"/>
      <w:bookmarkEnd w:id="450"/>
      <w:r>
        <w:rPr>
          <w:rFonts w:ascii="宋体" w:hAnsi="宋体" w:hint="eastAsia"/>
          <w:sz w:val="32"/>
          <w:lang w:eastAsia="zh-CN"/>
        </w:rPr>
        <w:t>（美松）</w:t>
      </w:r>
      <w:bookmarkEnd w:id="451"/>
    </w:p>
    <w:p w14:paraId="61D8B430" w14:textId="77777777" w:rsidR="00DA0843" w:rsidRDefault="00BA378B">
      <w:pPr>
        <w:spacing w:before="120" w:line="360" w:lineRule="auto"/>
        <w:ind w:right="34" w:firstLineChars="200" w:firstLine="480"/>
        <w:rPr>
          <w:rFonts w:ascii="宋体" w:hAnsi="宋体"/>
          <w:sz w:val="24"/>
        </w:rPr>
      </w:pPr>
      <w:bookmarkStart w:id="456" w:name="_Toc484000003"/>
      <w:r>
        <w:rPr>
          <w:rFonts w:ascii="宋体" w:hAnsi="宋体" w:hint="eastAsia"/>
          <w:sz w:val="24"/>
        </w:rPr>
        <w:t>石化盈科把用户的成功视作自己的荣誉，因此我们愿意尽最大的可能帮助我们的每一个用户，同时我们又十分关心用户的发展，“一经合作，永远合作”，这就是我们的承诺。在金川集团今后的发展中，我们将不仅仅限于对本次项目相关内容，只要是用户的需要，都是我们双方合作的内容。我们将与金川集团建立长期的合作关系，对金川集团未来的信息化建设提供帮助，支持企业战略目标的实现和业务发展。</w:t>
      </w:r>
    </w:p>
    <w:p w14:paraId="5185884D" w14:textId="77777777" w:rsidR="00DA0843" w:rsidRDefault="00BA378B">
      <w:pPr>
        <w:spacing w:before="120" w:line="360" w:lineRule="auto"/>
        <w:ind w:right="34"/>
        <w:rPr>
          <w:rFonts w:ascii="宋体" w:hAnsi="宋体"/>
          <w:sz w:val="24"/>
        </w:rPr>
      </w:pPr>
      <w:r>
        <w:rPr>
          <w:rFonts w:ascii="宋体" w:hAnsi="宋体" w:hint="eastAsia"/>
          <w:sz w:val="24"/>
        </w:rPr>
        <w:t>对于大型信息系统的建设，完善的技术支持与售后服务是必不可少的。为了保障系统得以顺利地实施和稳定可靠地运行，石化盈科公司根据多年进行大型系统集成的经验并结合本项目的特点，制定了详细的技术支持与售后服务方案，包括一年的保修及技术帮助、对所建系统提供招标书要求的保修服务。</w:t>
      </w:r>
    </w:p>
    <w:p w14:paraId="0ACADD46" w14:textId="77777777" w:rsidR="00DA0843" w:rsidRDefault="00BA378B">
      <w:pPr>
        <w:spacing w:before="120" w:line="360" w:lineRule="auto"/>
        <w:ind w:right="34" w:firstLineChars="250" w:firstLine="600"/>
        <w:rPr>
          <w:rFonts w:ascii="宋体" w:hAnsi="宋体"/>
          <w:sz w:val="24"/>
        </w:rPr>
      </w:pPr>
      <w:r>
        <w:rPr>
          <w:rFonts w:ascii="宋体" w:hAnsi="宋体" w:hint="eastAsia"/>
          <w:sz w:val="24"/>
        </w:rPr>
        <w:t>石化盈科承诺在维护期内通过全国服务热线，维护工程师热线，技术支持论坛等方式实现对网络改造项目硬件平台项目7*24小时供应商支持热线，现场技术支持与实施等内容。工程师在接到告警信息后第一时间进行故障分析处理，重大故障最快时间到达现场进行解决。在技术支持与售后服务工作中，石化盈科公司一贯遵循以下准则：</w:t>
      </w:r>
    </w:p>
    <w:p w14:paraId="23977E1A"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确保系统的正常运行</w:t>
      </w:r>
    </w:p>
    <w:p w14:paraId="05CD83B7"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充分保护本项目的投资和效益</w:t>
      </w:r>
    </w:p>
    <w:p w14:paraId="3842B5E8"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充分满足本项目的需要</w:t>
      </w:r>
    </w:p>
    <w:p w14:paraId="7249687C"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充分减轻本项目的负担</w:t>
      </w:r>
    </w:p>
    <w:p w14:paraId="053A49C6" w14:textId="77777777" w:rsidR="00DA0843" w:rsidRDefault="00BA378B">
      <w:pPr>
        <w:pStyle w:val="23"/>
        <w:numPr>
          <w:ilvl w:val="1"/>
          <w:numId w:val="34"/>
        </w:numPr>
        <w:spacing w:before="120" w:after="120" w:line="360" w:lineRule="auto"/>
        <w:rPr>
          <w:rFonts w:ascii="宋体" w:hAnsi="宋体"/>
          <w:sz w:val="24"/>
          <w:szCs w:val="24"/>
        </w:rPr>
      </w:pPr>
      <w:bookmarkStart w:id="457" w:name="_Toc484002413"/>
      <w:bookmarkStart w:id="458" w:name="_Toc515452008"/>
      <w:bookmarkStart w:id="459" w:name="_Toc32923277"/>
      <w:r>
        <w:rPr>
          <w:rFonts w:ascii="宋体" w:hAnsi="宋体" w:hint="eastAsia"/>
          <w:sz w:val="24"/>
          <w:szCs w:val="24"/>
        </w:rPr>
        <w:t>项目开发阶段技术支持</w:t>
      </w:r>
      <w:bookmarkEnd w:id="457"/>
      <w:bookmarkEnd w:id="458"/>
      <w:bookmarkEnd w:id="459"/>
    </w:p>
    <w:p w14:paraId="282CD3A0"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在项目开发阶段，石化盈科会调用公司的资源及相关项目的成功经验，全力保障项目的顺利实施，积极响应供应商需求，与供应商保持沟通顺畅,保证项目的最终验收。</w:t>
      </w:r>
    </w:p>
    <w:p w14:paraId="5ABF586C" w14:textId="77777777" w:rsidR="00DA0843" w:rsidRDefault="00BA378B">
      <w:pPr>
        <w:pStyle w:val="23"/>
        <w:numPr>
          <w:ilvl w:val="1"/>
          <w:numId w:val="34"/>
        </w:numPr>
        <w:spacing w:before="120" w:after="120" w:line="360" w:lineRule="auto"/>
        <w:rPr>
          <w:rFonts w:ascii="宋体" w:hAnsi="宋体"/>
          <w:sz w:val="24"/>
          <w:szCs w:val="24"/>
        </w:rPr>
      </w:pPr>
      <w:bookmarkStart w:id="460" w:name="_Toc515452009"/>
      <w:bookmarkStart w:id="461" w:name="_Toc484002414"/>
      <w:bookmarkStart w:id="462" w:name="_Toc32923278"/>
      <w:r>
        <w:rPr>
          <w:rFonts w:ascii="宋体" w:hAnsi="宋体" w:hint="eastAsia"/>
          <w:sz w:val="24"/>
          <w:szCs w:val="24"/>
        </w:rPr>
        <w:t>项目质保期内技术支持及服务</w:t>
      </w:r>
      <w:bookmarkEnd w:id="460"/>
      <w:bookmarkEnd w:id="461"/>
      <w:bookmarkEnd w:id="462"/>
    </w:p>
    <w:p w14:paraId="79B0030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项目验收后一年为技术服务期。在服务期内我们将提供</w:t>
      </w:r>
      <w:r>
        <w:rPr>
          <w:rFonts w:ascii="宋体" w:hAnsi="宋体"/>
          <w:sz w:val="24"/>
        </w:rPr>
        <w:t>远程</w:t>
      </w:r>
      <w:r>
        <w:rPr>
          <w:rFonts w:ascii="宋体" w:hAnsi="宋体" w:hint="eastAsia"/>
          <w:sz w:val="24"/>
        </w:rPr>
        <w:t>支持</w:t>
      </w:r>
      <w:r>
        <w:rPr>
          <w:rFonts w:ascii="宋体" w:hAnsi="宋体"/>
          <w:sz w:val="24"/>
        </w:rPr>
        <w:t>，</w:t>
      </w:r>
      <w:r>
        <w:rPr>
          <w:rFonts w:ascii="宋体" w:hAnsi="宋体" w:hint="eastAsia"/>
          <w:sz w:val="24"/>
        </w:rPr>
        <w:t>对于服务期内服务和长期合作，我们做出以下承诺。</w:t>
      </w:r>
    </w:p>
    <w:p w14:paraId="7070C436"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质量保证承诺</w:t>
      </w:r>
    </w:p>
    <w:p w14:paraId="31242CF3"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我们承诺为用户提供“全天候7x24小时的技术支持与服务。</w:t>
      </w:r>
      <w:r>
        <w:rPr>
          <w:rFonts w:ascii="宋体" w:hAnsi="宋体"/>
          <w:sz w:val="24"/>
        </w:rPr>
        <w:t xml:space="preserve"> </w:t>
      </w:r>
    </w:p>
    <w:p w14:paraId="53DD3E51"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lastRenderedPageBreak/>
        <w:t>信息化实施支持</w:t>
      </w:r>
    </w:p>
    <w:p w14:paraId="69AC93AC"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我们承诺为规划的信息化建设内容的落地实现提供技术支持，确保信息化建设能够按照规划既定的路线进行。</w:t>
      </w:r>
    </w:p>
    <w:p w14:paraId="1CAA1D0E"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免费技术咨询</w:t>
      </w:r>
    </w:p>
    <w:p w14:paraId="45296752"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我们承诺对本项目提供技术咨询服务：</w:t>
      </w:r>
    </w:p>
    <w:p w14:paraId="606D885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对与本项目招标内容紧密相关的技术问题，我们承诺给出清楚明了的技术答复，答复方式主要为专业人员的电话答复和电子邮件。</w:t>
      </w:r>
    </w:p>
    <w:p w14:paraId="65141306"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对与本项目相关但本次招标内容不包括的技术问题，我们承诺尽可能给出用户满意的技术答复，答复方式主要为专业人员的电话答复和电子邮件。</w:t>
      </w:r>
    </w:p>
    <w:p w14:paraId="4E2AA778"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我们承诺电话答复2个小时之内完成，电子邮件答复在1个工作日内完成。</w:t>
      </w:r>
    </w:p>
    <w:p w14:paraId="55677BB6" w14:textId="77777777" w:rsidR="00DA0843" w:rsidRDefault="00BA378B">
      <w:pPr>
        <w:pStyle w:val="23"/>
        <w:numPr>
          <w:ilvl w:val="1"/>
          <w:numId w:val="34"/>
        </w:numPr>
        <w:spacing w:before="120" w:after="120" w:line="360" w:lineRule="auto"/>
        <w:rPr>
          <w:rFonts w:ascii="宋体" w:hAnsi="宋体"/>
          <w:sz w:val="24"/>
          <w:szCs w:val="24"/>
        </w:rPr>
      </w:pPr>
      <w:bookmarkStart w:id="463" w:name="_Toc484002415"/>
      <w:bookmarkStart w:id="464" w:name="_Toc515452010"/>
      <w:bookmarkStart w:id="465" w:name="_Toc32923279"/>
      <w:r>
        <w:rPr>
          <w:rFonts w:ascii="宋体" w:hAnsi="宋体" w:hint="eastAsia"/>
          <w:sz w:val="24"/>
          <w:szCs w:val="24"/>
        </w:rPr>
        <w:t>过质保的服务</w:t>
      </w:r>
      <w:bookmarkEnd w:id="463"/>
      <w:bookmarkEnd w:id="464"/>
      <w:bookmarkEnd w:id="465"/>
    </w:p>
    <w:p w14:paraId="7E01DC24" w14:textId="77777777" w:rsidR="00DA0843" w:rsidRDefault="00BA378B">
      <w:pPr>
        <w:spacing w:line="360" w:lineRule="auto"/>
        <w:ind w:firstLineChars="250" w:firstLine="600"/>
        <w:rPr>
          <w:rFonts w:ascii="宋体" w:hAnsi="宋体"/>
          <w:sz w:val="24"/>
        </w:rPr>
      </w:pPr>
      <w:r>
        <w:rPr>
          <w:rFonts w:ascii="宋体" w:hAnsi="宋体" w:hint="eastAsia"/>
          <w:sz w:val="24"/>
        </w:rPr>
        <w:t>在各项技术支持与售后服务期满后，石化盈科将一如既往地为本项目提供优质的技术支持与售后服务，每年服务费用不高于合同金额的10%。主要体现在以下两个方面：</w:t>
      </w:r>
    </w:p>
    <w:p w14:paraId="286747EB"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服务方式：提供与技术服务期中同样的技术支持与售后服务方式。保证及时响应该项目提出的技术支持与售后服务需求。</w:t>
      </w:r>
    </w:p>
    <w:p w14:paraId="1D3EB925"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服务内容：提供与技术服务期内同样的技术支持与售后服务内容。</w:t>
      </w:r>
    </w:p>
    <w:p w14:paraId="0A5191D1"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继续为本项目提供免费技术交流、技术支持知识库维护服务。</w:t>
      </w:r>
    </w:p>
    <w:p w14:paraId="7653BC70"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继续以不高于本次投标价格和折扣为项目提供设备、软件与系统功能扩充服务。</w:t>
      </w:r>
    </w:p>
    <w:p w14:paraId="057119C4"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继续提供设备维修服务，维修范围包括全部的产品、模块、部件，仅收取维修成本费用和人工费用。</w:t>
      </w:r>
    </w:p>
    <w:p w14:paraId="5EF61818"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继续提供软件升级服务，仅收取软件升级的成本费用。</w:t>
      </w:r>
    </w:p>
    <w:p w14:paraId="22072AC9"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继续提供技术故障应急策略与服务，仅收取技术人员差旅费用。</w:t>
      </w:r>
    </w:p>
    <w:p w14:paraId="0801213D"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继续提供雪灾、地震等重大事故内的特殊服务，仅收取技术人员差旅费用。</w:t>
      </w:r>
    </w:p>
    <w:p w14:paraId="2E64C7D3" w14:textId="77777777" w:rsidR="00DA0843" w:rsidRDefault="00BA378B">
      <w:pPr>
        <w:widowControl/>
        <w:spacing w:line="360" w:lineRule="auto"/>
        <w:ind w:firstLineChars="110" w:firstLine="264"/>
        <w:jc w:val="left"/>
        <w:rPr>
          <w:rFonts w:ascii="宋体" w:hAnsi="宋体"/>
          <w:b/>
          <w:bCs/>
          <w:kern w:val="44"/>
          <w:sz w:val="24"/>
        </w:rPr>
      </w:pPr>
      <w:bookmarkStart w:id="466" w:name="_Toc439620528"/>
      <w:bookmarkStart w:id="467" w:name="_Toc503194907"/>
      <w:bookmarkEnd w:id="456"/>
      <w:r>
        <w:rPr>
          <w:rFonts w:ascii="宋体" w:hAnsi="宋体"/>
          <w:sz w:val="24"/>
        </w:rPr>
        <w:br w:type="page"/>
      </w:r>
    </w:p>
    <w:p w14:paraId="6B52B90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68" w:name="_Toc515452011"/>
      <w:bookmarkStart w:id="469" w:name="_Toc32923280"/>
      <w:r>
        <w:rPr>
          <w:rFonts w:ascii="宋体" w:hAnsi="宋体" w:hint="eastAsia"/>
          <w:sz w:val="32"/>
          <w:lang w:eastAsia="zh-CN"/>
        </w:rPr>
        <w:lastRenderedPageBreak/>
        <w:t>总结</w:t>
      </w:r>
      <w:bookmarkEnd w:id="466"/>
      <w:bookmarkEnd w:id="467"/>
      <w:bookmarkEnd w:id="468"/>
      <w:bookmarkEnd w:id="469"/>
    </w:p>
    <w:p w14:paraId="5F901C8D" w14:textId="77777777" w:rsidR="00DA0843" w:rsidRDefault="00BA378B">
      <w:pPr>
        <w:pStyle w:val="23"/>
        <w:numPr>
          <w:ilvl w:val="1"/>
          <w:numId w:val="34"/>
        </w:numPr>
        <w:spacing w:before="120" w:after="120" w:line="360" w:lineRule="auto"/>
        <w:rPr>
          <w:rFonts w:ascii="宋体" w:hAnsi="宋体"/>
          <w:b w:val="0"/>
          <w:bCs w:val="0"/>
          <w:sz w:val="24"/>
          <w:szCs w:val="24"/>
        </w:rPr>
      </w:pPr>
      <w:bookmarkStart w:id="470" w:name="_Toc438902019"/>
      <w:bookmarkStart w:id="471" w:name="_Toc439620527"/>
      <w:bookmarkStart w:id="472" w:name="_Toc484002502"/>
      <w:bookmarkStart w:id="473" w:name="_Toc515452012"/>
      <w:bookmarkStart w:id="474" w:name="_Toc32923281"/>
      <w:r>
        <w:rPr>
          <w:rFonts w:ascii="宋体" w:hAnsi="宋体" w:hint="eastAsia"/>
          <w:sz w:val="24"/>
          <w:szCs w:val="24"/>
        </w:rPr>
        <w:t>我们的优势</w:t>
      </w:r>
      <w:bookmarkEnd w:id="470"/>
      <w:bookmarkEnd w:id="471"/>
      <w:bookmarkEnd w:id="472"/>
      <w:bookmarkEnd w:id="473"/>
      <w:bookmarkEnd w:id="474"/>
    </w:p>
    <w:p w14:paraId="36A42843" w14:textId="77777777" w:rsidR="00DA0843" w:rsidRDefault="00BA378B">
      <w:pPr>
        <w:spacing w:before="156" w:line="360" w:lineRule="auto"/>
        <w:ind w:firstLine="420"/>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丰富的大型信息系统建设经验</w:t>
      </w:r>
    </w:p>
    <w:p w14:paraId="52A9606A"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石化盈科脱胎于中国石化，为以中国石化为代表的多家特大型企业提供信息化规划、建设、实施、运维等服务。石化盈科为中石化等企业实施的上百个大型信息系统保持着</w:t>
      </w:r>
      <w:r>
        <w:rPr>
          <w:rFonts w:ascii="宋体" w:hAnsi="宋体"/>
          <w:sz w:val="24"/>
        </w:rPr>
        <w:t>100</w:t>
      </w:r>
      <w:r>
        <w:rPr>
          <w:rFonts w:ascii="宋体" w:hAnsi="宋体" w:hint="eastAsia"/>
          <w:sz w:val="24"/>
        </w:rPr>
        <w:t>％的成功率。在我们</w:t>
      </w:r>
      <w:r>
        <w:rPr>
          <w:rFonts w:ascii="宋体" w:hAnsi="宋体"/>
          <w:sz w:val="24"/>
        </w:rPr>
        <w:t>10</w:t>
      </w:r>
      <w:r>
        <w:rPr>
          <w:rFonts w:ascii="宋体" w:hAnsi="宋体" w:hint="eastAsia"/>
          <w:sz w:val="24"/>
        </w:rPr>
        <w:t>余年的公司发展历程中，一直致力于研究和摸索大型信息系统建设特点，同时公司也重视新技术的研究和应用，对于互联网、大数据、云计算也做了很多尝试和探索，针对本项目，我们也有信心可以与中国金川集团一起成功的完成采购平台一期项目的建设。</w:t>
      </w:r>
    </w:p>
    <w:p w14:paraId="46E4A6B0" w14:textId="77777777" w:rsidR="00DA0843" w:rsidRDefault="00BA378B">
      <w:pPr>
        <w:spacing w:before="156" w:line="360" w:lineRule="auto"/>
        <w:rPr>
          <w:rFonts w:ascii="宋体" w:hAnsi="宋体"/>
          <w:sz w:val="24"/>
        </w:rPr>
      </w:pPr>
      <w:r>
        <w:rPr>
          <w:rFonts w:ascii="宋体" w:hAnsi="宋体" w:hint="eastAsia"/>
          <w:sz w:val="24"/>
        </w:rPr>
        <w:t>（2）石化盈科具有丰富的电子商务咨询和建设经验</w:t>
      </w:r>
    </w:p>
    <w:p w14:paraId="4CDB8228"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石化盈科在过去</w:t>
      </w:r>
      <w:r>
        <w:rPr>
          <w:rFonts w:ascii="宋体" w:hAnsi="宋体"/>
          <w:sz w:val="24"/>
        </w:rPr>
        <w:t>10</w:t>
      </w:r>
      <w:r>
        <w:rPr>
          <w:rFonts w:ascii="宋体" w:hAnsi="宋体" w:hint="eastAsia"/>
          <w:sz w:val="24"/>
        </w:rPr>
        <w:t>多年间一直为中国石化提供采购电子商务体系咨询及电子商务系统的建设工作，积累了大量的采购业务</w:t>
      </w:r>
      <w:r>
        <w:rPr>
          <w:rFonts w:ascii="宋体" w:hAnsi="宋体"/>
          <w:sz w:val="24"/>
        </w:rPr>
        <w:t>经验</w:t>
      </w:r>
      <w:r>
        <w:rPr>
          <w:rFonts w:ascii="宋体" w:hAnsi="宋体" w:hint="eastAsia"/>
          <w:sz w:val="24"/>
        </w:rPr>
        <w:t>与</w:t>
      </w:r>
      <w:r>
        <w:rPr>
          <w:rFonts w:ascii="宋体" w:hAnsi="宋体"/>
          <w:sz w:val="24"/>
        </w:rPr>
        <w:t>采购平台</w:t>
      </w:r>
      <w:r>
        <w:rPr>
          <w:rFonts w:ascii="宋体" w:hAnsi="宋体" w:hint="eastAsia"/>
          <w:sz w:val="24"/>
        </w:rPr>
        <w:t>信息系统建设、实施的宝贵经验，并且获得了国家科技进步奖二等奖，项目也被国资委评委央企推广示范项目。在项目</w:t>
      </w:r>
      <w:r>
        <w:rPr>
          <w:rFonts w:ascii="宋体" w:hAnsi="宋体"/>
          <w:sz w:val="24"/>
        </w:rPr>
        <w:t>建设</w:t>
      </w:r>
      <w:r>
        <w:rPr>
          <w:rFonts w:ascii="宋体" w:hAnsi="宋体" w:hint="eastAsia"/>
          <w:sz w:val="24"/>
        </w:rPr>
        <w:t>过程中</w:t>
      </w:r>
      <w:r>
        <w:rPr>
          <w:rFonts w:ascii="宋体" w:hAnsi="宋体"/>
          <w:sz w:val="24"/>
        </w:rPr>
        <w:t>，</w:t>
      </w:r>
      <w:r>
        <w:rPr>
          <w:rFonts w:ascii="宋体" w:hAnsi="宋体" w:hint="eastAsia"/>
          <w:sz w:val="24"/>
        </w:rPr>
        <w:t>协助</w:t>
      </w:r>
      <w:r>
        <w:rPr>
          <w:rFonts w:ascii="宋体" w:hAnsi="宋体"/>
          <w:sz w:val="24"/>
        </w:rPr>
        <w:t>用户</w:t>
      </w:r>
      <w:r>
        <w:rPr>
          <w:rFonts w:ascii="宋体" w:hAnsi="宋体" w:hint="eastAsia"/>
          <w:sz w:val="24"/>
        </w:rPr>
        <w:t>完成了</w:t>
      </w:r>
      <w:r>
        <w:rPr>
          <w:rFonts w:ascii="宋体" w:hAnsi="宋体"/>
          <w:sz w:val="24"/>
        </w:rPr>
        <w:t>各类</w:t>
      </w:r>
      <w:r>
        <w:rPr>
          <w:rFonts w:ascii="宋体" w:hAnsi="宋体" w:hint="eastAsia"/>
          <w:sz w:val="24"/>
        </w:rPr>
        <w:t>采购</w:t>
      </w:r>
      <w:r>
        <w:rPr>
          <w:rFonts w:ascii="宋体" w:hAnsi="宋体"/>
          <w:sz w:val="24"/>
        </w:rPr>
        <w:t>业务、供应商管理等方面的规章制度</w:t>
      </w:r>
      <w:r>
        <w:rPr>
          <w:rFonts w:ascii="宋体" w:hAnsi="宋体" w:hint="eastAsia"/>
          <w:sz w:val="24"/>
        </w:rPr>
        <w:t>建立，在</w:t>
      </w:r>
      <w:r>
        <w:rPr>
          <w:rFonts w:ascii="宋体" w:hAnsi="宋体"/>
          <w:sz w:val="24"/>
        </w:rPr>
        <w:t>实施实施过程中</w:t>
      </w:r>
      <w:r>
        <w:rPr>
          <w:rFonts w:ascii="宋体" w:hAnsi="宋体" w:hint="eastAsia"/>
          <w:sz w:val="24"/>
        </w:rPr>
        <w:t>，将</w:t>
      </w:r>
      <w:r>
        <w:rPr>
          <w:rFonts w:ascii="宋体" w:hAnsi="宋体"/>
          <w:sz w:val="24"/>
        </w:rPr>
        <w:t>系统风险控制规则</w:t>
      </w:r>
      <w:r>
        <w:rPr>
          <w:rFonts w:ascii="宋体" w:hAnsi="宋体" w:hint="eastAsia"/>
          <w:sz w:val="24"/>
        </w:rPr>
        <w:t>、</w:t>
      </w:r>
      <w:r>
        <w:rPr>
          <w:rFonts w:ascii="宋体" w:hAnsi="宋体"/>
          <w:sz w:val="24"/>
        </w:rPr>
        <w:t>制度</w:t>
      </w:r>
      <w:r>
        <w:rPr>
          <w:rFonts w:ascii="宋体" w:hAnsi="宋体" w:hint="eastAsia"/>
          <w:sz w:val="24"/>
        </w:rPr>
        <w:t>要求</w:t>
      </w:r>
      <w:r>
        <w:rPr>
          <w:rFonts w:ascii="宋体" w:hAnsi="宋体"/>
          <w:sz w:val="24"/>
        </w:rPr>
        <w:t>很好的融入到系统建设过程中，既实现了风险防范又</w:t>
      </w:r>
      <w:r>
        <w:rPr>
          <w:rFonts w:ascii="宋体" w:hAnsi="宋体" w:hint="eastAsia"/>
          <w:sz w:val="24"/>
        </w:rPr>
        <w:t>做到了</w:t>
      </w:r>
      <w:r>
        <w:rPr>
          <w:rFonts w:ascii="宋体" w:hAnsi="宋体"/>
          <w:sz w:val="24"/>
        </w:rPr>
        <w:t>业务管控，</w:t>
      </w:r>
      <w:r>
        <w:rPr>
          <w:rFonts w:ascii="宋体" w:hAnsi="宋体" w:hint="eastAsia"/>
          <w:sz w:val="24"/>
        </w:rPr>
        <w:t>另外近年来还承接了中国船舶、伊泰集团、满世集团、广交会、中国</w:t>
      </w:r>
      <w:r>
        <w:rPr>
          <w:rFonts w:ascii="宋体" w:hAnsi="宋体"/>
          <w:sz w:val="24"/>
        </w:rPr>
        <w:t>中车、</w:t>
      </w:r>
      <w:r>
        <w:rPr>
          <w:rFonts w:ascii="宋体" w:hAnsi="宋体" w:hint="eastAsia"/>
          <w:sz w:val="24"/>
        </w:rPr>
        <w:t>华能</w:t>
      </w:r>
      <w:r>
        <w:rPr>
          <w:rFonts w:ascii="宋体" w:hAnsi="宋体"/>
          <w:sz w:val="24"/>
        </w:rPr>
        <w:t>集团、</w:t>
      </w:r>
      <w:r>
        <w:rPr>
          <w:rFonts w:ascii="宋体" w:hAnsi="宋体" w:hint="eastAsia"/>
          <w:sz w:val="24"/>
        </w:rPr>
        <w:t>中国</w:t>
      </w:r>
      <w:r>
        <w:rPr>
          <w:rFonts w:ascii="宋体" w:hAnsi="宋体"/>
          <w:sz w:val="24"/>
        </w:rPr>
        <w:t>中化集团</w:t>
      </w:r>
      <w:r>
        <w:rPr>
          <w:rFonts w:ascii="宋体" w:hAnsi="宋体" w:hint="eastAsia"/>
          <w:sz w:val="24"/>
        </w:rPr>
        <w:t>、中国石化等企业的采购平台的建设项目，综合</w:t>
      </w:r>
      <w:r>
        <w:rPr>
          <w:rFonts w:ascii="宋体" w:hAnsi="宋体"/>
          <w:sz w:val="24"/>
        </w:rPr>
        <w:t>了各类企业采购经验，</w:t>
      </w:r>
      <w:r>
        <w:rPr>
          <w:rFonts w:ascii="宋体" w:hAnsi="宋体" w:hint="eastAsia"/>
          <w:sz w:val="24"/>
        </w:rPr>
        <w:t>沉淀了各类</w:t>
      </w:r>
      <w:r>
        <w:rPr>
          <w:rFonts w:ascii="宋体" w:hAnsi="宋体"/>
          <w:sz w:val="24"/>
        </w:rPr>
        <w:t>采购业务</w:t>
      </w:r>
      <w:r>
        <w:rPr>
          <w:rFonts w:ascii="宋体" w:hAnsi="宋体" w:hint="eastAsia"/>
          <w:sz w:val="24"/>
        </w:rPr>
        <w:t>方案</w:t>
      </w:r>
      <w:r>
        <w:rPr>
          <w:rFonts w:ascii="宋体" w:hAnsi="宋体"/>
          <w:sz w:val="24"/>
        </w:rPr>
        <w:t>，</w:t>
      </w:r>
      <w:r>
        <w:rPr>
          <w:rFonts w:ascii="宋体" w:hAnsi="宋体" w:hint="eastAsia"/>
          <w:sz w:val="24"/>
        </w:rPr>
        <w:t>在业务方案</w:t>
      </w:r>
      <w:r>
        <w:rPr>
          <w:rFonts w:ascii="宋体" w:hAnsi="宋体"/>
          <w:sz w:val="24"/>
        </w:rPr>
        <w:t>、系统实施</w:t>
      </w:r>
      <w:r>
        <w:rPr>
          <w:rFonts w:ascii="宋体" w:hAnsi="宋体" w:hint="eastAsia"/>
          <w:sz w:val="24"/>
        </w:rPr>
        <w:t>经验、采购平台产品、团队建设方面均有</w:t>
      </w:r>
      <w:r>
        <w:rPr>
          <w:rFonts w:ascii="宋体" w:hAnsi="宋体"/>
          <w:sz w:val="24"/>
        </w:rPr>
        <w:t>很好的积累</w:t>
      </w:r>
      <w:r>
        <w:rPr>
          <w:rFonts w:ascii="宋体" w:hAnsi="宋体" w:hint="eastAsia"/>
          <w:sz w:val="24"/>
        </w:rPr>
        <w:t>。</w:t>
      </w:r>
    </w:p>
    <w:p w14:paraId="1C1D18AB" w14:textId="77777777" w:rsidR="00DA0843" w:rsidRDefault="00BA378B">
      <w:pPr>
        <w:spacing w:before="156" w:line="360" w:lineRule="auto"/>
        <w:rPr>
          <w:rFonts w:ascii="宋体" w:hAnsi="宋体"/>
          <w:sz w:val="24"/>
        </w:rPr>
      </w:pPr>
      <w:r>
        <w:rPr>
          <w:rFonts w:ascii="宋体" w:hAnsi="宋体" w:hint="eastAsia"/>
          <w:sz w:val="24"/>
        </w:rPr>
        <w:t>（3）成熟</w:t>
      </w:r>
      <w:r>
        <w:rPr>
          <w:rFonts w:ascii="宋体" w:hAnsi="宋体"/>
          <w:sz w:val="24"/>
        </w:rPr>
        <w:t>的产品支撑</w:t>
      </w:r>
    </w:p>
    <w:p w14:paraId="23480D52" w14:textId="77777777" w:rsidR="00DA0843" w:rsidRDefault="00BA378B">
      <w:pPr>
        <w:spacing w:before="156" w:line="360" w:lineRule="auto"/>
        <w:rPr>
          <w:rFonts w:ascii="宋体" w:hAnsi="宋体"/>
          <w:sz w:val="24"/>
        </w:rPr>
      </w:pPr>
      <w:r>
        <w:rPr>
          <w:rFonts w:ascii="宋体" w:hAnsi="宋体" w:hint="eastAsia"/>
          <w:sz w:val="24"/>
        </w:rPr>
        <w:t xml:space="preserve">    伴随</w:t>
      </w:r>
      <w:r>
        <w:rPr>
          <w:rFonts w:ascii="宋体" w:hAnsi="宋体"/>
          <w:sz w:val="24"/>
        </w:rPr>
        <w:t>着中</w:t>
      </w:r>
      <w:r>
        <w:rPr>
          <w:rFonts w:ascii="宋体" w:hAnsi="宋体" w:hint="eastAsia"/>
          <w:sz w:val="24"/>
        </w:rPr>
        <w:t>国</w:t>
      </w:r>
      <w:r>
        <w:rPr>
          <w:rFonts w:ascii="宋体" w:hAnsi="宋体"/>
          <w:sz w:val="24"/>
        </w:rPr>
        <w:t>石化</w:t>
      </w:r>
      <w:r>
        <w:rPr>
          <w:rFonts w:ascii="宋体" w:hAnsi="宋体" w:hint="eastAsia"/>
          <w:sz w:val="24"/>
        </w:rPr>
        <w:t>采购</w:t>
      </w:r>
      <w:r>
        <w:rPr>
          <w:rFonts w:ascii="宋体" w:hAnsi="宋体"/>
          <w:sz w:val="24"/>
        </w:rPr>
        <w:t>业务发展，石化盈科团队不断抽取相应的业务模型，形成了具有自主知识产品的采购平台产品，包括了</w:t>
      </w:r>
      <w:r>
        <w:rPr>
          <w:rFonts w:ascii="宋体" w:hAnsi="宋体" w:hint="eastAsia"/>
          <w:sz w:val="24"/>
        </w:rPr>
        <w:t>供应商管理、需求计划管理、采购过程管理、采购方案管理、合同管理、</w:t>
      </w:r>
      <w:r>
        <w:rPr>
          <w:rFonts w:ascii="宋体" w:hAnsi="宋体"/>
          <w:sz w:val="24"/>
        </w:rPr>
        <w:t>库存管理、</w:t>
      </w:r>
      <w:r>
        <w:rPr>
          <w:rFonts w:ascii="宋体" w:hAnsi="宋体" w:hint="eastAsia"/>
          <w:sz w:val="24"/>
        </w:rPr>
        <w:t>物流</w:t>
      </w:r>
      <w:r>
        <w:rPr>
          <w:rFonts w:ascii="宋体" w:hAnsi="宋体"/>
          <w:sz w:val="24"/>
        </w:rPr>
        <w:t>管理</w:t>
      </w:r>
      <w:r>
        <w:rPr>
          <w:rFonts w:ascii="宋体" w:hAnsi="宋体" w:hint="eastAsia"/>
          <w:sz w:val="24"/>
        </w:rPr>
        <w:t>、基础功能、业务监控、信息发布</w:t>
      </w:r>
      <w:r>
        <w:rPr>
          <w:rFonts w:ascii="宋体" w:hAnsi="宋体"/>
          <w:sz w:val="24"/>
        </w:rPr>
        <w:t>等全流程的供应链管理方案</w:t>
      </w:r>
      <w:r>
        <w:rPr>
          <w:rFonts w:ascii="宋体" w:hAnsi="宋体" w:hint="eastAsia"/>
          <w:sz w:val="24"/>
        </w:rPr>
        <w:t>，</w:t>
      </w:r>
      <w:r>
        <w:rPr>
          <w:rFonts w:ascii="宋体" w:hAnsi="宋体"/>
          <w:sz w:val="24"/>
        </w:rPr>
        <w:t>同时可以支撑传统架构，</w:t>
      </w:r>
      <w:r>
        <w:rPr>
          <w:rFonts w:ascii="宋体" w:hAnsi="宋体" w:hint="eastAsia"/>
          <w:sz w:val="24"/>
        </w:rPr>
        <w:t>也可</w:t>
      </w:r>
      <w:r>
        <w:rPr>
          <w:rFonts w:ascii="宋体" w:hAnsi="宋体"/>
          <w:sz w:val="24"/>
        </w:rPr>
        <w:t>支持各类云架构的产品，可以全方位满足用户业务管理要求。</w:t>
      </w:r>
    </w:p>
    <w:p w14:paraId="1E33DB48" w14:textId="77777777" w:rsidR="00DA0843" w:rsidRDefault="00BA378B">
      <w:pPr>
        <w:spacing w:before="156" w:line="360" w:lineRule="auto"/>
        <w:rPr>
          <w:rFonts w:ascii="宋体" w:hAnsi="宋体"/>
          <w:sz w:val="24"/>
        </w:rPr>
      </w:pPr>
      <w:r>
        <w:rPr>
          <w:rFonts w:ascii="宋体" w:hAnsi="宋体" w:hint="eastAsia"/>
          <w:sz w:val="24"/>
        </w:rPr>
        <w:t>（4）石化盈科具有优秀的团队力量</w:t>
      </w:r>
    </w:p>
    <w:p w14:paraId="4670207D" w14:textId="77777777" w:rsidR="00DA0843" w:rsidRDefault="00BA378B">
      <w:pPr>
        <w:spacing w:before="156" w:line="360" w:lineRule="auto"/>
        <w:ind w:firstLineChars="250" w:firstLine="600"/>
        <w:rPr>
          <w:rFonts w:ascii="宋体" w:hAnsi="宋体"/>
          <w:sz w:val="24"/>
        </w:rPr>
      </w:pPr>
      <w:r>
        <w:rPr>
          <w:rFonts w:ascii="宋体" w:hAnsi="宋体" w:hint="eastAsia"/>
          <w:sz w:val="24"/>
        </w:rPr>
        <w:t>石化盈科集咨询、系统建设、实施、运维于一体，拥有实力强大的咨询及系统建设队伍，可以承建各种类型的信息化系统，尤其近年来，引进了大量具备互联网、大数据和云计算等新型信息化技术的人员，针对本项目，我们相信石化盈科的电子商务、互联网技术、大数据等领</w:t>
      </w:r>
      <w:r>
        <w:rPr>
          <w:rFonts w:ascii="宋体" w:hAnsi="宋体" w:hint="eastAsia"/>
          <w:sz w:val="24"/>
        </w:rPr>
        <w:lastRenderedPageBreak/>
        <w:t>域的业务及技术专家，能够确保项目的质量。</w:t>
      </w:r>
    </w:p>
    <w:p w14:paraId="569B3240" w14:textId="77777777" w:rsidR="00DA0843" w:rsidRDefault="00BA378B">
      <w:pPr>
        <w:spacing w:before="156" w:line="360" w:lineRule="auto"/>
        <w:rPr>
          <w:rFonts w:ascii="宋体" w:hAnsi="宋体"/>
          <w:sz w:val="24"/>
        </w:rPr>
      </w:pPr>
      <w:r>
        <w:rPr>
          <w:rFonts w:ascii="宋体" w:hAnsi="宋体" w:hint="eastAsia"/>
          <w:sz w:val="24"/>
        </w:rPr>
        <w:t>（</w:t>
      </w:r>
      <w:r>
        <w:rPr>
          <w:rFonts w:ascii="宋体" w:hAnsi="宋体"/>
          <w:sz w:val="24"/>
        </w:rPr>
        <w:t>5）</w:t>
      </w:r>
      <w:r>
        <w:rPr>
          <w:rFonts w:ascii="宋体" w:hAnsi="宋体" w:hint="eastAsia"/>
          <w:sz w:val="24"/>
        </w:rPr>
        <w:t>石化盈科具有全国信息系统集成大型一级资质和CMMI5级认证，具有强大的系统集成和软件开发能力</w:t>
      </w:r>
    </w:p>
    <w:p w14:paraId="1AE3AF19" w14:textId="77777777" w:rsidR="00DA0843" w:rsidRDefault="00BA378B">
      <w:pPr>
        <w:spacing w:before="156" w:line="360" w:lineRule="auto"/>
        <w:ind w:firstLineChars="150" w:firstLine="360"/>
        <w:rPr>
          <w:rFonts w:ascii="宋体" w:hAnsi="宋体"/>
          <w:sz w:val="24"/>
        </w:rPr>
      </w:pPr>
      <w:r>
        <w:rPr>
          <w:rFonts w:ascii="宋体" w:hAnsi="宋体" w:hint="eastAsia"/>
          <w:sz w:val="24"/>
        </w:rPr>
        <w:t>除了信息系统开发建设外，石化盈科还具有一支精通网络、硬件、安全规划及实施的团队，可以为金川集团提供从软件系统建设到系统集成、安全咨询及建设、标准化体系建设的完整服务。</w:t>
      </w:r>
    </w:p>
    <w:p w14:paraId="2BC11080" w14:textId="77777777" w:rsidR="00DA0843" w:rsidRDefault="00BA378B">
      <w:pPr>
        <w:pStyle w:val="23"/>
        <w:numPr>
          <w:ilvl w:val="1"/>
          <w:numId w:val="34"/>
        </w:numPr>
        <w:spacing w:before="120" w:after="120" w:line="360" w:lineRule="auto"/>
        <w:rPr>
          <w:rFonts w:ascii="宋体" w:hAnsi="宋体"/>
          <w:sz w:val="24"/>
          <w:szCs w:val="24"/>
        </w:rPr>
      </w:pPr>
      <w:bookmarkStart w:id="475" w:name="_Toc32923282"/>
      <w:r>
        <w:rPr>
          <w:rFonts w:ascii="宋体" w:hAnsi="宋体" w:hint="eastAsia"/>
          <w:sz w:val="24"/>
          <w:szCs w:val="24"/>
        </w:rPr>
        <w:t>总结</w:t>
      </w:r>
      <w:bookmarkEnd w:id="475"/>
    </w:p>
    <w:p w14:paraId="28A2BDBE"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以成熟领先的技术水平、丰富精湛的运作经验、专业贴心的服务模式，建立起面向更广阔市场的服务网络，以专业服务助推供应商从优秀走向卓越为使命，以供应商与员工的成功来成就公司的成功为核心价值观，为推动中国流程行业信息化的持续、快速发展做出贡献。</w:t>
      </w:r>
    </w:p>
    <w:p w14:paraId="0655E131" w14:textId="77777777" w:rsidR="00DA0843" w:rsidRDefault="00BA378B">
      <w:pPr>
        <w:spacing w:before="156" w:line="360" w:lineRule="auto"/>
        <w:ind w:firstLineChars="150" w:firstLine="360"/>
        <w:rPr>
          <w:rFonts w:ascii="宋体" w:hAnsi="宋体"/>
          <w:sz w:val="24"/>
        </w:rPr>
      </w:pPr>
      <w:r>
        <w:rPr>
          <w:rFonts w:ascii="宋体" w:hAnsi="宋体" w:hint="eastAsia"/>
          <w:sz w:val="24"/>
        </w:rPr>
        <w:t>公司对本项目的人员配置、时间安排及额外服务等方面承诺如下：</w:t>
      </w:r>
    </w:p>
    <w:p w14:paraId="27ACCD00" w14:textId="77777777" w:rsidR="00DA0843" w:rsidRDefault="00BA378B">
      <w:pPr>
        <w:spacing w:before="156" w:line="360" w:lineRule="auto"/>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我公司保证参与项目人员队伍稳定、素质高、具备良好的沟通能力，具有丰富项目建设和实施经验，能为项目的成功实施提供保证。</w:t>
      </w:r>
    </w:p>
    <w:p w14:paraId="2B413552" w14:textId="77777777" w:rsidR="00DA0843" w:rsidRDefault="00BA378B">
      <w:pPr>
        <w:spacing w:before="156" w:line="360" w:lineRule="auto"/>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我公司承诺</w:t>
      </w:r>
      <w:r>
        <w:rPr>
          <w:rFonts w:ascii="宋体" w:hAnsi="宋体"/>
          <w:sz w:val="24"/>
        </w:rPr>
        <w:t>提供有效的联系方式</w:t>
      </w:r>
      <w:r>
        <w:rPr>
          <w:rFonts w:ascii="宋体" w:hAnsi="宋体" w:hint="eastAsia"/>
          <w:sz w:val="24"/>
        </w:rPr>
        <w:t>（工作热线、工作电话、移动电话、电子邮件）</w:t>
      </w:r>
      <w:r>
        <w:rPr>
          <w:rFonts w:ascii="宋体" w:hAnsi="宋体"/>
          <w:sz w:val="24"/>
        </w:rPr>
        <w:t>，以</w:t>
      </w:r>
      <w:r>
        <w:rPr>
          <w:rFonts w:ascii="宋体" w:hAnsi="宋体" w:hint="eastAsia"/>
          <w:sz w:val="24"/>
        </w:rPr>
        <w:t>便甲方</w:t>
      </w:r>
      <w:r>
        <w:rPr>
          <w:rFonts w:ascii="宋体" w:hAnsi="宋体"/>
          <w:sz w:val="24"/>
        </w:rPr>
        <w:t>能随时联系到</w:t>
      </w:r>
      <w:r>
        <w:rPr>
          <w:rFonts w:ascii="宋体" w:hAnsi="宋体" w:hint="eastAsia"/>
          <w:sz w:val="24"/>
        </w:rPr>
        <w:t>项目经理和项目团队人员。</w:t>
      </w:r>
    </w:p>
    <w:p w14:paraId="7FA746BA"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石化盈科拥有丰富采购业务及互联网采购电子商务经验，同时石化盈科作为国内领先的综合型IT解决方案的提供商，也希望能够参与到金川</w:t>
      </w:r>
      <w:r>
        <w:rPr>
          <w:rFonts w:ascii="宋体" w:hAnsi="宋体"/>
          <w:sz w:val="24"/>
        </w:rPr>
        <w:t>采购平台</w:t>
      </w:r>
      <w:r>
        <w:rPr>
          <w:rFonts w:ascii="宋体" w:hAnsi="宋体" w:hint="eastAsia"/>
          <w:sz w:val="24"/>
        </w:rPr>
        <w:t>项目的开发建设工作中！</w:t>
      </w:r>
    </w:p>
    <w:p w14:paraId="4F5159C3" w14:textId="77777777" w:rsidR="00DA0843" w:rsidRDefault="00BA378B">
      <w:pPr>
        <w:widowControl/>
        <w:jc w:val="left"/>
      </w:pPr>
      <w:r>
        <w:br w:type="page"/>
      </w:r>
    </w:p>
    <w:p w14:paraId="7EED61FB" w14:textId="77777777" w:rsidR="00DA0843" w:rsidRDefault="00DA0843">
      <w:pPr>
        <w:spacing w:before="156"/>
      </w:pPr>
    </w:p>
    <w:p w14:paraId="73D4D9B5" w14:textId="1FC8E3FE" w:rsidR="00DA0843" w:rsidRDefault="00BA378B">
      <w:pPr>
        <w:pStyle w:val="afff3"/>
        <w:numPr>
          <w:ilvl w:val="0"/>
          <w:numId w:val="34"/>
        </w:numPr>
        <w:spacing w:before="48" w:after="48" w:line="360" w:lineRule="auto"/>
        <w:jc w:val="left"/>
        <w:rPr>
          <w:rFonts w:ascii="宋体" w:hAnsi="宋体"/>
          <w:sz w:val="32"/>
          <w:lang w:eastAsia="zh-CN"/>
        </w:rPr>
      </w:pPr>
      <w:bookmarkStart w:id="476" w:name="_Toc32923283"/>
      <w:bookmarkEnd w:id="248"/>
      <w:bookmarkEnd w:id="249"/>
      <w:bookmarkEnd w:id="250"/>
      <w:bookmarkEnd w:id="251"/>
      <w:bookmarkEnd w:id="252"/>
      <w:bookmarkEnd w:id="253"/>
      <w:bookmarkEnd w:id="452"/>
      <w:bookmarkEnd w:id="453"/>
      <w:bookmarkEnd w:id="454"/>
      <w:bookmarkEnd w:id="455"/>
      <w:r>
        <w:rPr>
          <w:rFonts w:ascii="宋体" w:hAnsi="宋体" w:hint="eastAsia"/>
          <w:sz w:val="32"/>
          <w:lang w:eastAsia="zh-CN"/>
        </w:rPr>
        <w:t>投标函</w:t>
      </w:r>
      <w:bookmarkEnd w:id="476"/>
    </w:p>
    <w:p w14:paraId="47B0FAF3" w14:textId="77777777" w:rsidR="00DA0843" w:rsidRDefault="00BA378B">
      <w:pPr>
        <w:jc w:val="center"/>
        <w:rPr>
          <w:b/>
          <w:sz w:val="32"/>
          <w:szCs w:val="32"/>
        </w:rPr>
      </w:pPr>
      <w:r>
        <w:rPr>
          <w:rFonts w:hint="eastAsia"/>
          <w:b/>
          <w:sz w:val="32"/>
          <w:szCs w:val="32"/>
        </w:rPr>
        <w:t>投</w:t>
      </w:r>
      <w:r>
        <w:rPr>
          <w:b/>
          <w:sz w:val="32"/>
          <w:szCs w:val="32"/>
        </w:rPr>
        <w:t xml:space="preserve"> </w:t>
      </w:r>
      <w:r>
        <w:rPr>
          <w:rFonts w:hint="eastAsia"/>
          <w:b/>
          <w:sz w:val="32"/>
          <w:szCs w:val="32"/>
        </w:rPr>
        <w:t>标</w:t>
      </w:r>
      <w:r>
        <w:rPr>
          <w:b/>
          <w:sz w:val="32"/>
          <w:szCs w:val="32"/>
        </w:rPr>
        <w:t xml:space="preserve"> </w:t>
      </w:r>
      <w:r>
        <w:rPr>
          <w:rFonts w:hint="eastAsia"/>
          <w:b/>
          <w:sz w:val="32"/>
          <w:szCs w:val="32"/>
        </w:rPr>
        <w:t>函</w:t>
      </w:r>
    </w:p>
    <w:p w14:paraId="6B982267" w14:textId="77777777" w:rsidR="00DA0843" w:rsidRDefault="00BA378B">
      <w:pPr>
        <w:spacing w:line="480" w:lineRule="auto"/>
        <w:ind w:leftChars="100" w:left="210" w:rightChars="-16" w:right="-34"/>
        <w:rPr>
          <w:rFonts w:ascii="宋体" w:hAnsi="宋体"/>
          <w:sz w:val="24"/>
        </w:rPr>
      </w:pPr>
      <w:r>
        <w:rPr>
          <w:rFonts w:ascii="宋体" w:hAnsi="宋体" w:hint="eastAsia"/>
          <w:sz w:val="24"/>
          <w:u w:val="single"/>
        </w:rPr>
        <w:t>石化盈科</w:t>
      </w:r>
      <w:r>
        <w:rPr>
          <w:rFonts w:ascii="宋体" w:hAnsi="宋体"/>
          <w:sz w:val="24"/>
          <w:u w:val="single"/>
        </w:rPr>
        <w:t xml:space="preserve">信息技术有限责任公司  </w:t>
      </w:r>
      <w:r>
        <w:rPr>
          <w:rFonts w:ascii="宋体" w:hAnsi="宋体"/>
          <w:sz w:val="24"/>
        </w:rPr>
        <w:t>(</w:t>
      </w:r>
      <w:r>
        <w:rPr>
          <w:rFonts w:ascii="宋体" w:hAnsi="宋体" w:hint="eastAsia"/>
          <w:sz w:val="24"/>
        </w:rPr>
        <w:t>投标人全称</w:t>
      </w:r>
      <w:r>
        <w:rPr>
          <w:rFonts w:ascii="宋体" w:hAnsi="宋体"/>
          <w:sz w:val="24"/>
        </w:rPr>
        <w:t>)</w:t>
      </w:r>
      <w:r>
        <w:rPr>
          <w:rFonts w:ascii="宋体" w:hAnsi="宋体" w:hint="eastAsia"/>
          <w:sz w:val="24"/>
        </w:rPr>
        <w:t>授权</w:t>
      </w:r>
      <w:r>
        <w:rPr>
          <w:rFonts w:ascii="宋体" w:hAnsi="宋体"/>
          <w:sz w:val="24"/>
          <w:u w:val="single"/>
        </w:rPr>
        <w:t xml:space="preserve">  </w:t>
      </w:r>
      <w:r>
        <w:rPr>
          <w:rFonts w:ascii="宋体" w:hAnsi="宋体" w:hint="eastAsia"/>
          <w:sz w:val="24"/>
          <w:u w:val="single"/>
        </w:rPr>
        <w:t>赵玉敏、</w:t>
      </w:r>
      <w:r>
        <w:rPr>
          <w:rFonts w:ascii="宋体" w:hAnsi="宋体"/>
          <w:sz w:val="24"/>
          <w:u w:val="single"/>
        </w:rPr>
        <w:t xml:space="preserve">客户经理  </w:t>
      </w:r>
      <w:r>
        <w:rPr>
          <w:rFonts w:ascii="宋体" w:hAnsi="宋体"/>
          <w:sz w:val="24"/>
        </w:rPr>
        <w:t>(</w:t>
      </w:r>
      <w:r>
        <w:rPr>
          <w:rFonts w:ascii="宋体" w:hAnsi="宋体" w:hint="eastAsia"/>
          <w:sz w:val="24"/>
        </w:rPr>
        <w:t>全权代表姓名</w:t>
      </w:r>
      <w:r>
        <w:rPr>
          <w:rFonts w:ascii="宋体" w:hAnsi="宋体"/>
          <w:sz w:val="24"/>
        </w:rPr>
        <w:t>)</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、中级 </w:t>
      </w:r>
      <w:r>
        <w:rPr>
          <w:rFonts w:ascii="宋体" w:hAnsi="宋体"/>
          <w:sz w:val="24"/>
        </w:rPr>
        <w:t>(</w:t>
      </w:r>
      <w:r>
        <w:rPr>
          <w:rFonts w:ascii="宋体" w:hAnsi="宋体" w:hint="eastAsia"/>
          <w:sz w:val="24"/>
        </w:rPr>
        <w:t>职务、职称</w:t>
      </w:r>
      <w:r>
        <w:rPr>
          <w:rFonts w:ascii="宋体" w:hAnsi="宋体"/>
          <w:sz w:val="24"/>
        </w:rPr>
        <w:t>)</w:t>
      </w:r>
      <w:r>
        <w:rPr>
          <w:rFonts w:ascii="宋体" w:hAnsi="宋体" w:hint="eastAsia"/>
          <w:sz w:val="24"/>
        </w:rPr>
        <w:t>为全权代表，参加贵方组织的</w:t>
      </w:r>
      <w:r>
        <w:rPr>
          <w:rFonts w:ascii="宋体" w:hAnsi="宋体"/>
          <w:sz w:val="24"/>
          <w:u w:val="single"/>
        </w:rPr>
        <w:t xml:space="preserve"> GZ180392-JCGYDZSW  </w:t>
      </w:r>
      <w:r>
        <w:rPr>
          <w:rFonts w:ascii="宋体" w:hAnsi="宋体" w:hint="eastAsia"/>
          <w:sz w:val="24"/>
          <w:u w:val="single"/>
        </w:rPr>
        <w:t>金川集团采购平台一期项目</w:t>
      </w:r>
      <w:r>
        <w:rPr>
          <w:rFonts w:ascii="宋体" w:hAnsi="宋体"/>
          <w:sz w:val="24"/>
          <w:u w:val="single"/>
        </w:rPr>
        <w:t xml:space="preserve">  </w:t>
      </w:r>
      <w:r>
        <w:rPr>
          <w:rFonts w:ascii="宋体" w:hAnsi="宋体"/>
          <w:sz w:val="24"/>
        </w:rPr>
        <w:t>(</w:t>
      </w:r>
      <w:r>
        <w:rPr>
          <w:rFonts w:ascii="宋体" w:hAnsi="宋体" w:hint="eastAsia"/>
          <w:sz w:val="24"/>
        </w:rPr>
        <w:t>招标编号、招标项目名称</w:t>
      </w:r>
      <w:r>
        <w:rPr>
          <w:rFonts w:ascii="宋体" w:hAnsi="宋体"/>
          <w:sz w:val="24"/>
        </w:rPr>
        <w:t>)</w:t>
      </w:r>
      <w:r>
        <w:rPr>
          <w:rFonts w:ascii="宋体" w:hAnsi="宋体" w:hint="eastAsia"/>
          <w:sz w:val="24"/>
        </w:rPr>
        <w:t>招标的有关活动，并对</w:t>
      </w:r>
      <w:r>
        <w:rPr>
          <w:rFonts w:ascii="宋体" w:hAnsi="宋体" w:hint="eastAsia"/>
          <w:sz w:val="24"/>
          <w:u w:val="single"/>
        </w:rPr>
        <w:t xml:space="preserve"> 采购平台软件、电子合同所需要软硬件（EASPro电子签章认证系统及100个电子签章KEY、CA认证软件）等</w:t>
      </w:r>
      <w:r>
        <w:rPr>
          <w:rFonts w:ascii="宋体" w:hAnsi="宋体"/>
          <w:sz w:val="24"/>
          <w:u w:val="single"/>
        </w:rPr>
        <w:t xml:space="preserve">  </w:t>
      </w:r>
      <w:r>
        <w:rPr>
          <w:rFonts w:ascii="宋体" w:hAnsi="宋体" w:hint="eastAsia"/>
          <w:sz w:val="24"/>
        </w:rPr>
        <w:t>货物进行投标。为此：</w:t>
      </w:r>
      <w:r>
        <w:rPr>
          <w:rFonts w:ascii="宋体" w:hAnsi="宋体"/>
          <w:sz w:val="24"/>
        </w:rPr>
        <w:t xml:space="preserve"> </w:t>
      </w:r>
    </w:p>
    <w:p w14:paraId="466CB95C" w14:textId="77777777" w:rsidR="00DA0843" w:rsidRDefault="00BA378B">
      <w:pPr>
        <w:spacing w:line="480" w:lineRule="auto"/>
        <w:ind w:rightChars="-16" w:right="-34"/>
        <w:rPr>
          <w:rFonts w:ascii="宋体" w:hAnsi="宋体"/>
          <w:sz w:val="24"/>
        </w:rPr>
      </w:pPr>
      <w:r>
        <w:rPr>
          <w:rFonts w:ascii="宋体" w:hAnsi="宋体"/>
          <w:sz w:val="24"/>
        </w:rPr>
        <w:t xml:space="preserve">    1.</w:t>
      </w:r>
      <w:r>
        <w:rPr>
          <w:rFonts w:ascii="宋体" w:hAnsi="宋体" w:hint="eastAsia"/>
          <w:sz w:val="24"/>
        </w:rPr>
        <w:t>提供投标须知规定的全部投标文件：</w:t>
      </w:r>
      <w:r>
        <w:rPr>
          <w:rFonts w:ascii="宋体" w:hAnsi="宋体"/>
          <w:sz w:val="24"/>
        </w:rPr>
        <w:t xml:space="preserve"> </w:t>
      </w:r>
    </w:p>
    <w:p w14:paraId="540FE6A5" w14:textId="77777777" w:rsidR="00DA0843" w:rsidRDefault="00BA378B">
      <w:pPr>
        <w:spacing w:line="480" w:lineRule="auto"/>
        <w:ind w:rightChars="-16" w:right="-34" w:firstLineChars="250" w:firstLine="600"/>
        <w:rPr>
          <w:rFonts w:ascii="宋体" w:hAnsi="宋体"/>
          <w:sz w:val="24"/>
        </w:rPr>
      </w:pPr>
      <w:r>
        <w:rPr>
          <w:rFonts w:ascii="宋体" w:hAnsi="宋体"/>
          <w:sz w:val="24"/>
        </w:rPr>
        <w:t>a</w:t>
      </w:r>
      <w:r>
        <w:rPr>
          <w:rFonts w:ascii="宋体" w:hAnsi="宋体" w:hint="eastAsia"/>
          <w:sz w:val="24"/>
        </w:rPr>
        <w:t>．</w:t>
      </w:r>
      <w:r>
        <w:rPr>
          <w:rFonts w:ascii="宋体" w:hAnsi="宋体"/>
          <w:sz w:val="24"/>
        </w:rPr>
        <w:t xml:space="preserve"> </w:t>
      </w:r>
      <w:r>
        <w:rPr>
          <w:rFonts w:ascii="宋体" w:hAnsi="宋体" w:hint="eastAsia"/>
          <w:sz w:val="24"/>
        </w:rPr>
        <w:t>投标书技术文件正本</w:t>
      </w:r>
      <w:r>
        <w:rPr>
          <w:rFonts w:ascii="宋体" w:hAnsi="宋体"/>
          <w:sz w:val="24"/>
        </w:rPr>
        <w:t>1</w:t>
      </w:r>
      <w:r>
        <w:rPr>
          <w:rFonts w:ascii="宋体" w:hAnsi="宋体" w:hint="eastAsia"/>
          <w:sz w:val="24"/>
        </w:rPr>
        <w:t>份，副本5份；</w:t>
      </w:r>
      <w:r>
        <w:rPr>
          <w:rFonts w:ascii="宋体" w:hAnsi="宋体"/>
          <w:sz w:val="24"/>
        </w:rPr>
        <w:t xml:space="preserve"> </w:t>
      </w:r>
    </w:p>
    <w:p w14:paraId="01103B2F" w14:textId="77777777" w:rsidR="00DA0843" w:rsidRDefault="00BA378B">
      <w:pPr>
        <w:spacing w:line="480" w:lineRule="auto"/>
        <w:ind w:rightChars="-16" w:right="-34" w:firstLineChars="250" w:firstLine="600"/>
        <w:rPr>
          <w:rFonts w:ascii="宋体" w:hAnsi="宋体"/>
          <w:sz w:val="24"/>
        </w:rPr>
      </w:pPr>
      <w:r>
        <w:rPr>
          <w:rFonts w:ascii="宋体" w:hAnsi="宋体"/>
          <w:sz w:val="24"/>
        </w:rPr>
        <w:t>b</w:t>
      </w:r>
      <w:r>
        <w:rPr>
          <w:rFonts w:ascii="宋体" w:hAnsi="宋体" w:hint="eastAsia"/>
          <w:sz w:val="24"/>
        </w:rPr>
        <w:t>．</w:t>
      </w:r>
      <w:r>
        <w:rPr>
          <w:rFonts w:ascii="宋体" w:hAnsi="宋体"/>
          <w:sz w:val="24"/>
        </w:rPr>
        <w:t xml:space="preserve"> </w:t>
      </w:r>
      <w:r>
        <w:rPr>
          <w:rFonts w:ascii="宋体" w:hAnsi="宋体" w:hint="eastAsia"/>
          <w:sz w:val="24"/>
        </w:rPr>
        <w:t>投标书商务报价文件正本</w:t>
      </w:r>
      <w:r>
        <w:rPr>
          <w:rFonts w:ascii="宋体" w:hAnsi="宋体"/>
          <w:sz w:val="24"/>
        </w:rPr>
        <w:t>1</w:t>
      </w:r>
      <w:r>
        <w:rPr>
          <w:rFonts w:ascii="宋体" w:hAnsi="宋体" w:hint="eastAsia"/>
          <w:sz w:val="24"/>
        </w:rPr>
        <w:t>份，副本</w:t>
      </w:r>
      <w:r>
        <w:rPr>
          <w:rFonts w:ascii="宋体" w:hAnsi="宋体"/>
          <w:sz w:val="24"/>
        </w:rPr>
        <w:t>3</w:t>
      </w:r>
      <w:r>
        <w:rPr>
          <w:rFonts w:ascii="宋体" w:hAnsi="宋体" w:hint="eastAsia"/>
          <w:sz w:val="24"/>
        </w:rPr>
        <w:t>份；</w:t>
      </w:r>
      <w:r>
        <w:rPr>
          <w:rFonts w:ascii="宋体" w:hAnsi="宋体"/>
          <w:sz w:val="24"/>
        </w:rPr>
        <w:t xml:space="preserve"> </w:t>
      </w:r>
    </w:p>
    <w:p w14:paraId="66BB3B7C" w14:textId="77777777" w:rsidR="00DA0843" w:rsidRDefault="00BA378B">
      <w:pPr>
        <w:spacing w:line="480" w:lineRule="auto"/>
        <w:ind w:rightChars="-16" w:right="-34"/>
        <w:rPr>
          <w:rFonts w:ascii="宋体" w:hAnsi="宋体"/>
          <w:sz w:val="24"/>
        </w:rPr>
      </w:pPr>
      <w:r>
        <w:rPr>
          <w:rFonts w:ascii="宋体" w:hAnsi="宋体"/>
          <w:sz w:val="24"/>
        </w:rPr>
        <w:t xml:space="preserve">    2.</w:t>
      </w:r>
      <w:r>
        <w:rPr>
          <w:rFonts w:ascii="宋体" w:hAnsi="宋体" w:hint="eastAsia"/>
          <w:sz w:val="24"/>
        </w:rPr>
        <w:t>投标货物的总投标价为</w:t>
      </w:r>
      <w:r>
        <w:rPr>
          <w:rFonts w:ascii="宋体" w:hAnsi="宋体"/>
          <w:sz w:val="24"/>
        </w:rPr>
        <w:t>(</w:t>
      </w:r>
      <w:r>
        <w:rPr>
          <w:rFonts w:ascii="宋体" w:hAnsi="宋体" w:hint="eastAsia"/>
          <w:sz w:val="24"/>
        </w:rPr>
        <w:t>大写</w:t>
      </w:r>
      <w:r>
        <w:rPr>
          <w:rFonts w:ascii="宋体" w:hAnsi="宋体"/>
          <w:sz w:val="24"/>
        </w:rPr>
        <w:t>)</w:t>
      </w:r>
      <w:r>
        <w:rPr>
          <w:rFonts w:ascii="宋体" w:hAnsi="宋体" w:hint="eastAsia"/>
          <w:sz w:val="24"/>
        </w:rPr>
        <w:t>：</w:t>
      </w:r>
      <w:r>
        <w:rPr>
          <w:rFonts w:ascii="宋体" w:hAnsi="宋体" w:hint="eastAsia"/>
          <w:sz w:val="24"/>
          <w:u w:val="single"/>
        </w:rPr>
        <w:t xml:space="preserve">         </w:t>
      </w:r>
      <w:r>
        <w:rPr>
          <w:rFonts w:ascii="宋体" w:hAnsi="宋体" w:hint="eastAsia"/>
          <w:sz w:val="24"/>
        </w:rPr>
        <w:t>元人民币。</w:t>
      </w:r>
      <w:r>
        <w:rPr>
          <w:rFonts w:ascii="宋体" w:hAnsi="宋体"/>
          <w:sz w:val="24"/>
        </w:rPr>
        <w:t xml:space="preserve"> </w:t>
      </w:r>
    </w:p>
    <w:p w14:paraId="37E5F3D8" w14:textId="77777777" w:rsidR="00DA0843" w:rsidRDefault="00BA378B">
      <w:pPr>
        <w:spacing w:line="480" w:lineRule="auto"/>
        <w:ind w:rightChars="-16" w:right="-34"/>
        <w:rPr>
          <w:rFonts w:ascii="宋体" w:hAnsi="宋体"/>
          <w:sz w:val="24"/>
        </w:rPr>
      </w:pPr>
      <w:r>
        <w:rPr>
          <w:rFonts w:ascii="宋体" w:hAnsi="宋体"/>
          <w:sz w:val="24"/>
        </w:rPr>
        <w:t xml:space="preserve">    3.</w:t>
      </w:r>
      <w:r>
        <w:rPr>
          <w:rFonts w:ascii="宋体" w:hAnsi="宋体" w:hint="eastAsia"/>
          <w:sz w:val="24"/>
        </w:rPr>
        <w:t>保证遵守招标文件中的有关规定和收费标准。</w:t>
      </w:r>
      <w:r>
        <w:rPr>
          <w:rFonts w:ascii="宋体" w:hAnsi="宋体"/>
          <w:sz w:val="24"/>
        </w:rPr>
        <w:t xml:space="preserve"> </w:t>
      </w:r>
    </w:p>
    <w:p w14:paraId="0BC864B6" w14:textId="77777777" w:rsidR="00DA0843" w:rsidRDefault="00BA378B">
      <w:pPr>
        <w:spacing w:line="480" w:lineRule="auto"/>
        <w:ind w:rightChars="-16" w:right="-34"/>
        <w:rPr>
          <w:rFonts w:ascii="宋体" w:hAnsi="宋体"/>
          <w:sz w:val="24"/>
        </w:rPr>
      </w:pPr>
      <w:r>
        <w:rPr>
          <w:rFonts w:ascii="宋体" w:hAnsi="宋体"/>
          <w:sz w:val="24"/>
        </w:rPr>
        <w:t xml:space="preserve">    4.</w:t>
      </w:r>
      <w:r>
        <w:rPr>
          <w:rFonts w:ascii="宋体" w:hAnsi="宋体" w:hint="eastAsia"/>
          <w:sz w:val="24"/>
        </w:rPr>
        <w:t>保证忠实地执行买卖双方所签的经济合同，并承担合同规定的责任义务。</w:t>
      </w:r>
      <w:r>
        <w:rPr>
          <w:rFonts w:ascii="宋体" w:hAnsi="宋体"/>
          <w:sz w:val="24"/>
        </w:rPr>
        <w:t xml:space="preserve"> </w:t>
      </w:r>
    </w:p>
    <w:p w14:paraId="21CC5949" w14:textId="77777777" w:rsidR="00DA0843" w:rsidRDefault="00BA378B">
      <w:pPr>
        <w:spacing w:line="480" w:lineRule="auto"/>
        <w:ind w:rightChars="-16" w:right="-34" w:firstLineChars="200" w:firstLine="480"/>
        <w:rPr>
          <w:rFonts w:ascii="宋体" w:hAnsi="宋体"/>
          <w:sz w:val="24"/>
        </w:rPr>
      </w:pPr>
      <w:r>
        <w:rPr>
          <w:rFonts w:ascii="宋体" w:hAnsi="宋体"/>
          <w:sz w:val="24"/>
        </w:rPr>
        <w:t>5.</w:t>
      </w:r>
      <w:r>
        <w:rPr>
          <w:rFonts w:ascii="宋体" w:hAnsi="宋体" w:hint="eastAsia"/>
          <w:sz w:val="24"/>
        </w:rPr>
        <w:t>愿意向贵方提供任何与该项投标有关的数据、情况和技术资料等。</w:t>
      </w:r>
      <w:r>
        <w:rPr>
          <w:rFonts w:ascii="宋体" w:hAnsi="宋体"/>
          <w:sz w:val="24"/>
        </w:rPr>
        <w:t xml:space="preserve"> </w:t>
      </w:r>
    </w:p>
    <w:p w14:paraId="3789FDB7" w14:textId="77777777" w:rsidR="00DA0843" w:rsidRDefault="00BA378B">
      <w:pPr>
        <w:spacing w:line="480" w:lineRule="auto"/>
        <w:ind w:rightChars="-16" w:right="-34" w:firstLineChars="200" w:firstLine="480"/>
        <w:rPr>
          <w:rFonts w:ascii="宋体" w:hAnsi="宋体"/>
          <w:sz w:val="24"/>
        </w:rPr>
      </w:pPr>
      <w:r>
        <w:rPr>
          <w:rFonts w:ascii="宋体" w:hAnsi="宋体"/>
          <w:sz w:val="24"/>
        </w:rPr>
        <w:t>6.</w:t>
      </w:r>
      <w:r>
        <w:rPr>
          <w:rFonts w:ascii="宋体" w:hAnsi="宋体" w:hint="eastAsia"/>
          <w:sz w:val="24"/>
        </w:rPr>
        <w:t>本投标自开标之日起</w:t>
      </w:r>
      <w:r>
        <w:rPr>
          <w:rFonts w:ascii="宋体" w:hAnsi="宋体"/>
          <w:sz w:val="24"/>
          <w:u w:val="single"/>
        </w:rPr>
        <w:t>60</w:t>
      </w:r>
      <w:r>
        <w:rPr>
          <w:rFonts w:ascii="宋体" w:hAnsi="宋体" w:hint="eastAsia"/>
          <w:sz w:val="24"/>
        </w:rPr>
        <w:t>天内有效。</w:t>
      </w:r>
      <w:r>
        <w:rPr>
          <w:rFonts w:ascii="宋体" w:hAnsi="宋体"/>
          <w:sz w:val="24"/>
        </w:rPr>
        <w:t xml:space="preserve"> </w:t>
      </w:r>
    </w:p>
    <w:p w14:paraId="43D73829" w14:textId="77777777" w:rsidR="00DA0843" w:rsidRDefault="00BA378B">
      <w:pPr>
        <w:spacing w:line="480" w:lineRule="auto"/>
        <w:ind w:rightChars="-16" w:right="-34" w:firstLineChars="200" w:firstLine="480"/>
        <w:rPr>
          <w:rFonts w:ascii="宋体" w:hAnsi="宋体"/>
          <w:sz w:val="24"/>
        </w:rPr>
      </w:pPr>
      <w:r>
        <w:rPr>
          <w:rFonts w:ascii="宋体" w:hAnsi="宋体"/>
          <w:sz w:val="24"/>
        </w:rPr>
        <w:t>7.</w:t>
      </w:r>
      <w:r>
        <w:rPr>
          <w:rFonts w:ascii="宋体" w:hAnsi="宋体" w:hint="eastAsia"/>
          <w:sz w:val="24"/>
        </w:rPr>
        <w:t>与本投标有关的一切往来通讯请寄：</w:t>
      </w:r>
      <w:r>
        <w:rPr>
          <w:rFonts w:ascii="宋体" w:hAnsi="宋体"/>
          <w:sz w:val="24"/>
        </w:rPr>
        <w:t xml:space="preserve"> </w:t>
      </w:r>
    </w:p>
    <w:p w14:paraId="32925F34"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投标人名称：（公章</w:t>
      </w:r>
      <w:r>
        <w:rPr>
          <w:rFonts w:ascii="宋体" w:hAnsi="宋体" w:hint="eastAsia"/>
          <w:sz w:val="24"/>
          <w:u w:val="single"/>
        </w:rPr>
        <w:t>）</w:t>
      </w:r>
      <w:r>
        <w:rPr>
          <w:rFonts w:ascii="宋体" w:hAnsi="宋体"/>
          <w:sz w:val="24"/>
          <w:u w:val="single"/>
        </w:rPr>
        <w:t xml:space="preserve"> </w:t>
      </w:r>
      <w:r>
        <w:rPr>
          <w:rFonts w:ascii="宋体" w:hAnsi="宋体" w:hint="eastAsia"/>
          <w:sz w:val="24"/>
          <w:u w:val="single"/>
        </w:rPr>
        <w:t>石化</w:t>
      </w:r>
      <w:r>
        <w:rPr>
          <w:rFonts w:ascii="宋体" w:hAnsi="宋体"/>
          <w:sz w:val="24"/>
          <w:u w:val="single"/>
        </w:rPr>
        <w:t xml:space="preserve">盈科信息技术有限责任公司                       </w:t>
      </w:r>
    </w:p>
    <w:p w14:paraId="345B0D5B"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地址：</w:t>
      </w:r>
      <w:r>
        <w:rPr>
          <w:rFonts w:ascii="宋体" w:hAnsi="宋体"/>
          <w:sz w:val="24"/>
          <w:u w:val="single"/>
        </w:rPr>
        <w:t xml:space="preserve"> </w:t>
      </w:r>
      <w:r>
        <w:rPr>
          <w:rFonts w:ascii="宋体" w:hAnsi="宋体" w:hint="eastAsia"/>
          <w:sz w:val="24"/>
          <w:u w:val="single"/>
        </w:rPr>
        <w:t>西安市锦业一路</w:t>
      </w:r>
      <w:r>
        <w:rPr>
          <w:rFonts w:ascii="宋体" w:hAnsi="宋体"/>
          <w:sz w:val="24"/>
          <w:u w:val="single"/>
        </w:rPr>
        <w:t>国家软件外包示范基地</w:t>
      </w:r>
      <w:r>
        <w:rPr>
          <w:rFonts w:ascii="宋体" w:hAnsi="宋体" w:hint="eastAsia"/>
          <w:sz w:val="24"/>
          <w:u w:val="single"/>
        </w:rPr>
        <w:t>C区101</w:t>
      </w:r>
      <w:r>
        <w:rPr>
          <w:rFonts w:ascii="宋体" w:hAnsi="宋体"/>
          <w:sz w:val="24"/>
          <w:u w:val="single"/>
        </w:rPr>
        <w:t xml:space="preserve"> </w:t>
      </w:r>
      <w:r>
        <w:rPr>
          <w:rFonts w:ascii="宋体" w:hAnsi="宋体"/>
          <w:sz w:val="24"/>
        </w:rPr>
        <w:t xml:space="preserve"> </w:t>
      </w:r>
      <w:r>
        <w:rPr>
          <w:rFonts w:ascii="宋体" w:hAnsi="宋体" w:hint="eastAsia"/>
          <w:sz w:val="24"/>
        </w:rPr>
        <w:t>邮编：</w:t>
      </w:r>
      <w:r>
        <w:rPr>
          <w:rFonts w:ascii="宋体" w:hAnsi="宋体"/>
          <w:sz w:val="24"/>
          <w:u w:val="single"/>
        </w:rPr>
        <w:t xml:space="preserve">   710065     </w:t>
      </w:r>
    </w:p>
    <w:p w14:paraId="241C3021"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电话：</w:t>
      </w:r>
      <w:r>
        <w:rPr>
          <w:rFonts w:ascii="宋体" w:hAnsi="宋体"/>
          <w:sz w:val="24"/>
          <w:u w:val="single"/>
        </w:rPr>
        <w:t xml:space="preserve"> 029-87459100  13379256792          </w:t>
      </w:r>
      <w:r>
        <w:rPr>
          <w:rFonts w:ascii="宋体" w:hAnsi="宋体"/>
          <w:sz w:val="24"/>
        </w:rPr>
        <w:t xml:space="preserve"> </w:t>
      </w:r>
      <w:r>
        <w:rPr>
          <w:rFonts w:ascii="宋体" w:hAnsi="宋体" w:hint="eastAsia"/>
          <w:sz w:val="24"/>
        </w:rPr>
        <w:t>传真：</w:t>
      </w:r>
      <w:r>
        <w:rPr>
          <w:rFonts w:ascii="宋体" w:hAnsi="宋体"/>
          <w:sz w:val="24"/>
          <w:u w:val="single"/>
        </w:rPr>
        <w:t xml:space="preserve">  029-87459100        </w:t>
      </w:r>
    </w:p>
    <w:p w14:paraId="686F342F"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全权代表姓名：</w:t>
      </w:r>
      <w:r>
        <w:rPr>
          <w:rFonts w:ascii="宋体" w:hAnsi="宋体" w:hint="eastAsia"/>
          <w:sz w:val="24"/>
          <w:u w:val="single"/>
        </w:rPr>
        <w:t>（签字）</w:t>
      </w:r>
      <w:r>
        <w:rPr>
          <w:rFonts w:ascii="宋体" w:hAnsi="宋体"/>
          <w:sz w:val="24"/>
          <w:u w:val="single"/>
        </w:rPr>
        <w:t xml:space="preserve">                     </w:t>
      </w:r>
      <w:r>
        <w:rPr>
          <w:rFonts w:ascii="宋体" w:hAnsi="宋体"/>
          <w:sz w:val="24"/>
        </w:rPr>
        <w:t xml:space="preserve"> </w:t>
      </w:r>
      <w:r>
        <w:rPr>
          <w:rFonts w:ascii="宋体" w:hAnsi="宋体" w:hint="eastAsia"/>
          <w:sz w:val="24"/>
        </w:rPr>
        <w:t>职务：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0D31D2E2" w14:textId="77777777" w:rsidR="00DA0843" w:rsidRDefault="00BA378B">
      <w:pPr>
        <w:widowControl/>
        <w:jc w:val="left"/>
        <w:rPr>
          <w:rFonts w:ascii="宋体" w:hAnsi="宋体"/>
          <w:sz w:val="24"/>
        </w:rPr>
      </w:pPr>
      <w:r>
        <w:rPr>
          <w:rFonts w:ascii="宋体" w:hAnsi="宋体"/>
          <w:sz w:val="24"/>
        </w:rPr>
        <w:br w:type="page"/>
      </w:r>
    </w:p>
    <w:p w14:paraId="4B73D97B" w14:textId="451D24E7" w:rsidR="00DA0843" w:rsidRDefault="00BA378B">
      <w:pPr>
        <w:pStyle w:val="afff3"/>
        <w:numPr>
          <w:ilvl w:val="0"/>
          <w:numId w:val="34"/>
        </w:numPr>
        <w:spacing w:before="48" w:after="48" w:line="360" w:lineRule="auto"/>
        <w:jc w:val="left"/>
        <w:rPr>
          <w:rFonts w:ascii="宋体" w:hAnsi="宋体"/>
          <w:sz w:val="32"/>
          <w:lang w:eastAsia="zh-CN"/>
        </w:rPr>
      </w:pPr>
      <w:bookmarkStart w:id="477" w:name="_Toc32923284"/>
      <w:r>
        <w:rPr>
          <w:rFonts w:ascii="宋体" w:hAnsi="宋体" w:hint="eastAsia"/>
          <w:sz w:val="32"/>
          <w:lang w:eastAsia="zh-CN"/>
        </w:rPr>
        <w:lastRenderedPageBreak/>
        <w:t>开标一览表</w:t>
      </w:r>
      <w:bookmarkEnd w:id="477"/>
    </w:p>
    <w:p w14:paraId="366B120F" w14:textId="77777777" w:rsidR="00DA0843" w:rsidRDefault="00BA378B">
      <w:pPr>
        <w:spacing w:line="360" w:lineRule="auto"/>
        <w:jc w:val="center"/>
        <w:rPr>
          <w:rFonts w:ascii="宋体" w:hAnsi="宋体"/>
          <w:b/>
          <w:sz w:val="32"/>
        </w:rPr>
      </w:pPr>
      <w:r>
        <w:rPr>
          <w:rFonts w:ascii="宋体" w:hAnsi="宋体" w:hint="eastAsia"/>
          <w:b/>
          <w:sz w:val="32"/>
        </w:rPr>
        <w:t>开</w:t>
      </w:r>
      <w:r>
        <w:rPr>
          <w:rFonts w:ascii="宋体" w:hAnsi="宋体"/>
          <w:b/>
          <w:sz w:val="32"/>
        </w:rPr>
        <w:t xml:space="preserve"> </w:t>
      </w:r>
      <w:r>
        <w:rPr>
          <w:rFonts w:ascii="宋体" w:hAnsi="宋体" w:hint="eastAsia"/>
          <w:b/>
          <w:sz w:val="32"/>
        </w:rPr>
        <w:t>标</w:t>
      </w:r>
      <w:r>
        <w:rPr>
          <w:rFonts w:ascii="宋体" w:hAnsi="宋体"/>
          <w:b/>
          <w:sz w:val="32"/>
        </w:rPr>
        <w:t xml:space="preserve"> </w:t>
      </w:r>
      <w:r>
        <w:rPr>
          <w:rFonts w:ascii="宋体" w:hAnsi="宋体" w:hint="eastAsia"/>
          <w:b/>
          <w:sz w:val="32"/>
        </w:rPr>
        <w:t>一</w:t>
      </w:r>
      <w:r>
        <w:rPr>
          <w:rFonts w:ascii="宋体" w:hAnsi="宋体"/>
          <w:b/>
          <w:sz w:val="32"/>
        </w:rPr>
        <w:t xml:space="preserve"> </w:t>
      </w:r>
      <w:r>
        <w:rPr>
          <w:rFonts w:ascii="宋体" w:hAnsi="宋体" w:hint="eastAsia"/>
          <w:b/>
          <w:sz w:val="32"/>
        </w:rPr>
        <w:t>览</w:t>
      </w:r>
      <w:r>
        <w:rPr>
          <w:rFonts w:ascii="宋体" w:hAnsi="宋体"/>
          <w:b/>
          <w:sz w:val="32"/>
        </w:rPr>
        <w:t xml:space="preserve"> </w:t>
      </w:r>
      <w:r>
        <w:rPr>
          <w:rFonts w:ascii="宋体" w:hAnsi="宋体" w:hint="eastAsia"/>
          <w:b/>
          <w:sz w:val="32"/>
        </w:rPr>
        <w:t>表</w:t>
      </w:r>
    </w:p>
    <w:p w14:paraId="44A0A323" w14:textId="77777777" w:rsidR="00DA0843" w:rsidRDefault="00BA378B">
      <w:pPr>
        <w:spacing w:line="360" w:lineRule="auto"/>
        <w:ind w:rightChars="-16" w:right="-34"/>
        <w:jc w:val="center"/>
        <w:rPr>
          <w:rFonts w:ascii="宋体" w:hAnsi="宋体"/>
          <w:sz w:val="24"/>
          <w:u w:val="single"/>
        </w:rPr>
      </w:pPr>
      <w:r>
        <w:rPr>
          <w:rFonts w:ascii="宋体" w:hAnsi="宋体" w:hint="eastAsia"/>
          <w:sz w:val="24"/>
        </w:rPr>
        <w:t>投标项目名称：</w:t>
      </w:r>
      <w:r>
        <w:rPr>
          <w:rFonts w:ascii="宋体" w:hAnsi="宋体" w:hint="eastAsia"/>
          <w:sz w:val="24"/>
          <w:u w:val="single"/>
        </w:rPr>
        <w:t>金川集团采购平台一期项目</w:t>
      </w:r>
    </w:p>
    <w:p w14:paraId="619F5FD0" w14:textId="77777777" w:rsidR="00DA0843" w:rsidRDefault="00DA0843">
      <w:pPr>
        <w:spacing w:line="360" w:lineRule="auto"/>
        <w:ind w:rightChars="-16" w:right="-34"/>
        <w:jc w:val="center"/>
        <w:rPr>
          <w:rFonts w:ascii="宋体" w:hAnsi="宋体"/>
          <w:sz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2912"/>
        <w:gridCol w:w="1276"/>
        <w:gridCol w:w="1559"/>
        <w:gridCol w:w="1701"/>
      </w:tblGrid>
      <w:tr w:rsidR="00DA0843" w14:paraId="76620EA0" w14:textId="77777777">
        <w:trPr>
          <w:trHeight w:val="527"/>
          <w:jc w:val="center"/>
        </w:trPr>
        <w:tc>
          <w:tcPr>
            <w:tcW w:w="769" w:type="dxa"/>
            <w:vAlign w:val="center"/>
          </w:tcPr>
          <w:p w14:paraId="3A2B9032" w14:textId="77777777" w:rsidR="00DA0843" w:rsidRDefault="00BA378B">
            <w:pPr>
              <w:spacing w:line="360" w:lineRule="auto"/>
              <w:jc w:val="center"/>
              <w:rPr>
                <w:rFonts w:ascii="宋体" w:hAnsi="宋体"/>
                <w:sz w:val="24"/>
              </w:rPr>
            </w:pPr>
            <w:r>
              <w:rPr>
                <w:rFonts w:ascii="宋体" w:hAnsi="宋体" w:hint="eastAsia"/>
                <w:sz w:val="24"/>
              </w:rPr>
              <w:t>序号</w:t>
            </w:r>
          </w:p>
        </w:tc>
        <w:tc>
          <w:tcPr>
            <w:tcW w:w="2912" w:type="dxa"/>
            <w:vAlign w:val="center"/>
          </w:tcPr>
          <w:p w14:paraId="34479BA4" w14:textId="77777777" w:rsidR="00DA0843" w:rsidRDefault="00BA378B">
            <w:pPr>
              <w:spacing w:line="360" w:lineRule="auto"/>
              <w:jc w:val="center"/>
              <w:rPr>
                <w:rFonts w:ascii="宋体" w:hAnsi="宋体"/>
                <w:sz w:val="24"/>
              </w:rPr>
            </w:pPr>
            <w:r>
              <w:rPr>
                <w:rFonts w:ascii="宋体" w:hAnsi="宋体" w:hint="eastAsia"/>
                <w:sz w:val="24"/>
              </w:rPr>
              <w:t>名     称</w:t>
            </w:r>
          </w:p>
        </w:tc>
        <w:tc>
          <w:tcPr>
            <w:tcW w:w="1276" w:type="dxa"/>
            <w:vAlign w:val="center"/>
          </w:tcPr>
          <w:p w14:paraId="3A2AB560" w14:textId="77777777" w:rsidR="00DA0843" w:rsidRDefault="00BA378B">
            <w:pPr>
              <w:spacing w:line="360" w:lineRule="auto"/>
              <w:jc w:val="center"/>
              <w:rPr>
                <w:rFonts w:ascii="宋体" w:hAnsi="宋体"/>
                <w:sz w:val="24"/>
              </w:rPr>
            </w:pPr>
            <w:r>
              <w:rPr>
                <w:rFonts w:ascii="宋体" w:hAnsi="宋体" w:hint="eastAsia"/>
                <w:sz w:val="24"/>
              </w:rPr>
              <w:t>投标价</w:t>
            </w:r>
          </w:p>
        </w:tc>
        <w:tc>
          <w:tcPr>
            <w:tcW w:w="1559" w:type="dxa"/>
            <w:vAlign w:val="center"/>
          </w:tcPr>
          <w:p w14:paraId="137CF2B4" w14:textId="77777777" w:rsidR="00DA0843" w:rsidRDefault="00BA378B">
            <w:pPr>
              <w:spacing w:line="360" w:lineRule="auto"/>
              <w:jc w:val="center"/>
              <w:rPr>
                <w:rFonts w:ascii="宋体" w:hAnsi="宋体"/>
                <w:sz w:val="24"/>
              </w:rPr>
            </w:pPr>
            <w:r>
              <w:rPr>
                <w:rFonts w:ascii="宋体" w:hAnsi="宋体" w:hint="eastAsia"/>
                <w:sz w:val="24"/>
              </w:rPr>
              <w:t>完成时间</w:t>
            </w:r>
          </w:p>
        </w:tc>
        <w:tc>
          <w:tcPr>
            <w:tcW w:w="1701" w:type="dxa"/>
            <w:vAlign w:val="center"/>
          </w:tcPr>
          <w:p w14:paraId="3B779A2A" w14:textId="77777777" w:rsidR="00DA0843" w:rsidRDefault="00BA378B">
            <w:pPr>
              <w:spacing w:line="360" w:lineRule="auto"/>
              <w:jc w:val="center"/>
              <w:rPr>
                <w:rFonts w:ascii="宋体" w:hAnsi="宋体"/>
                <w:sz w:val="24"/>
              </w:rPr>
            </w:pPr>
            <w:r>
              <w:rPr>
                <w:rFonts w:ascii="宋体" w:hAnsi="宋体" w:hint="eastAsia"/>
                <w:sz w:val="24"/>
              </w:rPr>
              <w:t>备   注</w:t>
            </w:r>
          </w:p>
        </w:tc>
      </w:tr>
      <w:tr w:rsidR="00DA0843" w14:paraId="0CA09F9B" w14:textId="77777777">
        <w:trPr>
          <w:trHeight w:val="510"/>
          <w:jc w:val="center"/>
        </w:trPr>
        <w:tc>
          <w:tcPr>
            <w:tcW w:w="769" w:type="dxa"/>
            <w:vAlign w:val="center"/>
          </w:tcPr>
          <w:p w14:paraId="2AD81A5F" w14:textId="77777777" w:rsidR="00DA0843" w:rsidRDefault="00BA378B">
            <w:pPr>
              <w:spacing w:line="360" w:lineRule="auto"/>
              <w:jc w:val="center"/>
              <w:rPr>
                <w:rFonts w:ascii="宋体" w:hAnsi="宋体"/>
                <w:sz w:val="24"/>
              </w:rPr>
            </w:pPr>
            <w:r>
              <w:rPr>
                <w:rFonts w:ascii="宋体" w:hAnsi="宋体" w:hint="eastAsia"/>
                <w:sz w:val="24"/>
              </w:rPr>
              <w:t>1</w:t>
            </w:r>
          </w:p>
        </w:tc>
        <w:tc>
          <w:tcPr>
            <w:tcW w:w="2912" w:type="dxa"/>
            <w:vAlign w:val="center"/>
          </w:tcPr>
          <w:p w14:paraId="3F7866EF" w14:textId="77777777" w:rsidR="00DA0843" w:rsidRDefault="00BA378B">
            <w:pPr>
              <w:spacing w:line="360" w:lineRule="auto"/>
              <w:jc w:val="center"/>
              <w:rPr>
                <w:rFonts w:ascii="宋体" w:hAnsi="宋体"/>
                <w:sz w:val="24"/>
              </w:rPr>
            </w:pPr>
            <w:r>
              <w:rPr>
                <w:rFonts w:ascii="宋体" w:hAnsi="宋体" w:hint="eastAsia"/>
                <w:sz w:val="24"/>
              </w:rPr>
              <w:t>采购平台</w:t>
            </w:r>
            <w:r>
              <w:rPr>
                <w:rFonts w:ascii="宋体" w:hAnsi="宋体"/>
                <w:sz w:val="24"/>
              </w:rPr>
              <w:t>软件</w:t>
            </w:r>
          </w:p>
        </w:tc>
        <w:tc>
          <w:tcPr>
            <w:tcW w:w="1276" w:type="dxa"/>
            <w:vAlign w:val="center"/>
          </w:tcPr>
          <w:p w14:paraId="0911B00D" w14:textId="77777777" w:rsidR="00DA0843" w:rsidRDefault="00DA0843">
            <w:pPr>
              <w:spacing w:line="360" w:lineRule="auto"/>
              <w:jc w:val="center"/>
              <w:rPr>
                <w:rFonts w:ascii="宋体" w:hAnsi="宋体"/>
                <w:sz w:val="24"/>
              </w:rPr>
            </w:pPr>
          </w:p>
        </w:tc>
        <w:tc>
          <w:tcPr>
            <w:tcW w:w="1559" w:type="dxa"/>
            <w:vAlign w:val="center"/>
          </w:tcPr>
          <w:p w14:paraId="069B924E"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19487AED" w14:textId="77777777" w:rsidR="00DA0843" w:rsidRDefault="00BA378B">
            <w:pPr>
              <w:spacing w:line="360" w:lineRule="auto"/>
              <w:jc w:val="center"/>
              <w:rPr>
                <w:rFonts w:ascii="宋体" w:hAnsi="宋体"/>
                <w:sz w:val="24"/>
              </w:rPr>
            </w:pPr>
            <w:r>
              <w:rPr>
                <w:rFonts w:ascii="宋体" w:hAnsi="宋体" w:hint="eastAsia"/>
                <w:sz w:val="24"/>
              </w:rPr>
              <w:t>税率1</w:t>
            </w:r>
            <w:r>
              <w:rPr>
                <w:rFonts w:ascii="宋体" w:hAnsi="宋体"/>
                <w:sz w:val="24"/>
              </w:rPr>
              <w:t>6%</w:t>
            </w:r>
          </w:p>
        </w:tc>
      </w:tr>
      <w:tr w:rsidR="00DA0843" w14:paraId="2B0868CB" w14:textId="77777777">
        <w:trPr>
          <w:trHeight w:val="450"/>
          <w:jc w:val="center"/>
        </w:trPr>
        <w:tc>
          <w:tcPr>
            <w:tcW w:w="769" w:type="dxa"/>
            <w:vAlign w:val="center"/>
          </w:tcPr>
          <w:p w14:paraId="0917B80E" w14:textId="77777777" w:rsidR="00DA0843" w:rsidRDefault="00BA378B">
            <w:pPr>
              <w:spacing w:line="360" w:lineRule="auto"/>
              <w:jc w:val="center"/>
              <w:rPr>
                <w:rFonts w:ascii="宋体" w:hAnsi="宋体"/>
                <w:sz w:val="24"/>
              </w:rPr>
            </w:pPr>
            <w:r>
              <w:rPr>
                <w:rFonts w:ascii="宋体" w:hAnsi="宋体"/>
                <w:sz w:val="24"/>
              </w:rPr>
              <w:t>2</w:t>
            </w:r>
          </w:p>
        </w:tc>
        <w:tc>
          <w:tcPr>
            <w:tcW w:w="2912" w:type="dxa"/>
            <w:vAlign w:val="center"/>
          </w:tcPr>
          <w:p w14:paraId="6DFCB425" w14:textId="77777777" w:rsidR="00DA0843" w:rsidRDefault="00BA378B">
            <w:pPr>
              <w:spacing w:line="360" w:lineRule="auto"/>
              <w:jc w:val="center"/>
              <w:rPr>
                <w:rFonts w:ascii="宋体" w:hAnsi="宋体"/>
                <w:sz w:val="24"/>
              </w:rPr>
            </w:pPr>
            <w:r>
              <w:rPr>
                <w:rFonts w:ascii="宋体" w:hAnsi="宋体" w:hint="eastAsia"/>
                <w:sz w:val="24"/>
              </w:rPr>
              <w:t>电子合同所需要软硬件（EASPro电子签章认证系统及100个电子签章KEY、CA认证软件）</w:t>
            </w:r>
          </w:p>
        </w:tc>
        <w:tc>
          <w:tcPr>
            <w:tcW w:w="1276" w:type="dxa"/>
            <w:vAlign w:val="center"/>
          </w:tcPr>
          <w:p w14:paraId="1297DF16" w14:textId="77777777" w:rsidR="00DA0843" w:rsidRDefault="00DA0843">
            <w:pPr>
              <w:spacing w:line="360" w:lineRule="auto"/>
              <w:jc w:val="center"/>
              <w:rPr>
                <w:rFonts w:ascii="宋体" w:hAnsi="宋体"/>
                <w:sz w:val="24"/>
              </w:rPr>
            </w:pPr>
          </w:p>
        </w:tc>
        <w:tc>
          <w:tcPr>
            <w:tcW w:w="1559" w:type="dxa"/>
            <w:vAlign w:val="center"/>
          </w:tcPr>
          <w:p w14:paraId="67561B58"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6D63DC54" w14:textId="77777777" w:rsidR="00DA0843" w:rsidRDefault="00BA378B">
            <w:pPr>
              <w:spacing w:line="360" w:lineRule="auto"/>
              <w:jc w:val="center"/>
              <w:rPr>
                <w:rFonts w:ascii="宋体" w:hAnsi="宋体"/>
                <w:sz w:val="24"/>
              </w:rPr>
            </w:pPr>
            <w:r>
              <w:rPr>
                <w:rFonts w:ascii="宋体" w:hAnsi="宋体" w:hint="eastAsia"/>
                <w:sz w:val="24"/>
              </w:rPr>
              <w:t>税率1</w:t>
            </w:r>
            <w:r>
              <w:rPr>
                <w:rFonts w:ascii="宋体" w:hAnsi="宋体"/>
                <w:sz w:val="24"/>
              </w:rPr>
              <w:t>6%</w:t>
            </w:r>
          </w:p>
        </w:tc>
      </w:tr>
      <w:tr w:rsidR="00DA0843" w14:paraId="30164392" w14:textId="77777777">
        <w:trPr>
          <w:trHeight w:val="450"/>
          <w:jc w:val="center"/>
        </w:trPr>
        <w:tc>
          <w:tcPr>
            <w:tcW w:w="769" w:type="dxa"/>
            <w:vAlign w:val="center"/>
          </w:tcPr>
          <w:p w14:paraId="7CA90B55" w14:textId="77777777" w:rsidR="00DA0843" w:rsidRDefault="00BA378B">
            <w:pPr>
              <w:spacing w:line="360" w:lineRule="auto"/>
              <w:jc w:val="center"/>
              <w:rPr>
                <w:rFonts w:ascii="宋体" w:hAnsi="宋体"/>
                <w:sz w:val="24"/>
              </w:rPr>
            </w:pPr>
            <w:r>
              <w:rPr>
                <w:rFonts w:ascii="宋体" w:hAnsi="宋体" w:hint="eastAsia"/>
                <w:sz w:val="24"/>
              </w:rPr>
              <w:t>3</w:t>
            </w:r>
          </w:p>
        </w:tc>
        <w:tc>
          <w:tcPr>
            <w:tcW w:w="2912" w:type="dxa"/>
            <w:vAlign w:val="center"/>
          </w:tcPr>
          <w:p w14:paraId="7C24C90A" w14:textId="77777777" w:rsidR="00DA0843" w:rsidRDefault="00BA378B">
            <w:pPr>
              <w:spacing w:line="360" w:lineRule="auto"/>
              <w:jc w:val="center"/>
              <w:rPr>
                <w:rFonts w:ascii="宋体" w:hAnsi="宋体"/>
                <w:sz w:val="24"/>
              </w:rPr>
            </w:pPr>
            <w:r>
              <w:rPr>
                <w:rFonts w:ascii="宋体" w:hAnsi="宋体" w:hint="eastAsia"/>
                <w:sz w:val="24"/>
              </w:rPr>
              <w:t>系统开发实施费</w:t>
            </w:r>
          </w:p>
        </w:tc>
        <w:tc>
          <w:tcPr>
            <w:tcW w:w="1276" w:type="dxa"/>
            <w:vAlign w:val="center"/>
          </w:tcPr>
          <w:p w14:paraId="2A418CEE" w14:textId="77777777" w:rsidR="00DA0843" w:rsidRDefault="00DA0843">
            <w:pPr>
              <w:spacing w:line="360" w:lineRule="auto"/>
              <w:jc w:val="center"/>
              <w:rPr>
                <w:rFonts w:ascii="宋体" w:hAnsi="宋体"/>
                <w:sz w:val="24"/>
              </w:rPr>
            </w:pPr>
          </w:p>
        </w:tc>
        <w:tc>
          <w:tcPr>
            <w:tcW w:w="1559" w:type="dxa"/>
            <w:vAlign w:val="center"/>
          </w:tcPr>
          <w:p w14:paraId="2FC84986"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31B962F6" w14:textId="77777777" w:rsidR="00DA0843" w:rsidRDefault="00BA378B">
            <w:pPr>
              <w:spacing w:line="360" w:lineRule="auto"/>
              <w:jc w:val="center"/>
              <w:rPr>
                <w:rFonts w:ascii="宋体" w:hAnsi="宋体"/>
                <w:sz w:val="24"/>
              </w:rPr>
            </w:pPr>
            <w:r>
              <w:rPr>
                <w:rFonts w:ascii="宋体" w:hAnsi="宋体" w:hint="eastAsia"/>
                <w:sz w:val="24"/>
              </w:rPr>
              <w:t>税率6</w:t>
            </w:r>
            <w:r>
              <w:rPr>
                <w:rFonts w:ascii="宋体" w:hAnsi="宋体"/>
                <w:sz w:val="24"/>
              </w:rPr>
              <w:t>%</w:t>
            </w:r>
          </w:p>
        </w:tc>
      </w:tr>
      <w:tr w:rsidR="00DA0843" w14:paraId="692F41D2" w14:textId="77777777">
        <w:trPr>
          <w:trHeight w:val="285"/>
          <w:jc w:val="center"/>
        </w:trPr>
        <w:tc>
          <w:tcPr>
            <w:tcW w:w="769" w:type="dxa"/>
            <w:vAlign w:val="center"/>
          </w:tcPr>
          <w:p w14:paraId="612B0776" w14:textId="77777777" w:rsidR="00DA0843" w:rsidRDefault="00BA378B">
            <w:pPr>
              <w:spacing w:line="360" w:lineRule="auto"/>
              <w:jc w:val="center"/>
              <w:rPr>
                <w:rFonts w:ascii="宋体" w:hAnsi="宋体"/>
                <w:sz w:val="24"/>
              </w:rPr>
            </w:pPr>
            <w:r>
              <w:rPr>
                <w:rFonts w:ascii="宋体" w:hAnsi="宋体" w:hint="eastAsia"/>
                <w:sz w:val="24"/>
              </w:rPr>
              <w:t>4</w:t>
            </w:r>
          </w:p>
        </w:tc>
        <w:tc>
          <w:tcPr>
            <w:tcW w:w="2912" w:type="dxa"/>
            <w:vAlign w:val="center"/>
          </w:tcPr>
          <w:p w14:paraId="4ACA2863" w14:textId="77777777" w:rsidR="00DA0843" w:rsidRDefault="00BA378B">
            <w:pPr>
              <w:spacing w:line="360" w:lineRule="auto"/>
              <w:jc w:val="center"/>
              <w:rPr>
                <w:rFonts w:ascii="宋体" w:hAnsi="宋体"/>
                <w:sz w:val="24"/>
              </w:rPr>
            </w:pPr>
            <w:r>
              <w:rPr>
                <w:rFonts w:ascii="宋体" w:hAnsi="宋体" w:hint="eastAsia"/>
                <w:sz w:val="24"/>
              </w:rPr>
              <w:t>其它费</w:t>
            </w:r>
          </w:p>
        </w:tc>
        <w:tc>
          <w:tcPr>
            <w:tcW w:w="1276" w:type="dxa"/>
            <w:vAlign w:val="center"/>
          </w:tcPr>
          <w:p w14:paraId="487C34BB" w14:textId="77777777" w:rsidR="00DA0843" w:rsidRDefault="00DA0843">
            <w:pPr>
              <w:spacing w:line="360" w:lineRule="auto"/>
              <w:jc w:val="center"/>
              <w:rPr>
                <w:rFonts w:ascii="宋体" w:hAnsi="宋体"/>
                <w:sz w:val="24"/>
              </w:rPr>
            </w:pPr>
          </w:p>
        </w:tc>
        <w:tc>
          <w:tcPr>
            <w:tcW w:w="1559" w:type="dxa"/>
            <w:vAlign w:val="center"/>
          </w:tcPr>
          <w:p w14:paraId="5FFFD0CF"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73FA7E19" w14:textId="77777777" w:rsidR="00DA0843" w:rsidRDefault="00BA378B">
            <w:pPr>
              <w:spacing w:line="360" w:lineRule="auto"/>
              <w:jc w:val="center"/>
              <w:rPr>
                <w:rFonts w:ascii="宋体" w:hAnsi="宋体"/>
                <w:sz w:val="24"/>
              </w:rPr>
            </w:pPr>
            <w:r>
              <w:rPr>
                <w:rFonts w:ascii="宋体" w:hAnsi="宋体" w:hint="eastAsia"/>
                <w:sz w:val="24"/>
              </w:rPr>
              <w:t>培训</w:t>
            </w:r>
            <w:r>
              <w:rPr>
                <w:rFonts w:ascii="宋体" w:hAnsi="宋体"/>
                <w:sz w:val="24"/>
              </w:rPr>
              <w:t>费</w:t>
            </w:r>
            <w:r>
              <w:rPr>
                <w:rFonts w:ascii="宋体" w:hAnsi="宋体" w:hint="eastAsia"/>
                <w:sz w:val="24"/>
              </w:rPr>
              <w:t>等</w:t>
            </w:r>
          </w:p>
          <w:p w14:paraId="6BC46A4F" w14:textId="77777777" w:rsidR="00DA0843" w:rsidRDefault="00BA378B">
            <w:pPr>
              <w:spacing w:line="360" w:lineRule="auto"/>
              <w:jc w:val="center"/>
              <w:rPr>
                <w:rFonts w:ascii="宋体" w:hAnsi="宋体"/>
                <w:sz w:val="24"/>
              </w:rPr>
            </w:pPr>
            <w:r>
              <w:rPr>
                <w:rFonts w:ascii="宋体" w:hAnsi="宋体" w:hint="eastAsia"/>
                <w:sz w:val="24"/>
              </w:rPr>
              <w:t>税率6</w:t>
            </w:r>
            <w:r>
              <w:rPr>
                <w:rFonts w:ascii="宋体" w:hAnsi="宋体"/>
                <w:sz w:val="24"/>
              </w:rPr>
              <w:t>%</w:t>
            </w:r>
          </w:p>
        </w:tc>
      </w:tr>
      <w:tr w:rsidR="00DA0843" w14:paraId="03153F0D" w14:textId="77777777">
        <w:trPr>
          <w:trHeight w:val="334"/>
          <w:jc w:val="center"/>
        </w:trPr>
        <w:tc>
          <w:tcPr>
            <w:tcW w:w="3681" w:type="dxa"/>
            <w:gridSpan w:val="2"/>
            <w:vAlign w:val="center"/>
          </w:tcPr>
          <w:p w14:paraId="54FD0F7F" w14:textId="77777777" w:rsidR="00DA0843" w:rsidRDefault="00BA378B">
            <w:pPr>
              <w:spacing w:line="360" w:lineRule="auto"/>
              <w:jc w:val="center"/>
              <w:rPr>
                <w:rFonts w:ascii="宋体" w:hAnsi="宋体"/>
                <w:b/>
                <w:sz w:val="24"/>
              </w:rPr>
            </w:pPr>
            <w:r>
              <w:rPr>
                <w:rFonts w:ascii="宋体" w:hAnsi="宋体" w:hint="eastAsia"/>
                <w:b/>
                <w:sz w:val="24"/>
              </w:rPr>
              <w:t>投标价合计</w:t>
            </w:r>
          </w:p>
        </w:tc>
        <w:tc>
          <w:tcPr>
            <w:tcW w:w="1276" w:type="dxa"/>
            <w:vAlign w:val="center"/>
          </w:tcPr>
          <w:p w14:paraId="0B485ECB" w14:textId="77777777" w:rsidR="00DA0843" w:rsidRDefault="00DA0843">
            <w:pPr>
              <w:spacing w:line="360" w:lineRule="auto"/>
              <w:jc w:val="center"/>
              <w:rPr>
                <w:rFonts w:ascii="宋体" w:hAnsi="宋体"/>
                <w:b/>
                <w:sz w:val="24"/>
              </w:rPr>
            </w:pPr>
          </w:p>
        </w:tc>
        <w:tc>
          <w:tcPr>
            <w:tcW w:w="1559" w:type="dxa"/>
            <w:vAlign w:val="center"/>
          </w:tcPr>
          <w:p w14:paraId="72695B8C" w14:textId="77777777" w:rsidR="00DA0843" w:rsidRDefault="00DA0843">
            <w:pPr>
              <w:spacing w:line="360" w:lineRule="auto"/>
              <w:jc w:val="center"/>
              <w:rPr>
                <w:rFonts w:ascii="宋体" w:hAnsi="宋体"/>
                <w:b/>
                <w:sz w:val="24"/>
              </w:rPr>
            </w:pPr>
          </w:p>
        </w:tc>
        <w:tc>
          <w:tcPr>
            <w:tcW w:w="1701" w:type="dxa"/>
            <w:vAlign w:val="center"/>
          </w:tcPr>
          <w:p w14:paraId="4EEA06D7" w14:textId="77777777" w:rsidR="00DA0843" w:rsidRDefault="00DA0843">
            <w:pPr>
              <w:spacing w:line="360" w:lineRule="auto"/>
              <w:jc w:val="center"/>
              <w:rPr>
                <w:rFonts w:ascii="宋体" w:hAnsi="宋体"/>
                <w:sz w:val="24"/>
              </w:rPr>
            </w:pPr>
          </w:p>
        </w:tc>
      </w:tr>
    </w:tbl>
    <w:p w14:paraId="61207A23" w14:textId="77777777" w:rsidR="00DA0843" w:rsidRDefault="00DA0843">
      <w:pPr>
        <w:spacing w:line="360" w:lineRule="auto"/>
        <w:ind w:rightChars="-16" w:right="-34"/>
        <w:jc w:val="center"/>
        <w:rPr>
          <w:rFonts w:ascii="宋体" w:hAnsi="宋体"/>
          <w:sz w:val="24"/>
          <w:u w:val="single"/>
        </w:rPr>
      </w:pPr>
    </w:p>
    <w:p w14:paraId="35FA7532" w14:textId="77777777" w:rsidR="00DA0843" w:rsidRDefault="00BA378B">
      <w:pPr>
        <w:ind w:rightChars="-16" w:right="-34"/>
        <w:rPr>
          <w:rFonts w:ascii="宋体" w:hAnsi="宋体"/>
          <w:szCs w:val="21"/>
        </w:rPr>
      </w:pPr>
      <w:r>
        <w:rPr>
          <w:rFonts w:ascii="宋体" w:hAnsi="宋体"/>
          <w:sz w:val="24"/>
        </w:rPr>
        <w:t xml:space="preserve">      </w:t>
      </w:r>
      <w:r>
        <w:rPr>
          <w:rFonts w:ascii="宋体" w:hAnsi="宋体" w:hint="eastAsia"/>
          <w:szCs w:val="21"/>
        </w:rPr>
        <w:t>注：在开发实施费用报价表中需要详列各个模块的开发周期、开发人员费用等。</w:t>
      </w:r>
      <w:r>
        <w:rPr>
          <w:rFonts w:ascii="宋体" w:hAnsi="宋体"/>
          <w:szCs w:val="21"/>
        </w:rPr>
        <w:t xml:space="preserve"> </w:t>
      </w:r>
    </w:p>
    <w:p w14:paraId="646EDFE5" w14:textId="77777777" w:rsidR="00DA0843" w:rsidRDefault="00BA378B">
      <w:pPr>
        <w:spacing w:line="480" w:lineRule="auto"/>
        <w:ind w:rightChars="-16" w:right="-34"/>
        <w:rPr>
          <w:rFonts w:ascii="宋体" w:hAnsi="宋体"/>
          <w:sz w:val="24"/>
        </w:rPr>
      </w:pPr>
      <w:r>
        <w:rPr>
          <w:rFonts w:ascii="宋体" w:hAnsi="宋体"/>
          <w:sz w:val="24"/>
        </w:rPr>
        <w:tab/>
      </w:r>
      <w:r>
        <w:rPr>
          <w:rFonts w:ascii="宋体" w:hAnsi="宋体"/>
          <w:sz w:val="24"/>
        </w:rPr>
        <w:tab/>
      </w:r>
    </w:p>
    <w:p w14:paraId="0C904124" w14:textId="77777777" w:rsidR="00DA0843" w:rsidRDefault="00BA378B">
      <w:pPr>
        <w:spacing w:line="480" w:lineRule="auto"/>
        <w:ind w:left="42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151FB99A" w14:textId="77777777" w:rsidR="00DA0843" w:rsidRDefault="00BA378B">
      <w:pPr>
        <w:spacing w:line="480" w:lineRule="auto"/>
        <w:ind w:left="420" w:rightChars="-16" w:right="-34" w:firstLine="420"/>
        <w:rPr>
          <w:rFonts w:ascii="宋体" w:hAnsi="宋体"/>
          <w:sz w:val="24"/>
        </w:rPr>
      </w:pPr>
      <w:r>
        <w:rPr>
          <w:rFonts w:ascii="宋体" w:hAnsi="宋体" w:hint="eastAsia"/>
          <w:sz w:val="24"/>
        </w:rPr>
        <w:t>投标方代表签字：</w:t>
      </w:r>
      <w:r>
        <w:rPr>
          <w:rFonts w:ascii="宋体" w:hAnsi="宋体"/>
          <w:sz w:val="24"/>
          <w:u w:val="single"/>
        </w:rPr>
        <w:t xml:space="preserve">                             </w:t>
      </w:r>
      <w:r>
        <w:rPr>
          <w:rFonts w:ascii="宋体" w:hAnsi="宋体"/>
          <w:sz w:val="24"/>
        </w:rPr>
        <w:t xml:space="preserve">        </w:t>
      </w:r>
    </w:p>
    <w:p w14:paraId="7D201345" w14:textId="77777777" w:rsidR="00DA0843" w:rsidRDefault="00BA378B">
      <w:pPr>
        <w:spacing w:line="480" w:lineRule="auto"/>
        <w:ind w:left="420" w:rightChars="-16" w:right="-34" w:firstLine="420"/>
        <w:rPr>
          <w:rFonts w:ascii="宋体" w:hAnsi="宋体"/>
          <w:sz w:val="24"/>
        </w:rPr>
      </w:pPr>
      <w:r>
        <w:rPr>
          <w:rFonts w:ascii="宋体" w:hAnsi="宋体" w:hint="eastAsia"/>
          <w:sz w:val="24"/>
        </w:rPr>
        <w:t>职</w:t>
      </w:r>
      <w:r>
        <w:rPr>
          <w:rFonts w:ascii="宋体" w:hAnsi="宋体"/>
          <w:sz w:val="24"/>
        </w:rPr>
        <w:t xml:space="preserve">     </w:t>
      </w:r>
      <w:r>
        <w:rPr>
          <w:rFonts w:ascii="宋体" w:hAnsi="宋体" w:hint="eastAsia"/>
          <w:sz w:val="24"/>
        </w:rPr>
        <w:t>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52904576" w14:textId="77777777" w:rsidR="00DA0843" w:rsidRDefault="00BA378B">
      <w:pPr>
        <w:spacing w:line="480" w:lineRule="auto"/>
        <w:ind w:left="420" w:rightChars="-16" w:right="-34" w:firstLine="420"/>
        <w:rPr>
          <w:rFonts w:ascii="宋体" w:hAnsi="宋体"/>
          <w:sz w:val="24"/>
        </w:rPr>
      </w:pPr>
      <w:r>
        <w:rPr>
          <w:rFonts w:ascii="宋体" w:hAnsi="宋体" w:hint="eastAsia"/>
          <w:sz w:val="24"/>
        </w:rPr>
        <w:t>日</w:t>
      </w:r>
      <w:r>
        <w:rPr>
          <w:rFonts w:ascii="宋体" w:hAnsi="宋体"/>
          <w:sz w:val="24"/>
        </w:rPr>
        <w:t xml:space="preserve">     </w:t>
      </w:r>
      <w:r>
        <w:rPr>
          <w:rFonts w:ascii="宋体" w:hAnsi="宋体" w:hint="eastAsia"/>
          <w:sz w:val="24"/>
        </w:rPr>
        <w:t>期：</w:t>
      </w:r>
      <w:r>
        <w:rPr>
          <w:rFonts w:ascii="宋体" w:hAnsi="宋体"/>
          <w:sz w:val="24"/>
          <w:u w:val="single"/>
        </w:rPr>
        <w:t xml:space="preserve">  2018</w:t>
      </w:r>
      <w:r>
        <w:rPr>
          <w:rFonts w:ascii="宋体" w:hAnsi="宋体" w:hint="eastAsia"/>
          <w:sz w:val="24"/>
          <w:u w:val="single"/>
        </w:rPr>
        <w:t>年6月</w:t>
      </w:r>
      <w:r>
        <w:rPr>
          <w:rFonts w:ascii="宋体" w:hAnsi="宋体"/>
          <w:sz w:val="24"/>
          <w:u w:val="single"/>
        </w:rPr>
        <w:t>5</w:t>
      </w:r>
      <w:r>
        <w:rPr>
          <w:rFonts w:ascii="宋体" w:hAnsi="宋体" w:hint="eastAsia"/>
          <w:sz w:val="24"/>
          <w:u w:val="single"/>
        </w:rPr>
        <w:t>日</w:t>
      </w:r>
      <w:r>
        <w:rPr>
          <w:rFonts w:ascii="宋体" w:hAnsi="宋体"/>
          <w:sz w:val="24"/>
          <w:u w:val="single"/>
        </w:rPr>
        <w:t xml:space="preserve">                  </w:t>
      </w:r>
    </w:p>
    <w:p w14:paraId="03C5A267" w14:textId="77777777" w:rsidR="00DA0843" w:rsidRDefault="00DA0843">
      <w:pPr>
        <w:spacing w:line="360" w:lineRule="auto"/>
        <w:ind w:rightChars="-16" w:right="-34"/>
        <w:rPr>
          <w:rFonts w:ascii="宋体" w:hAnsi="宋体"/>
          <w:sz w:val="24"/>
        </w:rPr>
        <w:sectPr w:rsidR="00DA0843">
          <w:pgSz w:w="11906" w:h="16838"/>
          <w:pgMar w:top="1440" w:right="1080" w:bottom="1440" w:left="1080" w:header="720" w:footer="720" w:gutter="0"/>
          <w:cols w:space="720"/>
        </w:sectPr>
      </w:pPr>
    </w:p>
    <w:p w14:paraId="4FF3F76C" w14:textId="48DDCCFE" w:rsidR="00DA0843" w:rsidRDefault="00BA378B">
      <w:pPr>
        <w:pStyle w:val="afff3"/>
        <w:numPr>
          <w:ilvl w:val="0"/>
          <w:numId w:val="34"/>
        </w:numPr>
        <w:spacing w:before="62" w:after="62" w:line="360" w:lineRule="auto"/>
        <w:jc w:val="left"/>
        <w:rPr>
          <w:rFonts w:ascii="宋体" w:hAnsi="宋体"/>
          <w:sz w:val="32"/>
          <w:lang w:eastAsia="zh-CN"/>
        </w:rPr>
      </w:pPr>
      <w:bookmarkStart w:id="478" w:name="_Toc32923285"/>
      <w:r>
        <w:rPr>
          <w:rFonts w:ascii="宋体" w:hAnsi="宋体" w:hint="eastAsia"/>
          <w:sz w:val="32"/>
          <w:lang w:eastAsia="zh-CN"/>
        </w:rPr>
        <w:lastRenderedPageBreak/>
        <w:t>软件系统</w:t>
      </w:r>
      <w:r>
        <w:rPr>
          <w:rFonts w:ascii="宋体" w:hAnsi="宋体"/>
          <w:sz w:val="32"/>
          <w:lang w:eastAsia="zh-CN"/>
        </w:rPr>
        <w:t>报价明细表</w:t>
      </w:r>
      <w:bookmarkEnd w:id="478"/>
    </w:p>
    <w:p w14:paraId="5D67D84D" w14:textId="77777777" w:rsidR="00DA0843" w:rsidRDefault="00BA378B">
      <w:pPr>
        <w:spacing w:line="360" w:lineRule="auto"/>
        <w:jc w:val="center"/>
        <w:rPr>
          <w:rFonts w:ascii="宋体" w:hAnsi="宋体"/>
          <w:b/>
          <w:sz w:val="32"/>
        </w:rPr>
      </w:pPr>
      <w:r>
        <w:rPr>
          <w:rFonts w:ascii="宋体" w:hAnsi="宋体" w:hint="eastAsia"/>
          <w:b/>
          <w:sz w:val="32"/>
        </w:rPr>
        <w:t>基础软件（原型软件）报价明细表</w:t>
      </w:r>
    </w:p>
    <w:p w14:paraId="73E1FBA7"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p w14:paraId="3F803545" w14:textId="77777777" w:rsidR="00DA0843" w:rsidRDefault="00BA378B">
      <w:pPr>
        <w:spacing w:line="360" w:lineRule="auto"/>
        <w:ind w:rightChars="-16" w:right="-34"/>
        <w:rPr>
          <w:rFonts w:ascii="宋体" w:hAnsi="宋体"/>
          <w:sz w:val="24"/>
        </w:rPr>
      </w:pPr>
      <w:r>
        <w:rPr>
          <w:rFonts w:ascii="宋体" w:hAnsi="宋体"/>
          <w:sz w:val="24"/>
        </w:rPr>
        <w:t xml:space="preserve">   </w:t>
      </w:r>
    </w:p>
    <w:tbl>
      <w:tblPr>
        <w:tblW w:w="943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699"/>
        <w:gridCol w:w="2977"/>
        <w:gridCol w:w="1276"/>
        <w:gridCol w:w="992"/>
        <w:gridCol w:w="850"/>
        <w:gridCol w:w="1276"/>
        <w:gridCol w:w="1365"/>
      </w:tblGrid>
      <w:tr w:rsidR="00DA0843" w14:paraId="4703DDAC" w14:textId="77777777">
        <w:trPr>
          <w:trHeight w:val="951"/>
          <w:jc w:val="center"/>
        </w:trPr>
        <w:tc>
          <w:tcPr>
            <w:tcW w:w="699" w:type="dxa"/>
            <w:vAlign w:val="center"/>
          </w:tcPr>
          <w:p w14:paraId="34887ECB" w14:textId="77777777" w:rsidR="00DA0843" w:rsidRDefault="00BA378B">
            <w:pPr>
              <w:spacing w:line="360" w:lineRule="auto"/>
              <w:jc w:val="center"/>
              <w:rPr>
                <w:rFonts w:ascii="Arial" w:hAnsi="Arial" w:cs="Arial"/>
                <w:sz w:val="24"/>
              </w:rPr>
            </w:pPr>
            <w:r>
              <w:rPr>
                <w:rFonts w:ascii="Arial" w:hAnsi="Arial" w:cs="Arial"/>
                <w:sz w:val="24"/>
              </w:rPr>
              <w:t>序号</w:t>
            </w:r>
          </w:p>
        </w:tc>
        <w:tc>
          <w:tcPr>
            <w:tcW w:w="2977" w:type="dxa"/>
            <w:vAlign w:val="center"/>
          </w:tcPr>
          <w:p w14:paraId="73750CB5" w14:textId="77777777" w:rsidR="00DA0843" w:rsidRDefault="00BA378B">
            <w:pPr>
              <w:spacing w:line="360" w:lineRule="auto"/>
              <w:jc w:val="center"/>
              <w:rPr>
                <w:rFonts w:ascii="Arial" w:hAnsi="Arial" w:cs="Arial"/>
                <w:sz w:val="24"/>
              </w:rPr>
            </w:pPr>
            <w:r>
              <w:rPr>
                <w:rFonts w:ascii="Arial" w:hAnsi="Arial" w:cs="Arial"/>
                <w:sz w:val="24"/>
              </w:rPr>
              <w:t>软件名称及规格</w:t>
            </w:r>
          </w:p>
        </w:tc>
        <w:tc>
          <w:tcPr>
            <w:tcW w:w="1276" w:type="dxa"/>
            <w:vAlign w:val="center"/>
          </w:tcPr>
          <w:p w14:paraId="6C756939" w14:textId="77777777" w:rsidR="00DA0843" w:rsidRDefault="00BA378B">
            <w:pPr>
              <w:spacing w:line="360" w:lineRule="auto"/>
              <w:jc w:val="center"/>
              <w:rPr>
                <w:rFonts w:ascii="Arial" w:hAnsi="Arial" w:cs="Arial"/>
                <w:sz w:val="24"/>
              </w:rPr>
            </w:pPr>
            <w:r>
              <w:rPr>
                <w:rFonts w:ascii="Arial" w:hAnsi="Arial" w:cs="Arial"/>
                <w:sz w:val="24"/>
              </w:rPr>
              <w:t>制造商</w:t>
            </w:r>
          </w:p>
        </w:tc>
        <w:tc>
          <w:tcPr>
            <w:tcW w:w="992" w:type="dxa"/>
            <w:vAlign w:val="center"/>
          </w:tcPr>
          <w:p w14:paraId="6F529814" w14:textId="77777777" w:rsidR="00DA0843" w:rsidRDefault="00BA378B">
            <w:pPr>
              <w:spacing w:line="360" w:lineRule="auto"/>
              <w:jc w:val="center"/>
              <w:rPr>
                <w:rFonts w:ascii="Arial" w:hAnsi="Arial" w:cs="Arial"/>
                <w:sz w:val="24"/>
              </w:rPr>
            </w:pPr>
            <w:r>
              <w:rPr>
                <w:rFonts w:ascii="Arial" w:hAnsi="Arial" w:cs="Arial"/>
                <w:sz w:val="24"/>
              </w:rPr>
              <w:t>单位</w:t>
            </w:r>
          </w:p>
        </w:tc>
        <w:tc>
          <w:tcPr>
            <w:tcW w:w="850" w:type="dxa"/>
            <w:vAlign w:val="center"/>
          </w:tcPr>
          <w:p w14:paraId="4EA13884" w14:textId="77777777" w:rsidR="00DA0843" w:rsidRDefault="00BA378B">
            <w:pPr>
              <w:spacing w:line="360" w:lineRule="auto"/>
              <w:jc w:val="center"/>
              <w:rPr>
                <w:rFonts w:ascii="Arial" w:hAnsi="Arial" w:cs="Arial"/>
                <w:sz w:val="24"/>
              </w:rPr>
            </w:pPr>
            <w:r>
              <w:rPr>
                <w:rFonts w:ascii="Arial" w:hAnsi="Arial" w:cs="Arial"/>
                <w:sz w:val="24"/>
              </w:rPr>
              <w:t>数量</w:t>
            </w:r>
          </w:p>
        </w:tc>
        <w:tc>
          <w:tcPr>
            <w:tcW w:w="1276" w:type="dxa"/>
            <w:vAlign w:val="center"/>
          </w:tcPr>
          <w:p w14:paraId="1A020688" w14:textId="77777777" w:rsidR="00DA0843" w:rsidRDefault="00BA378B">
            <w:pPr>
              <w:spacing w:line="360" w:lineRule="auto"/>
              <w:jc w:val="center"/>
              <w:rPr>
                <w:rFonts w:ascii="Arial" w:hAnsi="Arial" w:cs="Arial"/>
                <w:sz w:val="24"/>
              </w:rPr>
            </w:pPr>
            <w:r>
              <w:rPr>
                <w:rFonts w:ascii="Arial" w:hAnsi="Arial" w:cs="Arial"/>
                <w:sz w:val="24"/>
              </w:rPr>
              <w:t>单价</w:t>
            </w:r>
            <w:r>
              <w:rPr>
                <w:rFonts w:ascii="Arial" w:hAnsi="Arial" w:cs="Arial" w:hint="eastAsia"/>
                <w:sz w:val="24"/>
              </w:rPr>
              <w:t>（万元）</w:t>
            </w:r>
          </w:p>
        </w:tc>
        <w:tc>
          <w:tcPr>
            <w:tcW w:w="1365" w:type="dxa"/>
            <w:vAlign w:val="center"/>
          </w:tcPr>
          <w:p w14:paraId="5AC15C6E" w14:textId="77777777" w:rsidR="00DA0843" w:rsidRDefault="00BA378B">
            <w:pPr>
              <w:spacing w:line="360" w:lineRule="auto"/>
              <w:jc w:val="center"/>
              <w:rPr>
                <w:rFonts w:ascii="Arial" w:hAnsi="Arial" w:cs="Arial"/>
                <w:sz w:val="24"/>
              </w:rPr>
            </w:pPr>
            <w:r>
              <w:rPr>
                <w:rFonts w:ascii="Arial" w:hAnsi="Arial" w:cs="Arial"/>
                <w:sz w:val="24"/>
              </w:rPr>
              <w:t>总价</w:t>
            </w:r>
            <w:r>
              <w:rPr>
                <w:rFonts w:ascii="Arial" w:hAnsi="Arial" w:cs="Arial" w:hint="eastAsia"/>
                <w:sz w:val="24"/>
              </w:rPr>
              <w:t>（万元）</w:t>
            </w:r>
          </w:p>
        </w:tc>
      </w:tr>
      <w:tr w:rsidR="00DA0843" w14:paraId="2595CE0D" w14:textId="77777777">
        <w:trPr>
          <w:trHeight w:val="320"/>
          <w:jc w:val="center"/>
        </w:trPr>
        <w:tc>
          <w:tcPr>
            <w:tcW w:w="699" w:type="dxa"/>
            <w:vAlign w:val="center"/>
          </w:tcPr>
          <w:p w14:paraId="7A5BF708" w14:textId="77777777" w:rsidR="00DA0843" w:rsidRDefault="00BA378B">
            <w:pPr>
              <w:spacing w:line="360" w:lineRule="auto"/>
              <w:jc w:val="center"/>
              <w:rPr>
                <w:rFonts w:ascii="Arial" w:hAnsi="Arial" w:cs="Arial"/>
                <w:sz w:val="24"/>
              </w:rPr>
            </w:pPr>
            <w:r>
              <w:rPr>
                <w:rFonts w:ascii="Arial" w:hAnsi="Arial" w:cs="Arial" w:hint="eastAsia"/>
                <w:sz w:val="24"/>
              </w:rPr>
              <w:t>1</w:t>
            </w:r>
          </w:p>
        </w:tc>
        <w:tc>
          <w:tcPr>
            <w:tcW w:w="2977" w:type="dxa"/>
            <w:vAlign w:val="center"/>
          </w:tcPr>
          <w:p w14:paraId="3520EF29" w14:textId="77777777" w:rsidR="00DA0843" w:rsidRDefault="00BA378B">
            <w:pPr>
              <w:spacing w:line="360" w:lineRule="auto"/>
              <w:rPr>
                <w:rFonts w:ascii="Arial" w:hAnsi="Arial" w:cs="Arial"/>
                <w:sz w:val="24"/>
              </w:rPr>
            </w:pPr>
            <w:r>
              <w:rPr>
                <w:rFonts w:ascii="Arial" w:hAnsi="Arial" w:cs="Arial" w:hint="eastAsia"/>
                <w:sz w:val="24"/>
              </w:rPr>
              <w:t>供应商关系</w:t>
            </w:r>
            <w:r>
              <w:rPr>
                <w:rFonts w:ascii="Arial" w:hAnsi="Arial" w:cs="Arial"/>
                <w:sz w:val="24"/>
              </w:rPr>
              <w:t>管理系统</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citc.SRM</w:t>
            </w:r>
            <w:r>
              <w:rPr>
                <w:rFonts w:ascii="Arial" w:hAnsi="Arial" w:cs="Arial" w:hint="eastAsia"/>
                <w:sz w:val="24"/>
              </w:rPr>
              <w:t>]V</w:t>
            </w:r>
            <w:r>
              <w:rPr>
                <w:rFonts w:ascii="Arial" w:hAnsi="Arial" w:cs="Arial"/>
                <w:sz w:val="24"/>
              </w:rPr>
              <w:t>2.0</w:t>
            </w:r>
          </w:p>
        </w:tc>
        <w:tc>
          <w:tcPr>
            <w:tcW w:w="1276" w:type="dxa"/>
            <w:vAlign w:val="center"/>
          </w:tcPr>
          <w:p w14:paraId="4B83B81C"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73AD733"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475E8EE0"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19C0EEE" w14:textId="77777777" w:rsidR="00DA0843" w:rsidRDefault="00DA0843">
            <w:pPr>
              <w:spacing w:line="360" w:lineRule="auto"/>
              <w:jc w:val="center"/>
              <w:rPr>
                <w:rFonts w:ascii="宋体" w:hAnsi="宋体" w:cs="Arial"/>
                <w:sz w:val="24"/>
              </w:rPr>
            </w:pPr>
          </w:p>
        </w:tc>
        <w:tc>
          <w:tcPr>
            <w:tcW w:w="1365" w:type="dxa"/>
            <w:vAlign w:val="center"/>
          </w:tcPr>
          <w:p w14:paraId="2AF574FD" w14:textId="77777777" w:rsidR="00DA0843" w:rsidRDefault="00DA0843">
            <w:pPr>
              <w:spacing w:line="360" w:lineRule="auto"/>
              <w:jc w:val="center"/>
              <w:rPr>
                <w:rFonts w:ascii="宋体" w:hAnsi="宋体" w:cs="Arial"/>
                <w:sz w:val="24"/>
              </w:rPr>
            </w:pPr>
          </w:p>
        </w:tc>
      </w:tr>
      <w:tr w:rsidR="00DA0843" w14:paraId="5190FCB3" w14:textId="77777777">
        <w:trPr>
          <w:trHeight w:val="222"/>
          <w:jc w:val="center"/>
        </w:trPr>
        <w:tc>
          <w:tcPr>
            <w:tcW w:w="699" w:type="dxa"/>
            <w:vAlign w:val="center"/>
          </w:tcPr>
          <w:p w14:paraId="7F0E8EC7" w14:textId="77777777" w:rsidR="00DA0843" w:rsidRDefault="00BA378B">
            <w:pPr>
              <w:spacing w:line="360" w:lineRule="auto"/>
              <w:jc w:val="center"/>
              <w:rPr>
                <w:rFonts w:ascii="Arial" w:hAnsi="Arial" w:cs="Arial"/>
                <w:sz w:val="24"/>
              </w:rPr>
            </w:pPr>
            <w:r>
              <w:rPr>
                <w:rFonts w:ascii="Arial" w:hAnsi="Arial" w:cs="Arial" w:hint="eastAsia"/>
                <w:sz w:val="24"/>
              </w:rPr>
              <w:t>2</w:t>
            </w:r>
          </w:p>
        </w:tc>
        <w:tc>
          <w:tcPr>
            <w:tcW w:w="2977" w:type="dxa"/>
            <w:vAlign w:val="center"/>
          </w:tcPr>
          <w:p w14:paraId="6C886220" w14:textId="77777777" w:rsidR="00DA0843" w:rsidRDefault="00BA378B">
            <w:pPr>
              <w:spacing w:line="360" w:lineRule="auto"/>
              <w:rPr>
                <w:rFonts w:ascii="Arial" w:hAnsi="Arial" w:cs="Arial"/>
                <w:sz w:val="24"/>
                <w:highlight w:val="yellow"/>
              </w:rPr>
            </w:pPr>
            <w:r>
              <w:rPr>
                <w:rFonts w:ascii="Arial" w:hAnsi="Arial" w:cs="Arial" w:hint="eastAsia"/>
                <w:sz w:val="24"/>
              </w:rPr>
              <w:t>石化盈科</w:t>
            </w:r>
            <w:r>
              <w:rPr>
                <w:rFonts w:ascii="Arial" w:hAnsi="Arial" w:cs="Arial"/>
                <w:sz w:val="24"/>
              </w:rPr>
              <w:t>集成服务平台软件</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 ESB</w:t>
            </w:r>
            <w:r>
              <w:rPr>
                <w:rFonts w:ascii="Arial" w:hAnsi="Arial" w:cs="Arial" w:hint="eastAsia"/>
                <w:sz w:val="24"/>
              </w:rPr>
              <w:t>]</w:t>
            </w:r>
            <w:r>
              <w:rPr>
                <w:rFonts w:ascii="Arial" w:hAnsi="Arial" w:cs="Arial"/>
                <w:sz w:val="24"/>
              </w:rPr>
              <w:t>V1.0</w:t>
            </w:r>
          </w:p>
        </w:tc>
        <w:tc>
          <w:tcPr>
            <w:tcW w:w="1276" w:type="dxa"/>
            <w:vAlign w:val="center"/>
          </w:tcPr>
          <w:p w14:paraId="47294CF3"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679F2B4"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5F60907F"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6943F51" w14:textId="77777777" w:rsidR="00DA0843" w:rsidRDefault="00DA0843">
            <w:pPr>
              <w:spacing w:line="360" w:lineRule="auto"/>
              <w:jc w:val="center"/>
              <w:rPr>
                <w:rFonts w:ascii="宋体" w:hAnsi="宋体" w:cs="Arial"/>
                <w:sz w:val="24"/>
              </w:rPr>
            </w:pPr>
          </w:p>
        </w:tc>
        <w:tc>
          <w:tcPr>
            <w:tcW w:w="1365" w:type="dxa"/>
            <w:vAlign w:val="center"/>
          </w:tcPr>
          <w:p w14:paraId="504DBE79" w14:textId="77777777" w:rsidR="00DA0843" w:rsidRDefault="00DA0843">
            <w:pPr>
              <w:spacing w:line="360" w:lineRule="auto"/>
              <w:jc w:val="center"/>
              <w:rPr>
                <w:rFonts w:ascii="宋体" w:hAnsi="宋体" w:cs="Arial"/>
                <w:sz w:val="24"/>
              </w:rPr>
            </w:pPr>
          </w:p>
        </w:tc>
      </w:tr>
      <w:tr w:rsidR="00DA0843" w14:paraId="6EFFFB77" w14:textId="77777777">
        <w:trPr>
          <w:jc w:val="center"/>
        </w:trPr>
        <w:tc>
          <w:tcPr>
            <w:tcW w:w="699" w:type="dxa"/>
            <w:vAlign w:val="center"/>
          </w:tcPr>
          <w:p w14:paraId="423B4993" w14:textId="77777777" w:rsidR="00DA0843" w:rsidRDefault="00BA378B">
            <w:pPr>
              <w:spacing w:line="360" w:lineRule="auto"/>
              <w:jc w:val="center"/>
              <w:rPr>
                <w:rFonts w:ascii="Arial" w:hAnsi="Arial" w:cs="Arial"/>
                <w:sz w:val="24"/>
              </w:rPr>
            </w:pPr>
            <w:r>
              <w:rPr>
                <w:rFonts w:ascii="Arial" w:hAnsi="Arial" w:cs="Arial" w:hint="eastAsia"/>
                <w:sz w:val="24"/>
              </w:rPr>
              <w:t>3</w:t>
            </w:r>
          </w:p>
        </w:tc>
        <w:tc>
          <w:tcPr>
            <w:tcW w:w="2977" w:type="dxa"/>
            <w:vAlign w:val="center"/>
          </w:tcPr>
          <w:p w14:paraId="7782717A"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一签通客户端软件</w:t>
            </w:r>
            <w:r>
              <w:rPr>
                <w:rFonts w:ascii="Arial" w:hAnsi="Arial" w:cs="Arial" w:hint="eastAsia"/>
                <w:color w:val="000000" w:themeColor="text1"/>
                <w:sz w:val="24"/>
              </w:rPr>
              <w:t>V3.0</w:t>
            </w:r>
            <w:r>
              <w:rPr>
                <w:rFonts w:ascii="Arial" w:hAnsi="Arial" w:cs="Arial" w:hint="eastAsia"/>
                <w:color w:val="000000" w:themeColor="text1"/>
                <w:sz w:val="24"/>
              </w:rPr>
              <w:t>及</w:t>
            </w:r>
            <w:r>
              <w:rPr>
                <w:rFonts w:ascii="Arial" w:hAnsi="Arial" w:cs="Arial" w:hint="eastAsia"/>
                <w:color w:val="000000" w:themeColor="text1"/>
                <w:sz w:val="24"/>
              </w:rPr>
              <w:t>100</w:t>
            </w:r>
            <w:r>
              <w:rPr>
                <w:rFonts w:ascii="Arial" w:hAnsi="Arial" w:cs="Arial" w:hint="eastAsia"/>
                <w:color w:val="000000" w:themeColor="text1"/>
                <w:sz w:val="24"/>
              </w:rPr>
              <w:t>个</w:t>
            </w:r>
            <w:r>
              <w:rPr>
                <w:rFonts w:ascii="Arial" w:hAnsi="Arial" w:cs="Arial"/>
                <w:color w:val="000000" w:themeColor="text1"/>
                <w:sz w:val="24"/>
              </w:rPr>
              <w:t>电子签章</w:t>
            </w:r>
            <w:r>
              <w:rPr>
                <w:rFonts w:ascii="Arial" w:hAnsi="Arial" w:cs="Arial" w:hint="eastAsia"/>
                <w:color w:val="000000" w:themeColor="text1"/>
                <w:sz w:val="24"/>
              </w:rPr>
              <w:t>KEY</w:t>
            </w:r>
            <w:r>
              <w:rPr>
                <w:rFonts w:ascii="Arial" w:hAnsi="Arial" w:cs="Arial" w:hint="eastAsia"/>
                <w:color w:val="000000" w:themeColor="text1"/>
                <w:sz w:val="24"/>
              </w:rPr>
              <w:t>、</w:t>
            </w:r>
            <w:r>
              <w:rPr>
                <w:rFonts w:ascii="Arial" w:hAnsi="Arial" w:cs="Arial" w:hint="eastAsia"/>
                <w:color w:val="000000" w:themeColor="text1"/>
                <w:sz w:val="24"/>
              </w:rPr>
              <w:t>CA</w:t>
            </w:r>
            <w:r>
              <w:rPr>
                <w:rFonts w:ascii="Arial" w:hAnsi="Arial" w:cs="Arial" w:hint="eastAsia"/>
                <w:color w:val="000000" w:themeColor="text1"/>
                <w:sz w:val="24"/>
              </w:rPr>
              <w:t>认证</w:t>
            </w:r>
            <w:r>
              <w:rPr>
                <w:rFonts w:ascii="Arial" w:hAnsi="Arial" w:cs="Arial"/>
                <w:color w:val="000000" w:themeColor="text1"/>
                <w:sz w:val="24"/>
              </w:rPr>
              <w:t>软件</w:t>
            </w:r>
          </w:p>
        </w:tc>
        <w:tc>
          <w:tcPr>
            <w:tcW w:w="1276" w:type="dxa"/>
            <w:vAlign w:val="center"/>
          </w:tcPr>
          <w:p w14:paraId="624856CB"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安证通</w:t>
            </w:r>
          </w:p>
        </w:tc>
        <w:tc>
          <w:tcPr>
            <w:tcW w:w="992" w:type="dxa"/>
            <w:vAlign w:val="center"/>
          </w:tcPr>
          <w:p w14:paraId="0C36A528" w14:textId="77777777" w:rsidR="00DA0843" w:rsidRDefault="00BA378B">
            <w:pPr>
              <w:spacing w:line="360" w:lineRule="auto"/>
              <w:jc w:val="center"/>
              <w:rPr>
                <w:rFonts w:ascii="Arial" w:hAnsi="Arial" w:cs="Arial"/>
                <w:color w:val="000000" w:themeColor="text1"/>
                <w:sz w:val="24"/>
              </w:rPr>
            </w:pPr>
            <w:r>
              <w:rPr>
                <w:rFonts w:ascii="Arial" w:hAnsi="Arial" w:cs="Arial" w:hint="eastAsia"/>
                <w:color w:val="000000" w:themeColor="text1"/>
                <w:sz w:val="24"/>
              </w:rPr>
              <w:t>套</w:t>
            </w:r>
          </w:p>
        </w:tc>
        <w:tc>
          <w:tcPr>
            <w:tcW w:w="850" w:type="dxa"/>
            <w:vAlign w:val="center"/>
          </w:tcPr>
          <w:p w14:paraId="276AA93A" w14:textId="77777777" w:rsidR="00DA0843" w:rsidRDefault="00BA378B">
            <w:pPr>
              <w:spacing w:line="360" w:lineRule="auto"/>
              <w:jc w:val="center"/>
              <w:rPr>
                <w:rFonts w:ascii="宋体" w:hAnsi="宋体" w:cs="Arial"/>
                <w:color w:val="000000" w:themeColor="text1"/>
                <w:sz w:val="24"/>
              </w:rPr>
            </w:pPr>
            <w:r>
              <w:rPr>
                <w:rFonts w:ascii="宋体" w:hAnsi="宋体" w:cs="Arial" w:hint="eastAsia"/>
                <w:color w:val="000000" w:themeColor="text1"/>
                <w:sz w:val="24"/>
              </w:rPr>
              <w:t>1</w:t>
            </w:r>
          </w:p>
        </w:tc>
        <w:tc>
          <w:tcPr>
            <w:tcW w:w="1276" w:type="dxa"/>
            <w:vAlign w:val="center"/>
          </w:tcPr>
          <w:p w14:paraId="41EAEAAA" w14:textId="77777777" w:rsidR="00DA0843" w:rsidRDefault="00DA0843">
            <w:pPr>
              <w:spacing w:line="360" w:lineRule="auto"/>
              <w:jc w:val="center"/>
              <w:rPr>
                <w:rFonts w:ascii="宋体" w:hAnsi="宋体" w:cs="Arial"/>
                <w:color w:val="000000" w:themeColor="text1"/>
                <w:sz w:val="24"/>
              </w:rPr>
            </w:pPr>
          </w:p>
        </w:tc>
        <w:tc>
          <w:tcPr>
            <w:tcW w:w="1365" w:type="dxa"/>
            <w:vAlign w:val="center"/>
          </w:tcPr>
          <w:p w14:paraId="6C39585E" w14:textId="77777777" w:rsidR="00DA0843" w:rsidRDefault="00DA0843">
            <w:pPr>
              <w:spacing w:line="360" w:lineRule="auto"/>
              <w:jc w:val="center"/>
              <w:rPr>
                <w:rFonts w:ascii="宋体" w:hAnsi="宋体" w:cs="Arial"/>
                <w:sz w:val="24"/>
              </w:rPr>
            </w:pPr>
          </w:p>
        </w:tc>
      </w:tr>
      <w:tr w:rsidR="00DA0843" w14:paraId="4635ED32" w14:textId="77777777">
        <w:trPr>
          <w:jc w:val="center"/>
        </w:trPr>
        <w:tc>
          <w:tcPr>
            <w:tcW w:w="699" w:type="dxa"/>
            <w:vAlign w:val="center"/>
          </w:tcPr>
          <w:p w14:paraId="6D5F0508" w14:textId="77777777" w:rsidR="00DA0843" w:rsidRDefault="00DA0843">
            <w:pPr>
              <w:spacing w:line="360" w:lineRule="auto"/>
              <w:rPr>
                <w:rFonts w:ascii="Arial" w:hAnsi="Arial" w:cs="Arial"/>
                <w:sz w:val="24"/>
              </w:rPr>
            </w:pPr>
          </w:p>
        </w:tc>
        <w:tc>
          <w:tcPr>
            <w:tcW w:w="2977" w:type="dxa"/>
            <w:vAlign w:val="center"/>
          </w:tcPr>
          <w:p w14:paraId="7150E709" w14:textId="77777777" w:rsidR="00DA0843" w:rsidRDefault="00DA0843">
            <w:pPr>
              <w:spacing w:line="360" w:lineRule="auto"/>
              <w:rPr>
                <w:rFonts w:ascii="Arial" w:hAnsi="Arial" w:cs="Arial"/>
                <w:sz w:val="24"/>
              </w:rPr>
            </w:pPr>
          </w:p>
        </w:tc>
        <w:tc>
          <w:tcPr>
            <w:tcW w:w="1276" w:type="dxa"/>
            <w:vAlign w:val="center"/>
          </w:tcPr>
          <w:p w14:paraId="47BC2A19" w14:textId="77777777" w:rsidR="00DA0843" w:rsidRDefault="00DA0843">
            <w:pPr>
              <w:spacing w:line="360" w:lineRule="auto"/>
              <w:rPr>
                <w:rFonts w:ascii="Arial" w:hAnsi="Arial" w:cs="Arial"/>
                <w:sz w:val="24"/>
              </w:rPr>
            </w:pPr>
          </w:p>
        </w:tc>
        <w:tc>
          <w:tcPr>
            <w:tcW w:w="992" w:type="dxa"/>
            <w:vAlign w:val="center"/>
          </w:tcPr>
          <w:p w14:paraId="18A7D53B" w14:textId="77777777" w:rsidR="00DA0843" w:rsidRDefault="00DA0843">
            <w:pPr>
              <w:spacing w:line="360" w:lineRule="auto"/>
              <w:rPr>
                <w:rFonts w:ascii="Arial" w:hAnsi="Arial" w:cs="Arial"/>
                <w:sz w:val="24"/>
              </w:rPr>
            </w:pPr>
          </w:p>
        </w:tc>
        <w:tc>
          <w:tcPr>
            <w:tcW w:w="850" w:type="dxa"/>
            <w:vAlign w:val="center"/>
          </w:tcPr>
          <w:p w14:paraId="79ABEB3B" w14:textId="77777777" w:rsidR="00DA0843" w:rsidRDefault="00DA0843">
            <w:pPr>
              <w:spacing w:line="360" w:lineRule="auto"/>
              <w:rPr>
                <w:rFonts w:ascii="Arial" w:hAnsi="Arial" w:cs="Arial"/>
                <w:sz w:val="24"/>
              </w:rPr>
            </w:pPr>
          </w:p>
        </w:tc>
        <w:tc>
          <w:tcPr>
            <w:tcW w:w="1276" w:type="dxa"/>
            <w:vAlign w:val="center"/>
          </w:tcPr>
          <w:p w14:paraId="536C3C7B" w14:textId="77777777" w:rsidR="00DA0843" w:rsidRDefault="00DA0843">
            <w:pPr>
              <w:spacing w:line="360" w:lineRule="auto"/>
              <w:rPr>
                <w:rFonts w:ascii="Arial" w:hAnsi="Arial" w:cs="Arial"/>
                <w:sz w:val="24"/>
              </w:rPr>
            </w:pPr>
          </w:p>
        </w:tc>
        <w:tc>
          <w:tcPr>
            <w:tcW w:w="1365" w:type="dxa"/>
            <w:vAlign w:val="center"/>
          </w:tcPr>
          <w:p w14:paraId="7A5912DF" w14:textId="77777777" w:rsidR="00DA0843" w:rsidRDefault="00DA0843">
            <w:pPr>
              <w:spacing w:line="360" w:lineRule="auto"/>
              <w:rPr>
                <w:rFonts w:ascii="Arial" w:hAnsi="Arial" w:cs="Arial"/>
                <w:sz w:val="24"/>
              </w:rPr>
            </w:pPr>
          </w:p>
        </w:tc>
      </w:tr>
      <w:tr w:rsidR="00DA0843" w14:paraId="572B57A5" w14:textId="77777777">
        <w:trPr>
          <w:jc w:val="center"/>
        </w:trPr>
        <w:tc>
          <w:tcPr>
            <w:tcW w:w="699" w:type="dxa"/>
            <w:vAlign w:val="center"/>
          </w:tcPr>
          <w:p w14:paraId="1DD97E7E" w14:textId="77777777" w:rsidR="00DA0843" w:rsidRDefault="00DA0843">
            <w:pPr>
              <w:spacing w:line="360" w:lineRule="auto"/>
              <w:rPr>
                <w:rFonts w:ascii="Arial" w:hAnsi="Arial" w:cs="Arial"/>
                <w:sz w:val="24"/>
              </w:rPr>
            </w:pPr>
          </w:p>
        </w:tc>
        <w:tc>
          <w:tcPr>
            <w:tcW w:w="2977" w:type="dxa"/>
            <w:vAlign w:val="center"/>
          </w:tcPr>
          <w:p w14:paraId="3BD66DC2" w14:textId="77777777" w:rsidR="00DA0843" w:rsidRDefault="00DA0843">
            <w:pPr>
              <w:spacing w:line="360" w:lineRule="auto"/>
              <w:rPr>
                <w:rFonts w:ascii="Arial" w:hAnsi="Arial" w:cs="Arial"/>
                <w:sz w:val="24"/>
              </w:rPr>
            </w:pPr>
          </w:p>
        </w:tc>
        <w:tc>
          <w:tcPr>
            <w:tcW w:w="1276" w:type="dxa"/>
            <w:vAlign w:val="center"/>
          </w:tcPr>
          <w:p w14:paraId="2C3D77FB" w14:textId="77777777" w:rsidR="00DA0843" w:rsidRDefault="00DA0843">
            <w:pPr>
              <w:spacing w:line="360" w:lineRule="auto"/>
              <w:rPr>
                <w:rFonts w:ascii="Arial" w:hAnsi="Arial" w:cs="Arial"/>
                <w:sz w:val="24"/>
              </w:rPr>
            </w:pPr>
          </w:p>
        </w:tc>
        <w:tc>
          <w:tcPr>
            <w:tcW w:w="992" w:type="dxa"/>
            <w:vAlign w:val="center"/>
          </w:tcPr>
          <w:p w14:paraId="4D309D1E" w14:textId="77777777" w:rsidR="00DA0843" w:rsidRDefault="00DA0843">
            <w:pPr>
              <w:spacing w:line="360" w:lineRule="auto"/>
              <w:rPr>
                <w:rFonts w:ascii="Arial" w:hAnsi="Arial" w:cs="Arial"/>
                <w:sz w:val="24"/>
              </w:rPr>
            </w:pPr>
          </w:p>
        </w:tc>
        <w:tc>
          <w:tcPr>
            <w:tcW w:w="850" w:type="dxa"/>
            <w:vAlign w:val="center"/>
          </w:tcPr>
          <w:p w14:paraId="5D0865EF" w14:textId="77777777" w:rsidR="00DA0843" w:rsidRDefault="00DA0843">
            <w:pPr>
              <w:spacing w:line="360" w:lineRule="auto"/>
              <w:rPr>
                <w:rFonts w:ascii="Arial" w:hAnsi="Arial" w:cs="Arial"/>
                <w:sz w:val="24"/>
              </w:rPr>
            </w:pPr>
          </w:p>
        </w:tc>
        <w:tc>
          <w:tcPr>
            <w:tcW w:w="1276" w:type="dxa"/>
            <w:vAlign w:val="center"/>
          </w:tcPr>
          <w:p w14:paraId="263B5A17" w14:textId="77777777" w:rsidR="00DA0843" w:rsidRDefault="00DA0843">
            <w:pPr>
              <w:spacing w:line="360" w:lineRule="auto"/>
              <w:rPr>
                <w:rFonts w:ascii="Arial" w:hAnsi="Arial" w:cs="Arial"/>
                <w:sz w:val="24"/>
              </w:rPr>
            </w:pPr>
          </w:p>
        </w:tc>
        <w:tc>
          <w:tcPr>
            <w:tcW w:w="1365" w:type="dxa"/>
            <w:vAlign w:val="center"/>
          </w:tcPr>
          <w:p w14:paraId="4DFBFD25" w14:textId="77777777" w:rsidR="00DA0843" w:rsidRDefault="00DA0843">
            <w:pPr>
              <w:spacing w:line="360" w:lineRule="auto"/>
              <w:rPr>
                <w:rFonts w:ascii="Arial" w:hAnsi="Arial" w:cs="Arial"/>
                <w:sz w:val="24"/>
              </w:rPr>
            </w:pPr>
          </w:p>
        </w:tc>
      </w:tr>
      <w:tr w:rsidR="00DA0843" w14:paraId="60C92C5A" w14:textId="77777777">
        <w:trPr>
          <w:trHeight w:val="697"/>
          <w:jc w:val="center"/>
        </w:trPr>
        <w:tc>
          <w:tcPr>
            <w:tcW w:w="3676" w:type="dxa"/>
            <w:gridSpan w:val="2"/>
            <w:tcBorders>
              <w:right w:val="single" w:sz="8" w:space="0" w:color="auto"/>
            </w:tcBorders>
            <w:vAlign w:val="center"/>
          </w:tcPr>
          <w:p w14:paraId="34CE41AA" w14:textId="77777777" w:rsidR="00DA0843" w:rsidRDefault="00BA378B">
            <w:pPr>
              <w:spacing w:before="240" w:line="360" w:lineRule="auto"/>
              <w:rPr>
                <w:rFonts w:ascii="Arial" w:hAnsi="Arial" w:cs="Arial"/>
                <w:sz w:val="24"/>
              </w:rPr>
            </w:pPr>
            <w:r>
              <w:rPr>
                <w:rFonts w:ascii="Arial" w:hAnsi="Arial" w:cs="Arial"/>
                <w:sz w:val="24"/>
              </w:rPr>
              <w:t>报价合计</w:t>
            </w:r>
          </w:p>
        </w:tc>
        <w:tc>
          <w:tcPr>
            <w:tcW w:w="5759" w:type="dxa"/>
            <w:gridSpan w:val="5"/>
            <w:tcBorders>
              <w:top w:val="single" w:sz="4" w:space="0" w:color="auto"/>
              <w:left w:val="single" w:sz="8" w:space="0" w:color="auto"/>
              <w:bottom w:val="single" w:sz="4" w:space="0" w:color="auto"/>
              <w:right w:val="single" w:sz="4" w:space="0" w:color="auto"/>
            </w:tcBorders>
            <w:vAlign w:val="center"/>
          </w:tcPr>
          <w:p w14:paraId="67B9DFBC" w14:textId="77777777" w:rsidR="00DA0843" w:rsidRDefault="00DA0843">
            <w:pPr>
              <w:spacing w:line="360" w:lineRule="auto"/>
              <w:rPr>
                <w:rFonts w:ascii="Arial" w:hAnsi="Arial" w:cs="Arial"/>
                <w:sz w:val="24"/>
              </w:rPr>
            </w:pPr>
          </w:p>
        </w:tc>
      </w:tr>
    </w:tbl>
    <w:p w14:paraId="20B7589B"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w:t>
      </w:r>
      <w:r>
        <w:rPr>
          <w:rFonts w:ascii="宋体" w:hAnsi="宋体" w:hint="eastAsia"/>
          <w:sz w:val="24"/>
        </w:rPr>
        <w:t>1</w:t>
      </w:r>
      <w:r>
        <w:rPr>
          <w:rFonts w:ascii="宋体" w:hAnsi="宋体"/>
          <w:sz w:val="24"/>
        </w:rPr>
        <w:t>6%。</w:t>
      </w:r>
    </w:p>
    <w:p w14:paraId="34CEF8F8" w14:textId="77777777" w:rsidR="00DA0843" w:rsidRDefault="00DA0843">
      <w:pPr>
        <w:spacing w:line="360" w:lineRule="auto"/>
        <w:ind w:rightChars="-16" w:right="-34"/>
        <w:rPr>
          <w:rFonts w:ascii="宋体" w:hAnsi="宋体"/>
          <w:sz w:val="24"/>
        </w:rPr>
      </w:pPr>
    </w:p>
    <w:p w14:paraId="03320097"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 xml:space="preserve">盈科信息技术有限责任公司  </w:t>
      </w:r>
    </w:p>
    <w:p w14:paraId="304D40B4" w14:textId="77777777" w:rsidR="00DA0843" w:rsidRDefault="00DA0843">
      <w:pPr>
        <w:spacing w:line="360" w:lineRule="auto"/>
        <w:ind w:left="420" w:rightChars="-16" w:right="-34" w:firstLine="420"/>
        <w:rPr>
          <w:rFonts w:ascii="宋体" w:hAnsi="宋体"/>
          <w:sz w:val="24"/>
          <w:u w:val="single"/>
        </w:rPr>
      </w:pPr>
    </w:p>
    <w:p w14:paraId="1EB7F470"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12293C44" w14:textId="77777777" w:rsidR="00DA0843" w:rsidRDefault="00BA378B">
      <w:pPr>
        <w:spacing w:line="360" w:lineRule="auto"/>
        <w:ind w:rightChars="-16" w:right="-34"/>
        <w:rPr>
          <w:rFonts w:ascii="宋体" w:hAnsi="宋体"/>
          <w:sz w:val="24"/>
        </w:rPr>
      </w:pPr>
      <w:r>
        <w:rPr>
          <w:rFonts w:ascii="宋体" w:hAnsi="宋体"/>
          <w:sz w:val="24"/>
        </w:rPr>
        <w:t xml:space="preserve">      </w:t>
      </w:r>
    </w:p>
    <w:p w14:paraId="52F9AC6E" w14:textId="77777777" w:rsidR="00DA0843" w:rsidRDefault="00DA0843">
      <w:pPr>
        <w:spacing w:line="360" w:lineRule="auto"/>
        <w:ind w:rightChars="-16" w:right="-34"/>
        <w:rPr>
          <w:rFonts w:ascii="宋体" w:hAnsi="宋体"/>
          <w:sz w:val="24"/>
        </w:rPr>
      </w:pPr>
    </w:p>
    <w:p w14:paraId="4F58ECD9"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21832876" w14:textId="77777777" w:rsidR="00DA0843" w:rsidRDefault="00BA378B">
      <w:pPr>
        <w:spacing w:line="360" w:lineRule="auto"/>
        <w:ind w:rightChars="-16" w:right="-34" w:firstLine="420"/>
        <w:rPr>
          <w:rFonts w:ascii="宋体" w:hAnsi="宋体"/>
          <w:szCs w:val="21"/>
        </w:rPr>
      </w:pPr>
      <w:r>
        <w:rPr>
          <w:rFonts w:ascii="宋体" w:hAnsi="宋体"/>
          <w:szCs w:val="21"/>
        </w:rPr>
        <w:t>1</w:t>
      </w:r>
      <w:r>
        <w:rPr>
          <w:rFonts w:ascii="宋体" w:hAnsi="宋体" w:hint="eastAsia"/>
          <w:szCs w:val="21"/>
        </w:rPr>
        <w:t>、</w:t>
      </w:r>
      <w:r>
        <w:rPr>
          <w:rFonts w:ascii="宋体" w:hAnsi="宋体"/>
          <w:szCs w:val="21"/>
        </w:rPr>
        <w:t xml:space="preserve"> </w:t>
      </w:r>
      <w:r>
        <w:rPr>
          <w:rFonts w:ascii="宋体" w:hAnsi="宋体" w:hint="eastAsia"/>
          <w:szCs w:val="21"/>
        </w:rPr>
        <w:t>报价应全部采用人民币进行报价（含税，注明税率），如有折扣，请在本表中填写折扣后价格；</w:t>
      </w:r>
      <w:r>
        <w:rPr>
          <w:rFonts w:ascii="宋体" w:hAnsi="宋体"/>
          <w:szCs w:val="21"/>
        </w:rPr>
        <w:t xml:space="preserve"> </w:t>
      </w:r>
    </w:p>
    <w:p w14:paraId="3FB3F25C" w14:textId="77777777" w:rsidR="00DA0843" w:rsidRDefault="00BA378B">
      <w:pPr>
        <w:spacing w:line="360" w:lineRule="auto"/>
        <w:ind w:rightChars="-16" w:right="-34" w:firstLine="420"/>
        <w:rPr>
          <w:rFonts w:ascii="宋体" w:hAnsi="宋体"/>
          <w:szCs w:val="21"/>
        </w:rPr>
      </w:pPr>
      <w:r>
        <w:rPr>
          <w:rFonts w:ascii="宋体" w:hAnsi="宋体"/>
          <w:szCs w:val="21"/>
        </w:rPr>
        <w:t>2</w:t>
      </w:r>
      <w:r>
        <w:rPr>
          <w:rFonts w:ascii="宋体" w:hAnsi="宋体" w:hint="eastAsia"/>
          <w:szCs w:val="21"/>
        </w:rPr>
        <w:t>、</w:t>
      </w:r>
      <w:r>
        <w:rPr>
          <w:rFonts w:ascii="宋体" w:hAnsi="宋体"/>
          <w:szCs w:val="21"/>
        </w:rPr>
        <w:t xml:space="preserve"> </w:t>
      </w:r>
      <w:r>
        <w:rPr>
          <w:rFonts w:ascii="宋体" w:hAnsi="宋体" w:hint="eastAsia"/>
          <w:szCs w:val="21"/>
        </w:rPr>
        <w:t>软件报价需要提供详细的分项明细，并单项报价</w:t>
      </w:r>
    </w:p>
    <w:p w14:paraId="756595CD" w14:textId="31AAD52E" w:rsidR="00DA0843" w:rsidRDefault="00BA378B">
      <w:pPr>
        <w:pStyle w:val="afff3"/>
        <w:numPr>
          <w:ilvl w:val="0"/>
          <w:numId w:val="34"/>
        </w:numPr>
        <w:spacing w:before="62" w:after="62" w:line="360" w:lineRule="auto"/>
        <w:jc w:val="left"/>
        <w:rPr>
          <w:rFonts w:ascii="宋体" w:hAnsi="宋体"/>
          <w:sz w:val="32"/>
          <w:lang w:eastAsia="zh-CN"/>
        </w:rPr>
      </w:pPr>
      <w:bookmarkStart w:id="479" w:name="_Toc32923286"/>
      <w:r>
        <w:rPr>
          <w:rFonts w:ascii="宋体" w:hAnsi="宋体" w:hint="eastAsia"/>
          <w:sz w:val="32"/>
          <w:lang w:eastAsia="zh-CN"/>
        </w:rPr>
        <w:lastRenderedPageBreak/>
        <w:t>实施开发</w:t>
      </w:r>
      <w:r>
        <w:rPr>
          <w:rFonts w:ascii="宋体" w:hAnsi="宋体"/>
          <w:sz w:val="32"/>
          <w:lang w:eastAsia="zh-CN"/>
        </w:rPr>
        <w:t>费用报价表</w:t>
      </w:r>
      <w:bookmarkEnd w:id="479"/>
    </w:p>
    <w:p w14:paraId="5530C644" w14:textId="77777777" w:rsidR="00DA0843" w:rsidRDefault="00BA378B">
      <w:pPr>
        <w:spacing w:line="360" w:lineRule="auto"/>
        <w:jc w:val="center"/>
        <w:rPr>
          <w:rFonts w:ascii="宋体" w:hAnsi="宋体"/>
          <w:b/>
          <w:sz w:val="32"/>
        </w:rPr>
      </w:pPr>
      <w:r>
        <w:rPr>
          <w:rFonts w:ascii="宋体" w:hAnsi="宋体" w:hint="eastAsia"/>
          <w:b/>
          <w:sz w:val="32"/>
        </w:rPr>
        <w:t>实施开发费用报价表</w:t>
      </w:r>
    </w:p>
    <w:p w14:paraId="4B331504"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tbl>
      <w:tblPr>
        <w:tblW w:w="9152"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109"/>
        <w:gridCol w:w="2059"/>
        <w:gridCol w:w="2160"/>
        <w:gridCol w:w="1414"/>
        <w:gridCol w:w="2410"/>
      </w:tblGrid>
      <w:tr w:rsidR="00DA0843" w14:paraId="433374F2" w14:textId="77777777">
        <w:trPr>
          <w:trHeight w:val="472"/>
          <w:jc w:val="center"/>
        </w:trPr>
        <w:tc>
          <w:tcPr>
            <w:tcW w:w="1109" w:type="dxa"/>
            <w:vAlign w:val="center"/>
          </w:tcPr>
          <w:p w14:paraId="01BA0D07" w14:textId="77777777" w:rsidR="00DA0843" w:rsidRDefault="00BA378B">
            <w:pPr>
              <w:spacing w:line="360" w:lineRule="auto"/>
              <w:jc w:val="center"/>
              <w:rPr>
                <w:rFonts w:ascii="宋体" w:hAnsi="宋体" w:cs="Arial"/>
                <w:sz w:val="24"/>
              </w:rPr>
            </w:pPr>
            <w:r>
              <w:rPr>
                <w:rFonts w:ascii="宋体" w:hAnsi="宋体" w:cs="Arial"/>
                <w:sz w:val="24"/>
              </w:rPr>
              <w:t>序号</w:t>
            </w:r>
          </w:p>
        </w:tc>
        <w:tc>
          <w:tcPr>
            <w:tcW w:w="2059" w:type="dxa"/>
            <w:vAlign w:val="center"/>
          </w:tcPr>
          <w:p w14:paraId="59927F76" w14:textId="77777777" w:rsidR="00DA0843" w:rsidRDefault="00BA378B">
            <w:pPr>
              <w:spacing w:line="360" w:lineRule="auto"/>
              <w:jc w:val="center"/>
              <w:rPr>
                <w:rFonts w:ascii="宋体" w:hAnsi="宋体" w:cs="Arial"/>
                <w:sz w:val="24"/>
              </w:rPr>
            </w:pPr>
            <w:r>
              <w:rPr>
                <w:rFonts w:ascii="宋体" w:hAnsi="宋体" w:cs="Arial" w:hint="eastAsia"/>
                <w:sz w:val="24"/>
              </w:rPr>
              <w:t>工作内容</w:t>
            </w:r>
          </w:p>
        </w:tc>
        <w:tc>
          <w:tcPr>
            <w:tcW w:w="2160" w:type="dxa"/>
            <w:vAlign w:val="center"/>
          </w:tcPr>
          <w:p w14:paraId="6430BB5E" w14:textId="77777777" w:rsidR="00DA0843" w:rsidRDefault="00BA378B">
            <w:pPr>
              <w:spacing w:line="360" w:lineRule="auto"/>
              <w:jc w:val="center"/>
              <w:rPr>
                <w:rFonts w:ascii="宋体" w:hAnsi="宋体" w:cs="Arial"/>
                <w:sz w:val="24"/>
              </w:rPr>
            </w:pPr>
            <w:r>
              <w:rPr>
                <w:rFonts w:ascii="宋体" w:hAnsi="宋体" w:cs="Arial"/>
                <w:sz w:val="24"/>
              </w:rPr>
              <w:t>工作量（</w:t>
            </w:r>
            <w:r>
              <w:rPr>
                <w:rFonts w:ascii="宋体" w:hAnsi="宋体" w:cs="Arial" w:hint="eastAsia"/>
                <w:sz w:val="24"/>
              </w:rPr>
              <w:t>月</w:t>
            </w:r>
            <w:r>
              <w:rPr>
                <w:rFonts w:ascii="宋体" w:hAnsi="宋体" w:cs="Arial"/>
                <w:sz w:val="24"/>
              </w:rPr>
              <w:t>/人）</w:t>
            </w:r>
          </w:p>
        </w:tc>
        <w:tc>
          <w:tcPr>
            <w:tcW w:w="1414" w:type="dxa"/>
            <w:vAlign w:val="center"/>
          </w:tcPr>
          <w:p w14:paraId="3C90EC66" w14:textId="77777777" w:rsidR="00DA0843" w:rsidRDefault="00BA378B">
            <w:pPr>
              <w:spacing w:line="360" w:lineRule="auto"/>
              <w:jc w:val="center"/>
              <w:rPr>
                <w:rFonts w:ascii="宋体" w:hAnsi="宋体" w:cs="Arial"/>
                <w:sz w:val="24"/>
              </w:rPr>
            </w:pPr>
            <w:r>
              <w:rPr>
                <w:rFonts w:ascii="宋体" w:hAnsi="宋体" w:cs="Arial"/>
                <w:sz w:val="24"/>
              </w:rPr>
              <w:t>单价</w:t>
            </w:r>
          </w:p>
        </w:tc>
        <w:tc>
          <w:tcPr>
            <w:tcW w:w="2410" w:type="dxa"/>
            <w:vAlign w:val="center"/>
          </w:tcPr>
          <w:p w14:paraId="1EC9EA6F" w14:textId="77777777" w:rsidR="00DA0843" w:rsidRDefault="00BA378B">
            <w:pPr>
              <w:spacing w:line="360" w:lineRule="auto"/>
              <w:jc w:val="center"/>
              <w:rPr>
                <w:rFonts w:ascii="宋体" w:hAnsi="宋体" w:cs="Arial"/>
                <w:sz w:val="24"/>
              </w:rPr>
            </w:pPr>
            <w:r>
              <w:rPr>
                <w:rFonts w:ascii="宋体" w:hAnsi="宋体" w:cs="Arial"/>
                <w:sz w:val="24"/>
              </w:rPr>
              <w:t>总价</w:t>
            </w:r>
          </w:p>
        </w:tc>
      </w:tr>
      <w:tr w:rsidR="00DA0843" w14:paraId="73362759" w14:textId="77777777">
        <w:trPr>
          <w:trHeight w:val="320"/>
          <w:jc w:val="center"/>
        </w:trPr>
        <w:tc>
          <w:tcPr>
            <w:tcW w:w="1109" w:type="dxa"/>
            <w:vAlign w:val="center"/>
          </w:tcPr>
          <w:p w14:paraId="281A52D7" w14:textId="77777777" w:rsidR="00DA0843" w:rsidRDefault="00BA378B">
            <w:pPr>
              <w:widowControl/>
              <w:jc w:val="center"/>
              <w:rPr>
                <w:rFonts w:ascii="宋体" w:hAnsi="宋体"/>
                <w:color w:val="000000"/>
                <w:sz w:val="24"/>
              </w:rPr>
            </w:pPr>
            <w:r>
              <w:rPr>
                <w:rFonts w:ascii="宋体" w:hAnsi="宋体" w:hint="eastAsia"/>
                <w:color w:val="000000"/>
                <w:sz w:val="24"/>
              </w:rPr>
              <w:t>1</w:t>
            </w:r>
          </w:p>
        </w:tc>
        <w:tc>
          <w:tcPr>
            <w:tcW w:w="2059" w:type="dxa"/>
            <w:vAlign w:val="center"/>
          </w:tcPr>
          <w:p w14:paraId="14E8BD4D" w14:textId="77777777" w:rsidR="00DA0843" w:rsidRDefault="00BA378B">
            <w:pPr>
              <w:widowControl/>
              <w:jc w:val="left"/>
              <w:rPr>
                <w:rFonts w:ascii="宋体" w:hAnsi="宋体"/>
                <w:color w:val="000000"/>
                <w:sz w:val="24"/>
              </w:rPr>
            </w:pPr>
            <w:r>
              <w:rPr>
                <w:rFonts w:ascii="宋体" w:hAnsi="宋体" w:hint="eastAsia"/>
                <w:color w:val="000000"/>
                <w:sz w:val="24"/>
              </w:rPr>
              <w:t>供应商管理</w:t>
            </w:r>
          </w:p>
        </w:tc>
        <w:tc>
          <w:tcPr>
            <w:tcW w:w="2160" w:type="dxa"/>
            <w:vAlign w:val="center"/>
          </w:tcPr>
          <w:p w14:paraId="3FB2F97B" w14:textId="77777777" w:rsidR="00DA0843" w:rsidRDefault="00BA378B">
            <w:pPr>
              <w:widowControl/>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5019BA9A" w14:textId="77777777" w:rsidR="00DA0843" w:rsidRDefault="00DA0843">
            <w:pPr>
              <w:widowControl/>
              <w:jc w:val="center"/>
              <w:rPr>
                <w:rFonts w:ascii="宋体" w:hAnsi="宋体"/>
                <w:color w:val="000000"/>
                <w:sz w:val="24"/>
              </w:rPr>
            </w:pPr>
          </w:p>
        </w:tc>
        <w:tc>
          <w:tcPr>
            <w:tcW w:w="2410" w:type="dxa"/>
            <w:vAlign w:val="center"/>
          </w:tcPr>
          <w:p w14:paraId="06187466" w14:textId="77777777" w:rsidR="00DA0843" w:rsidRDefault="00DA0843">
            <w:pPr>
              <w:widowControl/>
              <w:jc w:val="center"/>
              <w:rPr>
                <w:rFonts w:ascii="宋体" w:hAnsi="宋体"/>
                <w:color w:val="000000"/>
                <w:sz w:val="24"/>
                <w:szCs w:val="22"/>
              </w:rPr>
            </w:pPr>
          </w:p>
        </w:tc>
      </w:tr>
      <w:tr w:rsidR="00DA0843" w14:paraId="77802B27" w14:textId="77777777">
        <w:trPr>
          <w:trHeight w:val="222"/>
          <w:jc w:val="center"/>
        </w:trPr>
        <w:tc>
          <w:tcPr>
            <w:tcW w:w="1109" w:type="dxa"/>
            <w:vAlign w:val="center"/>
          </w:tcPr>
          <w:p w14:paraId="7F90674E" w14:textId="77777777" w:rsidR="00DA0843" w:rsidRDefault="00BA378B">
            <w:pPr>
              <w:jc w:val="center"/>
              <w:rPr>
                <w:rFonts w:ascii="宋体" w:hAnsi="宋体"/>
                <w:color w:val="000000"/>
                <w:sz w:val="24"/>
              </w:rPr>
            </w:pPr>
            <w:r>
              <w:rPr>
                <w:rFonts w:ascii="宋体" w:hAnsi="宋体" w:hint="eastAsia"/>
                <w:color w:val="000000"/>
                <w:sz w:val="24"/>
              </w:rPr>
              <w:t>2</w:t>
            </w:r>
          </w:p>
        </w:tc>
        <w:tc>
          <w:tcPr>
            <w:tcW w:w="2059" w:type="dxa"/>
            <w:vAlign w:val="center"/>
          </w:tcPr>
          <w:p w14:paraId="61D823C7" w14:textId="77777777" w:rsidR="00DA0843" w:rsidRDefault="00BA378B">
            <w:pPr>
              <w:rPr>
                <w:rFonts w:ascii="宋体" w:hAnsi="宋体"/>
                <w:color w:val="000000"/>
                <w:sz w:val="24"/>
              </w:rPr>
            </w:pPr>
            <w:r>
              <w:rPr>
                <w:rFonts w:ascii="宋体" w:hAnsi="宋体" w:hint="eastAsia"/>
                <w:color w:val="000000"/>
                <w:sz w:val="24"/>
              </w:rPr>
              <w:t>类目管理</w:t>
            </w:r>
          </w:p>
        </w:tc>
        <w:tc>
          <w:tcPr>
            <w:tcW w:w="2160" w:type="dxa"/>
            <w:vAlign w:val="center"/>
          </w:tcPr>
          <w:p w14:paraId="3BE180A8"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55116E11" w14:textId="77777777" w:rsidR="00DA0843" w:rsidRDefault="00DA0843">
            <w:pPr>
              <w:jc w:val="center"/>
              <w:rPr>
                <w:rFonts w:ascii="宋体" w:hAnsi="宋体"/>
                <w:color w:val="000000"/>
                <w:sz w:val="24"/>
              </w:rPr>
            </w:pPr>
          </w:p>
        </w:tc>
        <w:tc>
          <w:tcPr>
            <w:tcW w:w="2410" w:type="dxa"/>
            <w:vAlign w:val="center"/>
          </w:tcPr>
          <w:p w14:paraId="18B8757E" w14:textId="77777777" w:rsidR="00DA0843" w:rsidRDefault="00DA0843">
            <w:pPr>
              <w:jc w:val="center"/>
              <w:rPr>
                <w:rFonts w:ascii="宋体" w:hAnsi="宋体"/>
                <w:color w:val="000000"/>
                <w:sz w:val="24"/>
                <w:szCs w:val="22"/>
              </w:rPr>
            </w:pPr>
          </w:p>
        </w:tc>
      </w:tr>
      <w:tr w:rsidR="00DA0843" w14:paraId="22E776F6" w14:textId="77777777">
        <w:trPr>
          <w:trHeight w:val="222"/>
          <w:jc w:val="center"/>
        </w:trPr>
        <w:tc>
          <w:tcPr>
            <w:tcW w:w="1109" w:type="dxa"/>
            <w:vAlign w:val="center"/>
          </w:tcPr>
          <w:p w14:paraId="0B0462D8" w14:textId="77777777" w:rsidR="00DA0843" w:rsidRDefault="00BA378B">
            <w:pPr>
              <w:jc w:val="center"/>
              <w:rPr>
                <w:rFonts w:ascii="宋体" w:hAnsi="宋体"/>
                <w:color w:val="000000"/>
                <w:sz w:val="24"/>
              </w:rPr>
            </w:pPr>
            <w:r>
              <w:rPr>
                <w:rFonts w:ascii="宋体" w:hAnsi="宋体" w:hint="eastAsia"/>
                <w:color w:val="000000"/>
                <w:sz w:val="24"/>
              </w:rPr>
              <w:t>3</w:t>
            </w:r>
          </w:p>
        </w:tc>
        <w:tc>
          <w:tcPr>
            <w:tcW w:w="2059" w:type="dxa"/>
            <w:vAlign w:val="center"/>
          </w:tcPr>
          <w:p w14:paraId="4250ACB2" w14:textId="77777777" w:rsidR="00DA0843" w:rsidRDefault="00BA378B">
            <w:pPr>
              <w:rPr>
                <w:rFonts w:ascii="宋体" w:hAnsi="宋体"/>
                <w:color w:val="000000"/>
                <w:sz w:val="24"/>
              </w:rPr>
            </w:pPr>
            <w:r>
              <w:rPr>
                <w:rFonts w:ascii="宋体" w:hAnsi="宋体" w:hint="eastAsia"/>
                <w:color w:val="000000"/>
                <w:sz w:val="24"/>
              </w:rPr>
              <w:t>需求管理</w:t>
            </w:r>
          </w:p>
        </w:tc>
        <w:tc>
          <w:tcPr>
            <w:tcW w:w="2160" w:type="dxa"/>
            <w:vAlign w:val="center"/>
          </w:tcPr>
          <w:p w14:paraId="2BFDF34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486B5ACA" w14:textId="77777777" w:rsidR="00DA0843" w:rsidRDefault="00DA0843">
            <w:pPr>
              <w:jc w:val="center"/>
              <w:rPr>
                <w:rFonts w:ascii="宋体" w:hAnsi="宋体"/>
                <w:color w:val="000000"/>
                <w:sz w:val="24"/>
              </w:rPr>
            </w:pPr>
          </w:p>
        </w:tc>
        <w:tc>
          <w:tcPr>
            <w:tcW w:w="2410" w:type="dxa"/>
            <w:vAlign w:val="center"/>
          </w:tcPr>
          <w:p w14:paraId="5986C95A" w14:textId="77777777" w:rsidR="00DA0843" w:rsidRDefault="00DA0843">
            <w:pPr>
              <w:jc w:val="center"/>
              <w:rPr>
                <w:rFonts w:ascii="宋体" w:hAnsi="宋体"/>
                <w:color w:val="000000"/>
                <w:sz w:val="24"/>
                <w:szCs w:val="22"/>
              </w:rPr>
            </w:pPr>
          </w:p>
        </w:tc>
      </w:tr>
      <w:tr w:rsidR="00DA0843" w14:paraId="40A20128" w14:textId="77777777">
        <w:trPr>
          <w:trHeight w:val="222"/>
          <w:jc w:val="center"/>
        </w:trPr>
        <w:tc>
          <w:tcPr>
            <w:tcW w:w="1109" w:type="dxa"/>
            <w:vAlign w:val="center"/>
          </w:tcPr>
          <w:p w14:paraId="24CB791C" w14:textId="77777777" w:rsidR="00DA0843" w:rsidRDefault="00BA378B">
            <w:pPr>
              <w:jc w:val="center"/>
              <w:rPr>
                <w:rFonts w:ascii="宋体" w:hAnsi="宋体"/>
                <w:color w:val="000000"/>
                <w:sz w:val="24"/>
              </w:rPr>
            </w:pPr>
            <w:r>
              <w:rPr>
                <w:rFonts w:ascii="宋体" w:hAnsi="宋体" w:hint="eastAsia"/>
                <w:color w:val="000000"/>
                <w:sz w:val="24"/>
              </w:rPr>
              <w:t>4</w:t>
            </w:r>
          </w:p>
        </w:tc>
        <w:tc>
          <w:tcPr>
            <w:tcW w:w="2059" w:type="dxa"/>
            <w:vAlign w:val="center"/>
          </w:tcPr>
          <w:p w14:paraId="2CF1F46D" w14:textId="77777777" w:rsidR="00DA0843" w:rsidRDefault="00BA378B">
            <w:pPr>
              <w:rPr>
                <w:rFonts w:ascii="宋体" w:hAnsi="宋体"/>
                <w:color w:val="000000"/>
                <w:sz w:val="24"/>
              </w:rPr>
            </w:pPr>
            <w:r>
              <w:rPr>
                <w:rFonts w:ascii="宋体" w:hAnsi="宋体" w:hint="eastAsia"/>
                <w:color w:val="000000"/>
                <w:sz w:val="24"/>
              </w:rPr>
              <w:t>采购管理</w:t>
            </w:r>
          </w:p>
        </w:tc>
        <w:tc>
          <w:tcPr>
            <w:tcW w:w="2160" w:type="dxa"/>
            <w:vAlign w:val="center"/>
          </w:tcPr>
          <w:p w14:paraId="593AB77D"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3C9E1199" w14:textId="77777777" w:rsidR="00DA0843" w:rsidRDefault="00DA0843">
            <w:pPr>
              <w:jc w:val="center"/>
              <w:rPr>
                <w:rFonts w:ascii="宋体" w:hAnsi="宋体"/>
                <w:color w:val="000000"/>
                <w:sz w:val="24"/>
              </w:rPr>
            </w:pPr>
          </w:p>
        </w:tc>
        <w:tc>
          <w:tcPr>
            <w:tcW w:w="2410" w:type="dxa"/>
            <w:vAlign w:val="center"/>
          </w:tcPr>
          <w:p w14:paraId="1715F699" w14:textId="77777777" w:rsidR="00DA0843" w:rsidRDefault="00DA0843">
            <w:pPr>
              <w:jc w:val="center"/>
              <w:rPr>
                <w:rFonts w:ascii="宋体" w:hAnsi="宋体"/>
                <w:color w:val="000000"/>
                <w:sz w:val="24"/>
                <w:szCs w:val="22"/>
              </w:rPr>
            </w:pPr>
          </w:p>
        </w:tc>
      </w:tr>
      <w:tr w:rsidR="00DA0843" w14:paraId="07F404E9" w14:textId="77777777">
        <w:trPr>
          <w:trHeight w:val="222"/>
          <w:jc w:val="center"/>
        </w:trPr>
        <w:tc>
          <w:tcPr>
            <w:tcW w:w="1109" w:type="dxa"/>
            <w:vAlign w:val="center"/>
          </w:tcPr>
          <w:p w14:paraId="22133081" w14:textId="77777777" w:rsidR="00DA0843" w:rsidRDefault="00BA378B">
            <w:pPr>
              <w:jc w:val="center"/>
              <w:rPr>
                <w:rFonts w:ascii="宋体" w:hAnsi="宋体"/>
                <w:color w:val="000000"/>
                <w:sz w:val="24"/>
              </w:rPr>
            </w:pPr>
            <w:r>
              <w:rPr>
                <w:rFonts w:ascii="宋体" w:hAnsi="宋体" w:hint="eastAsia"/>
                <w:color w:val="000000"/>
                <w:sz w:val="24"/>
              </w:rPr>
              <w:t>5</w:t>
            </w:r>
          </w:p>
        </w:tc>
        <w:tc>
          <w:tcPr>
            <w:tcW w:w="2059" w:type="dxa"/>
            <w:vAlign w:val="center"/>
          </w:tcPr>
          <w:p w14:paraId="55387797" w14:textId="77777777" w:rsidR="00DA0843" w:rsidRDefault="00BA378B">
            <w:pPr>
              <w:rPr>
                <w:rFonts w:ascii="宋体" w:hAnsi="宋体"/>
                <w:color w:val="000000"/>
                <w:sz w:val="24"/>
              </w:rPr>
            </w:pPr>
            <w:r>
              <w:rPr>
                <w:rFonts w:ascii="宋体" w:hAnsi="宋体" w:hint="eastAsia"/>
                <w:color w:val="000000"/>
                <w:sz w:val="24"/>
              </w:rPr>
              <w:t>招投标管理</w:t>
            </w:r>
          </w:p>
        </w:tc>
        <w:tc>
          <w:tcPr>
            <w:tcW w:w="2160" w:type="dxa"/>
            <w:vAlign w:val="center"/>
          </w:tcPr>
          <w:p w14:paraId="7250B491"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1D2C2147" w14:textId="77777777" w:rsidR="00DA0843" w:rsidRDefault="00DA0843">
            <w:pPr>
              <w:jc w:val="center"/>
              <w:rPr>
                <w:rFonts w:ascii="宋体" w:hAnsi="宋体"/>
                <w:color w:val="000000"/>
                <w:sz w:val="24"/>
              </w:rPr>
            </w:pPr>
          </w:p>
        </w:tc>
        <w:tc>
          <w:tcPr>
            <w:tcW w:w="2410" w:type="dxa"/>
            <w:vAlign w:val="center"/>
          </w:tcPr>
          <w:p w14:paraId="41056B59" w14:textId="77777777" w:rsidR="00DA0843" w:rsidRDefault="00DA0843">
            <w:pPr>
              <w:jc w:val="center"/>
              <w:rPr>
                <w:rFonts w:ascii="宋体" w:hAnsi="宋体"/>
                <w:color w:val="000000"/>
                <w:sz w:val="24"/>
                <w:szCs w:val="22"/>
              </w:rPr>
            </w:pPr>
          </w:p>
        </w:tc>
      </w:tr>
      <w:tr w:rsidR="00DA0843" w14:paraId="4106B825" w14:textId="77777777">
        <w:trPr>
          <w:trHeight w:val="222"/>
          <w:jc w:val="center"/>
        </w:trPr>
        <w:tc>
          <w:tcPr>
            <w:tcW w:w="1109" w:type="dxa"/>
            <w:vAlign w:val="center"/>
          </w:tcPr>
          <w:p w14:paraId="376D0E60" w14:textId="77777777" w:rsidR="00DA0843" w:rsidRDefault="00BA378B">
            <w:pPr>
              <w:jc w:val="center"/>
              <w:rPr>
                <w:rFonts w:ascii="宋体" w:hAnsi="宋体"/>
                <w:color w:val="000000"/>
                <w:sz w:val="24"/>
              </w:rPr>
            </w:pPr>
            <w:r>
              <w:rPr>
                <w:rFonts w:ascii="宋体" w:hAnsi="宋体" w:hint="eastAsia"/>
                <w:color w:val="000000"/>
                <w:sz w:val="24"/>
              </w:rPr>
              <w:t>6</w:t>
            </w:r>
          </w:p>
        </w:tc>
        <w:tc>
          <w:tcPr>
            <w:tcW w:w="2059" w:type="dxa"/>
            <w:vAlign w:val="center"/>
          </w:tcPr>
          <w:p w14:paraId="6DCD4766" w14:textId="77777777" w:rsidR="00DA0843" w:rsidRDefault="00BA378B">
            <w:pPr>
              <w:rPr>
                <w:rFonts w:ascii="宋体" w:hAnsi="宋体"/>
                <w:color w:val="000000"/>
                <w:sz w:val="24"/>
              </w:rPr>
            </w:pPr>
            <w:r>
              <w:rPr>
                <w:rFonts w:ascii="宋体" w:hAnsi="宋体" w:hint="eastAsia"/>
                <w:color w:val="000000"/>
                <w:sz w:val="24"/>
              </w:rPr>
              <w:t>合同管理</w:t>
            </w:r>
          </w:p>
        </w:tc>
        <w:tc>
          <w:tcPr>
            <w:tcW w:w="2160" w:type="dxa"/>
            <w:vAlign w:val="center"/>
          </w:tcPr>
          <w:p w14:paraId="7738FBAD" w14:textId="77777777" w:rsidR="00DA0843" w:rsidRDefault="00BA378B">
            <w:pPr>
              <w:jc w:val="center"/>
              <w:rPr>
                <w:rFonts w:ascii="宋体" w:hAnsi="宋体"/>
                <w:color w:val="000000"/>
                <w:sz w:val="24"/>
                <w:szCs w:val="22"/>
              </w:rPr>
            </w:pPr>
            <w:r>
              <w:rPr>
                <w:rFonts w:ascii="宋体" w:hAnsi="宋体" w:hint="eastAsia"/>
                <w:color w:val="000000"/>
                <w:sz w:val="22"/>
                <w:szCs w:val="22"/>
              </w:rPr>
              <w:t>6</w:t>
            </w:r>
          </w:p>
        </w:tc>
        <w:tc>
          <w:tcPr>
            <w:tcW w:w="1414" w:type="dxa"/>
            <w:vAlign w:val="center"/>
          </w:tcPr>
          <w:p w14:paraId="601C2424" w14:textId="77777777" w:rsidR="00DA0843" w:rsidRDefault="00DA0843">
            <w:pPr>
              <w:jc w:val="center"/>
              <w:rPr>
                <w:rFonts w:ascii="宋体" w:hAnsi="宋体"/>
                <w:color w:val="000000"/>
                <w:sz w:val="24"/>
              </w:rPr>
            </w:pPr>
          </w:p>
        </w:tc>
        <w:tc>
          <w:tcPr>
            <w:tcW w:w="2410" w:type="dxa"/>
            <w:vAlign w:val="center"/>
          </w:tcPr>
          <w:p w14:paraId="32A36281" w14:textId="77777777" w:rsidR="00DA0843" w:rsidRDefault="00DA0843">
            <w:pPr>
              <w:jc w:val="center"/>
              <w:rPr>
                <w:rFonts w:ascii="宋体" w:hAnsi="宋体"/>
                <w:color w:val="000000"/>
                <w:sz w:val="24"/>
                <w:szCs w:val="22"/>
              </w:rPr>
            </w:pPr>
          </w:p>
        </w:tc>
      </w:tr>
      <w:tr w:rsidR="00DA0843" w14:paraId="6B724973" w14:textId="77777777">
        <w:trPr>
          <w:trHeight w:val="222"/>
          <w:jc w:val="center"/>
        </w:trPr>
        <w:tc>
          <w:tcPr>
            <w:tcW w:w="1109" w:type="dxa"/>
            <w:vAlign w:val="center"/>
          </w:tcPr>
          <w:p w14:paraId="39D32FA5" w14:textId="77777777" w:rsidR="00DA0843" w:rsidRDefault="00BA378B">
            <w:pPr>
              <w:jc w:val="center"/>
              <w:rPr>
                <w:rFonts w:ascii="宋体" w:hAnsi="宋体"/>
                <w:color w:val="000000"/>
                <w:sz w:val="24"/>
              </w:rPr>
            </w:pPr>
            <w:r>
              <w:rPr>
                <w:rFonts w:ascii="宋体" w:hAnsi="宋体" w:hint="eastAsia"/>
                <w:color w:val="000000"/>
                <w:sz w:val="24"/>
              </w:rPr>
              <w:t>7</w:t>
            </w:r>
          </w:p>
        </w:tc>
        <w:tc>
          <w:tcPr>
            <w:tcW w:w="2059" w:type="dxa"/>
            <w:vAlign w:val="center"/>
          </w:tcPr>
          <w:p w14:paraId="75D79C5D" w14:textId="77777777" w:rsidR="00DA0843" w:rsidRDefault="00BA378B">
            <w:pPr>
              <w:rPr>
                <w:rFonts w:ascii="宋体" w:hAnsi="宋体"/>
                <w:color w:val="000000"/>
                <w:sz w:val="24"/>
              </w:rPr>
            </w:pPr>
            <w:r>
              <w:rPr>
                <w:rFonts w:ascii="宋体" w:hAnsi="宋体" w:hint="eastAsia"/>
                <w:color w:val="000000"/>
                <w:sz w:val="24"/>
              </w:rPr>
              <w:t>到货验收</w:t>
            </w:r>
          </w:p>
        </w:tc>
        <w:tc>
          <w:tcPr>
            <w:tcW w:w="2160" w:type="dxa"/>
            <w:vAlign w:val="center"/>
          </w:tcPr>
          <w:p w14:paraId="6B968A4D"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944A92E" w14:textId="77777777" w:rsidR="00DA0843" w:rsidRDefault="00DA0843">
            <w:pPr>
              <w:jc w:val="center"/>
              <w:rPr>
                <w:rFonts w:ascii="宋体" w:hAnsi="宋体"/>
                <w:color w:val="000000"/>
                <w:sz w:val="24"/>
              </w:rPr>
            </w:pPr>
          </w:p>
        </w:tc>
        <w:tc>
          <w:tcPr>
            <w:tcW w:w="2410" w:type="dxa"/>
            <w:vAlign w:val="center"/>
          </w:tcPr>
          <w:p w14:paraId="2A1B1145" w14:textId="77777777" w:rsidR="00DA0843" w:rsidRDefault="00DA0843">
            <w:pPr>
              <w:jc w:val="center"/>
              <w:rPr>
                <w:rFonts w:ascii="宋体" w:hAnsi="宋体"/>
                <w:color w:val="000000"/>
                <w:sz w:val="24"/>
                <w:szCs w:val="22"/>
              </w:rPr>
            </w:pPr>
          </w:p>
        </w:tc>
      </w:tr>
      <w:tr w:rsidR="00DA0843" w14:paraId="0552A11C" w14:textId="77777777">
        <w:trPr>
          <w:trHeight w:val="222"/>
          <w:jc w:val="center"/>
        </w:trPr>
        <w:tc>
          <w:tcPr>
            <w:tcW w:w="1109" w:type="dxa"/>
            <w:vAlign w:val="center"/>
          </w:tcPr>
          <w:p w14:paraId="1A78A243" w14:textId="77777777" w:rsidR="00DA0843" w:rsidRDefault="00BA378B">
            <w:pPr>
              <w:jc w:val="center"/>
              <w:rPr>
                <w:rFonts w:ascii="宋体" w:hAnsi="宋体"/>
                <w:color w:val="000000"/>
                <w:sz w:val="24"/>
              </w:rPr>
            </w:pPr>
            <w:r>
              <w:rPr>
                <w:rFonts w:ascii="宋体" w:hAnsi="宋体" w:hint="eastAsia"/>
                <w:color w:val="000000"/>
                <w:sz w:val="24"/>
              </w:rPr>
              <w:t>8</w:t>
            </w:r>
          </w:p>
        </w:tc>
        <w:tc>
          <w:tcPr>
            <w:tcW w:w="2059" w:type="dxa"/>
            <w:vAlign w:val="center"/>
          </w:tcPr>
          <w:p w14:paraId="20F5A3F5" w14:textId="77777777" w:rsidR="00DA0843" w:rsidRDefault="00BA378B">
            <w:pPr>
              <w:rPr>
                <w:rFonts w:ascii="宋体" w:hAnsi="宋体"/>
                <w:color w:val="000000"/>
                <w:sz w:val="24"/>
              </w:rPr>
            </w:pPr>
            <w:r>
              <w:rPr>
                <w:rFonts w:ascii="宋体" w:hAnsi="宋体" w:hint="eastAsia"/>
                <w:color w:val="000000"/>
                <w:sz w:val="24"/>
              </w:rPr>
              <w:t>库存管理</w:t>
            </w:r>
          </w:p>
        </w:tc>
        <w:tc>
          <w:tcPr>
            <w:tcW w:w="2160" w:type="dxa"/>
            <w:vAlign w:val="center"/>
          </w:tcPr>
          <w:p w14:paraId="0A9FA9A7"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2A3C0F43" w14:textId="77777777" w:rsidR="00DA0843" w:rsidRDefault="00DA0843">
            <w:pPr>
              <w:jc w:val="center"/>
              <w:rPr>
                <w:rFonts w:ascii="宋体" w:hAnsi="宋体"/>
                <w:color w:val="000000"/>
                <w:sz w:val="24"/>
              </w:rPr>
            </w:pPr>
          </w:p>
        </w:tc>
        <w:tc>
          <w:tcPr>
            <w:tcW w:w="2410" w:type="dxa"/>
            <w:vAlign w:val="center"/>
          </w:tcPr>
          <w:p w14:paraId="5D223B87" w14:textId="77777777" w:rsidR="00DA0843" w:rsidRDefault="00DA0843">
            <w:pPr>
              <w:jc w:val="center"/>
              <w:rPr>
                <w:rFonts w:ascii="宋体" w:hAnsi="宋体"/>
                <w:color w:val="000000"/>
                <w:sz w:val="24"/>
                <w:szCs w:val="22"/>
              </w:rPr>
            </w:pPr>
          </w:p>
        </w:tc>
      </w:tr>
      <w:tr w:rsidR="00DA0843" w14:paraId="5A10458E" w14:textId="77777777">
        <w:trPr>
          <w:trHeight w:val="222"/>
          <w:jc w:val="center"/>
        </w:trPr>
        <w:tc>
          <w:tcPr>
            <w:tcW w:w="1109" w:type="dxa"/>
            <w:vAlign w:val="center"/>
          </w:tcPr>
          <w:p w14:paraId="4DFB5456" w14:textId="77777777" w:rsidR="00DA0843" w:rsidRDefault="00BA378B">
            <w:pPr>
              <w:jc w:val="center"/>
              <w:rPr>
                <w:rFonts w:ascii="宋体" w:hAnsi="宋体"/>
                <w:color w:val="000000"/>
                <w:sz w:val="24"/>
              </w:rPr>
            </w:pPr>
            <w:r>
              <w:rPr>
                <w:rFonts w:ascii="宋体" w:hAnsi="宋体" w:hint="eastAsia"/>
                <w:color w:val="000000"/>
                <w:sz w:val="24"/>
              </w:rPr>
              <w:t>9</w:t>
            </w:r>
          </w:p>
        </w:tc>
        <w:tc>
          <w:tcPr>
            <w:tcW w:w="2059" w:type="dxa"/>
            <w:vAlign w:val="center"/>
          </w:tcPr>
          <w:p w14:paraId="3DDF44AE" w14:textId="77777777" w:rsidR="00DA0843" w:rsidRDefault="00BA378B">
            <w:pPr>
              <w:rPr>
                <w:rFonts w:ascii="宋体" w:hAnsi="宋体"/>
                <w:color w:val="000000"/>
                <w:sz w:val="24"/>
              </w:rPr>
            </w:pPr>
            <w:r>
              <w:rPr>
                <w:rFonts w:ascii="宋体" w:hAnsi="宋体" w:hint="eastAsia"/>
                <w:color w:val="000000"/>
                <w:sz w:val="24"/>
              </w:rPr>
              <w:t>物流配送</w:t>
            </w:r>
          </w:p>
        </w:tc>
        <w:tc>
          <w:tcPr>
            <w:tcW w:w="2160" w:type="dxa"/>
            <w:vAlign w:val="center"/>
          </w:tcPr>
          <w:p w14:paraId="395A8E18"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620A021D" w14:textId="77777777" w:rsidR="00DA0843" w:rsidRDefault="00DA0843">
            <w:pPr>
              <w:jc w:val="center"/>
              <w:rPr>
                <w:rFonts w:ascii="宋体" w:hAnsi="宋体"/>
                <w:color w:val="000000"/>
                <w:sz w:val="24"/>
              </w:rPr>
            </w:pPr>
          </w:p>
        </w:tc>
        <w:tc>
          <w:tcPr>
            <w:tcW w:w="2410" w:type="dxa"/>
            <w:vAlign w:val="center"/>
          </w:tcPr>
          <w:p w14:paraId="34FFF2BE" w14:textId="77777777" w:rsidR="00DA0843" w:rsidRDefault="00DA0843">
            <w:pPr>
              <w:jc w:val="center"/>
              <w:rPr>
                <w:rFonts w:ascii="宋体" w:hAnsi="宋体"/>
                <w:color w:val="000000"/>
                <w:sz w:val="24"/>
                <w:szCs w:val="22"/>
              </w:rPr>
            </w:pPr>
          </w:p>
        </w:tc>
      </w:tr>
      <w:tr w:rsidR="00DA0843" w14:paraId="29149BE5" w14:textId="77777777">
        <w:trPr>
          <w:trHeight w:val="222"/>
          <w:jc w:val="center"/>
        </w:trPr>
        <w:tc>
          <w:tcPr>
            <w:tcW w:w="1109" w:type="dxa"/>
            <w:vAlign w:val="center"/>
          </w:tcPr>
          <w:p w14:paraId="3D492CF5" w14:textId="77777777" w:rsidR="00DA0843" w:rsidRDefault="00BA378B">
            <w:pPr>
              <w:jc w:val="center"/>
              <w:rPr>
                <w:rFonts w:ascii="宋体" w:hAnsi="宋体"/>
                <w:color w:val="000000"/>
                <w:sz w:val="24"/>
              </w:rPr>
            </w:pPr>
            <w:r>
              <w:rPr>
                <w:rFonts w:ascii="宋体" w:hAnsi="宋体" w:hint="eastAsia"/>
                <w:color w:val="000000"/>
                <w:sz w:val="24"/>
              </w:rPr>
              <w:t>10</w:t>
            </w:r>
          </w:p>
        </w:tc>
        <w:tc>
          <w:tcPr>
            <w:tcW w:w="2059" w:type="dxa"/>
            <w:vAlign w:val="center"/>
          </w:tcPr>
          <w:p w14:paraId="3B4E7AB6" w14:textId="77777777" w:rsidR="00DA0843" w:rsidRDefault="00BA378B">
            <w:pPr>
              <w:rPr>
                <w:rFonts w:ascii="宋体" w:hAnsi="宋体"/>
                <w:color w:val="000000"/>
                <w:sz w:val="24"/>
              </w:rPr>
            </w:pPr>
            <w:r>
              <w:rPr>
                <w:rFonts w:ascii="宋体" w:hAnsi="宋体" w:hint="eastAsia"/>
                <w:color w:val="000000"/>
                <w:sz w:val="24"/>
              </w:rPr>
              <w:t>专家库管理</w:t>
            </w:r>
          </w:p>
        </w:tc>
        <w:tc>
          <w:tcPr>
            <w:tcW w:w="2160" w:type="dxa"/>
            <w:vAlign w:val="center"/>
          </w:tcPr>
          <w:p w14:paraId="4CC66B70"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731480ED" w14:textId="77777777" w:rsidR="00DA0843" w:rsidRDefault="00DA0843">
            <w:pPr>
              <w:jc w:val="center"/>
              <w:rPr>
                <w:rFonts w:ascii="宋体" w:hAnsi="宋体"/>
                <w:color w:val="000000"/>
                <w:sz w:val="24"/>
              </w:rPr>
            </w:pPr>
          </w:p>
        </w:tc>
        <w:tc>
          <w:tcPr>
            <w:tcW w:w="2410" w:type="dxa"/>
            <w:vAlign w:val="center"/>
          </w:tcPr>
          <w:p w14:paraId="74A2EABF" w14:textId="77777777" w:rsidR="00DA0843" w:rsidRDefault="00DA0843">
            <w:pPr>
              <w:jc w:val="center"/>
              <w:rPr>
                <w:rFonts w:ascii="宋体" w:hAnsi="宋体"/>
                <w:color w:val="000000"/>
                <w:sz w:val="24"/>
                <w:szCs w:val="22"/>
              </w:rPr>
            </w:pPr>
          </w:p>
        </w:tc>
      </w:tr>
      <w:tr w:rsidR="00DA0843" w14:paraId="77D1B728" w14:textId="77777777">
        <w:trPr>
          <w:trHeight w:val="222"/>
          <w:jc w:val="center"/>
        </w:trPr>
        <w:tc>
          <w:tcPr>
            <w:tcW w:w="1109" w:type="dxa"/>
            <w:vAlign w:val="center"/>
          </w:tcPr>
          <w:p w14:paraId="16AD796F" w14:textId="77777777" w:rsidR="00DA0843" w:rsidRDefault="00BA378B">
            <w:pPr>
              <w:jc w:val="center"/>
              <w:rPr>
                <w:rFonts w:ascii="宋体" w:hAnsi="宋体"/>
                <w:color w:val="000000"/>
                <w:sz w:val="24"/>
              </w:rPr>
            </w:pPr>
            <w:r>
              <w:rPr>
                <w:rFonts w:ascii="宋体" w:hAnsi="宋体" w:hint="eastAsia"/>
                <w:color w:val="000000"/>
                <w:sz w:val="24"/>
              </w:rPr>
              <w:t>11</w:t>
            </w:r>
          </w:p>
        </w:tc>
        <w:tc>
          <w:tcPr>
            <w:tcW w:w="2059" w:type="dxa"/>
            <w:vAlign w:val="center"/>
          </w:tcPr>
          <w:p w14:paraId="1818579E" w14:textId="77777777" w:rsidR="00DA0843" w:rsidRDefault="00BA378B">
            <w:pPr>
              <w:rPr>
                <w:rFonts w:ascii="宋体" w:hAnsi="宋体"/>
                <w:color w:val="000000"/>
                <w:sz w:val="24"/>
              </w:rPr>
            </w:pPr>
            <w:r>
              <w:rPr>
                <w:rFonts w:ascii="宋体" w:hAnsi="宋体" w:hint="eastAsia"/>
                <w:color w:val="000000"/>
                <w:sz w:val="24"/>
              </w:rPr>
              <w:t>网上商城</w:t>
            </w:r>
          </w:p>
        </w:tc>
        <w:tc>
          <w:tcPr>
            <w:tcW w:w="2160" w:type="dxa"/>
            <w:vAlign w:val="center"/>
          </w:tcPr>
          <w:p w14:paraId="78E5F607"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291C5C23" w14:textId="77777777" w:rsidR="00DA0843" w:rsidRDefault="00DA0843">
            <w:pPr>
              <w:jc w:val="center"/>
              <w:rPr>
                <w:rFonts w:ascii="宋体" w:hAnsi="宋体"/>
                <w:color w:val="000000"/>
                <w:sz w:val="24"/>
              </w:rPr>
            </w:pPr>
          </w:p>
        </w:tc>
        <w:tc>
          <w:tcPr>
            <w:tcW w:w="2410" w:type="dxa"/>
            <w:vAlign w:val="center"/>
          </w:tcPr>
          <w:p w14:paraId="40076C47" w14:textId="77777777" w:rsidR="00DA0843" w:rsidRDefault="00DA0843">
            <w:pPr>
              <w:jc w:val="center"/>
              <w:rPr>
                <w:rFonts w:ascii="宋体" w:hAnsi="宋体"/>
                <w:color w:val="000000"/>
                <w:sz w:val="24"/>
                <w:szCs w:val="22"/>
              </w:rPr>
            </w:pPr>
          </w:p>
        </w:tc>
      </w:tr>
      <w:tr w:rsidR="00DA0843" w14:paraId="783FDB56" w14:textId="77777777">
        <w:trPr>
          <w:trHeight w:val="222"/>
          <w:jc w:val="center"/>
        </w:trPr>
        <w:tc>
          <w:tcPr>
            <w:tcW w:w="1109" w:type="dxa"/>
            <w:vAlign w:val="center"/>
          </w:tcPr>
          <w:p w14:paraId="436C71CB" w14:textId="77777777" w:rsidR="00DA0843" w:rsidRDefault="00BA378B">
            <w:pPr>
              <w:jc w:val="center"/>
              <w:rPr>
                <w:rFonts w:ascii="宋体" w:hAnsi="宋体"/>
                <w:color w:val="000000"/>
                <w:sz w:val="24"/>
              </w:rPr>
            </w:pPr>
            <w:r>
              <w:rPr>
                <w:rFonts w:ascii="宋体" w:hAnsi="宋体" w:hint="eastAsia"/>
                <w:color w:val="000000"/>
                <w:sz w:val="24"/>
              </w:rPr>
              <w:t>12</w:t>
            </w:r>
          </w:p>
        </w:tc>
        <w:tc>
          <w:tcPr>
            <w:tcW w:w="2059" w:type="dxa"/>
            <w:vAlign w:val="center"/>
          </w:tcPr>
          <w:p w14:paraId="325640C1" w14:textId="77777777" w:rsidR="00DA0843" w:rsidRDefault="00BA378B">
            <w:pPr>
              <w:rPr>
                <w:rFonts w:ascii="宋体" w:hAnsi="宋体"/>
                <w:color w:val="000000"/>
                <w:sz w:val="24"/>
              </w:rPr>
            </w:pPr>
            <w:r>
              <w:rPr>
                <w:rFonts w:ascii="宋体" w:hAnsi="宋体" w:hint="eastAsia"/>
                <w:color w:val="000000"/>
                <w:sz w:val="24"/>
              </w:rPr>
              <w:t>财务管理</w:t>
            </w:r>
          </w:p>
        </w:tc>
        <w:tc>
          <w:tcPr>
            <w:tcW w:w="2160" w:type="dxa"/>
            <w:vAlign w:val="center"/>
          </w:tcPr>
          <w:p w14:paraId="31FEF4F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1D07B0AC" w14:textId="77777777" w:rsidR="00DA0843" w:rsidRDefault="00DA0843">
            <w:pPr>
              <w:jc w:val="center"/>
              <w:rPr>
                <w:rFonts w:ascii="宋体" w:hAnsi="宋体"/>
                <w:color w:val="000000"/>
                <w:sz w:val="24"/>
              </w:rPr>
            </w:pPr>
          </w:p>
        </w:tc>
        <w:tc>
          <w:tcPr>
            <w:tcW w:w="2410" w:type="dxa"/>
            <w:vAlign w:val="center"/>
          </w:tcPr>
          <w:p w14:paraId="4B117845" w14:textId="77777777" w:rsidR="00DA0843" w:rsidRDefault="00DA0843">
            <w:pPr>
              <w:jc w:val="center"/>
              <w:rPr>
                <w:rFonts w:ascii="宋体" w:hAnsi="宋体"/>
                <w:color w:val="000000"/>
                <w:sz w:val="24"/>
                <w:szCs w:val="22"/>
              </w:rPr>
            </w:pPr>
          </w:p>
        </w:tc>
      </w:tr>
      <w:tr w:rsidR="00DA0843" w14:paraId="43C2CCE6" w14:textId="77777777">
        <w:trPr>
          <w:trHeight w:val="222"/>
          <w:jc w:val="center"/>
        </w:trPr>
        <w:tc>
          <w:tcPr>
            <w:tcW w:w="1109" w:type="dxa"/>
            <w:vAlign w:val="center"/>
          </w:tcPr>
          <w:p w14:paraId="44CE5E24" w14:textId="77777777" w:rsidR="00DA0843" w:rsidRDefault="00BA378B">
            <w:pPr>
              <w:jc w:val="center"/>
              <w:rPr>
                <w:rFonts w:ascii="宋体" w:hAnsi="宋体"/>
                <w:color w:val="000000"/>
                <w:sz w:val="24"/>
              </w:rPr>
            </w:pPr>
            <w:r>
              <w:rPr>
                <w:rFonts w:ascii="宋体" w:hAnsi="宋体" w:hint="eastAsia"/>
                <w:color w:val="000000"/>
                <w:sz w:val="24"/>
              </w:rPr>
              <w:t>13</w:t>
            </w:r>
          </w:p>
        </w:tc>
        <w:tc>
          <w:tcPr>
            <w:tcW w:w="2059" w:type="dxa"/>
            <w:vAlign w:val="center"/>
          </w:tcPr>
          <w:p w14:paraId="3BFE5422" w14:textId="77777777" w:rsidR="00DA0843" w:rsidRDefault="00BA378B">
            <w:pPr>
              <w:rPr>
                <w:rFonts w:ascii="宋体" w:hAnsi="宋体"/>
                <w:color w:val="000000"/>
                <w:sz w:val="24"/>
              </w:rPr>
            </w:pPr>
            <w:r>
              <w:rPr>
                <w:rFonts w:ascii="宋体" w:hAnsi="宋体" w:hint="eastAsia"/>
                <w:color w:val="000000"/>
                <w:sz w:val="24"/>
              </w:rPr>
              <w:t>报表管理</w:t>
            </w:r>
          </w:p>
        </w:tc>
        <w:tc>
          <w:tcPr>
            <w:tcW w:w="2160" w:type="dxa"/>
            <w:vAlign w:val="center"/>
          </w:tcPr>
          <w:p w14:paraId="26EE7A0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25CBA0E1" w14:textId="77777777" w:rsidR="00DA0843" w:rsidRDefault="00DA0843">
            <w:pPr>
              <w:jc w:val="center"/>
              <w:rPr>
                <w:rFonts w:ascii="宋体" w:hAnsi="宋体"/>
                <w:color w:val="000000"/>
                <w:sz w:val="24"/>
              </w:rPr>
            </w:pPr>
          </w:p>
        </w:tc>
        <w:tc>
          <w:tcPr>
            <w:tcW w:w="2410" w:type="dxa"/>
            <w:vAlign w:val="center"/>
          </w:tcPr>
          <w:p w14:paraId="0FE79EC6" w14:textId="77777777" w:rsidR="00DA0843" w:rsidRDefault="00DA0843">
            <w:pPr>
              <w:jc w:val="center"/>
              <w:rPr>
                <w:rFonts w:ascii="宋体" w:hAnsi="宋体"/>
                <w:color w:val="000000"/>
                <w:sz w:val="24"/>
                <w:szCs w:val="22"/>
              </w:rPr>
            </w:pPr>
          </w:p>
        </w:tc>
      </w:tr>
      <w:tr w:rsidR="00DA0843" w14:paraId="0D5FDEDA" w14:textId="77777777">
        <w:trPr>
          <w:trHeight w:val="222"/>
          <w:jc w:val="center"/>
        </w:trPr>
        <w:tc>
          <w:tcPr>
            <w:tcW w:w="1109" w:type="dxa"/>
            <w:vAlign w:val="center"/>
          </w:tcPr>
          <w:p w14:paraId="233B6B86" w14:textId="77777777" w:rsidR="00DA0843" w:rsidRDefault="00BA378B">
            <w:pPr>
              <w:jc w:val="center"/>
              <w:rPr>
                <w:rFonts w:ascii="宋体" w:hAnsi="宋体"/>
                <w:color w:val="000000"/>
                <w:sz w:val="24"/>
              </w:rPr>
            </w:pPr>
            <w:r>
              <w:rPr>
                <w:rFonts w:ascii="宋体" w:hAnsi="宋体" w:hint="eastAsia"/>
                <w:color w:val="000000"/>
                <w:sz w:val="24"/>
              </w:rPr>
              <w:t>14</w:t>
            </w:r>
          </w:p>
        </w:tc>
        <w:tc>
          <w:tcPr>
            <w:tcW w:w="2059" w:type="dxa"/>
            <w:vAlign w:val="center"/>
          </w:tcPr>
          <w:p w14:paraId="3998B099" w14:textId="77777777" w:rsidR="00DA0843" w:rsidRDefault="00BA378B">
            <w:pPr>
              <w:rPr>
                <w:rFonts w:ascii="宋体" w:hAnsi="宋体"/>
                <w:color w:val="000000"/>
                <w:sz w:val="24"/>
              </w:rPr>
            </w:pPr>
            <w:r>
              <w:rPr>
                <w:rFonts w:ascii="宋体" w:hAnsi="宋体" w:hint="eastAsia"/>
                <w:color w:val="000000"/>
                <w:sz w:val="24"/>
              </w:rPr>
              <w:t>废旧物资管理</w:t>
            </w:r>
          </w:p>
        </w:tc>
        <w:tc>
          <w:tcPr>
            <w:tcW w:w="2160" w:type="dxa"/>
            <w:vAlign w:val="center"/>
          </w:tcPr>
          <w:p w14:paraId="31BBAAE9"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7987182" w14:textId="77777777" w:rsidR="00DA0843" w:rsidRDefault="00DA0843">
            <w:pPr>
              <w:jc w:val="center"/>
              <w:rPr>
                <w:rFonts w:ascii="宋体" w:hAnsi="宋体"/>
                <w:color w:val="000000"/>
                <w:sz w:val="24"/>
              </w:rPr>
            </w:pPr>
          </w:p>
        </w:tc>
        <w:tc>
          <w:tcPr>
            <w:tcW w:w="2410" w:type="dxa"/>
            <w:vAlign w:val="center"/>
          </w:tcPr>
          <w:p w14:paraId="7E4738ED" w14:textId="77777777" w:rsidR="00DA0843" w:rsidRDefault="00DA0843">
            <w:pPr>
              <w:jc w:val="center"/>
              <w:rPr>
                <w:rFonts w:ascii="宋体" w:hAnsi="宋体"/>
                <w:color w:val="000000"/>
                <w:sz w:val="24"/>
                <w:szCs w:val="22"/>
              </w:rPr>
            </w:pPr>
          </w:p>
        </w:tc>
      </w:tr>
      <w:tr w:rsidR="00DA0843" w14:paraId="4E56E3EC" w14:textId="77777777">
        <w:trPr>
          <w:trHeight w:val="222"/>
          <w:jc w:val="center"/>
        </w:trPr>
        <w:tc>
          <w:tcPr>
            <w:tcW w:w="1109" w:type="dxa"/>
            <w:vAlign w:val="center"/>
          </w:tcPr>
          <w:p w14:paraId="31F50353" w14:textId="77777777" w:rsidR="00DA0843" w:rsidRDefault="00BA378B">
            <w:pPr>
              <w:jc w:val="center"/>
              <w:rPr>
                <w:rFonts w:ascii="宋体" w:hAnsi="宋体"/>
                <w:color w:val="000000"/>
                <w:sz w:val="24"/>
              </w:rPr>
            </w:pPr>
            <w:r>
              <w:rPr>
                <w:rFonts w:ascii="宋体" w:hAnsi="宋体" w:hint="eastAsia"/>
                <w:color w:val="000000"/>
                <w:sz w:val="24"/>
              </w:rPr>
              <w:t>15</w:t>
            </w:r>
          </w:p>
        </w:tc>
        <w:tc>
          <w:tcPr>
            <w:tcW w:w="2059" w:type="dxa"/>
            <w:vAlign w:val="center"/>
          </w:tcPr>
          <w:p w14:paraId="1F8D4E7D" w14:textId="77777777" w:rsidR="00DA0843" w:rsidRDefault="00BA378B">
            <w:pPr>
              <w:rPr>
                <w:rFonts w:ascii="宋体" w:hAnsi="宋体"/>
                <w:color w:val="000000"/>
                <w:sz w:val="24"/>
              </w:rPr>
            </w:pPr>
            <w:r>
              <w:rPr>
                <w:rFonts w:ascii="宋体" w:hAnsi="宋体" w:hint="eastAsia"/>
                <w:color w:val="000000"/>
                <w:sz w:val="24"/>
              </w:rPr>
              <w:t>监控管理</w:t>
            </w:r>
          </w:p>
        </w:tc>
        <w:tc>
          <w:tcPr>
            <w:tcW w:w="2160" w:type="dxa"/>
            <w:vAlign w:val="center"/>
          </w:tcPr>
          <w:p w14:paraId="0B08C1E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6A030F4F" w14:textId="77777777" w:rsidR="00DA0843" w:rsidRDefault="00DA0843">
            <w:pPr>
              <w:jc w:val="center"/>
              <w:rPr>
                <w:rFonts w:ascii="宋体" w:hAnsi="宋体"/>
                <w:color w:val="000000"/>
                <w:sz w:val="24"/>
              </w:rPr>
            </w:pPr>
          </w:p>
        </w:tc>
        <w:tc>
          <w:tcPr>
            <w:tcW w:w="2410" w:type="dxa"/>
            <w:vAlign w:val="center"/>
          </w:tcPr>
          <w:p w14:paraId="126F2E7B" w14:textId="77777777" w:rsidR="00DA0843" w:rsidRDefault="00DA0843">
            <w:pPr>
              <w:jc w:val="center"/>
              <w:rPr>
                <w:rFonts w:ascii="宋体" w:hAnsi="宋体"/>
                <w:color w:val="000000"/>
                <w:sz w:val="24"/>
                <w:szCs w:val="22"/>
              </w:rPr>
            </w:pPr>
          </w:p>
        </w:tc>
      </w:tr>
      <w:tr w:rsidR="00DA0843" w14:paraId="5D8EECE7" w14:textId="77777777">
        <w:trPr>
          <w:trHeight w:val="222"/>
          <w:jc w:val="center"/>
        </w:trPr>
        <w:tc>
          <w:tcPr>
            <w:tcW w:w="1109" w:type="dxa"/>
            <w:vAlign w:val="center"/>
          </w:tcPr>
          <w:p w14:paraId="7672BA42" w14:textId="77777777" w:rsidR="00DA0843" w:rsidRDefault="00BA378B">
            <w:pPr>
              <w:jc w:val="center"/>
              <w:rPr>
                <w:rFonts w:ascii="宋体" w:hAnsi="宋体"/>
                <w:color w:val="000000"/>
                <w:sz w:val="24"/>
              </w:rPr>
            </w:pPr>
            <w:r>
              <w:rPr>
                <w:rFonts w:ascii="宋体" w:hAnsi="宋体" w:hint="eastAsia"/>
                <w:color w:val="000000"/>
                <w:sz w:val="24"/>
              </w:rPr>
              <w:t>16</w:t>
            </w:r>
          </w:p>
        </w:tc>
        <w:tc>
          <w:tcPr>
            <w:tcW w:w="2059" w:type="dxa"/>
            <w:vAlign w:val="center"/>
          </w:tcPr>
          <w:p w14:paraId="2A607AE7" w14:textId="77777777" w:rsidR="00DA0843" w:rsidRDefault="00BA378B">
            <w:pPr>
              <w:rPr>
                <w:rFonts w:ascii="宋体" w:hAnsi="宋体"/>
                <w:color w:val="000000"/>
                <w:sz w:val="24"/>
              </w:rPr>
            </w:pPr>
            <w:r>
              <w:rPr>
                <w:rFonts w:ascii="宋体" w:hAnsi="宋体" w:hint="eastAsia"/>
                <w:color w:val="000000"/>
                <w:sz w:val="24"/>
              </w:rPr>
              <w:t>配置管理</w:t>
            </w:r>
          </w:p>
        </w:tc>
        <w:tc>
          <w:tcPr>
            <w:tcW w:w="2160" w:type="dxa"/>
            <w:vAlign w:val="center"/>
          </w:tcPr>
          <w:p w14:paraId="5257AC6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087D1BD9" w14:textId="77777777" w:rsidR="00DA0843" w:rsidRDefault="00DA0843">
            <w:pPr>
              <w:jc w:val="center"/>
              <w:rPr>
                <w:rFonts w:ascii="宋体" w:hAnsi="宋体"/>
                <w:color w:val="000000"/>
                <w:sz w:val="24"/>
              </w:rPr>
            </w:pPr>
          </w:p>
        </w:tc>
        <w:tc>
          <w:tcPr>
            <w:tcW w:w="2410" w:type="dxa"/>
            <w:vAlign w:val="center"/>
          </w:tcPr>
          <w:p w14:paraId="42A20B0E" w14:textId="77777777" w:rsidR="00DA0843" w:rsidRDefault="00DA0843">
            <w:pPr>
              <w:jc w:val="center"/>
              <w:rPr>
                <w:rFonts w:ascii="宋体" w:hAnsi="宋体"/>
                <w:color w:val="000000"/>
                <w:sz w:val="24"/>
                <w:szCs w:val="22"/>
              </w:rPr>
            </w:pPr>
          </w:p>
        </w:tc>
      </w:tr>
      <w:tr w:rsidR="00DA0843" w14:paraId="490BEE0B" w14:textId="77777777">
        <w:trPr>
          <w:trHeight w:val="222"/>
          <w:jc w:val="center"/>
        </w:trPr>
        <w:tc>
          <w:tcPr>
            <w:tcW w:w="1109" w:type="dxa"/>
            <w:vAlign w:val="center"/>
          </w:tcPr>
          <w:p w14:paraId="4F234B6F" w14:textId="77777777" w:rsidR="00DA0843" w:rsidRDefault="00BA378B">
            <w:pPr>
              <w:jc w:val="center"/>
              <w:rPr>
                <w:rFonts w:ascii="宋体" w:hAnsi="宋体"/>
                <w:color w:val="000000"/>
                <w:sz w:val="24"/>
              </w:rPr>
            </w:pPr>
            <w:r>
              <w:rPr>
                <w:rFonts w:ascii="宋体" w:hAnsi="宋体" w:hint="eastAsia"/>
                <w:color w:val="000000"/>
                <w:sz w:val="24"/>
              </w:rPr>
              <w:t>17</w:t>
            </w:r>
          </w:p>
        </w:tc>
        <w:tc>
          <w:tcPr>
            <w:tcW w:w="2059" w:type="dxa"/>
            <w:vAlign w:val="center"/>
          </w:tcPr>
          <w:p w14:paraId="1811C249" w14:textId="77777777" w:rsidR="00DA0843" w:rsidRDefault="00BA378B">
            <w:pPr>
              <w:rPr>
                <w:rFonts w:ascii="宋体" w:hAnsi="宋体"/>
                <w:color w:val="000000"/>
                <w:sz w:val="24"/>
              </w:rPr>
            </w:pPr>
            <w:r>
              <w:rPr>
                <w:rFonts w:ascii="宋体" w:hAnsi="宋体" w:hint="eastAsia"/>
                <w:color w:val="000000"/>
                <w:sz w:val="24"/>
              </w:rPr>
              <w:t>移动应用</w:t>
            </w:r>
          </w:p>
        </w:tc>
        <w:tc>
          <w:tcPr>
            <w:tcW w:w="2160" w:type="dxa"/>
            <w:vAlign w:val="center"/>
          </w:tcPr>
          <w:p w14:paraId="7C571FA4" w14:textId="77777777" w:rsidR="00DA0843" w:rsidRDefault="00BA378B">
            <w:pPr>
              <w:jc w:val="center"/>
              <w:rPr>
                <w:rFonts w:ascii="宋体" w:hAnsi="宋体"/>
                <w:color w:val="000000"/>
                <w:sz w:val="24"/>
                <w:szCs w:val="22"/>
              </w:rPr>
            </w:pPr>
            <w:r>
              <w:rPr>
                <w:rFonts w:ascii="宋体" w:hAnsi="宋体" w:hint="eastAsia"/>
                <w:color w:val="000000"/>
                <w:sz w:val="22"/>
                <w:szCs w:val="22"/>
              </w:rPr>
              <w:t>8</w:t>
            </w:r>
          </w:p>
        </w:tc>
        <w:tc>
          <w:tcPr>
            <w:tcW w:w="1414" w:type="dxa"/>
            <w:vAlign w:val="center"/>
          </w:tcPr>
          <w:p w14:paraId="3565CE77" w14:textId="77777777" w:rsidR="00DA0843" w:rsidRDefault="00DA0843">
            <w:pPr>
              <w:jc w:val="center"/>
              <w:rPr>
                <w:rFonts w:ascii="宋体" w:hAnsi="宋体"/>
                <w:color w:val="000000"/>
                <w:sz w:val="24"/>
              </w:rPr>
            </w:pPr>
          </w:p>
        </w:tc>
        <w:tc>
          <w:tcPr>
            <w:tcW w:w="2410" w:type="dxa"/>
            <w:vAlign w:val="center"/>
          </w:tcPr>
          <w:p w14:paraId="1DAE76B0" w14:textId="77777777" w:rsidR="00DA0843" w:rsidRDefault="00DA0843">
            <w:pPr>
              <w:jc w:val="center"/>
              <w:rPr>
                <w:rFonts w:ascii="宋体" w:hAnsi="宋体"/>
                <w:color w:val="000000"/>
                <w:sz w:val="24"/>
                <w:szCs w:val="22"/>
              </w:rPr>
            </w:pPr>
          </w:p>
        </w:tc>
      </w:tr>
      <w:tr w:rsidR="00DA0843" w14:paraId="4395B463" w14:textId="77777777">
        <w:trPr>
          <w:trHeight w:val="222"/>
          <w:jc w:val="center"/>
        </w:trPr>
        <w:tc>
          <w:tcPr>
            <w:tcW w:w="1109" w:type="dxa"/>
            <w:vAlign w:val="center"/>
          </w:tcPr>
          <w:p w14:paraId="69B7E6FF" w14:textId="77777777" w:rsidR="00DA0843" w:rsidRDefault="00BA378B">
            <w:pPr>
              <w:jc w:val="center"/>
              <w:rPr>
                <w:rFonts w:ascii="宋体" w:hAnsi="宋体"/>
                <w:color w:val="000000"/>
                <w:sz w:val="24"/>
              </w:rPr>
            </w:pPr>
            <w:r>
              <w:rPr>
                <w:rFonts w:ascii="宋体" w:hAnsi="宋体" w:hint="eastAsia"/>
                <w:color w:val="000000"/>
                <w:sz w:val="24"/>
              </w:rPr>
              <w:t>18</w:t>
            </w:r>
          </w:p>
        </w:tc>
        <w:tc>
          <w:tcPr>
            <w:tcW w:w="2059" w:type="dxa"/>
            <w:vAlign w:val="center"/>
          </w:tcPr>
          <w:p w14:paraId="4F25BE05" w14:textId="77777777" w:rsidR="00DA0843" w:rsidRDefault="00BA378B">
            <w:pPr>
              <w:rPr>
                <w:rFonts w:ascii="宋体" w:hAnsi="宋体"/>
                <w:color w:val="000000"/>
                <w:sz w:val="24"/>
              </w:rPr>
            </w:pPr>
            <w:r>
              <w:rPr>
                <w:rFonts w:ascii="宋体" w:hAnsi="宋体" w:hint="eastAsia"/>
                <w:color w:val="000000"/>
                <w:sz w:val="24"/>
              </w:rPr>
              <w:t>门户管理</w:t>
            </w:r>
          </w:p>
        </w:tc>
        <w:tc>
          <w:tcPr>
            <w:tcW w:w="2160" w:type="dxa"/>
            <w:vAlign w:val="center"/>
          </w:tcPr>
          <w:p w14:paraId="75F7A98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393030A2" w14:textId="77777777" w:rsidR="00DA0843" w:rsidRDefault="00DA0843">
            <w:pPr>
              <w:jc w:val="center"/>
              <w:rPr>
                <w:rFonts w:ascii="宋体" w:hAnsi="宋体"/>
                <w:color w:val="000000"/>
                <w:sz w:val="24"/>
              </w:rPr>
            </w:pPr>
          </w:p>
        </w:tc>
        <w:tc>
          <w:tcPr>
            <w:tcW w:w="2410" w:type="dxa"/>
            <w:vAlign w:val="center"/>
          </w:tcPr>
          <w:p w14:paraId="08C68980" w14:textId="77777777" w:rsidR="00DA0843" w:rsidRDefault="00DA0843">
            <w:pPr>
              <w:jc w:val="center"/>
              <w:rPr>
                <w:rFonts w:ascii="宋体" w:hAnsi="宋体"/>
                <w:color w:val="000000"/>
                <w:sz w:val="24"/>
                <w:szCs w:val="22"/>
              </w:rPr>
            </w:pPr>
          </w:p>
        </w:tc>
      </w:tr>
      <w:tr w:rsidR="00DA0843" w14:paraId="52C63C59" w14:textId="77777777">
        <w:trPr>
          <w:trHeight w:val="222"/>
          <w:jc w:val="center"/>
        </w:trPr>
        <w:tc>
          <w:tcPr>
            <w:tcW w:w="1109" w:type="dxa"/>
            <w:vAlign w:val="center"/>
          </w:tcPr>
          <w:p w14:paraId="61361F57" w14:textId="77777777" w:rsidR="00DA0843" w:rsidRDefault="00BA378B">
            <w:pPr>
              <w:jc w:val="center"/>
              <w:rPr>
                <w:rFonts w:ascii="宋体" w:hAnsi="宋体"/>
                <w:color w:val="000000"/>
                <w:sz w:val="24"/>
              </w:rPr>
            </w:pPr>
            <w:r>
              <w:rPr>
                <w:rFonts w:ascii="宋体" w:hAnsi="宋体" w:hint="eastAsia"/>
                <w:color w:val="000000"/>
                <w:sz w:val="24"/>
              </w:rPr>
              <w:t>19</w:t>
            </w:r>
          </w:p>
        </w:tc>
        <w:tc>
          <w:tcPr>
            <w:tcW w:w="2059" w:type="dxa"/>
            <w:vAlign w:val="center"/>
          </w:tcPr>
          <w:p w14:paraId="745D4397" w14:textId="77777777" w:rsidR="00DA0843" w:rsidRDefault="00BA378B">
            <w:pPr>
              <w:rPr>
                <w:rFonts w:ascii="宋体" w:hAnsi="宋体"/>
                <w:color w:val="000000"/>
                <w:sz w:val="24"/>
              </w:rPr>
            </w:pPr>
            <w:r>
              <w:rPr>
                <w:rFonts w:ascii="宋体" w:hAnsi="宋体" w:hint="eastAsia"/>
                <w:color w:val="000000"/>
                <w:sz w:val="24"/>
              </w:rPr>
              <w:t>集成</w:t>
            </w:r>
            <w:r>
              <w:rPr>
                <w:rFonts w:ascii="宋体" w:hAnsi="宋体"/>
                <w:color w:val="000000"/>
                <w:sz w:val="24"/>
              </w:rPr>
              <w:t>费用</w:t>
            </w:r>
          </w:p>
        </w:tc>
        <w:tc>
          <w:tcPr>
            <w:tcW w:w="2160" w:type="dxa"/>
            <w:vAlign w:val="center"/>
          </w:tcPr>
          <w:p w14:paraId="38F6E2C7"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266CDEC" w14:textId="77777777" w:rsidR="00DA0843" w:rsidRDefault="00DA0843">
            <w:pPr>
              <w:jc w:val="center"/>
              <w:rPr>
                <w:rFonts w:ascii="宋体" w:hAnsi="宋体"/>
                <w:color w:val="000000"/>
                <w:sz w:val="24"/>
              </w:rPr>
            </w:pPr>
          </w:p>
        </w:tc>
        <w:tc>
          <w:tcPr>
            <w:tcW w:w="2410" w:type="dxa"/>
            <w:vAlign w:val="center"/>
          </w:tcPr>
          <w:p w14:paraId="6CF6CA92" w14:textId="77777777" w:rsidR="00DA0843" w:rsidRDefault="00DA0843">
            <w:pPr>
              <w:jc w:val="center"/>
              <w:rPr>
                <w:rFonts w:ascii="宋体" w:hAnsi="宋体"/>
                <w:color w:val="000000"/>
                <w:sz w:val="24"/>
                <w:szCs w:val="22"/>
              </w:rPr>
            </w:pPr>
          </w:p>
        </w:tc>
      </w:tr>
      <w:tr w:rsidR="00DA0843" w14:paraId="2A4277D6" w14:textId="77777777">
        <w:trPr>
          <w:trHeight w:val="222"/>
          <w:jc w:val="center"/>
        </w:trPr>
        <w:tc>
          <w:tcPr>
            <w:tcW w:w="1109" w:type="dxa"/>
            <w:vAlign w:val="center"/>
          </w:tcPr>
          <w:p w14:paraId="1A05FF2C" w14:textId="77777777" w:rsidR="00DA0843" w:rsidRDefault="00BA378B">
            <w:pPr>
              <w:jc w:val="center"/>
              <w:rPr>
                <w:rFonts w:ascii="宋体" w:hAnsi="宋体"/>
                <w:color w:val="000000"/>
                <w:sz w:val="24"/>
              </w:rPr>
            </w:pPr>
            <w:r>
              <w:rPr>
                <w:rFonts w:ascii="宋体" w:hAnsi="宋体" w:hint="eastAsia"/>
                <w:color w:val="000000"/>
                <w:sz w:val="24"/>
              </w:rPr>
              <w:t>20</w:t>
            </w:r>
          </w:p>
        </w:tc>
        <w:tc>
          <w:tcPr>
            <w:tcW w:w="2059" w:type="dxa"/>
            <w:vAlign w:val="center"/>
          </w:tcPr>
          <w:p w14:paraId="731AF07B" w14:textId="77777777" w:rsidR="00DA0843" w:rsidRDefault="00BA378B">
            <w:pPr>
              <w:rPr>
                <w:rFonts w:ascii="宋体" w:hAnsi="宋体"/>
                <w:color w:val="000000"/>
                <w:sz w:val="24"/>
              </w:rPr>
            </w:pPr>
            <w:r>
              <w:rPr>
                <w:rFonts w:ascii="宋体" w:hAnsi="宋体" w:hint="eastAsia"/>
                <w:color w:val="000000"/>
                <w:sz w:val="24"/>
              </w:rPr>
              <w:t>实施</w:t>
            </w:r>
            <w:r>
              <w:rPr>
                <w:rFonts w:ascii="宋体" w:hAnsi="宋体"/>
                <w:color w:val="000000"/>
                <w:sz w:val="24"/>
              </w:rPr>
              <w:t>费</w:t>
            </w:r>
          </w:p>
        </w:tc>
        <w:tc>
          <w:tcPr>
            <w:tcW w:w="2160" w:type="dxa"/>
            <w:vAlign w:val="center"/>
          </w:tcPr>
          <w:p w14:paraId="6B88930B"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17E10A4" w14:textId="77777777" w:rsidR="00DA0843" w:rsidRDefault="00DA0843">
            <w:pPr>
              <w:jc w:val="center"/>
              <w:rPr>
                <w:rFonts w:ascii="宋体" w:hAnsi="宋体"/>
                <w:color w:val="000000"/>
                <w:sz w:val="24"/>
              </w:rPr>
            </w:pPr>
          </w:p>
        </w:tc>
        <w:tc>
          <w:tcPr>
            <w:tcW w:w="2410" w:type="dxa"/>
            <w:vAlign w:val="center"/>
          </w:tcPr>
          <w:p w14:paraId="0C516954" w14:textId="77777777" w:rsidR="00DA0843" w:rsidRDefault="00DA0843">
            <w:pPr>
              <w:jc w:val="center"/>
              <w:rPr>
                <w:rFonts w:ascii="宋体" w:hAnsi="宋体"/>
                <w:color w:val="000000"/>
                <w:sz w:val="24"/>
                <w:szCs w:val="22"/>
              </w:rPr>
            </w:pPr>
          </w:p>
        </w:tc>
      </w:tr>
      <w:tr w:rsidR="00DA0843" w14:paraId="1407B126" w14:textId="77777777">
        <w:trPr>
          <w:trHeight w:val="238"/>
          <w:jc w:val="center"/>
        </w:trPr>
        <w:tc>
          <w:tcPr>
            <w:tcW w:w="1109" w:type="dxa"/>
            <w:vAlign w:val="center"/>
          </w:tcPr>
          <w:p w14:paraId="52FC08AF" w14:textId="77777777" w:rsidR="00DA0843" w:rsidRDefault="00BA378B">
            <w:pPr>
              <w:jc w:val="center"/>
              <w:rPr>
                <w:rFonts w:ascii="宋体" w:hAnsi="宋体"/>
                <w:color w:val="000000"/>
                <w:sz w:val="24"/>
              </w:rPr>
            </w:pPr>
            <w:r>
              <w:rPr>
                <w:rFonts w:ascii="宋体" w:hAnsi="宋体" w:hint="eastAsia"/>
                <w:color w:val="000000"/>
                <w:sz w:val="24"/>
              </w:rPr>
              <w:t>合计</w:t>
            </w:r>
          </w:p>
        </w:tc>
        <w:tc>
          <w:tcPr>
            <w:tcW w:w="2059" w:type="dxa"/>
            <w:vAlign w:val="center"/>
          </w:tcPr>
          <w:p w14:paraId="29E60767" w14:textId="77777777" w:rsidR="00DA0843" w:rsidRDefault="00DA0843">
            <w:pPr>
              <w:rPr>
                <w:rFonts w:ascii="宋体" w:hAnsi="宋体"/>
                <w:color w:val="000000"/>
                <w:sz w:val="24"/>
              </w:rPr>
            </w:pPr>
          </w:p>
        </w:tc>
        <w:tc>
          <w:tcPr>
            <w:tcW w:w="2160" w:type="dxa"/>
            <w:vAlign w:val="center"/>
          </w:tcPr>
          <w:p w14:paraId="78B6CE7C" w14:textId="77777777" w:rsidR="00DA0843" w:rsidRDefault="00BA378B">
            <w:pPr>
              <w:jc w:val="center"/>
              <w:rPr>
                <w:rFonts w:ascii="宋体" w:hAnsi="宋体"/>
                <w:color w:val="000000"/>
                <w:sz w:val="24"/>
                <w:szCs w:val="22"/>
              </w:rPr>
            </w:pPr>
            <w:r>
              <w:rPr>
                <w:rFonts w:asciiTheme="minorEastAsia" w:eastAsiaTheme="minorEastAsia" w:hAnsiTheme="minorEastAsia"/>
                <w:color w:val="000000"/>
                <w:sz w:val="24"/>
                <w:szCs w:val="22"/>
              </w:rPr>
              <w:t>8</w:t>
            </w:r>
            <w:r>
              <w:rPr>
                <w:rFonts w:asciiTheme="minorEastAsia" w:eastAsiaTheme="minorEastAsia" w:hAnsiTheme="minorEastAsia" w:hint="eastAsia"/>
                <w:color w:val="000000"/>
                <w:sz w:val="24"/>
                <w:szCs w:val="22"/>
              </w:rPr>
              <w:t>9</w:t>
            </w:r>
          </w:p>
        </w:tc>
        <w:tc>
          <w:tcPr>
            <w:tcW w:w="1414" w:type="dxa"/>
          </w:tcPr>
          <w:p w14:paraId="181C639C" w14:textId="77777777" w:rsidR="00DA0843" w:rsidRDefault="00DA0843">
            <w:pPr>
              <w:spacing w:line="360" w:lineRule="auto"/>
              <w:rPr>
                <w:rFonts w:ascii="宋体" w:hAnsi="宋体" w:cs="Arial"/>
                <w:sz w:val="24"/>
              </w:rPr>
            </w:pPr>
          </w:p>
        </w:tc>
        <w:tc>
          <w:tcPr>
            <w:tcW w:w="2410" w:type="dxa"/>
            <w:vAlign w:val="center"/>
          </w:tcPr>
          <w:p w14:paraId="14261531" w14:textId="77777777" w:rsidR="00DA0843" w:rsidRDefault="00DA0843">
            <w:pPr>
              <w:jc w:val="center"/>
              <w:rPr>
                <w:rFonts w:ascii="宋体" w:hAnsi="宋体"/>
                <w:color w:val="000000"/>
                <w:sz w:val="24"/>
                <w:szCs w:val="22"/>
              </w:rPr>
            </w:pPr>
          </w:p>
        </w:tc>
      </w:tr>
    </w:tbl>
    <w:p w14:paraId="0623C910"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含税价，税率6%。</w:t>
      </w:r>
    </w:p>
    <w:p w14:paraId="25E51E84" w14:textId="77777777" w:rsidR="00DA0843" w:rsidRDefault="00BA378B">
      <w:pPr>
        <w:spacing w:line="360" w:lineRule="auto"/>
        <w:ind w:left="840" w:rightChars="-16" w:right="-34" w:firstLine="420"/>
        <w:rPr>
          <w:rFonts w:ascii="宋体" w:hAnsi="宋体"/>
          <w:sz w:val="13"/>
          <w:szCs w:val="13"/>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61D06E2A" w14:textId="77777777" w:rsidR="00DA0843" w:rsidRDefault="00DA0843">
      <w:pPr>
        <w:spacing w:line="360" w:lineRule="auto"/>
        <w:ind w:left="840" w:rightChars="-16" w:right="-34" w:firstLine="420"/>
        <w:rPr>
          <w:rFonts w:ascii="宋体" w:hAnsi="宋体"/>
          <w:sz w:val="13"/>
          <w:szCs w:val="13"/>
          <w:u w:val="single"/>
        </w:rPr>
      </w:pPr>
    </w:p>
    <w:p w14:paraId="141F34A6"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0C3393A8"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31B45538" w14:textId="77777777" w:rsidR="00DA0843" w:rsidRDefault="00BA378B">
      <w:pPr>
        <w:spacing w:line="360" w:lineRule="auto"/>
        <w:ind w:rightChars="-16" w:right="-34"/>
        <w:rPr>
          <w:rFonts w:ascii="宋体" w:hAnsi="宋体"/>
          <w:szCs w:val="21"/>
        </w:rPr>
      </w:pPr>
      <w:r>
        <w:rPr>
          <w:rFonts w:ascii="宋体" w:hAnsi="宋体" w:hint="eastAsia"/>
          <w:szCs w:val="21"/>
        </w:rPr>
        <w:t>１、</w:t>
      </w:r>
      <w:r>
        <w:rPr>
          <w:rFonts w:ascii="宋体" w:hAnsi="宋体"/>
          <w:szCs w:val="21"/>
        </w:rPr>
        <w:t xml:space="preserve"> </w:t>
      </w:r>
      <w:r>
        <w:rPr>
          <w:rFonts w:ascii="宋体" w:hAnsi="宋体" w:hint="eastAsia"/>
          <w:szCs w:val="21"/>
        </w:rPr>
        <w:t>报价应全部采用人民币进行报价（含税，注明税率），如有折扣优惠，请在本表中填写折扣优惠价格；</w:t>
      </w:r>
      <w:r>
        <w:rPr>
          <w:rFonts w:ascii="宋体" w:hAnsi="宋体"/>
          <w:szCs w:val="21"/>
        </w:rPr>
        <w:t xml:space="preserve"> </w:t>
      </w:r>
    </w:p>
    <w:p w14:paraId="6E36203B" w14:textId="77777777" w:rsidR="00DA0843" w:rsidRDefault="00BA378B">
      <w:pPr>
        <w:spacing w:line="360" w:lineRule="auto"/>
        <w:ind w:rightChars="-16" w:right="-34"/>
        <w:rPr>
          <w:rFonts w:ascii="宋体" w:hAnsi="宋体"/>
          <w:szCs w:val="21"/>
        </w:rPr>
      </w:pPr>
      <w:r>
        <w:rPr>
          <w:rFonts w:ascii="宋体" w:hAnsi="宋体" w:hint="eastAsia"/>
          <w:szCs w:val="21"/>
        </w:rPr>
        <w:t>２、</w:t>
      </w:r>
      <w:r>
        <w:rPr>
          <w:rFonts w:ascii="宋体" w:hAnsi="宋体"/>
          <w:szCs w:val="21"/>
        </w:rPr>
        <w:t xml:space="preserve"> </w:t>
      </w:r>
      <w:r>
        <w:rPr>
          <w:rFonts w:ascii="宋体" w:hAnsi="宋体" w:hint="eastAsia"/>
          <w:szCs w:val="21"/>
        </w:rPr>
        <w:t>报价需要提供详细的实施分项明细，并单项报价；</w:t>
      </w:r>
      <w:r>
        <w:rPr>
          <w:rFonts w:ascii="宋体" w:hAnsi="宋体"/>
          <w:szCs w:val="21"/>
        </w:rPr>
        <w:t xml:space="preserve"> </w:t>
      </w:r>
    </w:p>
    <w:p w14:paraId="2D7F5DF0" w14:textId="77777777" w:rsidR="00DA0843" w:rsidRDefault="00BA378B">
      <w:pPr>
        <w:rPr>
          <w:rFonts w:ascii="宋体" w:hAnsi="宋体"/>
          <w:szCs w:val="21"/>
        </w:rPr>
      </w:pPr>
      <w:r>
        <w:rPr>
          <w:rFonts w:ascii="宋体" w:hAnsi="宋体" w:hint="eastAsia"/>
          <w:szCs w:val="21"/>
        </w:rPr>
        <w:t>３、</w:t>
      </w:r>
      <w:r>
        <w:rPr>
          <w:rFonts w:ascii="宋体" w:hAnsi="宋体"/>
          <w:szCs w:val="21"/>
        </w:rPr>
        <w:t xml:space="preserve"> </w:t>
      </w:r>
      <w:r>
        <w:rPr>
          <w:rFonts w:ascii="宋体" w:hAnsi="宋体" w:hint="eastAsia"/>
          <w:szCs w:val="21"/>
        </w:rPr>
        <w:t>投标方可根据各自特点，在原有基础上进行表单细化、优化，但不得删减基础表单信息。</w:t>
      </w:r>
    </w:p>
    <w:p w14:paraId="0A438640"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80" w:name="_Toc32923287"/>
      <w:r>
        <w:rPr>
          <w:rFonts w:ascii="宋体" w:hAnsi="宋体" w:hint="eastAsia"/>
          <w:sz w:val="32"/>
          <w:lang w:eastAsia="zh-CN"/>
        </w:rPr>
        <w:lastRenderedPageBreak/>
        <w:t>投标书</w:t>
      </w:r>
      <w:r>
        <w:rPr>
          <w:rFonts w:ascii="宋体" w:hAnsi="宋体"/>
          <w:sz w:val="32"/>
          <w:lang w:eastAsia="zh-CN"/>
        </w:rPr>
        <w:t>其他附件</w:t>
      </w:r>
      <w:bookmarkEnd w:id="480"/>
    </w:p>
    <w:p w14:paraId="5B81F25B" w14:textId="77777777" w:rsidR="00DA0843" w:rsidRDefault="00DA0843"/>
    <w:p w14:paraId="233B743D" w14:textId="77777777" w:rsidR="00DA0843" w:rsidRDefault="00BA378B">
      <w:r>
        <w:rPr>
          <w:rFonts w:hint="eastAsia"/>
        </w:rPr>
        <w:t>无</w:t>
      </w:r>
    </w:p>
    <w:p w14:paraId="3AE70035" w14:textId="77777777" w:rsidR="00DA0843" w:rsidRDefault="00DA0843"/>
    <w:sectPr w:rsidR="00DA084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19032" w:date="2020-01-15T22:32:00Z" w:initials="1">
    <w:p w14:paraId="63283AD7" w14:textId="77777777" w:rsidR="00716666" w:rsidRDefault="00716666">
      <w:pPr>
        <w:pStyle w:val="aff6"/>
        <w:spacing w:before="62" w:after="62"/>
      </w:pPr>
      <w:r>
        <w:rPr>
          <w:rFonts w:hint="eastAsia"/>
        </w:rPr>
        <w:t>已有系统数据接入</w:t>
      </w:r>
      <w:r>
        <w:rPr>
          <w:rFonts w:hint="eastAsia"/>
        </w:rPr>
        <w:t>+</w:t>
      </w:r>
      <w:r>
        <w:rPr>
          <w:rFonts w:hint="eastAsia"/>
        </w:rPr>
        <w:t>新增设备接入、数据提取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283A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B45F0B" w14:textId="77777777" w:rsidR="00283EA6" w:rsidRDefault="00283EA6">
      <w:r>
        <w:separator/>
      </w:r>
    </w:p>
  </w:endnote>
  <w:endnote w:type="continuationSeparator" w:id="0">
    <w:p w14:paraId="01969736" w14:textId="77777777" w:rsidR="00283EA6" w:rsidRDefault="00283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0000000000000000000"/>
    <w:charset w:val="86"/>
    <w:family w:val="roman"/>
    <w:notTrueType/>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等线 Light">
    <w:altName w:val="宋体"/>
    <w:panose1 w:val="00000000000000000000"/>
    <w:charset w:val="86"/>
    <w:family w:val="roman"/>
    <w:notTrueType/>
    <w:pitch w:val="default"/>
  </w:font>
  <w:font w:name="Microsoft YaHei UI">
    <w:panose1 w:val="020B0503020204020204"/>
    <w:charset w:val="86"/>
    <w:family w:val="swiss"/>
    <w:pitch w:val="variable"/>
    <w:sig w:usb0="A0000287" w:usb1="28CF3C52" w:usb2="00000016" w:usb3="00000000" w:csb0="0004001F" w:csb1="00000000"/>
  </w:font>
  <w:font w:name="微软雅黑">
    <w:altName w:val="Microsoft YaHei"/>
    <w:panose1 w:val="020B0503020204020204"/>
    <w:charset w:val="86"/>
    <w:family w:val="swiss"/>
    <w:pitch w:val="variable"/>
    <w:sig w:usb0="A0000287" w:usb1="28CF3C52" w:usb2="00000016" w:usb3="00000000" w:csb0="0004001F" w:csb1="00000000"/>
  </w:font>
  <w:font w:name="FangSong">
    <w:altName w:val="Arial Unicode MS"/>
    <w:charset w:val="86"/>
    <w:family w:val="modern"/>
    <w:pitch w:val="default"/>
    <w:sig w:usb0="00000000"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charset w:val="00"/>
    <w:family w:val="roman"/>
    <w:pitch w:val="default"/>
    <w:sig w:usb0="00000000"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ystem">
    <w:panose1 w:val="00000000000000000000"/>
    <w:charset w:val="86"/>
    <w:family w:val="auto"/>
    <w:notTrueType/>
    <w:pitch w:val="default"/>
    <w:sig w:usb0="00000001" w:usb1="080E0000" w:usb2="00000010" w:usb3="00000000" w:csb0="00040000" w:csb1="00000000"/>
  </w:font>
  <w:font w:name="KaiTi">
    <w:altName w:val="Arial Unicode MS"/>
    <w:charset w:val="86"/>
    <w:family w:val="modern"/>
    <w:pitch w:val="default"/>
    <w:sig w:usb0="00000000"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AF645" w14:textId="77777777" w:rsidR="00716666" w:rsidRDefault="00716666">
    <w:pPr>
      <w:pStyle w:val="affd"/>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607288"/>
    </w:sdtPr>
    <w:sdtEndPr>
      <w:rPr>
        <w:rFonts w:ascii="宋体" w:hAnsi="宋体"/>
        <w:sz w:val="24"/>
        <w:szCs w:val="24"/>
      </w:rPr>
    </w:sdtEndPr>
    <w:sdtContent>
      <w:p w14:paraId="6E46249E" w14:textId="77777777" w:rsidR="00716666" w:rsidRDefault="00716666">
        <w:pPr>
          <w:pStyle w:val="affd"/>
          <w:jc w:val="center"/>
          <w:rPr>
            <w:rFonts w:ascii="宋体" w:hAnsi="宋体"/>
            <w:sz w:val="24"/>
            <w:szCs w:val="24"/>
          </w:rP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66521C" w:rsidRPr="0066521C">
          <w:rPr>
            <w:rFonts w:ascii="宋体" w:hAnsi="宋体"/>
            <w:noProof/>
            <w:sz w:val="24"/>
            <w:szCs w:val="24"/>
            <w:lang w:val="zh-CN"/>
          </w:rPr>
          <w:t>6</w:t>
        </w:r>
        <w:r>
          <w:rPr>
            <w:rFonts w:ascii="宋体" w:hAnsi="宋体"/>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7055514"/>
    </w:sdtPr>
    <w:sdtEndPr/>
    <w:sdtContent>
      <w:p w14:paraId="55EA31FA" w14:textId="77777777" w:rsidR="00716666" w:rsidRDefault="00716666">
        <w:pPr>
          <w:pStyle w:val="affd"/>
          <w:jc w:val="cente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5E4025" w:rsidRPr="005E4025">
          <w:rPr>
            <w:rFonts w:ascii="宋体" w:hAnsi="宋体"/>
            <w:noProof/>
            <w:sz w:val="24"/>
            <w:szCs w:val="24"/>
            <w:lang w:val="zh-CN"/>
          </w:rPr>
          <w:t>34</w:t>
        </w:r>
        <w:r>
          <w:rPr>
            <w:rFonts w:ascii="宋体" w:hAnsi="宋体"/>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96DD5" w14:textId="77777777" w:rsidR="00283EA6" w:rsidRDefault="00283EA6">
      <w:r>
        <w:separator/>
      </w:r>
    </w:p>
  </w:footnote>
  <w:footnote w:type="continuationSeparator" w:id="0">
    <w:p w14:paraId="67D92714" w14:textId="77777777" w:rsidR="00283EA6" w:rsidRDefault="00283E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F484BE0"/>
    <w:multiLevelType w:val="singleLevel"/>
    <w:tmpl w:val="AF484BE0"/>
    <w:lvl w:ilvl="0">
      <w:start w:val="1"/>
      <w:numFmt w:val="decimal"/>
      <w:suff w:val="nothing"/>
      <w:lvlText w:val="%1，"/>
      <w:lvlJc w:val="left"/>
    </w:lvl>
  </w:abstractNum>
  <w:abstractNum w:abstractNumId="1">
    <w:nsid w:val="B1F71CD6"/>
    <w:multiLevelType w:val="singleLevel"/>
    <w:tmpl w:val="B1F71CD6"/>
    <w:lvl w:ilvl="0">
      <w:start w:val="1"/>
      <w:numFmt w:val="decimal"/>
      <w:suff w:val="nothing"/>
      <w:lvlText w:val="%1，"/>
      <w:lvlJc w:val="left"/>
    </w:lvl>
  </w:abstractNum>
  <w:abstractNum w:abstractNumId="2">
    <w:nsid w:val="ECA3F33E"/>
    <w:multiLevelType w:val="singleLevel"/>
    <w:tmpl w:val="ECA3F33E"/>
    <w:lvl w:ilvl="0">
      <w:start w:val="1"/>
      <w:numFmt w:val="decimal"/>
      <w:suff w:val="nothing"/>
      <w:lvlText w:val="%1，"/>
      <w:lvlJc w:val="left"/>
    </w:lvl>
  </w:abstractNum>
  <w:abstractNum w:abstractNumId="3">
    <w:nsid w:val="FDB83B79"/>
    <w:multiLevelType w:val="singleLevel"/>
    <w:tmpl w:val="FDB83B79"/>
    <w:lvl w:ilvl="0">
      <w:start w:val="1"/>
      <w:numFmt w:val="decimal"/>
      <w:suff w:val="nothing"/>
      <w:lvlText w:val="%1，"/>
      <w:lvlJc w:val="left"/>
    </w:lvl>
  </w:abstractNum>
  <w:abstractNum w:abstractNumId="4">
    <w:nsid w:val="0000002B"/>
    <w:multiLevelType w:val="multilevel"/>
    <w:tmpl w:val="0000002B"/>
    <w:lvl w:ilvl="0">
      <w:start w:val="1"/>
      <w:numFmt w:val="bullet"/>
      <w:pStyle w:val="MSOListBullet1"/>
      <w:lvlText w:val=""/>
      <w:lvlJc w:val="left"/>
      <w:pPr>
        <w:tabs>
          <w:tab w:val="left" w:pos="5682"/>
        </w:tabs>
        <w:ind w:left="5682" w:hanging="360"/>
      </w:pPr>
      <w:rPr>
        <w:rFonts w:ascii="Symbol" w:hAnsi="Symbol" w:hint="default"/>
      </w:rPr>
    </w:lvl>
    <w:lvl w:ilvl="1">
      <w:start w:val="1"/>
      <w:numFmt w:val="bullet"/>
      <w:lvlText w:val="o"/>
      <w:lvlJc w:val="left"/>
      <w:pPr>
        <w:tabs>
          <w:tab w:val="left" w:pos="6402"/>
        </w:tabs>
        <w:ind w:left="6402" w:hanging="360"/>
      </w:pPr>
      <w:rPr>
        <w:rFonts w:ascii="Courier New" w:hAnsi="Courier New" w:hint="default"/>
      </w:rPr>
    </w:lvl>
    <w:lvl w:ilvl="2">
      <w:start w:val="1"/>
      <w:numFmt w:val="bullet"/>
      <w:lvlText w:val=""/>
      <w:lvlJc w:val="left"/>
      <w:pPr>
        <w:tabs>
          <w:tab w:val="left" w:pos="7122"/>
        </w:tabs>
        <w:ind w:left="7122" w:hanging="360"/>
      </w:pPr>
      <w:rPr>
        <w:rFonts w:ascii="Wingdings" w:hAnsi="Wingdings" w:hint="default"/>
      </w:rPr>
    </w:lvl>
    <w:lvl w:ilvl="3">
      <w:start w:val="1"/>
      <w:numFmt w:val="bullet"/>
      <w:lvlText w:val=""/>
      <w:lvlJc w:val="left"/>
      <w:pPr>
        <w:tabs>
          <w:tab w:val="left" w:pos="7842"/>
        </w:tabs>
        <w:ind w:left="7842" w:hanging="360"/>
      </w:pPr>
      <w:rPr>
        <w:rFonts w:ascii="Symbol" w:hAnsi="Symbol" w:hint="default"/>
      </w:rPr>
    </w:lvl>
    <w:lvl w:ilvl="4">
      <w:start w:val="1"/>
      <w:numFmt w:val="bullet"/>
      <w:lvlText w:val="o"/>
      <w:lvlJc w:val="left"/>
      <w:pPr>
        <w:tabs>
          <w:tab w:val="left" w:pos="8562"/>
        </w:tabs>
        <w:ind w:left="8562" w:hanging="360"/>
      </w:pPr>
      <w:rPr>
        <w:rFonts w:ascii="Courier New" w:hAnsi="Courier New" w:hint="default"/>
      </w:rPr>
    </w:lvl>
    <w:lvl w:ilvl="5">
      <w:start w:val="1"/>
      <w:numFmt w:val="bullet"/>
      <w:lvlText w:val=""/>
      <w:lvlJc w:val="left"/>
      <w:pPr>
        <w:tabs>
          <w:tab w:val="left" w:pos="9282"/>
        </w:tabs>
        <w:ind w:left="9282" w:hanging="360"/>
      </w:pPr>
      <w:rPr>
        <w:rFonts w:ascii="Wingdings" w:hAnsi="Wingdings" w:hint="default"/>
      </w:rPr>
    </w:lvl>
    <w:lvl w:ilvl="6">
      <w:start w:val="1"/>
      <w:numFmt w:val="bullet"/>
      <w:lvlText w:val=""/>
      <w:lvlJc w:val="left"/>
      <w:pPr>
        <w:tabs>
          <w:tab w:val="left" w:pos="10002"/>
        </w:tabs>
        <w:ind w:left="10002" w:hanging="360"/>
      </w:pPr>
      <w:rPr>
        <w:rFonts w:ascii="Symbol" w:hAnsi="Symbol" w:hint="default"/>
      </w:rPr>
    </w:lvl>
    <w:lvl w:ilvl="7">
      <w:start w:val="1"/>
      <w:numFmt w:val="bullet"/>
      <w:lvlText w:val="o"/>
      <w:lvlJc w:val="left"/>
      <w:pPr>
        <w:tabs>
          <w:tab w:val="left" w:pos="10722"/>
        </w:tabs>
        <w:ind w:left="10722" w:hanging="360"/>
      </w:pPr>
      <w:rPr>
        <w:rFonts w:ascii="Courier New" w:hAnsi="Courier New" w:hint="default"/>
      </w:rPr>
    </w:lvl>
    <w:lvl w:ilvl="8">
      <w:start w:val="1"/>
      <w:numFmt w:val="bullet"/>
      <w:lvlText w:val=""/>
      <w:lvlJc w:val="left"/>
      <w:pPr>
        <w:tabs>
          <w:tab w:val="left" w:pos="11442"/>
        </w:tabs>
        <w:ind w:left="11442" w:hanging="360"/>
      </w:pPr>
      <w:rPr>
        <w:rFonts w:ascii="Wingdings" w:hAnsi="Wingdings" w:hint="default"/>
      </w:rPr>
    </w:lvl>
  </w:abstractNum>
  <w:abstractNum w:abstractNumId="5">
    <w:nsid w:val="00D64688"/>
    <w:multiLevelType w:val="multilevel"/>
    <w:tmpl w:val="00D64688"/>
    <w:lvl w:ilvl="0">
      <w:start w:val="1"/>
      <w:numFmt w:val="decimal"/>
      <w:pStyle w:val="a"/>
      <w:lvlText w:val="%1）"/>
      <w:lvlJc w:val="left"/>
      <w:pPr>
        <w:tabs>
          <w:tab w:val="left" w:pos="1280"/>
        </w:tabs>
        <w:ind w:left="1280" w:hanging="720"/>
      </w:pPr>
      <w:rPr>
        <w:rFonts w:hint="default"/>
      </w:rPr>
    </w:lvl>
    <w:lvl w:ilvl="1">
      <w:start w:val="1"/>
      <w:numFmt w:val="lowerLetter"/>
      <w:pStyle w:val="a0"/>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pStyle w:val="a1"/>
      <w:lvlText w:val="%4."/>
      <w:lvlJc w:val="left"/>
      <w:pPr>
        <w:tabs>
          <w:tab w:val="left" w:pos="2240"/>
        </w:tabs>
        <w:ind w:left="2240" w:hanging="420"/>
      </w:pPr>
    </w:lvl>
    <w:lvl w:ilvl="4">
      <w:start w:val="1"/>
      <w:numFmt w:val="lowerLetter"/>
      <w:pStyle w:val="a2"/>
      <w:lvlText w:val="%5)"/>
      <w:lvlJc w:val="left"/>
      <w:pPr>
        <w:tabs>
          <w:tab w:val="left" w:pos="2660"/>
        </w:tabs>
        <w:ind w:left="2660" w:hanging="420"/>
      </w:pPr>
    </w:lvl>
    <w:lvl w:ilvl="5">
      <w:start w:val="1"/>
      <w:numFmt w:val="lowerRoman"/>
      <w:pStyle w:val="a3"/>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6">
    <w:nsid w:val="00D75D92"/>
    <w:multiLevelType w:val="multilevel"/>
    <w:tmpl w:val="00D75D92"/>
    <w:lvl w:ilvl="0">
      <w:start w:val="1"/>
      <w:numFmt w:val="bullet"/>
      <w:pStyle w:val="1"/>
      <w:lvlText w:val=""/>
      <w:lvlJc w:val="left"/>
      <w:pPr>
        <w:ind w:left="987" w:hanging="420"/>
      </w:pPr>
      <w:rPr>
        <w:rFonts w:ascii="Wingdings" w:hAnsi="Wingdings" w:hint="default"/>
      </w:rPr>
    </w:lvl>
    <w:lvl w:ilvl="1">
      <w:start w:val="1"/>
      <w:numFmt w:val="lowerLetter"/>
      <w:lvlText w:val="%2)"/>
      <w:lvlJc w:val="left"/>
      <w:pPr>
        <w:ind w:left="1407" w:hanging="420"/>
      </w:pPr>
    </w:lvl>
    <w:lvl w:ilvl="2">
      <w:start w:val="1"/>
      <w:numFmt w:val="decimal"/>
      <w:lvlText w:val="（%3）"/>
      <w:lvlJc w:val="left"/>
      <w:pPr>
        <w:ind w:left="2127" w:hanging="720"/>
      </w:pPr>
      <w:rPr>
        <w:rFonts w:hint="default"/>
      </w:r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7">
    <w:nsid w:val="01026489"/>
    <w:multiLevelType w:val="multilevel"/>
    <w:tmpl w:val="01026489"/>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8">
    <w:nsid w:val="01DF01A5"/>
    <w:multiLevelType w:val="singleLevel"/>
    <w:tmpl w:val="01DF01A5"/>
    <w:lvl w:ilvl="0">
      <w:start w:val="1"/>
      <w:numFmt w:val="bullet"/>
      <w:pStyle w:val="a4"/>
      <w:lvlText w:val=""/>
      <w:lvlJc w:val="left"/>
      <w:pPr>
        <w:tabs>
          <w:tab w:val="left" w:pos="425"/>
        </w:tabs>
        <w:ind w:left="425" w:hanging="425"/>
      </w:pPr>
      <w:rPr>
        <w:rFonts w:ascii="Wingdings" w:hAnsi="Wingdings" w:hint="default"/>
      </w:rPr>
    </w:lvl>
  </w:abstractNum>
  <w:abstractNum w:abstractNumId="9">
    <w:nsid w:val="026C1EA0"/>
    <w:multiLevelType w:val="multilevel"/>
    <w:tmpl w:val="026C1EA0"/>
    <w:lvl w:ilvl="0">
      <w:start w:val="1"/>
      <w:numFmt w:val="decimal"/>
      <w:pStyle w:val="a5"/>
      <w:lvlText w:val="%1、"/>
      <w:lvlJc w:val="left"/>
      <w:pPr>
        <w:tabs>
          <w:tab w:val="left" w:pos="1259"/>
        </w:tabs>
        <w:ind w:left="1259" w:hanging="720"/>
      </w:pPr>
      <w:rPr>
        <w:rFonts w:hint="default"/>
      </w:rPr>
    </w:lvl>
    <w:lvl w:ilvl="1">
      <w:start w:val="1"/>
      <w:numFmt w:val="lowerLetter"/>
      <w:lvlText w:val="%2)"/>
      <w:lvlJc w:val="left"/>
      <w:pPr>
        <w:tabs>
          <w:tab w:val="left" w:pos="1379"/>
        </w:tabs>
        <w:ind w:left="1379" w:hanging="420"/>
      </w:pPr>
    </w:lvl>
    <w:lvl w:ilvl="2">
      <w:start w:val="1"/>
      <w:numFmt w:val="lowerRoman"/>
      <w:lvlText w:val="%3."/>
      <w:lvlJc w:val="right"/>
      <w:pPr>
        <w:tabs>
          <w:tab w:val="left" w:pos="1799"/>
        </w:tabs>
        <w:ind w:left="1799" w:hanging="420"/>
      </w:pPr>
    </w:lvl>
    <w:lvl w:ilvl="3">
      <w:start w:val="1"/>
      <w:numFmt w:val="decimal"/>
      <w:lvlText w:val="%4."/>
      <w:lvlJc w:val="left"/>
      <w:pPr>
        <w:tabs>
          <w:tab w:val="left" w:pos="2219"/>
        </w:tabs>
        <w:ind w:left="2219" w:hanging="420"/>
      </w:pPr>
    </w:lvl>
    <w:lvl w:ilvl="4">
      <w:start w:val="1"/>
      <w:numFmt w:val="lowerLetter"/>
      <w:lvlText w:val="%5)"/>
      <w:lvlJc w:val="left"/>
      <w:pPr>
        <w:tabs>
          <w:tab w:val="left" w:pos="2639"/>
        </w:tabs>
        <w:ind w:left="2639" w:hanging="420"/>
      </w:pPr>
    </w:lvl>
    <w:lvl w:ilvl="5">
      <w:start w:val="1"/>
      <w:numFmt w:val="lowerRoman"/>
      <w:lvlText w:val="%6."/>
      <w:lvlJc w:val="right"/>
      <w:pPr>
        <w:tabs>
          <w:tab w:val="left" w:pos="3059"/>
        </w:tabs>
        <w:ind w:left="3059" w:hanging="420"/>
      </w:pPr>
    </w:lvl>
    <w:lvl w:ilvl="6">
      <w:start w:val="1"/>
      <w:numFmt w:val="decimal"/>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0">
    <w:nsid w:val="04171FFC"/>
    <w:multiLevelType w:val="multilevel"/>
    <w:tmpl w:val="04171FFC"/>
    <w:lvl w:ilvl="0">
      <w:start w:val="1"/>
      <w:numFmt w:val="decimal"/>
      <w:pStyle w:val="a6"/>
      <w:lvlText w:val="%1)"/>
      <w:lvlJc w:val="left"/>
      <w:pPr>
        <w:ind w:left="800" w:hanging="360"/>
      </w:pPr>
      <w:rPr>
        <w:rFonts w:hint="eastAsia"/>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11">
    <w:nsid w:val="04B40ACB"/>
    <w:multiLevelType w:val="multilevel"/>
    <w:tmpl w:val="04B40ACB"/>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05A82084"/>
    <w:multiLevelType w:val="multilevel"/>
    <w:tmpl w:val="05A82084"/>
    <w:lvl w:ilvl="0">
      <w:start w:val="20"/>
      <w:numFmt w:val="decimal"/>
      <w:pStyle w:val="Figure2"/>
      <w:lvlText w:val="%1"/>
      <w:lvlJc w:val="left"/>
      <w:pPr>
        <w:tabs>
          <w:tab w:val="left" w:pos="720"/>
        </w:tabs>
        <w:ind w:left="720" w:hanging="720"/>
      </w:pPr>
      <w:rPr>
        <w:rFonts w:hint="default"/>
      </w:rPr>
    </w:lvl>
    <w:lvl w:ilvl="1">
      <w:start w:val="1"/>
      <w:numFmt w:val="decimal"/>
      <w:lvlText w:val="35.%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13">
    <w:nsid w:val="05B46773"/>
    <w:multiLevelType w:val="multilevel"/>
    <w:tmpl w:val="05B46773"/>
    <w:lvl w:ilvl="0">
      <w:start w:val="1"/>
      <w:numFmt w:val="japaneseCounting"/>
      <w:lvlText w:val="%1、"/>
      <w:lvlJc w:val="left"/>
      <w:pPr>
        <w:ind w:left="900" w:hanging="4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070329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0A6C0D67"/>
    <w:multiLevelType w:val="multilevel"/>
    <w:tmpl w:val="0A6C0D67"/>
    <w:lvl w:ilvl="0">
      <w:start w:val="1"/>
      <w:numFmt w:val="decimal"/>
      <w:pStyle w:val="a7"/>
      <w:lvlText w:val="%1、"/>
      <w:lvlJc w:val="left"/>
      <w:pPr>
        <w:tabs>
          <w:tab w:val="left" w:pos="1259"/>
        </w:tabs>
        <w:ind w:left="1259" w:hanging="720"/>
      </w:pPr>
      <w:rPr>
        <w:rFonts w:hint="default"/>
      </w:rPr>
    </w:lvl>
    <w:lvl w:ilvl="1">
      <w:start w:val="1"/>
      <w:numFmt w:val="lowerLetter"/>
      <w:pStyle w:val="a8"/>
      <w:lvlText w:val="%2)"/>
      <w:lvlJc w:val="left"/>
      <w:pPr>
        <w:tabs>
          <w:tab w:val="left" w:pos="1379"/>
        </w:tabs>
        <w:ind w:left="1379" w:hanging="420"/>
      </w:pPr>
    </w:lvl>
    <w:lvl w:ilvl="2">
      <w:start w:val="1"/>
      <w:numFmt w:val="lowerRoman"/>
      <w:pStyle w:val="a9"/>
      <w:lvlText w:val="%3."/>
      <w:lvlJc w:val="right"/>
      <w:pPr>
        <w:tabs>
          <w:tab w:val="left" w:pos="1799"/>
        </w:tabs>
        <w:ind w:left="1799" w:hanging="420"/>
      </w:pPr>
    </w:lvl>
    <w:lvl w:ilvl="3">
      <w:start w:val="1"/>
      <w:numFmt w:val="decimal"/>
      <w:pStyle w:val="aa"/>
      <w:lvlText w:val="%4."/>
      <w:lvlJc w:val="left"/>
      <w:pPr>
        <w:tabs>
          <w:tab w:val="left" w:pos="2219"/>
        </w:tabs>
        <w:ind w:left="2219" w:hanging="420"/>
      </w:pPr>
    </w:lvl>
    <w:lvl w:ilvl="4">
      <w:start w:val="1"/>
      <w:numFmt w:val="lowerLetter"/>
      <w:pStyle w:val="ab"/>
      <w:lvlText w:val="%5)"/>
      <w:lvlJc w:val="left"/>
      <w:pPr>
        <w:tabs>
          <w:tab w:val="left" w:pos="2639"/>
        </w:tabs>
        <w:ind w:left="2639" w:hanging="420"/>
      </w:pPr>
    </w:lvl>
    <w:lvl w:ilvl="5">
      <w:start w:val="1"/>
      <w:numFmt w:val="lowerRoman"/>
      <w:pStyle w:val="ac"/>
      <w:lvlText w:val="%6."/>
      <w:lvlJc w:val="right"/>
      <w:pPr>
        <w:tabs>
          <w:tab w:val="left" w:pos="3059"/>
        </w:tabs>
        <w:ind w:left="3059" w:hanging="420"/>
      </w:pPr>
    </w:lvl>
    <w:lvl w:ilvl="6">
      <w:start w:val="1"/>
      <w:numFmt w:val="decimal"/>
      <w:pStyle w:val="ad"/>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6">
    <w:nsid w:val="0BCD5F11"/>
    <w:multiLevelType w:val="multilevel"/>
    <w:tmpl w:val="0BCD5F11"/>
    <w:lvl w:ilvl="0">
      <w:start w:val="1"/>
      <w:numFmt w:val="decimal"/>
      <w:pStyle w:val="2"/>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17">
    <w:nsid w:val="0C747C0E"/>
    <w:multiLevelType w:val="multilevel"/>
    <w:tmpl w:val="0C747C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0D093FB4"/>
    <w:multiLevelType w:val="multilevel"/>
    <w:tmpl w:val="0D093FB4"/>
    <w:lvl w:ilvl="0">
      <w:start w:val="1"/>
      <w:numFmt w:val="decimal"/>
      <w:pStyle w:val="a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0D7039E2"/>
    <w:multiLevelType w:val="multilevel"/>
    <w:tmpl w:val="0D7039E2"/>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20">
    <w:nsid w:val="0DA34C9C"/>
    <w:multiLevelType w:val="multilevel"/>
    <w:tmpl w:val="0DA34C9C"/>
    <w:lvl w:ilvl="0">
      <w:start w:val="1"/>
      <w:numFmt w:val="bullet"/>
      <w:pStyle w:val="af"/>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1">
    <w:nsid w:val="11D12071"/>
    <w:multiLevelType w:val="multilevel"/>
    <w:tmpl w:val="11D12071"/>
    <w:lvl w:ilvl="0">
      <w:start w:val="1"/>
      <w:numFmt w:val="japaneseCounting"/>
      <w:lvlText w:val="（%1）"/>
      <w:lvlJc w:val="left"/>
      <w:pPr>
        <w:ind w:left="1787" w:hanging="1080"/>
      </w:pPr>
      <w:rPr>
        <w:rFonts w:cs="Times New Roman" w:hint="default"/>
        <w:b w:val="0"/>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2">
    <w:nsid w:val="13056878"/>
    <w:multiLevelType w:val="multilevel"/>
    <w:tmpl w:val="13056878"/>
    <w:lvl w:ilvl="0">
      <w:start w:val="1"/>
      <w:numFmt w:val="bullet"/>
      <w:lvlText w:val=""/>
      <w:lvlJc w:val="left"/>
      <w:pPr>
        <w:ind w:left="902" w:hanging="420"/>
      </w:pPr>
      <w:rPr>
        <w:rFonts w:ascii="Wingdings" w:hAnsi="Wingdings" w:hint="default"/>
      </w:rPr>
    </w:lvl>
    <w:lvl w:ilvl="1">
      <w:start w:val="1"/>
      <w:numFmt w:val="bullet"/>
      <w:pStyle w:val="-LINING"/>
      <w:lvlText w:val="•"/>
      <w:lvlJc w:val="left"/>
      <w:pPr>
        <w:ind w:left="1322" w:hanging="420"/>
      </w:pPr>
      <w:rPr>
        <w:rFonts w:ascii="宋体" w:hAnsi="宋体"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3">
    <w:nsid w:val="14827297"/>
    <w:multiLevelType w:val="multilevel"/>
    <w:tmpl w:val="14827297"/>
    <w:lvl w:ilvl="0">
      <w:start w:val="1"/>
      <w:numFmt w:val="decimal"/>
      <w:lvlText w:val="（%1）"/>
      <w:lvlJc w:val="left"/>
      <w:pPr>
        <w:ind w:left="792" w:hanging="42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24">
    <w:nsid w:val="14AC2DB4"/>
    <w:multiLevelType w:val="multilevel"/>
    <w:tmpl w:val="14AC2DB4"/>
    <w:lvl w:ilvl="0">
      <w:start w:val="1"/>
      <w:numFmt w:val="decimal"/>
      <w:lvlText w:val="%1."/>
      <w:lvlJc w:val="left"/>
      <w:pPr>
        <w:ind w:left="360" w:hanging="360"/>
      </w:pPr>
      <w:rPr>
        <w:rFonts w:hint="default"/>
      </w:rPr>
    </w:lvl>
    <w:lvl w:ilvl="1">
      <w:start w:val="5"/>
      <w:numFmt w:val="decimal"/>
      <w:isLgl/>
      <w:lvlText w:val="%1.%2"/>
      <w:lvlJc w:val="left"/>
      <w:pPr>
        <w:ind w:left="555" w:hanging="555"/>
      </w:pPr>
      <w:rPr>
        <w:rFonts w:hint="default"/>
      </w:rPr>
    </w:lvl>
    <w:lvl w:ilvl="2">
      <w:start w:val="1"/>
      <w:numFmt w:val="decimal"/>
      <w:isLgl/>
      <w:lvlText w:val="%1.%2.%3"/>
      <w:lvlJc w:val="left"/>
      <w:pPr>
        <w:ind w:left="555" w:hanging="555"/>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5">
    <w:nsid w:val="16CC5427"/>
    <w:multiLevelType w:val="multilevel"/>
    <w:tmpl w:val="16CC5427"/>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6">
    <w:nsid w:val="191F6697"/>
    <w:multiLevelType w:val="multilevel"/>
    <w:tmpl w:val="191F6697"/>
    <w:lvl w:ilvl="0">
      <w:start w:val="1"/>
      <w:numFmt w:val="decimal"/>
      <w:pStyle w:val="af0"/>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27">
    <w:nsid w:val="19406771"/>
    <w:multiLevelType w:val="multilevel"/>
    <w:tmpl w:val="19406771"/>
    <w:lvl w:ilvl="0">
      <w:start w:val="1"/>
      <w:numFmt w:val="decimal"/>
      <w:lvlText w:val="%1."/>
      <w:lvlJc w:val="left"/>
      <w:pPr>
        <w:ind w:left="1067" w:hanging="360"/>
      </w:pPr>
      <w:rPr>
        <w:rFonts w:cs="Times New Roman" w:hint="default"/>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8">
    <w:nsid w:val="1AA319C4"/>
    <w:multiLevelType w:val="multilevel"/>
    <w:tmpl w:val="1AA319C4"/>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1B6111C5"/>
    <w:multiLevelType w:val="multilevel"/>
    <w:tmpl w:val="1B6111C5"/>
    <w:lvl w:ilvl="0">
      <w:start w:val="1"/>
      <w:numFmt w:val="decimal"/>
      <w:pStyle w:val="af1"/>
      <w:lvlText w:val="%1)"/>
      <w:lvlJc w:val="left"/>
      <w:pPr>
        <w:tabs>
          <w:tab w:val="left" w:pos="1260"/>
        </w:tabs>
        <w:ind w:left="1260" w:hanging="420"/>
      </w:p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30">
    <w:nsid w:val="1D7F375A"/>
    <w:multiLevelType w:val="multilevel"/>
    <w:tmpl w:val="1D7F375A"/>
    <w:lvl w:ilvl="0">
      <w:start w:val="1"/>
      <w:numFmt w:val="lowerLetter"/>
      <w:pStyle w:val="af2"/>
      <w:lvlText w:val="%1)"/>
      <w:lvlJc w:val="left"/>
      <w:pPr>
        <w:ind w:left="453" w:hanging="453"/>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tabs>
          <w:tab w:val="left" w:pos="446"/>
        </w:tabs>
        <w:ind w:left="453" w:hanging="453"/>
      </w:pPr>
      <w:rPr>
        <w:rFonts w:hint="eastAsia"/>
      </w:rPr>
    </w:lvl>
    <w:lvl w:ilvl="2">
      <w:start w:val="1"/>
      <w:numFmt w:val="lowerRoman"/>
      <w:lvlText w:val="%3."/>
      <w:lvlJc w:val="right"/>
      <w:pPr>
        <w:tabs>
          <w:tab w:val="left" w:pos="446"/>
        </w:tabs>
        <w:ind w:left="453" w:hanging="453"/>
      </w:pPr>
      <w:rPr>
        <w:rFonts w:hint="eastAsia"/>
      </w:rPr>
    </w:lvl>
    <w:lvl w:ilvl="3">
      <w:start w:val="1"/>
      <w:numFmt w:val="decimal"/>
      <w:lvlText w:val="%4."/>
      <w:lvlJc w:val="left"/>
      <w:pPr>
        <w:tabs>
          <w:tab w:val="left" w:pos="446"/>
        </w:tabs>
        <w:ind w:left="453" w:hanging="453"/>
      </w:pPr>
      <w:rPr>
        <w:rFonts w:hint="eastAsia"/>
      </w:rPr>
    </w:lvl>
    <w:lvl w:ilvl="4">
      <w:start w:val="1"/>
      <w:numFmt w:val="lowerLetter"/>
      <w:lvlText w:val="%5)"/>
      <w:lvlJc w:val="left"/>
      <w:pPr>
        <w:tabs>
          <w:tab w:val="left" w:pos="446"/>
        </w:tabs>
        <w:ind w:left="453" w:hanging="453"/>
      </w:pPr>
      <w:rPr>
        <w:rFonts w:hint="eastAsia"/>
      </w:rPr>
    </w:lvl>
    <w:lvl w:ilvl="5">
      <w:start w:val="1"/>
      <w:numFmt w:val="lowerRoman"/>
      <w:lvlText w:val="%6."/>
      <w:lvlJc w:val="right"/>
      <w:pPr>
        <w:tabs>
          <w:tab w:val="left" w:pos="446"/>
        </w:tabs>
        <w:ind w:left="453" w:hanging="453"/>
      </w:pPr>
      <w:rPr>
        <w:rFonts w:hint="eastAsia"/>
      </w:rPr>
    </w:lvl>
    <w:lvl w:ilvl="6">
      <w:start w:val="1"/>
      <w:numFmt w:val="decimal"/>
      <w:lvlText w:val="%7."/>
      <w:lvlJc w:val="left"/>
      <w:pPr>
        <w:tabs>
          <w:tab w:val="left" w:pos="446"/>
        </w:tabs>
        <w:ind w:left="453" w:hanging="453"/>
      </w:pPr>
      <w:rPr>
        <w:rFonts w:hint="eastAsia"/>
      </w:rPr>
    </w:lvl>
    <w:lvl w:ilvl="7">
      <w:start w:val="1"/>
      <w:numFmt w:val="lowerLetter"/>
      <w:lvlText w:val="%8)"/>
      <w:lvlJc w:val="left"/>
      <w:pPr>
        <w:tabs>
          <w:tab w:val="left" w:pos="446"/>
        </w:tabs>
        <w:ind w:left="453" w:hanging="453"/>
      </w:pPr>
      <w:rPr>
        <w:rFonts w:hint="eastAsia"/>
      </w:rPr>
    </w:lvl>
    <w:lvl w:ilvl="8">
      <w:start w:val="1"/>
      <w:numFmt w:val="lowerRoman"/>
      <w:lvlText w:val="%9."/>
      <w:lvlJc w:val="right"/>
      <w:pPr>
        <w:tabs>
          <w:tab w:val="left" w:pos="446"/>
        </w:tabs>
        <w:ind w:left="453" w:hanging="453"/>
      </w:pPr>
      <w:rPr>
        <w:rFonts w:hint="eastAsia"/>
      </w:rPr>
    </w:lvl>
  </w:abstractNum>
  <w:abstractNum w:abstractNumId="31">
    <w:nsid w:val="1DC72315"/>
    <w:multiLevelType w:val="multilevel"/>
    <w:tmpl w:val="1DC723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pStyle w:val="af3"/>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nsid w:val="1FA11D95"/>
    <w:multiLevelType w:val="multilevel"/>
    <w:tmpl w:val="1FA11D95"/>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33">
    <w:nsid w:val="202B514D"/>
    <w:multiLevelType w:val="multilevel"/>
    <w:tmpl w:val="202B514D"/>
    <w:lvl w:ilvl="0">
      <w:start w:val="1"/>
      <w:numFmt w:val="bullet"/>
      <w:lvlText w:val=""/>
      <w:lvlJc w:val="left"/>
      <w:pPr>
        <w:ind w:left="1140" w:hanging="420"/>
      </w:pPr>
      <w:rPr>
        <w:rFonts w:ascii="Wingdings" w:hAnsi="Wingdings" w:hint="default"/>
      </w:rPr>
    </w:lvl>
    <w:lvl w:ilvl="1">
      <w:start w:val="1"/>
      <w:numFmt w:val="bullet"/>
      <w:pStyle w:val="af4"/>
      <w:suff w:val="nothing"/>
      <w:lvlText w:val=""/>
      <w:lvlJc w:val="left"/>
      <w:pPr>
        <w:ind w:left="3681"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34">
    <w:nsid w:val="216C6B55"/>
    <w:multiLevelType w:val="multilevel"/>
    <w:tmpl w:val="216C6B55"/>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35">
    <w:nsid w:val="21A564A7"/>
    <w:multiLevelType w:val="multilevel"/>
    <w:tmpl w:val="21A564A7"/>
    <w:lvl w:ilvl="0">
      <w:start w:val="20"/>
      <w:numFmt w:val="decimal"/>
      <w:lvlText w:val="%1"/>
      <w:lvlJc w:val="left"/>
      <w:pPr>
        <w:tabs>
          <w:tab w:val="left" w:pos="720"/>
        </w:tabs>
        <w:ind w:left="720" w:hanging="720"/>
      </w:pPr>
      <w:rPr>
        <w:rFonts w:hint="default"/>
      </w:rPr>
    </w:lvl>
    <w:lvl w:ilvl="1">
      <w:start w:val="1"/>
      <w:numFmt w:val="decimal"/>
      <w:lvlText w:val="33.%2"/>
      <w:lvlJc w:val="left"/>
      <w:pPr>
        <w:tabs>
          <w:tab w:val="left" w:pos="720"/>
        </w:tabs>
        <w:ind w:left="720" w:hanging="720"/>
      </w:pPr>
      <w:rPr>
        <w:rFonts w:hint="default"/>
      </w:rPr>
    </w:lvl>
    <w:lvl w:ilvl="2">
      <w:start w:val="1"/>
      <w:numFmt w:val="decimal"/>
      <w:pStyle w:val="20"/>
      <w:lvlText w:val="%1.%2.%3"/>
      <w:lvlJc w:val="left"/>
      <w:pPr>
        <w:tabs>
          <w:tab w:val="left" w:pos="720"/>
        </w:tabs>
        <w:ind w:left="720" w:hanging="720"/>
      </w:pPr>
      <w:rPr>
        <w:rFonts w:hint="default"/>
      </w:rPr>
    </w:lvl>
    <w:lvl w:ilvl="3">
      <w:start w:val="1"/>
      <w:numFmt w:val="decimal"/>
      <w:pStyle w:val="3"/>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36">
    <w:nsid w:val="21AA3998"/>
    <w:multiLevelType w:val="multilevel"/>
    <w:tmpl w:val="21AA39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22886D2C"/>
    <w:multiLevelType w:val="multilevel"/>
    <w:tmpl w:val="22886D2C"/>
    <w:lvl w:ilvl="0">
      <w:start w:val="1"/>
      <w:numFmt w:val="decimal"/>
      <w:pStyle w:val="10"/>
      <w:lvlText w:val="%1."/>
      <w:lvlJc w:val="left"/>
      <w:pPr>
        <w:tabs>
          <w:tab w:val="left" w:pos="357"/>
        </w:tabs>
        <w:ind w:left="0" w:firstLine="0"/>
      </w:pPr>
      <w:rPr>
        <w:rFonts w:ascii="Arial Unicode MS" w:eastAsia="宋体" w:hAnsi="Arial Unicode MS" w:hint="eastAsia"/>
        <w:b/>
        <w:bCs/>
        <w:i w:val="0"/>
        <w:iCs w:val="0"/>
        <w:sz w:val="32"/>
        <w:szCs w:val="28"/>
      </w:rPr>
    </w:lvl>
    <w:lvl w:ilvl="1">
      <w:start w:val="1"/>
      <w:numFmt w:val="decimal"/>
      <w:lvlText w:val="%1.%2"/>
      <w:lvlJc w:val="left"/>
      <w:pPr>
        <w:tabs>
          <w:tab w:val="left" w:pos="527"/>
        </w:tabs>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rPr>
    </w:lvl>
    <w:lvl w:ilvl="2">
      <w:start w:val="1"/>
      <w:numFmt w:val="decimal"/>
      <w:lvlText w:val="%1.%2.%3"/>
      <w:lvlJc w:val="left"/>
      <w:pPr>
        <w:tabs>
          <w:tab w:val="left" w:pos="1560"/>
        </w:tabs>
        <w:ind w:left="840" w:firstLine="0"/>
      </w:pPr>
      <w:rPr>
        <w:rFonts w:ascii="Arial Unicode MS" w:eastAsia="宋体" w:hAnsi="Arial Unicode MS" w:hint="eastAsia"/>
        <w:b/>
        <w:i w:val="0"/>
        <w:sz w:val="26"/>
        <w:szCs w:val="26"/>
      </w:rPr>
    </w:lvl>
    <w:lvl w:ilvl="3">
      <w:start w:val="1"/>
      <w:numFmt w:val="decimal"/>
      <w:pStyle w:val="4"/>
      <w:lvlText w:val="%1.%2.%3.%4"/>
      <w:lvlJc w:val="left"/>
      <w:pPr>
        <w:tabs>
          <w:tab w:val="left" w:pos="907"/>
        </w:tabs>
        <w:ind w:left="0" w:firstLine="0"/>
      </w:pPr>
      <w:rPr>
        <w:rFonts w:ascii="Arial Unicode MS" w:hAnsi="Arial Unicode MS" w:hint="eastAsia"/>
        <w:b/>
        <w:i w:val="0"/>
        <w:sz w:val="24"/>
        <w:szCs w:val="24"/>
      </w:rPr>
    </w:lvl>
    <w:lvl w:ilvl="4">
      <w:start w:val="1"/>
      <w:numFmt w:val="decimal"/>
      <w:pStyle w:val="5"/>
      <w:lvlText w:val="%1.%2.%3.%4.%5"/>
      <w:lvlJc w:val="left"/>
      <w:pPr>
        <w:tabs>
          <w:tab w:val="left" w:pos="907"/>
        </w:tabs>
        <w:ind w:left="0" w:firstLine="0"/>
      </w:pPr>
      <w:rPr>
        <w:rFonts w:ascii="Arial Unicode MS" w:hAnsi="Arial Unicode MS" w:hint="eastAsia"/>
        <w:b/>
        <w:i w:val="0"/>
        <w:sz w:val="24"/>
        <w:szCs w:val="24"/>
      </w:rPr>
    </w:lvl>
    <w:lvl w:ilvl="5">
      <w:start w:val="1"/>
      <w:numFmt w:val="decimal"/>
      <w:lvlText w:val="%1.%2.%3.%4.%5.%6"/>
      <w:lvlJc w:val="left"/>
      <w:pPr>
        <w:tabs>
          <w:tab w:val="left" w:pos="2052"/>
        </w:tabs>
        <w:ind w:left="2052" w:hanging="1152"/>
      </w:pPr>
      <w:rPr>
        <w:rFonts w:hint="eastAsia"/>
      </w:rPr>
    </w:lvl>
    <w:lvl w:ilvl="6">
      <w:start w:val="1"/>
      <w:numFmt w:val="decimal"/>
      <w:lvlText w:val="%1.%2.%3.%4.%5.%6.%7"/>
      <w:lvlJc w:val="left"/>
      <w:pPr>
        <w:tabs>
          <w:tab w:val="left" w:pos="2253"/>
        </w:tabs>
        <w:ind w:left="2253" w:hanging="1296"/>
      </w:pPr>
      <w:rPr>
        <w:rFonts w:hint="eastAsia"/>
      </w:rPr>
    </w:lvl>
    <w:lvl w:ilvl="7">
      <w:start w:val="1"/>
      <w:numFmt w:val="decimal"/>
      <w:lvlText w:val="%1.%2.%3.%4.%5.%6.%7.%8"/>
      <w:lvlJc w:val="left"/>
      <w:pPr>
        <w:tabs>
          <w:tab w:val="left" w:pos="2397"/>
        </w:tabs>
        <w:ind w:left="2397" w:hanging="1440"/>
      </w:pPr>
      <w:rPr>
        <w:rFonts w:hint="eastAsia"/>
      </w:rPr>
    </w:lvl>
    <w:lvl w:ilvl="8">
      <w:start w:val="1"/>
      <w:numFmt w:val="decimal"/>
      <w:lvlText w:val="%1.%2.%3.%4.%5.%6.%7.%8.%9"/>
      <w:lvlJc w:val="left"/>
      <w:pPr>
        <w:tabs>
          <w:tab w:val="left" w:pos="2541"/>
        </w:tabs>
        <w:ind w:left="2541" w:hanging="1584"/>
      </w:pPr>
      <w:rPr>
        <w:rFonts w:hint="eastAsia"/>
      </w:rPr>
    </w:lvl>
  </w:abstractNum>
  <w:abstractNum w:abstractNumId="38">
    <w:nsid w:val="22F4C27E"/>
    <w:multiLevelType w:val="singleLevel"/>
    <w:tmpl w:val="22F4C27E"/>
    <w:lvl w:ilvl="0">
      <w:start w:val="1"/>
      <w:numFmt w:val="decimal"/>
      <w:suff w:val="nothing"/>
      <w:lvlText w:val="%1，"/>
      <w:lvlJc w:val="left"/>
    </w:lvl>
  </w:abstractNum>
  <w:abstractNum w:abstractNumId="39">
    <w:nsid w:val="230374BD"/>
    <w:multiLevelType w:val="multilevel"/>
    <w:tmpl w:val="230374B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nsid w:val="278C4EDC"/>
    <w:multiLevelType w:val="multilevel"/>
    <w:tmpl w:val="278C4ED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2D123FB5"/>
    <w:multiLevelType w:val="multilevel"/>
    <w:tmpl w:val="2D123FB5"/>
    <w:lvl w:ilvl="0">
      <w:start w:val="1"/>
      <w:numFmt w:val="decimal"/>
      <w:suff w:val="space"/>
      <w:lvlText w:val="（%1）"/>
      <w:lvlJc w:val="left"/>
      <w:pPr>
        <w:ind w:left="340" w:hanging="34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nsid w:val="3008722A"/>
    <w:multiLevelType w:val="multilevel"/>
    <w:tmpl w:val="300872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3">
    <w:nsid w:val="30C83794"/>
    <w:multiLevelType w:val="multilevel"/>
    <w:tmpl w:val="30C83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nsid w:val="322A22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nsid w:val="33405B7F"/>
    <w:multiLevelType w:val="multilevel"/>
    <w:tmpl w:val="33405B7F"/>
    <w:lvl w:ilvl="0">
      <w:start w:val="1"/>
      <w:numFmt w:val="decimal"/>
      <w:pStyle w:val="af5"/>
      <w:suff w:val="nothing"/>
      <w:lvlText w:val="（%1）"/>
      <w:lvlJc w:val="left"/>
      <w:pPr>
        <w:ind w:left="360" w:hanging="360"/>
      </w:pPr>
      <w:rPr>
        <w:rFonts w:cs="Times New Roman" w:hint="eastAsia"/>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numFmt w:val="bullet"/>
      <w:lvlText w:val="●"/>
      <w:lvlJc w:val="left"/>
      <w:pPr>
        <w:ind w:left="1020" w:hanging="360"/>
      </w:pPr>
      <w:rPr>
        <w:rFonts w:ascii="仿宋_GB2312" w:eastAsia="仿宋_GB2312" w:hAnsi="仿宋_GB2312" w:cs="Times New Roman" w:hint="eastAsia"/>
      </w:r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46">
    <w:nsid w:val="3341731B"/>
    <w:multiLevelType w:val="multilevel"/>
    <w:tmpl w:val="3341731B"/>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nsid w:val="34211557"/>
    <w:multiLevelType w:val="multilevel"/>
    <w:tmpl w:val="34211557"/>
    <w:lvl w:ilvl="0">
      <w:start w:val="1"/>
      <w:numFmt w:val="lowerLetter"/>
      <w:lvlText w:val="%1、"/>
      <w:lvlJc w:val="left"/>
      <w:pPr>
        <w:tabs>
          <w:tab w:val="left" w:pos="1080"/>
        </w:tabs>
        <w:ind w:left="1080" w:hanging="360"/>
      </w:pPr>
      <w:rPr>
        <w:rFonts w:hint="default"/>
      </w:rPr>
    </w:lvl>
    <w:lvl w:ilvl="1">
      <w:start w:val="1"/>
      <w:numFmt w:val="japaneseCounting"/>
      <w:lvlText w:val="%2、"/>
      <w:lvlJc w:val="left"/>
      <w:pPr>
        <w:tabs>
          <w:tab w:val="left" w:pos="1560"/>
        </w:tabs>
        <w:ind w:left="1560" w:hanging="420"/>
      </w:pPr>
      <w:rPr>
        <w:rFonts w:ascii="Times New Roman" w:eastAsia="宋体" w:hAnsi="Times New Roman" w:cs="Times New Roman"/>
      </w:rPr>
    </w:lvl>
    <w:lvl w:ilvl="2">
      <w:start w:val="1"/>
      <w:numFmt w:val="bullet"/>
      <w:pStyle w:val="af6"/>
      <w:lvlText w:val=""/>
      <w:lvlJc w:val="left"/>
      <w:pPr>
        <w:tabs>
          <w:tab w:val="left" w:pos="1980"/>
        </w:tabs>
        <w:ind w:left="1980" w:hanging="420"/>
      </w:pPr>
      <w:rPr>
        <w:rFonts w:ascii="Wingdings" w:hAnsi="Wingdings" w:hint="default"/>
      </w:rPr>
    </w:lvl>
    <w:lvl w:ilvl="3">
      <w:start w:val="1"/>
      <w:numFmt w:val="decimal"/>
      <w:lvlText w:val="%4."/>
      <w:lvlJc w:val="left"/>
      <w:pPr>
        <w:tabs>
          <w:tab w:val="left" w:pos="2400"/>
        </w:tabs>
        <w:ind w:left="2400" w:hanging="420"/>
      </w:pPr>
    </w:lvl>
    <w:lvl w:ilvl="4">
      <w:start w:val="1"/>
      <w:numFmt w:val="lowerLetter"/>
      <w:pStyle w:val="af7"/>
      <w:lvlText w:val="%5)"/>
      <w:lvlJc w:val="left"/>
      <w:pPr>
        <w:tabs>
          <w:tab w:val="left" w:pos="2820"/>
        </w:tabs>
        <w:ind w:left="2820" w:hanging="420"/>
      </w:pPr>
    </w:lvl>
    <w:lvl w:ilvl="5">
      <w:start w:val="1"/>
      <w:numFmt w:val="lowerRoman"/>
      <w:pStyle w:val="af8"/>
      <w:lvlText w:val="%6."/>
      <w:lvlJc w:val="right"/>
      <w:pPr>
        <w:tabs>
          <w:tab w:val="left" w:pos="3240"/>
        </w:tabs>
        <w:ind w:left="3240" w:hanging="420"/>
      </w:pPr>
    </w:lvl>
    <w:lvl w:ilvl="6">
      <w:start w:val="1"/>
      <w:numFmt w:val="decimal"/>
      <w:pStyle w:val="af9"/>
      <w:lvlText w:val="%7."/>
      <w:lvlJc w:val="left"/>
      <w:pPr>
        <w:tabs>
          <w:tab w:val="left" w:pos="3660"/>
        </w:tabs>
        <w:ind w:left="3660" w:hanging="420"/>
      </w:pPr>
    </w:lvl>
    <w:lvl w:ilvl="7">
      <w:start w:val="1"/>
      <w:numFmt w:val="lowerLetter"/>
      <w:lvlText w:val="%8)"/>
      <w:lvlJc w:val="left"/>
      <w:pPr>
        <w:tabs>
          <w:tab w:val="left" w:pos="4080"/>
        </w:tabs>
        <w:ind w:left="4080" w:hanging="420"/>
      </w:pPr>
    </w:lvl>
    <w:lvl w:ilvl="8">
      <w:start w:val="1"/>
      <w:numFmt w:val="lowerRoman"/>
      <w:lvlText w:val="%9."/>
      <w:lvlJc w:val="right"/>
      <w:pPr>
        <w:tabs>
          <w:tab w:val="left" w:pos="4500"/>
        </w:tabs>
        <w:ind w:left="4500" w:hanging="420"/>
      </w:pPr>
    </w:lvl>
  </w:abstractNum>
  <w:abstractNum w:abstractNumId="48">
    <w:nsid w:val="37D364CE"/>
    <w:multiLevelType w:val="multilevel"/>
    <w:tmpl w:val="37D364C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nsid w:val="37EC1CDF"/>
    <w:multiLevelType w:val="multilevel"/>
    <w:tmpl w:val="37EC1CDF"/>
    <w:lvl w:ilvl="0">
      <w:start w:val="1"/>
      <w:numFmt w:val="bullet"/>
      <w:pStyle w:val="afa"/>
      <w:lvlText w:val=""/>
      <w:lvlJc w:val="left"/>
      <w:pPr>
        <w:tabs>
          <w:tab w:val="left" w:pos="1209"/>
        </w:tabs>
        <w:ind w:left="1209" w:hanging="369"/>
      </w:pPr>
      <w:rPr>
        <w:rFonts w:ascii="Wingdings" w:hAnsi="Wingdings" w:hint="default"/>
      </w:rPr>
    </w:lvl>
    <w:lvl w:ilvl="1">
      <w:start w:val="1"/>
      <w:numFmt w:val="bullet"/>
      <w:pStyle w:val="21"/>
      <w:lvlText w:val=""/>
      <w:lvlJc w:val="left"/>
      <w:pPr>
        <w:tabs>
          <w:tab w:val="left" w:pos="1656"/>
        </w:tabs>
        <w:ind w:left="1656" w:hanging="358"/>
      </w:pPr>
      <w:rPr>
        <w:rFonts w:ascii="Symbol" w:hAnsi="Symbol" w:hint="default"/>
      </w:rPr>
    </w:lvl>
    <w:lvl w:ilvl="2">
      <w:start w:val="1"/>
      <w:numFmt w:val="bullet"/>
      <w:lvlText w:val=""/>
      <w:lvlJc w:val="left"/>
      <w:pPr>
        <w:tabs>
          <w:tab w:val="left" w:pos="2376"/>
        </w:tabs>
        <w:ind w:left="2376" w:hanging="357"/>
      </w:pPr>
      <w:rPr>
        <w:rFonts w:ascii="Wingdings" w:hAnsi="Wingdings" w:hint="default"/>
      </w:rPr>
    </w:lvl>
    <w:lvl w:ilvl="3">
      <w:start w:val="1"/>
      <w:numFmt w:val="bullet"/>
      <w:pStyle w:val="40"/>
      <w:lvlText w:val=""/>
      <w:lvlJc w:val="left"/>
      <w:pPr>
        <w:tabs>
          <w:tab w:val="left" w:pos="3096"/>
        </w:tabs>
        <w:ind w:left="3096" w:hanging="357"/>
      </w:pPr>
      <w:rPr>
        <w:rFonts w:ascii="Wingdings" w:hAnsi="Wingdings" w:hint="default"/>
      </w:rPr>
    </w:lvl>
    <w:lvl w:ilvl="4">
      <w:start w:val="1"/>
      <w:numFmt w:val="decimal"/>
      <w:lvlText w:val="%1.%2.%3.%4.%5"/>
      <w:lvlJc w:val="left"/>
      <w:pPr>
        <w:tabs>
          <w:tab w:val="left" w:pos="5361"/>
        </w:tabs>
        <w:ind w:left="2971" w:hanging="850"/>
      </w:pPr>
      <w:rPr>
        <w:rFonts w:hint="eastAsia"/>
      </w:rPr>
    </w:lvl>
    <w:lvl w:ilvl="5">
      <w:start w:val="1"/>
      <w:numFmt w:val="decimal"/>
      <w:lvlText w:val="%1.%2.%3.%4.%5.%6"/>
      <w:lvlJc w:val="left"/>
      <w:pPr>
        <w:tabs>
          <w:tab w:val="left" w:pos="6506"/>
        </w:tabs>
        <w:ind w:left="3680" w:hanging="1134"/>
      </w:pPr>
      <w:rPr>
        <w:rFonts w:hint="eastAsia"/>
      </w:rPr>
    </w:lvl>
    <w:lvl w:ilvl="6">
      <w:start w:val="1"/>
      <w:numFmt w:val="decimal"/>
      <w:lvlText w:val="%1.%2.%3.%4.%5.%6.%7"/>
      <w:lvlJc w:val="left"/>
      <w:pPr>
        <w:tabs>
          <w:tab w:val="left" w:pos="7291"/>
        </w:tabs>
        <w:ind w:left="4247" w:hanging="1276"/>
      </w:pPr>
      <w:rPr>
        <w:rFonts w:hint="eastAsia"/>
      </w:rPr>
    </w:lvl>
    <w:lvl w:ilvl="7">
      <w:start w:val="1"/>
      <w:numFmt w:val="decimal"/>
      <w:lvlText w:val="%1.%2.%3.%4.%5.%6.%7.%8"/>
      <w:lvlJc w:val="left"/>
      <w:pPr>
        <w:tabs>
          <w:tab w:val="left" w:pos="8436"/>
        </w:tabs>
        <w:ind w:left="4814" w:hanging="1418"/>
      </w:pPr>
      <w:rPr>
        <w:rFonts w:hint="eastAsia"/>
      </w:rPr>
    </w:lvl>
    <w:lvl w:ilvl="8">
      <w:start w:val="1"/>
      <w:numFmt w:val="decimal"/>
      <w:lvlText w:val="%1.%2.%3.%4.%5.%6.%7.%8.%9"/>
      <w:lvlJc w:val="left"/>
      <w:pPr>
        <w:tabs>
          <w:tab w:val="left" w:pos="9582"/>
        </w:tabs>
        <w:ind w:left="5522" w:hanging="1700"/>
      </w:pPr>
      <w:rPr>
        <w:rFonts w:hint="eastAsia"/>
      </w:rPr>
    </w:lvl>
  </w:abstractNum>
  <w:abstractNum w:abstractNumId="50">
    <w:nsid w:val="390D781B"/>
    <w:multiLevelType w:val="multilevel"/>
    <w:tmpl w:val="390D781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nsid w:val="392F7493"/>
    <w:multiLevelType w:val="multilevel"/>
    <w:tmpl w:val="392F74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2">
    <w:nsid w:val="397875F5"/>
    <w:multiLevelType w:val="singleLevel"/>
    <w:tmpl w:val="397875F5"/>
    <w:lvl w:ilvl="0">
      <w:start w:val="1"/>
      <w:numFmt w:val="bullet"/>
      <w:pStyle w:val="Level3List"/>
      <w:lvlText w:val=""/>
      <w:lvlJc w:val="left"/>
      <w:pPr>
        <w:tabs>
          <w:tab w:val="left" w:pos="425"/>
        </w:tabs>
        <w:ind w:left="425" w:hanging="425"/>
      </w:pPr>
      <w:rPr>
        <w:rFonts w:ascii="Wingdings" w:hAnsi="Wingdings" w:hint="default"/>
      </w:rPr>
    </w:lvl>
  </w:abstractNum>
  <w:abstractNum w:abstractNumId="53">
    <w:nsid w:val="3A760248"/>
    <w:multiLevelType w:val="multilevel"/>
    <w:tmpl w:val="3A760248"/>
    <w:lvl w:ilvl="0">
      <w:start w:val="1"/>
      <w:numFmt w:val="decimal"/>
      <w:pStyle w:val="11"/>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54">
    <w:nsid w:val="3B6B2DFF"/>
    <w:multiLevelType w:val="multilevel"/>
    <w:tmpl w:val="3B6B2DFF"/>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55">
    <w:nsid w:val="3E812861"/>
    <w:multiLevelType w:val="multilevel"/>
    <w:tmpl w:val="3E812861"/>
    <w:lvl w:ilvl="0">
      <w:start w:val="1"/>
      <w:numFmt w:val="decimal"/>
      <w:pStyle w:v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nsid w:val="3F211C54"/>
    <w:multiLevelType w:val="multilevel"/>
    <w:tmpl w:val="5E1E19B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ascii="宋体" w:eastAsia="宋体" w:hAnsi="宋体" w:hint="eastAsia"/>
        <w:b/>
        <w:lang w:val="zh-CN"/>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7">
    <w:nsid w:val="4042543D"/>
    <w:multiLevelType w:val="multilevel"/>
    <w:tmpl w:val="404254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8">
    <w:nsid w:val="40FC3C98"/>
    <w:multiLevelType w:val="multilevel"/>
    <w:tmpl w:val="40FC3C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nsid w:val="43357C9A"/>
    <w:multiLevelType w:val="multilevel"/>
    <w:tmpl w:val="43357C9A"/>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60">
    <w:nsid w:val="43D220FD"/>
    <w:multiLevelType w:val="multilevel"/>
    <w:tmpl w:val="43D220F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nsid w:val="492C533C"/>
    <w:multiLevelType w:val="multilevel"/>
    <w:tmpl w:val="492C533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2">
    <w:nsid w:val="495C1DAB"/>
    <w:multiLevelType w:val="multilevel"/>
    <w:tmpl w:val="495C1DAB"/>
    <w:lvl w:ilvl="0">
      <w:start w:val="1"/>
      <w:numFmt w:val="decimal"/>
      <w:lvlText w:val="%1)"/>
      <w:lvlJc w:val="left"/>
      <w:pPr>
        <w:ind w:left="840" w:hanging="420"/>
      </w:pPr>
      <w:rPr>
        <w:rFonts w:hint="default"/>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3">
    <w:nsid w:val="4C05227B"/>
    <w:multiLevelType w:val="multilevel"/>
    <w:tmpl w:val="4C05227B"/>
    <w:lvl w:ilvl="0">
      <w:start w:val="1"/>
      <w:numFmt w:val="decimal"/>
      <w:lvlText w:val="%1."/>
      <w:lvlJc w:val="left"/>
      <w:pPr>
        <w:ind w:left="425" w:hanging="425"/>
      </w:pPr>
      <w:rPr>
        <w:rFonts w:ascii="Calibri" w:hAnsi="Calibri" w:hint="default"/>
        <w:b w:val="0"/>
      </w:rPr>
    </w:lvl>
    <w:lvl w:ilvl="1">
      <w:start w:val="1"/>
      <w:numFmt w:val="decimal"/>
      <w:lvlText w:val="%1.%2."/>
      <w:lvlJc w:val="left"/>
      <w:pPr>
        <w:ind w:left="567" w:hanging="567"/>
      </w:pPr>
      <w:rPr>
        <w:rFonts w:ascii="Calibri" w:hAnsi="Calibri" w:hint="default"/>
        <w:b w:val="0"/>
      </w:rPr>
    </w:lvl>
    <w:lvl w:ilvl="2">
      <w:start w:val="1"/>
      <w:numFmt w:val="decimal"/>
      <w:lvlText w:val="%1.%2.%3."/>
      <w:lvlJc w:val="left"/>
      <w:pPr>
        <w:ind w:left="709" w:hanging="709"/>
      </w:pPr>
      <w:rPr>
        <w:rFonts w:ascii="Calibri" w:hAnsi="Calibri" w:hint="default"/>
        <w:b w:val="0"/>
      </w:rPr>
    </w:lvl>
    <w:lvl w:ilvl="3">
      <w:start w:val="1"/>
      <w:numFmt w:val="decimal"/>
      <w:lvlText w:val="%1.%2.%3.%4."/>
      <w:lvlJc w:val="left"/>
      <w:pPr>
        <w:ind w:left="1135" w:hanging="851"/>
      </w:pPr>
      <w:rPr>
        <w:rFonts w:ascii="Calibri" w:hAnsi="Calibri" w:hint="default"/>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4C70254A"/>
    <w:multiLevelType w:val="multilevel"/>
    <w:tmpl w:val="4C7025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5">
    <w:nsid w:val="4EB54557"/>
    <w:multiLevelType w:val="multilevel"/>
    <w:tmpl w:val="4EB5455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6">
    <w:nsid w:val="501F78C1"/>
    <w:multiLevelType w:val="multilevel"/>
    <w:tmpl w:val="501F78C1"/>
    <w:lvl w:ilvl="0">
      <w:start w:val="20"/>
      <w:numFmt w:val="decimal"/>
      <w:pStyle w:val="afb"/>
      <w:lvlText w:val="%1"/>
      <w:lvlJc w:val="left"/>
      <w:pPr>
        <w:tabs>
          <w:tab w:val="left" w:pos="720"/>
        </w:tabs>
        <w:ind w:left="720" w:hanging="720"/>
      </w:pPr>
      <w:rPr>
        <w:rFonts w:hint="default"/>
      </w:rPr>
    </w:lvl>
    <w:lvl w:ilvl="1">
      <w:start w:val="1"/>
      <w:numFmt w:val="decimal"/>
      <w:lvlText w:val="32.%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67">
    <w:nsid w:val="504F3A4D"/>
    <w:multiLevelType w:val="multilevel"/>
    <w:tmpl w:val="504F3A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8">
    <w:nsid w:val="5280388C"/>
    <w:multiLevelType w:val="multilevel"/>
    <w:tmpl w:val="528038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9">
    <w:nsid w:val="529724FC"/>
    <w:multiLevelType w:val="multilevel"/>
    <w:tmpl w:val="529724FC"/>
    <w:lvl w:ilvl="0">
      <w:start w:val="1"/>
      <w:numFmt w:val="upperLetter"/>
      <w:lvlText w:val="%1."/>
      <w:lvlJc w:val="left"/>
      <w:pPr>
        <w:ind w:left="852" w:hanging="420"/>
      </w:p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70">
    <w:nsid w:val="53646117"/>
    <w:multiLevelType w:val="multilevel"/>
    <w:tmpl w:val="53646117"/>
    <w:lvl w:ilvl="0">
      <w:start w:val="1"/>
      <w:numFmt w:val="bullet"/>
      <w:pStyle w:val="afc"/>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1">
    <w:nsid w:val="54B44AA7"/>
    <w:multiLevelType w:val="multilevel"/>
    <w:tmpl w:val="54B44AA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nsid w:val="5C311432"/>
    <w:multiLevelType w:val="multilevel"/>
    <w:tmpl w:val="5C311432"/>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73">
    <w:nsid w:val="5E040453"/>
    <w:multiLevelType w:val="multilevel"/>
    <w:tmpl w:val="5E0404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nsid w:val="5E9A0FFF"/>
    <w:multiLevelType w:val="multilevel"/>
    <w:tmpl w:val="5E9A0FFF"/>
    <w:lvl w:ilvl="0">
      <w:numFmt w:val="decimal"/>
      <w:pStyle w:val="1GB2312"/>
      <w:lvlText w:val=""/>
      <w:lvlJc w:val="left"/>
    </w:lvl>
    <w:lvl w:ilvl="1">
      <w:numFmt w:val="decimal"/>
      <w:lvlText w:val=""/>
      <w:lvlJc w:val="left"/>
    </w:lvl>
    <w:lvl w:ilvl="2">
      <w:numFmt w:val="decimal"/>
      <w:lvlText w:val=""/>
      <w:lvlJc w:val="left"/>
    </w:lvl>
    <w:lvl w:ilvl="3">
      <w:numFmt w:val="decimal"/>
      <w:pStyle w:val="6"/>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5EB22B79"/>
    <w:multiLevelType w:val="multilevel"/>
    <w:tmpl w:val="5EB22B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nsid w:val="5F78B533"/>
    <w:multiLevelType w:val="singleLevel"/>
    <w:tmpl w:val="5F78B533"/>
    <w:lvl w:ilvl="0">
      <w:start w:val="1"/>
      <w:numFmt w:val="decimal"/>
      <w:suff w:val="nothing"/>
      <w:lvlText w:val="%1，"/>
      <w:lvlJc w:val="left"/>
    </w:lvl>
  </w:abstractNum>
  <w:abstractNum w:abstractNumId="77">
    <w:nsid w:val="60143A4B"/>
    <w:multiLevelType w:val="multilevel"/>
    <w:tmpl w:val="60143A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8">
    <w:nsid w:val="60624913"/>
    <w:multiLevelType w:val="hybridMultilevel"/>
    <w:tmpl w:val="ABA6842E"/>
    <w:lvl w:ilvl="0" w:tplc="2CCCF0F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nsid w:val="62B21685"/>
    <w:multiLevelType w:val="multilevel"/>
    <w:tmpl w:val="62B2168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nsid w:val="64387AC0"/>
    <w:multiLevelType w:val="multilevel"/>
    <w:tmpl w:val="64387AC0"/>
    <w:lvl w:ilvl="0">
      <w:start w:val="1"/>
      <w:numFmt w:val="decimal"/>
      <w:pStyle w:val="afd"/>
      <w:lvlText w:val="(%1)"/>
      <w:lvlJc w:val="left"/>
      <w:pPr>
        <w:ind w:left="900" w:hanging="4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
      <w:lvlJc w:val="left"/>
      <w:pPr>
        <w:ind w:left="1620" w:hanging="72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1">
    <w:nsid w:val="65CD33A9"/>
    <w:multiLevelType w:val="multilevel"/>
    <w:tmpl w:val="65CD33A9"/>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2">
    <w:nsid w:val="677F42C5"/>
    <w:multiLevelType w:val="multilevel"/>
    <w:tmpl w:val="677F42C5"/>
    <w:lvl w:ilvl="0">
      <w:start w:val="1"/>
      <w:numFmt w:val="decimal"/>
      <w:lvlText w:val="(%1)"/>
      <w:lvlJc w:val="left"/>
      <w:pPr>
        <w:ind w:left="900" w:hanging="42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3">
    <w:nsid w:val="6A21530E"/>
    <w:multiLevelType w:val="multilevel"/>
    <w:tmpl w:val="6A21530E"/>
    <w:lvl w:ilvl="0">
      <w:start w:val="1"/>
      <w:numFmt w:val="decimal"/>
      <w:pStyle w:val="afe"/>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84">
    <w:nsid w:val="6BC5201F"/>
    <w:multiLevelType w:val="multilevel"/>
    <w:tmpl w:val="6BC5201F"/>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5">
    <w:nsid w:val="6CB11212"/>
    <w:multiLevelType w:val="multilevel"/>
    <w:tmpl w:val="6CB11212"/>
    <w:lvl w:ilvl="0">
      <w:numFmt w:val="decimal"/>
      <w:pStyle w:val="2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6D546D54"/>
    <w:multiLevelType w:val="multilevel"/>
    <w:tmpl w:val="6D546D5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7">
    <w:nsid w:val="6D8924B2"/>
    <w:multiLevelType w:val="singleLevel"/>
    <w:tmpl w:val="6D8924B2"/>
    <w:lvl w:ilvl="0">
      <w:start w:val="1"/>
      <w:numFmt w:val="decimal"/>
      <w:suff w:val="nothing"/>
      <w:lvlText w:val="%1，"/>
      <w:lvlJc w:val="left"/>
    </w:lvl>
  </w:abstractNum>
  <w:abstractNum w:abstractNumId="88">
    <w:nsid w:val="701222F4"/>
    <w:multiLevelType w:val="hybridMultilevel"/>
    <w:tmpl w:val="3148271A"/>
    <w:lvl w:ilvl="0" w:tplc="A8A2DEC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9">
    <w:nsid w:val="737935BB"/>
    <w:multiLevelType w:val="multilevel"/>
    <w:tmpl w:val="737935BB"/>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0">
    <w:nsid w:val="7450716C"/>
    <w:multiLevelType w:val="multilevel"/>
    <w:tmpl w:val="7450716C"/>
    <w:lvl w:ilvl="0">
      <w:start w:val="20"/>
      <w:numFmt w:val="decimal"/>
      <w:pStyle w:val="List1"/>
      <w:lvlText w:val="%1"/>
      <w:lvlJc w:val="left"/>
      <w:pPr>
        <w:tabs>
          <w:tab w:val="left" w:pos="720"/>
        </w:tabs>
        <w:ind w:left="720" w:hanging="720"/>
      </w:pPr>
      <w:rPr>
        <w:rFonts w:hint="default"/>
      </w:rPr>
    </w:lvl>
    <w:lvl w:ilvl="1">
      <w:start w:val="1"/>
      <w:numFmt w:val="decimal"/>
      <w:lvlText w:val="34.%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91">
    <w:nsid w:val="756C09F3"/>
    <w:multiLevelType w:val="multilevel"/>
    <w:tmpl w:val="756C09F3"/>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2">
    <w:nsid w:val="76142AAC"/>
    <w:multiLevelType w:val="multilevel"/>
    <w:tmpl w:val="76142AAC"/>
    <w:lvl w:ilvl="0">
      <w:start w:val="1"/>
      <w:numFmt w:val="decimal"/>
      <w:lvlText w:val="（%1）"/>
      <w:lvlJc w:val="left"/>
      <w:pPr>
        <w:ind w:left="420" w:hanging="42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3">
    <w:nsid w:val="76A976C5"/>
    <w:multiLevelType w:val="multilevel"/>
    <w:tmpl w:val="76A976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4">
    <w:nsid w:val="77401564"/>
    <w:multiLevelType w:val="multilevel"/>
    <w:tmpl w:val="77401564"/>
    <w:lvl w:ilvl="0">
      <w:start w:val="1"/>
      <w:numFmt w:val="bullet"/>
      <w:lvlText w:val="-"/>
      <w:lvlJc w:val="left"/>
      <w:pPr>
        <w:ind w:left="900" w:hanging="420"/>
      </w:pPr>
      <w:rPr>
        <w:rFonts w:ascii="Verdana" w:hAnsi="Verdana"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5">
    <w:nsid w:val="77B35046"/>
    <w:multiLevelType w:val="multilevel"/>
    <w:tmpl w:val="77B35046"/>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96">
    <w:nsid w:val="7D6C5D14"/>
    <w:multiLevelType w:val="multilevel"/>
    <w:tmpl w:val="7D6C5D14"/>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97">
    <w:nsid w:val="7DB85F33"/>
    <w:multiLevelType w:val="multilevel"/>
    <w:tmpl w:val="7DB85F33"/>
    <w:lvl w:ilvl="0">
      <w:start w:val="1"/>
      <w:numFmt w:val="decimal"/>
      <w:pStyle w:val="--0"/>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8">
    <w:nsid w:val="7E6E19A3"/>
    <w:multiLevelType w:val="multilevel"/>
    <w:tmpl w:val="7E6E19A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9">
    <w:nsid w:val="7F5C4401"/>
    <w:multiLevelType w:val="multilevel"/>
    <w:tmpl w:val="7F5C44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7"/>
  </w:num>
  <w:num w:numId="2">
    <w:abstractNumId w:val="85"/>
  </w:num>
  <w:num w:numId="3">
    <w:abstractNumId w:val="49"/>
  </w:num>
  <w:num w:numId="4">
    <w:abstractNumId w:val="20"/>
  </w:num>
  <w:num w:numId="5">
    <w:abstractNumId w:val="18"/>
  </w:num>
  <w:num w:numId="6">
    <w:abstractNumId w:val="30"/>
  </w:num>
  <w:num w:numId="7">
    <w:abstractNumId w:val="74"/>
  </w:num>
  <w:num w:numId="8">
    <w:abstractNumId w:val="4"/>
  </w:num>
  <w:num w:numId="9">
    <w:abstractNumId w:val="45"/>
  </w:num>
  <w:num w:numId="10">
    <w:abstractNumId w:val="33"/>
  </w:num>
  <w:num w:numId="11">
    <w:abstractNumId w:val="10"/>
  </w:num>
  <w:num w:numId="12">
    <w:abstractNumId w:val="55"/>
  </w:num>
  <w:num w:numId="13">
    <w:abstractNumId w:val="97"/>
  </w:num>
  <w:num w:numId="14">
    <w:abstractNumId w:val="31"/>
  </w:num>
  <w:num w:numId="15">
    <w:abstractNumId w:val="16"/>
  </w:num>
  <w:num w:numId="16">
    <w:abstractNumId w:val="53"/>
  </w:num>
  <w:num w:numId="17">
    <w:abstractNumId w:val="52"/>
  </w:num>
  <w:num w:numId="18">
    <w:abstractNumId w:val="8"/>
  </w:num>
  <w:num w:numId="19">
    <w:abstractNumId w:val="66"/>
  </w:num>
  <w:num w:numId="20">
    <w:abstractNumId w:val="35"/>
  </w:num>
  <w:num w:numId="21">
    <w:abstractNumId w:val="90"/>
  </w:num>
  <w:num w:numId="22">
    <w:abstractNumId w:val="12"/>
  </w:num>
  <w:num w:numId="23">
    <w:abstractNumId w:val="5"/>
  </w:num>
  <w:num w:numId="24">
    <w:abstractNumId w:val="15"/>
  </w:num>
  <w:num w:numId="25">
    <w:abstractNumId w:val="9"/>
  </w:num>
  <w:num w:numId="26">
    <w:abstractNumId w:val="83"/>
  </w:num>
  <w:num w:numId="27">
    <w:abstractNumId w:val="47"/>
  </w:num>
  <w:num w:numId="28">
    <w:abstractNumId w:val="26"/>
  </w:num>
  <w:num w:numId="29">
    <w:abstractNumId w:val="29"/>
  </w:num>
  <w:num w:numId="30">
    <w:abstractNumId w:val="70"/>
  </w:num>
  <w:num w:numId="31">
    <w:abstractNumId w:val="22"/>
  </w:num>
  <w:num w:numId="32">
    <w:abstractNumId w:val="80"/>
  </w:num>
  <w:num w:numId="33">
    <w:abstractNumId w:val="6"/>
  </w:num>
  <w:num w:numId="34">
    <w:abstractNumId w:val="56"/>
  </w:num>
  <w:num w:numId="35">
    <w:abstractNumId w:val="21"/>
  </w:num>
  <w:num w:numId="36">
    <w:abstractNumId w:val="27"/>
  </w:num>
  <w:num w:numId="37">
    <w:abstractNumId w:val="13"/>
  </w:num>
  <w:num w:numId="38">
    <w:abstractNumId w:val="43"/>
  </w:num>
  <w:num w:numId="39">
    <w:abstractNumId w:val="0"/>
  </w:num>
  <w:num w:numId="40">
    <w:abstractNumId w:val="1"/>
  </w:num>
  <w:num w:numId="41">
    <w:abstractNumId w:val="76"/>
  </w:num>
  <w:num w:numId="42">
    <w:abstractNumId w:val="3"/>
  </w:num>
  <w:num w:numId="43">
    <w:abstractNumId w:val="2"/>
  </w:num>
  <w:num w:numId="44">
    <w:abstractNumId w:val="87"/>
  </w:num>
  <w:num w:numId="45">
    <w:abstractNumId w:val="38"/>
  </w:num>
  <w:num w:numId="46">
    <w:abstractNumId w:val="24"/>
  </w:num>
  <w:num w:numId="47">
    <w:abstractNumId w:val="82"/>
  </w:num>
  <w:num w:numId="48">
    <w:abstractNumId w:val="75"/>
  </w:num>
  <w:num w:numId="49">
    <w:abstractNumId w:val="41"/>
  </w:num>
  <w:num w:numId="50">
    <w:abstractNumId w:val="32"/>
  </w:num>
  <w:num w:numId="51">
    <w:abstractNumId w:val="77"/>
  </w:num>
  <w:num w:numId="52">
    <w:abstractNumId w:val="28"/>
  </w:num>
  <w:num w:numId="53">
    <w:abstractNumId w:val="54"/>
  </w:num>
  <w:num w:numId="54">
    <w:abstractNumId w:val="73"/>
  </w:num>
  <w:num w:numId="55">
    <w:abstractNumId w:val="89"/>
  </w:num>
  <w:num w:numId="56">
    <w:abstractNumId w:val="81"/>
  </w:num>
  <w:num w:numId="57">
    <w:abstractNumId w:val="50"/>
  </w:num>
  <w:num w:numId="58">
    <w:abstractNumId w:val="93"/>
  </w:num>
  <w:num w:numId="59">
    <w:abstractNumId w:val="7"/>
  </w:num>
  <w:num w:numId="60">
    <w:abstractNumId w:val="17"/>
  </w:num>
  <w:num w:numId="61">
    <w:abstractNumId w:val="11"/>
  </w:num>
  <w:num w:numId="62">
    <w:abstractNumId w:val="71"/>
  </w:num>
  <w:num w:numId="63">
    <w:abstractNumId w:val="62"/>
  </w:num>
  <w:num w:numId="64">
    <w:abstractNumId w:val="94"/>
  </w:num>
  <w:num w:numId="65">
    <w:abstractNumId w:val="59"/>
  </w:num>
  <w:num w:numId="66">
    <w:abstractNumId w:val="91"/>
  </w:num>
  <w:num w:numId="67">
    <w:abstractNumId w:val="92"/>
  </w:num>
  <w:num w:numId="68">
    <w:abstractNumId w:val="65"/>
  </w:num>
  <w:num w:numId="69">
    <w:abstractNumId w:val="64"/>
  </w:num>
  <w:num w:numId="70">
    <w:abstractNumId w:val="48"/>
  </w:num>
  <w:num w:numId="71">
    <w:abstractNumId w:val="61"/>
  </w:num>
  <w:num w:numId="72">
    <w:abstractNumId w:val="60"/>
  </w:num>
  <w:num w:numId="73">
    <w:abstractNumId w:val="58"/>
  </w:num>
  <w:num w:numId="74">
    <w:abstractNumId w:val="36"/>
  </w:num>
  <w:num w:numId="75">
    <w:abstractNumId w:val="51"/>
  </w:num>
  <w:num w:numId="76">
    <w:abstractNumId w:val="57"/>
  </w:num>
  <w:num w:numId="77">
    <w:abstractNumId w:val="68"/>
  </w:num>
  <w:num w:numId="78">
    <w:abstractNumId w:val="99"/>
  </w:num>
  <w:num w:numId="79">
    <w:abstractNumId w:val="42"/>
  </w:num>
  <w:num w:numId="80">
    <w:abstractNumId w:val="63"/>
  </w:num>
  <w:num w:numId="81">
    <w:abstractNumId w:val="23"/>
  </w:num>
  <w:num w:numId="82">
    <w:abstractNumId w:val="72"/>
  </w:num>
  <w:num w:numId="83">
    <w:abstractNumId w:val="95"/>
  </w:num>
  <w:num w:numId="84">
    <w:abstractNumId w:val="25"/>
  </w:num>
  <w:num w:numId="85">
    <w:abstractNumId w:val="86"/>
  </w:num>
  <w:num w:numId="86">
    <w:abstractNumId w:val="84"/>
  </w:num>
  <w:num w:numId="87">
    <w:abstractNumId w:val="79"/>
  </w:num>
  <w:num w:numId="88">
    <w:abstractNumId w:val="46"/>
  </w:num>
  <w:num w:numId="89">
    <w:abstractNumId w:val="40"/>
  </w:num>
  <w:num w:numId="90">
    <w:abstractNumId w:val="19"/>
  </w:num>
  <w:num w:numId="91">
    <w:abstractNumId w:val="34"/>
  </w:num>
  <w:num w:numId="92">
    <w:abstractNumId w:val="69"/>
  </w:num>
  <w:num w:numId="93">
    <w:abstractNumId w:val="98"/>
  </w:num>
  <w:num w:numId="94">
    <w:abstractNumId w:val="67"/>
  </w:num>
  <w:num w:numId="95">
    <w:abstractNumId w:val="39"/>
  </w:num>
  <w:num w:numId="96">
    <w:abstractNumId w:val="96"/>
  </w:num>
  <w:num w:numId="97">
    <w:abstractNumId w:val="88"/>
  </w:num>
  <w:num w:numId="98">
    <w:abstractNumId w:val="78"/>
  </w:num>
  <w:num w:numId="99">
    <w:abstractNumId w:val="56"/>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ascii="宋体" w:eastAsia="宋体" w:hAnsi="宋体" w:hint="eastAsia"/>
          <w:b/>
        </w:rPr>
      </w:lvl>
    </w:lvlOverride>
    <w:lvlOverride w:ilvl="3">
      <w:lvl w:ilvl="3">
        <w:start w:val="1"/>
        <w:numFmt w:val="decimal"/>
        <w:lvlText w:val="%1.%2.%3.1"/>
        <w:lvlJc w:val="left"/>
        <w:pPr>
          <w:ind w:left="851" w:hanging="851"/>
        </w:pPr>
        <w:rPr>
          <w:rFonts w:hint="eastAsia"/>
        </w:rPr>
      </w:lvl>
    </w:lvlOverride>
    <w:lvlOverride w:ilvl="4">
      <w:lvl w:ilvl="4">
        <w:start w:val="1"/>
        <w:numFmt w:val="decimal"/>
        <w:lvlText w:val="%1.%2.%3"/>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100">
    <w:abstractNumId w:val="44"/>
  </w:num>
  <w:num w:numId="101">
    <w:abstractNumId w:val="14"/>
  </w:num>
  <w:numIdMacAtCleanup w:val="9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9032">
    <w15:presenceInfo w15:providerId="None" w15:userId="19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E5"/>
    <w:rsid w:val="00013A0F"/>
    <w:rsid w:val="00034C35"/>
    <w:rsid w:val="00034EB3"/>
    <w:rsid w:val="00042DD2"/>
    <w:rsid w:val="00044AE0"/>
    <w:rsid w:val="0005172C"/>
    <w:rsid w:val="00051B27"/>
    <w:rsid w:val="000573FE"/>
    <w:rsid w:val="00075953"/>
    <w:rsid w:val="0009383D"/>
    <w:rsid w:val="00095A2F"/>
    <w:rsid w:val="000B2930"/>
    <w:rsid w:val="000C00B4"/>
    <w:rsid w:val="000C52BA"/>
    <w:rsid w:val="000C7645"/>
    <w:rsid w:val="000D0DBD"/>
    <w:rsid w:val="000D3CBE"/>
    <w:rsid w:val="000F4766"/>
    <w:rsid w:val="00103A73"/>
    <w:rsid w:val="001310E8"/>
    <w:rsid w:val="00131DAC"/>
    <w:rsid w:val="001334DA"/>
    <w:rsid w:val="00140018"/>
    <w:rsid w:val="00140036"/>
    <w:rsid w:val="001444A3"/>
    <w:rsid w:val="00145613"/>
    <w:rsid w:val="00154E01"/>
    <w:rsid w:val="00157E27"/>
    <w:rsid w:val="00162CC1"/>
    <w:rsid w:val="00172029"/>
    <w:rsid w:val="0018260B"/>
    <w:rsid w:val="00196E09"/>
    <w:rsid w:val="00197C21"/>
    <w:rsid w:val="001B31A2"/>
    <w:rsid w:val="001C4969"/>
    <w:rsid w:val="001D55C4"/>
    <w:rsid w:val="001E643F"/>
    <w:rsid w:val="001F1A56"/>
    <w:rsid w:val="001F3491"/>
    <w:rsid w:val="001F5E92"/>
    <w:rsid w:val="00200FC2"/>
    <w:rsid w:val="00202D9F"/>
    <w:rsid w:val="00204764"/>
    <w:rsid w:val="00206EAE"/>
    <w:rsid w:val="002169FB"/>
    <w:rsid w:val="00226FAD"/>
    <w:rsid w:val="00231777"/>
    <w:rsid w:val="00233C9C"/>
    <w:rsid w:val="00235C99"/>
    <w:rsid w:val="002374D8"/>
    <w:rsid w:val="00247611"/>
    <w:rsid w:val="00260073"/>
    <w:rsid w:val="00260978"/>
    <w:rsid w:val="0026133F"/>
    <w:rsid w:val="00261E5B"/>
    <w:rsid w:val="00283EA6"/>
    <w:rsid w:val="0028489A"/>
    <w:rsid w:val="00292E8A"/>
    <w:rsid w:val="0029351B"/>
    <w:rsid w:val="002A0FA4"/>
    <w:rsid w:val="002A35F4"/>
    <w:rsid w:val="002A532C"/>
    <w:rsid w:val="002C5254"/>
    <w:rsid w:val="002C5CDE"/>
    <w:rsid w:val="002C70C4"/>
    <w:rsid w:val="002D5E8A"/>
    <w:rsid w:val="002E1528"/>
    <w:rsid w:val="002E6FA3"/>
    <w:rsid w:val="002F5DF9"/>
    <w:rsid w:val="0030312B"/>
    <w:rsid w:val="003033A6"/>
    <w:rsid w:val="00314B57"/>
    <w:rsid w:val="00331A09"/>
    <w:rsid w:val="003401B7"/>
    <w:rsid w:val="0034066B"/>
    <w:rsid w:val="003441D6"/>
    <w:rsid w:val="00347E37"/>
    <w:rsid w:val="003532B8"/>
    <w:rsid w:val="0036704A"/>
    <w:rsid w:val="0037618C"/>
    <w:rsid w:val="003824A0"/>
    <w:rsid w:val="003A3552"/>
    <w:rsid w:val="003A7DB3"/>
    <w:rsid w:val="003B18DD"/>
    <w:rsid w:val="003B655F"/>
    <w:rsid w:val="003D0341"/>
    <w:rsid w:val="003E0FB7"/>
    <w:rsid w:val="003E18ED"/>
    <w:rsid w:val="003E35B9"/>
    <w:rsid w:val="003F3E50"/>
    <w:rsid w:val="003F6BF0"/>
    <w:rsid w:val="0040597C"/>
    <w:rsid w:val="004206BA"/>
    <w:rsid w:val="00420B48"/>
    <w:rsid w:val="00441C02"/>
    <w:rsid w:val="004437DE"/>
    <w:rsid w:val="00444AC8"/>
    <w:rsid w:val="00462098"/>
    <w:rsid w:val="00466E19"/>
    <w:rsid w:val="00480884"/>
    <w:rsid w:val="00483855"/>
    <w:rsid w:val="00486C3A"/>
    <w:rsid w:val="004A019F"/>
    <w:rsid w:val="004A4FD5"/>
    <w:rsid w:val="004B59CB"/>
    <w:rsid w:val="004D013D"/>
    <w:rsid w:val="004E47F7"/>
    <w:rsid w:val="004F2484"/>
    <w:rsid w:val="004F7CD3"/>
    <w:rsid w:val="0055341F"/>
    <w:rsid w:val="005577F5"/>
    <w:rsid w:val="00567681"/>
    <w:rsid w:val="0057167E"/>
    <w:rsid w:val="00584BA4"/>
    <w:rsid w:val="00597ECE"/>
    <w:rsid w:val="005D3527"/>
    <w:rsid w:val="005E1D35"/>
    <w:rsid w:val="005E4025"/>
    <w:rsid w:val="005E440B"/>
    <w:rsid w:val="005F65A8"/>
    <w:rsid w:val="00602C83"/>
    <w:rsid w:val="00607A26"/>
    <w:rsid w:val="006142E5"/>
    <w:rsid w:val="0061529B"/>
    <w:rsid w:val="00615C7C"/>
    <w:rsid w:val="00623834"/>
    <w:rsid w:val="00637D5C"/>
    <w:rsid w:val="0064430C"/>
    <w:rsid w:val="00644D09"/>
    <w:rsid w:val="00644D57"/>
    <w:rsid w:val="00651C4D"/>
    <w:rsid w:val="00653167"/>
    <w:rsid w:val="0066521C"/>
    <w:rsid w:val="006800A5"/>
    <w:rsid w:val="00680C27"/>
    <w:rsid w:val="00681BF4"/>
    <w:rsid w:val="006826D6"/>
    <w:rsid w:val="006B2B10"/>
    <w:rsid w:val="006B4E22"/>
    <w:rsid w:val="006D0530"/>
    <w:rsid w:val="006D20E9"/>
    <w:rsid w:val="006D42F5"/>
    <w:rsid w:val="006E13A7"/>
    <w:rsid w:val="00715757"/>
    <w:rsid w:val="00716666"/>
    <w:rsid w:val="007259B0"/>
    <w:rsid w:val="00733787"/>
    <w:rsid w:val="00752BC5"/>
    <w:rsid w:val="007558C5"/>
    <w:rsid w:val="00780D61"/>
    <w:rsid w:val="00781077"/>
    <w:rsid w:val="00784BC1"/>
    <w:rsid w:val="00786B14"/>
    <w:rsid w:val="00791750"/>
    <w:rsid w:val="00794960"/>
    <w:rsid w:val="00794B56"/>
    <w:rsid w:val="007A45AA"/>
    <w:rsid w:val="007B6ADA"/>
    <w:rsid w:val="007B7288"/>
    <w:rsid w:val="007B7516"/>
    <w:rsid w:val="007C4CDB"/>
    <w:rsid w:val="007D7C07"/>
    <w:rsid w:val="007F162B"/>
    <w:rsid w:val="007F39ED"/>
    <w:rsid w:val="007F5C59"/>
    <w:rsid w:val="00810B4B"/>
    <w:rsid w:val="0081159E"/>
    <w:rsid w:val="00812A76"/>
    <w:rsid w:val="008213C6"/>
    <w:rsid w:val="008312DE"/>
    <w:rsid w:val="00833814"/>
    <w:rsid w:val="0085404D"/>
    <w:rsid w:val="008564CB"/>
    <w:rsid w:val="008616A9"/>
    <w:rsid w:val="00863180"/>
    <w:rsid w:val="008641E7"/>
    <w:rsid w:val="00866061"/>
    <w:rsid w:val="008709A6"/>
    <w:rsid w:val="00872BD3"/>
    <w:rsid w:val="00874728"/>
    <w:rsid w:val="008823BD"/>
    <w:rsid w:val="008836AC"/>
    <w:rsid w:val="00885548"/>
    <w:rsid w:val="008936D0"/>
    <w:rsid w:val="008A21CE"/>
    <w:rsid w:val="008A2C43"/>
    <w:rsid w:val="008A71D9"/>
    <w:rsid w:val="008A7C5B"/>
    <w:rsid w:val="008B0904"/>
    <w:rsid w:val="008B6A5C"/>
    <w:rsid w:val="008E08AE"/>
    <w:rsid w:val="008F5AF8"/>
    <w:rsid w:val="00917431"/>
    <w:rsid w:val="0092511F"/>
    <w:rsid w:val="0093456C"/>
    <w:rsid w:val="009512CC"/>
    <w:rsid w:val="00963CC1"/>
    <w:rsid w:val="0096469F"/>
    <w:rsid w:val="00975B1B"/>
    <w:rsid w:val="009C789D"/>
    <w:rsid w:val="009D60C9"/>
    <w:rsid w:val="009D6246"/>
    <w:rsid w:val="009E279F"/>
    <w:rsid w:val="009E7ADB"/>
    <w:rsid w:val="009F4D64"/>
    <w:rsid w:val="00A1596B"/>
    <w:rsid w:val="00A1710B"/>
    <w:rsid w:val="00A17E23"/>
    <w:rsid w:val="00A21125"/>
    <w:rsid w:val="00A43B53"/>
    <w:rsid w:val="00A47EBB"/>
    <w:rsid w:val="00A53E2E"/>
    <w:rsid w:val="00A5484F"/>
    <w:rsid w:val="00A6005E"/>
    <w:rsid w:val="00A60ED8"/>
    <w:rsid w:val="00A85695"/>
    <w:rsid w:val="00AB04A0"/>
    <w:rsid w:val="00AC04A8"/>
    <w:rsid w:val="00AC07AA"/>
    <w:rsid w:val="00AF5674"/>
    <w:rsid w:val="00B13203"/>
    <w:rsid w:val="00B14027"/>
    <w:rsid w:val="00B2635D"/>
    <w:rsid w:val="00B30599"/>
    <w:rsid w:val="00B306B1"/>
    <w:rsid w:val="00B40DEF"/>
    <w:rsid w:val="00B43FE2"/>
    <w:rsid w:val="00B4634E"/>
    <w:rsid w:val="00B56AD0"/>
    <w:rsid w:val="00B6158D"/>
    <w:rsid w:val="00B86E6A"/>
    <w:rsid w:val="00BA2A31"/>
    <w:rsid w:val="00BA378B"/>
    <w:rsid w:val="00BB3866"/>
    <w:rsid w:val="00BB3AC9"/>
    <w:rsid w:val="00BB691D"/>
    <w:rsid w:val="00BC1411"/>
    <w:rsid w:val="00BD3C7C"/>
    <w:rsid w:val="00BD4FC7"/>
    <w:rsid w:val="00BE28D1"/>
    <w:rsid w:val="00BE5774"/>
    <w:rsid w:val="00C324E7"/>
    <w:rsid w:val="00C34FF6"/>
    <w:rsid w:val="00C46C25"/>
    <w:rsid w:val="00C564E6"/>
    <w:rsid w:val="00C573B9"/>
    <w:rsid w:val="00C60C5A"/>
    <w:rsid w:val="00C61678"/>
    <w:rsid w:val="00C649C6"/>
    <w:rsid w:val="00C70F6E"/>
    <w:rsid w:val="00C7314F"/>
    <w:rsid w:val="00C806D4"/>
    <w:rsid w:val="00C8650F"/>
    <w:rsid w:val="00C90EE6"/>
    <w:rsid w:val="00CA0EB7"/>
    <w:rsid w:val="00CB433E"/>
    <w:rsid w:val="00CC00EC"/>
    <w:rsid w:val="00CD0AAD"/>
    <w:rsid w:val="00CD660A"/>
    <w:rsid w:val="00CE78E8"/>
    <w:rsid w:val="00CF25B2"/>
    <w:rsid w:val="00D0391E"/>
    <w:rsid w:val="00D074A3"/>
    <w:rsid w:val="00D1081D"/>
    <w:rsid w:val="00D17FAA"/>
    <w:rsid w:val="00D41376"/>
    <w:rsid w:val="00D5339A"/>
    <w:rsid w:val="00D55DE2"/>
    <w:rsid w:val="00D74277"/>
    <w:rsid w:val="00DA0505"/>
    <w:rsid w:val="00DA0843"/>
    <w:rsid w:val="00DA35E9"/>
    <w:rsid w:val="00DA411E"/>
    <w:rsid w:val="00DB0A1F"/>
    <w:rsid w:val="00DB5AA5"/>
    <w:rsid w:val="00DD1C5B"/>
    <w:rsid w:val="00DE4283"/>
    <w:rsid w:val="00DF2EE7"/>
    <w:rsid w:val="00DF4831"/>
    <w:rsid w:val="00E037F5"/>
    <w:rsid w:val="00E10C4A"/>
    <w:rsid w:val="00E17182"/>
    <w:rsid w:val="00E2682A"/>
    <w:rsid w:val="00E27F32"/>
    <w:rsid w:val="00E54260"/>
    <w:rsid w:val="00E56DAA"/>
    <w:rsid w:val="00E77BE4"/>
    <w:rsid w:val="00E846D8"/>
    <w:rsid w:val="00E85F55"/>
    <w:rsid w:val="00E93626"/>
    <w:rsid w:val="00EA54E5"/>
    <w:rsid w:val="00EB003C"/>
    <w:rsid w:val="00EB1AED"/>
    <w:rsid w:val="00EC47D7"/>
    <w:rsid w:val="00ED2929"/>
    <w:rsid w:val="00EE6594"/>
    <w:rsid w:val="00F01FEB"/>
    <w:rsid w:val="00F06803"/>
    <w:rsid w:val="00F117AB"/>
    <w:rsid w:val="00F12326"/>
    <w:rsid w:val="00F173AB"/>
    <w:rsid w:val="00F30130"/>
    <w:rsid w:val="00F31DD1"/>
    <w:rsid w:val="00F40E91"/>
    <w:rsid w:val="00F4380D"/>
    <w:rsid w:val="00F55116"/>
    <w:rsid w:val="00F5565C"/>
    <w:rsid w:val="00F616D5"/>
    <w:rsid w:val="00F67322"/>
    <w:rsid w:val="00F70E39"/>
    <w:rsid w:val="00F71CE4"/>
    <w:rsid w:val="00F727E6"/>
    <w:rsid w:val="00F752D4"/>
    <w:rsid w:val="00F77C6C"/>
    <w:rsid w:val="00F82068"/>
    <w:rsid w:val="00F84D40"/>
    <w:rsid w:val="00F8568C"/>
    <w:rsid w:val="00F91B49"/>
    <w:rsid w:val="00FB31DE"/>
    <w:rsid w:val="00FB7255"/>
    <w:rsid w:val="00FD0106"/>
    <w:rsid w:val="00FD63B7"/>
    <w:rsid w:val="00FE03A2"/>
    <w:rsid w:val="00FE3684"/>
    <w:rsid w:val="00FE6DE5"/>
    <w:rsid w:val="00FF1770"/>
    <w:rsid w:val="00FF515B"/>
    <w:rsid w:val="00FF7BCF"/>
    <w:rsid w:val="033660B2"/>
    <w:rsid w:val="06523101"/>
    <w:rsid w:val="0A92767C"/>
    <w:rsid w:val="0DD61B52"/>
    <w:rsid w:val="0E3321DB"/>
    <w:rsid w:val="0F126408"/>
    <w:rsid w:val="0F965350"/>
    <w:rsid w:val="100C50B4"/>
    <w:rsid w:val="10AF596B"/>
    <w:rsid w:val="13076855"/>
    <w:rsid w:val="145A6C05"/>
    <w:rsid w:val="17903AE7"/>
    <w:rsid w:val="1A062CED"/>
    <w:rsid w:val="1AD3148D"/>
    <w:rsid w:val="1C797C62"/>
    <w:rsid w:val="1E4F68D7"/>
    <w:rsid w:val="1F9B0217"/>
    <w:rsid w:val="200C4D78"/>
    <w:rsid w:val="23922E0E"/>
    <w:rsid w:val="239B3E6F"/>
    <w:rsid w:val="25792112"/>
    <w:rsid w:val="285E562B"/>
    <w:rsid w:val="28806551"/>
    <w:rsid w:val="29341F28"/>
    <w:rsid w:val="2D610DE9"/>
    <w:rsid w:val="309E502C"/>
    <w:rsid w:val="30D67370"/>
    <w:rsid w:val="34D255F9"/>
    <w:rsid w:val="3BB23048"/>
    <w:rsid w:val="3E5B6AB6"/>
    <w:rsid w:val="3FC6429A"/>
    <w:rsid w:val="402A472B"/>
    <w:rsid w:val="41CA15B3"/>
    <w:rsid w:val="42650BBF"/>
    <w:rsid w:val="45582099"/>
    <w:rsid w:val="4610454A"/>
    <w:rsid w:val="46C27CDE"/>
    <w:rsid w:val="4ED551CD"/>
    <w:rsid w:val="50330768"/>
    <w:rsid w:val="50513F44"/>
    <w:rsid w:val="50DE3F7C"/>
    <w:rsid w:val="5395196F"/>
    <w:rsid w:val="59C20F9B"/>
    <w:rsid w:val="5A304B26"/>
    <w:rsid w:val="5BFA2A5F"/>
    <w:rsid w:val="5FCF1A39"/>
    <w:rsid w:val="685A15A8"/>
    <w:rsid w:val="699701C5"/>
    <w:rsid w:val="6B292099"/>
    <w:rsid w:val="6C164336"/>
    <w:rsid w:val="713F1782"/>
    <w:rsid w:val="718C2EEC"/>
    <w:rsid w:val="72B146FF"/>
    <w:rsid w:val="764308F6"/>
    <w:rsid w:val="78BB3859"/>
    <w:rsid w:val="796E36B7"/>
    <w:rsid w:val="7988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3AA228-2791-44FE-99C5-49F707CB3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1" w:unhideWhenUsed="1" w:qFormat="1"/>
    <w:lsdException w:name="heading 5" w:uiPriority="0" w:unhideWhenUsed="1" w:qFormat="1"/>
    <w:lsdException w:name="heading 6" w:uiPriority="9" w:qFormat="1"/>
    <w:lsdException w:name="heading 7" w:uiPriority="9" w:qFormat="1"/>
    <w:lsdException w:name="heading 8" w:uiPriority="9" w:qFormat="1"/>
    <w:lsdException w:name="heading 9" w:uiPriority="9" w:qFormat="1"/>
    <w:lsdException w:name="index 1" w:uiPriority="0" w:unhideWhenUsed="1"/>
    <w:lsdException w:name="index 2" w:semiHidden="1" w:uiPriority="0"/>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qFormat="1"/>
    <w:lsdException w:name="footnote text" w:semiHidden="1" w:uiPriority="0"/>
    <w:lsdException w:name="annotation text" w:unhideWhenUsed="1" w:qFormat="1"/>
    <w:lsdException w:name="header" w:uiPriority="0" w:unhideWhenUsed="1"/>
    <w:lsdException w:name="footer" w:unhideWhenUsed="1" w:qFormat="1"/>
    <w:lsdException w:name="index heading" w:uiPriority="0"/>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uiPriority="0"/>
    <w:lsdException w:name="List Bullet 5" w:semiHidden="1" w:unhideWhenUsed="1"/>
    <w:lsdException w:name="List Number 2" w:uiPriority="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unhideWhenUsed="1"/>
    <w:lsdException w:name="Body Text First Indent 2" w:uiPriority="0"/>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uiPriority="0"/>
    <w:lsdException w:name="Hyperlink" w:unhideWhenUsed="1"/>
    <w:lsdException w:name="Strong" w:uiPriority="22" w:qFormat="1"/>
    <w:lsdException w:name="Emphasis" w:uiPriority="20" w:qFormat="1"/>
    <w:lsdException w:name="Document Map" w:uiPriority="0"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uiPriority="0"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f">
    <w:name w:val="Normal"/>
    <w:qFormat/>
    <w:pPr>
      <w:widowControl w:val="0"/>
      <w:jc w:val="both"/>
    </w:pPr>
    <w:rPr>
      <w:rFonts w:ascii="Times New Roman" w:eastAsia="宋体" w:hAnsi="Times New Roman" w:cs="Times New Roman"/>
      <w:kern w:val="2"/>
      <w:sz w:val="21"/>
      <w:szCs w:val="24"/>
    </w:rPr>
  </w:style>
  <w:style w:type="paragraph" w:styleId="10">
    <w:name w:val="heading 1"/>
    <w:basedOn w:val="aff"/>
    <w:next w:val="aff"/>
    <w:link w:val="1Char"/>
    <w:qFormat/>
    <w:pPr>
      <w:keepNext/>
      <w:keepLines/>
      <w:numPr>
        <w:numId w:val="1"/>
      </w:numPr>
      <w:spacing w:before="340" w:after="330" w:line="578" w:lineRule="auto"/>
      <w:outlineLvl w:val="0"/>
    </w:pPr>
    <w:rPr>
      <w:rFonts w:ascii="Calibri" w:hAnsi="Calibri"/>
      <w:b/>
      <w:bCs/>
      <w:kern w:val="44"/>
      <w:sz w:val="44"/>
      <w:szCs w:val="44"/>
      <w:lang w:val="zh-CN"/>
    </w:rPr>
  </w:style>
  <w:style w:type="paragraph" w:styleId="23">
    <w:name w:val="heading 2"/>
    <w:basedOn w:val="aff"/>
    <w:next w:val="aff"/>
    <w:link w:val="2Char1"/>
    <w:unhideWhenUsed/>
    <w:qFormat/>
    <w:pPr>
      <w:spacing w:before="260" w:after="260" w:line="416" w:lineRule="auto"/>
      <w:outlineLvl w:val="1"/>
    </w:pPr>
    <w:rPr>
      <w:rFonts w:ascii="Cambria" w:hAnsi="Cambria"/>
      <w:b/>
      <w:bCs/>
      <w:sz w:val="32"/>
      <w:szCs w:val="32"/>
      <w:lang w:val="zh-CN"/>
    </w:rPr>
  </w:style>
  <w:style w:type="paragraph" w:styleId="30">
    <w:name w:val="heading 3"/>
    <w:basedOn w:val="aff"/>
    <w:next w:val="aff"/>
    <w:link w:val="3Char"/>
    <w:unhideWhenUsed/>
    <w:qFormat/>
    <w:pPr>
      <w:keepNext/>
      <w:keepLines/>
      <w:spacing w:before="200"/>
      <w:outlineLvl w:val="2"/>
    </w:pPr>
    <w:rPr>
      <w:rFonts w:ascii="Cambria" w:hAnsi="Cambria"/>
      <w:b/>
      <w:bCs/>
      <w:szCs w:val="20"/>
      <w:lang w:val="zh-CN"/>
    </w:rPr>
  </w:style>
  <w:style w:type="paragraph" w:styleId="4">
    <w:name w:val="heading 4"/>
    <w:basedOn w:val="aff"/>
    <w:next w:val="aff"/>
    <w:link w:val="4Char"/>
    <w:uiPriority w:val="1"/>
    <w:unhideWhenUsed/>
    <w:qFormat/>
    <w:pPr>
      <w:keepNext/>
      <w:keepLines/>
      <w:numPr>
        <w:ilvl w:val="3"/>
        <w:numId w:val="1"/>
      </w:numPr>
      <w:spacing w:before="200"/>
      <w:outlineLvl w:val="3"/>
    </w:pPr>
    <w:rPr>
      <w:rFonts w:ascii="Cambria" w:hAnsi="Cambria"/>
      <w:b/>
      <w:bCs/>
      <w:iCs/>
      <w:sz w:val="32"/>
      <w:szCs w:val="20"/>
      <w:lang w:val="zh-CN"/>
    </w:rPr>
  </w:style>
  <w:style w:type="paragraph" w:styleId="5">
    <w:name w:val="heading 5"/>
    <w:basedOn w:val="aff"/>
    <w:next w:val="aff"/>
    <w:link w:val="5Char"/>
    <w:unhideWhenUsed/>
    <w:qFormat/>
    <w:pPr>
      <w:keepNext/>
      <w:keepLines/>
      <w:numPr>
        <w:ilvl w:val="4"/>
        <w:numId w:val="1"/>
      </w:numPr>
      <w:spacing w:before="200"/>
      <w:outlineLvl w:val="4"/>
    </w:pPr>
    <w:rPr>
      <w:rFonts w:ascii="Cambria" w:hAnsi="Cambria"/>
      <w:color w:val="243F60"/>
      <w:szCs w:val="20"/>
      <w:lang w:val="zh-CN"/>
    </w:rPr>
  </w:style>
  <w:style w:type="paragraph" w:styleId="60">
    <w:name w:val="heading 6"/>
    <w:basedOn w:val="aff"/>
    <w:next w:val="aff"/>
    <w:link w:val="6Char"/>
    <w:uiPriority w:val="9"/>
    <w:qFormat/>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ff"/>
    <w:next w:val="aff"/>
    <w:link w:val="7Char"/>
    <w:uiPriority w:val="9"/>
    <w:qFormat/>
    <w:pPr>
      <w:keepNext/>
      <w:keepLines/>
      <w:tabs>
        <w:tab w:val="left" w:pos="1296"/>
      </w:tabs>
      <w:spacing w:before="240" w:after="64" w:line="320" w:lineRule="auto"/>
      <w:ind w:left="1296" w:hanging="1296"/>
      <w:outlineLvl w:val="6"/>
    </w:pPr>
    <w:rPr>
      <w:b/>
      <w:bCs/>
      <w:sz w:val="24"/>
    </w:rPr>
  </w:style>
  <w:style w:type="paragraph" w:styleId="8">
    <w:name w:val="heading 8"/>
    <w:basedOn w:val="aff"/>
    <w:next w:val="aff"/>
    <w:link w:val="8Char"/>
    <w:uiPriority w:val="9"/>
    <w:qFormat/>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ff"/>
    <w:next w:val="aff"/>
    <w:link w:val="9Char"/>
    <w:uiPriority w:val="9"/>
    <w:qFormat/>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ff0">
    <w:name w:val="Default Paragraph Font"/>
    <w:uiPriority w:val="1"/>
    <w:semiHidden/>
    <w:unhideWhenUsed/>
  </w:style>
  <w:style w:type="table" w:default="1" w:styleId="aff1">
    <w:name w:val="Normal Table"/>
    <w:uiPriority w:val="99"/>
    <w:semiHidden/>
    <w:unhideWhenUsed/>
    <w:tblPr>
      <w:tblInd w:w="0" w:type="dxa"/>
      <w:tblCellMar>
        <w:top w:w="0" w:type="dxa"/>
        <w:left w:w="108" w:type="dxa"/>
        <w:bottom w:w="0" w:type="dxa"/>
        <w:right w:w="108" w:type="dxa"/>
      </w:tblCellMar>
    </w:tblPr>
  </w:style>
  <w:style w:type="numbering" w:default="1" w:styleId="aff2">
    <w:name w:val="No List"/>
    <w:uiPriority w:val="99"/>
    <w:semiHidden/>
    <w:unhideWhenUsed/>
  </w:style>
  <w:style w:type="paragraph" w:styleId="70">
    <w:name w:val="toc 7"/>
    <w:basedOn w:val="aff"/>
    <w:next w:val="aff"/>
    <w:uiPriority w:val="39"/>
    <w:unhideWhenUsed/>
    <w:pPr>
      <w:ind w:leftChars="1200" w:left="2520"/>
    </w:pPr>
    <w:rPr>
      <w:rFonts w:asciiTheme="minorHAnsi" w:eastAsiaTheme="minorEastAsia" w:hAnsiTheme="minorHAnsi" w:cstheme="minorBidi"/>
      <w:szCs w:val="22"/>
    </w:rPr>
  </w:style>
  <w:style w:type="paragraph" w:styleId="22">
    <w:name w:val="List Number 2"/>
    <w:basedOn w:val="aff"/>
    <w:pPr>
      <w:numPr>
        <w:numId w:val="2"/>
      </w:numPr>
      <w:tabs>
        <w:tab w:val="left" w:pos="567"/>
      </w:tabs>
      <w:adjustRightInd w:val="0"/>
      <w:spacing w:line="300" w:lineRule="auto"/>
      <w:textAlignment w:val="baseline"/>
    </w:pPr>
    <w:rPr>
      <w:kern w:val="0"/>
      <w:sz w:val="28"/>
      <w:szCs w:val="20"/>
    </w:rPr>
  </w:style>
  <w:style w:type="paragraph" w:styleId="40">
    <w:name w:val="List Bullet 4"/>
    <w:basedOn w:val="aff"/>
    <w:pPr>
      <w:numPr>
        <w:ilvl w:val="3"/>
        <w:numId w:val="3"/>
      </w:numPr>
      <w:spacing w:beforeLines="20" w:afterLines="20" w:line="360" w:lineRule="auto"/>
    </w:pPr>
    <w:rPr>
      <w:sz w:val="24"/>
    </w:rPr>
  </w:style>
  <w:style w:type="paragraph" w:styleId="aff3">
    <w:name w:val="Normal Indent"/>
    <w:basedOn w:val="aff"/>
    <w:link w:val="Char"/>
    <w:qFormat/>
    <w:pPr>
      <w:spacing w:beforeLines="50" w:afterLines="20" w:line="360" w:lineRule="auto"/>
      <w:ind w:firstLine="476"/>
    </w:pPr>
    <w:rPr>
      <w:sz w:val="24"/>
      <w:lang w:val="zh-CN"/>
    </w:rPr>
  </w:style>
  <w:style w:type="paragraph" w:styleId="aff4">
    <w:name w:val="caption"/>
    <w:basedOn w:val="aff"/>
    <w:next w:val="aff"/>
    <w:link w:val="Char0"/>
    <w:qFormat/>
    <w:rPr>
      <w:rFonts w:ascii="Cambria" w:eastAsia="黑体" w:hAnsi="Cambria"/>
      <w:sz w:val="20"/>
      <w:szCs w:val="20"/>
    </w:rPr>
  </w:style>
  <w:style w:type="paragraph" w:styleId="afa">
    <w:name w:val="List Bullet"/>
    <w:basedOn w:val="aff"/>
    <w:pPr>
      <w:numPr>
        <w:numId w:val="3"/>
      </w:numPr>
      <w:spacing w:beforeLines="20" w:afterLines="20" w:line="360" w:lineRule="auto"/>
    </w:pPr>
    <w:rPr>
      <w:sz w:val="24"/>
    </w:rPr>
  </w:style>
  <w:style w:type="paragraph" w:styleId="aff5">
    <w:name w:val="Document Map"/>
    <w:basedOn w:val="aff"/>
    <w:link w:val="Char1"/>
    <w:unhideWhenUsed/>
    <w:rPr>
      <w:rFonts w:ascii="宋体" w:hAnsi="Calibri"/>
      <w:sz w:val="18"/>
      <w:szCs w:val="18"/>
      <w:lang w:val="zh-CN"/>
    </w:rPr>
  </w:style>
  <w:style w:type="paragraph" w:styleId="aff6">
    <w:name w:val="annotation text"/>
    <w:basedOn w:val="aff"/>
    <w:link w:val="Char2"/>
    <w:uiPriority w:val="99"/>
    <w:unhideWhenUsed/>
    <w:qFormat/>
    <w:pPr>
      <w:jc w:val="left"/>
    </w:pPr>
    <w:rPr>
      <w:rFonts w:ascii="Calibri" w:hAnsi="Calibri"/>
      <w:szCs w:val="20"/>
      <w:lang w:val="zh-CN"/>
    </w:rPr>
  </w:style>
  <w:style w:type="paragraph" w:styleId="31">
    <w:name w:val="Body Text 3"/>
    <w:basedOn w:val="aff"/>
    <w:link w:val="3Char0"/>
    <w:pPr>
      <w:spacing w:after="120"/>
    </w:pPr>
    <w:rPr>
      <w:sz w:val="16"/>
      <w:szCs w:val="16"/>
    </w:rPr>
  </w:style>
  <w:style w:type="paragraph" w:styleId="32">
    <w:name w:val="List Bullet 3"/>
    <w:basedOn w:val="aff"/>
    <w:pPr>
      <w:tabs>
        <w:tab w:val="left" w:pos="2376"/>
      </w:tabs>
      <w:spacing w:beforeLines="20" w:afterLines="20" w:line="360" w:lineRule="auto"/>
      <w:ind w:left="2376" w:hanging="357"/>
    </w:pPr>
    <w:rPr>
      <w:sz w:val="24"/>
    </w:rPr>
  </w:style>
  <w:style w:type="paragraph" w:styleId="aff7">
    <w:name w:val="Body Text"/>
    <w:basedOn w:val="aff"/>
    <w:link w:val="Char3"/>
    <w:unhideWhenUsed/>
    <w:qFormat/>
    <w:pPr>
      <w:spacing w:after="120"/>
    </w:pPr>
    <w:rPr>
      <w:rFonts w:ascii="Calibri" w:hAnsi="Calibri"/>
      <w:szCs w:val="22"/>
    </w:rPr>
  </w:style>
  <w:style w:type="paragraph" w:styleId="aff8">
    <w:name w:val="Body Text Indent"/>
    <w:basedOn w:val="aff"/>
    <w:link w:val="Char10"/>
    <w:unhideWhenUsed/>
    <w:pPr>
      <w:spacing w:after="120"/>
      <w:ind w:leftChars="200" w:left="420"/>
    </w:pPr>
    <w:rPr>
      <w:rFonts w:asciiTheme="minorHAnsi" w:eastAsiaTheme="minorEastAsia" w:hAnsiTheme="minorHAnsi" w:cstheme="minorBidi"/>
      <w:szCs w:val="22"/>
    </w:rPr>
  </w:style>
  <w:style w:type="paragraph" w:styleId="aff9">
    <w:name w:val="Block Text"/>
    <w:basedOn w:val="aff"/>
    <w:pPr>
      <w:autoSpaceDE w:val="0"/>
      <w:autoSpaceDN w:val="0"/>
      <w:adjustRightInd w:val="0"/>
      <w:spacing w:line="500" w:lineRule="exact"/>
      <w:ind w:left="391" w:right="246"/>
    </w:pPr>
    <w:rPr>
      <w:rFonts w:ascii="仿宋_GB2312" w:eastAsia="仿宋_GB2312"/>
      <w:kern w:val="0"/>
      <w:sz w:val="24"/>
    </w:rPr>
  </w:style>
  <w:style w:type="paragraph" w:styleId="21">
    <w:name w:val="List Bullet 2"/>
    <w:basedOn w:val="aff"/>
    <w:qFormat/>
    <w:pPr>
      <w:numPr>
        <w:ilvl w:val="1"/>
        <w:numId w:val="3"/>
      </w:numPr>
      <w:spacing w:beforeLines="20" w:afterLines="20" w:line="360" w:lineRule="auto"/>
    </w:pPr>
    <w:rPr>
      <w:sz w:val="24"/>
    </w:rPr>
  </w:style>
  <w:style w:type="paragraph" w:styleId="HTML">
    <w:name w:val="HTML Address"/>
    <w:basedOn w:val="aff"/>
    <w:link w:val="HTMLChar"/>
    <w:qFormat/>
    <w:rPr>
      <w:i/>
      <w:iCs/>
    </w:rPr>
  </w:style>
  <w:style w:type="paragraph" w:styleId="50">
    <w:name w:val="toc 5"/>
    <w:basedOn w:val="aff"/>
    <w:next w:val="aff"/>
    <w:uiPriority w:val="39"/>
    <w:unhideWhenUsed/>
    <w:pPr>
      <w:ind w:leftChars="800" w:left="1680"/>
    </w:pPr>
    <w:rPr>
      <w:rFonts w:asciiTheme="minorHAnsi" w:eastAsiaTheme="minorEastAsia" w:hAnsiTheme="minorHAnsi" w:cstheme="minorBidi"/>
      <w:szCs w:val="22"/>
    </w:rPr>
  </w:style>
  <w:style w:type="paragraph" w:styleId="33">
    <w:name w:val="toc 3"/>
    <w:basedOn w:val="aff"/>
    <w:next w:val="aff"/>
    <w:uiPriority w:val="39"/>
    <w:unhideWhenUsed/>
    <w:qFormat/>
    <w:pPr>
      <w:spacing w:after="100"/>
      <w:ind w:left="420"/>
    </w:pPr>
    <w:rPr>
      <w:rFonts w:ascii="Calibri" w:hAnsi="Calibri"/>
      <w:szCs w:val="22"/>
    </w:rPr>
  </w:style>
  <w:style w:type="paragraph" w:styleId="affa">
    <w:name w:val="Plain Text"/>
    <w:basedOn w:val="aff"/>
    <w:link w:val="Char4"/>
    <w:unhideWhenUsed/>
    <w:qFormat/>
    <w:pPr>
      <w:jc w:val="left"/>
    </w:pPr>
    <w:rPr>
      <w:rFonts w:ascii="Calibri" w:hAnsi="Courier New"/>
      <w:szCs w:val="21"/>
      <w:lang w:val="zh-CN"/>
    </w:rPr>
  </w:style>
  <w:style w:type="paragraph" w:styleId="80">
    <w:name w:val="toc 8"/>
    <w:basedOn w:val="aff"/>
    <w:next w:val="aff"/>
    <w:uiPriority w:val="39"/>
    <w:unhideWhenUsed/>
    <w:pPr>
      <w:ind w:leftChars="1400" w:left="2940"/>
    </w:pPr>
    <w:rPr>
      <w:rFonts w:asciiTheme="minorHAnsi" w:eastAsiaTheme="minorEastAsia" w:hAnsiTheme="minorHAnsi" w:cstheme="minorBidi"/>
      <w:szCs w:val="22"/>
    </w:rPr>
  </w:style>
  <w:style w:type="paragraph" w:styleId="affb">
    <w:name w:val="Date"/>
    <w:basedOn w:val="aff"/>
    <w:next w:val="aff"/>
    <w:link w:val="Char11"/>
    <w:unhideWhenUsed/>
    <w:pPr>
      <w:ind w:leftChars="2500" w:left="100"/>
    </w:pPr>
    <w:rPr>
      <w:rFonts w:asciiTheme="minorHAnsi" w:eastAsiaTheme="minorEastAsia" w:hAnsiTheme="minorHAnsi" w:cstheme="minorBidi"/>
      <w:szCs w:val="22"/>
    </w:rPr>
  </w:style>
  <w:style w:type="paragraph" w:styleId="24">
    <w:name w:val="Body Text Indent 2"/>
    <w:basedOn w:val="aff"/>
    <w:link w:val="2Char2"/>
    <w:pPr>
      <w:autoSpaceDE w:val="0"/>
      <w:autoSpaceDN w:val="0"/>
      <w:adjustRightInd w:val="0"/>
      <w:snapToGrid w:val="0"/>
      <w:spacing w:line="312" w:lineRule="auto"/>
      <w:ind w:firstLineChars="100" w:firstLine="210"/>
    </w:pPr>
    <w:rPr>
      <w:rFonts w:ascii="仿宋_GB2312" w:eastAsia="仿宋_GB2312"/>
    </w:rPr>
  </w:style>
  <w:style w:type="paragraph" w:styleId="affc">
    <w:name w:val="Balloon Text"/>
    <w:basedOn w:val="aff"/>
    <w:link w:val="Char5"/>
    <w:uiPriority w:val="99"/>
    <w:unhideWhenUsed/>
    <w:rPr>
      <w:rFonts w:ascii="Tahoma" w:hAnsi="Tahoma"/>
      <w:sz w:val="16"/>
      <w:szCs w:val="16"/>
      <w:lang w:val="zh-CN"/>
    </w:rPr>
  </w:style>
  <w:style w:type="paragraph" w:styleId="affd">
    <w:name w:val="footer"/>
    <w:basedOn w:val="aff"/>
    <w:link w:val="Char6"/>
    <w:uiPriority w:val="99"/>
    <w:unhideWhenUsed/>
    <w:qFormat/>
    <w:pPr>
      <w:tabs>
        <w:tab w:val="center" w:pos="4153"/>
        <w:tab w:val="right" w:pos="8306"/>
      </w:tabs>
      <w:snapToGrid w:val="0"/>
      <w:jc w:val="left"/>
    </w:pPr>
    <w:rPr>
      <w:sz w:val="18"/>
      <w:szCs w:val="18"/>
    </w:rPr>
  </w:style>
  <w:style w:type="paragraph" w:styleId="affe">
    <w:name w:val="header"/>
    <w:basedOn w:val="aff"/>
    <w:link w:val="Char7"/>
    <w:unhideWhenUsed/>
    <w:pPr>
      <w:pBdr>
        <w:bottom w:val="single" w:sz="6" w:space="1" w:color="auto"/>
      </w:pBdr>
      <w:tabs>
        <w:tab w:val="center" w:pos="4153"/>
        <w:tab w:val="right" w:pos="8306"/>
      </w:tabs>
      <w:snapToGrid w:val="0"/>
      <w:jc w:val="center"/>
    </w:pPr>
    <w:rPr>
      <w:sz w:val="18"/>
      <w:szCs w:val="18"/>
    </w:rPr>
  </w:style>
  <w:style w:type="paragraph" w:styleId="12">
    <w:name w:val="toc 1"/>
    <w:basedOn w:val="aff"/>
    <w:next w:val="aff"/>
    <w:uiPriority w:val="39"/>
    <w:unhideWhenUsed/>
    <w:pPr>
      <w:spacing w:after="100"/>
    </w:pPr>
    <w:rPr>
      <w:rFonts w:ascii="Calibri" w:hAnsi="Calibri"/>
      <w:szCs w:val="22"/>
    </w:rPr>
  </w:style>
  <w:style w:type="paragraph" w:styleId="41">
    <w:name w:val="toc 4"/>
    <w:basedOn w:val="aff"/>
    <w:next w:val="aff"/>
    <w:uiPriority w:val="39"/>
    <w:unhideWhenUsed/>
    <w:pPr>
      <w:ind w:leftChars="600" w:left="1260"/>
    </w:pPr>
    <w:rPr>
      <w:rFonts w:asciiTheme="minorHAnsi" w:eastAsiaTheme="minorEastAsia" w:hAnsiTheme="minorHAnsi" w:cstheme="minorBidi"/>
      <w:szCs w:val="22"/>
    </w:rPr>
  </w:style>
  <w:style w:type="paragraph" w:styleId="afff">
    <w:name w:val="index heading"/>
    <w:basedOn w:val="aff"/>
    <w:next w:val="13"/>
    <w:pPr>
      <w:spacing w:line="300" w:lineRule="auto"/>
    </w:pPr>
    <w:rPr>
      <w:rFonts w:eastAsia="楷体_GB2312"/>
      <w:sz w:val="24"/>
    </w:rPr>
  </w:style>
  <w:style w:type="paragraph" w:styleId="13">
    <w:name w:val="index 1"/>
    <w:basedOn w:val="aff"/>
    <w:next w:val="aff"/>
    <w:unhideWhenUsed/>
    <w:pPr>
      <w:ind w:left="210" w:hanging="210"/>
    </w:pPr>
    <w:rPr>
      <w:rFonts w:ascii="Calibri" w:hAnsi="Calibri"/>
      <w:szCs w:val="22"/>
    </w:rPr>
  </w:style>
  <w:style w:type="paragraph" w:styleId="afff0">
    <w:name w:val="Subtitle"/>
    <w:basedOn w:val="aff"/>
    <w:next w:val="aff"/>
    <w:link w:val="Char8"/>
    <w:uiPriority w:val="11"/>
    <w:qFormat/>
    <w:pPr>
      <w:spacing w:beforeLines="20" w:afterLines="20" w:line="312" w:lineRule="auto"/>
      <w:jc w:val="center"/>
      <w:outlineLvl w:val="1"/>
    </w:pPr>
    <w:rPr>
      <w:rFonts w:ascii="Cambria" w:hAnsi="Cambria"/>
      <w:b/>
      <w:bCs/>
      <w:kern w:val="28"/>
      <w:sz w:val="32"/>
      <w:szCs w:val="32"/>
      <w:lang w:val="zh-CN"/>
    </w:rPr>
  </w:style>
  <w:style w:type="paragraph" w:styleId="afff1">
    <w:name w:val="footnote text"/>
    <w:basedOn w:val="aff"/>
    <w:link w:val="Char9"/>
    <w:semiHidden/>
    <w:pPr>
      <w:snapToGrid w:val="0"/>
      <w:jc w:val="left"/>
    </w:pPr>
    <w:rPr>
      <w:sz w:val="18"/>
      <w:szCs w:val="18"/>
    </w:rPr>
  </w:style>
  <w:style w:type="paragraph" w:styleId="61">
    <w:name w:val="toc 6"/>
    <w:basedOn w:val="aff"/>
    <w:next w:val="aff"/>
    <w:uiPriority w:val="39"/>
    <w:unhideWhenUsed/>
    <w:pPr>
      <w:ind w:leftChars="1000" w:left="2100"/>
    </w:pPr>
    <w:rPr>
      <w:rFonts w:asciiTheme="minorHAnsi" w:eastAsiaTheme="minorEastAsia" w:hAnsiTheme="minorHAnsi" w:cstheme="minorBidi"/>
      <w:szCs w:val="22"/>
    </w:rPr>
  </w:style>
  <w:style w:type="paragraph" w:styleId="34">
    <w:name w:val="Body Text Indent 3"/>
    <w:basedOn w:val="aff"/>
    <w:link w:val="3Char1"/>
    <w:pPr>
      <w:spacing w:after="120"/>
      <w:ind w:leftChars="200" w:left="420"/>
    </w:pPr>
    <w:rPr>
      <w:sz w:val="16"/>
      <w:szCs w:val="16"/>
    </w:rPr>
  </w:style>
  <w:style w:type="paragraph" w:styleId="25">
    <w:name w:val="toc 2"/>
    <w:basedOn w:val="aff"/>
    <w:next w:val="aff"/>
    <w:uiPriority w:val="39"/>
    <w:unhideWhenUsed/>
    <w:pPr>
      <w:spacing w:after="100"/>
      <w:ind w:left="210"/>
    </w:pPr>
    <w:rPr>
      <w:rFonts w:ascii="Calibri" w:hAnsi="Calibri"/>
      <w:szCs w:val="22"/>
    </w:rPr>
  </w:style>
  <w:style w:type="paragraph" w:styleId="90">
    <w:name w:val="toc 9"/>
    <w:basedOn w:val="aff"/>
    <w:next w:val="aff"/>
    <w:uiPriority w:val="39"/>
    <w:unhideWhenUsed/>
    <w:pPr>
      <w:ind w:leftChars="1600" w:left="3360"/>
    </w:pPr>
    <w:rPr>
      <w:rFonts w:asciiTheme="minorHAnsi" w:eastAsiaTheme="minorEastAsia" w:hAnsiTheme="minorHAnsi" w:cstheme="minorBidi"/>
      <w:szCs w:val="22"/>
    </w:rPr>
  </w:style>
  <w:style w:type="paragraph" w:styleId="26">
    <w:name w:val="Body Text 2"/>
    <w:basedOn w:val="aff"/>
    <w:link w:val="2Char"/>
    <w:pPr>
      <w:spacing w:after="120" w:line="480" w:lineRule="auto"/>
    </w:pPr>
  </w:style>
  <w:style w:type="paragraph" w:styleId="HTML0">
    <w:name w:val="HTML Preformatted"/>
    <w:basedOn w:val="aff"/>
    <w:link w:val="HTMLChar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f2">
    <w:name w:val="Normal (Web)"/>
    <w:basedOn w:val="aff"/>
    <w:link w:val="Chara"/>
    <w:uiPriority w:val="99"/>
    <w:unhideWhenUsed/>
    <w:qFormat/>
    <w:pPr>
      <w:widowControl/>
      <w:spacing w:before="100" w:beforeAutospacing="1" w:after="100" w:afterAutospacing="1"/>
      <w:jc w:val="left"/>
    </w:pPr>
    <w:rPr>
      <w:rFonts w:ascii="宋体" w:hAnsi="宋体" w:cs="宋体"/>
      <w:kern w:val="0"/>
      <w:sz w:val="24"/>
    </w:rPr>
  </w:style>
  <w:style w:type="paragraph" w:styleId="27">
    <w:name w:val="index 2"/>
    <w:basedOn w:val="aff"/>
    <w:next w:val="aff"/>
    <w:semiHidden/>
    <w:pPr>
      <w:ind w:leftChars="200" w:left="200"/>
    </w:pPr>
  </w:style>
  <w:style w:type="paragraph" w:styleId="afff3">
    <w:name w:val="Title"/>
    <w:basedOn w:val="aff"/>
    <w:link w:val="Charb"/>
    <w:uiPriority w:val="10"/>
    <w:qFormat/>
    <w:pPr>
      <w:spacing w:beforeLines="20" w:afterLines="20"/>
      <w:jc w:val="center"/>
      <w:outlineLvl w:val="0"/>
    </w:pPr>
    <w:rPr>
      <w:rFonts w:ascii="Arial" w:hAnsi="Arial"/>
      <w:b/>
      <w:bCs/>
      <w:kern w:val="28"/>
      <w:sz w:val="36"/>
      <w:szCs w:val="32"/>
      <w:lang w:val="zh-CN" w:eastAsia="en-US"/>
    </w:rPr>
  </w:style>
  <w:style w:type="paragraph" w:styleId="afff4">
    <w:name w:val="annotation subject"/>
    <w:basedOn w:val="aff6"/>
    <w:next w:val="aff6"/>
    <w:link w:val="Charc"/>
    <w:uiPriority w:val="99"/>
    <w:unhideWhenUsed/>
    <w:rPr>
      <w:b/>
      <w:bCs/>
    </w:rPr>
  </w:style>
  <w:style w:type="paragraph" w:styleId="afff5">
    <w:name w:val="Body Text First Indent"/>
    <w:basedOn w:val="aff7"/>
    <w:link w:val="Chard"/>
    <w:uiPriority w:val="99"/>
    <w:pPr>
      <w:spacing w:after="0" w:line="360" w:lineRule="auto"/>
      <w:ind w:firstLineChars="200" w:firstLine="200"/>
    </w:pPr>
    <w:rPr>
      <w:rFonts w:ascii="Garamond" w:hAnsi="Garamond"/>
      <w:sz w:val="24"/>
      <w:szCs w:val="20"/>
    </w:rPr>
  </w:style>
  <w:style w:type="paragraph" w:styleId="28">
    <w:name w:val="Body Text First Indent 2"/>
    <w:basedOn w:val="aff8"/>
    <w:link w:val="2Char0"/>
    <w:pPr>
      <w:ind w:firstLineChars="200" w:firstLine="420"/>
    </w:pPr>
    <w:rPr>
      <w:rFonts w:ascii="Times New Roman" w:eastAsia="宋体" w:hAnsi="Times New Roman" w:cs="Times New Roman"/>
      <w:szCs w:val="24"/>
    </w:rPr>
  </w:style>
  <w:style w:type="table" w:styleId="afff6">
    <w:name w:val="Table Grid"/>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fff7">
    <w:name w:val="Table Elegant"/>
    <w:basedOn w:val="aff1"/>
    <w:pPr>
      <w:widowControl w:val="0"/>
      <w:jc w:val="both"/>
    </w:pPr>
    <w:rPr>
      <w:rFonts w:ascii="Times New Roman" w:eastAsia="宋体" w:hAnsi="Times New Roman" w:cs="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character" w:styleId="afff8">
    <w:name w:val="Strong"/>
    <w:uiPriority w:val="22"/>
    <w:qFormat/>
    <w:rPr>
      <w:b/>
      <w:bCs/>
    </w:rPr>
  </w:style>
  <w:style w:type="character" w:styleId="afff9">
    <w:name w:val="page number"/>
    <w:basedOn w:val="aff0"/>
  </w:style>
  <w:style w:type="character" w:styleId="afffa">
    <w:name w:val="FollowedHyperlink"/>
    <w:uiPriority w:val="99"/>
    <w:rPr>
      <w:color w:val="800080"/>
      <w:u w:val="single"/>
    </w:rPr>
  </w:style>
  <w:style w:type="character" w:styleId="afffb">
    <w:name w:val="Emphasis"/>
    <w:uiPriority w:val="20"/>
    <w:qFormat/>
    <w:rPr>
      <w:color w:val="CC0000"/>
    </w:rPr>
  </w:style>
  <w:style w:type="character" w:styleId="afffc">
    <w:name w:val="Hyperlink"/>
    <w:uiPriority w:val="99"/>
    <w:unhideWhenUsed/>
    <w:rPr>
      <w:color w:val="0000FF"/>
      <w:u w:val="single"/>
    </w:rPr>
  </w:style>
  <w:style w:type="character" w:styleId="afffd">
    <w:name w:val="annotation reference"/>
    <w:uiPriority w:val="99"/>
    <w:unhideWhenUsed/>
    <w:qFormat/>
    <w:rPr>
      <w:sz w:val="21"/>
      <w:szCs w:val="21"/>
    </w:rPr>
  </w:style>
  <w:style w:type="character" w:styleId="afffe">
    <w:name w:val="footnote reference"/>
    <w:basedOn w:val="aff0"/>
    <w:semiHidden/>
    <w:rPr>
      <w:vertAlign w:val="superscript"/>
    </w:rPr>
  </w:style>
  <w:style w:type="character" w:customStyle="1" w:styleId="Char7">
    <w:name w:val="页眉 Char"/>
    <w:basedOn w:val="aff0"/>
    <w:link w:val="affe"/>
    <w:qFormat/>
    <w:rPr>
      <w:sz w:val="18"/>
      <w:szCs w:val="18"/>
    </w:rPr>
  </w:style>
  <w:style w:type="character" w:customStyle="1" w:styleId="Char6">
    <w:name w:val="页脚 Char"/>
    <w:basedOn w:val="aff0"/>
    <w:link w:val="affd"/>
    <w:uiPriority w:val="99"/>
    <w:qFormat/>
    <w:rPr>
      <w:sz w:val="18"/>
      <w:szCs w:val="18"/>
    </w:rPr>
  </w:style>
  <w:style w:type="character" w:customStyle="1" w:styleId="1Char">
    <w:name w:val="标题 1 Char"/>
    <w:basedOn w:val="aff0"/>
    <w:link w:val="10"/>
    <w:qFormat/>
    <w:rPr>
      <w:rFonts w:ascii="Calibri" w:eastAsia="宋体" w:hAnsi="Calibri" w:cs="Times New Roman"/>
      <w:b/>
      <w:bCs/>
      <w:kern w:val="44"/>
      <w:sz w:val="44"/>
      <w:szCs w:val="44"/>
      <w:lang w:val="zh-CN"/>
    </w:rPr>
  </w:style>
  <w:style w:type="character" w:customStyle="1" w:styleId="2Char1">
    <w:name w:val="标题 2 Char1"/>
    <w:basedOn w:val="aff0"/>
    <w:link w:val="23"/>
    <w:qFormat/>
    <w:rPr>
      <w:rFonts w:ascii="Cambria" w:eastAsia="宋体" w:hAnsi="Cambria" w:cs="Times New Roman"/>
      <w:b/>
      <w:bCs/>
      <w:sz w:val="32"/>
      <w:szCs w:val="32"/>
      <w:lang w:val="zh-CN" w:eastAsia="zh-CN"/>
    </w:rPr>
  </w:style>
  <w:style w:type="character" w:customStyle="1" w:styleId="3Char">
    <w:name w:val="标题 3 Char"/>
    <w:basedOn w:val="aff0"/>
    <w:link w:val="30"/>
    <w:rPr>
      <w:rFonts w:ascii="Cambria" w:eastAsia="宋体" w:hAnsi="Cambria" w:cs="Times New Roman"/>
      <w:b/>
      <w:bCs/>
      <w:szCs w:val="20"/>
      <w:lang w:val="zh-CN" w:eastAsia="zh-CN"/>
    </w:rPr>
  </w:style>
  <w:style w:type="character" w:customStyle="1" w:styleId="4Char">
    <w:name w:val="标题 4 Char"/>
    <w:basedOn w:val="aff0"/>
    <w:link w:val="4"/>
    <w:uiPriority w:val="1"/>
    <w:rPr>
      <w:rFonts w:ascii="Cambria" w:eastAsia="宋体" w:hAnsi="Cambria" w:cs="Times New Roman"/>
      <w:b/>
      <w:bCs/>
      <w:iCs/>
      <w:kern w:val="2"/>
      <w:sz w:val="32"/>
      <w:lang w:val="zh-CN"/>
    </w:rPr>
  </w:style>
  <w:style w:type="character" w:customStyle="1" w:styleId="5Char">
    <w:name w:val="标题 5 Char"/>
    <w:basedOn w:val="aff0"/>
    <w:link w:val="5"/>
    <w:rPr>
      <w:rFonts w:ascii="Cambria" w:eastAsia="宋体" w:hAnsi="Cambria" w:cs="Times New Roman"/>
      <w:color w:val="243F60"/>
      <w:kern w:val="2"/>
      <w:sz w:val="21"/>
      <w:lang w:val="zh-CN"/>
    </w:rPr>
  </w:style>
  <w:style w:type="character" w:customStyle="1" w:styleId="62">
    <w:name w:val="标题 6 字符"/>
    <w:basedOn w:val="aff0"/>
    <w:uiPriority w:val="9"/>
    <w:qFormat/>
    <w:rPr>
      <w:rFonts w:asciiTheme="majorHAnsi" w:eastAsiaTheme="majorEastAsia" w:hAnsiTheme="majorHAnsi" w:cstheme="majorBidi"/>
      <w:b/>
      <w:bCs/>
      <w:sz w:val="24"/>
      <w:szCs w:val="24"/>
    </w:rPr>
  </w:style>
  <w:style w:type="character" w:customStyle="1" w:styleId="71">
    <w:name w:val="标题 7 字符"/>
    <w:basedOn w:val="aff0"/>
    <w:uiPriority w:val="9"/>
    <w:qFormat/>
    <w:rPr>
      <w:rFonts w:ascii="Times New Roman" w:eastAsia="宋体" w:hAnsi="Times New Roman" w:cs="Times New Roman"/>
      <w:b/>
      <w:bCs/>
      <w:sz w:val="24"/>
      <w:szCs w:val="24"/>
    </w:rPr>
  </w:style>
  <w:style w:type="character" w:customStyle="1" w:styleId="81">
    <w:name w:val="标题 8 字符"/>
    <w:basedOn w:val="aff0"/>
    <w:uiPriority w:val="9"/>
    <w:qFormat/>
    <w:rPr>
      <w:rFonts w:asciiTheme="majorHAnsi" w:eastAsiaTheme="majorEastAsia" w:hAnsiTheme="majorHAnsi" w:cstheme="majorBidi"/>
      <w:sz w:val="24"/>
      <w:szCs w:val="24"/>
    </w:rPr>
  </w:style>
  <w:style w:type="character" w:customStyle="1" w:styleId="91">
    <w:name w:val="标题 9 字符"/>
    <w:basedOn w:val="aff0"/>
    <w:uiPriority w:val="9"/>
    <w:rPr>
      <w:rFonts w:asciiTheme="majorHAnsi" w:eastAsiaTheme="majorEastAsia" w:hAnsiTheme="majorHAnsi" w:cstheme="majorBidi"/>
      <w:szCs w:val="21"/>
    </w:rPr>
  </w:style>
  <w:style w:type="character" w:customStyle="1" w:styleId="6Char">
    <w:name w:val="标题 6 Char"/>
    <w:basedOn w:val="aff0"/>
    <w:link w:val="60"/>
    <w:rPr>
      <w:rFonts w:ascii="Arial" w:eastAsia="黑体" w:hAnsi="Arial" w:cs="Times New Roman"/>
      <w:b/>
      <w:bCs/>
      <w:sz w:val="24"/>
      <w:szCs w:val="24"/>
    </w:rPr>
  </w:style>
  <w:style w:type="character" w:customStyle="1" w:styleId="7Char">
    <w:name w:val="标题 7 Char"/>
    <w:basedOn w:val="aff0"/>
    <w:link w:val="7"/>
    <w:rPr>
      <w:rFonts w:ascii="Times New Roman" w:eastAsia="宋体" w:hAnsi="Times New Roman" w:cs="Times New Roman"/>
      <w:b/>
      <w:bCs/>
      <w:sz w:val="24"/>
      <w:szCs w:val="24"/>
    </w:rPr>
  </w:style>
  <w:style w:type="character" w:customStyle="1" w:styleId="8Char">
    <w:name w:val="标题 8 Char"/>
    <w:basedOn w:val="aff0"/>
    <w:link w:val="8"/>
    <w:rPr>
      <w:rFonts w:ascii="Arial" w:eastAsia="黑体" w:hAnsi="Arial" w:cs="Times New Roman"/>
      <w:sz w:val="24"/>
      <w:szCs w:val="24"/>
    </w:rPr>
  </w:style>
  <w:style w:type="character" w:customStyle="1" w:styleId="9Char">
    <w:name w:val="标题 9 Char"/>
    <w:basedOn w:val="aff0"/>
    <w:link w:val="9"/>
    <w:rPr>
      <w:rFonts w:ascii="Arial" w:eastAsia="黑体" w:hAnsi="Arial" w:cs="Times New Roman"/>
      <w:szCs w:val="21"/>
    </w:rPr>
  </w:style>
  <w:style w:type="paragraph" w:styleId="affff">
    <w:name w:val="List Paragraph"/>
    <w:basedOn w:val="aff"/>
    <w:link w:val="Chare"/>
    <w:uiPriority w:val="34"/>
    <w:qFormat/>
    <w:pPr>
      <w:ind w:firstLineChars="200" w:firstLine="420"/>
    </w:pPr>
    <w:rPr>
      <w:rFonts w:ascii="Calibri" w:hAnsi="Calibri"/>
      <w:szCs w:val="22"/>
      <w:lang w:val="zh-CN"/>
    </w:rPr>
  </w:style>
  <w:style w:type="character" w:customStyle="1" w:styleId="affff0">
    <w:name w:val="纯文本 字符"/>
    <w:basedOn w:val="aff0"/>
    <w:rPr>
      <w:rFonts w:asciiTheme="minorEastAsia" w:hAnsi="Courier New" w:cs="Courier New"/>
      <w:szCs w:val="24"/>
    </w:rPr>
  </w:style>
  <w:style w:type="character" w:customStyle="1" w:styleId="Char4">
    <w:name w:val="纯文本 Char"/>
    <w:basedOn w:val="aff0"/>
    <w:link w:val="affa"/>
    <w:rPr>
      <w:rFonts w:ascii="Calibri" w:eastAsia="宋体" w:hAnsi="Courier New" w:cs="Times New Roman"/>
      <w:szCs w:val="21"/>
      <w:lang w:val="zh-CN" w:eastAsia="zh-CN"/>
    </w:rPr>
  </w:style>
  <w:style w:type="character" w:customStyle="1" w:styleId="affff1">
    <w:name w:val="标题 字符"/>
    <w:basedOn w:val="aff0"/>
    <w:uiPriority w:val="10"/>
    <w:rPr>
      <w:rFonts w:asciiTheme="majorHAnsi" w:eastAsiaTheme="majorEastAsia" w:hAnsiTheme="majorHAnsi" w:cstheme="majorBidi"/>
      <w:b/>
      <w:bCs/>
      <w:sz w:val="32"/>
      <w:szCs w:val="32"/>
    </w:rPr>
  </w:style>
  <w:style w:type="character" w:customStyle="1" w:styleId="Charb">
    <w:name w:val="标题 Char"/>
    <w:basedOn w:val="aff0"/>
    <w:link w:val="afff3"/>
    <w:rPr>
      <w:rFonts w:ascii="Arial" w:eastAsia="宋体" w:hAnsi="Arial" w:cs="Times New Roman"/>
      <w:b/>
      <w:bCs/>
      <w:kern w:val="28"/>
      <w:sz w:val="36"/>
      <w:szCs w:val="32"/>
      <w:lang w:val="zh-CN" w:eastAsia="en-US"/>
    </w:rPr>
  </w:style>
  <w:style w:type="character" w:customStyle="1" w:styleId="Char5">
    <w:name w:val="批注框文本 Char"/>
    <w:basedOn w:val="aff0"/>
    <w:link w:val="affc"/>
    <w:uiPriority w:val="99"/>
    <w:rPr>
      <w:rFonts w:ascii="Tahoma" w:eastAsia="宋体" w:hAnsi="Tahoma" w:cs="Times New Roman"/>
      <w:sz w:val="16"/>
      <w:szCs w:val="16"/>
      <w:lang w:val="zh-CN" w:eastAsia="zh-CN"/>
    </w:rPr>
  </w:style>
  <w:style w:type="character" w:customStyle="1" w:styleId="Char8">
    <w:name w:val="副标题 Char"/>
    <w:basedOn w:val="aff0"/>
    <w:link w:val="afff0"/>
    <w:uiPriority w:val="11"/>
    <w:rPr>
      <w:rFonts w:ascii="Cambria" w:eastAsia="宋体" w:hAnsi="Cambria" w:cs="Times New Roman"/>
      <w:b/>
      <w:bCs/>
      <w:kern w:val="28"/>
      <w:sz w:val="32"/>
      <w:szCs w:val="32"/>
      <w:lang w:val="zh-CN" w:eastAsia="zh-CN"/>
    </w:rPr>
  </w:style>
  <w:style w:type="paragraph" w:customStyle="1" w:styleId="TableText">
    <w:name w:val="Table Text"/>
    <w:basedOn w:val="aff"/>
    <w:pPr>
      <w:spacing w:beforeLines="20" w:afterLines="20"/>
    </w:pPr>
    <w:rPr>
      <w:rFonts w:ascii="宋体" w:hAnsi="宋体"/>
      <w:szCs w:val="21"/>
    </w:rPr>
  </w:style>
  <w:style w:type="paragraph" w:customStyle="1" w:styleId="CharChar1CharCharCharCharCharChar">
    <w:name w:val="Char Char1 Char Char Char Char Char Char"/>
    <w:basedOn w:val="aff"/>
    <w:qFormat/>
    <w:pPr>
      <w:widowControl/>
      <w:spacing w:after="160" w:line="240" w:lineRule="exact"/>
      <w:jc w:val="left"/>
    </w:pPr>
    <w:rPr>
      <w:rFonts w:ascii="宋体" w:hAnsi="宋体"/>
      <w:kern w:val="0"/>
      <w:sz w:val="24"/>
      <w:lang w:eastAsia="en-US"/>
    </w:rPr>
  </w:style>
  <w:style w:type="character" w:customStyle="1" w:styleId="Char2">
    <w:name w:val="批注文字 Char"/>
    <w:basedOn w:val="aff0"/>
    <w:link w:val="aff6"/>
    <w:uiPriority w:val="99"/>
    <w:qFormat/>
    <w:rPr>
      <w:rFonts w:ascii="Calibri" w:eastAsia="宋体" w:hAnsi="Calibri" w:cs="Times New Roman"/>
      <w:szCs w:val="20"/>
      <w:lang w:val="zh-CN" w:eastAsia="zh-CN"/>
    </w:rPr>
  </w:style>
  <w:style w:type="character" w:customStyle="1" w:styleId="Charc">
    <w:name w:val="批注主题 Char"/>
    <w:basedOn w:val="Char2"/>
    <w:link w:val="afff4"/>
    <w:uiPriority w:val="99"/>
    <w:rPr>
      <w:rFonts w:ascii="Calibri" w:eastAsia="宋体" w:hAnsi="Calibri" w:cs="Times New Roman"/>
      <w:b/>
      <w:bCs/>
      <w:szCs w:val="20"/>
      <w:lang w:val="zh-CN" w:eastAsia="zh-CN"/>
    </w:rPr>
  </w:style>
  <w:style w:type="character" w:customStyle="1" w:styleId="affff2">
    <w:name w:val="文档结构图 字符"/>
    <w:basedOn w:val="aff0"/>
    <w:semiHidden/>
    <w:rPr>
      <w:rFonts w:ascii="Microsoft YaHei UI" w:eastAsia="Microsoft YaHei UI" w:hAnsi="Times New Roman" w:cs="Times New Roman"/>
      <w:sz w:val="18"/>
      <w:szCs w:val="18"/>
    </w:rPr>
  </w:style>
  <w:style w:type="character" w:customStyle="1" w:styleId="Char1">
    <w:name w:val="文档结构图 Char"/>
    <w:basedOn w:val="aff0"/>
    <w:link w:val="aff5"/>
    <w:rPr>
      <w:rFonts w:ascii="宋体" w:eastAsia="宋体" w:hAnsi="Calibri" w:cs="Times New Roman"/>
      <w:sz w:val="18"/>
      <w:szCs w:val="18"/>
      <w:lang w:val="zh-CN" w:eastAsia="zh-CN"/>
    </w:rPr>
  </w:style>
  <w:style w:type="character" w:customStyle="1" w:styleId="Char">
    <w:name w:val="正文缩进 Char"/>
    <w:link w:val="aff3"/>
    <w:rPr>
      <w:rFonts w:ascii="Times New Roman" w:eastAsia="宋体" w:hAnsi="Times New Roman" w:cs="Times New Roman"/>
      <w:sz w:val="24"/>
      <w:szCs w:val="24"/>
      <w:lang w:val="zh-CN" w:eastAsia="zh-CN"/>
    </w:rPr>
  </w:style>
  <w:style w:type="paragraph" w:customStyle="1" w:styleId="affff3">
    <w:name w:val="我的正文"/>
    <w:basedOn w:val="aff"/>
    <w:link w:val="Charf"/>
    <w:qFormat/>
    <w:pPr>
      <w:spacing w:line="360" w:lineRule="auto"/>
      <w:ind w:firstLine="420"/>
    </w:pPr>
    <w:rPr>
      <w:rFonts w:ascii="Arial" w:hAnsi="Arial"/>
      <w:sz w:val="24"/>
      <w:lang w:val="zh-CN"/>
    </w:rPr>
  </w:style>
  <w:style w:type="character" w:customStyle="1" w:styleId="Charf">
    <w:name w:val="我的正文 Char"/>
    <w:link w:val="affff3"/>
    <w:rPr>
      <w:rFonts w:ascii="Arial" w:eastAsia="宋体" w:hAnsi="Arial" w:cs="Times New Roman"/>
      <w:sz w:val="24"/>
      <w:szCs w:val="24"/>
      <w:lang w:val="zh-CN" w:eastAsia="zh-CN"/>
    </w:rPr>
  </w:style>
  <w:style w:type="character" w:customStyle="1" w:styleId="CharCharCharCharCharChar">
    <w:name w:val="正文一二级 Char Char Char Char Char Char"/>
    <w:link w:val="CharCharCharCharChar"/>
    <w:rPr>
      <w:rFonts w:ascii="仿宋_GB2312" w:eastAsia="仿宋_GB2312"/>
      <w:snapToGrid w:val="0"/>
      <w:sz w:val="24"/>
    </w:rPr>
  </w:style>
  <w:style w:type="paragraph" w:customStyle="1" w:styleId="CharCharCharCharChar">
    <w:name w:val="正文一二级 Char Char Char Char Char"/>
    <w:basedOn w:val="aff"/>
    <w:link w:val="CharCharCharCharCharChar"/>
    <w:pPr>
      <w:ind w:left="360" w:firstLineChars="225" w:firstLine="225"/>
    </w:pPr>
    <w:rPr>
      <w:rFonts w:ascii="仿宋_GB2312" w:eastAsia="仿宋_GB2312" w:hAnsiTheme="minorHAnsi" w:cstheme="minorBidi"/>
      <w:snapToGrid w:val="0"/>
      <w:sz w:val="24"/>
      <w:szCs w:val="22"/>
    </w:rPr>
  </w:style>
  <w:style w:type="character" w:customStyle="1" w:styleId="Chare">
    <w:name w:val="列出段落 Char"/>
    <w:link w:val="affff"/>
    <w:uiPriority w:val="34"/>
    <w:qFormat/>
    <w:rPr>
      <w:rFonts w:ascii="Calibri" w:eastAsia="宋体" w:hAnsi="Calibri" w:cs="Times New Roman"/>
      <w:lang w:val="zh-CN" w:eastAsia="zh-CN"/>
    </w:rPr>
  </w:style>
  <w:style w:type="character" w:customStyle="1" w:styleId="Char3">
    <w:name w:val="正文文本 Char"/>
    <w:basedOn w:val="aff0"/>
    <w:link w:val="aff7"/>
    <w:rPr>
      <w:rFonts w:ascii="Calibri" w:eastAsia="宋体" w:hAnsi="Calibri" w:cs="Times New Roman"/>
    </w:rPr>
  </w:style>
  <w:style w:type="character" w:customStyle="1" w:styleId="affff4">
    <w:name w:val="正文首行缩进 字符"/>
    <w:basedOn w:val="Char3"/>
    <w:uiPriority w:val="99"/>
    <w:qFormat/>
    <w:rPr>
      <w:rFonts w:ascii="Calibri" w:eastAsia="宋体" w:hAnsi="Calibri" w:cs="Times New Roman"/>
    </w:rPr>
  </w:style>
  <w:style w:type="character" w:customStyle="1" w:styleId="Chard">
    <w:name w:val="正文首行缩进 Char"/>
    <w:basedOn w:val="Char3"/>
    <w:link w:val="afff5"/>
    <w:rPr>
      <w:rFonts w:ascii="Garamond" w:eastAsia="宋体" w:hAnsi="Garamond" w:cs="Times New Roman"/>
      <w:sz w:val="24"/>
      <w:szCs w:val="20"/>
    </w:rPr>
  </w:style>
  <w:style w:type="paragraph" w:customStyle="1" w:styleId="29">
    <w:name w:val="正文2型"/>
    <w:basedOn w:val="aff"/>
    <w:link w:val="2Char3"/>
    <w:qFormat/>
    <w:pPr>
      <w:widowControl/>
      <w:spacing w:line="360" w:lineRule="auto"/>
      <w:ind w:firstLine="446"/>
      <w:jc w:val="left"/>
    </w:pPr>
    <w:rPr>
      <w:rFonts w:ascii="Arial" w:eastAsia="微软雅黑" w:hAnsi="Arial"/>
      <w:kern w:val="0"/>
      <w:sz w:val="24"/>
      <w:szCs w:val="20"/>
      <w:lang w:val="zh-CN"/>
    </w:rPr>
  </w:style>
  <w:style w:type="character" w:customStyle="1" w:styleId="2Char3">
    <w:name w:val="正文2型 Char"/>
    <w:link w:val="29"/>
    <w:rPr>
      <w:rFonts w:ascii="Arial" w:eastAsia="微软雅黑" w:hAnsi="Arial" w:cs="Times New Roman"/>
      <w:kern w:val="0"/>
      <w:sz w:val="24"/>
      <w:szCs w:val="20"/>
      <w:lang w:val="zh-CN" w:eastAsia="zh-CN"/>
    </w:rPr>
  </w:style>
  <w:style w:type="character" w:customStyle="1" w:styleId="14">
    <w:name w:val="不明显强调1"/>
    <w:uiPriority w:val="19"/>
    <w:rPr>
      <w:szCs w:val="24"/>
    </w:rPr>
  </w:style>
  <w:style w:type="character" w:customStyle="1" w:styleId="Char20">
    <w:name w:val="页眉 Char2"/>
    <w:basedOn w:val="aff0"/>
    <w:uiPriority w:val="99"/>
    <w:rPr>
      <w:sz w:val="18"/>
      <w:szCs w:val="18"/>
    </w:rPr>
  </w:style>
  <w:style w:type="character" w:customStyle="1" w:styleId="Char21">
    <w:name w:val="页脚 Char2"/>
    <w:basedOn w:val="aff0"/>
    <w:uiPriority w:val="99"/>
    <w:rPr>
      <w:sz w:val="18"/>
      <w:szCs w:val="18"/>
    </w:rPr>
  </w:style>
  <w:style w:type="character" w:customStyle="1" w:styleId="1Char1">
    <w:name w:val="标题 1 Char1"/>
    <w:basedOn w:val="aff0"/>
    <w:uiPriority w:val="9"/>
    <w:rPr>
      <w:b/>
      <w:bCs/>
      <w:kern w:val="44"/>
      <w:sz w:val="44"/>
      <w:szCs w:val="44"/>
    </w:rPr>
  </w:style>
  <w:style w:type="character" w:customStyle="1" w:styleId="2Char20">
    <w:name w:val="标题 2 Char2"/>
    <w:basedOn w:val="aff0"/>
    <w:uiPriority w:val="9"/>
    <w:rPr>
      <w:rFonts w:asciiTheme="majorHAnsi" w:eastAsiaTheme="majorEastAsia" w:hAnsiTheme="majorHAnsi" w:cstheme="majorBidi"/>
      <w:b/>
      <w:bCs/>
      <w:sz w:val="32"/>
      <w:szCs w:val="32"/>
    </w:rPr>
  </w:style>
  <w:style w:type="character" w:customStyle="1" w:styleId="3Char10">
    <w:name w:val="标题 3 Char1"/>
    <w:basedOn w:val="aff0"/>
    <w:uiPriority w:val="9"/>
    <w:rPr>
      <w:b/>
      <w:bCs/>
      <w:sz w:val="32"/>
      <w:szCs w:val="32"/>
    </w:rPr>
  </w:style>
  <w:style w:type="character" w:customStyle="1" w:styleId="Char12">
    <w:name w:val="正文文本 Char1"/>
    <w:basedOn w:val="aff0"/>
    <w:rPr>
      <w:rFonts w:ascii="宋体" w:eastAsia="宋体" w:hAnsi="宋体" w:cs="Times New Roman"/>
      <w:sz w:val="28"/>
      <w:szCs w:val="24"/>
    </w:rPr>
  </w:style>
  <w:style w:type="character" w:customStyle="1" w:styleId="2Char2">
    <w:name w:val="正文文本缩进 2 Char2"/>
    <w:basedOn w:val="aff0"/>
    <w:link w:val="24"/>
    <w:rPr>
      <w:rFonts w:ascii="仿宋_GB2312" w:eastAsia="仿宋_GB2312" w:hAnsi="Times New Roman" w:cs="Times New Roman"/>
      <w:szCs w:val="24"/>
    </w:rPr>
  </w:style>
  <w:style w:type="character" w:customStyle="1" w:styleId="2Char4">
    <w:name w:val="正文文本缩进 2 Char"/>
    <w:basedOn w:val="aff0"/>
    <w:rPr>
      <w:rFonts w:ascii="Calibri" w:eastAsia="宋体" w:hAnsi="Calibri" w:cs="Times New Roman"/>
    </w:rPr>
  </w:style>
  <w:style w:type="paragraph" w:customStyle="1" w:styleId="-1">
    <w:name w:val="附件标题-1"/>
    <w:basedOn w:val="aff"/>
    <w:pPr>
      <w:spacing w:beforeLines="50" w:before="50" w:afterLines="50" w:after="50"/>
      <w:jc w:val="center"/>
    </w:pPr>
    <w:rPr>
      <w:rFonts w:eastAsia="黑体"/>
      <w:sz w:val="32"/>
    </w:rPr>
  </w:style>
  <w:style w:type="paragraph" w:customStyle="1" w:styleId="TOC1">
    <w:name w:val="TOC 标题1"/>
    <w:basedOn w:val="10"/>
    <w:next w:val="aff"/>
    <w:uiPriority w:val="39"/>
    <w:unhideWhenUsed/>
    <w:qFormat/>
    <w:pPr>
      <w:widowControl/>
      <w:numPr>
        <w:numId w:val="0"/>
      </w:numPr>
      <w:tabs>
        <w:tab w:val="left" w:pos="432"/>
      </w:tabs>
      <w:spacing w:before="480" w:after="0" w:line="276" w:lineRule="auto"/>
      <w:ind w:left="432" w:hanging="432"/>
      <w:jc w:val="left"/>
      <w:outlineLvl w:val="9"/>
    </w:pPr>
    <w:rPr>
      <w:rFonts w:asciiTheme="majorHAnsi" w:eastAsiaTheme="majorEastAsia" w:hAnsiTheme="majorHAnsi" w:cstheme="majorBidi"/>
      <w:color w:val="2F5496" w:themeColor="accent1" w:themeShade="BF"/>
      <w:kern w:val="0"/>
      <w:sz w:val="28"/>
      <w:szCs w:val="28"/>
      <w:lang w:val="en-US"/>
    </w:rPr>
  </w:style>
  <w:style w:type="character" w:customStyle="1" w:styleId="Char13">
    <w:name w:val="批注框文本 Char1"/>
    <w:basedOn w:val="aff0"/>
    <w:uiPriority w:val="99"/>
    <w:semiHidden/>
    <w:rPr>
      <w:sz w:val="18"/>
      <w:szCs w:val="18"/>
    </w:rPr>
  </w:style>
  <w:style w:type="character" w:customStyle="1" w:styleId="Char14">
    <w:name w:val="批注文字 Char1"/>
    <w:basedOn w:val="aff0"/>
    <w:uiPriority w:val="99"/>
    <w:semiHidden/>
  </w:style>
  <w:style w:type="character" w:customStyle="1" w:styleId="Char15">
    <w:name w:val="批注主题 Char1"/>
    <w:basedOn w:val="Char14"/>
    <w:uiPriority w:val="99"/>
    <w:semiHidden/>
    <w:rPr>
      <w:b/>
      <w:bCs/>
    </w:rPr>
  </w:style>
  <w:style w:type="character" w:customStyle="1" w:styleId="Char16">
    <w:name w:val="列出段落 Char1"/>
    <w:uiPriority w:val="34"/>
    <w:locked/>
    <w:rPr>
      <w:sz w:val="24"/>
    </w:rPr>
  </w:style>
  <w:style w:type="character" w:customStyle="1" w:styleId="Char10">
    <w:name w:val="正文文本缩进 Char1"/>
    <w:basedOn w:val="aff0"/>
    <w:link w:val="aff8"/>
  </w:style>
  <w:style w:type="character" w:customStyle="1" w:styleId="Charf0">
    <w:name w:val="正文文本缩进 Char"/>
    <w:basedOn w:val="aff0"/>
    <w:uiPriority w:val="99"/>
    <w:rPr>
      <w:rFonts w:ascii="Calibri" w:eastAsia="宋体" w:hAnsi="Calibri" w:cs="Times New Roman"/>
    </w:rPr>
  </w:style>
  <w:style w:type="character" w:customStyle="1" w:styleId="Char11">
    <w:name w:val="日期 Char1"/>
    <w:basedOn w:val="aff0"/>
    <w:link w:val="affb"/>
  </w:style>
  <w:style w:type="character" w:customStyle="1" w:styleId="Charf1">
    <w:name w:val="日期 Char"/>
    <w:basedOn w:val="aff0"/>
    <w:rPr>
      <w:rFonts w:ascii="Calibri" w:eastAsia="宋体" w:hAnsi="Calibri" w:cs="Times New Roman"/>
    </w:rPr>
  </w:style>
  <w:style w:type="paragraph" w:customStyle="1" w:styleId="Default">
    <w:name w:val="Default"/>
    <w:pPr>
      <w:widowControl w:val="0"/>
      <w:autoSpaceDE w:val="0"/>
      <w:autoSpaceDN w:val="0"/>
      <w:adjustRightInd w:val="0"/>
    </w:pPr>
    <w:rPr>
      <w:rFonts w:ascii="宋体" w:eastAsia="宋体" w:hAnsi="Calibri" w:cs="宋体"/>
      <w:color w:val="000000"/>
      <w:sz w:val="24"/>
      <w:szCs w:val="24"/>
    </w:rPr>
  </w:style>
  <w:style w:type="paragraph" w:customStyle="1" w:styleId="af">
    <w:name w:val="普通正文"/>
    <w:basedOn w:val="aff"/>
    <w:link w:val="Charf2"/>
    <w:pPr>
      <w:numPr>
        <w:numId w:val="4"/>
      </w:numPr>
      <w:spacing w:line="360" w:lineRule="auto"/>
      <w:ind w:firstLine="0"/>
      <w:jc w:val="left"/>
    </w:pPr>
    <w:rPr>
      <w:rFonts w:ascii="宋体" w:hAnsi="宋体"/>
      <w:kern w:val="0"/>
      <w:sz w:val="24"/>
      <w:lang w:val="zh-CN"/>
    </w:rPr>
  </w:style>
  <w:style w:type="character" w:customStyle="1" w:styleId="Charf2">
    <w:name w:val="普通正文 Char"/>
    <w:link w:val="af"/>
    <w:rPr>
      <w:rFonts w:ascii="宋体" w:eastAsia="宋体" w:hAnsi="宋体" w:cs="Times New Roman"/>
      <w:sz w:val="24"/>
      <w:szCs w:val="24"/>
      <w:lang w:val="zh-CN"/>
    </w:rPr>
  </w:style>
  <w:style w:type="paragraph" w:customStyle="1" w:styleId="affff5">
    <w:name w:val="章节"/>
    <w:basedOn w:val="10"/>
    <w:link w:val="Charf3"/>
    <w:qFormat/>
    <w:pPr>
      <w:numPr>
        <w:numId w:val="0"/>
      </w:numPr>
      <w:tabs>
        <w:tab w:val="left" w:pos="432"/>
      </w:tabs>
      <w:adjustRightInd w:val="0"/>
      <w:snapToGrid w:val="0"/>
      <w:spacing w:before="240" w:after="240" w:line="500" w:lineRule="exact"/>
      <w:ind w:left="432" w:hanging="432"/>
      <w:jc w:val="center"/>
    </w:pPr>
    <w:rPr>
      <w:rFonts w:ascii="宋体" w:hAnsi="宋体"/>
      <w:sz w:val="30"/>
      <w:szCs w:val="30"/>
      <w:lang w:val="en-US"/>
    </w:rPr>
  </w:style>
  <w:style w:type="character" w:customStyle="1" w:styleId="Charf3">
    <w:name w:val="章节 Char"/>
    <w:link w:val="affff5"/>
    <w:rPr>
      <w:rFonts w:ascii="宋体" w:eastAsia="宋体" w:hAnsi="宋体" w:cs="Times New Roman"/>
      <w:b/>
      <w:bCs/>
      <w:kern w:val="44"/>
      <w:sz w:val="30"/>
      <w:szCs w:val="30"/>
    </w:rPr>
  </w:style>
  <w:style w:type="paragraph" w:customStyle="1" w:styleId="ae">
    <w:name w:val="本文正文"/>
    <w:basedOn w:val="aff"/>
    <w:link w:val="Charf4"/>
    <w:qFormat/>
    <w:pPr>
      <w:numPr>
        <w:numId w:val="5"/>
      </w:numPr>
      <w:spacing w:line="360" w:lineRule="auto"/>
    </w:pPr>
    <w:rPr>
      <w:rFonts w:ascii="Calibri" w:hAnsi="Calibri"/>
      <w:sz w:val="24"/>
    </w:rPr>
  </w:style>
  <w:style w:type="character" w:customStyle="1" w:styleId="Charf4">
    <w:name w:val="本文正文 Char"/>
    <w:link w:val="ae"/>
    <w:rPr>
      <w:rFonts w:ascii="Calibri" w:eastAsia="宋体" w:hAnsi="Calibri" w:cs="Times New Roman"/>
      <w:kern w:val="2"/>
      <w:sz w:val="24"/>
      <w:szCs w:val="24"/>
    </w:rPr>
  </w:style>
  <w:style w:type="table" w:customStyle="1" w:styleId="15">
    <w:name w:val="网格型1"/>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1">
    <w:name w:val="标题 5 Char1"/>
    <w:basedOn w:val="aff0"/>
    <w:rPr>
      <w:b/>
      <w:bCs/>
      <w:sz w:val="28"/>
      <w:szCs w:val="28"/>
    </w:rPr>
  </w:style>
  <w:style w:type="paragraph" w:customStyle="1" w:styleId="IndentNormal">
    <w:name w:val="Indent Normal"/>
    <w:basedOn w:val="aff"/>
    <w:pPr>
      <w:ind w:firstLineChars="150" w:firstLine="150"/>
    </w:pPr>
    <w:rPr>
      <w:sz w:val="24"/>
    </w:rPr>
  </w:style>
  <w:style w:type="paragraph" w:customStyle="1" w:styleId="affff6">
    <w:name w:val="助手文本"/>
    <w:basedOn w:val="aff"/>
    <w:pPr>
      <w:autoSpaceDE w:val="0"/>
      <w:autoSpaceDN w:val="0"/>
      <w:adjustRightInd w:val="0"/>
      <w:spacing w:beforeLines="50" w:before="50" w:afterLines="50" w:after="50" w:line="360" w:lineRule="auto"/>
      <w:ind w:left="14" w:firstLine="434"/>
      <w:textAlignment w:val="baseline"/>
    </w:pPr>
    <w:rPr>
      <w:rFonts w:ascii="楷体_GB2312" w:eastAsia="楷体_GB2312"/>
      <w:kern w:val="0"/>
      <w:sz w:val="24"/>
      <w:szCs w:val="20"/>
      <w:u w:val="single"/>
    </w:rPr>
  </w:style>
  <w:style w:type="paragraph" w:customStyle="1" w:styleId="CharChar3CharCharCharChar">
    <w:name w:val="Char Char3 Char Char Char Char"/>
    <w:basedOn w:val="aff"/>
    <w:pPr>
      <w:widowControl/>
      <w:spacing w:after="160" w:line="240" w:lineRule="exact"/>
      <w:jc w:val="left"/>
    </w:pPr>
    <w:rPr>
      <w:rFonts w:ascii="Verdana" w:hAnsi="Verdana"/>
      <w:kern w:val="0"/>
      <w:sz w:val="20"/>
      <w:szCs w:val="20"/>
      <w:lang w:eastAsia="en-US"/>
    </w:rPr>
  </w:style>
  <w:style w:type="character" w:customStyle="1" w:styleId="p11b1">
    <w:name w:val="p11b1"/>
    <w:rPr>
      <w:color w:val="000000"/>
      <w:spacing w:val="320"/>
      <w:sz w:val="20"/>
      <w:szCs w:val="20"/>
      <w:u w:val="none"/>
    </w:rPr>
  </w:style>
  <w:style w:type="character" w:customStyle="1" w:styleId="35">
    <w:name w:val="正文文本缩进 3 字符"/>
    <w:basedOn w:val="aff0"/>
    <w:rPr>
      <w:rFonts w:ascii="Times New Roman" w:eastAsia="宋体" w:hAnsi="Times New Roman" w:cs="Times New Roman"/>
      <w:sz w:val="16"/>
      <w:szCs w:val="16"/>
    </w:rPr>
  </w:style>
  <w:style w:type="character" w:customStyle="1" w:styleId="3Char1">
    <w:name w:val="正文文本缩进 3 Char"/>
    <w:basedOn w:val="aff0"/>
    <w:link w:val="34"/>
    <w:rPr>
      <w:rFonts w:ascii="Times New Roman" w:eastAsia="宋体" w:hAnsi="Times New Roman" w:cs="Times New Roman"/>
      <w:sz w:val="16"/>
      <w:szCs w:val="16"/>
    </w:rPr>
  </w:style>
  <w:style w:type="paragraph" w:customStyle="1" w:styleId="Charf5">
    <w:name w:val="Char"/>
    <w:basedOn w:val="aff"/>
    <w:pPr>
      <w:tabs>
        <w:tab w:val="left" w:pos="360"/>
      </w:tabs>
    </w:pPr>
    <w:rPr>
      <w:sz w:val="24"/>
    </w:rPr>
  </w:style>
  <w:style w:type="paragraph" w:customStyle="1" w:styleId="FA">
    <w:name w:val="FA正文"/>
    <w:basedOn w:val="aff"/>
    <w:link w:val="FAChar"/>
    <w:pPr>
      <w:tabs>
        <w:tab w:val="left" w:pos="3375"/>
      </w:tabs>
      <w:spacing w:line="360" w:lineRule="auto"/>
      <w:ind w:firstLineChars="200" w:firstLine="520"/>
    </w:pPr>
    <w:rPr>
      <w:rFonts w:ascii="宋体" w:hAnsi="宋体"/>
      <w:spacing w:val="10"/>
      <w:sz w:val="24"/>
    </w:rPr>
  </w:style>
  <w:style w:type="character" w:customStyle="1" w:styleId="FAChar">
    <w:name w:val="FA正文 Char"/>
    <w:link w:val="FA"/>
    <w:rPr>
      <w:rFonts w:ascii="宋体" w:eastAsia="宋体" w:hAnsi="宋体" w:cs="Times New Roman"/>
      <w:spacing w:val="10"/>
      <w:sz w:val="24"/>
      <w:szCs w:val="24"/>
    </w:rPr>
  </w:style>
  <w:style w:type="table" w:customStyle="1" w:styleId="2a">
    <w:name w:val="网格型2"/>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1">
    <w:name w:val="Char Char1"/>
    <w:basedOn w:val="aff"/>
    <w:semiHidden/>
    <w:pPr>
      <w:widowControl/>
      <w:spacing w:after="160" w:line="240" w:lineRule="exact"/>
      <w:jc w:val="left"/>
    </w:pPr>
    <w:rPr>
      <w:rFonts w:ascii="Verdana" w:hAnsi="Verdana"/>
      <w:kern w:val="0"/>
      <w:sz w:val="20"/>
      <w:lang w:eastAsia="en-US"/>
    </w:rPr>
  </w:style>
  <w:style w:type="character" w:customStyle="1" w:styleId="2b">
    <w:name w:val="正文文本 2 字符"/>
    <w:basedOn w:val="aff0"/>
    <w:rPr>
      <w:rFonts w:ascii="Times New Roman" w:eastAsia="宋体" w:hAnsi="Times New Roman" w:cs="Times New Roman"/>
      <w:szCs w:val="24"/>
    </w:rPr>
  </w:style>
  <w:style w:type="character" w:customStyle="1" w:styleId="2Char">
    <w:name w:val="正文文本 2 Char"/>
    <w:basedOn w:val="aff0"/>
    <w:link w:val="26"/>
    <w:rPr>
      <w:rFonts w:ascii="Times New Roman" w:eastAsia="宋体" w:hAnsi="Times New Roman" w:cs="Times New Roman"/>
      <w:szCs w:val="24"/>
    </w:rPr>
  </w:style>
  <w:style w:type="character" w:customStyle="1" w:styleId="36">
    <w:name w:val="正文文本 3 字符"/>
    <w:basedOn w:val="aff0"/>
    <w:rPr>
      <w:rFonts w:ascii="Times New Roman" w:eastAsia="宋体" w:hAnsi="Times New Roman" w:cs="Times New Roman"/>
      <w:sz w:val="16"/>
      <w:szCs w:val="16"/>
    </w:rPr>
  </w:style>
  <w:style w:type="character" w:customStyle="1" w:styleId="3Char0">
    <w:name w:val="正文文本 3 Char"/>
    <w:basedOn w:val="aff0"/>
    <w:link w:val="31"/>
    <w:rPr>
      <w:rFonts w:ascii="Times New Roman" w:eastAsia="宋体" w:hAnsi="Times New Roman" w:cs="Times New Roman"/>
      <w:sz w:val="16"/>
      <w:szCs w:val="16"/>
    </w:rPr>
  </w:style>
  <w:style w:type="character" w:customStyle="1" w:styleId="IndentNormalChar">
    <w:name w:val="Indent Normal Char"/>
    <w:rPr>
      <w:rFonts w:eastAsia="宋体"/>
      <w:kern w:val="2"/>
      <w:sz w:val="21"/>
      <w:szCs w:val="24"/>
      <w:lang w:val="en-US" w:eastAsia="zh-CN" w:bidi="ar-SA"/>
    </w:rPr>
  </w:style>
  <w:style w:type="paragraph" w:customStyle="1" w:styleId="xl29">
    <w:name w:val="xl29"/>
    <w:basedOn w:val="aff"/>
    <w:pPr>
      <w:widowControl/>
      <w:pBdr>
        <w:bottom w:val="single" w:sz="4" w:space="0" w:color="auto"/>
        <w:right w:val="single" w:sz="12" w:space="0" w:color="auto"/>
      </w:pBdr>
      <w:spacing w:before="100" w:beforeAutospacing="1" w:after="100" w:afterAutospacing="1"/>
      <w:textAlignment w:val="top"/>
    </w:pPr>
    <w:rPr>
      <w:rFonts w:ascii="Arial Unicode MS" w:eastAsia="Arial Unicode MS"/>
      <w:kern w:val="0"/>
      <w:sz w:val="24"/>
    </w:rPr>
  </w:style>
  <w:style w:type="paragraph" w:customStyle="1" w:styleId="affff7">
    <w:name w:val="正文无缩进"/>
    <w:basedOn w:val="aff"/>
    <w:pPr>
      <w:spacing w:beforeLines="50" w:before="120" w:line="300" w:lineRule="auto"/>
      <w:jc w:val="center"/>
    </w:pPr>
    <w:rPr>
      <w:rFonts w:ascii="宋体" w:hAnsi="宋体"/>
      <w:sz w:val="24"/>
    </w:rPr>
  </w:style>
  <w:style w:type="paragraph" w:customStyle="1" w:styleId="110">
    <w:name w:val="11"/>
    <w:pPr>
      <w:widowControl w:val="0"/>
      <w:jc w:val="both"/>
    </w:pPr>
    <w:rPr>
      <w:rFonts w:ascii="Times New Roman" w:eastAsia="宋体" w:hAnsi="Times New Roman" w:cs="Times New Roman"/>
      <w:kern w:val="2"/>
      <w:sz w:val="21"/>
      <w:szCs w:val="24"/>
    </w:rPr>
  </w:style>
  <w:style w:type="paragraph" w:customStyle="1" w:styleId="affff8">
    <w:name w:val="È±Ê¡ÎÄ±¾"/>
    <w:basedOn w:val="aff"/>
    <w:pPr>
      <w:widowControl/>
      <w:overflowPunct w:val="0"/>
      <w:autoSpaceDE w:val="0"/>
      <w:autoSpaceDN w:val="0"/>
      <w:adjustRightInd w:val="0"/>
      <w:jc w:val="left"/>
      <w:textAlignment w:val="baseline"/>
    </w:pPr>
    <w:rPr>
      <w:kern w:val="0"/>
      <w:sz w:val="24"/>
      <w:szCs w:val="20"/>
    </w:rPr>
  </w:style>
  <w:style w:type="character" w:customStyle="1" w:styleId="large1">
    <w:name w:val="large1"/>
    <w:rPr>
      <w:rFonts w:ascii="宋体" w:eastAsia="宋体" w:hAnsi="宋体" w:hint="eastAsia"/>
      <w:sz w:val="22"/>
      <w:szCs w:val="22"/>
    </w:rPr>
  </w:style>
  <w:style w:type="character" w:customStyle="1" w:styleId="f141">
    <w:name w:val="f141"/>
    <w:rPr>
      <w:sz w:val="21"/>
      <w:szCs w:val="21"/>
    </w:rPr>
  </w:style>
  <w:style w:type="paragraph" w:customStyle="1" w:styleId="14black">
    <w:name w:val="14_black"/>
    <w:basedOn w:val="aff"/>
    <w:pPr>
      <w:widowControl/>
      <w:spacing w:before="100" w:beforeAutospacing="1" w:after="100" w:afterAutospacing="1"/>
      <w:jc w:val="left"/>
    </w:pPr>
    <w:rPr>
      <w:rFonts w:ascii="宋体" w:hAnsi="宋体" w:cs="宋体"/>
      <w:color w:val="000000"/>
      <w:kern w:val="0"/>
      <w:sz w:val="23"/>
      <w:szCs w:val="23"/>
    </w:rPr>
  </w:style>
  <w:style w:type="character" w:customStyle="1" w:styleId="14black1">
    <w:name w:val="14_black1"/>
    <w:rPr>
      <w:color w:val="000000"/>
      <w:sz w:val="23"/>
      <w:szCs w:val="23"/>
    </w:rPr>
  </w:style>
  <w:style w:type="paragraph" w:customStyle="1" w:styleId="CharCharCharChar">
    <w:name w:val="Char Char Char Char"/>
    <w:basedOn w:val="aff5"/>
    <w:pPr>
      <w:widowControl/>
      <w:shd w:val="clear" w:color="auto" w:fill="000080"/>
      <w:ind w:firstLine="454"/>
      <w:jc w:val="left"/>
    </w:pPr>
    <w:rPr>
      <w:rFonts w:ascii="Tahoma" w:hAnsi="Tahoma" w:cs="宋体"/>
      <w:kern w:val="0"/>
      <w:sz w:val="21"/>
      <w:szCs w:val="20"/>
      <w:lang w:val="en-US"/>
    </w:rPr>
  </w:style>
  <w:style w:type="paragraph" w:customStyle="1" w:styleId="Charf6">
    <w:name w:val="段 Char"/>
    <w:pPr>
      <w:autoSpaceDE w:val="0"/>
      <w:autoSpaceDN w:val="0"/>
      <w:ind w:firstLineChars="200" w:firstLine="200"/>
      <w:jc w:val="both"/>
    </w:pPr>
    <w:rPr>
      <w:rFonts w:ascii="宋体" w:eastAsia="宋体" w:hAnsi="Times New Roman" w:cs="Times New Roman"/>
      <w:sz w:val="21"/>
    </w:rPr>
  </w:style>
  <w:style w:type="paragraph" w:customStyle="1" w:styleId="--1">
    <w:name w:val="正文--表格内正文"/>
    <w:basedOn w:val="aff"/>
    <w:pPr>
      <w:spacing w:beforeLines="50" w:before="120" w:line="0" w:lineRule="atLeast"/>
      <w:jc w:val="center"/>
    </w:pPr>
    <w:rPr>
      <w:rFonts w:ascii="宋体" w:hAnsi="宋体"/>
      <w:sz w:val="24"/>
    </w:rPr>
  </w:style>
  <w:style w:type="paragraph" w:customStyle="1" w:styleId="16">
    <w:name w:val="样式1"/>
    <w:basedOn w:val="aff"/>
    <w:link w:val="1Char0"/>
    <w:qFormat/>
    <w:pPr>
      <w:spacing w:line="300" w:lineRule="auto"/>
      <w:ind w:firstLineChars="200" w:firstLine="480"/>
    </w:pPr>
    <w:rPr>
      <w:sz w:val="24"/>
    </w:rPr>
  </w:style>
  <w:style w:type="paragraph" w:customStyle="1" w:styleId="4Char0">
    <w:name w:val="样式4 Char"/>
    <w:basedOn w:val="aff"/>
    <w:pPr>
      <w:widowControl/>
      <w:spacing w:line="360" w:lineRule="auto"/>
      <w:ind w:firstLine="480"/>
      <w:jc w:val="left"/>
    </w:pPr>
    <w:rPr>
      <w:color w:val="000000"/>
      <w:kern w:val="0"/>
      <w:sz w:val="24"/>
    </w:rPr>
  </w:style>
  <w:style w:type="paragraph" w:customStyle="1" w:styleId="paragraphindent">
    <w:name w:val="paragraphindent"/>
    <w:basedOn w:val="aff"/>
    <w:pPr>
      <w:widowControl/>
      <w:spacing w:before="100" w:beforeAutospacing="1" w:after="100" w:afterAutospacing="1"/>
      <w:jc w:val="left"/>
    </w:pPr>
    <w:rPr>
      <w:rFonts w:ascii="宋体" w:hAnsi="宋体" w:cs="宋体"/>
      <w:kern w:val="0"/>
      <w:sz w:val="24"/>
    </w:rPr>
  </w:style>
  <w:style w:type="character" w:customStyle="1" w:styleId="17">
    <w:name w:val="明显强调1"/>
    <w:uiPriority w:val="21"/>
    <w:qFormat/>
    <w:rPr>
      <w:rFonts w:eastAsia="仿宋_GB2312"/>
      <w:bCs/>
      <w:iCs/>
      <w:color w:val="auto"/>
      <w:sz w:val="32"/>
    </w:rPr>
  </w:style>
  <w:style w:type="paragraph" w:customStyle="1" w:styleId="af2">
    <w:name w:val="列项"/>
    <w:basedOn w:val="aff"/>
    <w:qFormat/>
    <w:pPr>
      <w:widowControl/>
      <w:numPr>
        <w:numId w:val="6"/>
      </w:numPr>
      <w:jc w:val="left"/>
    </w:pPr>
    <w:rPr>
      <w:rFonts w:ascii="宋体" w:eastAsia="FangSong"/>
      <w:sz w:val="28"/>
    </w:rPr>
  </w:style>
  <w:style w:type="character" w:customStyle="1" w:styleId="newyxline1">
    <w:name w:val="newyxline1"/>
    <w:rPr>
      <w:rFonts w:hint="default"/>
      <w:color w:val="000000"/>
      <w:sz w:val="18"/>
      <w:szCs w:val="18"/>
      <w:u w:val="none"/>
    </w:rPr>
  </w:style>
  <w:style w:type="character" w:customStyle="1" w:styleId="1Char0">
    <w:name w:val="样式1 Char"/>
    <w:link w:val="16"/>
    <w:rPr>
      <w:rFonts w:ascii="Times New Roman" w:eastAsia="宋体" w:hAnsi="Times New Roman" w:cs="Times New Roman"/>
      <w:sz w:val="24"/>
      <w:szCs w:val="24"/>
    </w:rPr>
  </w:style>
  <w:style w:type="paragraph" w:customStyle="1" w:styleId="1111">
    <w:name w:val="样式1111"/>
    <w:basedOn w:val="aff"/>
    <w:qFormat/>
    <w:pPr>
      <w:spacing w:line="360" w:lineRule="auto"/>
      <w:ind w:firstLineChars="200" w:firstLine="200"/>
      <w:jc w:val="left"/>
    </w:pPr>
    <w:rPr>
      <w:sz w:val="24"/>
    </w:rPr>
  </w:style>
  <w:style w:type="paragraph" w:customStyle="1" w:styleId="100">
    <w:name w:val="10"/>
    <w:pPr>
      <w:widowControl w:val="0"/>
      <w:jc w:val="both"/>
    </w:pPr>
    <w:rPr>
      <w:rFonts w:ascii="Times New Roman" w:eastAsia="宋体" w:hAnsi="Times New Roman" w:cs="Times New Roman"/>
      <w:kern w:val="2"/>
      <w:sz w:val="21"/>
      <w:szCs w:val="24"/>
    </w:rPr>
  </w:style>
  <w:style w:type="paragraph" w:styleId="affff9">
    <w:name w:val="No Spacing"/>
    <w:uiPriority w:val="1"/>
    <w:qFormat/>
    <w:pPr>
      <w:widowControl w:val="0"/>
      <w:jc w:val="both"/>
    </w:pPr>
    <w:rPr>
      <w:rFonts w:ascii="Times New Roman" w:eastAsia="宋体" w:hAnsi="Times New Roman" w:cs="Times New Roman"/>
      <w:kern w:val="2"/>
      <w:sz w:val="21"/>
      <w:szCs w:val="24"/>
    </w:rPr>
  </w:style>
  <w:style w:type="character" w:customStyle="1" w:styleId="ca-51">
    <w:name w:val="ca-51"/>
    <w:rPr>
      <w:rFonts w:ascii="宋体" w:eastAsia="宋体" w:hAnsi="宋体" w:hint="eastAsia"/>
      <w:sz w:val="24"/>
      <w:szCs w:val="24"/>
    </w:rPr>
  </w:style>
  <w:style w:type="paragraph" w:customStyle="1" w:styleId="GP">
    <w:name w:val="GP正文(无首行缩进)"/>
    <w:pPr>
      <w:widowControl w:val="0"/>
      <w:spacing w:line="360" w:lineRule="auto"/>
      <w:jc w:val="both"/>
    </w:pPr>
    <w:rPr>
      <w:rFonts w:ascii="Times New Roman" w:eastAsia="宋体" w:hAnsi="Times New Roman" w:cs="Times New Roman"/>
      <w:kern w:val="2"/>
      <w:sz w:val="24"/>
      <w:szCs w:val="21"/>
    </w:rPr>
  </w:style>
  <w:style w:type="character" w:customStyle="1" w:styleId="CharChar">
    <w:name w:val="Char Char"/>
    <w:rPr>
      <w:rFonts w:eastAsia="宋体"/>
      <w:kern w:val="2"/>
      <w:sz w:val="21"/>
      <w:lang w:val="en-US" w:eastAsia="zh-CN" w:bidi="ar-SA"/>
    </w:rPr>
  </w:style>
  <w:style w:type="paragraph" w:customStyle="1" w:styleId="6">
    <w:name w:val="样式6"/>
    <w:basedOn w:val="4"/>
    <w:pPr>
      <w:keepLines w:val="0"/>
      <w:numPr>
        <w:numId w:val="7"/>
      </w:numPr>
      <w:tabs>
        <w:tab w:val="left" w:pos="0"/>
        <w:tab w:val="left" w:pos="851"/>
      </w:tabs>
      <w:adjustRightInd w:val="0"/>
      <w:spacing w:beforeLines="50" w:before="120" w:afterLines="50" w:after="120"/>
      <w:jc w:val="left"/>
      <w:textAlignment w:val="baseline"/>
    </w:pPr>
    <w:rPr>
      <w:rFonts w:ascii="楷体_GB2312" w:eastAsia="楷体_GB2312" w:hAnsi="宋体"/>
      <w:b w:val="0"/>
      <w:bCs w:val="0"/>
      <w:iCs w:val="0"/>
      <w:kern w:val="0"/>
      <w:sz w:val="28"/>
      <w:lang w:eastAsia="zh-TW"/>
    </w:rPr>
  </w:style>
  <w:style w:type="paragraph" w:customStyle="1" w:styleId="1GB2312">
    <w:name w:val="样式 标题 1 + 楷体_GB2312 加粗"/>
    <w:basedOn w:val="aff"/>
    <w:pPr>
      <w:numPr>
        <w:numId w:val="7"/>
      </w:numPr>
      <w:adjustRightInd w:val="0"/>
      <w:snapToGrid w:val="0"/>
      <w:spacing w:line="440" w:lineRule="atLeast"/>
    </w:pPr>
    <w:rPr>
      <w:rFonts w:eastAsia="楷体_GB2312"/>
      <w:sz w:val="24"/>
    </w:rPr>
  </w:style>
  <w:style w:type="paragraph" w:customStyle="1" w:styleId="CharCharCharCharCharCharChar">
    <w:name w:val="Char Char Char Char Char Char Char"/>
    <w:basedOn w:val="aff"/>
    <w:semiHidden/>
    <w:rPr>
      <w:rFonts w:ascii="Tahoma" w:hAnsi="Tahoma" w:cs="仿宋_GB2312"/>
      <w:sz w:val="24"/>
      <w:szCs w:val="28"/>
    </w:rPr>
  </w:style>
  <w:style w:type="paragraph" w:customStyle="1" w:styleId="MSOListBullet1">
    <w:name w:val="MSO_ListBullet1"/>
    <w:basedOn w:val="aff"/>
    <w:pPr>
      <w:widowControl/>
      <w:numPr>
        <w:numId w:val="8"/>
      </w:numPr>
      <w:tabs>
        <w:tab w:val="left" w:pos="720"/>
      </w:tabs>
      <w:autoSpaceDE w:val="0"/>
      <w:autoSpaceDN w:val="0"/>
      <w:adjustRightInd w:val="0"/>
      <w:spacing w:before="60" w:line="250" w:lineRule="atLeast"/>
      <w:ind w:firstLine="0"/>
      <w:jc w:val="left"/>
    </w:pPr>
    <w:rPr>
      <w:rFonts w:ascii="Palatino Linotype" w:hAnsi="Palatino Linotype" w:cs="Palatino"/>
      <w:kern w:val="0"/>
      <w:szCs w:val="21"/>
      <w:lang w:eastAsia="en-US"/>
    </w:rPr>
  </w:style>
  <w:style w:type="paragraph" w:customStyle="1" w:styleId="affffa">
    <w:name w:val="表样式"/>
    <w:basedOn w:val="aff"/>
    <w:pPr>
      <w:widowControl/>
      <w:spacing w:line="360" w:lineRule="auto"/>
      <w:ind w:left="2127"/>
    </w:pPr>
    <w:rPr>
      <w:rFonts w:eastAsia="仿宋_GB2312"/>
      <w:sz w:val="28"/>
      <w:lang w:val="zh-CN"/>
    </w:rPr>
  </w:style>
  <w:style w:type="paragraph" w:customStyle="1" w:styleId="h">
    <w:name w:val="h图"/>
    <w:basedOn w:val="60"/>
    <w:pPr>
      <w:keepNext w:val="0"/>
      <w:widowControl/>
      <w:tabs>
        <w:tab w:val="clear" w:pos="1152"/>
        <w:tab w:val="left" w:pos="-1418"/>
      </w:tabs>
      <w:spacing w:before="120" w:after="120" w:line="360" w:lineRule="auto"/>
      <w:ind w:left="2552" w:firstLine="0"/>
      <w:jc w:val="center"/>
      <w:outlineLvl w:val="6"/>
    </w:pPr>
    <w:rPr>
      <w:rFonts w:ascii="Times New Roman" w:eastAsia="仿宋_GB2312" w:hAnsi="Times New Roman"/>
      <w:b w:val="0"/>
      <w:bCs w:val="0"/>
      <w:sz w:val="21"/>
      <w:szCs w:val="21"/>
      <w:lang w:val="zh-CN"/>
    </w:rPr>
  </w:style>
  <w:style w:type="paragraph" w:customStyle="1" w:styleId="18">
    <w:name w:val="1级正文样式"/>
    <w:basedOn w:val="aff"/>
    <w:link w:val="1Char2"/>
    <w:qFormat/>
    <w:pPr>
      <w:spacing w:line="360" w:lineRule="auto"/>
      <w:ind w:firstLineChars="200" w:firstLine="200"/>
    </w:pPr>
    <w:rPr>
      <w:rFonts w:ascii="仿宋_GB2312" w:hAnsi="FangSong"/>
      <w:szCs w:val="28"/>
      <w:lang w:val="zh-CN"/>
    </w:rPr>
  </w:style>
  <w:style w:type="character" w:customStyle="1" w:styleId="1Char2">
    <w:name w:val="1级正文样式 Char"/>
    <w:link w:val="18"/>
    <w:rPr>
      <w:rFonts w:ascii="仿宋_GB2312" w:eastAsia="宋体" w:hAnsi="FangSong" w:cs="Times New Roman"/>
      <w:szCs w:val="28"/>
      <w:lang w:val="zh-CN" w:eastAsia="zh-CN"/>
    </w:rPr>
  </w:style>
  <w:style w:type="character" w:customStyle="1" w:styleId="javascript">
    <w:name w:val="javascript"/>
  </w:style>
  <w:style w:type="paragraph" w:customStyle="1" w:styleId="af5">
    <w:name w:val="正文第一级小标题"/>
    <w:basedOn w:val="aff"/>
    <w:qFormat/>
    <w:pPr>
      <w:numPr>
        <w:numId w:val="9"/>
      </w:numPr>
      <w:spacing w:before="120" w:after="120" w:line="360" w:lineRule="auto"/>
    </w:pPr>
    <w:rPr>
      <w:rFonts w:ascii="仿宋_GB2312" w:eastAsia="仿宋_GB2312" w:hAnsi="仿宋_GB2312"/>
      <w:iCs/>
      <w:snapToGrid w:val="0"/>
      <w:sz w:val="24"/>
      <w:lang w:val="zh-CN"/>
    </w:rPr>
  </w:style>
  <w:style w:type="paragraph" w:customStyle="1" w:styleId="19">
    <w:name w:val="列出段落1"/>
    <w:basedOn w:val="aff"/>
    <w:pPr>
      <w:ind w:firstLineChars="200" w:firstLine="420"/>
    </w:pPr>
  </w:style>
  <w:style w:type="paragraph" w:customStyle="1" w:styleId="0">
    <w:name w:val="样式 正文文本缩进 + 左  0 字符"/>
    <w:basedOn w:val="aff"/>
    <w:pPr>
      <w:spacing w:line="360" w:lineRule="auto"/>
      <w:ind w:firstLineChars="250" w:firstLine="250"/>
    </w:pPr>
    <w:rPr>
      <w:rFonts w:cs="宋体"/>
      <w:kern w:val="0"/>
      <w:sz w:val="24"/>
      <w:szCs w:val="20"/>
    </w:rPr>
  </w:style>
  <w:style w:type="character" w:customStyle="1" w:styleId="Chara">
    <w:name w:val="普通(网站) Char"/>
    <w:link w:val="afff2"/>
    <w:uiPriority w:val="99"/>
    <w:locked/>
    <w:rPr>
      <w:rFonts w:ascii="宋体" w:eastAsia="宋体" w:hAnsi="宋体" w:cs="宋体"/>
      <w:kern w:val="0"/>
      <w:sz w:val="24"/>
      <w:szCs w:val="24"/>
    </w:rPr>
  </w:style>
  <w:style w:type="paragraph" w:customStyle="1" w:styleId="paragraph1">
    <w:name w:val="paragraph1"/>
    <w:basedOn w:val="aff"/>
    <w:link w:val="paragraph1Char"/>
    <w:pPr>
      <w:spacing w:beforeLines="20" w:afterLines="30" w:line="360" w:lineRule="auto"/>
      <w:ind w:firstLineChars="200" w:firstLine="200"/>
    </w:pPr>
    <w:rPr>
      <w:rFonts w:ascii="仿宋_GB2312" w:eastAsia="仿宋_GB2312"/>
      <w:sz w:val="28"/>
      <w:lang w:val="zh-CN"/>
    </w:rPr>
  </w:style>
  <w:style w:type="character" w:customStyle="1" w:styleId="paragraph1Char">
    <w:name w:val="paragraph1 Char"/>
    <w:link w:val="paragraph1"/>
    <w:rPr>
      <w:rFonts w:ascii="仿宋_GB2312" w:eastAsia="仿宋_GB2312" w:hAnsi="Times New Roman" w:cs="Times New Roman"/>
      <w:sz w:val="28"/>
      <w:szCs w:val="24"/>
      <w:lang w:val="zh-CN" w:eastAsia="zh-CN"/>
    </w:rPr>
  </w:style>
  <w:style w:type="paragraph" w:customStyle="1" w:styleId="number1">
    <w:name w:val="number1"/>
    <w:basedOn w:val="aff"/>
    <w:link w:val="number1Char"/>
    <w:qFormat/>
    <w:pPr>
      <w:spacing w:afterLines="30" w:line="360" w:lineRule="auto"/>
    </w:pPr>
    <w:rPr>
      <w:sz w:val="24"/>
      <w:lang w:val="zh-CN"/>
    </w:rPr>
  </w:style>
  <w:style w:type="character" w:customStyle="1" w:styleId="number1Char">
    <w:name w:val="number1 Char"/>
    <w:link w:val="number1"/>
    <w:qFormat/>
    <w:rPr>
      <w:rFonts w:ascii="Times New Roman" w:eastAsia="宋体" w:hAnsi="Times New Roman" w:cs="Times New Roman"/>
      <w:sz w:val="24"/>
      <w:szCs w:val="24"/>
      <w:lang w:val="zh-CN" w:eastAsia="zh-CN"/>
    </w:rPr>
  </w:style>
  <w:style w:type="paragraph" w:customStyle="1" w:styleId="GP0">
    <w:name w:val="GP正文(首行缩进)"/>
    <w:basedOn w:val="aff"/>
    <w:pPr>
      <w:spacing w:line="360" w:lineRule="auto"/>
      <w:ind w:firstLineChars="200" w:firstLine="200"/>
      <w:jc w:val="left"/>
    </w:pPr>
    <w:rPr>
      <w:szCs w:val="21"/>
    </w:rPr>
  </w:style>
  <w:style w:type="paragraph" w:customStyle="1" w:styleId="2c">
    <w:name w:val="表格2"/>
    <w:basedOn w:val="aff"/>
    <w:qFormat/>
    <w:pPr>
      <w:spacing w:beforeLines="20" w:afterLines="20"/>
    </w:pPr>
    <w:rPr>
      <w:rFonts w:ascii="宋体" w:hAnsi="宋体"/>
    </w:rPr>
  </w:style>
  <w:style w:type="paragraph" w:customStyle="1" w:styleId="310">
    <w:name w:val="正文文本缩进 31"/>
    <w:basedOn w:val="aff"/>
    <w:qFormat/>
    <w:pPr>
      <w:spacing w:after="120"/>
      <w:ind w:leftChars="200" w:left="420"/>
    </w:pPr>
    <w:rPr>
      <w:kern w:val="0"/>
      <w:sz w:val="16"/>
      <w:szCs w:val="16"/>
    </w:rPr>
  </w:style>
  <w:style w:type="paragraph" w:customStyle="1" w:styleId="affffb">
    <w:name w:val="正文（首行缩进）"/>
    <w:basedOn w:val="aff"/>
    <w:qFormat/>
    <w:pPr>
      <w:spacing w:line="360" w:lineRule="auto"/>
      <w:ind w:firstLineChars="200" w:firstLine="200"/>
    </w:pPr>
    <w:rPr>
      <w:sz w:val="24"/>
    </w:rPr>
  </w:style>
  <w:style w:type="paragraph" w:customStyle="1" w:styleId="af4">
    <w:name w:val="正文第三级小标题"/>
    <w:basedOn w:val="aff"/>
    <w:qFormat/>
    <w:pPr>
      <w:numPr>
        <w:ilvl w:val="1"/>
        <w:numId w:val="10"/>
      </w:numPr>
      <w:spacing w:before="120" w:after="120" w:line="360" w:lineRule="auto"/>
    </w:pPr>
    <w:rPr>
      <w:rFonts w:ascii="仿宋_GB2312" w:eastAsia="仿宋_GB2312" w:hAnsi="仿宋_GB2312"/>
      <w:iCs/>
      <w:snapToGrid w:val="0"/>
      <w:sz w:val="24"/>
    </w:rPr>
  </w:style>
  <w:style w:type="paragraph" w:customStyle="1" w:styleId="320">
    <w:name w:val="正文文本缩进 32"/>
    <w:basedOn w:val="aff"/>
    <w:qFormat/>
    <w:pPr>
      <w:spacing w:after="120"/>
      <w:ind w:leftChars="200" w:left="420"/>
    </w:pPr>
    <w:rPr>
      <w:kern w:val="0"/>
      <w:sz w:val="16"/>
      <w:szCs w:val="16"/>
    </w:rPr>
  </w:style>
  <w:style w:type="paragraph" w:customStyle="1" w:styleId="2d">
    <w:name w:val="2级标题"/>
    <w:basedOn w:val="23"/>
    <w:link w:val="2Char5"/>
    <w:qFormat/>
    <w:pPr>
      <w:spacing w:before="0" w:after="0" w:line="540" w:lineRule="exact"/>
      <w:ind w:leftChars="-1" w:left="-2" w:firstLine="2"/>
      <w:jc w:val="left"/>
    </w:pPr>
    <w:rPr>
      <w:rFonts w:ascii="仿宋_GB2312" w:eastAsia="仿宋_GB2312" w:hAnsi="FangSong"/>
      <w:bCs w:val="0"/>
    </w:rPr>
  </w:style>
  <w:style w:type="character" w:customStyle="1" w:styleId="2Char5">
    <w:name w:val="2级标题 Char"/>
    <w:link w:val="2d"/>
    <w:rPr>
      <w:rFonts w:ascii="仿宋_GB2312" w:eastAsia="仿宋_GB2312" w:hAnsi="FangSong" w:cs="Times New Roman"/>
      <w:b/>
      <w:sz w:val="32"/>
      <w:szCs w:val="32"/>
      <w:lang w:val="zh-CN" w:eastAsia="zh-CN"/>
    </w:rPr>
  </w:style>
  <w:style w:type="paragraph" w:customStyle="1" w:styleId="affffc">
    <w:name w:val="可研正文格式"/>
    <w:basedOn w:val="aff"/>
    <w:link w:val="Charf7"/>
    <w:qFormat/>
    <w:pPr>
      <w:ind w:firstLineChars="200" w:firstLine="480"/>
    </w:pPr>
    <w:rPr>
      <w:rFonts w:ascii="仿宋_GB2312" w:eastAsia="仿宋_GB2312"/>
      <w:iCs/>
      <w:snapToGrid w:val="0"/>
      <w:kern w:val="0"/>
      <w:sz w:val="24"/>
      <w:lang w:val="zh-CN"/>
    </w:rPr>
  </w:style>
  <w:style w:type="character" w:customStyle="1" w:styleId="Charf7">
    <w:name w:val="可研正文格式 Char"/>
    <w:link w:val="affffc"/>
    <w:rPr>
      <w:rFonts w:ascii="仿宋_GB2312" w:eastAsia="仿宋_GB2312" w:hAnsi="Times New Roman" w:cs="Times New Roman"/>
      <w:iCs/>
      <w:snapToGrid w:val="0"/>
      <w:kern w:val="0"/>
      <w:sz w:val="24"/>
      <w:szCs w:val="24"/>
      <w:lang w:val="zh-CN" w:eastAsia="zh-CN"/>
    </w:rPr>
  </w:style>
  <w:style w:type="paragraph" w:customStyle="1" w:styleId="affffd">
    <w:name w:val="图"/>
    <w:link w:val="Charf8"/>
    <w:qFormat/>
    <w:pPr>
      <w:spacing w:line="360" w:lineRule="auto"/>
      <w:jc w:val="center"/>
    </w:pPr>
    <w:rPr>
      <w:rFonts w:ascii="Times New Roman" w:eastAsia="仿宋_GB2312" w:hAnsi="Times New Roman" w:cs="Times New Roman"/>
      <w:kern w:val="2"/>
      <w:sz w:val="21"/>
      <w:szCs w:val="24"/>
    </w:rPr>
  </w:style>
  <w:style w:type="character" w:customStyle="1" w:styleId="Charf8">
    <w:name w:val="图 Char"/>
    <w:link w:val="affffd"/>
    <w:rPr>
      <w:rFonts w:ascii="Times New Roman" w:eastAsia="仿宋_GB2312" w:hAnsi="Times New Roman" w:cs="Times New Roman"/>
      <w:szCs w:val="24"/>
    </w:rPr>
  </w:style>
  <w:style w:type="paragraph" w:customStyle="1" w:styleId="affffe">
    <w:name w:val="表"/>
    <w:uiPriority w:val="99"/>
    <w:qFormat/>
    <w:rPr>
      <w:rFonts w:ascii="Times New Roman" w:eastAsia="仿宋_GB2312" w:hAnsi="Times New Roman" w:cs="Times New Roman"/>
      <w:kern w:val="2"/>
      <w:sz w:val="21"/>
      <w:szCs w:val="24"/>
    </w:rPr>
  </w:style>
  <w:style w:type="paragraph" w:customStyle="1" w:styleId="afffff">
    <w:name w:val="_正文段落"/>
    <w:basedOn w:val="aff"/>
    <w:link w:val="Charf9"/>
    <w:qFormat/>
    <w:pPr>
      <w:spacing w:beforeLines="15" w:afterLines="15" w:line="360" w:lineRule="auto"/>
      <w:ind w:firstLineChars="200" w:firstLine="200"/>
    </w:pPr>
    <w:rPr>
      <w:kern w:val="0"/>
      <w:sz w:val="24"/>
      <w:lang w:val="zh-CN"/>
    </w:rPr>
  </w:style>
  <w:style w:type="character" w:customStyle="1" w:styleId="Charf9">
    <w:name w:val="_正文段落 Char"/>
    <w:link w:val="afffff"/>
    <w:rPr>
      <w:rFonts w:ascii="Times New Roman" w:eastAsia="宋体" w:hAnsi="Times New Roman" w:cs="Times New Roman"/>
      <w:kern w:val="0"/>
      <w:sz w:val="24"/>
      <w:szCs w:val="24"/>
      <w:lang w:val="zh-CN" w:eastAsia="zh-CN"/>
    </w:rPr>
  </w:style>
  <w:style w:type="paragraph" w:customStyle="1" w:styleId="my">
    <w:name w:val="my正文"/>
    <w:basedOn w:val="aff"/>
    <w:link w:val="myChar"/>
    <w:pPr>
      <w:tabs>
        <w:tab w:val="left" w:pos="0"/>
      </w:tabs>
      <w:spacing w:before="100" w:beforeAutospacing="1" w:after="100" w:afterAutospacing="1" w:line="360" w:lineRule="auto"/>
      <w:ind w:firstLineChars="200" w:firstLine="480"/>
      <w:contextualSpacing/>
    </w:pPr>
    <w:rPr>
      <w:sz w:val="24"/>
      <w:lang w:val="zh-CN"/>
    </w:rPr>
  </w:style>
  <w:style w:type="character" w:customStyle="1" w:styleId="myChar">
    <w:name w:val="my正文 Char"/>
    <w:link w:val="my"/>
    <w:rPr>
      <w:rFonts w:ascii="Times New Roman" w:eastAsia="宋体" w:hAnsi="Times New Roman" w:cs="Times New Roman"/>
      <w:sz w:val="24"/>
      <w:szCs w:val="24"/>
      <w:lang w:val="zh-CN" w:eastAsia="zh-CN"/>
    </w:rPr>
  </w:style>
  <w:style w:type="character" w:customStyle="1" w:styleId="-">
    <w:name w:val="表格文字-示例"/>
    <w:rPr>
      <w:color w:val="0000FF"/>
    </w:rPr>
  </w:style>
  <w:style w:type="paragraph" w:customStyle="1" w:styleId="TableCell">
    <w:name w:val="TableCell"/>
    <w:basedOn w:val="aff"/>
    <w:uiPriority w:val="99"/>
    <w:qFormat/>
    <w:pPr>
      <w:widowControl/>
      <w:spacing w:before="60" w:after="60"/>
      <w:jc w:val="left"/>
    </w:pPr>
    <w:rPr>
      <w:rFonts w:ascii="Garamond" w:hAnsi="Garamond"/>
      <w:kern w:val="0"/>
      <w:sz w:val="20"/>
      <w:szCs w:val="20"/>
    </w:rPr>
  </w:style>
  <w:style w:type="paragraph" w:customStyle="1" w:styleId="250">
    <w:name w:val="样式正文首行缩进2.5"/>
    <w:basedOn w:val="28"/>
    <w:uiPriority w:val="99"/>
    <w:qFormat/>
    <w:pPr>
      <w:ind w:leftChars="50" w:left="50" w:firstLine="200"/>
    </w:pPr>
    <w:rPr>
      <w:sz w:val="24"/>
      <w:lang w:val="zh-CN"/>
    </w:rPr>
  </w:style>
  <w:style w:type="character" w:customStyle="1" w:styleId="2e">
    <w:name w:val="正文首行缩进 2 字符"/>
    <w:basedOn w:val="Char10"/>
    <w:uiPriority w:val="99"/>
    <w:semiHidden/>
  </w:style>
  <w:style w:type="character" w:customStyle="1" w:styleId="2Char0">
    <w:name w:val="正文首行缩进 2 Char"/>
    <w:basedOn w:val="Charf0"/>
    <w:link w:val="28"/>
    <w:rPr>
      <w:rFonts w:ascii="Times New Roman" w:eastAsia="宋体" w:hAnsi="Times New Roman" w:cs="Times New Roman"/>
      <w:szCs w:val="24"/>
    </w:rPr>
  </w:style>
  <w:style w:type="character" w:customStyle="1" w:styleId="Charfa">
    <w:name w:val="可研正文样式 Char"/>
    <w:link w:val="afffff0"/>
    <w:locked/>
    <w:rPr>
      <w:rFonts w:ascii="仿宋_GB2312"/>
      <w:iCs/>
      <w:color w:val="000000"/>
      <w:sz w:val="24"/>
      <w:szCs w:val="24"/>
    </w:rPr>
  </w:style>
  <w:style w:type="paragraph" w:customStyle="1" w:styleId="afffff0">
    <w:name w:val="可研正文样式"/>
    <w:basedOn w:val="aff"/>
    <w:link w:val="Charfa"/>
    <w:qFormat/>
    <w:pPr>
      <w:widowControl/>
      <w:tabs>
        <w:tab w:val="left" w:pos="1080"/>
      </w:tabs>
      <w:adjustRightInd w:val="0"/>
      <w:snapToGrid w:val="0"/>
      <w:ind w:firstLineChars="200" w:firstLine="200"/>
    </w:pPr>
    <w:rPr>
      <w:rFonts w:ascii="仿宋_GB2312" w:eastAsiaTheme="minorEastAsia" w:hAnsiTheme="minorHAnsi" w:cstheme="minorBidi"/>
      <w:iCs/>
      <w:color w:val="000000"/>
      <w:sz w:val="24"/>
    </w:rPr>
  </w:style>
  <w:style w:type="paragraph" w:customStyle="1" w:styleId="a6">
    <w:name w:val="石化四级样式"/>
    <w:basedOn w:val="aff"/>
    <w:next w:val="aff"/>
    <w:link w:val="Charfb"/>
    <w:qFormat/>
    <w:pPr>
      <w:numPr>
        <w:numId w:val="11"/>
      </w:numPr>
    </w:pPr>
    <w:rPr>
      <w:rFonts w:ascii="宋体" w:hAnsi="宋体"/>
      <w:iCs/>
      <w:kern w:val="0"/>
      <w:szCs w:val="21"/>
      <w:lang w:val="zh-CN"/>
    </w:rPr>
  </w:style>
  <w:style w:type="character" w:customStyle="1" w:styleId="Charfb">
    <w:name w:val="石化四级样式 Char"/>
    <w:link w:val="a6"/>
    <w:locked/>
    <w:rPr>
      <w:rFonts w:ascii="宋体" w:eastAsia="宋体" w:hAnsi="宋体" w:cs="Times New Roman"/>
      <w:iCs/>
      <w:sz w:val="21"/>
      <w:szCs w:val="21"/>
      <w:lang w:val="zh-CN"/>
    </w:rPr>
  </w:style>
  <w:style w:type="paragraph" w:customStyle="1" w:styleId="afffff1">
    <w:name w:val="[正文行首缩进]"/>
    <w:link w:val="Charfc"/>
    <w:qFormat/>
    <w:pPr>
      <w:widowControl w:val="0"/>
      <w:tabs>
        <w:tab w:val="left" w:pos="1200"/>
      </w:tabs>
      <w:spacing w:beforeLines="50" w:before="156" w:after="120" w:line="360" w:lineRule="auto"/>
      <w:ind w:left="1202" w:hanging="777"/>
      <w:jc w:val="both"/>
    </w:pPr>
    <w:rPr>
      <w:rFonts w:ascii="宋体" w:eastAsia="宋体" w:hAnsi="宋体" w:cs="Times New Roman"/>
      <w:color w:val="000000"/>
      <w:sz w:val="24"/>
      <w:szCs w:val="24"/>
      <w:lang w:eastAsia="en-US" w:bidi="en-US"/>
    </w:rPr>
  </w:style>
  <w:style w:type="character" w:customStyle="1" w:styleId="Charfc">
    <w:name w:val="[正文行首缩进] Char"/>
    <w:link w:val="afffff1"/>
    <w:rPr>
      <w:rFonts w:ascii="宋体" w:eastAsia="宋体" w:hAnsi="宋体" w:cs="Times New Roman"/>
      <w:color w:val="000000"/>
      <w:kern w:val="0"/>
      <w:sz w:val="24"/>
      <w:szCs w:val="24"/>
      <w:lang w:eastAsia="en-US" w:bidi="en-US"/>
    </w:rPr>
  </w:style>
  <w:style w:type="paragraph" w:customStyle="1" w:styleId="afffff2">
    <w:name w:val="标书文本"/>
    <w:basedOn w:val="aff"/>
    <w:link w:val="CharChar0"/>
    <w:pPr>
      <w:spacing w:line="360" w:lineRule="auto"/>
      <w:ind w:firstLineChars="257" w:firstLine="540"/>
    </w:pPr>
    <w:rPr>
      <w:rFonts w:ascii="宋体" w:eastAsia="FangSong" w:hAnsi="宋体"/>
      <w:szCs w:val="20"/>
    </w:rPr>
  </w:style>
  <w:style w:type="character" w:customStyle="1" w:styleId="CharChar0">
    <w:name w:val="标书文本 Char Char"/>
    <w:link w:val="afffff2"/>
    <w:rPr>
      <w:rFonts w:ascii="宋体" w:eastAsia="FangSong" w:hAnsi="宋体" w:cs="Times New Roman"/>
      <w:szCs w:val="20"/>
    </w:rPr>
  </w:style>
  <w:style w:type="character" w:customStyle="1" w:styleId="Char17">
    <w:name w:val="页眉 Char1"/>
    <w:uiPriority w:val="99"/>
    <w:semiHidden/>
    <w:rPr>
      <w:rFonts w:ascii="Times New Roman" w:eastAsia="宋体" w:hAnsi="Times New Roman" w:cs="Times New Roman"/>
      <w:sz w:val="18"/>
      <w:szCs w:val="18"/>
    </w:rPr>
  </w:style>
  <w:style w:type="character" w:customStyle="1" w:styleId="Char18">
    <w:name w:val="页脚 Char1"/>
    <w:uiPriority w:val="99"/>
    <w:semiHidden/>
    <w:rPr>
      <w:rFonts w:ascii="Times New Roman" w:eastAsia="宋体" w:hAnsi="Times New Roman" w:cs="Times New Roman"/>
      <w:sz w:val="18"/>
      <w:szCs w:val="18"/>
    </w:rPr>
  </w:style>
  <w:style w:type="paragraph" w:customStyle="1" w:styleId="Style28">
    <w:name w:val="_Style 28"/>
    <w:basedOn w:val="aff"/>
  </w:style>
  <w:style w:type="paragraph" w:customStyle="1" w:styleId="2f">
    <w:name w:val="2级"/>
    <w:basedOn w:val="aff"/>
    <w:pPr>
      <w:adjustRightInd w:val="0"/>
      <w:snapToGrid w:val="0"/>
      <w:spacing w:beforeLines="50" w:line="60" w:lineRule="atLeast"/>
      <w:ind w:left="567" w:hanging="567"/>
      <w:outlineLvl w:val="1"/>
    </w:pPr>
    <w:rPr>
      <w:b/>
      <w:sz w:val="18"/>
    </w:rPr>
  </w:style>
  <w:style w:type="paragraph" w:customStyle="1" w:styleId="afffff3">
    <w:name w:val="表格"/>
    <w:basedOn w:val="aff"/>
    <w:pPr>
      <w:adjustRightInd w:val="0"/>
      <w:snapToGrid w:val="0"/>
      <w:spacing w:line="300" w:lineRule="atLeast"/>
    </w:pPr>
    <w:rPr>
      <w:rFonts w:ascii="宋体" w:hAnsi="宋体"/>
      <w:szCs w:val="21"/>
      <w:u w:color="000000"/>
    </w:rPr>
  </w:style>
  <w:style w:type="paragraph" w:customStyle="1" w:styleId="CharChar2">
    <w:name w:val="标书正文 Char Char"/>
    <w:basedOn w:val="aff"/>
    <w:pPr>
      <w:adjustRightInd w:val="0"/>
      <w:snapToGrid w:val="0"/>
      <w:spacing w:line="360" w:lineRule="auto"/>
      <w:ind w:leftChars="-86" w:left="478" w:hangingChars="246" w:hanging="659"/>
    </w:pPr>
    <w:rPr>
      <w:rFonts w:ascii="宋体"/>
      <w:spacing w:val="14"/>
      <w:sz w:val="24"/>
    </w:rPr>
  </w:style>
  <w:style w:type="paragraph" w:customStyle="1" w:styleId="37">
    <w:name w:val="3级"/>
    <w:basedOn w:val="aff"/>
    <w:pPr>
      <w:adjustRightInd w:val="0"/>
      <w:snapToGrid w:val="0"/>
      <w:spacing w:beforeLines="50" w:line="60" w:lineRule="atLeast"/>
      <w:ind w:left="709" w:hanging="709"/>
      <w:outlineLvl w:val="2"/>
    </w:pPr>
    <w:rPr>
      <w:b/>
      <w:sz w:val="18"/>
    </w:rPr>
  </w:style>
  <w:style w:type="paragraph" w:customStyle="1" w:styleId="afffff4">
    <w:name w:val="报告正文"/>
    <w:basedOn w:val="aff3"/>
    <w:pPr>
      <w:autoSpaceDE w:val="0"/>
      <w:autoSpaceDN w:val="0"/>
      <w:adjustRightInd w:val="0"/>
      <w:snapToGrid w:val="0"/>
      <w:spacing w:beforeLines="0" w:afterLines="0" w:line="480" w:lineRule="atLeast"/>
      <w:ind w:firstLineChars="200" w:firstLine="200"/>
    </w:pPr>
    <w:rPr>
      <w:rFonts w:ascii="宋体" w:hAnsi="宋体"/>
      <w:kern w:val="24"/>
      <w:lang w:val="en-US"/>
    </w:rPr>
  </w:style>
  <w:style w:type="paragraph" w:customStyle="1" w:styleId="121">
    <w:name w:val="1.2.1 环境（标准）"/>
    <w:basedOn w:val="aff"/>
    <w:pPr>
      <w:spacing w:before="200" w:after="200" w:line="360" w:lineRule="auto"/>
      <w:outlineLvl w:val="2"/>
    </w:pPr>
    <w:rPr>
      <w:rFonts w:ascii="宋体" w:hAnsi="Arial" w:cs="宋体"/>
      <w:spacing w:val="1"/>
      <w:sz w:val="24"/>
    </w:rPr>
  </w:style>
  <w:style w:type="character" w:customStyle="1" w:styleId="2Char10">
    <w:name w:val="样式2 Char1"/>
    <w:link w:val="2f0"/>
    <w:rPr>
      <w:sz w:val="24"/>
    </w:rPr>
  </w:style>
  <w:style w:type="paragraph" w:customStyle="1" w:styleId="2f0">
    <w:name w:val="样式2"/>
    <w:basedOn w:val="aff"/>
    <w:link w:val="2Char10"/>
    <w:pPr>
      <w:adjustRightInd w:val="0"/>
      <w:spacing w:line="410" w:lineRule="atLeast"/>
      <w:jc w:val="left"/>
    </w:pPr>
    <w:rPr>
      <w:rFonts w:asciiTheme="minorHAnsi" w:eastAsiaTheme="minorEastAsia" w:hAnsiTheme="minorHAnsi" w:cstheme="minorBidi"/>
      <w:sz w:val="24"/>
      <w:szCs w:val="22"/>
    </w:rPr>
  </w:style>
  <w:style w:type="character" w:customStyle="1" w:styleId="11CharChar">
    <w:name w:val="1.1 四号 Char Char"/>
    <w:link w:val="111"/>
    <w:rPr>
      <w:rFonts w:eastAsia="黑体"/>
      <w:b/>
      <w:bCs/>
      <w:kern w:val="44"/>
      <w:sz w:val="28"/>
      <w:szCs w:val="21"/>
    </w:rPr>
  </w:style>
  <w:style w:type="paragraph" w:customStyle="1" w:styleId="111">
    <w:name w:val="1.1 四号"/>
    <w:basedOn w:val="aff"/>
    <w:link w:val="11CharChar"/>
    <w:pPr>
      <w:keepNext/>
      <w:keepLines/>
      <w:spacing w:line="240" w:lineRule="atLeast"/>
      <w:jc w:val="left"/>
      <w:outlineLvl w:val="1"/>
    </w:pPr>
    <w:rPr>
      <w:rFonts w:asciiTheme="minorHAnsi" w:eastAsia="黑体" w:hAnsiTheme="minorHAnsi" w:cstheme="minorBidi"/>
      <w:b/>
      <w:bCs/>
      <w:kern w:val="44"/>
      <w:sz w:val="28"/>
      <w:szCs w:val="21"/>
    </w:rPr>
  </w:style>
  <w:style w:type="character" w:customStyle="1" w:styleId="2Char11">
    <w:name w:val="正文文本缩进 2 Char1"/>
    <w:uiPriority w:val="99"/>
    <w:semiHidden/>
    <w:rPr>
      <w:rFonts w:ascii="Times New Roman" w:eastAsia="宋体" w:hAnsi="Times New Roman" w:cs="Times New Roman"/>
      <w:szCs w:val="24"/>
    </w:rPr>
  </w:style>
  <w:style w:type="character" w:customStyle="1" w:styleId="coverChar">
    <w:name w:val="页眉cover Char"/>
    <w:rPr>
      <w:rFonts w:ascii="Calibri" w:eastAsia="宋体" w:hAnsi="Calibri"/>
      <w:sz w:val="18"/>
      <w:szCs w:val="18"/>
      <w:lang w:bidi="ar-SA"/>
    </w:rPr>
  </w:style>
  <w:style w:type="paragraph" w:customStyle="1" w:styleId="afffff5">
    <w:name w:val="标书正文样式"/>
    <w:basedOn w:val="aff"/>
    <w:pPr>
      <w:spacing w:line="300" w:lineRule="auto"/>
      <w:jc w:val="center"/>
    </w:pPr>
    <w:rPr>
      <w:rFonts w:ascii="仿宋_GB2312" w:eastAsia="仿宋_GB2312" w:hAnsi="宋体"/>
      <w:sz w:val="28"/>
      <w:szCs w:val="28"/>
    </w:rPr>
  </w:style>
  <w:style w:type="paragraph" w:customStyle="1" w:styleId="120">
    <w:name w:val="1册标题2"/>
    <w:basedOn w:val="aff"/>
    <w:next w:val="aff"/>
    <w:pPr>
      <w:adjustRightInd w:val="0"/>
      <w:spacing w:beforeLines="50" w:afterLines="50" w:line="300" w:lineRule="auto"/>
      <w:jc w:val="center"/>
      <w:textAlignment w:val="baseline"/>
      <w:outlineLvl w:val="1"/>
    </w:pPr>
    <w:rPr>
      <w:rFonts w:ascii="Arial" w:eastAsia="黑体" w:hAnsi="Arial"/>
      <w:bCs/>
      <w:kern w:val="0"/>
      <w:sz w:val="32"/>
    </w:rPr>
  </w:style>
  <w:style w:type="paragraph" w:customStyle="1" w:styleId="StyleFirstline15ch">
    <w:name w:val="Style 正文一二级 + First line:  1.5 ch"/>
    <w:basedOn w:val="aff"/>
    <w:link w:val="StyleFirstline15chChar"/>
    <w:pPr>
      <w:spacing w:before="60" w:after="60"/>
      <w:ind w:left="360" w:firstLineChars="150" w:firstLine="150"/>
    </w:pPr>
    <w:rPr>
      <w:rFonts w:ascii="仿宋_GB2312" w:eastAsia="仿宋_GB2312"/>
      <w:sz w:val="24"/>
      <w:szCs w:val="22"/>
    </w:rPr>
  </w:style>
  <w:style w:type="character" w:customStyle="1" w:styleId="StyleFirstline15chChar">
    <w:name w:val="Style 正文一二级 + First line:  1.5 ch Char"/>
    <w:link w:val="StyleFirstline15ch"/>
    <w:locked/>
    <w:rPr>
      <w:rFonts w:ascii="仿宋_GB2312" w:eastAsia="仿宋_GB2312" w:hAnsi="Times New Roman" w:cs="Times New Roman"/>
      <w:sz w:val="24"/>
    </w:rPr>
  </w:style>
  <w:style w:type="paragraph" w:customStyle="1" w:styleId="toubiao">
    <w:name w:val="toubiao"/>
    <w:basedOn w:val="aff"/>
    <w:link w:val="toubiao0"/>
  </w:style>
  <w:style w:type="paragraph" w:customStyle="1" w:styleId="afffff6">
    <w:name w:val="一级标题"/>
    <w:basedOn w:val="10"/>
    <w:link w:val="afffff7"/>
    <w:qFormat/>
    <w:pPr>
      <w:numPr>
        <w:numId w:val="0"/>
      </w:numPr>
      <w:spacing w:before="120" w:after="120" w:line="360" w:lineRule="auto"/>
    </w:pPr>
    <w:rPr>
      <w:rFonts w:ascii="微软雅黑" w:eastAsia="微软雅黑" w:hAnsi="微软雅黑"/>
      <w:sz w:val="32"/>
      <w:szCs w:val="28"/>
      <w:lang w:val="en-US"/>
    </w:rPr>
  </w:style>
  <w:style w:type="character" w:customStyle="1" w:styleId="toubiao0">
    <w:name w:val="toubiao 字符"/>
    <w:link w:val="toubiao"/>
    <w:rPr>
      <w:rFonts w:ascii="Times New Roman" w:eastAsia="宋体" w:hAnsi="Times New Roman" w:cs="Times New Roman"/>
      <w:szCs w:val="24"/>
    </w:rPr>
  </w:style>
  <w:style w:type="paragraph" w:customStyle="1" w:styleId="--">
    <w:name w:val="长-标-一级"/>
    <w:basedOn w:val="afffff6"/>
    <w:link w:val="--2"/>
    <w:qFormat/>
    <w:pPr>
      <w:numPr>
        <w:numId w:val="12"/>
      </w:numPr>
    </w:pPr>
  </w:style>
  <w:style w:type="character" w:customStyle="1" w:styleId="afffff7">
    <w:name w:val="一级标题 字符"/>
    <w:link w:val="afffff6"/>
    <w:rPr>
      <w:rFonts w:ascii="微软雅黑" w:eastAsia="微软雅黑" w:hAnsi="微软雅黑" w:cs="Times New Roman"/>
      <w:b/>
      <w:bCs/>
      <w:kern w:val="44"/>
      <w:sz w:val="32"/>
      <w:szCs w:val="28"/>
    </w:rPr>
  </w:style>
  <w:style w:type="paragraph" w:customStyle="1" w:styleId="--0">
    <w:name w:val="长-标-二级"/>
    <w:basedOn w:val="23"/>
    <w:link w:val="--3"/>
    <w:qFormat/>
    <w:pPr>
      <w:keepNext/>
      <w:keepLines/>
      <w:numPr>
        <w:numId w:val="13"/>
      </w:numPr>
      <w:spacing w:before="120" w:after="120" w:line="360" w:lineRule="auto"/>
    </w:pPr>
    <w:rPr>
      <w:rFonts w:ascii="微软雅黑" w:eastAsia="微软雅黑" w:hAnsi="微软雅黑"/>
      <w:sz w:val="30"/>
      <w:lang w:val="en-US"/>
    </w:rPr>
  </w:style>
  <w:style w:type="character" w:customStyle="1" w:styleId="--2">
    <w:name w:val="长-标-一级 字符"/>
    <w:basedOn w:val="afffff7"/>
    <w:link w:val="--"/>
    <w:rPr>
      <w:rFonts w:ascii="微软雅黑" w:eastAsia="微软雅黑" w:hAnsi="微软雅黑" w:cs="Times New Roman"/>
      <w:b/>
      <w:bCs/>
      <w:kern w:val="44"/>
      <w:sz w:val="32"/>
      <w:szCs w:val="28"/>
    </w:rPr>
  </w:style>
  <w:style w:type="paragraph" w:customStyle="1" w:styleId="--4">
    <w:name w:val="长-标-三级"/>
    <w:basedOn w:val="30"/>
    <w:link w:val="--5"/>
    <w:qFormat/>
    <w:pPr>
      <w:spacing w:before="120" w:after="120" w:line="360" w:lineRule="auto"/>
    </w:pPr>
    <w:rPr>
      <w:rFonts w:ascii="微软雅黑" w:eastAsia="微软雅黑" w:hAnsi="微软雅黑"/>
      <w:sz w:val="28"/>
      <w:szCs w:val="28"/>
      <w:lang w:val="en-US"/>
    </w:rPr>
  </w:style>
  <w:style w:type="character" w:customStyle="1" w:styleId="--3">
    <w:name w:val="长-标-二级 字符"/>
    <w:link w:val="--0"/>
    <w:rPr>
      <w:rFonts w:ascii="微软雅黑" w:eastAsia="微软雅黑" w:hAnsi="微软雅黑" w:cs="Times New Roman"/>
      <w:b/>
      <w:bCs/>
      <w:kern w:val="2"/>
      <w:sz w:val="30"/>
      <w:szCs w:val="32"/>
    </w:rPr>
  </w:style>
  <w:style w:type="character" w:customStyle="1" w:styleId="--5">
    <w:name w:val="长-标-三级 字符"/>
    <w:link w:val="--4"/>
    <w:rPr>
      <w:rFonts w:ascii="微软雅黑" w:eastAsia="微软雅黑" w:hAnsi="微软雅黑" w:cs="Times New Roman"/>
      <w:b/>
      <w:bCs/>
      <w:sz w:val="28"/>
      <w:szCs w:val="28"/>
    </w:rPr>
  </w:style>
  <w:style w:type="paragraph" w:customStyle="1" w:styleId="afffff8">
    <w:name w:val="表中加粗"/>
    <w:basedOn w:val="aff"/>
    <w:qFormat/>
    <w:pPr>
      <w:adjustRightInd w:val="0"/>
      <w:snapToGrid w:val="0"/>
      <w:spacing w:beforeLines="25" w:before="25" w:afterLines="25" w:after="25" w:line="288" w:lineRule="auto"/>
      <w:jc w:val="center"/>
    </w:pPr>
    <w:rPr>
      <w:b/>
    </w:rPr>
  </w:style>
  <w:style w:type="paragraph" w:customStyle="1" w:styleId="afffff9">
    <w:name w:val="表居中"/>
    <w:basedOn w:val="afffff8"/>
    <w:qFormat/>
    <w:rPr>
      <w:b w:val="0"/>
    </w:rPr>
  </w:style>
  <w:style w:type="paragraph" w:customStyle="1" w:styleId="afffffa">
    <w:name w:val="表左对齐"/>
    <w:basedOn w:val="afffff9"/>
    <w:qFormat/>
    <w:pPr>
      <w:jc w:val="left"/>
    </w:pPr>
  </w:style>
  <w:style w:type="paragraph" w:customStyle="1" w:styleId="afffffb">
    <w:name w:val="图居中"/>
    <w:basedOn w:val="aff"/>
    <w:qFormat/>
    <w:pPr>
      <w:adjustRightInd w:val="0"/>
      <w:snapToGrid w:val="0"/>
      <w:spacing w:line="360" w:lineRule="auto"/>
      <w:jc w:val="center"/>
    </w:pPr>
    <w:rPr>
      <w:sz w:val="24"/>
    </w:rPr>
  </w:style>
  <w:style w:type="character" w:customStyle="1" w:styleId="11114Arial">
    <w:name w:val="样式 1.1.1.1 标题4 + Arial"/>
    <w:rPr>
      <w:rFonts w:ascii="Arial" w:eastAsia="宋体" w:hAnsi="Arial"/>
      <w:b/>
      <w:bCs/>
      <w:sz w:val="28"/>
    </w:rPr>
  </w:style>
  <w:style w:type="paragraph" w:customStyle="1" w:styleId="afffffc">
    <w:name w:val="方案正文"/>
    <w:basedOn w:val="aff"/>
    <w:link w:val="Charfd"/>
    <w:pPr>
      <w:spacing w:before="156" w:line="360" w:lineRule="auto"/>
      <w:ind w:firstLineChars="171" w:firstLine="359"/>
      <w:jc w:val="left"/>
    </w:pPr>
    <w:rPr>
      <w:rFonts w:ascii="Arial" w:hAnsi="Arial"/>
      <w:kern w:val="0"/>
      <w:sz w:val="24"/>
      <w:szCs w:val="21"/>
      <w:lang w:val="zh-CN"/>
    </w:rPr>
  </w:style>
  <w:style w:type="character" w:customStyle="1" w:styleId="Charfd">
    <w:name w:val="方案正文 Char"/>
    <w:link w:val="afffffc"/>
    <w:rPr>
      <w:rFonts w:ascii="Arial" w:eastAsia="宋体" w:hAnsi="Arial" w:cs="Times New Roman"/>
      <w:kern w:val="0"/>
      <w:sz w:val="24"/>
      <w:szCs w:val="21"/>
      <w:lang w:val="zh-CN" w:eastAsia="zh-CN"/>
    </w:rPr>
  </w:style>
  <w:style w:type="paragraph" w:customStyle="1" w:styleId="38">
    <w:name w:val="标题3"/>
    <w:basedOn w:val="30"/>
    <w:link w:val="3Char2"/>
    <w:qFormat/>
    <w:pPr>
      <w:keepNext w:val="0"/>
      <w:keepLines w:val="0"/>
      <w:widowControl/>
      <w:spacing w:before="120" w:line="360" w:lineRule="auto"/>
      <w:ind w:left="709" w:hanging="709"/>
    </w:pPr>
    <w:rPr>
      <w:rFonts w:ascii="FangSong" w:eastAsia="FangSong" w:hAnsi="FangSong" w:cs="宋体"/>
      <w:bCs w:val="0"/>
      <w:color w:val="000000"/>
      <w:kern w:val="0"/>
      <w:sz w:val="28"/>
      <w:szCs w:val="28"/>
      <w:lang w:val="en-US"/>
    </w:rPr>
  </w:style>
  <w:style w:type="character" w:customStyle="1" w:styleId="3Char2">
    <w:name w:val="标题3 Char"/>
    <w:basedOn w:val="aff0"/>
    <w:link w:val="38"/>
    <w:rPr>
      <w:rFonts w:ascii="FangSong" w:eastAsia="FangSong" w:hAnsi="FangSong" w:cs="宋体"/>
      <w:b/>
      <w:color w:val="000000"/>
      <w:kern w:val="0"/>
      <w:sz w:val="28"/>
      <w:szCs w:val="28"/>
    </w:rPr>
  </w:style>
  <w:style w:type="character" w:customStyle="1" w:styleId="Char0">
    <w:name w:val="题注 Char"/>
    <w:link w:val="aff4"/>
    <w:rPr>
      <w:rFonts w:ascii="Cambria" w:eastAsia="黑体" w:hAnsi="Cambria" w:cs="Times New Roman"/>
      <w:sz w:val="20"/>
      <w:szCs w:val="20"/>
    </w:rPr>
  </w:style>
  <w:style w:type="paragraph" w:customStyle="1" w:styleId="afffffd">
    <w:name w:val="可研图标"/>
    <w:link w:val="Charfe"/>
    <w:qFormat/>
    <w:pPr>
      <w:spacing w:before="120" w:after="120" w:line="360" w:lineRule="auto"/>
      <w:jc w:val="center"/>
    </w:pPr>
    <w:rPr>
      <w:rFonts w:ascii="楷体_GB2312" w:eastAsia="楷体_GB2312" w:hAnsi="Times New Roman" w:cs="Times New Roman"/>
      <w:snapToGrid w:val="0"/>
      <w:sz w:val="21"/>
    </w:rPr>
  </w:style>
  <w:style w:type="character" w:customStyle="1" w:styleId="Charfe">
    <w:name w:val="可研图标 Char"/>
    <w:link w:val="afffffd"/>
    <w:rPr>
      <w:rFonts w:ascii="楷体_GB2312" w:eastAsia="楷体_GB2312" w:hAnsi="Times New Roman" w:cs="Times New Roman"/>
      <w:snapToGrid w:val="0"/>
      <w:kern w:val="0"/>
      <w:szCs w:val="20"/>
    </w:rPr>
  </w:style>
  <w:style w:type="character" w:customStyle="1" w:styleId="HTMLChar0">
    <w:name w:val="HTML 预设格式 Char"/>
    <w:basedOn w:val="aff0"/>
    <w:link w:val="HTML0"/>
    <w:uiPriority w:val="99"/>
    <w:qFormat/>
    <w:rPr>
      <w:rFonts w:ascii="宋体" w:eastAsia="宋体" w:hAnsi="宋体" w:cs="宋体"/>
      <w:kern w:val="0"/>
      <w:sz w:val="24"/>
      <w:szCs w:val="24"/>
    </w:rPr>
  </w:style>
  <w:style w:type="paragraph" w:customStyle="1" w:styleId="afffffe">
    <w:name w:val="图片"/>
    <w:basedOn w:val="aff"/>
    <w:link w:val="Charff"/>
    <w:qFormat/>
    <w:pPr>
      <w:jc w:val="center"/>
    </w:pPr>
    <w:rPr>
      <w:rFonts w:ascii="FangSong" w:eastAsia="FangSong" w:hAnsi="FangSong"/>
      <w:kern w:val="0"/>
      <w:sz w:val="24"/>
    </w:rPr>
  </w:style>
  <w:style w:type="character" w:customStyle="1" w:styleId="Charff">
    <w:name w:val="图片 Char"/>
    <w:basedOn w:val="aff0"/>
    <w:link w:val="afffffe"/>
    <w:rPr>
      <w:rFonts w:ascii="FangSong" w:eastAsia="FangSong" w:hAnsi="FangSong" w:cs="Times New Roman"/>
      <w:kern w:val="0"/>
      <w:sz w:val="24"/>
      <w:szCs w:val="24"/>
    </w:rPr>
  </w:style>
  <w:style w:type="table" w:customStyle="1" w:styleId="1110">
    <w:name w:val="方欣网格型111"/>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3">
    <w:name w:val="正文三级"/>
    <w:basedOn w:val="affff"/>
    <w:link w:val="affffff"/>
    <w:qFormat/>
    <w:pPr>
      <w:numPr>
        <w:ilvl w:val="2"/>
        <w:numId w:val="14"/>
      </w:numPr>
      <w:spacing w:before="120" w:after="120"/>
      <w:ind w:firstLineChars="0" w:firstLine="0"/>
    </w:pPr>
    <w:rPr>
      <w:rFonts w:ascii="仿宋_GB2312" w:eastAsia="仿宋_GB2312" w:hAnsi="Times New Roman"/>
      <w:kern w:val="0"/>
      <w:sz w:val="24"/>
      <w:szCs w:val="24"/>
      <w:lang w:val="en-US"/>
    </w:rPr>
  </w:style>
  <w:style w:type="character" w:customStyle="1" w:styleId="affffff">
    <w:name w:val="正文三级 字符"/>
    <w:basedOn w:val="aff0"/>
    <w:link w:val="af3"/>
    <w:rPr>
      <w:rFonts w:ascii="仿宋_GB2312" w:eastAsia="仿宋_GB2312" w:hAnsi="Times New Roman" w:cs="Times New Roman"/>
      <w:sz w:val="24"/>
      <w:szCs w:val="24"/>
    </w:rPr>
  </w:style>
  <w:style w:type="paragraph" w:customStyle="1" w:styleId="affffff0">
    <w:name w:val="内容说明"/>
    <w:basedOn w:val="aff"/>
    <w:next w:val="aff"/>
    <w:pPr>
      <w:tabs>
        <w:tab w:val="left" w:pos="425"/>
      </w:tabs>
      <w:spacing w:line="360" w:lineRule="auto"/>
      <w:ind w:firstLineChars="200" w:firstLine="200"/>
    </w:pPr>
    <w:rPr>
      <w:rFonts w:ascii="楷体_GB2312" w:eastAsia="楷体_GB2312" w:hAnsi="宋体"/>
      <w:sz w:val="24"/>
      <w:szCs w:val="20"/>
      <w:lang w:val="en-GB"/>
    </w:rPr>
  </w:style>
  <w:style w:type="paragraph" w:customStyle="1" w:styleId="2">
    <w:name w:val="项目2"/>
    <w:pPr>
      <w:numPr>
        <w:numId w:val="15"/>
      </w:numPr>
      <w:spacing w:before="120" w:after="120" w:line="360" w:lineRule="auto"/>
    </w:pPr>
    <w:rPr>
      <w:rFonts w:ascii="Times New Roman" w:eastAsia="仿宋_GB2312" w:hAnsi="Times New Roman" w:cs="Times New Roman"/>
      <w:sz w:val="24"/>
    </w:rPr>
  </w:style>
  <w:style w:type="paragraph" w:customStyle="1" w:styleId="11">
    <w:name w:val="日期1"/>
    <w:basedOn w:val="aff"/>
    <w:next w:val="aff"/>
    <w:pPr>
      <w:numPr>
        <w:numId w:val="16"/>
      </w:numPr>
      <w:autoSpaceDE w:val="0"/>
      <w:autoSpaceDN w:val="0"/>
      <w:adjustRightInd w:val="0"/>
      <w:spacing w:before="60" w:after="60" w:line="312" w:lineRule="atLeast"/>
      <w:jc w:val="right"/>
      <w:textAlignment w:val="baseline"/>
    </w:pPr>
    <w:rPr>
      <w:kern w:val="0"/>
      <w:sz w:val="44"/>
    </w:rPr>
  </w:style>
  <w:style w:type="paragraph" w:customStyle="1" w:styleId="affffff1">
    <w:name w:val="文档正文"/>
    <w:basedOn w:val="aff"/>
    <w:pPr>
      <w:adjustRightInd w:val="0"/>
      <w:spacing w:before="60" w:after="60" w:line="312" w:lineRule="atLeast"/>
      <w:ind w:firstLine="567"/>
      <w:textAlignment w:val="baseline"/>
    </w:pPr>
    <w:rPr>
      <w:kern w:val="0"/>
      <w:sz w:val="28"/>
    </w:rPr>
  </w:style>
  <w:style w:type="paragraph" w:customStyle="1" w:styleId="Preformatted">
    <w:name w:val="Preformatted"/>
    <w:basedOn w:val="aff"/>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jc w:val="left"/>
    </w:pPr>
    <w:rPr>
      <w:rFonts w:ascii="Courier New" w:hAnsi="Courier New"/>
      <w:kern w:val="0"/>
      <w:sz w:val="20"/>
    </w:rPr>
  </w:style>
  <w:style w:type="paragraph" w:customStyle="1" w:styleId="xl40">
    <w:name w:val="xl40"/>
    <w:basedOn w:val="aff"/>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Cs w:val="21"/>
    </w:rPr>
  </w:style>
  <w:style w:type="character" w:customStyle="1" w:styleId="neirong1">
    <w:name w:val="neirong1"/>
    <w:basedOn w:val="aff0"/>
    <w:rPr>
      <w:sz w:val="21"/>
      <w:szCs w:val="21"/>
    </w:rPr>
  </w:style>
  <w:style w:type="character" w:customStyle="1" w:styleId="2Char6">
    <w:name w:val="标题 2 Char"/>
    <w:basedOn w:val="aff0"/>
    <w:rPr>
      <w:rFonts w:ascii="Arial" w:eastAsia="黑体" w:hAnsi="Arial"/>
      <w:bCs/>
      <w:kern w:val="2"/>
      <w:sz w:val="32"/>
      <w:szCs w:val="32"/>
      <w:lang w:val="en-US" w:eastAsia="zh-CN" w:bidi="ar-SA"/>
    </w:rPr>
  </w:style>
  <w:style w:type="paragraph" w:customStyle="1" w:styleId="Picture">
    <w:name w:val="Picture"/>
    <w:basedOn w:val="aff"/>
    <w:next w:val="aff4"/>
    <w:pPr>
      <w:keepNext/>
      <w:widowControl/>
      <w:ind w:left="1080"/>
      <w:jc w:val="left"/>
    </w:pPr>
    <w:rPr>
      <w:rFonts w:ascii="Arial" w:hAnsi="Arial"/>
      <w:bCs/>
      <w:spacing w:val="-5"/>
      <w:kern w:val="0"/>
      <w:sz w:val="20"/>
      <w:szCs w:val="20"/>
    </w:rPr>
  </w:style>
  <w:style w:type="paragraph" w:customStyle="1" w:styleId="Level3List">
    <w:name w:val="Level 3 List"/>
    <w:basedOn w:val="aff"/>
    <w:pPr>
      <w:widowControl/>
      <w:numPr>
        <w:numId w:val="17"/>
      </w:numPr>
      <w:tabs>
        <w:tab w:val="clear" w:pos="425"/>
        <w:tab w:val="left" w:pos="720"/>
      </w:tabs>
      <w:spacing w:after="60"/>
      <w:ind w:left="720" w:hanging="720"/>
      <w:jc w:val="left"/>
    </w:pPr>
    <w:rPr>
      <w:kern w:val="0"/>
      <w:sz w:val="24"/>
      <w:szCs w:val="20"/>
    </w:rPr>
  </w:style>
  <w:style w:type="paragraph" w:customStyle="1" w:styleId="a4">
    <w:name w:val="图表编号"/>
    <w:basedOn w:val="aff"/>
    <w:next w:val="aff3"/>
    <w:pPr>
      <w:numPr>
        <w:numId w:val="18"/>
      </w:numPr>
      <w:tabs>
        <w:tab w:val="clear" w:pos="425"/>
        <w:tab w:val="left" w:pos="720"/>
      </w:tabs>
      <w:spacing w:line="0" w:lineRule="atLeast"/>
      <w:ind w:left="720" w:hanging="720"/>
      <w:jc w:val="center"/>
    </w:pPr>
    <w:rPr>
      <w:rFonts w:ascii="Arial Narrow" w:eastAsia="黑体" w:hAnsi="Arial Narrow"/>
      <w:color w:val="0000FF"/>
      <w:sz w:val="18"/>
      <w:szCs w:val="20"/>
    </w:rPr>
  </w:style>
  <w:style w:type="paragraph" w:customStyle="1" w:styleId="afb">
    <w:name w:val="附录主标题"/>
    <w:basedOn w:val="aff"/>
    <w:next w:val="aff3"/>
    <w:pPr>
      <w:numPr>
        <w:numId w:val="19"/>
      </w:numPr>
      <w:spacing w:before="240" w:after="60"/>
      <w:outlineLvl w:val="0"/>
    </w:pPr>
    <w:rPr>
      <w:rFonts w:ascii="Arial" w:eastAsia="黑体" w:hAnsi="Arial"/>
      <w:b/>
      <w:sz w:val="32"/>
      <w:szCs w:val="20"/>
    </w:rPr>
  </w:style>
  <w:style w:type="paragraph" w:customStyle="1" w:styleId="3">
    <w:name w:val="附录标题3"/>
    <w:basedOn w:val="aff"/>
    <w:next w:val="aff3"/>
    <w:pPr>
      <w:numPr>
        <w:ilvl w:val="3"/>
        <w:numId w:val="20"/>
      </w:numPr>
      <w:tabs>
        <w:tab w:val="left" w:pos="1080"/>
      </w:tabs>
      <w:outlineLvl w:val="0"/>
    </w:pPr>
    <w:rPr>
      <w:rFonts w:ascii="Arial" w:hAnsi="Arial"/>
      <w:sz w:val="24"/>
      <w:szCs w:val="20"/>
    </w:rPr>
  </w:style>
  <w:style w:type="paragraph" w:customStyle="1" w:styleId="20">
    <w:name w:val="附录标题2"/>
    <w:basedOn w:val="aff"/>
    <w:next w:val="aff3"/>
    <w:pPr>
      <w:numPr>
        <w:ilvl w:val="2"/>
        <w:numId w:val="20"/>
      </w:numPr>
      <w:tabs>
        <w:tab w:val="left" w:pos="900"/>
      </w:tabs>
      <w:outlineLvl w:val="0"/>
    </w:pPr>
    <w:rPr>
      <w:rFonts w:ascii="Arial" w:eastAsia="黑体" w:hAnsi="Arial"/>
      <w:sz w:val="24"/>
      <w:szCs w:val="20"/>
    </w:rPr>
  </w:style>
  <w:style w:type="paragraph" w:customStyle="1" w:styleId="List1">
    <w:name w:val="List 1"/>
    <w:basedOn w:val="aff"/>
    <w:pPr>
      <w:keepNext/>
      <w:widowControl/>
      <w:numPr>
        <w:numId w:val="21"/>
      </w:numPr>
      <w:spacing w:before="240" w:line="360" w:lineRule="atLeast"/>
      <w:jc w:val="left"/>
    </w:pPr>
    <w:rPr>
      <w:rFonts w:ascii="宋体"/>
      <w:snapToGrid w:val="0"/>
      <w:kern w:val="0"/>
      <w:szCs w:val="20"/>
      <w:lang w:eastAsia="en-US"/>
    </w:rPr>
  </w:style>
  <w:style w:type="paragraph" w:customStyle="1" w:styleId="Figure2">
    <w:name w:val="Figure 2"/>
    <w:basedOn w:val="aff"/>
    <w:pPr>
      <w:numPr>
        <w:numId w:val="22"/>
      </w:numPr>
      <w:pBdr>
        <w:top w:val="single" w:sz="6" w:space="0" w:color="auto"/>
      </w:pBdr>
      <w:spacing w:before="360" w:after="240" w:line="360" w:lineRule="atLeast"/>
      <w:jc w:val="left"/>
    </w:pPr>
    <w:rPr>
      <w:rFonts w:ascii="宋体"/>
      <w:snapToGrid w:val="0"/>
      <w:kern w:val="0"/>
      <w:sz w:val="18"/>
      <w:szCs w:val="20"/>
    </w:rPr>
  </w:style>
  <w:style w:type="paragraph" w:customStyle="1" w:styleId="TOCBase">
    <w:name w:val="TOC Base"/>
    <w:basedOn w:val="aff"/>
    <w:pPr>
      <w:widowControl/>
      <w:tabs>
        <w:tab w:val="right" w:leader="dot" w:pos="6480"/>
      </w:tabs>
      <w:spacing w:after="240" w:line="240" w:lineRule="atLeast"/>
      <w:jc w:val="left"/>
    </w:pPr>
    <w:rPr>
      <w:rFonts w:ascii="Arial" w:hAnsi="Arial"/>
      <w:bCs/>
      <w:spacing w:val="-5"/>
      <w:kern w:val="0"/>
      <w:sz w:val="20"/>
      <w:szCs w:val="20"/>
    </w:rPr>
  </w:style>
  <w:style w:type="paragraph" w:customStyle="1" w:styleId="BodyTextKeep">
    <w:name w:val="Body Text Keep"/>
    <w:basedOn w:val="aff7"/>
    <w:pPr>
      <w:keepNext/>
      <w:widowControl/>
      <w:ind w:firstLineChars="200" w:firstLine="420"/>
    </w:pPr>
    <w:rPr>
      <w:rFonts w:ascii="宋体" w:hAnsi="宋体" w:cs="Arial"/>
      <w:bCs/>
      <w:kern w:val="28"/>
      <w:szCs w:val="29"/>
    </w:rPr>
  </w:style>
  <w:style w:type="paragraph" w:customStyle="1" w:styleId="affffff2">
    <w:name w:val="正文居中"/>
    <w:basedOn w:val="aff"/>
    <w:pPr>
      <w:keepNext/>
      <w:widowControl/>
      <w:suppressAutoHyphens/>
      <w:snapToGrid w:val="0"/>
      <w:jc w:val="center"/>
    </w:pPr>
    <w:rPr>
      <w:rFonts w:ascii="仿宋_GB2312" w:eastAsia="仿宋_GB2312" w:hAnsi="宋体"/>
      <w:bCs/>
      <w:sz w:val="32"/>
      <w:szCs w:val="20"/>
    </w:rPr>
  </w:style>
  <w:style w:type="paragraph" w:customStyle="1" w:styleId="text">
    <w:name w:val="text"/>
    <w:basedOn w:val="aff"/>
    <w:pPr>
      <w:tabs>
        <w:tab w:val="left" w:pos="360"/>
      </w:tabs>
      <w:spacing w:line="240" w:lineRule="atLeast"/>
      <w:jc w:val="left"/>
    </w:pPr>
    <w:rPr>
      <w:rFonts w:eastAsia="Times New Roman"/>
      <w:kern w:val="0"/>
      <w:sz w:val="20"/>
      <w:szCs w:val="20"/>
    </w:rPr>
  </w:style>
  <w:style w:type="character" w:customStyle="1" w:styleId="title21">
    <w:name w:val="title21"/>
    <w:basedOn w:val="aff0"/>
    <w:rPr>
      <w:color w:val="003333"/>
      <w:sz w:val="21"/>
      <w:szCs w:val="21"/>
    </w:rPr>
  </w:style>
  <w:style w:type="paragraph" w:customStyle="1" w:styleId="affffff3">
    <w:name w:val="五级条标题"/>
    <w:basedOn w:val="a3"/>
    <w:next w:val="affffff4"/>
    <w:pPr>
      <w:numPr>
        <w:ilvl w:val="0"/>
        <w:numId w:val="0"/>
      </w:numPr>
      <w:tabs>
        <w:tab w:val="left" w:pos="3500"/>
      </w:tabs>
      <w:outlineLvl w:val="6"/>
    </w:pPr>
  </w:style>
  <w:style w:type="paragraph" w:customStyle="1" w:styleId="a3">
    <w:name w:val="四级条标题"/>
    <w:basedOn w:val="a2"/>
    <w:next w:val="affffff4"/>
    <w:pPr>
      <w:numPr>
        <w:ilvl w:val="5"/>
      </w:numPr>
      <w:outlineLvl w:val="5"/>
    </w:pPr>
  </w:style>
  <w:style w:type="paragraph" w:customStyle="1" w:styleId="a2">
    <w:name w:val="三级条标题"/>
    <w:basedOn w:val="a1"/>
    <w:next w:val="affffff4"/>
    <w:pPr>
      <w:numPr>
        <w:ilvl w:val="4"/>
      </w:numPr>
      <w:outlineLvl w:val="4"/>
    </w:pPr>
  </w:style>
  <w:style w:type="paragraph" w:customStyle="1" w:styleId="a1">
    <w:name w:val="二级条标题"/>
    <w:basedOn w:val="affffff5"/>
    <w:next w:val="affffff4"/>
    <w:pPr>
      <w:numPr>
        <w:ilvl w:val="3"/>
        <w:numId w:val="23"/>
      </w:numPr>
      <w:tabs>
        <w:tab w:val="left" w:pos="360"/>
      </w:tabs>
      <w:outlineLvl w:val="3"/>
    </w:pPr>
  </w:style>
  <w:style w:type="paragraph" w:customStyle="1" w:styleId="affffff5">
    <w:name w:val="一级条标题"/>
    <w:basedOn w:val="a0"/>
    <w:next w:val="affffff4"/>
    <w:pPr>
      <w:numPr>
        <w:ilvl w:val="0"/>
        <w:numId w:val="0"/>
      </w:numPr>
      <w:spacing w:before="0" w:after="0"/>
      <w:outlineLvl w:val="2"/>
    </w:pPr>
    <w:rPr>
      <w:sz w:val="24"/>
    </w:rPr>
  </w:style>
  <w:style w:type="paragraph" w:customStyle="1" w:styleId="a0">
    <w:name w:val="章标题"/>
    <w:next w:val="affffff4"/>
    <w:qFormat/>
    <w:pPr>
      <w:numPr>
        <w:ilvl w:val="1"/>
        <w:numId w:val="23"/>
      </w:numPr>
      <w:spacing w:before="50" w:after="50"/>
      <w:jc w:val="both"/>
      <w:outlineLvl w:val="1"/>
    </w:pPr>
    <w:rPr>
      <w:rFonts w:ascii="黑体" w:eastAsia="黑体" w:hAnsi="Times New Roman" w:cs="Times New Roman"/>
      <w:sz w:val="21"/>
    </w:rPr>
  </w:style>
  <w:style w:type="paragraph" w:customStyle="1" w:styleId="affffff4">
    <w:name w:val="段"/>
    <w:qFormat/>
    <w:pPr>
      <w:autoSpaceDE w:val="0"/>
      <w:autoSpaceDN w:val="0"/>
      <w:ind w:firstLineChars="200" w:firstLine="200"/>
      <w:jc w:val="both"/>
    </w:pPr>
    <w:rPr>
      <w:rFonts w:ascii="宋体" w:eastAsia="宋体" w:hAnsi="Times New Roman" w:cs="Times New Roman"/>
      <w:sz w:val="21"/>
    </w:rPr>
  </w:style>
  <w:style w:type="paragraph" w:customStyle="1" w:styleId="affffff6">
    <w:name w:val="封面标准文稿编辑信息"/>
    <w:qFormat/>
    <w:pPr>
      <w:spacing w:before="180" w:line="180" w:lineRule="exact"/>
      <w:jc w:val="center"/>
    </w:pPr>
    <w:rPr>
      <w:rFonts w:ascii="宋体" w:eastAsia="宋体" w:hAnsi="Times New Roman" w:cs="Times New Roman"/>
      <w:sz w:val="21"/>
    </w:rPr>
  </w:style>
  <w:style w:type="paragraph" w:customStyle="1" w:styleId="affffff7">
    <w:name w:val="封面标准文稿类别"/>
    <w:qFormat/>
    <w:pPr>
      <w:spacing w:before="440" w:line="400" w:lineRule="exact"/>
      <w:jc w:val="center"/>
    </w:pPr>
    <w:rPr>
      <w:rFonts w:ascii="宋体" w:eastAsia="宋体" w:hAnsi="Times New Roman" w:cs="Times New Roman"/>
      <w:sz w:val="24"/>
    </w:rPr>
  </w:style>
  <w:style w:type="character" w:customStyle="1" w:styleId="h91">
    <w:name w:val="h91"/>
    <w:basedOn w:val="aff0"/>
    <w:qFormat/>
    <w:rPr>
      <w:rFonts w:hint="default"/>
      <w:sz w:val="18"/>
      <w:szCs w:val="18"/>
      <w:u w:val="none"/>
    </w:rPr>
  </w:style>
  <w:style w:type="character" w:customStyle="1" w:styleId="HTMLChar">
    <w:name w:val="HTML 地址 Char"/>
    <w:basedOn w:val="aff0"/>
    <w:link w:val="HTML"/>
    <w:qFormat/>
    <w:rPr>
      <w:rFonts w:ascii="Times New Roman" w:eastAsia="宋体" w:hAnsi="Times New Roman" w:cs="Times New Roman"/>
      <w:i/>
      <w:iCs/>
      <w:szCs w:val="24"/>
    </w:rPr>
  </w:style>
  <w:style w:type="paragraph" w:customStyle="1" w:styleId="affffff8">
    <w:name w:val="标准书眉_偶数页"/>
    <w:basedOn w:val="affffff9"/>
    <w:next w:val="aff"/>
    <w:qFormat/>
    <w:pPr>
      <w:jc w:val="left"/>
    </w:pPr>
  </w:style>
  <w:style w:type="paragraph" w:customStyle="1" w:styleId="affffff9">
    <w:name w:val="标准书眉_奇数页"/>
    <w:next w:val="aff"/>
    <w:qFormat/>
    <w:pPr>
      <w:tabs>
        <w:tab w:val="center" w:pos="4154"/>
        <w:tab w:val="right" w:pos="8306"/>
      </w:tabs>
      <w:spacing w:after="120"/>
      <w:jc w:val="right"/>
    </w:pPr>
    <w:rPr>
      <w:rFonts w:ascii="Times New Roman" w:eastAsia="宋体" w:hAnsi="Times New Roman" w:cs="Times New Roman"/>
      <w:sz w:val="21"/>
    </w:rPr>
  </w:style>
  <w:style w:type="paragraph" w:customStyle="1" w:styleId="affffffa">
    <w:name w:val="标准标志"/>
    <w:next w:val="aff"/>
    <w:qFormat/>
    <w:pPr>
      <w:framePr w:w="2268" w:h="1392" w:hRule="exact" w:wrap="around" w:hAnchor="margin" w:x="6748" w:y="171" w:anchorLock="1"/>
      <w:shd w:val="solid" w:color="FFFFFF" w:fill="FFFFFF"/>
      <w:spacing w:line="0" w:lineRule="atLeast"/>
      <w:jc w:val="right"/>
    </w:pPr>
    <w:rPr>
      <w:rFonts w:ascii="Times New Roman" w:eastAsia="宋体" w:hAnsi="Times New Roman" w:cs="Times New Roman"/>
      <w:b/>
      <w:w w:val="130"/>
      <w:sz w:val="96"/>
    </w:rPr>
  </w:style>
  <w:style w:type="paragraph" w:customStyle="1" w:styleId="affffffb">
    <w:name w:val="标准称谓"/>
    <w:next w:val="aff"/>
    <w:qFormat/>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sz w:val="52"/>
    </w:rPr>
  </w:style>
  <w:style w:type="paragraph" w:customStyle="1" w:styleId="affffffc">
    <w:name w:val="标准书脚_偶数页"/>
    <w:qFormat/>
    <w:pPr>
      <w:spacing w:before="120"/>
    </w:pPr>
    <w:rPr>
      <w:rFonts w:ascii="Times New Roman" w:eastAsia="宋体" w:hAnsi="Times New Roman" w:cs="Times New Roman"/>
      <w:sz w:val="18"/>
    </w:rPr>
  </w:style>
  <w:style w:type="paragraph" w:customStyle="1" w:styleId="affffffd">
    <w:name w:val="标准书脚_奇数页"/>
    <w:qFormat/>
    <w:pPr>
      <w:spacing w:before="120"/>
      <w:jc w:val="right"/>
    </w:pPr>
    <w:rPr>
      <w:rFonts w:ascii="Times New Roman" w:eastAsia="宋体" w:hAnsi="Times New Roman" w:cs="Times New Roman"/>
      <w:sz w:val="18"/>
    </w:rPr>
  </w:style>
  <w:style w:type="paragraph" w:customStyle="1" w:styleId="affffffe">
    <w:name w:val="标准书眉一"/>
    <w:qFormat/>
    <w:pPr>
      <w:jc w:val="both"/>
    </w:pPr>
    <w:rPr>
      <w:rFonts w:ascii="Times New Roman" w:eastAsia="宋体" w:hAnsi="Times New Roman" w:cs="Times New Roman"/>
    </w:rPr>
  </w:style>
  <w:style w:type="paragraph" w:customStyle="1" w:styleId="a">
    <w:name w:val="前言、引言标题"/>
    <w:next w:val="aff"/>
    <w:qFormat/>
    <w:pPr>
      <w:numPr>
        <w:numId w:val="23"/>
      </w:numPr>
      <w:shd w:val="clear" w:color="FFFFFF" w:fill="FFFFFF"/>
      <w:spacing w:before="640" w:after="560"/>
      <w:jc w:val="center"/>
      <w:outlineLvl w:val="0"/>
    </w:pPr>
    <w:rPr>
      <w:rFonts w:ascii="黑体" w:eastAsia="黑体" w:hAnsi="Times New Roman" w:cs="Times New Roman"/>
      <w:sz w:val="32"/>
    </w:rPr>
  </w:style>
  <w:style w:type="paragraph" w:customStyle="1" w:styleId="afffffff">
    <w:name w:val="参考文献、索引标题"/>
    <w:basedOn w:val="a"/>
    <w:next w:val="aff"/>
    <w:qFormat/>
    <w:pPr>
      <w:numPr>
        <w:numId w:val="0"/>
      </w:numPr>
      <w:spacing w:after="200"/>
    </w:pPr>
    <w:rPr>
      <w:sz w:val="21"/>
    </w:rPr>
  </w:style>
  <w:style w:type="paragraph" w:customStyle="1" w:styleId="afffffff0">
    <w:name w:val="二级无标题条"/>
    <w:basedOn w:val="aff"/>
    <w:qFormat/>
  </w:style>
  <w:style w:type="character" w:customStyle="1" w:styleId="afffffff1">
    <w:name w:val="发布"/>
    <w:basedOn w:val="aff0"/>
    <w:qFormat/>
    <w:rPr>
      <w:rFonts w:ascii="黑体" w:eastAsia="黑体"/>
      <w:spacing w:val="22"/>
      <w:w w:val="100"/>
      <w:position w:val="3"/>
      <w:sz w:val="28"/>
    </w:rPr>
  </w:style>
  <w:style w:type="paragraph" w:customStyle="1" w:styleId="afffffff2">
    <w:name w:val="发布部门"/>
    <w:next w:val="affffff4"/>
    <w:qFormat/>
    <w:pPr>
      <w:framePr w:w="7433" w:h="585" w:hRule="exact" w:hSpace="180" w:vSpace="180" w:wrap="around" w:hAnchor="margin" w:xAlign="center" w:y="14401" w:anchorLock="1"/>
      <w:jc w:val="center"/>
    </w:pPr>
    <w:rPr>
      <w:rFonts w:ascii="宋体" w:eastAsia="宋体" w:hAnsi="Times New Roman" w:cs="Times New Roman"/>
      <w:b/>
      <w:spacing w:val="20"/>
      <w:w w:val="135"/>
      <w:sz w:val="36"/>
    </w:rPr>
  </w:style>
  <w:style w:type="paragraph" w:customStyle="1" w:styleId="afffffff3">
    <w:name w:val="发布日期"/>
    <w:qFormat/>
    <w:pPr>
      <w:framePr w:w="4000" w:h="473" w:hRule="exact" w:hSpace="180" w:vSpace="180" w:wrap="around" w:hAnchor="margin" w:y="13511" w:anchorLock="1"/>
    </w:pPr>
    <w:rPr>
      <w:rFonts w:ascii="Times New Roman" w:eastAsia="黑体" w:hAnsi="Times New Roman" w:cs="Times New Roman"/>
      <w:sz w:val="28"/>
    </w:rPr>
  </w:style>
  <w:style w:type="paragraph" w:customStyle="1" w:styleId="1a">
    <w:name w:val="封面标准号1"/>
    <w:qFormat/>
    <w:pPr>
      <w:widowControl w:val="0"/>
      <w:kinsoku w:val="0"/>
      <w:overflowPunct w:val="0"/>
      <w:autoSpaceDE w:val="0"/>
      <w:autoSpaceDN w:val="0"/>
      <w:spacing w:before="308"/>
      <w:jc w:val="right"/>
      <w:textAlignment w:val="center"/>
    </w:pPr>
    <w:rPr>
      <w:rFonts w:ascii="Times New Roman" w:eastAsia="宋体" w:hAnsi="Times New Roman" w:cs="Times New Roman"/>
      <w:sz w:val="28"/>
    </w:rPr>
  </w:style>
  <w:style w:type="paragraph" w:customStyle="1" w:styleId="2f1">
    <w:name w:val="封面标准号2"/>
    <w:basedOn w:val="1a"/>
    <w:qFormat/>
    <w:pPr>
      <w:framePr w:w="9138" w:h="1244" w:hRule="exact" w:wrap="around" w:vAnchor="page" w:hAnchor="margin" w:y="2908"/>
      <w:adjustRightInd w:val="0"/>
      <w:spacing w:before="357" w:line="280" w:lineRule="exact"/>
    </w:pPr>
  </w:style>
  <w:style w:type="paragraph" w:customStyle="1" w:styleId="afffffff4">
    <w:name w:val="封面标准代替信息"/>
    <w:basedOn w:val="2f1"/>
    <w:qFormat/>
    <w:pPr>
      <w:framePr w:wrap="around"/>
      <w:spacing w:before="57"/>
    </w:pPr>
    <w:rPr>
      <w:rFonts w:ascii="宋体"/>
      <w:sz w:val="21"/>
    </w:rPr>
  </w:style>
  <w:style w:type="paragraph" w:customStyle="1" w:styleId="afffffff5">
    <w:name w:val="封面标准名称"/>
    <w:qFormat/>
    <w:pPr>
      <w:framePr w:w="9638" w:h="6917" w:hRule="exact" w:wrap="around" w:hAnchor="margin" w:xAlign="center" w:y="5955" w:anchorLock="1"/>
      <w:widowControl w:val="0"/>
      <w:spacing w:line="680" w:lineRule="exact"/>
      <w:jc w:val="center"/>
      <w:textAlignment w:val="center"/>
    </w:pPr>
    <w:rPr>
      <w:rFonts w:ascii="黑体" w:eastAsia="黑体" w:hAnsi="Times New Roman" w:cs="Times New Roman"/>
      <w:sz w:val="52"/>
    </w:rPr>
  </w:style>
  <w:style w:type="paragraph" w:customStyle="1" w:styleId="afffffff6">
    <w:name w:val="封面标准英文名称"/>
    <w:qFormat/>
    <w:pPr>
      <w:widowControl w:val="0"/>
      <w:spacing w:before="370" w:line="400" w:lineRule="exact"/>
      <w:jc w:val="center"/>
    </w:pPr>
    <w:rPr>
      <w:rFonts w:ascii="Times New Roman" w:eastAsia="宋体" w:hAnsi="Times New Roman" w:cs="Times New Roman"/>
      <w:sz w:val="28"/>
    </w:rPr>
  </w:style>
  <w:style w:type="paragraph" w:customStyle="1" w:styleId="afffffff7">
    <w:name w:val="封面一致性程度标识"/>
    <w:qFormat/>
    <w:pPr>
      <w:spacing w:before="440" w:line="400" w:lineRule="exact"/>
      <w:jc w:val="center"/>
    </w:pPr>
    <w:rPr>
      <w:rFonts w:ascii="宋体" w:eastAsia="宋体" w:hAnsi="Times New Roman" w:cs="Times New Roman"/>
      <w:sz w:val="28"/>
    </w:rPr>
  </w:style>
  <w:style w:type="paragraph" w:customStyle="1" w:styleId="afffffff8">
    <w:name w:val="封面正文"/>
    <w:qFormat/>
    <w:pPr>
      <w:jc w:val="both"/>
    </w:pPr>
    <w:rPr>
      <w:rFonts w:ascii="Times New Roman" w:eastAsia="宋体" w:hAnsi="Times New Roman" w:cs="Times New Roman"/>
    </w:rPr>
  </w:style>
  <w:style w:type="paragraph" w:customStyle="1" w:styleId="a7">
    <w:name w:val="附录标识"/>
    <w:basedOn w:val="a"/>
    <w:qFormat/>
    <w:pPr>
      <w:numPr>
        <w:numId w:val="24"/>
      </w:numPr>
      <w:tabs>
        <w:tab w:val="left" w:pos="425"/>
        <w:tab w:val="left" w:pos="6405"/>
      </w:tabs>
      <w:spacing w:after="200"/>
      <w:ind w:left="425" w:hanging="425"/>
    </w:pPr>
    <w:rPr>
      <w:sz w:val="21"/>
    </w:rPr>
  </w:style>
  <w:style w:type="paragraph" w:customStyle="1" w:styleId="afffffff9">
    <w:name w:val="附录表标题"/>
    <w:next w:val="affffff4"/>
    <w:qFormat/>
    <w:pPr>
      <w:jc w:val="center"/>
      <w:textAlignment w:val="baseline"/>
    </w:pPr>
    <w:rPr>
      <w:rFonts w:ascii="黑体" w:eastAsia="黑体" w:hAnsi="Times New Roman" w:cs="Times New Roman"/>
      <w:kern w:val="21"/>
      <w:sz w:val="21"/>
    </w:rPr>
  </w:style>
  <w:style w:type="paragraph" w:customStyle="1" w:styleId="a8">
    <w:name w:val="附录章标题"/>
    <w:next w:val="affffff4"/>
    <w:qFormat/>
    <w:pPr>
      <w:numPr>
        <w:ilvl w:val="1"/>
        <w:numId w:val="24"/>
      </w:numPr>
      <w:wordWrap w:val="0"/>
      <w:overflowPunct w:val="0"/>
      <w:autoSpaceDE w:val="0"/>
      <w:spacing w:beforeLines="50" w:afterLines="50"/>
      <w:jc w:val="both"/>
      <w:textAlignment w:val="baseline"/>
      <w:outlineLvl w:val="1"/>
    </w:pPr>
    <w:rPr>
      <w:rFonts w:ascii="黑体" w:eastAsia="黑体" w:hAnsi="Times New Roman" w:cs="Times New Roman"/>
      <w:kern w:val="21"/>
      <w:sz w:val="21"/>
    </w:rPr>
  </w:style>
  <w:style w:type="paragraph" w:customStyle="1" w:styleId="a9">
    <w:name w:val="附录一级条标题"/>
    <w:basedOn w:val="a8"/>
    <w:next w:val="affffff4"/>
    <w:qFormat/>
    <w:pPr>
      <w:numPr>
        <w:ilvl w:val="2"/>
      </w:numPr>
      <w:tabs>
        <w:tab w:val="left" w:pos="425"/>
      </w:tabs>
      <w:autoSpaceDN w:val="0"/>
      <w:spacing w:beforeLines="0" w:afterLines="0"/>
      <w:ind w:left="425" w:hanging="425"/>
      <w:outlineLvl w:val="2"/>
    </w:pPr>
  </w:style>
  <w:style w:type="paragraph" w:customStyle="1" w:styleId="aa">
    <w:name w:val="附录二级条标题"/>
    <w:basedOn w:val="a9"/>
    <w:next w:val="affffff4"/>
    <w:qFormat/>
    <w:pPr>
      <w:numPr>
        <w:ilvl w:val="3"/>
      </w:numPr>
      <w:tabs>
        <w:tab w:val="left" w:pos="851"/>
      </w:tabs>
      <w:ind w:left="851" w:hanging="851"/>
      <w:outlineLvl w:val="3"/>
    </w:pPr>
  </w:style>
  <w:style w:type="paragraph" w:customStyle="1" w:styleId="ab">
    <w:name w:val="附录三级条标题"/>
    <w:basedOn w:val="aa"/>
    <w:next w:val="affffff4"/>
    <w:qFormat/>
    <w:pPr>
      <w:numPr>
        <w:ilvl w:val="4"/>
      </w:numPr>
      <w:outlineLvl w:val="4"/>
    </w:pPr>
  </w:style>
  <w:style w:type="paragraph" w:customStyle="1" w:styleId="ac">
    <w:name w:val="附录四级条标题"/>
    <w:basedOn w:val="ab"/>
    <w:next w:val="affffff4"/>
    <w:qFormat/>
    <w:pPr>
      <w:numPr>
        <w:ilvl w:val="5"/>
      </w:numPr>
      <w:tabs>
        <w:tab w:val="left" w:pos="2520"/>
      </w:tabs>
      <w:ind w:left="2520"/>
      <w:outlineLvl w:val="5"/>
    </w:pPr>
  </w:style>
  <w:style w:type="paragraph" w:customStyle="1" w:styleId="afffffffa">
    <w:name w:val="附录图标题"/>
    <w:next w:val="affffff4"/>
    <w:qFormat/>
    <w:pPr>
      <w:jc w:val="center"/>
    </w:pPr>
    <w:rPr>
      <w:rFonts w:ascii="黑体" w:eastAsia="黑体" w:hAnsi="Times New Roman" w:cs="Times New Roman"/>
      <w:sz w:val="21"/>
    </w:rPr>
  </w:style>
  <w:style w:type="paragraph" w:customStyle="1" w:styleId="ad">
    <w:name w:val="附录五级条标题"/>
    <w:basedOn w:val="ac"/>
    <w:next w:val="affffff4"/>
    <w:qFormat/>
    <w:pPr>
      <w:numPr>
        <w:ilvl w:val="6"/>
      </w:numPr>
      <w:tabs>
        <w:tab w:val="left" w:pos="2940"/>
      </w:tabs>
      <w:ind w:left="2940"/>
      <w:outlineLvl w:val="6"/>
    </w:pPr>
  </w:style>
  <w:style w:type="character" w:customStyle="1" w:styleId="afffffffb">
    <w:name w:val="个人答复风格"/>
    <w:basedOn w:val="aff0"/>
    <w:qFormat/>
    <w:rPr>
      <w:rFonts w:ascii="Arial" w:eastAsia="宋体" w:hAnsi="Arial" w:cs="Arial"/>
      <w:color w:val="auto"/>
      <w:sz w:val="20"/>
    </w:rPr>
  </w:style>
  <w:style w:type="character" w:customStyle="1" w:styleId="afffffffc">
    <w:name w:val="个人撰写风格"/>
    <w:basedOn w:val="aff0"/>
    <w:qFormat/>
    <w:rPr>
      <w:rFonts w:ascii="Arial" w:eastAsia="宋体" w:hAnsi="Arial" w:cs="Arial"/>
      <w:color w:val="auto"/>
      <w:sz w:val="20"/>
    </w:rPr>
  </w:style>
  <w:style w:type="paragraph" w:customStyle="1" w:styleId="a5">
    <w:name w:val="列项——"/>
    <w:qFormat/>
    <w:pPr>
      <w:widowControl w:val="0"/>
      <w:numPr>
        <w:numId w:val="25"/>
      </w:numPr>
      <w:tabs>
        <w:tab w:val="left" w:pos="854"/>
      </w:tabs>
      <w:ind w:leftChars="200" w:left="200" w:hangingChars="200" w:hanging="200"/>
      <w:jc w:val="both"/>
    </w:pPr>
    <w:rPr>
      <w:rFonts w:ascii="宋体" w:eastAsia="宋体" w:hAnsi="Times New Roman" w:cs="Times New Roman"/>
      <w:sz w:val="21"/>
    </w:rPr>
  </w:style>
  <w:style w:type="paragraph" w:customStyle="1" w:styleId="afe">
    <w:name w:val="列项·"/>
    <w:qFormat/>
    <w:pPr>
      <w:numPr>
        <w:numId w:val="26"/>
      </w:numPr>
      <w:tabs>
        <w:tab w:val="left" w:pos="840"/>
      </w:tabs>
      <w:ind w:leftChars="200" w:left="840" w:hangingChars="200" w:hanging="200"/>
      <w:jc w:val="both"/>
    </w:pPr>
    <w:rPr>
      <w:rFonts w:ascii="宋体" w:eastAsia="宋体" w:hAnsi="Times New Roman" w:cs="Times New Roman"/>
      <w:sz w:val="21"/>
    </w:rPr>
  </w:style>
  <w:style w:type="paragraph" w:customStyle="1" w:styleId="afffffffd">
    <w:name w:val="目次、标准名称标题"/>
    <w:basedOn w:val="a"/>
    <w:next w:val="affffff4"/>
    <w:qFormat/>
    <w:pPr>
      <w:numPr>
        <w:numId w:val="0"/>
      </w:numPr>
      <w:spacing w:line="460" w:lineRule="exact"/>
    </w:pPr>
  </w:style>
  <w:style w:type="paragraph" w:customStyle="1" w:styleId="afffffffe">
    <w:name w:val="目次、索引正文"/>
    <w:qFormat/>
    <w:pPr>
      <w:spacing w:line="320" w:lineRule="exact"/>
      <w:jc w:val="both"/>
    </w:pPr>
    <w:rPr>
      <w:rFonts w:ascii="宋体" w:eastAsia="宋体" w:hAnsi="Times New Roman" w:cs="Times New Roman"/>
      <w:sz w:val="21"/>
    </w:rPr>
  </w:style>
  <w:style w:type="paragraph" w:customStyle="1" w:styleId="affffffff">
    <w:name w:val="其他标准称谓"/>
    <w:qFormat/>
    <w:pPr>
      <w:spacing w:line="0" w:lineRule="atLeast"/>
      <w:jc w:val="distribute"/>
    </w:pPr>
    <w:rPr>
      <w:rFonts w:ascii="黑体" w:eastAsia="黑体" w:hAnsi="宋体" w:cs="Times New Roman"/>
      <w:sz w:val="52"/>
    </w:rPr>
  </w:style>
  <w:style w:type="paragraph" w:customStyle="1" w:styleId="affffffff0">
    <w:name w:val="其他发布部门"/>
    <w:basedOn w:val="afffffff2"/>
    <w:qFormat/>
    <w:pPr>
      <w:framePr w:wrap="around"/>
      <w:spacing w:line="0" w:lineRule="atLeast"/>
    </w:pPr>
    <w:rPr>
      <w:rFonts w:ascii="黑体" w:eastAsia="黑体"/>
      <w:b w:val="0"/>
    </w:rPr>
  </w:style>
  <w:style w:type="paragraph" w:customStyle="1" w:styleId="af7">
    <w:name w:val="三级无标题条"/>
    <w:basedOn w:val="aff"/>
    <w:qFormat/>
    <w:pPr>
      <w:numPr>
        <w:ilvl w:val="4"/>
        <w:numId w:val="27"/>
      </w:numPr>
    </w:pPr>
  </w:style>
  <w:style w:type="paragraph" w:customStyle="1" w:styleId="affffffff1">
    <w:name w:val="实施日期"/>
    <w:basedOn w:val="afffffff3"/>
    <w:qFormat/>
    <w:pPr>
      <w:framePr w:hSpace="0" w:wrap="around" w:xAlign="right"/>
      <w:jc w:val="right"/>
    </w:pPr>
  </w:style>
  <w:style w:type="paragraph" w:customStyle="1" w:styleId="af0">
    <w:name w:val="示例"/>
    <w:next w:val="affffff4"/>
    <w:qFormat/>
    <w:pPr>
      <w:numPr>
        <w:numId w:val="28"/>
      </w:numPr>
      <w:tabs>
        <w:tab w:val="left" w:pos="816"/>
      </w:tabs>
      <w:ind w:firstLineChars="233" w:firstLine="419"/>
      <w:jc w:val="both"/>
    </w:pPr>
    <w:rPr>
      <w:rFonts w:ascii="宋体" w:eastAsia="宋体" w:hAnsi="Times New Roman" w:cs="Times New Roman"/>
      <w:sz w:val="18"/>
    </w:rPr>
  </w:style>
  <w:style w:type="paragraph" w:customStyle="1" w:styleId="affffffff2">
    <w:name w:val="数字编号列项（二级）"/>
    <w:qFormat/>
    <w:pPr>
      <w:ind w:leftChars="400" w:left="1260" w:hangingChars="200" w:hanging="420"/>
      <w:jc w:val="both"/>
    </w:pPr>
    <w:rPr>
      <w:rFonts w:ascii="宋体" w:eastAsia="宋体" w:hAnsi="Times New Roman" w:cs="Times New Roman"/>
      <w:sz w:val="21"/>
    </w:rPr>
  </w:style>
  <w:style w:type="paragraph" w:customStyle="1" w:styleId="af8">
    <w:name w:val="四级无标题条"/>
    <w:basedOn w:val="aff"/>
    <w:qFormat/>
    <w:pPr>
      <w:numPr>
        <w:ilvl w:val="5"/>
        <w:numId w:val="27"/>
      </w:numPr>
    </w:pPr>
  </w:style>
  <w:style w:type="paragraph" w:customStyle="1" w:styleId="affffffff3">
    <w:name w:val="条文脚注"/>
    <w:basedOn w:val="afff1"/>
    <w:qFormat/>
    <w:pPr>
      <w:ind w:leftChars="200" w:left="780" w:hangingChars="200" w:hanging="360"/>
      <w:jc w:val="both"/>
    </w:pPr>
    <w:rPr>
      <w:rFonts w:ascii="宋体"/>
    </w:rPr>
  </w:style>
  <w:style w:type="character" w:customStyle="1" w:styleId="Char9">
    <w:name w:val="脚注文本 Char"/>
    <w:basedOn w:val="aff0"/>
    <w:link w:val="afff1"/>
    <w:semiHidden/>
    <w:qFormat/>
    <w:rPr>
      <w:rFonts w:ascii="Times New Roman" w:eastAsia="宋体" w:hAnsi="Times New Roman" w:cs="Times New Roman"/>
      <w:sz w:val="18"/>
      <w:szCs w:val="18"/>
    </w:rPr>
  </w:style>
  <w:style w:type="paragraph" w:customStyle="1" w:styleId="affffffff4">
    <w:name w:val="图表脚注"/>
    <w:next w:val="affffff4"/>
    <w:qFormat/>
    <w:pPr>
      <w:ind w:leftChars="200" w:left="300" w:hangingChars="100" w:hanging="100"/>
      <w:jc w:val="both"/>
    </w:pPr>
    <w:rPr>
      <w:rFonts w:ascii="宋体" w:eastAsia="宋体" w:hAnsi="Times New Roman" w:cs="Times New Roman"/>
      <w:sz w:val="18"/>
    </w:rPr>
  </w:style>
  <w:style w:type="paragraph" w:customStyle="1" w:styleId="affffffff5">
    <w:name w:val="文献分类号"/>
    <w:qFormat/>
    <w:pPr>
      <w:framePr w:hSpace="180" w:vSpace="180" w:wrap="around" w:hAnchor="margin" w:y="1" w:anchorLock="1"/>
      <w:widowControl w:val="0"/>
      <w:textAlignment w:val="center"/>
    </w:pPr>
    <w:rPr>
      <w:rFonts w:ascii="Times New Roman" w:eastAsia="黑体" w:hAnsi="Times New Roman" w:cs="Times New Roman"/>
      <w:sz w:val="21"/>
    </w:rPr>
  </w:style>
  <w:style w:type="paragraph" w:customStyle="1" w:styleId="affffffff6">
    <w:name w:val="无标题条"/>
    <w:next w:val="affffff4"/>
    <w:qFormat/>
    <w:pPr>
      <w:jc w:val="both"/>
    </w:pPr>
    <w:rPr>
      <w:rFonts w:ascii="Times New Roman" w:eastAsia="宋体" w:hAnsi="Times New Roman" w:cs="Times New Roman"/>
      <w:sz w:val="21"/>
    </w:rPr>
  </w:style>
  <w:style w:type="paragraph" w:customStyle="1" w:styleId="af9">
    <w:name w:val="五级无标题条"/>
    <w:basedOn w:val="aff"/>
    <w:qFormat/>
    <w:pPr>
      <w:numPr>
        <w:ilvl w:val="6"/>
        <w:numId w:val="27"/>
      </w:numPr>
    </w:pPr>
  </w:style>
  <w:style w:type="paragraph" w:customStyle="1" w:styleId="af6">
    <w:name w:val="一级无标题条"/>
    <w:basedOn w:val="aff"/>
    <w:qFormat/>
    <w:pPr>
      <w:numPr>
        <w:ilvl w:val="2"/>
        <w:numId w:val="27"/>
      </w:numPr>
    </w:pPr>
  </w:style>
  <w:style w:type="paragraph" w:customStyle="1" w:styleId="af1">
    <w:name w:val="正文表标题"/>
    <w:next w:val="affffff4"/>
    <w:qFormat/>
    <w:pPr>
      <w:numPr>
        <w:numId w:val="29"/>
      </w:numPr>
      <w:jc w:val="center"/>
    </w:pPr>
    <w:rPr>
      <w:rFonts w:ascii="黑体" w:eastAsia="黑体" w:hAnsi="Times New Roman" w:cs="Times New Roman"/>
      <w:sz w:val="21"/>
    </w:rPr>
  </w:style>
  <w:style w:type="paragraph" w:customStyle="1" w:styleId="afc">
    <w:name w:val="正文图标题"/>
    <w:next w:val="affffff4"/>
    <w:qFormat/>
    <w:pPr>
      <w:numPr>
        <w:numId w:val="30"/>
      </w:numPr>
      <w:jc w:val="center"/>
    </w:pPr>
    <w:rPr>
      <w:rFonts w:ascii="黑体" w:eastAsia="黑体" w:hAnsi="Times New Roman" w:cs="Times New Roman"/>
      <w:sz w:val="21"/>
    </w:rPr>
  </w:style>
  <w:style w:type="paragraph" w:customStyle="1" w:styleId="affffffff7">
    <w:name w:val="注："/>
    <w:next w:val="affffff4"/>
    <w:qFormat/>
    <w:pPr>
      <w:widowControl w:val="0"/>
      <w:tabs>
        <w:tab w:val="left" w:pos="1280"/>
      </w:tabs>
      <w:autoSpaceDE w:val="0"/>
      <w:autoSpaceDN w:val="0"/>
      <w:ind w:left="1280" w:hanging="720"/>
      <w:jc w:val="both"/>
    </w:pPr>
    <w:rPr>
      <w:rFonts w:ascii="宋体" w:eastAsia="宋体" w:hAnsi="Times New Roman" w:cs="Times New Roman"/>
      <w:sz w:val="18"/>
    </w:rPr>
  </w:style>
  <w:style w:type="paragraph" w:customStyle="1" w:styleId="affffffff8">
    <w:name w:val="注×："/>
    <w:qFormat/>
    <w:pPr>
      <w:widowControl w:val="0"/>
      <w:tabs>
        <w:tab w:val="left" w:pos="630"/>
        <w:tab w:val="left" w:pos="1280"/>
      </w:tabs>
      <w:autoSpaceDE w:val="0"/>
      <w:autoSpaceDN w:val="0"/>
      <w:ind w:left="1280" w:hanging="720"/>
      <w:jc w:val="both"/>
    </w:pPr>
    <w:rPr>
      <w:rFonts w:ascii="宋体" w:eastAsia="宋体" w:hAnsi="Times New Roman" w:cs="Times New Roman"/>
      <w:sz w:val="18"/>
    </w:rPr>
  </w:style>
  <w:style w:type="paragraph" w:customStyle="1" w:styleId="affffffff9">
    <w:name w:val="字母编号列项（一级）"/>
    <w:qFormat/>
    <w:pPr>
      <w:ind w:leftChars="200" w:left="840" w:hangingChars="200" w:hanging="420"/>
      <w:jc w:val="both"/>
    </w:pPr>
    <w:rPr>
      <w:rFonts w:ascii="宋体" w:eastAsia="宋体" w:hAnsi="Times New Roman" w:cs="Times New Roman"/>
      <w:sz w:val="21"/>
    </w:rPr>
  </w:style>
  <w:style w:type="character" w:customStyle="1" w:styleId="field-color1">
    <w:name w:val="field-color1"/>
    <w:basedOn w:val="aff0"/>
    <w:qFormat/>
    <w:rPr>
      <w:rFonts w:ascii="System" w:eastAsia="System" w:hint="eastAsia"/>
      <w:b/>
      <w:bCs/>
      <w:color w:val="0000FF"/>
      <w:spacing w:val="0"/>
      <w:sz w:val="22"/>
      <w:szCs w:val="22"/>
      <w:u w:val="none"/>
    </w:rPr>
  </w:style>
  <w:style w:type="paragraph" w:customStyle="1" w:styleId="zn">
    <w:name w:val="zn"/>
    <w:basedOn w:val="aff"/>
    <w:qFormat/>
    <w:pPr>
      <w:widowControl/>
      <w:spacing w:before="100" w:beforeAutospacing="1" w:after="100" w:afterAutospacing="1" w:line="300" w:lineRule="atLeast"/>
      <w:jc w:val="left"/>
    </w:pPr>
    <w:rPr>
      <w:rFonts w:ascii="Arial Unicode MS" w:eastAsia="Arial Unicode MS" w:hAnsi="Arial Unicode MS" w:cs="Arial Unicode MS"/>
      <w:color w:val="000000"/>
      <w:kern w:val="0"/>
      <w:sz w:val="18"/>
      <w:szCs w:val="18"/>
    </w:rPr>
  </w:style>
  <w:style w:type="paragraph" w:customStyle="1" w:styleId="39">
    <w:name w:val="正文_3"/>
    <w:qFormat/>
    <w:pPr>
      <w:widowControl w:val="0"/>
      <w:jc w:val="both"/>
    </w:pPr>
    <w:rPr>
      <w:rFonts w:ascii="Calibri" w:eastAsia="宋体" w:hAnsi="Calibri" w:cs="Times New Roman"/>
      <w:kern w:val="2"/>
      <w:sz w:val="21"/>
      <w:szCs w:val="22"/>
    </w:rPr>
  </w:style>
  <w:style w:type="paragraph" w:customStyle="1" w:styleId="affffffffa">
    <w:name w:val="表格正文"/>
    <w:basedOn w:val="aff"/>
    <w:link w:val="Charff0"/>
    <w:qFormat/>
    <w:pPr>
      <w:autoSpaceDE w:val="0"/>
      <w:autoSpaceDN w:val="0"/>
      <w:adjustRightInd w:val="0"/>
      <w:spacing w:beforeLines="50" w:after="48" w:line="300" w:lineRule="auto"/>
      <w:jc w:val="left"/>
    </w:pPr>
    <w:rPr>
      <w:rFonts w:ascii="宋体" w:hAnsi="宋体" w:cs="Courier New"/>
      <w:sz w:val="24"/>
    </w:rPr>
  </w:style>
  <w:style w:type="character" w:customStyle="1" w:styleId="Charff0">
    <w:name w:val="表格正文 Char"/>
    <w:basedOn w:val="aff0"/>
    <w:link w:val="affffffffa"/>
    <w:qFormat/>
    <w:rPr>
      <w:rFonts w:ascii="宋体" w:eastAsia="宋体" w:hAnsi="宋体" w:cs="Courier New"/>
      <w:sz w:val="24"/>
      <w:szCs w:val="24"/>
    </w:rPr>
  </w:style>
  <w:style w:type="paragraph" w:customStyle="1" w:styleId="-LINING">
    <w:name w:val="样式-LINING"/>
    <w:basedOn w:val="23"/>
    <w:qFormat/>
    <w:pPr>
      <w:keepNext/>
      <w:keepLines/>
      <w:numPr>
        <w:ilvl w:val="1"/>
        <w:numId w:val="31"/>
      </w:numPr>
      <w:spacing w:before="100" w:beforeAutospacing="1" w:after="100" w:afterAutospacing="1" w:line="360" w:lineRule="auto"/>
    </w:pPr>
    <w:rPr>
      <w:rFonts w:ascii="仿宋_GB2312" w:eastAsia="仿宋_GB2312" w:hAnsi="宋体"/>
      <w:bCs w:val="0"/>
      <w:sz w:val="24"/>
      <w:szCs w:val="24"/>
      <w:lang w:val="en-US"/>
    </w:rPr>
  </w:style>
  <w:style w:type="paragraph" w:customStyle="1" w:styleId="affffffffb">
    <w:name w:val="可研正文"/>
    <w:basedOn w:val="aff"/>
    <w:link w:val="Charff1"/>
    <w:uiPriority w:val="99"/>
    <w:qFormat/>
    <w:pPr>
      <w:ind w:firstLineChars="200" w:firstLine="200"/>
    </w:pPr>
    <w:rPr>
      <w:rFonts w:ascii="仿宋_GB2312" w:eastAsia="仿宋_GB2312" w:cs="宋体"/>
      <w:kern w:val="0"/>
      <w:sz w:val="24"/>
      <w:szCs w:val="20"/>
    </w:rPr>
  </w:style>
  <w:style w:type="character" w:customStyle="1" w:styleId="Charff1">
    <w:name w:val="可研正文 Char"/>
    <w:link w:val="affffffffb"/>
    <w:uiPriority w:val="99"/>
    <w:qFormat/>
    <w:locked/>
    <w:rPr>
      <w:rFonts w:ascii="仿宋_GB2312" w:eastAsia="仿宋_GB2312" w:hAnsi="Times New Roman" w:cs="宋体"/>
      <w:kern w:val="0"/>
      <w:sz w:val="24"/>
      <w:szCs w:val="20"/>
    </w:rPr>
  </w:style>
  <w:style w:type="paragraph" w:customStyle="1" w:styleId="afd">
    <w:name w:val="五级括号"/>
    <w:basedOn w:val="affff"/>
    <w:link w:val="Charff2"/>
    <w:qFormat/>
    <w:pPr>
      <w:numPr>
        <w:numId w:val="32"/>
      </w:numPr>
      <w:spacing w:before="120" w:after="120"/>
      <w:ind w:firstLineChars="0" w:firstLine="0"/>
      <w:jc w:val="left"/>
    </w:pPr>
    <w:rPr>
      <w:rFonts w:ascii="仿宋_GB2312" w:eastAsia="仿宋_GB2312" w:hAnsi="FangSong" w:cstheme="minorBidi"/>
      <w:bCs/>
      <w:sz w:val="24"/>
      <w:szCs w:val="24"/>
      <w:lang w:val="en-US"/>
    </w:rPr>
  </w:style>
  <w:style w:type="character" w:customStyle="1" w:styleId="Charff2">
    <w:name w:val="五级括号 Char"/>
    <w:basedOn w:val="aff0"/>
    <w:link w:val="afd"/>
    <w:qFormat/>
    <w:rPr>
      <w:rFonts w:ascii="仿宋_GB2312" w:eastAsia="仿宋_GB2312" w:hAnsi="FangSong"/>
      <w:bCs/>
      <w:kern w:val="2"/>
      <w:sz w:val="24"/>
      <w:szCs w:val="24"/>
    </w:rPr>
  </w:style>
  <w:style w:type="paragraph" w:customStyle="1" w:styleId="affffffffc">
    <w:name w:val="图注表注"/>
    <w:basedOn w:val="aff"/>
    <w:link w:val="Charff3"/>
    <w:qFormat/>
    <w:pPr>
      <w:jc w:val="center"/>
    </w:pPr>
    <w:rPr>
      <w:rFonts w:ascii="KaiTi" w:eastAsia="KaiTi" w:hAnsi="KaiTi"/>
      <w:snapToGrid w:val="0"/>
      <w:kern w:val="0"/>
      <w:szCs w:val="21"/>
    </w:rPr>
  </w:style>
  <w:style w:type="character" w:customStyle="1" w:styleId="Charff3">
    <w:name w:val="图注表注 Char"/>
    <w:basedOn w:val="aff0"/>
    <w:link w:val="affffffffc"/>
    <w:qFormat/>
    <w:rPr>
      <w:rFonts w:ascii="KaiTi" w:eastAsia="KaiTi" w:hAnsi="KaiTi" w:cs="Times New Roman"/>
      <w:snapToGrid w:val="0"/>
      <w:kern w:val="0"/>
      <w:szCs w:val="21"/>
    </w:rPr>
  </w:style>
  <w:style w:type="character" w:customStyle="1" w:styleId="1b">
    <w:name w:val="列出段落 字符1"/>
    <w:uiPriority w:val="34"/>
    <w:qFormat/>
    <w:locked/>
    <w:rPr>
      <w:sz w:val="21"/>
    </w:rPr>
  </w:style>
  <w:style w:type="character" w:customStyle="1" w:styleId="1c">
    <w:name w:val="未处理的提及1"/>
    <w:basedOn w:val="aff0"/>
    <w:uiPriority w:val="99"/>
    <w:semiHidden/>
    <w:unhideWhenUsed/>
    <w:qFormat/>
    <w:rPr>
      <w:color w:val="808080"/>
      <w:shd w:val="clear" w:color="auto" w:fill="E6E6E6"/>
    </w:rPr>
  </w:style>
  <w:style w:type="character" w:customStyle="1" w:styleId="00">
    <w:name w:val="页码_0_0"/>
    <w:qFormat/>
    <w:rPr>
      <w:rFonts w:ascii="Times New Roman" w:eastAsia="宋体" w:hAnsi="Times New Roman"/>
      <w:lang w:val="en-US" w:eastAsia="zh-CN" w:bidi="ar-SA"/>
    </w:rPr>
  </w:style>
  <w:style w:type="paragraph" w:customStyle="1" w:styleId="112">
    <w:name w:val="正文_11"/>
    <w:qFormat/>
    <w:pPr>
      <w:widowControl w:val="0"/>
      <w:jc w:val="both"/>
    </w:pPr>
    <w:rPr>
      <w:rFonts w:ascii="Times New Roman" w:eastAsia="宋体" w:hAnsi="Times New Roman" w:cs="Times New Roman"/>
      <w:kern w:val="2"/>
      <w:sz w:val="21"/>
      <w:szCs w:val="24"/>
    </w:rPr>
  </w:style>
  <w:style w:type="paragraph" w:customStyle="1" w:styleId="1d">
    <w:name w:val="正文_1"/>
    <w:qFormat/>
    <w:pPr>
      <w:widowControl w:val="0"/>
      <w:jc w:val="both"/>
    </w:pPr>
    <w:rPr>
      <w:rFonts w:ascii="Times New Roman" w:eastAsia="宋体" w:hAnsi="Times New Roman" w:cs="Times New Roman"/>
      <w:kern w:val="2"/>
      <w:sz w:val="21"/>
      <w:szCs w:val="24"/>
    </w:rPr>
  </w:style>
  <w:style w:type="paragraph" w:customStyle="1" w:styleId="affffffffd">
    <w:name w:val="排序"/>
    <w:basedOn w:val="affff"/>
    <w:qFormat/>
    <w:pPr>
      <w:adjustRightInd w:val="0"/>
      <w:snapToGrid w:val="0"/>
      <w:spacing w:before="120" w:after="120"/>
      <w:ind w:firstLineChars="0" w:firstLine="0"/>
    </w:pPr>
    <w:rPr>
      <w:rFonts w:ascii="宋体" w:eastAsia="仿宋_GB2312" w:hAnsi="FangSong"/>
      <w:sz w:val="24"/>
      <w:szCs w:val="24"/>
    </w:rPr>
  </w:style>
  <w:style w:type="paragraph" w:customStyle="1" w:styleId="-0">
    <w:name w:val="标题-图"/>
    <w:basedOn w:val="aff4"/>
    <w:link w:val="-2"/>
    <w:qFormat/>
    <w:pPr>
      <w:spacing w:line="360" w:lineRule="auto"/>
      <w:ind w:firstLineChars="200" w:firstLine="420"/>
      <w:jc w:val="center"/>
    </w:pPr>
    <w:rPr>
      <w:rFonts w:ascii="楷体_GB2312" w:eastAsia="楷体_GB2312" w:hAnsi="Arial" w:cs="Arial"/>
      <w:kern w:val="0"/>
      <w:sz w:val="18"/>
      <w:szCs w:val="21"/>
    </w:rPr>
  </w:style>
  <w:style w:type="character" w:customStyle="1" w:styleId="-2">
    <w:name w:val="标题-图 字符"/>
    <w:basedOn w:val="Char0"/>
    <w:link w:val="-0"/>
    <w:qFormat/>
    <w:rPr>
      <w:rFonts w:ascii="楷体_GB2312" w:eastAsia="楷体_GB2312" w:hAnsi="Arial" w:cs="Arial"/>
      <w:kern w:val="0"/>
      <w:sz w:val="18"/>
      <w:szCs w:val="21"/>
    </w:rPr>
  </w:style>
  <w:style w:type="table" w:customStyle="1" w:styleId="113">
    <w:name w:val="表格主题11"/>
    <w:basedOn w:val="aff1"/>
    <w:qFormat/>
    <w:pPr>
      <w:widowControl w:val="0"/>
      <w:spacing w:line="360" w:lineRule="auto"/>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排序  （1）"/>
    <w:basedOn w:val="affff"/>
    <w:qFormat/>
    <w:pPr>
      <w:numPr>
        <w:numId w:val="33"/>
      </w:numPr>
      <w:tabs>
        <w:tab w:val="left" w:pos="360"/>
      </w:tabs>
      <w:adjustRightInd w:val="0"/>
      <w:snapToGrid w:val="0"/>
      <w:spacing w:before="120" w:after="120"/>
      <w:ind w:left="0" w:firstLineChars="0" w:firstLine="0"/>
    </w:pPr>
    <w:rPr>
      <w:rFonts w:ascii="宋体" w:eastAsia="仿宋_GB2312" w:hAnsi="Times New Roman"/>
      <w:sz w:val="24"/>
      <w:szCs w:val="20"/>
    </w:rPr>
  </w:style>
  <w:style w:type="character" w:customStyle="1" w:styleId="2f2">
    <w:name w:val="未处理的提及2"/>
    <w:basedOn w:val="aff0"/>
    <w:uiPriority w:val="99"/>
    <w:semiHidden/>
    <w:unhideWhenUsed/>
    <w:qFormat/>
    <w:rPr>
      <w:color w:val="808080"/>
      <w:shd w:val="clear" w:color="auto" w:fill="E6E6E6"/>
    </w:rPr>
  </w:style>
  <w:style w:type="character" w:customStyle="1" w:styleId="3a">
    <w:name w:val="未处理的提及3"/>
    <w:basedOn w:val="aff0"/>
    <w:uiPriority w:val="99"/>
    <w:semiHidden/>
    <w:unhideWhenUsed/>
    <w:qFormat/>
    <w:rPr>
      <w:color w:val="808080"/>
      <w:shd w:val="clear" w:color="auto" w:fill="E6E6E6"/>
    </w:rPr>
  </w:style>
  <w:style w:type="paragraph" w:styleId="TOC">
    <w:name w:val="TOC Heading"/>
    <w:basedOn w:val="10"/>
    <w:next w:val="aff"/>
    <w:uiPriority w:val="39"/>
    <w:unhideWhenUsed/>
    <w:qFormat/>
    <w:rsid w:val="004437D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jpeg"/><Relationship Id="rId47" Type="http://schemas.openxmlformats.org/officeDocument/2006/relationships/image" Target="media/image26.emf"/><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baike.baidu.com/view/68525.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534492.htm" TargetMode="External"/><Relationship Id="rId24" Type="http://schemas.openxmlformats.org/officeDocument/2006/relationships/image" Target="media/image10.emf"/><Relationship Id="rId32" Type="http://schemas.openxmlformats.org/officeDocument/2006/relationships/hyperlink" Target="http://baike.baidu.com/view/691831.htm" TargetMode="External"/><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baike.baidu.com/view/628102.htm" TargetMode="External"/><Relationship Id="rId36" Type="http://schemas.openxmlformats.org/officeDocument/2006/relationships/image" Target="media/image16.png"/><Relationship Id="rId49" Type="http://schemas.openxmlformats.org/officeDocument/2006/relationships/image" Target="media/image28.jpeg"/><Relationship Id="rId57" Type="http://schemas.openxmlformats.org/officeDocument/2006/relationships/image" Target="media/image36.jpeg"/><Relationship Id="rId61" Type="http://schemas.openxmlformats.org/officeDocument/2006/relationships/image" Target="media/image40.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baike.baidu.com/view/25611.htm" TargetMode="External"/><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hyperlink" Target="http://baike.baidu.com/view/28283.htm" TargetMode="External"/><Relationship Id="rId30" Type="http://schemas.openxmlformats.org/officeDocument/2006/relationships/hyperlink" Target="http://baike.baidu.com/view/198047.htm" TargetMode="External"/><Relationship Id="rId35" Type="http://schemas.openxmlformats.org/officeDocument/2006/relationships/image" Target="media/image15.png"/><Relationship Id="rId43" Type="http://schemas.openxmlformats.org/officeDocument/2006/relationships/image" Target="media/image22.emf"/><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numbering" Target="numbering.xml"/><Relationship Id="rId12" Type="http://schemas.openxmlformats.org/officeDocument/2006/relationships/hyperlink" Target="http://baike.baidu.com/view/47808.htm" TargetMode="External"/><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0.emf"/><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43036E-AB23-4BA6-AC97-C26EF583F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Pages>
  <Words>11010</Words>
  <Characters>62757</Characters>
  <Application>Microsoft Office Word</Application>
  <DocSecurity>0</DocSecurity>
  <Lines>522</Lines>
  <Paragraphs>147</Paragraphs>
  <ScaleCrop>false</ScaleCrop>
  <Company>Sinopec</Company>
  <LinksUpToDate>false</LinksUpToDate>
  <CharactersWithSpaces>73620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qiao chao</dc:creator>
  <cp:lastModifiedBy>秦 江</cp:lastModifiedBy>
  <cp:revision>83</cp:revision>
  <dcterms:created xsi:type="dcterms:W3CDTF">2020-02-13T06:32:00Z</dcterms:created>
  <dcterms:modified xsi:type="dcterms:W3CDTF">2020-02-18T05:06:00Z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