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0B498" w14:textId="77777777" w:rsidR="00DA0843" w:rsidRDefault="00DA0843">
      <w:pPr>
        <w:spacing w:line="360" w:lineRule="auto"/>
        <w:ind w:rightChars="40" w:right="84" w:firstLine="426"/>
        <w:jc w:val="center"/>
        <w:rPr>
          <w:b/>
          <w:sz w:val="44"/>
          <w:szCs w:val="44"/>
        </w:rPr>
      </w:pPr>
      <w:permStart w:id="547635238" w:edGrp="everyone"/>
      <w:permEnd w:id="547635238"/>
    </w:p>
    <w:p w14:paraId="0A3D0284" w14:textId="77777777" w:rsidR="00DA0843" w:rsidRDefault="00DA0843">
      <w:pPr>
        <w:spacing w:line="360" w:lineRule="auto"/>
        <w:ind w:rightChars="40" w:right="84" w:firstLine="426"/>
        <w:jc w:val="center"/>
        <w:rPr>
          <w:b/>
          <w:sz w:val="44"/>
          <w:szCs w:val="44"/>
        </w:rPr>
      </w:pPr>
    </w:p>
    <w:p w14:paraId="61962684" w14:textId="77777777" w:rsidR="00DA0843" w:rsidRDefault="00DA0843">
      <w:pPr>
        <w:spacing w:line="360" w:lineRule="auto"/>
        <w:ind w:rightChars="40" w:right="84" w:firstLine="426"/>
        <w:jc w:val="center"/>
        <w:rPr>
          <w:b/>
          <w:sz w:val="44"/>
          <w:szCs w:val="44"/>
        </w:rPr>
      </w:pPr>
    </w:p>
    <w:p w14:paraId="5850885E" w14:textId="77777777" w:rsidR="00DA0843" w:rsidRDefault="00DA0843">
      <w:pPr>
        <w:tabs>
          <w:tab w:val="left" w:pos="7640"/>
        </w:tabs>
        <w:jc w:val="center"/>
        <w:rPr>
          <w:rFonts w:ascii="宋体" w:hAnsi="宋体"/>
          <w:b/>
          <w:sz w:val="52"/>
          <w:szCs w:val="52"/>
        </w:rPr>
      </w:pPr>
    </w:p>
    <w:p w14:paraId="248C6600" w14:textId="77777777" w:rsidR="00DA0843" w:rsidRDefault="00BA378B">
      <w:pPr>
        <w:jc w:val="center"/>
        <w:rPr>
          <w:rFonts w:ascii="宋体" w:hAnsi="宋体"/>
          <w:b/>
          <w:bCs/>
          <w:sz w:val="56"/>
        </w:rPr>
      </w:pPr>
      <w:r>
        <w:rPr>
          <w:rFonts w:ascii="宋体" w:hAnsi="宋体" w:hint="eastAsia"/>
          <w:b/>
          <w:bCs/>
          <w:sz w:val="56"/>
        </w:rPr>
        <w:t>塔河炼化防恐一体化项目</w:t>
      </w:r>
    </w:p>
    <w:p w14:paraId="3931DE66" w14:textId="77777777" w:rsidR="00DA0843" w:rsidRDefault="00BA378B">
      <w:pPr>
        <w:jc w:val="center"/>
        <w:rPr>
          <w:rFonts w:ascii="宋体" w:hAnsi="宋体"/>
          <w:b/>
          <w:bCs/>
          <w:sz w:val="56"/>
        </w:rPr>
      </w:pPr>
      <w:r>
        <w:rPr>
          <w:rFonts w:ascii="宋体" w:hAnsi="宋体" w:hint="eastAsia"/>
          <w:b/>
          <w:bCs/>
          <w:sz w:val="56"/>
        </w:rPr>
        <w:t>安全防范综合管理平台</w:t>
      </w:r>
    </w:p>
    <w:p w14:paraId="492DC512" w14:textId="77777777" w:rsidR="00DA0843" w:rsidRDefault="00DA0843">
      <w:pPr>
        <w:jc w:val="center"/>
        <w:rPr>
          <w:rFonts w:ascii="宋体" w:hAnsi="宋体"/>
          <w:sz w:val="28"/>
        </w:rPr>
      </w:pPr>
    </w:p>
    <w:p w14:paraId="7BEE3175" w14:textId="77777777" w:rsidR="00DA0843" w:rsidRDefault="00BA378B">
      <w:pPr>
        <w:ind w:firstLineChars="350" w:firstLine="2530"/>
        <w:rPr>
          <w:rFonts w:ascii="宋体" w:hAnsi="宋体"/>
          <w:b/>
          <w:bCs/>
          <w:sz w:val="48"/>
        </w:rPr>
      </w:pPr>
      <w:r>
        <w:rPr>
          <w:rFonts w:ascii="宋体" w:hAnsi="宋体" w:hint="eastAsia"/>
          <w:b/>
          <w:bCs/>
          <w:sz w:val="72"/>
        </w:rPr>
        <w:t>技术方案</w:t>
      </w:r>
    </w:p>
    <w:p w14:paraId="7BEC413F" w14:textId="77777777" w:rsidR="00DA0843" w:rsidRDefault="00DA0843">
      <w:pPr>
        <w:jc w:val="center"/>
        <w:rPr>
          <w:rFonts w:ascii="宋体" w:hAnsi="宋体"/>
          <w:sz w:val="28"/>
        </w:rPr>
      </w:pPr>
    </w:p>
    <w:p w14:paraId="319015E2" w14:textId="77777777" w:rsidR="00DA0843" w:rsidRDefault="00DA0843">
      <w:pPr>
        <w:jc w:val="center"/>
        <w:rPr>
          <w:rFonts w:ascii="宋体" w:hAnsi="宋体"/>
          <w:sz w:val="28"/>
        </w:rPr>
      </w:pPr>
    </w:p>
    <w:p w14:paraId="7FA44CA6" w14:textId="77777777" w:rsidR="00DA0843" w:rsidRDefault="00DA0843">
      <w:pPr>
        <w:jc w:val="center"/>
        <w:rPr>
          <w:rFonts w:ascii="宋体" w:hAnsi="宋体"/>
          <w:sz w:val="28"/>
        </w:rPr>
      </w:pPr>
    </w:p>
    <w:p w14:paraId="5D1D7C6E" w14:textId="77777777" w:rsidR="00DA0843" w:rsidRDefault="00DA0843">
      <w:pPr>
        <w:jc w:val="center"/>
        <w:rPr>
          <w:rFonts w:ascii="宋体" w:hAnsi="宋体"/>
          <w:sz w:val="28"/>
        </w:rPr>
      </w:pPr>
    </w:p>
    <w:p w14:paraId="4F3B792D" w14:textId="77777777" w:rsidR="00DA0843" w:rsidRDefault="00DA0843">
      <w:pPr>
        <w:jc w:val="center"/>
        <w:rPr>
          <w:rFonts w:ascii="宋体" w:hAnsi="宋体"/>
          <w:b/>
          <w:sz w:val="36"/>
        </w:rPr>
      </w:pPr>
    </w:p>
    <w:p w14:paraId="7ED68F6D" w14:textId="77777777" w:rsidR="00DA0843" w:rsidRDefault="00BA378B">
      <w:pPr>
        <w:jc w:val="center"/>
        <w:rPr>
          <w:rFonts w:ascii="宋体" w:hAnsi="宋体"/>
          <w:b/>
          <w:sz w:val="36"/>
        </w:rPr>
        <w:sectPr w:rsidR="00DA0843">
          <w:footerReference w:type="default" r:id="rId9"/>
          <w:pgSz w:w="11906" w:h="16838"/>
          <w:pgMar w:top="1440" w:right="1800" w:bottom="1440" w:left="1800" w:header="851" w:footer="992" w:gutter="0"/>
          <w:cols w:space="425"/>
          <w:docGrid w:type="lines" w:linePitch="312"/>
        </w:sectPr>
      </w:pPr>
      <w:r>
        <w:rPr>
          <w:rFonts w:ascii="宋体" w:hAnsi="宋体" w:hint="eastAsia"/>
          <w:b/>
          <w:sz w:val="36"/>
        </w:rPr>
        <w:t>二〇二〇年二月</w:t>
      </w:r>
    </w:p>
    <w:sdt>
      <w:sdtPr>
        <w:rPr>
          <w:rFonts w:ascii="Times New Roman" w:eastAsia="宋体" w:hAnsi="Times New Roman" w:cs="Times New Roman"/>
          <w:b w:val="0"/>
          <w:bCs w:val="0"/>
          <w:color w:val="auto"/>
          <w:kern w:val="2"/>
          <w:sz w:val="21"/>
          <w:szCs w:val="24"/>
          <w:lang w:val="zh-CN"/>
        </w:rPr>
        <w:id w:val="2103454281"/>
        <w:docPartObj>
          <w:docPartGallery w:val="Table of Contents"/>
          <w:docPartUnique/>
        </w:docPartObj>
      </w:sdtPr>
      <w:sdtContent>
        <w:p w14:paraId="08495684" w14:textId="77777777" w:rsidR="00DA0843" w:rsidRDefault="00BA378B">
          <w:pPr>
            <w:pStyle w:val="TOC1"/>
            <w:spacing w:line="240" w:lineRule="auto"/>
            <w:jc w:val="center"/>
            <w:rPr>
              <w:rFonts w:ascii="宋体" w:eastAsia="宋体" w:hAnsi="宋体"/>
              <w:color w:val="auto"/>
              <w:szCs w:val="21"/>
            </w:rPr>
          </w:pPr>
          <w:r>
            <w:rPr>
              <w:rFonts w:ascii="宋体" w:eastAsia="宋体" w:hAnsi="宋体"/>
              <w:color w:val="auto"/>
              <w:szCs w:val="21"/>
              <w:lang w:val="zh-CN"/>
            </w:rPr>
            <w:t>目</w:t>
          </w:r>
          <w:r>
            <w:rPr>
              <w:rFonts w:ascii="宋体" w:eastAsia="宋体" w:hAnsi="宋体" w:hint="eastAsia"/>
              <w:color w:val="auto"/>
              <w:szCs w:val="21"/>
              <w:lang w:val="zh-CN"/>
            </w:rPr>
            <w:t xml:space="preserve"> </w:t>
          </w:r>
          <w:r>
            <w:rPr>
              <w:rFonts w:ascii="宋体" w:eastAsia="宋体" w:hAnsi="宋体"/>
              <w:color w:val="auto"/>
              <w:szCs w:val="21"/>
              <w:lang w:val="zh-CN"/>
            </w:rPr>
            <w:t xml:space="preserve"> 录</w:t>
          </w:r>
        </w:p>
        <w:p w14:paraId="4ECC2528" w14:textId="77777777" w:rsidR="00336B0C" w:rsidRDefault="00BA378B">
          <w:pPr>
            <w:pStyle w:val="12"/>
            <w:tabs>
              <w:tab w:val="left" w:pos="1260"/>
              <w:tab w:val="right" w:leader="dot" w:pos="8296"/>
            </w:tabs>
            <w:rPr>
              <w:rFonts w:asciiTheme="minorHAnsi" w:eastAsiaTheme="minorEastAsia" w:hAnsiTheme="minorHAnsi" w:cstheme="minorBidi"/>
              <w:noProof/>
            </w:rPr>
          </w:pPr>
          <w:r>
            <w:rPr>
              <w:rFonts w:ascii="宋体" w:hAnsi="宋体"/>
              <w:szCs w:val="21"/>
            </w:rPr>
            <w:fldChar w:fldCharType="begin"/>
          </w:r>
          <w:r>
            <w:rPr>
              <w:rFonts w:ascii="宋体" w:hAnsi="宋体"/>
              <w:szCs w:val="21"/>
            </w:rPr>
            <w:instrText xml:space="preserve"> TOC \o "1-3" \h \z \u </w:instrText>
          </w:r>
          <w:r>
            <w:rPr>
              <w:rFonts w:ascii="宋体" w:hAnsi="宋体"/>
              <w:szCs w:val="21"/>
            </w:rPr>
            <w:fldChar w:fldCharType="separate"/>
          </w:r>
          <w:hyperlink w:anchor="_Toc32932333" w:history="1">
            <w:r w:rsidR="00336B0C" w:rsidRPr="00B759C3">
              <w:rPr>
                <w:rStyle w:val="afffc"/>
                <w:rFonts w:ascii="宋体" w:hAnsi="宋体"/>
                <w:noProof/>
              </w:rPr>
              <w:t>1.</w:t>
            </w:r>
            <w:r w:rsidR="00336B0C">
              <w:rPr>
                <w:rFonts w:asciiTheme="minorHAnsi" w:eastAsiaTheme="minorEastAsia" w:hAnsiTheme="minorHAnsi" w:cstheme="minorBidi"/>
                <w:noProof/>
              </w:rPr>
              <w:tab/>
            </w:r>
            <w:r w:rsidR="00336B0C" w:rsidRPr="00B759C3">
              <w:rPr>
                <w:rStyle w:val="afffc"/>
                <w:rFonts w:ascii="宋体" w:hAnsi="宋体" w:hint="eastAsia"/>
                <w:noProof/>
              </w:rPr>
              <w:t>项目介绍（陈露）</w:t>
            </w:r>
            <w:r w:rsidR="00336B0C">
              <w:rPr>
                <w:noProof/>
                <w:webHidden/>
              </w:rPr>
              <w:tab/>
            </w:r>
            <w:r w:rsidR="00336B0C">
              <w:rPr>
                <w:noProof/>
                <w:webHidden/>
              </w:rPr>
              <w:fldChar w:fldCharType="begin"/>
            </w:r>
            <w:r w:rsidR="00336B0C">
              <w:rPr>
                <w:noProof/>
                <w:webHidden/>
              </w:rPr>
              <w:instrText xml:space="preserve"> PAGEREF _Toc32932333 \h </w:instrText>
            </w:r>
            <w:r w:rsidR="00336B0C">
              <w:rPr>
                <w:noProof/>
                <w:webHidden/>
              </w:rPr>
            </w:r>
            <w:r w:rsidR="00336B0C">
              <w:rPr>
                <w:noProof/>
                <w:webHidden/>
              </w:rPr>
              <w:fldChar w:fldCharType="separate"/>
            </w:r>
            <w:r w:rsidR="004450D6">
              <w:rPr>
                <w:noProof/>
                <w:webHidden/>
              </w:rPr>
              <w:t>2</w:t>
            </w:r>
            <w:r w:rsidR="00336B0C">
              <w:rPr>
                <w:noProof/>
                <w:webHidden/>
              </w:rPr>
              <w:fldChar w:fldCharType="end"/>
            </w:r>
          </w:hyperlink>
        </w:p>
        <w:p w14:paraId="08BA4DB8"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34" w:history="1">
            <w:r w:rsidRPr="00B759C3">
              <w:rPr>
                <w:rStyle w:val="afffc"/>
                <w:rFonts w:ascii="宋体" w:hAnsi="宋体"/>
                <w:noProof/>
              </w:rPr>
              <w:t>1.1.</w:t>
            </w:r>
            <w:r>
              <w:rPr>
                <w:rFonts w:asciiTheme="minorHAnsi" w:eastAsiaTheme="minorEastAsia" w:hAnsiTheme="minorHAnsi" w:cstheme="minorBidi"/>
                <w:noProof/>
              </w:rPr>
              <w:tab/>
            </w:r>
            <w:r w:rsidRPr="00B759C3">
              <w:rPr>
                <w:rStyle w:val="afffc"/>
                <w:rFonts w:ascii="宋体" w:hAnsi="宋体" w:hint="eastAsia"/>
                <w:noProof/>
              </w:rPr>
              <w:t>企业概况</w:t>
            </w:r>
            <w:r>
              <w:rPr>
                <w:noProof/>
                <w:webHidden/>
              </w:rPr>
              <w:tab/>
            </w:r>
            <w:r>
              <w:rPr>
                <w:noProof/>
                <w:webHidden/>
              </w:rPr>
              <w:fldChar w:fldCharType="begin"/>
            </w:r>
            <w:r>
              <w:rPr>
                <w:noProof/>
                <w:webHidden/>
              </w:rPr>
              <w:instrText xml:space="preserve"> PAGEREF _Toc32932334 \h </w:instrText>
            </w:r>
            <w:r>
              <w:rPr>
                <w:noProof/>
                <w:webHidden/>
              </w:rPr>
            </w:r>
            <w:r>
              <w:rPr>
                <w:noProof/>
                <w:webHidden/>
              </w:rPr>
              <w:fldChar w:fldCharType="separate"/>
            </w:r>
            <w:r w:rsidR="004450D6">
              <w:rPr>
                <w:noProof/>
                <w:webHidden/>
              </w:rPr>
              <w:t>2</w:t>
            </w:r>
            <w:r>
              <w:rPr>
                <w:noProof/>
                <w:webHidden/>
              </w:rPr>
              <w:fldChar w:fldCharType="end"/>
            </w:r>
          </w:hyperlink>
        </w:p>
        <w:p w14:paraId="6E444BAE"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35" w:history="1">
            <w:r w:rsidRPr="00B759C3">
              <w:rPr>
                <w:rStyle w:val="afffc"/>
                <w:rFonts w:ascii="宋体" w:hAnsi="宋体"/>
                <w:noProof/>
              </w:rPr>
              <w:t>1.2.</w:t>
            </w:r>
            <w:r>
              <w:rPr>
                <w:rFonts w:asciiTheme="minorHAnsi" w:eastAsiaTheme="minorEastAsia" w:hAnsiTheme="minorHAnsi" w:cstheme="minorBidi"/>
                <w:noProof/>
              </w:rPr>
              <w:tab/>
            </w:r>
            <w:r w:rsidRPr="00B759C3">
              <w:rPr>
                <w:rStyle w:val="afffc"/>
                <w:rFonts w:ascii="宋体" w:hAnsi="宋体" w:hint="eastAsia"/>
                <w:noProof/>
              </w:rPr>
              <w:t>系统现状</w:t>
            </w:r>
            <w:r>
              <w:rPr>
                <w:noProof/>
                <w:webHidden/>
              </w:rPr>
              <w:tab/>
            </w:r>
            <w:r>
              <w:rPr>
                <w:noProof/>
                <w:webHidden/>
              </w:rPr>
              <w:fldChar w:fldCharType="begin"/>
            </w:r>
            <w:r>
              <w:rPr>
                <w:noProof/>
                <w:webHidden/>
              </w:rPr>
              <w:instrText xml:space="preserve"> PAGEREF _Toc32932335 \h </w:instrText>
            </w:r>
            <w:r>
              <w:rPr>
                <w:noProof/>
                <w:webHidden/>
              </w:rPr>
            </w:r>
            <w:r>
              <w:rPr>
                <w:noProof/>
                <w:webHidden/>
              </w:rPr>
              <w:fldChar w:fldCharType="separate"/>
            </w:r>
            <w:r w:rsidR="004450D6">
              <w:rPr>
                <w:noProof/>
                <w:webHidden/>
              </w:rPr>
              <w:t>2</w:t>
            </w:r>
            <w:r>
              <w:rPr>
                <w:noProof/>
                <w:webHidden/>
              </w:rPr>
              <w:fldChar w:fldCharType="end"/>
            </w:r>
          </w:hyperlink>
        </w:p>
        <w:p w14:paraId="4D18491F"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36" w:history="1">
            <w:r w:rsidRPr="00B759C3">
              <w:rPr>
                <w:rStyle w:val="afffc"/>
                <w:rFonts w:ascii="宋体" w:hAnsi="宋体"/>
                <w:noProof/>
              </w:rPr>
              <w:t>1.3.</w:t>
            </w:r>
            <w:r>
              <w:rPr>
                <w:rFonts w:asciiTheme="minorHAnsi" w:eastAsiaTheme="minorEastAsia" w:hAnsiTheme="minorHAnsi" w:cstheme="minorBidi"/>
                <w:noProof/>
              </w:rPr>
              <w:tab/>
            </w:r>
            <w:r w:rsidRPr="00B759C3">
              <w:rPr>
                <w:rStyle w:val="afffc"/>
                <w:rFonts w:ascii="宋体" w:hAnsi="宋体" w:hint="eastAsia"/>
                <w:noProof/>
              </w:rPr>
              <w:t>项目建设目标</w:t>
            </w:r>
            <w:r>
              <w:rPr>
                <w:noProof/>
                <w:webHidden/>
              </w:rPr>
              <w:tab/>
            </w:r>
            <w:r>
              <w:rPr>
                <w:noProof/>
                <w:webHidden/>
              </w:rPr>
              <w:fldChar w:fldCharType="begin"/>
            </w:r>
            <w:r>
              <w:rPr>
                <w:noProof/>
                <w:webHidden/>
              </w:rPr>
              <w:instrText xml:space="preserve"> PAGEREF _Toc32932336 \h </w:instrText>
            </w:r>
            <w:r>
              <w:rPr>
                <w:noProof/>
                <w:webHidden/>
              </w:rPr>
            </w:r>
            <w:r>
              <w:rPr>
                <w:noProof/>
                <w:webHidden/>
              </w:rPr>
              <w:fldChar w:fldCharType="separate"/>
            </w:r>
            <w:r w:rsidR="004450D6">
              <w:rPr>
                <w:noProof/>
                <w:webHidden/>
              </w:rPr>
              <w:t>4</w:t>
            </w:r>
            <w:r>
              <w:rPr>
                <w:noProof/>
                <w:webHidden/>
              </w:rPr>
              <w:fldChar w:fldCharType="end"/>
            </w:r>
          </w:hyperlink>
        </w:p>
        <w:p w14:paraId="37BA0E4B"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37" w:history="1">
            <w:r w:rsidRPr="00B759C3">
              <w:rPr>
                <w:rStyle w:val="afffc"/>
                <w:rFonts w:ascii="宋体" w:hAnsi="宋体"/>
                <w:noProof/>
              </w:rPr>
              <w:t>1.4.</w:t>
            </w:r>
            <w:r>
              <w:rPr>
                <w:rFonts w:asciiTheme="minorHAnsi" w:eastAsiaTheme="minorEastAsia" w:hAnsiTheme="minorHAnsi" w:cstheme="minorBidi"/>
                <w:noProof/>
              </w:rPr>
              <w:tab/>
            </w:r>
            <w:r w:rsidRPr="00B759C3">
              <w:rPr>
                <w:rStyle w:val="afffc"/>
                <w:rFonts w:ascii="宋体" w:hAnsi="宋体" w:hint="eastAsia"/>
                <w:noProof/>
              </w:rPr>
              <w:t>建设范围</w:t>
            </w:r>
            <w:r>
              <w:rPr>
                <w:noProof/>
                <w:webHidden/>
              </w:rPr>
              <w:tab/>
            </w:r>
            <w:r>
              <w:rPr>
                <w:noProof/>
                <w:webHidden/>
              </w:rPr>
              <w:fldChar w:fldCharType="begin"/>
            </w:r>
            <w:r>
              <w:rPr>
                <w:noProof/>
                <w:webHidden/>
              </w:rPr>
              <w:instrText xml:space="preserve"> PAGEREF _Toc32932337 \h </w:instrText>
            </w:r>
            <w:r>
              <w:rPr>
                <w:noProof/>
                <w:webHidden/>
              </w:rPr>
            </w:r>
            <w:r>
              <w:rPr>
                <w:noProof/>
                <w:webHidden/>
              </w:rPr>
              <w:fldChar w:fldCharType="separate"/>
            </w:r>
            <w:r w:rsidR="004450D6">
              <w:rPr>
                <w:noProof/>
                <w:webHidden/>
              </w:rPr>
              <w:t>4</w:t>
            </w:r>
            <w:r>
              <w:rPr>
                <w:noProof/>
                <w:webHidden/>
              </w:rPr>
              <w:fldChar w:fldCharType="end"/>
            </w:r>
          </w:hyperlink>
        </w:p>
        <w:p w14:paraId="77C31987"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38" w:history="1">
            <w:r w:rsidRPr="00B759C3">
              <w:rPr>
                <w:rStyle w:val="afffc"/>
                <w:rFonts w:ascii="宋体" w:hAnsi="宋体"/>
                <w:noProof/>
              </w:rPr>
              <w:t>1.4.1.</w:t>
            </w:r>
            <w:r>
              <w:rPr>
                <w:rFonts w:asciiTheme="minorHAnsi" w:eastAsiaTheme="minorEastAsia" w:hAnsiTheme="minorHAnsi" w:cstheme="minorBidi"/>
                <w:noProof/>
              </w:rPr>
              <w:tab/>
            </w:r>
            <w:r w:rsidRPr="00B759C3">
              <w:rPr>
                <w:rStyle w:val="afffc"/>
                <w:rFonts w:ascii="宋体" w:hAnsi="宋体" w:hint="eastAsia"/>
                <w:noProof/>
              </w:rPr>
              <w:t>应用范围</w:t>
            </w:r>
            <w:r>
              <w:rPr>
                <w:noProof/>
                <w:webHidden/>
              </w:rPr>
              <w:tab/>
            </w:r>
            <w:r>
              <w:rPr>
                <w:noProof/>
                <w:webHidden/>
              </w:rPr>
              <w:fldChar w:fldCharType="begin"/>
            </w:r>
            <w:r>
              <w:rPr>
                <w:noProof/>
                <w:webHidden/>
              </w:rPr>
              <w:instrText xml:space="preserve"> PAGEREF _Toc32932338 \h </w:instrText>
            </w:r>
            <w:r>
              <w:rPr>
                <w:noProof/>
                <w:webHidden/>
              </w:rPr>
            </w:r>
            <w:r>
              <w:rPr>
                <w:noProof/>
                <w:webHidden/>
              </w:rPr>
              <w:fldChar w:fldCharType="separate"/>
            </w:r>
            <w:r w:rsidR="004450D6">
              <w:rPr>
                <w:noProof/>
                <w:webHidden/>
              </w:rPr>
              <w:t>4</w:t>
            </w:r>
            <w:r>
              <w:rPr>
                <w:noProof/>
                <w:webHidden/>
              </w:rPr>
              <w:fldChar w:fldCharType="end"/>
            </w:r>
          </w:hyperlink>
        </w:p>
        <w:p w14:paraId="12B7386C"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39" w:history="1">
            <w:r w:rsidRPr="00B759C3">
              <w:rPr>
                <w:rStyle w:val="afffc"/>
                <w:rFonts w:ascii="宋体" w:hAnsi="宋体"/>
                <w:noProof/>
              </w:rPr>
              <w:t>1.4.2.</w:t>
            </w:r>
            <w:r>
              <w:rPr>
                <w:rFonts w:asciiTheme="minorHAnsi" w:eastAsiaTheme="minorEastAsia" w:hAnsiTheme="minorHAnsi" w:cstheme="minorBidi"/>
                <w:noProof/>
              </w:rPr>
              <w:tab/>
            </w:r>
            <w:r w:rsidRPr="00B759C3">
              <w:rPr>
                <w:rStyle w:val="afffc"/>
                <w:rFonts w:ascii="宋体" w:hAnsi="宋体" w:hint="eastAsia"/>
                <w:noProof/>
              </w:rPr>
              <w:t>业务范围及需求</w:t>
            </w:r>
            <w:r>
              <w:rPr>
                <w:noProof/>
                <w:webHidden/>
              </w:rPr>
              <w:tab/>
            </w:r>
            <w:r>
              <w:rPr>
                <w:noProof/>
                <w:webHidden/>
              </w:rPr>
              <w:fldChar w:fldCharType="begin"/>
            </w:r>
            <w:r>
              <w:rPr>
                <w:noProof/>
                <w:webHidden/>
              </w:rPr>
              <w:instrText xml:space="preserve"> PAGEREF _Toc32932339 \h </w:instrText>
            </w:r>
            <w:r>
              <w:rPr>
                <w:noProof/>
                <w:webHidden/>
              </w:rPr>
            </w:r>
            <w:r>
              <w:rPr>
                <w:noProof/>
                <w:webHidden/>
              </w:rPr>
              <w:fldChar w:fldCharType="separate"/>
            </w:r>
            <w:r w:rsidR="004450D6">
              <w:rPr>
                <w:noProof/>
                <w:webHidden/>
              </w:rPr>
              <w:t>4</w:t>
            </w:r>
            <w:r>
              <w:rPr>
                <w:noProof/>
                <w:webHidden/>
              </w:rPr>
              <w:fldChar w:fldCharType="end"/>
            </w:r>
          </w:hyperlink>
        </w:p>
        <w:p w14:paraId="19FC3BC3"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340" w:history="1">
            <w:r w:rsidRPr="00B759C3">
              <w:rPr>
                <w:rStyle w:val="afffc"/>
                <w:rFonts w:ascii="宋体" w:hAnsi="宋体"/>
                <w:noProof/>
              </w:rPr>
              <w:t>2.</w:t>
            </w:r>
            <w:r>
              <w:rPr>
                <w:rFonts w:asciiTheme="minorHAnsi" w:eastAsiaTheme="minorEastAsia" w:hAnsiTheme="minorHAnsi" w:cstheme="minorBidi"/>
                <w:noProof/>
              </w:rPr>
              <w:tab/>
            </w:r>
            <w:r w:rsidRPr="00B759C3">
              <w:rPr>
                <w:rStyle w:val="afffc"/>
                <w:rFonts w:ascii="宋体" w:hAnsi="宋体" w:hint="eastAsia"/>
                <w:noProof/>
              </w:rPr>
              <w:t>项目整体规划和设计方案（陈露）</w:t>
            </w:r>
            <w:r>
              <w:rPr>
                <w:noProof/>
                <w:webHidden/>
              </w:rPr>
              <w:tab/>
            </w:r>
            <w:r>
              <w:rPr>
                <w:noProof/>
                <w:webHidden/>
              </w:rPr>
              <w:fldChar w:fldCharType="begin"/>
            </w:r>
            <w:r>
              <w:rPr>
                <w:noProof/>
                <w:webHidden/>
              </w:rPr>
              <w:instrText xml:space="preserve"> PAGEREF _Toc32932340 \h </w:instrText>
            </w:r>
            <w:r>
              <w:rPr>
                <w:noProof/>
                <w:webHidden/>
              </w:rPr>
            </w:r>
            <w:r>
              <w:rPr>
                <w:noProof/>
                <w:webHidden/>
              </w:rPr>
              <w:fldChar w:fldCharType="separate"/>
            </w:r>
            <w:r w:rsidR="004450D6">
              <w:rPr>
                <w:noProof/>
                <w:webHidden/>
              </w:rPr>
              <w:t>8</w:t>
            </w:r>
            <w:r>
              <w:rPr>
                <w:noProof/>
                <w:webHidden/>
              </w:rPr>
              <w:fldChar w:fldCharType="end"/>
            </w:r>
          </w:hyperlink>
        </w:p>
        <w:p w14:paraId="7C8D67FA"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341" w:history="1">
            <w:r w:rsidRPr="00B759C3">
              <w:rPr>
                <w:rStyle w:val="afffc"/>
                <w:rFonts w:ascii="宋体" w:hAnsi="宋体"/>
                <w:noProof/>
              </w:rPr>
              <w:t>3.</w:t>
            </w:r>
            <w:r>
              <w:rPr>
                <w:rFonts w:asciiTheme="minorHAnsi" w:eastAsiaTheme="minorEastAsia" w:hAnsiTheme="minorHAnsi" w:cstheme="minorBidi"/>
                <w:noProof/>
              </w:rPr>
              <w:tab/>
            </w:r>
            <w:r w:rsidRPr="00B759C3">
              <w:rPr>
                <w:rStyle w:val="afffc"/>
                <w:rFonts w:ascii="宋体" w:hAnsi="宋体" w:hint="eastAsia"/>
                <w:noProof/>
              </w:rPr>
              <w:t>软件产品的详细功能说明（扬波</w:t>
            </w:r>
            <w:r w:rsidRPr="00B759C3">
              <w:rPr>
                <w:rStyle w:val="afffc"/>
                <w:rFonts w:ascii="宋体" w:hAnsi="宋体"/>
                <w:noProof/>
              </w:rPr>
              <w:t>+</w:t>
            </w:r>
            <w:r w:rsidRPr="00B759C3">
              <w:rPr>
                <w:rStyle w:val="afffc"/>
                <w:rFonts w:ascii="宋体" w:hAnsi="宋体" w:hint="eastAsia"/>
                <w:noProof/>
              </w:rPr>
              <w:t>秦江）</w:t>
            </w:r>
            <w:r>
              <w:rPr>
                <w:noProof/>
                <w:webHidden/>
              </w:rPr>
              <w:tab/>
            </w:r>
            <w:r>
              <w:rPr>
                <w:noProof/>
                <w:webHidden/>
              </w:rPr>
              <w:fldChar w:fldCharType="begin"/>
            </w:r>
            <w:r>
              <w:rPr>
                <w:noProof/>
                <w:webHidden/>
              </w:rPr>
              <w:instrText xml:space="preserve"> PAGEREF _Toc32932341 \h </w:instrText>
            </w:r>
            <w:r>
              <w:rPr>
                <w:noProof/>
                <w:webHidden/>
              </w:rPr>
            </w:r>
            <w:r>
              <w:rPr>
                <w:noProof/>
                <w:webHidden/>
              </w:rPr>
              <w:fldChar w:fldCharType="separate"/>
            </w:r>
            <w:r w:rsidR="004450D6">
              <w:rPr>
                <w:noProof/>
                <w:webHidden/>
              </w:rPr>
              <w:t>8</w:t>
            </w:r>
            <w:r>
              <w:rPr>
                <w:noProof/>
                <w:webHidden/>
              </w:rPr>
              <w:fldChar w:fldCharType="end"/>
            </w:r>
          </w:hyperlink>
        </w:p>
        <w:p w14:paraId="57DACE3E"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42" w:history="1">
            <w:r w:rsidRPr="00B759C3">
              <w:rPr>
                <w:rStyle w:val="afffc"/>
                <w:rFonts w:ascii="宋体" w:hAnsi="宋体"/>
                <w:noProof/>
              </w:rPr>
              <w:t>3.1.</w:t>
            </w:r>
            <w:r>
              <w:rPr>
                <w:rFonts w:asciiTheme="minorHAnsi" w:eastAsiaTheme="minorEastAsia" w:hAnsiTheme="minorHAnsi" w:cstheme="minorBidi"/>
                <w:noProof/>
              </w:rPr>
              <w:tab/>
            </w:r>
            <w:r w:rsidRPr="00B759C3">
              <w:rPr>
                <w:rStyle w:val="afffc"/>
                <w:rFonts w:ascii="宋体" w:hAnsi="宋体" w:hint="eastAsia"/>
                <w:noProof/>
              </w:rPr>
              <w:t>预案管理</w:t>
            </w:r>
            <w:r>
              <w:rPr>
                <w:noProof/>
                <w:webHidden/>
              </w:rPr>
              <w:tab/>
            </w:r>
            <w:r>
              <w:rPr>
                <w:noProof/>
                <w:webHidden/>
              </w:rPr>
              <w:fldChar w:fldCharType="begin"/>
            </w:r>
            <w:r>
              <w:rPr>
                <w:noProof/>
                <w:webHidden/>
              </w:rPr>
              <w:instrText xml:space="preserve"> PAGEREF _Toc32932342 \h </w:instrText>
            </w:r>
            <w:r>
              <w:rPr>
                <w:noProof/>
                <w:webHidden/>
              </w:rPr>
            </w:r>
            <w:r>
              <w:rPr>
                <w:noProof/>
                <w:webHidden/>
              </w:rPr>
              <w:fldChar w:fldCharType="separate"/>
            </w:r>
            <w:r w:rsidR="004450D6">
              <w:rPr>
                <w:noProof/>
                <w:webHidden/>
              </w:rPr>
              <w:t>8</w:t>
            </w:r>
            <w:r>
              <w:rPr>
                <w:noProof/>
                <w:webHidden/>
              </w:rPr>
              <w:fldChar w:fldCharType="end"/>
            </w:r>
          </w:hyperlink>
        </w:p>
        <w:p w14:paraId="0026F413"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43" w:history="1">
            <w:r w:rsidRPr="00B759C3">
              <w:rPr>
                <w:rStyle w:val="afffc"/>
                <w:rFonts w:ascii="宋体" w:hAnsi="宋体"/>
                <w:noProof/>
              </w:rPr>
              <w:t>3.1.1.</w:t>
            </w:r>
            <w:r>
              <w:rPr>
                <w:rFonts w:asciiTheme="minorHAnsi" w:eastAsiaTheme="minorEastAsia" w:hAnsiTheme="minorHAnsi" w:cstheme="minorBidi"/>
                <w:noProof/>
              </w:rPr>
              <w:tab/>
            </w:r>
            <w:r w:rsidRPr="00B759C3">
              <w:rPr>
                <w:rStyle w:val="afffc"/>
                <w:rFonts w:asciiTheme="minorEastAsia" w:hAnsiTheme="minorEastAsia" w:hint="eastAsia"/>
                <w:noProof/>
              </w:rPr>
              <w:t>预案管理</w:t>
            </w:r>
            <w:r>
              <w:rPr>
                <w:noProof/>
                <w:webHidden/>
              </w:rPr>
              <w:tab/>
            </w:r>
            <w:r>
              <w:rPr>
                <w:noProof/>
                <w:webHidden/>
              </w:rPr>
              <w:fldChar w:fldCharType="begin"/>
            </w:r>
            <w:r>
              <w:rPr>
                <w:noProof/>
                <w:webHidden/>
              </w:rPr>
              <w:instrText xml:space="preserve"> PAGEREF _Toc32932343 \h </w:instrText>
            </w:r>
            <w:r>
              <w:rPr>
                <w:noProof/>
                <w:webHidden/>
              </w:rPr>
            </w:r>
            <w:r>
              <w:rPr>
                <w:noProof/>
                <w:webHidden/>
              </w:rPr>
              <w:fldChar w:fldCharType="separate"/>
            </w:r>
            <w:r w:rsidR="004450D6">
              <w:rPr>
                <w:noProof/>
                <w:webHidden/>
              </w:rPr>
              <w:t>10</w:t>
            </w:r>
            <w:r>
              <w:rPr>
                <w:noProof/>
                <w:webHidden/>
              </w:rPr>
              <w:fldChar w:fldCharType="end"/>
            </w:r>
          </w:hyperlink>
        </w:p>
        <w:p w14:paraId="716E1E51"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44" w:history="1">
            <w:r w:rsidRPr="00B759C3">
              <w:rPr>
                <w:rStyle w:val="afffc"/>
                <w:rFonts w:ascii="宋体" w:hAnsi="宋体"/>
                <w:noProof/>
              </w:rPr>
              <w:t>3.1.2.</w:t>
            </w:r>
            <w:r>
              <w:rPr>
                <w:rFonts w:asciiTheme="minorHAnsi" w:eastAsiaTheme="minorEastAsia" w:hAnsiTheme="minorHAnsi" w:cstheme="minorBidi"/>
                <w:noProof/>
              </w:rPr>
              <w:tab/>
            </w:r>
            <w:r w:rsidRPr="00B759C3">
              <w:rPr>
                <w:rStyle w:val="afffc"/>
                <w:rFonts w:asciiTheme="minorEastAsia" w:hAnsiTheme="minorEastAsia" w:hint="eastAsia"/>
                <w:noProof/>
              </w:rPr>
              <w:t>应急资源管理</w:t>
            </w:r>
            <w:r>
              <w:rPr>
                <w:noProof/>
                <w:webHidden/>
              </w:rPr>
              <w:tab/>
            </w:r>
            <w:r>
              <w:rPr>
                <w:noProof/>
                <w:webHidden/>
              </w:rPr>
              <w:fldChar w:fldCharType="begin"/>
            </w:r>
            <w:r>
              <w:rPr>
                <w:noProof/>
                <w:webHidden/>
              </w:rPr>
              <w:instrText xml:space="preserve"> PAGEREF _Toc32932344 \h </w:instrText>
            </w:r>
            <w:r>
              <w:rPr>
                <w:noProof/>
                <w:webHidden/>
              </w:rPr>
            </w:r>
            <w:r>
              <w:rPr>
                <w:noProof/>
                <w:webHidden/>
              </w:rPr>
              <w:fldChar w:fldCharType="separate"/>
            </w:r>
            <w:r w:rsidR="004450D6">
              <w:rPr>
                <w:noProof/>
                <w:webHidden/>
              </w:rPr>
              <w:t>11</w:t>
            </w:r>
            <w:r>
              <w:rPr>
                <w:noProof/>
                <w:webHidden/>
              </w:rPr>
              <w:fldChar w:fldCharType="end"/>
            </w:r>
          </w:hyperlink>
        </w:p>
        <w:p w14:paraId="288E0A15"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45" w:history="1">
            <w:r w:rsidRPr="00B759C3">
              <w:rPr>
                <w:rStyle w:val="afffc"/>
                <w:rFonts w:ascii="宋体" w:hAnsi="宋体"/>
                <w:noProof/>
              </w:rPr>
              <w:t>3.1.3.</w:t>
            </w:r>
            <w:r>
              <w:rPr>
                <w:rFonts w:asciiTheme="minorHAnsi" w:eastAsiaTheme="minorEastAsia" w:hAnsiTheme="minorHAnsi" w:cstheme="minorBidi"/>
                <w:noProof/>
              </w:rPr>
              <w:tab/>
            </w:r>
            <w:r w:rsidRPr="00B759C3">
              <w:rPr>
                <w:rStyle w:val="afffc"/>
                <w:rFonts w:asciiTheme="minorEastAsia" w:hAnsiTheme="minorEastAsia" w:hint="eastAsia"/>
                <w:noProof/>
              </w:rPr>
              <w:t>预案分级管理</w:t>
            </w:r>
            <w:r>
              <w:rPr>
                <w:noProof/>
                <w:webHidden/>
              </w:rPr>
              <w:tab/>
            </w:r>
            <w:r>
              <w:rPr>
                <w:noProof/>
                <w:webHidden/>
              </w:rPr>
              <w:fldChar w:fldCharType="begin"/>
            </w:r>
            <w:r>
              <w:rPr>
                <w:noProof/>
                <w:webHidden/>
              </w:rPr>
              <w:instrText xml:space="preserve"> PAGEREF _Toc32932345 \h </w:instrText>
            </w:r>
            <w:r>
              <w:rPr>
                <w:noProof/>
                <w:webHidden/>
              </w:rPr>
            </w:r>
            <w:r>
              <w:rPr>
                <w:noProof/>
                <w:webHidden/>
              </w:rPr>
              <w:fldChar w:fldCharType="separate"/>
            </w:r>
            <w:r w:rsidR="004450D6">
              <w:rPr>
                <w:noProof/>
                <w:webHidden/>
              </w:rPr>
              <w:t>11</w:t>
            </w:r>
            <w:r>
              <w:rPr>
                <w:noProof/>
                <w:webHidden/>
              </w:rPr>
              <w:fldChar w:fldCharType="end"/>
            </w:r>
          </w:hyperlink>
        </w:p>
        <w:p w14:paraId="6C2584D8"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46" w:history="1">
            <w:r w:rsidRPr="00B759C3">
              <w:rPr>
                <w:rStyle w:val="afffc"/>
                <w:rFonts w:ascii="宋体" w:hAnsi="宋体"/>
                <w:noProof/>
              </w:rPr>
              <w:t>3.1.4.</w:t>
            </w:r>
            <w:r>
              <w:rPr>
                <w:rFonts w:asciiTheme="minorHAnsi" w:eastAsiaTheme="minorEastAsia" w:hAnsiTheme="minorHAnsi" w:cstheme="minorBidi"/>
                <w:noProof/>
              </w:rPr>
              <w:tab/>
            </w:r>
            <w:r w:rsidRPr="00B759C3">
              <w:rPr>
                <w:rStyle w:val="afffc"/>
                <w:rFonts w:asciiTheme="minorEastAsia" w:hAnsiTheme="minorEastAsia" w:hint="eastAsia"/>
                <w:noProof/>
              </w:rPr>
              <w:t>基础设置功能</w:t>
            </w:r>
            <w:r>
              <w:rPr>
                <w:noProof/>
                <w:webHidden/>
              </w:rPr>
              <w:tab/>
            </w:r>
            <w:r>
              <w:rPr>
                <w:noProof/>
                <w:webHidden/>
              </w:rPr>
              <w:fldChar w:fldCharType="begin"/>
            </w:r>
            <w:r>
              <w:rPr>
                <w:noProof/>
                <w:webHidden/>
              </w:rPr>
              <w:instrText xml:space="preserve"> PAGEREF _Toc32932346 \h </w:instrText>
            </w:r>
            <w:r>
              <w:rPr>
                <w:noProof/>
                <w:webHidden/>
              </w:rPr>
            </w:r>
            <w:r>
              <w:rPr>
                <w:noProof/>
                <w:webHidden/>
              </w:rPr>
              <w:fldChar w:fldCharType="separate"/>
            </w:r>
            <w:r w:rsidR="004450D6">
              <w:rPr>
                <w:noProof/>
                <w:webHidden/>
              </w:rPr>
              <w:t>11</w:t>
            </w:r>
            <w:r>
              <w:rPr>
                <w:noProof/>
                <w:webHidden/>
              </w:rPr>
              <w:fldChar w:fldCharType="end"/>
            </w:r>
          </w:hyperlink>
        </w:p>
        <w:p w14:paraId="76663BAA"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47" w:history="1">
            <w:r w:rsidRPr="00B759C3">
              <w:rPr>
                <w:rStyle w:val="afffc"/>
                <w:rFonts w:ascii="宋体" w:hAnsi="宋体"/>
                <w:noProof/>
              </w:rPr>
              <w:t>3.2.</w:t>
            </w:r>
            <w:r>
              <w:rPr>
                <w:rFonts w:asciiTheme="minorHAnsi" w:eastAsiaTheme="minorEastAsia" w:hAnsiTheme="minorHAnsi" w:cstheme="minorBidi"/>
                <w:noProof/>
              </w:rPr>
              <w:tab/>
            </w:r>
            <w:r w:rsidRPr="00B759C3">
              <w:rPr>
                <w:rStyle w:val="afffc"/>
                <w:rFonts w:ascii="宋体" w:hAnsi="宋体" w:hint="eastAsia"/>
                <w:noProof/>
              </w:rPr>
              <w:t>数据管理</w:t>
            </w:r>
            <w:r>
              <w:rPr>
                <w:noProof/>
                <w:webHidden/>
              </w:rPr>
              <w:tab/>
            </w:r>
            <w:r>
              <w:rPr>
                <w:noProof/>
                <w:webHidden/>
              </w:rPr>
              <w:fldChar w:fldCharType="begin"/>
            </w:r>
            <w:r>
              <w:rPr>
                <w:noProof/>
                <w:webHidden/>
              </w:rPr>
              <w:instrText xml:space="preserve"> PAGEREF _Toc32932347 \h </w:instrText>
            </w:r>
            <w:r>
              <w:rPr>
                <w:noProof/>
                <w:webHidden/>
              </w:rPr>
            </w:r>
            <w:r>
              <w:rPr>
                <w:noProof/>
                <w:webHidden/>
              </w:rPr>
              <w:fldChar w:fldCharType="separate"/>
            </w:r>
            <w:r w:rsidR="004450D6">
              <w:rPr>
                <w:noProof/>
                <w:webHidden/>
              </w:rPr>
              <w:t>12</w:t>
            </w:r>
            <w:r>
              <w:rPr>
                <w:noProof/>
                <w:webHidden/>
              </w:rPr>
              <w:fldChar w:fldCharType="end"/>
            </w:r>
          </w:hyperlink>
        </w:p>
        <w:p w14:paraId="4B0BE9DC"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48" w:history="1">
            <w:r w:rsidRPr="00B759C3">
              <w:rPr>
                <w:rStyle w:val="afffc"/>
                <w:rFonts w:ascii="宋体" w:hAnsi="宋体"/>
                <w:noProof/>
              </w:rPr>
              <w:t>3.2.1.</w:t>
            </w:r>
            <w:r>
              <w:rPr>
                <w:rFonts w:asciiTheme="minorHAnsi" w:eastAsiaTheme="minorEastAsia" w:hAnsiTheme="minorHAnsi" w:cstheme="minorBidi"/>
                <w:noProof/>
              </w:rPr>
              <w:tab/>
            </w:r>
            <w:r w:rsidRPr="00B759C3">
              <w:rPr>
                <w:rStyle w:val="afffc"/>
                <w:rFonts w:asciiTheme="minorEastAsia" w:hAnsiTheme="minorEastAsia" w:hint="eastAsia"/>
                <w:noProof/>
              </w:rPr>
              <w:t>数据接入管理</w:t>
            </w:r>
            <w:r>
              <w:rPr>
                <w:noProof/>
                <w:webHidden/>
              </w:rPr>
              <w:tab/>
            </w:r>
            <w:r>
              <w:rPr>
                <w:noProof/>
                <w:webHidden/>
              </w:rPr>
              <w:fldChar w:fldCharType="begin"/>
            </w:r>
            <w:r>
              <w:rPr>
                <w:noProof/>
                <w:webHidden/>
              </w:rPr>
              <w:instrText xml:space="preserve"> PAGEREF _Toc32932348 \h </w:instrText>
            </w:r>
            <w:r>
              <w:rPr>
                <w:noProof/>
                <w:webHidden/>
              </w:rPr>
            </w:r>
            <w:r>
              <w:rPr>
                <w:noProof/>
                <w:webHidden/>
              </w:rPr>
              <w:fldChar w:fldCharType="separate"/>
            </w:r>
            <w:r w:rsidR="004450D6">
              <w:rPr>
                <w:noProof/>
                <w:webHidden/>
              </w:rPr>
              <w:t>12</w:t>
            </w:r>
            <w:r>
              <w:rPr>
                <w:noProof/>
                <w:webHidden/>
              </w:rPr>
              <w:fldChar w:fldCharType="end"/>
            </w:r>
          </w:hyperlink>
        </w:p>
        <w:p w14:paraId="23177590"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49" w:history="1">
            <w:r w:rsidRPr="00B759C3">
              <w:rPr>
                <w:rStyle w:val="afffc"/>
                <w:rFonts w:ascii="宋体" w:hAnsi="宋体"/>
                <w:noProof/>
              </w:rPr>
              <w:t>3.2.2.</w:t>
            </w:r>
            <w:r>
              <w:rPr>
                <w:rFonts w:asciiTheme="minorHAnsi" w:eastAsiaTheme="minorEastAsia" w:hAnsiTheme="minorHAnsi" w:cstheme="minorBidi"/>
                <w:noProof/>
              </w:rPr>
              <w:tab/>
            </w:r>
            <w:r w:rsidRPr="00B759C3">
              <w:rPr>
                <w:rStyle w:val="afffc"/>
                <w:rFonts w:asciiTheme="minorEastAsia" w:hAnsiTheme="minorEastAsia" w:hint="eastAsia"/>
                <w:noProof/>
              </w:rPr>
              <w:t>数据配置管理</w:t>
            </w:r>
            <w:r>
              <w:rPr>
                <w:noProof/>
                <w:webHidden/>
              </w:rPr>
              <w:tab/>
            </w:r>
            <w:r>
              <w:rPr>
                <w:noProof/>
                <w:webHidden/>
              </w:rPr>
              <w:fldChar w:fldCharType="begin"/>
            </w:r>
            <w:r>
              <w:rPr>
                <w:noProof/>
                <w:webHidden/>
              </w:rPr>
              <w:instrText xml:space="preserve"> PAGEREF _Toc32932349 \h </w:instrText>
            </w:r>
            <w:r>
              <w:rPr>
                <w:noProof/>
                <w:webHidden/>
              </w:rPr>
            </w:r>
            <w:r>
              <w:rPr>
                <w:noProof/>
                <w:webHidden/>
              </w:rPr>
              <w:fldChar w:fldCharType="separate"/>
            </w:r>
            <w:r w:rsidR="004450D6">
              <w:rPr>
                <w:noProof/>
                <w:webHidden/>
              </w:rPr>
              <w:t>22</w:t>
            </w:r>
            <w:r>
              <w:rPr>
                <w:noProof/>
                <w:webHidden/>
              </w:rPr>
              <w:fldChar w:fldCharType="end"/>
            </w:r>
          </w:hyperlink>
        </w:p>
        <w:p w14:paraId="5605EA94"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50" w:history="1">
            <w:r w:rsidRPr="00B759C3">
              <w:rPr>
                <w:rStyle w:val="afffc"/>
                <w:rFonts w:ascii="宋体" w:hAnsi="宋体"/>
                <w:noProof/>
              </w:rPr>
              <w:t>3.2.3.</w:t>
            </w:r>
            <w:r>
              <w:rPr>
                <w:rFonts w:asciiTheme="minorHAnsi" w:eastAsiaTheme="minorEastAsia" w:hAnsiTheme="minorHAnsi" w:cstheme="minorBidi"/>
                <w:noProof/>
              </w:rPr>
              <w:tab/>
            </w:r>
            <w:r w:rsidRPr="00B759C3">
              <w:rPr>
                <w:rStyle w:val="afffc"/>
                <w:rFonts w:asciiTheme="minorEastAsia" w:hAnsiTheme="minorEastAsia" w:hint="eastAsia"/>
                <w:noProof/>
              </w:rPr>
              <w:t>数据分发管理</w:t>
            </w:r>
            <w:r>
              <w:rPr>
                <w:noProof/>
                <w:webHidden/>
              </w:rPr>
              <w:tab/>
            </w:r>
            <w:r>
              <w:rPr>
                <w:noProof/>
                <w:webHidden/>
              </w:rPr>
              <w:fldChar w:fldCharType="begin"/>
            </w:r>
            <w:r>
              <w:rPr>
                <w:noProof/>
                <w:webHidden/>
              </w:rPr>
              <w:instrText xml:space="preserve"> PAGEREF _Toc32932350 \h </w:instrText>
            </w:r>
            <w:r>
              <w:rPr>
                <w:noProof/>
                <w:webHidden/>
              </w:rPr>
            </w:r>
            <w:r>
              <w:rPr>
                <w:noProof/>
                <w:webHidden/>
              </w:rPr>
              <w:fldChar w:fldCharType="separate"/>
            </w:r>
            <w:r w:rsidR="004450D6">
              <w:rPr>
                <w:noProof/>
                <w:webHidden/>
              </w:rPr>
              <w:t>22</w:t>
            </w:r>
            <w:r>
              <w:rPr>
                <w:noProof/>
                <w:webHidden/>
              </w:rPr>
              <w:fldChar w:fldCharType="end"/>
            </w:r>
          </w:hyperlink>
        </w:p>
        <w:p w14:paraId="3C0524BB"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51" w:history="1">
            <w:r w:rsidRPr="00B759C3">
              <w:rPr>
                <w:rStyle w:val="afffc"/>
                <w:rFonts w:ascii="宋体" w:hAnsi="宋体"/>
                <w:noProof/>
              </w:rPr>
              <w:t>3.2.4.</w:t>
            </w:r>
            <w:r>
              <w:rPr>
                <w:rFonts w:asciiTheme="minorHAnsi" w:eastAsiaTheme="minorEastAsia" w:hAnsiTheme="minorHAnsi" w:cstheme="minorBidi"/>
                <w:noProof/>
              </w:rPr>
              <w:tab/>
            </w:r>
            <w:r w:rsidRPr="00B759C3">
              <w:rPr>
                <w:rStyle w:val="afffc"/>
                <w:rFonts w:asciiTheme="minorEastAsia" w:hAnsiTheme="minorEastAsia" w:hint="eastAsia"/>
                <w:noProof/>
              </w:rPr>
              <w:t>数据迁移管理</w:t>
            </w:r>
            <w:r>
              <w:rPr>
                <w:noProof/>
                <w:webHidden/>
              </w:rPr>
              <w:tab/>
            </w:r>
            <w:r>
              <w:rPr>
                <w:noProof/>
                <w:webHidden/>
              </w:rPr>
              <w:fldChar w:fldCharType="begin"/>
            </w:r>
            <w:r>
              <w:rPr>
                <w:noProof/>
                <w:webHidden/>
              </w:rPr>
              <w:instrText xml:space="preserve"> PAGEREF _Toc32932351 \h </w:instrText>
            </w:r>
            <w:r>
              <w:rPr>
                <w:noProof/>
                <w:webHidden/>
              </w:rPr>
            </w:r>
            <w:r>
              <w:rPr>
                <w:noProof/>
                <w:webHidden/>
              </w:rPr>
              <w:fldChar w:fldCharType="separate"/>
            </w:r>
            <w:r w:rsidR="004450D6">
              <w:rPr>
                <w:noProof/>
                <w:webHidden/>
              </w:rPr>
              <w:t>23</w:t>
            </w:r>
            <w:r>
              <w:rPr>
                <w:noProof/>
                <w:webHidden/>
              </w:rPr>
              <w:fldChar w:fldCharType="end"/>
            </w:r>
          </w:hyperlink>
        </w:p>
        <w:p w14:paraId="2C5EE22A"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52" w:history="1">
            <w:r w:rsidRPr="00B759C3">
              <w:rPr>
                <w:rStyle w:val="afffc"/>
                <w:rFonts w:ascii="宋体" w:hAnsi="宋体"/>
                <w:noProof/>
              </w:rPr>
              <w:t>3.3.</w:t>
            </w:r>
            <w:r>
              <w:rPr>
                <w:rFonts w:asciiTheme="minorHAnsi" w:eastAsiaTheme="minorEastAsia" w:hAnsiTheme="minorHAnsi" w:cstheme="minorBidi"/>
                <w:noProof/>
              </w:rPr>
              <w:tab/>
            </w:r>
            <w:r w:rsidRPr="00B759C3">
              <w:rPr>
                <w:rStyle w:val="afffc"/>
                <w:rFonts w:ascii="宋体" w:hAnsi="宋体" w:hint="eastAsia"/>
                <w:noProof/>
              </w:rPr>
              <w:t>报表管理</w:t>
            </w:r>
            <w:r>
              <w:rPr>
                <w:noProof/>
                <w:webHidden/>
              </w:rPr>
              <w:tab/>
            </w:r>
            <w:r>
              <w:rPr>
                <w:noProof/>
                <w:webHidden/>
              </w:rPr>
              <w:fldChar w:fldCharType="begin"/>
            </w:r>
            <w:r>
              <w:rPr>
                <w:noProof/>
                <w:webHidden/>
              </w:rPr>
              <w:instrText xml:space="preserve"> PAGEREF _Toc32932352 \h </w:instrText>
            </w:r>
            <w:r>
              <w:rPr>
                <w:noProof/>
                <w:webHidden/>
              </w:rPr>
            </w:r>
            <w:r>
              <w:rPr>
                <w:noProof/>
                <w:webHidden/>
              </w:rPr>
              <w:fldChar w:fldCharType="separate"/>
            </w:r>
            <w:r w:rsidR="004450D6">
              <w:rPr>
                <w:noProof/>
                <w:webHidden/>
              </w:rPr>
              <w:t>23</w:t>
            </w:r>
            <w:r>
              <w:rPr>
                <w:noProof/>
                <w:webHidden/>
              </w:rPr>
              <w:fldChar w:fldCharType="end"/>
            </w:r>
          </w:hyperlink>
        </w:p>
        <w:p w14:paraId="4F1742FE"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53" w:history="1">
            <w:r w:rsidRPr="00B759C3">
              <w:rPr>
                <w:rStyle w:val="afffc"/>
                <w:rFonts w:ascii="宋体" w:hAnsi="宋体"/>
                <w:noProof/>
              </w:rPr>
              <w:t>3.4.</w:t>
            </w:r>
            <w:r>
              <w:rPr>
                <w:rFonts w:asciiTheme="minorHAnsi" w:eastAsiaTheme="minorEastAsia" w:hAnsiTheme="minorHAnsi" w:cstheme="minorBidi"/>
                <w:noProof/>
              </w:rPr>
              <w:tab/>
            </w:r>
            <w:r w:rsidRPr="00B759C3">
              <w:rPr>
                <w:rStyle w:val="afffc"/>
                <w:rFonts w:hint="eastAsia"/>
                <w:noProof/>
              </w:rPr>
              <w:t>生产调度管理</w:t>
            </w:r>
            <w:r>
              <w:rPr>
                <w:noProof/>
                <w:webHidden/>
              </w:rPr>
              <w:tab/>
            </w:r>
            <w:r>
              <w:rPr>
                <w:noProof/>
                <w:webHidden/>
              </w:rPr>
              <w:fldChar w:fldCharType="begin"/>
            </w:r>
            <w:r>
              <w:rPr>
                <w:noProof/>
                <w:webHidden/>
              </w:rPr>
              <w:instrText xml:space="preserve"> PAGEREF _Toc32932353 \h </w:instrText>
            </w:r>
            <w:r>
              <w:rPr>
                <w:noProof/>
                <w:webHidden/>
              </w:rPr>
            </w:r>
            <w:r>
              <w:rPr>
                <w:noProof/>
                <w:webHidden/>
              </w:rPr>
              <w:fldChar w:fldCharType="separate"/>
            </w:r>
            <w:r w:rsidR="004450D6">
              <w:rPr>
                <w:noProof/>
                <w:webHidden/>
              </w:rPr>
              <w:t>24</w:t>
            </w:r>
            <w:r>
              <w:rPr>
                <w:noProof/>
                <w:webHidden/>
              </w:rPr>
              <w:fldChar w:fldCharType="end"/>
            </w:r>
          </w:hyperlink>
        </w:p>
        <w:p w14:paraId="4A71ED07"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54" w:history="1">
            <w:r w:rsidRPr="00B759C3">
              <w:rPr>
                <w:rStyle w:val="afffc"/>
                <w:rFonts w:ascii="宋体" w:hAnsi="宋体"/>
                <w:noProof/>
              </w:rPr>
              <w:t>3.4.1.</w:t>
            </w:r>
            <w:r>
              <w:rPr>
                <w:rFonts w:asciiTheme="minorHAnsi" w:eastAsiaTheme="minorEastAsia" w:hAnsiTheme="minorHAnsi" w:cstheme="minorBidi"/>
                <w:noProof/>
              </w:rPr>
              <w:tab/>
            </w:r>
            <w:r w:rsidRPr="00B759C3">
              <w:rPr>
                <w:rStyle w:val="afffc"/>
                <w:rFonts w:asciiTheme="minorEastAsia" w:hAnsiTheme="minorEastAsia" w:hint="eastAsia"/>
                <w:noProof/>
              </w:rPr>
              <w:t>启动预案</w:t>
            </w:r>
            <w:r>
              <w:rPr>
                <w:noProof/>
                <w:webHidden/>
              </w:rPr>
              <w:tab/>
            </w:r>
            <w:r>
              <w:rPr>
                <w:noProof/>
                <w:webHidden/>
              </w:rPr>
              <w:fldChar w:fldCharType="begin"/>
            </w:r>
            <w:r>
              <w:rPr>
                <w:noProof/>
                <w:webHidden/>
              </w:rPr>
              <w:instrText xml:space="preserve"> PAGEREF _Toc32932354 \h </w:instrText>
            </w:r>
            <w:r>
              <w:rPr>
                <w:noProof/>
                <w:webHidden/>
              </w:rPr>
            </w:r>
            <w:r>
              <w:rPr>
                <w:noProof/>
                <w:webHidden/>
              </w:rPr>
              <w:fldChar w:fldCharType="separate"/>
            </w:r>
            <w:r w:rsidR="004450D6">
              <w:rPr>
                <w:noProof/>
                <w:webHidden/>
              </w:rPr>
              <w:t>24</w:t>
            </w:r>
            <w:r>
              <w:rPr>
                <w:noProof/>
                <w:webHidden/>
              </w:rPr>
              <w:fldChar w:fldCharType="end"/>
            </w:r>
          </w:hyperlink>
        </w:p>
        <w:p w14:paraId="0F9F0ED2"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55" w:history="1">
            <w:r w:rsidRPr="00B759C3">
              <w:rPr>
                <w:rStyle w:val="afffc"/>
                <w:rFonts w:ascii="宋体" w:hAnsi="宋体"/>
                <w:noProof/>
              </w:rPr>
              <w:t>3.4.2.</w:t>
            </w:r>
            <w:r>
              <w:rPr>
                <w:rFonts w:asciiTheme="minorHAnsi" w:eastAsiaTheme="minorEastAsia" w:hAnsiTheme="minorHAnsi" w:cstheme="minorBidi"/>
                <w:noProof/>
              </w:rPr>
              <w:tab/>
            </w:r>
            <w:r w:rsidRPr="00B759C3">
              <w:rPr>
                <w:rStyle w:val="afffc"/>
                <w:rFonts w:asciiTheme="minorEastAsia" w:hAnsiTheme="minorEastAsia" w:hint="eastAsia"/>
                <w:noProof/>
              </w:rPr>
              <w:t>生产数据监控</w:t>
            </w:r>
            <w:r>
              <w:rPr>
                <w:noProof/>
                <w:webHidden/>
              </w:rPr>
              <w:tab/>
            </w:r>
            <w:r>
              <w:rPr>
                <w:noProof/>
                <w:webHidden/>
              </w:rPr>
              <w:fldChar w:fldCharType="begin"/>
            </w:r>
            <w:r>
              <w:rPr>
                <w:noProof/>
                <w:webHidden/>
              </w:rPr>
              <w:instrText xml:space="preserve"> PAGEREF _Toc32932355 \h </w:instrText>
            </w:r>
            <w:r>
              <w:rPr>
                <w:noProof/>
                <w:webHidden/>
              </w:rPr>
            </w:r>
            <w:r>
              <w:rPr>
                <w:noProof/>
                <w:webHidden/>
              </w:rPr>
              <w:fldChar w:fldCharType="separate"/>
            </w:r>
            <w:r w:rsidR="004450D6">
              <w:rPr>
                <w:noProof/>
                <w:webHidden/>
              </w:rPr>
              <w:t>24</w:t>
            </w:r>
            <w:r>
              <w:rPr>
                <w:noProof/>
                <w:webHidden/>
              </w:rPr>
              <w:fldChar w:fldCharType="end"/>
            </w:r>
          </w:hyperlink>
        </w:p>
        <w:p w14:paraId="640849A1"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56" w:history="1">
            <w:r w:rsidRPr="00B759C3">
              <w:rPr>
                <w:rStyle w:val="afffc"/>
                <w:rFonts w:ascii="宋体" w:hAnsi="宋体"/>
                <w:noProof/>
              </w:rPr>
              <w:t>3.4.3.</w:t>
            </w:r>
            <w:r>
              <w:rPr>
                <w:rFonts w:asciiTheme="minorHAnsi" w:eastAsiaTheme="minorEastAsia" w:hAnsiTheme="minorHAnsi" w:cstheme="minorBidi"/>
                <w:noProof/>
              </w:rPr>
              <w:tab/>
            </w:r>
            <w:r w:rsidRPr="00B759C3">
              <w:rPr>
                <w:rStyle w:val="afffc"/>
                <w:rFonts w:asciiTheme="minorEastAsia" w:hAnsiTheme="minorEastAsia" w:hint="eastAsia"/>
                <w:noProof/>
              </w:rPr>
              <w:t>安环数据监控</w:t>
            </w:r>
            <w:r>
              <w:rPr>
                <w:noProof/>
                <w:webHidden/>
              </w:rPr>
              <w:tab/>
            </w:r>
            <w:r>
              <w:rPr>
                <w:noProof/>
                <w:webHidden/>
              </w:rPr>
              <w:fldChar w:fldCharType="begin"/>
            </w:r>
            <w:r>
              <w:rPr>
                <w:noProof/>
                <w:webHidden/>
              </w:rPr>
              <w:instrText xml:space="preserve"> PAGEREF _Toc32932356 \h </w:instrText>
            </w:r>
            <w:r>
              <w:rPr>
                <w:noProof/>
                <w:webHidden/>
              </w:rPr>
            </w:r>
            <w:r>
              <w:rPr>
                <w:noProof/>
                <w:webHidden/>
              </w:rPr>
              <w:fldChar w:fldCharType="separate"/>
            </w:r>
            <w:r w:rsidR="004450D6">
              <w:rPr>
                <w:noProof/>
                <w:webHidden/>
              </w:rPr>
              <w:t>24</w:t>
            </w:r>
            <w:r>
              <w:rPr>
                <w:noProof/>
                <w:webHidden/>
              </w:rPr>
              <w:fldChar w:fldCharType="end"/>
            </w:r>
          </w:hyperlink>
        </w:p>
        <w:p w14:paraId="2CFDA04C"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57" w:history="1">
            <w:r w:rsidRPr="00B759C3">
              <w:rPr>
                <w:rStyle w:val="afffc"/>
                <w:rFonts w:ascii="宋体" w:hAnsi="宋体"/>
                <w:noProof/>
              </w:rPr>
              <w:t>3.4.4.</w:t>
            </w:r>
            <w:r>
              <w:rPr>
                <w:rFonts w:asciiTheme="minorHAnsi" w:eastAsiaTheme="minorEastAsia" w:hAnsiTheme="minorHAnsi" w:cstheme="minorBidi"/>
                <w:noProof/>
              </w:rPr>
              <w:tab/>
            </w:r>
            <w:r w:rsidRPr="00B759C3">
              <w:rPr>
                <w:rStyle w:val="afffc"/>
                <w:rFonts w:asciiTheme="minorEastAsia" w:hAnsiTheme="minorEastAsia" w:hint="eastAsia"/>
                <w:noProof/>
              </w:rPr>
              <w:t>视频调阅</w:t>
            </w:r>
            <w:r>
              <w:rPr>
                <w:noProof/>
                <w:webHidden/>
              </w:rPr>
              <w:tab/>
            </w:r>
            <w:r>
              <w:rPr>
                <w:noProof/>
                <w:webHidden/>
              </w:rPr>
              <w:fldChar w:fldCharType="begin"/>
            </w:r>
            <w:r>
              <w:rPr>
                <w:noProof/>
                <w:webHidden/>
              </w:rPr>
              <w:instrText xml:space="preserve"> PAGEREF _Toc32932357 \h </w:instrText>
            </w:r>
            <w:r>
              <w:rPr>
                <w:noProof/>
                <w:webHidden/>
              </w:rPr>
            </w:r>
            <w:r>
              <w:rPr>
                <w:noProof/>
                <w:webHidden/>
              </w:rPr>
              <w:fldChar w:fldCharType="separate"/>
            </w:r>
            <w:r w:rsidR="004450D6">
              <w:rPr>
                <w:noProof/>
                <w:webHidden/>
              </w:rPr>
              <w:t>25</w:t>
            </w:r>
            <w:r>
              <w:rPr>
                <w:noProof/>
                <w:webHidden/>
              </w:rPr>
              <w:fldChar w:fldCharType="end"/>
            </w:r>
          </w:hyperlink>
        </w:p>
        <w:p w14:paraId="18FB5249"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58" w:history="1">
            <w:r w:rsidRPr="00B759C3">
              <w:rPr>
                <w:rStyle w:val="afffc"/>
                <w:rFonts w:ascii="宋体" w:hAnsi="宋体"/>
                <w:noProof/>
              </w:rPr>
              <w:t>3.4.5.</w:t>
            </w:r>
            <w:r>
              <w:rPr>
                <w:rFonts w:asciiTheme="minorHAnsi" w:eastAsiaTheme="minorEastAsia" w:hAnsiTheme="minorHAnsi" w:cstheme="minorBidi"/>
                <w:noProof/>
              </w:rPr>
              <w:tab/>
            </w:r>
            <w:r w:rsidRPr="00B759C3">
              <w:rPr>
                <w:rStyle w:val="afffc"/>
                <w:rFonts w:asciiTheme="minorEastAsia" w:hAnsiTheme="minorEastAsia" w:hint="eastAsia"/>
                <w:noProof/>
              </w:rPr>
              <w:t>多媒体调度管理</w:t>
            </w:r>
            <w:bookmarkStart w:id="0" w:name="_GoBack"/>
            <w:bookmarkEnd w:id="0"/>
            <w:r>
              <w:rPr>
                <w:noProof/>
                <w:webHidden/>
              </w:rPr>
              <w:tab/>
            </w:r>
            <w:r>
              <w:rPr>
                <w:noProof/>
                <w:webHidden/>
              </w:rPr>
              <w:fldChar w:fldCharType="begin"/>
            </w:r>
            <w:r>
              <w:rPr>
                <w:noProof/>
                <w:webHidden/>
              </w:rPr>
              <w:instrText xml:space="preserve"> PAGEREF _Toc32932358 \h </w:instrText>
            </w:r>
            <w:r>
              <w:rPr>
                <w:noProof/>
                <w:webHidden/>
              </w:rPr>
            </w:r>
            <w:r>
              <w:rPr>
                <w:noProof/>
                <w:webHidden/>
              </w:rPr>
              <w:fldChar w:fldCharType="separate"/>
            </w:r>
            <w:r w:rsidR="004450D6">
              <w:rPr>
                <w:noProof/>
                <w:webHidden/>
              </w:rPr>
              <w:t>25</w:t>
            </w:r>
            <w:r>
              <w:rPr>
                <w:noProof/>
                <w:webHidden/>
              </w:rPr>
              <w:fldChar w:fldCharType="end"/>
            </w:r>
          </w:hyperlink>
        </w:p>
        <w:p w14:paraId="7C9089B7"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59" w:history="1">
            <w:r w:rsidRPr="00B759C3">
              <w:rPr>
                <w:rStyle w:val="afffc"/>
                <w:rFonts w:ascii="宋体" w:hAnsi="宋体"/>
                <w:noProof/>
              </w:rPr>
              <w:t>3.5.</w:t>
            </w:r>
            <w:r>
              <w:rPr>
                <w:rFonts w:asciiTheme="minorHAnsi" w:eastAsiaTheme="minorEastAsia" w:hAnsiTheme="minorHAnsi" w:cstheme="minorBidi"/>
                <w:noProof/>
              </w:rPr>
              <w:tab/>
            </w:r>
            <w:r w:rsidRPr="00B759C3">
              <w:rPr>
                <w:rStyle w:val="afffc"/>
                <w:rFonts w:ascii="宋体" w:hAnsi="宋体" w:hint="eastAsia"/>
                <w:noProof/>
              </w:rPr>
              <w:t>移动应用管理</w:t>
            </w:r>
            <w:r>
              <w:rPr>
                <w:noProof/>
                <w:webHidden/>
              </w:rPr>
              <w:tab/>
            </w:r>
            <w:r>
              <w:rPr>
                <w:noProof/>
                <w:webHidden/>
              </w:rPr>
              <w:fldChar w:fldCharType="begin"/>
            </w:r>
            <w:r>
              <w:rPr>
                <w:noProof/>
                <w:webHidden/>
              </w:rPr>
              <w:instrText xml:space="preserve"> PAGEREF _Toc32932359 \h </w:instrText>
            </w:r>
            <w:r>
              <w:rPr>
                <w:noProof/>
                <w:webHidden/>
              </w:rPr>
            </w:r>
            <w:r>
              <w:rPr>
                <w:noProof/>
                <w:webHidden/>
              </w:rPr>
              <w:fldChar w:fldCharType="separate"/>
            </w:r>
            <w:r w:rsidR="004450D6">
              <w:rPr>
                <w:noProof/>
                <w:webHidden/>
              </w:rPr>
              <w:t>27</w:t>
            </w:r>
            <w:r>
              <w:rPr>
                <w:noProof/>
                <w:webHidden/>
              </w:rPr>
              <w:fldChar w:fldCharType="end"/>
            </w:r>
          </w:hyperlink>
        </w:p>
        <w:p w14:paraId="50003175"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60" w:history="1">
            <w:r w:rsidRPr="00B759C3">
              <w:rPr>
                <w:rStyle w:val="afffc"/>
                <w:rFonts w:ascii="宋体" w:hAnsi="宋体"/>
                <w:noProof/>
              </w:rPr>
              <w:t>3.6.</w:t>
            </w:r>
            <w:r>
              <w:rPr>
                <w:rFonts w:asciiTheme="minorHAnsi" w:eastAsiaTheme="minorEastAsia" w:hAnsiTheme="minorHAnsi" w:cstheme="minorBidi"/>
                <w:noProof/>
              </w:rPr>
              <w:tab/>
            </w:r>
            <w:r w:rsidRPr="00B759C3">
              <w:rPr>
                <w:rStyle w:val="afffc"/>
                <w:rFonts w:ascii="宋体" w:hAnsi="宋体" w:hint="eastAsia"/>
                <w:noProof/>
              </w:rPr>
              <w:t>签到管理</w:t>
            </w:r>
            <w:r>
              <w:rPr>
                <w:noProof/>
                <w:webHidden/>
              </w:rPr>
              <w:tab/>
            </w:r>
            <w:r>
              <w:rPr>
                <w:noProof/>
                <w:webHidden/>
              </w:rPr>
              <w:fldChar w:fldCharType="begin"/>
            </w:r>
            <w:r>
              <w:rPr>
                <w:noProof/>
                <w:webHidden/>
              </w:rPr>
              <w:instrText xml:space="preserve"> PAGEREF _Toc32932360 \h </w:instrText>
            </w:r>
            <w:r>
              <w:rPr>
                <w:noProof/>
                <w:webHidden/>
              </w:rPr>
            </w:r>
            <w:r>
              <w:rPr>
                <w:noProof/>
                <w:webHidden/>
              </w:rPr>
              <w:fldChar w:fldCharType="separate"/>
            </w:r>
            <w:r w:rsidR="004450D6">
              <w:rPr>
                <w:noProof/>
                <w:webHidden/>
              </w:rPr>
              <w:t>27</w:t>
            </w:r>
            <w:r>
              <w:rPr>
                <w:noProof/>
                <w:webHidden/>
              </w:rPr>
              <w:fldChar w:fldCharType="end"/>
            </w:r>
          </w:hyperlink>
        </w:p>
        <w:p w14:paraId="327638A3"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61" w:history="1">
            <w:r w:rsidRPr="00B759C3">
              <w:rPr>
                <w:rStyle w:val="afffc"/>
                <w:rFonts w:ascii="宋体" w:hAnsi="宋体"/>
                <w:noProof/>
              </w:rPr>
              <w:t>3.6.1.</w:t>
            </w:r>
            <w:r>
              <w:rPr>
                <w:rFonts w:asciiTheme="minorHAnsi" w:eastAsiaTheme="minorEastAsia" w:hAnsiTheme="minorHAnsi" w:cstheme="minorBidi"/>
                <w:noProof/>
              </w:rPr>
              <w:tab/>
            </w:r>
            <w:r w:rsidRPr="00B759C3">
              <w:rPr>
                <w:rStyle w:val="afffc"/>
                <w:rFonts w:asciiTheme="minorEastAsia" w:hAnsiTheme="minorEastAsia" w:hint="eastAsia"/>
                <w:noProof/>
              </w:rPr>
              <w:t>排班管理</w:t>
            </w:r>
            <w:r>
              <w:rPr>
                <w:noProof/>
                <w:webHidden/>
              </w:rPr>
              <w:tab/>
            </w:r>
            <w:r>
              <w:rPr>
                <w:noProof/>
                <w:webHidden/>
              </w:rPr>
              <w:fldChar w:fldCharType="begin"/>
            </w:r>
            <w:r>
              <w:rPr>
                <w:noProof/>
                <w:webHidden/>
              </w:rPr>
              <w:instrText xml:space="preserve"> PAGEREF _Toc32932361 \h </w:instrText>
            </w:r>
            <w:r>
              <w:rPr>
                <w:noProof/>
                <w:webHidden/>
              </w:rPr>
            </w:r>
            <w:r>
              <w:rPr>
                <w:noProof/>
                <w:webHidden/>
              </w:rPr>
              <w:fldChar w:fldCharType="separate"/>
            </w:r>
            <w:r w:rsidR="004450D6">
              <w:rPr>
                <w:noProof/>
                <w:webHidden/>
              </w:rPr>
              <w:t>28</w:t>
            </w:r>
            <w:r>
              <w:rPr>
                <w:noProof/>
                <w:webHidden/>
              </w:rPr>
              <w:fldChar w:fldCharType="end"/>
            </w:r>
          </w:hyperlink>
        </w:p>
        <w:p w14:paraId="7C67849A"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62" w:history="1">
            <w:r w:rsidRPr="00B759C3">
              <w:rPr>
                <w:rStyle w:val="afffc"/>
                <w:rFonts w:ascii="宋体" w:hAnsi="宋体"/>
                <w:noProof/>
              </w:rPr>
              <w:t>3.6.2.</w:t>
            </w:r>
            <w:r>
              <w:rPr>
                <w:rFonts w:asciiTheme="minorHAnsi" w:eastAsiaTheme="minorEastAsia" w:hAnsiTheme="minorHAnsi" w:cstheme="minorBidi"/>
                <w:noProof/>
              </w:rPr>
              <w:tab/>
            </w:r>
            <w:r w:rsidRPr="00B759C3">
              <w:rPr>
                <w:rStyle w:val="afffc"/>
                <w:rFonts w:asciiTheme="minorEastAsia" w:hAnsiTheme="minorEastAsia" w:hint="eastAsia"/>
                <w:noProof/>
              </w:rPr>
              <w:t>签到管理</w:t>
            </w:r>
            <w:r>
              <w:rPr>
                <w:noProof/>
                <w:webHidden/>
              </w:rPr>
              <w:tab/>
            </w:r>
            <w:r>
              <w:rPr>
                <w:noProof/>
                <w:webHidden/>
              </w:rPr>
              <w:fldChar w:fldCharType="begin"/>
            </w:r>
            <w:r>
              <w:rPr>
                <w:noProof/>
                <w:webHidden/>
              </w:rPr>
              <w:instrText xml:space="preserve"> PAGEREF _Toc32932362 \h </w:instrText>
            </w:r>
            <w:r>
              <w:rPr>
                <w:noProof/>
                <w:webHidden/>
              </w:rPr>
            </w:r>
            <w:r>
              <w:rPr>
                <w:noProof/>
                <w:webHidden/>
              </w:rPr>
              <w:fldChar w:fldCharType="separate"/>
            </w:r>
            <w:r w:rsidR="004450D6">
              <w:rPr>
                <w:noProof/>
                <w:webHidden/>
              </w:rPr>
              <w:t>28</w:t>
            </w:r>
            <w:r>
              <w:rPr>
                <w:noProof/>
                <w:webHidden/>
              </w:rPr>
              <w:fldChar w:fldCharType="end"/>
            </w:r>
          </w:hyperlink>
        </w:p>
        <w:p w14:paraId="2A56FB69"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63" w:history="1">
            <w:r w:rsidRPr="00B759C3">
              <w:rPr>
                <w:rStyle w:val="afffc"/>
                <w:rFonts w:ascii="宋体" w:hAnsi="宋体"/>
                <w:noProof/>
              </w:rPr>
              <w:t>3.6.3.</w:t>
            </w:r>
            <w:r>
              <w:rPr>
                <w:rFonts w:asciiTheme="minorHAnsi" w:eastAsiaTheme="minorEastAsia" w:hAnsiTheme="minorHAnsi" w:cstheme="minorBidi"/>
                <w:noProof/>
              </w:rPr>
              <w:tab/>
            </w:r>
            <w:r w:rsidRPr="00B759C3">
              <w:rPr>
                <w:rStyle w:val="afffc"/>
                <w:rFonts w:asciiTheme="minorEastAsia" w:hAnsiTheme="minorEastAsia" w:hint="eastAsia"/>
                <w:noProof/>
              </w:rPr>
              <w:t>签到信息查询</w:t>
            </w:r>
            <w:r>
              <w:rPr>
                <w:noProof/>
                <w:webHidden/>
              </w:rPr>
              <w:tab/>
            </w:r>
            <w:r>
              <w:rPr>
                <w:noProof/>
                <w:webHidden/>
              </w:rPr>
              <w:fldChar w:fldCharType="begin"/>
            </w:r>
            <w:r>
              <w:rPr>
                <w:noProof/>
                <w:webHidden/>
              </w:rPr>
              <w:instrText xml:space="preserve"> PAGEREF _Toc32932363 \h </w:instrText>
            </w:r>
            <w:r>
              <w:rPr>
                <w:noProof/>
                <w:webHidden/>
              </w:rPr>
            </w:r>
            <w:r>
              <w:rPr>
                <w:noProof/>
                <w:webHidden/>
              </w:rPr>
              <w:fldChar w:fldCharType="separate"/>
            </w:r>
            <w:r w:rsidR="004450D6">
              <w:rPr>
                <w:noProof/>
                <w:webHidden/>
              </w:rPr>
              <w:t>28</w:t>
            </w:r>
            <w:r>
              <w:rPr>
                <w:noProof/>
                <w:webHidden/>
              </w:rPr>
              <w:fldChar w:fldCharType="end"/>
            </w:r>
          </w:hyperlink>
        </w:p>
        <w:p w14:paraId="65F7C189"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64" w:history="1">
            <w:r w:rsidRPr="00B759C3">
              <w:rPr>
                <w:rStyle w:val="afffc"/>
                <w:rFonts w:ascii="宋体" w:hAnsi="宋体"/>
                <w:noProof/>
              </w:rPr>
              <w:t>3.7.</w:t>
            </w:r>
            <w:r>
              <w:rPr>
                <w:rFonts w:asciiTheme="minorHAnsi" w:eastAsiaTheme="minorEastAsia" w:hAnsiTheme="minorHAnsi" w:cstheme="minorBidi"/>
                <w:noProof/>
              </w:rPr>
              <w:tab/>
            </w:r>
            <w:r w:rsidRPr="00B759C3">
              <w:rPr>
                <w:rStyle w:val="afffc"/>
                <w:rFonts w:ascii="宋体" w:hAnsi="宋体" w:hint="eastAsia"/>
                <w:noProof/>
              </w:rPr>
              <w:t>可视化管理</w:t>
            </w:r>
            <w:r>
              <w:rPr>
                <w:noProof/>
                <w:webHidden/>
              </w:rPr>
              <w:tab/>
            </w:r>
            <w:r>
              <w:rPr>
                <w:noProof/>
                <w:webHidden/>
              </w:rPr>
              <w:fldChar w:fldCharType="begin"/>
            </w:r>
            <w:r>
              <w:rPr>
                <w:noProof/>
                <w:webHidden/>
              </w:rPr>
              <w:instrText xml:space="preserve"> PAGEREF _Toc32932364 \h </w:instrText>
            </w:r>
            <w:r>
              <w:rPr>
                <w:noProof/>
                <w:webHidden/>
              </w:rPr>
            </w:r>
            <w:r>
              <w:rPr>
                <w:noProof/>
                <w:webHidden/>
              </w:rPr>
              <w:fldChar w:fldCharType="separate"/>
            </w:r>
            <w:r w:rsidR="004450D6">
              <w:rPr>
                <w:noProof/>
                <w:webHidden/>
              </w:rPr>
              <w:t>28</w:t>
            </w:r>
            <w:r>
              <w:rPr>
                <w:noProof/>
                <w:webHidden/>
              </w:rPr>
              <w:fldChar w:fldCharType="end"/>
            </w:r>
          </w:hyperlink>
        </w:p>
        <w:p w14:paraId="6CC88F2A"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65" w:history="1">
            <w:r w:rsidRPr="00B759C3">
              <w:rPr>
                <w:rStyle w:val="afffc"/>
                <w:rFonts w:ascii="宋体" w:hAnsi="宋体"/>
                <w:noProof/>
              </w:rPr>
              <w:t>3.8.</w:t>
            </w:r>
            <w:r>
              <w:rPr>
                <w:rFonts w:asciiTheme="minorHAnsi" w:eastAsiaTheme="minorEastAsia" w:hAnsiTheme="minorHAnsi" w:cstheme="minorBidi"/>
                <w:noProof/>
              </w:rPr>
              <w:tab/>
            </w:r>
            <w:r w:rsidRPr="00B759C3">
              <w:rPr>
                <w:rStyle w:val="afffc"/>
                <w:rFonts w:ascii="宋体" w:hAnsi="宋体" w:hint="eastAsia"/>
                <w:noProof/>
              </w:rPr>
              <w:t>视频管理</w:t>
            </w:r>
            <w:r>
              <w:rPr>
                <w:noProof/>
                <w:webHidden/>
              </w:rPr>
              <w:tab/>
            </w:r>
            <w:r>
              <w:rPr>
                <w:noProof/>
                <w:webHidden/>
              </w:rPr>
              <w:fldChar w:fldCharType="begin"/>
            </w:r>
            <w:r>
              <w:rPr>
                <w:noProof/>
                <w:webHidden/>
              </w:rPr>
              <w:instrText xml:space="preserve"> PAGEREF _Toc32932365 \h </w:instrText>
            </w:r>
            <w:r>
              <w:rPr>
                <w:noProof/>
                <w:webHidden/>
              </w:rPr>
            </w:r>
            <w:r>
              <w:rPr>
                <w:noProof/>
                <w:webHidden/>
              </w:rPr>
              <w:fldChar w:fldCharType="separate"/>
            </w:r>
            <w:r w:rsidR="004450D6">
              <w:rPr>
                <w:noProof/>
                <w:webHidden/>
              </w:rPr>
              <w:t>28</w:t>
            </w:r>
            <w:r>
              <w:rPr>
                <w:noProof/>
                <w:webHidden/>
              </w:rPr>
              <w:fldChar w:fldCharType="end"/>
            </w:r>
          </w:hyperlink>
        </w:p>
        <w:p w14:paraId="65293BC3"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66" w:history="1">
            <w:r w:rsidRPr="00B759C3">
              <w:rPr>
                <w:rStyle w:val="afffc"/>
                <w:rFonts w:ascii="宋体" w:hAnsi="宋体"/>
                <w:noProof/>
              </w:rPr>
              <w:t>3.9.</w:t>
            </w:r>
            <w:r>
              <w:rPr>
                <w:rFonts w:asciiTheme="minorHAnsi" w:eastAsiaTheme="minorEastAsia" w:hAnsiTheme="minorHAnsi" w:cstheme="minorBidi"/>
                <w:noProof/>
              </w:rPr>
              <w:tab/>
            </w:r>
            <w:r w:rsidRPr="00B759C3">
              <w:rPr>
                <w:rStyle w:val="afffc"/>
                <w:rFonts w:ascii="宋体" w:hAnsi="宋体" w:hint="eastAsia"/>
                <w:noProof/>
              </w:rPr>
              <w:t>消防管理</w:t>
            </w:r>
            <w:r>
              <w:rPr>
                <w:noProof/>
                <w:webHidden/>
              </w:rPr>
              <w:tab/>
            </w:r>
            <w:r>
              <w:rPr>
                <w:noProof/>
                <w:webHidden/>
              </w:rPr>
              <w:fldChar w:fldCharType="begin"/>
            </w:r>
            <w:r>
              <w:rPr>
                <w:noProof/>
                <w:webHidden/>
              </w:rPr>
              <w:instrText xml:space="preserve"> PAGEREF _Toc32932366 \h </w:instrText>
            </w:r>
            <w:r>
              <w:rPr>
                <w:noProof/>
                <w:webHidden/>
              </w:rPr>
            </w:r>
            <w:r>
              <w:rPr>
                <w:noProof/>
                <w:webHidden/>
              </w:rPr>
              <w:fldChar w:fldCharType="separate"/>
            </w:r>
            <w:r w:rsidR="004450D6">
              <w:rPr>
                <w:noProof/>
                <w:webHidden/>
              </w:rPr>
              <w:t>28</w:t>
            </w:r>
            <w:r>
              <w:rPr>
                <w:noProof/>
                <w:webHidden/>
              </w:rPr>
              <w:fldChar w:fldCharType="end"/>
            </w:r>
          </w:hyperlink>
        </w:p>
        <w:p w14:paraId="79E68B44"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67" w:history="1">
            <w:r w:rsidRPr="00B759C3">
              <w:rPr>
                <w:rStyle w:val="afffc"/>
                <w:rFonts w:ascii="宋体" w:hAnsi="宋体"/>
                <w:noProof/>
              </w:rPr>
              <w:t>3.10.</w:t>
            </w:r>
            <w:r>
              <w:rPr>
                <w:rFonts w:asciiTheme="minorHAnsi" w:eastAsiaTheme="minorEastAsia" w:hAnsiTheme="minorHAnsi" w:cstheme="minorBidi"/>
                <w:noProof/>
              </w:rPr>
              <w:tab/>
            </w:r>
            <w:r w:rsidRPr="00B759C3">
              <w:rPr>
                <w:rStyle w:val="afffc"/>
                <w:rFonts w:ascii="宋体" w:hAnsi="宋体" w:hint="eastAsia"/>
                <w:noProof/>
              </w:rPr>
              <w:t>安防管理</w:t>
            </w:r>
            <w:r>
              <w:rPr>
                <w:noProof/>
                <w:webHidden/>
              </w:rPr>
              <w:tab/>
            </w:r>
            <w:r>
              <w:rPr>
                <w:noProof/>
                <w:webHidden/>
              </w:rPr>
              <w:fldChar w:fldCharType="begin"/>
            </w:r>
            <w:r>
              <w:rPr>
                <w:noProof/>
                <w:webHidden/>
              </w:rPr>
              <w:instrText xml:space="preserve"> PAGEREF _Toc32932367 \h </w:instrText>
            </w:r>
            <w:r>
              <w:rPr>
                <w:noProof/>
                <w:webHidden/>
              </w:rPr>
            </w:r>
            <w:r>
              <w:rPr>
                <w:noProof/>
                <w:webHidden/>
              </w:rPr>
              <w:fldChar w:fldCharType="separate"/>
            </w:r>
            <w:r w:rsidR="004450D6">
              <w:rPr>
                <w:noProof/>
                <w:webHidden/>
              </w:rPr>
              <w:t>28</w:t>
            </w:r>
            <w:r>
              <w:rPr>
                <w:noProof/>
                <w:webHidden/>
              </w:rPr>
              <w:fldChar w:fldCharType="end"/>
            </w:r>
          </w:hyperlink>
        </w:p>
        <w:p w14:paraId="1C79B155"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68" w:history="1">
            <w:r w:rsidRPr="00B759C3">
              <w:rPr>
                <w:rStyle w:val="afffc"/>
                <w:rFonts w:ascii="宋体" w:hAnsi="宋体"/>
                <w:noProof/>
              </w:rPr>
              <w:t>3.11.</w:t>
            </w:r>
            <w:r>
              <w:rPr>
                <w:rFonts w:asciiTheme="minorHAnsi" w:eastAsiaTheme="minorEastAsia" w:hAnsiTheme="minorHAnsi" w:cstheme="minorBidi"/>
                <w:noProof/>
              </w:rPr>
              <w:tab/>
            </w:r>
            <w:r w:rsidRPr="00B759C3">
              <w:rPr>
                <w:rStyle w:val="afffc"/>
                <w:rFonts w:ascii="宋体" w:hAnsi="宋体" w:hint="eastAsia"/>
                <w:noProof/>
              </w:rPr>
              <w:t>应急指挥管理</w:t>
            </w:r>
            <w:r>
              <w:rPr>
                <w:noProof/>
                <w:webHidden/>
              </w:rPr>
              <w:tab/>
            </w:r>
            <w:r>
              <w:rPr>
                <w:noProof/>
                <w:webHidden/>
              </w:rPr>
              <w:fldChar w:fldCharType="begin"/>
            </w:r>
            <w:r>
              <w:rPr>
                <w:noProof/>
                <w:webHidden/>
              </w:rPr>
              <w:instrText xml:space="preserve"> PAGEREF _Toc32932368 \h </w:instrText>
            </w:r>
            <w:r>
              <w:rPr>
                <w:noProof/>
                <w:webHidden/>
              </w:rPr>
            </w:r>
            <w:r>
              <w:rPr>
                <w:noProof/>
                <w:webHidden/>
              </w:rPr>
              <w:fldChar w:fldCharType="separate"/>
            </w:r>
            <w:r w:rsidR="004450D6">
              <w:rPr>
                <w:noProof/>
                <w:webHidden/>
              </w:rPr>
              <w:t>28</w:t>
            </w:r>
            <w:r>
              <w:rPr>
                <w:noProof/>
                <w:webHidden/>
              </w:rPr>
              <w:fldChar w:fldCharType="end"/>
            </w:r>
          </w:hyperlink>
        </w:p>
        <w:p w14:paraId="0394C6A6"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69" w:history="1">
            <w:r w:rsidRPr="00B759C3">
              <w:rPr>
                <w:rStyle w:val="afffc"/>
                <w:rFonts w:ascii="宋体" w:hAnsi="宋体"/>
                <w:noProof/>
              </w:rPr>
              <w:t>3.12.</w:t>
            </w:r>
            <w:r>
              <w:rPr>
                <w:rFonts w:asciiTheme="minorHAnsi" w:eastAsiaTheme="minorEastAsia" w:hAnsiTheme="minorHAnsi" w:cstheme="minorBidi"/>
                <w:noProof/>
              </w:rPr>
              <w:tab/>
            </w:r>
            <w:r w:rsidRPr="00B759C3">
              <w:rPr>
                <w:rStyle w:val="afffc"/>
                <w:rFonts w:ascii="宋体" w:hAnsi="宋体" w:hint="eastAsia"/>
                <w:noProof/>
              </w:rPr>
              <w:t>地图管理</w:t>
            </w:r>
            <w:r>
              <w:rPr>
                <w:noProof/>
                <w:webHidden/>
              </w:rPr>
              <w:tab/>
            </w:r>
            <w:r>
              <w:rPr>
                <w:noProof/>
                <w:webHidden/>
              </w:rPr>
              <w:fldChar w:fldCharType="begin"/>
            </w:r>
            <w:r>
              <w:rPr>
                <w:noProof/>
                <w:webHidden/>
              </w:rPr>
              <w:instrText xml:space="preserve"> PAGEREF _Toc32932369 \h </w:instrText>
            </w:r>
            <w:r>
              <w:rPr>
                <w:noProof/>
                <w:webHidden/>
              </w:rPr>
            </w:r>
            <w:r>
              <w:rPr>
                <w:noProof/>
                <w:webHidden/>
              </w:rPr>
              <w:fldChar w:fldCharType="separate"/>
            </w:r>
            <w:r w:rsidR="004450D6">
              <w:rPr>
                <w:noProof/>
                <w:webHidden/>
              </w:rPr>
              <w:t>28</w:t>
            </w:r>
            <w:r>
              <w:rPr>
                <w:noProof/>
                <w:webHidden/>
              </w:rPr>
              <w:fldChar w:fldCharType="end"/>
            </w:r>
          </w:hyperlink>
        </w:p>
        <w:p w14:paraId="7D958DB1"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70" w:history="1">
            <w:r w:rsidRPr="00B759C3">
              <w:rPr>
                <w:rStyle w:val="afffc"/>
                <w:rFonts w:ascii="宋体" w:hAnsi="宋体"/>
                <w:noProof/>
              </w:rPr>
              <w:t>3.13.</w:t>
            </w:r>
            <w:r>
              <w:rPr>
                <w:rFonts w:asciiTheme="minorHAnsi" w:eastAsiaTheme="minorEastAsia" w:hAnsiTheme="minorHAnsi" w:cstheme="minorBidi"/>
                <w:noProof/>
              </w:rPr>
              <w:tab/>
            </w:r>
            <w:r w:rsidRPr="00B759C3">
              <w:rPr>
                <w:rStyle w:val="afffc"/>
                <w:rFonts w:ascii="宋体" w:hAnsi="宋体" w:hint="eastAsia"/>
                <w:noProof/>
              </w:rPr>
              <w:t>日志审计</w:t>
            </w:r>
            <w:r>
              <w:rPr>
                <w:noProof/>
                <w:webHidden/>
              </w:rPr>
              <w:tab/>
            </w:r>
            <w:r>
              <w:rPr>
                <w:noProof/>
                <w:webHidden/>
              </w:rPr>
              <w:fldChar w:fldCharType="begin"/>
            </w:r>
            <w:r>
              <w:rPr>
                <w:noProof/>
                <w:webHidden/>
              </w:rPr>
              <w:instrText xml:space="preserve"> PAGEREF _Toc32932370 \h </w:instrText>
            </w:r>
            <w:r>
              <w:rPr>
                <w:noProof/>
                <w:webHidden/>
              </w:rPr>
            </w:r>
            <w:r>
              <w:rPr>
                <w:noProof/>
                <w:webHidden/>
              </w:rPr>
              <w:fldChar w:fldCharType="separate"/>
            </w:r>
            <w:r w:rsidR="004450D6">
              <w:rPr>
                <w:noProof/>
                <w:webHidden/>
              </w:rPr>
              <w:t>28</w:t>
            </w:r>
            <w:r>
              <w:rPr>
                <w:noProof/>
                <w:webHidden/>
              </w:rPr>
              <w:fldChar w:fldCharType="end"/>
            </w:r>
          </w:hyperlink>
        </w:p>
        <w:p w14:paraId="6D69B2C3"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71" w:history="1">
            <w:r w:rsidRPr="00B759C3">
              <w:rPr>
                <w:rStyle w:val="afffc"/>
                <w:rFonts w:ascii="宋体" w:hAnsi="宋体"/>
                <w:noProof/>
              </w:rPr>
              <w:t>3.14.</w:t>
            </w:r>
            <w:r>
              <w:rPr>
                <w:rFonts w:asciiTheme="minorHAnsi" w:eastAsiaTheme="minorEastAsia" w:hAnsiTheme="minorHAnsi" w:cstheme="minorBidi"/>
                <w:noProof/>
              </w:rPr>
              <w:tab/>
            </w:r>
            <w:r w:rsidRPr="00B759C3">
              <w:rPr>
                <w:rStyle w:val="afffc"/>
                <w:rFonts w:ascii="宋体" w:hAnsi="宋体" w:hint="eastAsia"/>
                <w:noProof/>
              </w:rPr>
              <w:t>基础配置管理</w:t>
            </w:r>
            <w:r>
              <w:rPr>
                <w:noProof/>
                <w:webHidden/>
              </w:rPr>
              <w:tab/>
            </w:r>
            <w:r>
              <w:rPr>
                <w:noProof/>
                <w:webHidden/>
              </w:rPr>
              <w:fldChar w:fldCharType="begin"/>
            </w:r>
            <w:r>
              <w:rPr>
                <w:noProof/>
                <w:webHidden/>
              </w:rPr>
              <w:instrText xml:space="preserve"> PAGEREF _Toc32932371 \h </w:instrText>
            </w:r>
            <w:r>
              <w:rPr>
                <w:noProof/>
                <w:webHidden/>
              </w:rPr>
            </w:r>
            <w:r>
              <w:rPr>
                <w:noProof/>
                <w:webHidden/>
              </w:rPr>
              <w:fldChar w:fldCharType="separate"/>
            </w:r>
            <w:r w:rsidR="004450D6">
              <w:rPr>
                <w:noProof/>
                <w:webHidden/>
              </w:rPr>
              <w:t>28</w:t>
            </w:r>
            <w:r>
              <w:rPr>
                <w:noProof/>
                <w:webHidden/>
              </w:rPr>
              <w:fldChar w:fldCharType="end"/>
            </w:r>
          </w:hyperlink>
        </w:p>
        <w:p w14:paraId="0AFBDF99"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72" w:history="1">
            <w:r w:rsidRPr="00B759C3">
              <w:rPr>
                <w:rStyle w:val="afffc"/>
                <w:rFonts w:ascii="宋体" w:hAnsi="宋体"/>
                <w:noProof/>
              </w:rPr>
              <w:t>3.14.1.</w:t>
            </w:r>
            <w:r>
              <w:rPr>
                <w:rFonts w:asciiTheme="minorHAnsi" w:eastAsiaTheme="minorEastAsia" w:hAnsiTheme="minorHAnsi" w:cstheme="minorBidi"/>
                <w:noProof/>
              </w:rPr>
              <w:tab/>
            </w:r>
            <w:r w:rsidRPr="00B759C3">
              <w:rPr>
                <w:rStyle w:val="afffc"/>
                <w:rFonts w:ascii="宋体" w:hAnsi="宋体" w:hint="eastAsia"/>
                <w:noProof/>
              </w:rPr>
              <w:t>组织机构</w:t>
            </w:r>
            <w:r w:rsidRPr="00B759C3">
              <w:rPr>
                <w:rStyle w:val="afffc"/>
                <w:rFonts w:ascii="宋体" w:hAnsi="宋体"/>
                <w:noProof/>
              </w:rPr>
              <w:t>(</w:t>
            </w:r>
            <w:r w:rsidRPr="00B759C3">
              <w:rPr>
                <w:rStyle w:val="afffc"/>
                <w:rFonts w:ascii="宋体" w:hAnsi="宋体" w:hint="eastAsia"/>
                <w:noProof/>
              </w:rPr>
              <w:t>用户</w:t>
            </w:r>
            <w:r w:rsidRPr="00B759C3">
              <w:rPr>
                <w:rStyle w:val="afffc"/>
                <w:rFonts w:ascii="宋体" w:hAnsi="宋体"/>
                <w:noProof/>
              </w:rPr>
              <w:t>)</w:t>
            </w:r>
            <w:r w:rsidRPr="00B759C3">
              <w:rPr>
                <w:rStyle w:val="afffc"/>
                <w:rFonts w:ascii="宋体" w:hAnsi="宋体" w:hint="eastAsia"/>
                <w:noProof/>
              </w:rPr>
              <w:t>管理</w:t>
            </w:r>
            <w:r>
              <w:rPr>
                <w:noProof/>
                <w:webHidden/>
              </w:rPr>
              <w:tab/>
            </w:r>
            <w:r>
              <w:rPr>
                <w:noProof/>
                <w:webHidden/>
              </w:rPr>
              <w:fldChar w:fldCharType="begin"/>
            </w:r>
            <w:r>
              <w:rPr>
                <w:noProof/>
                <w:webHidden/>
              </w:rPr>
              <w:instrText xml:space="preserve"> PAGEREF _Toc32932372 \h </w:instrText>
            </w:r>
            <w:r>
              <w:rPr>
                <w:noProof/>
                <w:webHidden/>
              </w:rPr>
            </w:r>
            <w:r>
              <w:rPr>
                <w:noProof/>
                <w:webHidden/>
              </w:rPr>
              <w:fldChar w:fldCharType="separate"/>
            </w:r>
            <w:r w:rsidR="004450D6">
              <w:rPr>
                <w:noProof/>
                <w:webHidden/>
              </w:rPr>
              <w:t>29</w:t>
            </w:r>
            <w:r>
              <w:rPr>
                <w:noProof/>
                <w:webHidden/>
              </w:rPr>
              <w:fldChar w:fldCharType="end"/>
            </w:r>
          </w:hyperlink>
        </w:p>
        <w:p w14:paraId="7BBDB4B0"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73" w:history="1">
            <w:r w:rsidRPr="00B759C3">
              <w:rPr>
                <w:rStyle w:val="afffc"/>
                <w:rFonts w:ascii="宋体" w:hAnsi="宋体"/>
                <w:noProof/>
              </w:rPr>
              <w:t>3.14.2.</w:t>
            </w:r>
            <w:r>
              <w:rPr>
                <w:rFonts w:asciiTheme="minorHAnsi" w:eastAsiaTheme="minorEastAsia" w:hAnsiTheme="minorHAnsi" w:cstheme="minorBidi"/>
                <w:noProof/>
              </w:rPr>
              <w:tab/>
            </w:r>
            <w:r w:rsidRPr="00B759C3">
              <w:rPr>
                <w:rStyle w:val="afffc"/>
                <w:rFonts w:ascii="宋体" w:hAnsi="宋体" w:hint="eastAsia"/>
                <w:noProof/>
              </w:rPr>
              <w:t>角色设置</w:t>
            </w:r>
            <w:r>
              <w:rPr>
                <w:noProof/>
                <w:webHidden/>
              </w:rPr>
              <w:tab/>
            </w:r>
            <w:r>
              <w:rPr>
                <w:noProof/>
                <w:webHidden/>
              </w:rPr>
              <w:fldChar w:fldCharType="begin"/>
            </w:r>
            <w:r>
              <w:rPr>
                <w:noProof/>
                <w:webHidden/>
              </w:rPr>
              <w:instrText xml:space="preserve"> PAGEREF _Toc32932373 \h </w:instrText>
            </w:r>
            <w:r>
              <w:rPr>
                <w:noProof/>
                <w:webHidden/>
              </w:rPr>
            </w:r>
            <w:r>
              <w:rPr>
                <w:noProof/>
                <w:webHidden/>
              </w:rPr>
              <w:fldChar w:fldCharType="separate"/>
            </w:r>
            <w:r w:rsidR="004450D6">
              <w:rPr>
                <w:noProof/>
                <w:webHidden/>
              </w:rPr>
              <w:t>29</w:t>
            </w:r>
            <w:r>
              <w:rPr>
                <w:noProof/>
                <w:webHidden/>
              </w:rPr>
              <w:fldChar w:fldCharType="end"/>
            </w:r>
          </w:hyperlink>
        </w:p>
        <w:p w14:paraId="37C9C869"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74" w:history="1">
            <w:r w:rsidRPr="00B759C3">
              <w:rPr>
                <w:rStyle w:val="afffc"/>
                <w:rFonts w:ascii="宋体" w:hAnsi="宋体"/>
                <w:noProof/>
              </w:rPr>
              <w:t>3.14.3.</w:t>
            </w:r>
            <w:r>
              <w:rPr>
                <w:rFonts w:asciiTheme="minorHAnsi" w:eastAsiaTheme="minorEastAsia" w:hAnsiTheme="minorHAnsi" w:cstheme="minorBidi"/>
                <w:noProof/>
              </w:rPr>
              <w:tab/>
            </w:r>
            <w:r w:rsidRPr="00B759C3">
              <w:rPr>
                <w:rStyle w:val="afffc"/>
                <w:rFonts w:ascii="宋体" w:hAnsi="宋体" w:hint="eastAsia"/>
                <w:noProof/>
              </w:rPr>
              <w:t>权限设置</w:t>
            </w:r>
            <w:r>
              <w:rPr>
                <w:noProof/>
                <w:webHidden/>
              </w:rPr>
              <w:tab/>
            </w:r>
            <w:r>
              <w:rPr>
                <w:noProof/>
                <w:webHidden/>
              </w:rPr>
              <w:fldChar w:fldCharType="begin"/>
            </w:r>
            <w:r>
              <w:rPr>
                <w:noProof/>
                <w:webHidden/>
              </w:rPr>
              <w:instrText xml:space="preserve"> PAGEREF _Toc32932374 \h </w:instrText>
            </w:r>
            <w:r>
              <w:rPr>
                <w:noProof/>
                <w:webHidden/>
              </w:rPr>
            </w:r>
            <w:r>
              <w:rPr>
                <w:noProof/>
                <w:webHidden/>
              </w:rPr>
              <w:fldChar w:fldCharType="separate"/>
            </w:r>
            <w:r w:rsidR="004450D6">
              <w:rPr>
                <w:noProof/>
                <w:webHidden/>
              </w:rPr>
              <w:t>29</w:t>
            </w:r>
            <w:r>
              <w:rPr>
                <w:noProof/>
                <w:webHidden/>
              </w:rPr>
              <w:fldChar w:fldCharType="end"/>
            </w:r>
          </w:hyperlink>
        </w:p>
        <w:p w14:paraId="531A4361"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75" w:history="1">
            <w:r w:rsidRPr="00B759C3">
              <w:rPr>
                <w:rStyle w:val="afffc"/>
                <w:rFonts w:ascii="宋体" w:hAnsi="宋体"/>
                <w:noProof/>
              </w:rPr>
              <w:t>3.14.4.</w:t>
            </w:r>
            <w:r>
              <w:rPr>
                <w:rFonts w:asciiTheme="minorHAnsi" w:eastAsiaTheme="minorEastAsia" w:hAnsiTheme="minorHAnsi" w:cstheme="minorBidi"/>
                <w:noProof/>
              </w:rPr>
              <w:tab/>
            </w:r>
            <w:r w:rsidRPr="00B759C3">
              <w:rPr>
                <w:rStyle w:val="afffc"/>
                <w:rFonts w:ascii="宋体" w:hAnsi="宋体" w:hint="eastAsia"/>
                <w:noProof/>
              </w:rPr>
              <w:t>角色与权限管理</w:t>
            </w:r>
            <w:r>
              <w:rPr>
                <w:noProof/>
                <w:webHidden/>
              </w:rPr>
              <w:tab/>
            </w:r>
            <w:r>
              <w:rPr>
                <w:noProof/>
                <w:webHidden/>
              </w:rPr>
              <w:fldChar w:fldCharType="begin"/>
            </w:r>
            <w:r>
              <w:rPr>
                <w:noProof/>
                <w:webHidden/>
              </w:rPr>
              <w:instrText xml:space="preserve"> PAGEREF _Toc32932375 \h </w:instrText>
            </w:r>
            <w:r>
              <w:rPr>
                <w:noProof/>
                <w:webHidden/>
              </w:rPr>
            </w:r>
            <w:r>
              <w:rPr>
                <w:noProof/>
                <w:webHidden/>
              </w:rPr>
              <w:fldChar w:fldCharType="separate"/>
            </w:r>
            <w:r w:rsidR="004450D6">
              <w:rPr>
                <w:noProof/>
                <w:webHidden/>
              </w:rPr>
              <w:t>30</w:t>
            </w:r>
            <w:r>
              <w:rPr>
                <w:noProof/>
                <w:webHidden/>
              </w:rPr>
              <w:fldChar w:fldCharType="end"/>
            </w:r>
          </w:hyperlink>
        </w:p>
        <w:p w14:paraId="3197B4E9"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76" w:history="1">
            <w:r w:rsidRPr="00B759C3">
              <w:rPr>
                <w:rStyle w:val="afffc"/>
                <w:rFonts w:ascii="宋体" w:hAnsi="宋体"/>
                <w:noProof/>
              </w:rPr>
              <w:t>3.14.5.</w:t>
            </w:r>
            <w:r>
              <w:rPr>
                <w:rFonts w:asciiTheme="minorHAnsi" w:eastAsiaTheme="minorEastAsia" w:hAnsiTheme="minorHAnsi" w:cstheme="minorBidi"/>
                <w:noProof/>
              </w:rPr>
              <w:tab/>
            </w:r>
            <w:r w:rsidRPr="00B759C3">
              <w:rPr>
                <w:rStyle w:val="afffc"/>
                <w:rFonts w:ascii="宋体" w:hAnsi="宋体" w:hint="eastAsia"/>
                <w:noProof/>
              </w:rPr>
              <w:t>待办事项</w:t>
            </w:r>
            <w:r>
              <w:rPr>
                <w:noProof/>
                <w:webHidden/>
              </w:rPr>
              <w:tab/>
            </w:r>
            <w:r>
              <w:rPr>
                <w:noProof/>
                <w:webHidden/>
              </w:rPr>
              <w:fldChar w:fldCharType="begin"/>
            </w:r>
            <w:r>
              <w:rPr>
                <w:noProof/>
                <w:webHidden/>
              </w:rPr>
              <w:instrText xml:space="preserve"> PAGEREF _Toc32932376 \h </w:instrText>
            </w:r>
            <w:r>
              <w:rPr>
                <w:noProof/>
                <w:webHidden/>
              </w:rPr>
            </w:r>
            <w:r>
              <w:rPr>
                <w:noProof/>
                <w:webHidden/>
              </w:rPr>
              <w:fldChar w:fldCharType="separate"/>
            </w:r>
            <w:r w:rsidR="004450D6">
              <w:rPr>
                <w:noProof/>
                <w:webHidden/>
              </w:rPr>
              <w:t>30</w:t>
            </w:r>
            <w:r>
              <w:rPr>
                <w:noProof/>
                <w:webHidden/>
              </w:rPr>
              <w:fldChar w:fldCharType="end"/>
            </w:r>
          </w:hyperlink>
        </w:p>
        <w:p w14:paraId="24040BDD"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77" w:history="1">
            <w:r w:rsidRPr="00B759C3">
              <w:rPr>
                <w:rStyle w:val="afffc"/>
                <w:rFonts w:ascii="宋体" w:hAnsi="宋体"/>
                <w:noProof/>
              </w:rPr>
              <w:t>3.14.6.</w:t>
            </w:r>
            <w:r>
              <w:rPr>
                <w:rFonts w:asciiTheme="minorHAnsi" w:eastAsiaTheme="minorEastAsia" w:hAnsiTheme="minorHAnsi" w:cstheme="minorBidi"/>
                <w:noProof/>
              </w:rPr>
              <w:tab/>
            </w:r>
            <w:r w:rsidRPr="00B759C3">
              <w:rPr>
                <w:rStyle w:val="afffc"/>
                <w:rFonts w:ascii="宋体" w:hAnsi="宋体" w:hint="eastAsia"/>
                <w:noProof/>
              </w:rPr>
              <w:t>日志管理</w:t>
            </w:r>
            <w:r>
              <w:rPr>
                <w:noProof/>
                <w:webHidden/>
              </w:rPr>
              <w:tab/>
            </w:r>
            <w:r>
              <w:rPr>
                <w:noProof/>
                <w:webHidden/>
              </w:rPr>
              <w:fldChar w:fldCharType="begin"/>
            </w:r>
            <w:r>
              <w:rPr>
                <w:noProof/>
                <w:webHidden/>
              </w:rPr>
              <w:instrText xml:space="preserve"> PAGEREF _Toc32932377 \h </w:instrText>
            </w:r>
            <w:r>
              <w:rPr>
                <w:noProof/>
                <w:webHidden/>
              </w:rPr>
            </w:r>
            <w:r>
              <w:rPr>
                <w:noProof/>
                <w:webHidden/>
              </w:rPr>
              <w:fldChar w:fldCharType="separate"/>
            </w:r>
            <w:r w:rsidR="004450D6">
              <w:rPr>
                <w:noProof/>
                <w:webHidden/>
              </w:rPr>
              <w:t>30</w:t>
            </w:r>
            <w:r>
              <w:rPr>
                <w:noProof/>
                <w:webHidden/>
              </w:rPr>
              <w:fldChar w:fldCharType="end"/>
            </w:r>
          </w:hyperlink>
        </w:p>
        <w:p w14:paraId="4A47E01F"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78" w:history="1">
            <w:r w:rsidRPr="00B759C3">
              <w:rPr>
                <w:rStyle w:val="afffc"/>
                <w:rFonts w:ascii="宋体" w:hAnsi="宋体"/>
                <w:noProof/>
              </w:rPr>
              <w:t>3.14.7.</w:t>
            </w:r>
            <w:r>
              <w:rPr>
                <w:rFonts w:asciiTheme="minorHAnsi" w:eastAsiaTheme="minorEastAsia" w:hAnsiTheme="minorHAnsi" w:cstheme="minorBidi"/>
                <w:noProof/>
              </w:rPr>
              <w:tab/>
            </w:r>
            <w:r w:rsidRPr="00B759C3">
              <w:rPr>
                <w:rStyle w:val="afffc"/>
                <w:rFonts w:ascii="宋体" w:hAnsi="宋体" w:hint="eastAsia"/>
                <w:noProof/>
              </w:rPr>
              <w:t>通知管理</w:t>
            </w:r>
            <w:r>
              <w:rPr>
                <w:noProof/>
                <w:webHidden/>
              </w:rPr>
              <w:tab/>
            </w:r>
            <w:r>
              <w:rPr>
                <w:noProof/>
                <w:webHidden/>
              </w:rPr>
              <w:fldChar w:fldCharType="begin"/>
            </w:r>
            <w:r>
              <w:rPr>
                <w:noProof/>
                <w:webHidden/>
              </w:rPr>
              <w:instrText xml:space="preserve"> PAGEREF _Toc32932378 \h </w:instrText>
            </w:r>
            <w:r>
              <w:rPr>
                <w:noProof/>
                <w:webHidden/>
              </w:rPr>
            </w:r>
            <w:r>
              <w:rPr>
                <w:noProof/>
                <w:webHidden/>
              </w:rPr>
              <w:fldChar w:fldCharType="separate"/>
            </w:r>
            <w:r w:rsidR="004450D6">
              <w:rPr>
                <w:noProof/>
                <w:webHidden/>
              </w:rPr>
              <w:t>30</w:t>
            </w:r>
            <w:r>
              <w:rPr>
                <w:noProof/>
                <w:webHidden/>
              </w:rPr>
              <w:fldChar w:fldCharType="end"/>
            </w:r>
          </w:hyperlink>
        </w:p>
        <w:p w14:paraId="426DE000"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79" w:history="1">
            <w:r w:rsidRPr="00B759C3">
              <w:rPr>
                <w:rStyle w:val="afffc"/>
                <w:rFonts w:ascii="宋体" w:hAnsi="宋体"/>
                <w:noProof/>
              </w:rPr>
              <w:t>3.15.</w:t>
            </w:r>
            <w:r>
              <w:rPr>
                <w:rFonts w:asciiTheme="minorHAnsi" w:eastAsiaTheme="minorEastAsia" w:hAnsiTheme="minorHAnsi" w:cstheme="minorBidi"/>
                <w:noProof/>
              </w:rPr>
              <w:tab/>
            </w:r>
            <w:r w:rsidRPr="00B759C3">
              <w:rPr>
                <w:rStyle w:val="afffc"/>
                <w:rFonts w:ascii="宋体" w:hAnsi="宋体" w:hint="eastAsia"/>
                <w:noProof/>
              </w:rPr>
              <w:t>门户管理</w:t>
            </w:r>
            <w:r>
              <w:rPr>
                <w:noProof/>
                <w:webHidden/>
              </w:rPr>
              <w:tab/>
            </w:r>
            <w:r>
              <w:rPr>
                <w:noProof/>
                <w:webHidden/>
              </w:rPr>
              <w:fldChar w:fldCharType="begin"/>
            </w:r>
            <w:r>
              <w:rPr>
                <w:noProof/>
                <w:webHidden/>
              </w:rPr>
              <w:instrText xml:space="preserve"> PAGEREF _Toc32932379 \h </w:instrText>
            </w:r>
            <w:r>
              <w:rPr>
                <w:noProof/>
                <w:webHidden/>
              </w:rPr>
            </w:r>
            <w:r>
              <w:rPr>
                <w:noProof/>
                <w:webHidden/>
              </w:rPr>
              <w:fldChar w:fldCharType="separate"/>
            </w:r>
            <w:r w:rsidR="004450D6">
              <w:rPr>
                <w:noProof/>
                <w:webHidden/>
              </w:rPr>
              <w:t>31</w:t>
            </w:r>
            <w:r>
              <w:rPr>
                <w:noProof/>
                <w:webHidden/>
              </w:rPr>
              <w:fldChar w:fldCharType="end"/>
            </w:r>
          </w:hyperlink>
        </w:p>
        <w:p w14:paraId="0C373892"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80" w:history="1">
            <w:r w:rsidRPr="00B759C3">
              <w:rPr>
                <w:rStyle w:val="afffc"/>
                <w:rFonts w:ascii="宋体" w:hAnsi="宋体"/>
                <w:noProof/>
              </w:rPr>
              <w:t>3.16.</w:t>
            </w:r>
            <w:r>
              <w:rPr>
                <w:rFonts w:asciiTheme="minorHAnsi" w:eastAsiaTheme="minorEastAsia" w:hAnsiTheme="minorHAnsi" w:cstheme="minorBidi"/>
                <w:noProof/>
              </w:rPr>
              <w:tab/>
            </w:r>
            <w:r w:rsidRPr="00B759C3">
              <w:rPr>
                <w:rStyle w:val="afffc"/>
                <w:rFonts w:ascii="宋体" w:hAnsi="宋体" w:hint="eastAsia"/>
                <w:noProof/>
              </w:rPr>
              <w:t>项目计划周期</w:t>
            </w:r>
            <w:r>
              <w:rPr>
                <w:noProof/>
                <w:webHidden/>
              </w:rPr>
              <w:tab/>
            </w:r>
            <w:r>
              <w:rPr>
                <w:noProof/>
                <w:webHidden/>
              </w:rPr>
              <w:fldChar w:fldCharType="begin"/>
            </w:r>
            <w:r>
              <w:rPr>
                <w:noProof/>
                <w:webHidden/>
              </w:rPr>
              <w:instrText xml:space="preserve"> PAGEREF _Toc32932380 \h </w:instrText>
            </w:r>
            <w:r>
              <w:rPr>
                <w:noProof/>
                <w:webHidden/>
              </w:rPr>
            </w:r>
            <w:r>
              <w:rPr>
                <w:noProof/>
                <w:webHidden/>
              </w:rPr>
              <w:fldChar w:fldCharType="separate"/>
            </w:r>
            <w:r w:rsidR="004450D6">
              <w:rPr>
                <w:noProof/>
                <w:webHidden/>
              </w:rPr>
              <w:t>31</w:t>
            </w:r>
            <w:r>
              <w:rPr>
                <w:noProof/>
                <w:webHidden/>
              </w:rPr>
              <w:fldChar w:fldCharType="end"/>
            </w:r>
          </w:hyperlink>
        </w:p>
        <w:p w14:paraId="3D81E0FA"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81" w:history="1">
            <w:r w:rsidRPr="00B759C3">
              <w:rPr>
                <w:rStyle w:val="afffc"/>
                <w:rFonts w:ascii="宋体" w:hAnsi="宋体"/>
                <w:noProof/>
              </w:rPr>
              <w:t>3.17.</w:t>
            </w:r>
            <w:r>
              <w:rPr>
                <w:rFonts w:asciiTheme="minorHAnsi" w:eastAsiaTheme="minorEastAsia" w:hAnsiTheme="minorHAnsi" w:cstheme="minorBidi"/>
                <w:noProof/>
              </w:rPr>
              <w:tab/>
            </w:r>
            <w:r w:rsidRPr="00B759C3">
              <w:rPr>
                <w:rStyle w:val="afffc"/>
                <w:rFonts w:ascii="宋体" w:hAnsi="宋体" w:hint="eastAsia"/>
                <w:noProof/>
              </w:rPr>
              <w:t>项目实施人员</w:t>
            </w:r>
            <w:r>
              <w:rPr>
                <w:noProof/>
                <w:webHidden/>
              </w:rPr>
              <w:tab/>
            </w:r>
            <w:r>
              <w:rPr>
                <w:noProof/>
                <w:webHidden/>
              </w:rPr>
              <w:fldChar w:fldCharType="begin"/>
            </w:r>
            <w:r>
              <w:rPr>
                <w:noProof/>
                <w:webHidden/>
              </w:rPr>
              <w:instrText xml:space="preserve"> PAGEREF _Toc32932381 \h </w:instrText>
            </w:r>
            <w:r>
              <w:rPr>
                <w:noProof/>
                <w:webHidden/>
              </w:rPr>
            </w:r>
            <w:r>
              <w:rPr>
                <w:noProof/>
                <w:webHidden/>
              </w:rPr>
              <w:fldChar w:fldCharType="separate"/>
            </w:r>
            <w:r w:rsidR="004450D6">
              <w:rPr>
                <w:noProof/>
                <w:webHidden/>
              </w:rPr>
              <w:t>32</w:t>
            </w:r>
            <w:r>
              <w:rPr>
                <w:noProof/>
                <w:webHidden/>
              </w:rPr>
              <w:fldChar w:fldCharType="end"/>
            </w:r>
          </w:hyperlink>
        </w:p>
        <w:p w14:paraId="3AA0A98B"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382" w:history="1">
            <w:r w:rsidRPr="00B759C3">
              <w:rPr>
                <w:rStyle w:val="afffc"/>
                <w:rFonts w:ascii="宋体" w:hAnsi="宋体"/>
                <w:noProof/>
              </w:rPr>
              <w:t>4.</w:t>
            </w:r>
            <w:r>
              <w:rPr>
                <w:rFonts w:asciiTheme="minorHAnsi" w:eastAsiaTheme="minorEastAsia" w:hAnsiTheme="minorHAnsi" w:cstheme="minorBidi"/>
                <w:noProof/>
              </w:rPr>
              <w:tab/>
            </w:r>
            <w:r w:rsidRPr="00B759C3">
              <w:rPr>
                <w:rStyle w:val="afffc"/>
                <w:rFonts w:ascii="宋体" w:hAnsi="宋体" w:hint="eastAsia"/>
                <w:noProof/>
              </w:rPr>
              <w:t>技术解决方案（扬波</w:t>
            </w:r>
            <w:r w:rsidRPr="00B759C3">
              <w:rPr>
                <w:rStyle w:val="afffc"/>
                <w:rFonts w:ascii="宋体" w:hAnsi="宋体"/>
                <w:noProof/>
              </w:rPr>
              <w:t>+</w:t>
            </w:r>
            <w:r w:rsidRPr="00B759C3">
              <w:rPr>
                <w:rStyle w:val="afffc"/>
                <w:rFonts w:ascii="宋体" w:hAnsi="宋体" w:hint="eastAsia"/>
                <w:noProof/>
              </w:rPr>
              <w:t>秦江）</w:t>
            </w:r>
            <w:r>
              <w:rPr>
                <w:noProof/>
                <w:webHidden/>
              </w:rPr>
              <w:tab/>
            </w:r>
            <w:r>
              <w:rPr>
                <w:noProof/>
                <w:webHidden/>
              </w:rPr>
              <w:fldChar w:fldCharType="begin"/>
            </w:r>
            <w:r>
              <w:rPr>
                <w:noProof/>
                <w:webHidden/>
              </w:rPr>
              <w:instrText xml:space="preserve"> PAGEREF _Toc32932382 \h </w:instrText>
            </w:r>
            <w:r>
              <w:rPr>
                <w:noProof/>
                <w:webHidden/>
              </w:rPr>
            </w:r>
            <w:r>
              <w:rPr>
                <w:noProof/>
                <w:webHidden/>
              </w:rPr>
              <w:fldChar w:fldCharType="separate"/>
            </w:r>
            <w:r w:rsidR="004450D6">
              <w:rPr>
                <w:noProof/>
                <w:webHidden/>
              </w:rPr>
              <w:t>33</w:t>
            </w:r>
            <w:r>
              <w:rPr>
                <w:noProof/>
                <w:webHidden/>
              </w:rPr>
              <w:fldChar w:fldCharType="end"/>
            </w:r>
          </w:hyperlink>
        </w:p>
        <w:p w14:paraId="4095015A"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83" w:history="1">
            <w:r w:rsidRPr="00B759C3">
              <w:rPr>
                <w:rStyle w:val="afffc"/>
                <w:rFonts w:ascii="宋体" w:hAnsi="宋体"/>
                <w:noProof/>
              </w:rPr>
              <w:t>4.1.</w:t>
            </w:r>
            <w:r>
              <w:rPr>
                <w:rFonts w:asciiTheme="minorHAnsi" w:eastAsiaTheme="minorEastAsia" w:hAnsiTheme="minorHAnsi" w:cstheme="minorBidi"/>
                <w:noProof/>
              </w:rPr>
              <w:tab/>
            </w:r>
            <w:r w:rsidRPr="00B759C3">
              <w:rPr>
                <w:rStyle w:val="afffc"/>
                <w:rFonts w:ascii="宋体" w:hAnsi="宋体" w:hint="eastAsia"/>
                <w:noProof/>
              </w:rPr>
              <w:t>设计原则</w:t>
            </w:r>
            <w:r>
              <w:rPr>
                <w:noProof/>
                <w:webHidden/>
              </w:rPr>
              <w:tab/>
            </w:r>
            <w:r>
              <w:rPr>
                <w:noProof/>
                <w:webHidden/>
              </w:rPr>
              <w:fldChar w:fldCharType="begin"/>
            </w:r>
            <w:r>
              <w:rPr>
                <w:noProof/>
                <w:webHidden/>
              </w:rPr>
              <w:instrText xml:space="preserve"> PAGEREF _Toc32932383 \h </w:instrText>
            </w:r>
            <w:r>
              <w:rPr>
                <w:noProof/>
                <w:webHidden/>
              </w:rPr>
            </w:r>
            <w:r>
              <w:rPr>
                <w:noProof/>
                <w:webHidden/>
              </w:rPr>
              <w:fldChar w:fldCharType="separate"/>
            </w:r>
            <w:r w:rsidR="004450D6">
              <w:rPr>
                <w:noProof/>
                <w:webHidden/>
              </w:rPr>
              <w:t>33</w:t>
            </w:r>
            <w:r>
              <w:rPr>
                <w:noProof/>
                <w:webHidden/>
              </w:rPr>
              <w:fldChar w:fldCharType="end"/>
            </w:r>
          </w:hyperlink>
        </w:p>
        <w:p w14:paraId="2F61BAF4"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84" w:history="1">
            <w:r w:rsidRPr="00B759C3">
              <w:rPr>
                <w:rStyle w:val="afffc"/>
                <w:rFonts w:ascii="宋体" w:hAnsi="宋体"/>
                <w:noProof/>
              </w:rPr>
              <w:t>4.2.</w:t>
            </w:r>
            <w:r>
              <w:rPr>
                <w:rFonts w:asciiTheme="minorHAnsi" w:eastAsiaTheme="minorEastAsia" w:hAnsiTheme="minorHAnsi" w:cstheme="minorBidi"/>
                <w:noProof/>
              </w:rPr>
              <w:tab/>
            </w:r>
            <w:r w:rsidRPr="00B759C3">
              <w:rPr>
                <w:rStyle w:val="afffc"/>
                <w:rFonts w:ascii="宋体" w:hAnsi="宋体" w:hint="eastAsia"/>
                <w:noProof/>
              </w:rPr>
              <w:t>技术架构设计</w:t>
            </w:r>
            <w:r>
              <w:rPr>
                <w:noProof/>
                <w:webHidden/>
              </w:rPr>
              <w:tab/>
            </w:r>
            <w:r>
              <w:rPr>
                <w:noProof/>
                <w:webHidden/>
              </w:rPr>
              <w:fldChar w:fldCharType="begin"/>
            </w:r>
            <w:r>
              <w:rPr>
                <w:noProof/>
                <w:webHidden/>
              </w:rPr>
              <w:instrText xml:space="preserve"> PAGEREF _Toc32932384 \h </w:instrText>
            </w:r>
            <w:r>
              <w:rPr>
                <w:noProof/>
                <w:webHidden/>
              </w:rPr>
            </w:r>
            <w:r>
              <w:rPr>
                <w:noProof/>
                <w:webHidden/>
              </w:rPr>
              <w:fldChar w:fldCharType="separate"/>
            </w:r>
            <w:r w:rsidR="004450D6">
              <w:rPr>
                <w:noProof/>
                <w:webHidden/>
              </w:rPr>
              <w:t>34</w:t>
            </w:r>
            <w:r>
              <w:rPr>
                <w:noProof/>
                <w:webHidden/>
              </w:rPr>
              <w:fldChar w:fldCharType="end"/>
            </w:r>
          </w:hyperlink>
        </w:p>
        <w:p w14:paraId="534DF3A3"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85" w:history="1">
            <w:r w:rsidRPr="00B759C3">
              <w:rPr>
                <w:rStyle w:val="afffc"/>
                <w:rFonts w:ascii="宋体" w:hAnsi="宋体"/>
                <w:noProof/>
              </w:rPr>
              <w:t>4.3.</w:t>
            </w:r>
            <w:r>
              <w:rPr>
                <w:rFonts w:asciiTheme="minorHAnsi" w:eastAsiaTheme="minorEastAsia" w:hAnsiTheme="minorHAnsi" w:cstheme="minorBidi"/>
                <w:noProof/>
              </w:rPr>
              <w:tab/>
            </w:r>
            <w:r w:rsidRPr="00B759C3">
              <w:rPr>
                <w:rStyle w:val="afffc"/>
                <w:rFonts w:ascii="宋体" w:hAnsi="宋体" w:hint="eastAsia"/>
                <w:noProof/>
              </w:rPr>
              <w:t>集成方案设计</w:t>
            </w:r>
            <w:r>
              <w:rPr>
                <w:noProof/>
                <w:webHidden/>
              </w:rPr>
              <w:tab/>
            </w:r>
            <w:r>
              <w:rPr>
                <w:noProof/>
                <w:webHidden/>
              </w:rPr>
              <w:fldChar w:fldCharType="begin"/>
            </w:r>
            <w:r>
              <w:rPr>
                <w:noProof/>
                <w:webHidden/>
              </w:rPr>
              <w:instrText xml:space="preserve"> PAGEREF _Toc32932385 \h </w:instrText>
            </w:r>
            <w:r>
              <w:rPr>
                <w:noProof/>
                <w:webHidden/>
              </w:rPr>
            </w:r>
            <w:r>
              <w:rPr>
                <w:noProof/>
                <w:webHidden/>
              </w:rPr>
              <w:fldChar w:fldCharType="separate"/>
            </w:r>
            <w:r w:rsidR="004450D6">
              <w:rPr>
                <w:noProof/>
                <w:webHidden/>
              </w:rPr>
              <w:t>36</w:t>
            </w:r>
            <w:r>
              <w:rPr>
                <w:noProof/>
                <w:webHidden/>
              </w:rPr>
              <w:fldChar w:fldCharType="end"/>
            </w:r>
          </w:hyperlink>
        </w:p>
        <w:p w14:paraId="70889B9D"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86" w:history="1">
            <w:r w:rsidRPr="00B759C3">
              <w:rPr>
                <w:rStyle w:val="afffc"/>
                <w:rFonts w:ascii="宋体" w:hAnsi="宋体"/>
                <w:noProof/>
              </w:rPr>
              <w:t>4.4.</w:t>
            </w:r>
            <w:r>
              <w:rPr>
                <w:rFonts w:asciiTheme="minorHAnsi" w:eastAsiaTheme="minorEastAsia" w:hAnsiTheme="minorHAnsi" w:cstheme="minorBidi"/>
                <w:noProof/>
              </w:rPr>
              <w:tab/>
            </w:r>
            <w:r w:rsidRPr="00B759C3">
              <w:rPr>
                <w:rStyle w:val="afffc"/>
                <w:rFonts w:ascii="宋体" w:hAnsi="宋体" w:hint="eastAsia"/>
                <w:noProof/>
              </w:rPr>
              <w:t>开发平台设计</w:t>
            </w:r>
            <w:r>
              <w:rPr>
                <w:noProof/>
                <w:webHidden/>
              </w:rPr>
              <w:tab/>
            </w:r>
            <w:r>
              <w:rPr>
                <w:noProof/>
                <w:webHidden/>
              </w:rPr>
              <w:fldChar w:fldCharType="begin"/>
            </w:r>
            <w:r>
              <w:rPr>
                <w:noProof/>
                <w:webHidden/>
              </w:rPr>
              <w:instrText xml:space="preserve"> PAGEREF _Toc32932386 \h </w:instrText>
            </w:r>
            <w:r>
              <w:rPr>
                <w:noProof/>
                <w:webHidden/>
              </w:rPr>
            </w:r>
            <w:r>
              <w:rPr>
                <w:noProof/>
                <w:webHidden/>
              </w:rPr>
              <w:fldChar w:fldCharType="separate"/>
            </w:r>
            <w:r w:rsidR="004450D6">
              <w:rPr>
                <w:noProof/>
                <w:webHidden/>
              </w:rPr>
              <w:t>38</w:t>
            </w:r>
            <w:r>
              <w:rPr>
                <w:noProof/>
                <w:webHidden/>
              </w:rPr>
              <w:fldChar w:fldCharType="end"/>
            </w:r>
          </w:hyperlink>
        </w:p>
        <w:p w14:paraId="43C6C95A"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87" w:history="1">
            <w:r w:rsidRPr="00B759C3">
              <w:rPr>
                <w:rStyle w:val="afffc"/>
                <w:rFonts w:ascii="宋体" w:hAnsi="宋体"/>
                <w:noProof/>
              </w:rPr>
              <w:t>4.5.</w:t>
            </w:r>
            <w:r>
              <w:rPr>
                <w:rFonts w:asciiTheme="minorHAnsi" w:eastAsiaTheme="minorEastAsia" w:hAnsiTheme="minorHAnsi" w:cstheme="minorBidi"/>
                <w:noProof/>
              </w:rPr>
              <w:tab/>
            </w:r>
            <w:r w:rsidRPr="00B759C3">
              <w:rPr>
                <w:rStyle w:val="afffc"/>
                <w:rFonts w:ascii="宋体" w:hAnsi="宋体" w:hint="eastAsia"/>
                <w:noProof/>
              </w:rPr>
              <w:t>共享服务组件</w:t>
            </w:r>
            <w:r>
              <w:rPr>
                <w:noProof/>
                <w:webHidden/>
              </w:rPr>
              <w:tab/>
            </w:r>
            <w:r>
              <w:rPr>
                <w:noProof/>
                <w:webHidden/>
              </w:rPr>
              <w:fldChar w:fldCharType="begin"/>
            </w:r>
            <w:r>
              <w:rPr>
                <w:noProof/>
                <w:webHidden/>
              </w:rPr>
              <w:instrText xml:space="preserve"> PAGEREF _Toc32932387 \h </w:instrText>
            </w:r>
            <w:r>
              <w:rPr>
                <w:noProof/>
                <w:webHidden/>
              </w:rPr>
            </w:r>
            <w:r>
              <w:rPr>
                <w:noProof/>
                <w:webHidden/>
              </w:rPr>
              <w:fldChar w:fldCharType="separate"/>
            </w:r>
            <w:r w:rsidR="004450D6">
              <w:rPr>
                <w:noProof/>
                <w:webHidden/>
              </w:rPr>
              <w:t>41</w:t>
            </w:r>
            <w:r>
              <w:rPr>
                <w:noProof/>
                <w:webHidden/>
              </w:rPr>
              <w:fldChar w:fldCharType="end"/>
            </w:r>
          </w:hyperlink>
        </w:p>
        <w:p w14:paraId="3C274A27"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88" w:history="1">
            <w:r w:rsidRPr="00B759C3">
              <w:rPr>
                <w:rStyle w:val="afffc"/>
                <w:rFonts w:ascii="宋体" w:hAnsi="宋体"/>
                <w:noProof/>
              </w:rPr>
              <w:t>4.5.1.</w:t>
            </w:r>
            <w:r>
              <w:rPr>
                <w:rFonts w:asciiTheme="minorHAnsi" w:eastAsiaTheme="minorEastAsia" w:hAnsiTheme="minorHAnsi" w:cstheme="minorBidi"/>
                <w:noProof/>
              </w:rPr>
              <w:tab/>
            </w:r>
            <w:r w:rsidRPr="00B759C3">
              <w:rPr>
                <w:rStyle w:val="afffc"/>
                <w:rFonts w:ascii="宋体" w:hAnsi="宋体" w:hint="eastAsia"/>
                <w:noProof/>
              </w:rPr>
              <w:t>用户服务</w:t>
            </w:r>
            <w:r>
              <w:rPr>
                <w:noProof/>
                <w:webHidden/>
              </w:rPr>
              <w:tab/>
            </w:r>
            <w:r>
              <w:rPr>
                <w:noProof/>
                <w:webHidden/>
              </w:rPr>
              <w:fldChar w:fldCharType="begin"/>
            </w:r>
            <w:r>
              <w:rPr>
                <w:noProof/>
                <w:webHidden/>
              </w:rPr>
              <w:instrText xml:space="preserve"> PAGEREF _Toc32932388 \h </w:instrText>
            </w:r>
            <w:r>
              <w:rPr>
                <w:noProof/>
                <w:webHidden/>
              </w:rPr>
            </w:r>
            <w:r>
              <w:rPr>
                <w:noProof/>
                <w:webHidden/>
              </w:rPr>
              <w:fldChar w:fldCharType="separate"/>
            </w:r>
            <w:r w:rsidR="004450D6">
              <w:rPr>
                <w:noProof/>
                <w:webHidden/>
              </w:rPr>
              <w:t>42</w:t>
            </w:r>
            <w:r>
              <w:rPr>
                <w:noProof/>
                <w:webHidden/>
              </w:rPr>
              <w:fldChar w:fldCharType="end"/>
            </w:r>
          </w:hyperlink>
        </w:p>
        <w:p w14:paraId="4A548672"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89" w:history="1">
            <w:r w:rsidRPr="00B759C3">
              <w:rPr>
                <w:rStyle w:val="afffc"/>
                <w:rFonts w:ascii="宋体" w:hAnsi="宋体"/>
                <w:noProof/>
              </w:rPr>
              <w:t>4.5.2.</w:t>
            </w:r>
            <w:r>
              <w:rPr>
                <w:rFonts w:asciiTheme="minorHAnsi" w:eastAsiaTheme="minorEastAsia" w:hAnsiTheme="minorHAnsi" w:cstheme="minorBidi"/>
                <w:noProof/>
              </w:rPr>
              <w:tab/>
            </w:r>
            <w:r w:rsidRPr="00B759C3">
              <w:rPr>
                <w:rStyle w:val="afffc"/>
                <w:rFonts w:ascii="宋体" w:hAnsi="宋体" w:hint="eastAsia"/>
                <w:noProof/>
              </w:rPr>
              <w:t>数据服务</w:t>
            </w:r>
            <w:r>
              <w:rPr>
                <w:noProof/>
                <w:webHidden/>
              </w:rPr>
              <w:tab/>
            </w:r>
            <w:r>
              <w:rPr>
                <w:noProof/>
                <w:webHidden/>
              </w:rPr>
              <w:fldChar w:fldCharType="begin"/>
            </w:r>
            <w:r>
              <w:rPr>
                <w:noProof/>
                <w:webHidden/>
              </w:rPr>
              <w:instrText xml:space="preserve"> PAGEREF _Toc32932389 \h </w:instrText>
            </w:r>
            <w:r>
              <w:rPr>
                <w:noProof/>
                <w:webHidden/>
              </w:rPr>
            </w:r>
            <w:r>
              <w:rPr>
                <w:noProof/>
                <w:webHidden/>
              </w:rPr>
              <w:fldChar w:fldCharType="separate"/>
            </w:r>
            <w:r w:rsidR="004450D6">
              <w:rPr>
                <w:noProof/>
                <w:webHidden/>
              </w:rPr>
              <w:t>43</w:t>
            </w:r>
            <w:r>
              <w:rPr>
                <w:noProof/>
                <w:webHidden/>
              </w:rPr>
              <w:fldChar w:fldCharType="end"/>
            </w:r>
          </w:hyperlink>
        </w:p>
        <w:p w14:paraId="27B699CF"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90" w:history="1">
            <w:r w:rsidRPr="00B759C3">
              <w:rPr>
                <w:rStyle w:val="afffc"/>
                <w:rFonts w:ascii="宋体" w:hAnsi="宋体"/>
                <w:noProof/>
              </w:rPr>
              <w:t>4.5.3.</w:t>
            </w:r>
            <w:r>
              <w:rPr>
                <w:rFonts w:asciiTheme="minorHAnsi" w:eastAsiaTheme="minorEastAsia" w:hAnsiTheme="minorHAnsi" w:cstheme="minorBidi"/>
                <w:noProof/>
              </w:rPr>
              <w:tab/>
            </w:r>
            <w:r w:rsidRPr="00B759C3">
              <w:rPr>
                <w:rStyle w:val="afffc"/>
                <w:rFonts w:ascii="宋体" w:hAnsi="宋体" w:hint="eastAsia"/>
                <w:noProof/>
              </w:rPr>
              <w:t>音视频服务</w:t>
            </w:r>
            <w:r>
              <w:rPr>
                <w:noProof/>
                <w:webHidden/>
              </w:rPr>
              <w:tab/>
            </w:r>
            <w:r>
              <w:rPr>
                <w:noProof/>
                <w:webHidden/>
              </w:rPr>
              <w:fldChar w:fldCharType="begin"/>
            </w:r>
            <w:r>
              <w:rPr>
                <w:noProof/>
                <w:webHidden/>
              </w:rPr>
              <w:instrText xml:space="preserve"> PAGEREF _Toc32932390 \h </w:instrText>
            </w:r>
            <w:r>
              <w:rPr>
                <w:noProof/>
                <w:webHidden/>
              </w:rPr>
            </w:r>
            <w:r>
              <w:rPr>
                <w:noProof/>
                <w:webHidden/>
              </w:rPr>
              <w:fldChar w:fldCharType="separate"/>
            </w:r>
            <w:r w:rsidR="004450D6">
              <w:rPr>
                <w:noProof/>
                <w:webHidden/>
              </w:rPr>
              <w:t>43</w:t>
            </w:r>
            <w:r>
              <w:rPr>
                <w:noProof/>
                <w:webHidden/>
              </w:rPr>
              <w:fldChar w:fldCharType="end"/>
            </w:r>
          </w:hyperlink>
        </w:p>
        <w:p w14:paraId="23375E3C"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91" w:history="1">
            <w:r w:rsidRPr="00B759C3">
              <w:rPr>
                <w:rStyle w:val="afffc"/>
                <w:rFonts w:ascii="宋体" w:hAnsi="宋体"/>
                <w:noProof/>
              </w:rPr>
              <w:t>4.5.4.</w:t>
            </w:r>
            <w:r>
              <w:rPr>
                <w:rFonts w:asciiTheme="minorHAnsi" w:eastAsiaTheme="minorEastAsia" w:hAnsiTheme="minorHAnsi" w:cstheme="minorBidi"/>
                <w:noProof/>
              </w:rPr>
              <w:tab/>
            </w:r>
            <w:r w:rsidRPr="00B759C3">
              <w:rPr>
                <w:rStyle w:val="afffc"/>
                <w:rFonts w:ascii="宋体" w:hAnsi="宋体" w:hint="eastAsia"/>
                <w:noProof/>
              </w:rPr>
              <w:t>地理信息服务</w:t>
            </w:r>
            <w:r>
              <w:rPr>
                <w:noProof/>
                <w:webHidden/>
              </w:rPr>
              <w:tab/>
            </w:r>
            <w:r>
              <w:rPr>
                <w:noProof/>
                <w:webHidden/>
              </w:rPr>
              <w:fldChar w:fldCharType="begin"/>
            </w:r>
            <w:r>
              <w:rPr>
                <w:noProof/>
                <w:webHidden/>
              </w:rPr>
              <w:instrText xml:space="preserve"> PAGEREF _Toc32932391 \h </w:instrText>
            </w:r>
            <w:r>
              <w:rPr>
                <w:noProof/>
                <w:webHidden/>
              </w:rPr>
            </w:r>
            <w:r>
              <w:rPr>
                <w:noProof/>
                <w:webHidden/>
              </w:rPr>
              <w:fldChar w:fldCharType="separate"/>
            </w:r>
            <w:r w:rsidR="004450D6">
              <w:rPr>
                <w:noProof/>
                <w:webHidden/>
              </w:rPr>
              <w:t>43</w:t>
            </w:r>
            <w:r>
              <w:rPr>
                <w:noProof/>
                <w:webHidden/>
              </w:rPr>
              <w:fldChar w:fldCharType="end"/>
            </w:r>
          </w:hyperlink>
        </w:p>
        <w:p w14:paraId="1E26FAF1"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392" w:history="1">
            <w:r w:rsidRPr="00B759C3">
              <w:rPr>
                <w:rStyle w:val="afffc"/>
                <w:rFonts w:ascii="宋体" w:hAnsi="宋体"/>
                <w:noProof/>
              </w:rPr>
              <w:t>4.6.</w:t>
            </w:r>
            <w:r>
              <w:rPr>
                <w:rFonts w:asciiTheme="minorHAnsi" w:eastAsiaTheme="minorEastAsia" w:hAnsiTheme="minorHAnsi" w:cstheme="minorBidi"/>
                <w:noProof/>
              </w:rPr>
              <w:tab/>
            </w:r>
            <w:r w:rsidRPr="00B759C3">
              <w:rPr>
                <w:rStyle w:val="afffc"/>
                <w:rFonts w:ascii="宋体" w:hAnsi="宋体" w:hint="eastAsia"/>
                <w:noProof/>
              </w:rPr>
              <w:t>安全设计</w:t>
            </w:r>
            <w:r>
              <w:rPr>
                <w:noProof/>
                <w:webHidden/>
              </w:rPr>
              <w:tab/>
            </w:r>
            <w:r>
              <w:rPr>
                <w:noProof/>
                <w:webHidden/>
              </w:rPr>
              <w:fldChar w:fldCharType="begin"/>
            </w:r>
            <w:r>
              <w:rPr>
                <w:noProof/>
                <w:webHidden/>
              </w:rPr>
              <w:instrText xml:space="preserve"> PAGEREF _Toc32932392 \h </w:instrText>
            </w:r>
            <w:r>
              <w:rPr>
                <w:noProof/>
                <w:webHidden/>
              </w:rPr>
            </w:r>
            <w:r>
              <w:rPr>
                <w:noProof/>
                <w:webHidden/>
              </w:rPr>
              <w:fldChar w:fldCharType="separate"/>
            </w:r>
            <w:r w:rsidR="004450D6">
              <w:rPr>
                <w:noProof/>
                <w:webHidden/>
              </w:rPr>
              <w:t>43</w:t>
            </w:r>
            <w:r>
              <w:rPr>
                <w:noProof/>
                <w:webHidden/>
              </w:rPr>
              <w:fldChar w:fldCharType="end"/>
            </w:r>
          </w:hyperlink>
        </w:p>
        <w:p w14:paraId="5875AC8B"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93" w:history="1">
            <w:r w:rsidRPr="00B759C3">
              <w:rPr>
                <w:rStyle w:val="afffc"/>
                <w:rFonts w:ascii="宋体" w:hAnsi="宋体"/>
                <w:noProof/>
              </w:rPr>
              <w:t>4.6.1.</w:t>
            </w:r>
            <w:r>
              <w:rPr>
                <w:rFonts w:asciiTheme="minorHAnsi" w:eastAsiaTheme="minorEastAsia" w:hAnsiTheme="minorHAnsi" w:cstheme="minorBidi"/>
                <w:noProof/>
              </w:rPr>
              <w:tab/>
            </w:r>
            <w:r w:rsidRPr="00B759C3">
              <w:rPr>
                <w:rStyle w:val="afffc"/>
                <w:rFonts w:ascii="宋体" w:hAnsi="宋体" w:hint="eastAsia"/>
                <w:noProof/>
              </w:rPr>
              <w:t>空间数据隔离</w:t>
            </w:r>
            <w:r>
              <w:rPr>
                <w:noProof/>
                <w:webHidden/>
              </w:rPr>
              <w:tab/>
            </w:r>
            <w:r>
              <w:rPr>
                <w:noProof/>
                <w:webHidden/>
              </w:rPr>
              <w:fldChar w:fldCharType="begin"/>
            </w:r>
            <w:r>
              <w:rPr>
                <w:noProof/>
                <w:webHidden/>
              </w:rPr>
              <w:instrText xml:space="preserve"> PAGEREF _Toc32932393 \h </w:instrText>
            </w:r>
            <w:r>
              <w:rPr>
                <w:noProof/>
                <w:webHidden/>
              </w:rPr>
            </w:r>
            <w:r>
              <w:rPr>
                <w:noProof/>
                <w:webHidden/>
              </w:rPr>
              <w:fldChar w:fldCharType="separate"/>
            </w:r>
            <w:r w:rsidR="004450D6">
              <w:rPr>
                <w:noProof/>
                <w:webHidden/>
              </w:rPr>
              <w:t>43</w:t>
            </w:r>
            <w:r>
              <w:rPr>
                <w:noProof/>
                <w:webHidden/>
              </w:rPr>
              <w:fldChar w:fldCharType="end"/>
            </w:r>
          </w:hyperlink>
        </w:p>
        <w:p w14:paraId="356924CB"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94" w:history="1">
            <w:r w:rsidRPr="00B759C3">
              <w:rPr>
                <w:rStyle w:val="afffc"/>
                <w:rFonts w:ascii="宋体" w:hAnsi="宋体"/>
                <w:noProof/>
              </w:rPr>
              <w:t>4.6.2.</w:t>
            </w:r>
            <w:r>
              <w:rPr>
                <w:rFonts w:asciiTheme="minorHAnsi" w:eastAsiaTheme="minorEastAsia" w:hAnsiTheme="minorHAnsi" w:cstheme="minorBidi"/>
                <w:noProof/>
              </w:rPr>
              <w:tab/>
            </w:r>
            <w:r w:rsidRPr="00B759C3">
              <w:rPr>
                <w:rStyle w:val="afffc"/>
                <w:rFonts w:ascii="宋体" w:hAnsi="宋体" w:hint="eastAsia"/>
                <w:noProof/>
              </w:rPr>
              <w:t>安全传输</w:t>
            </w:r>
            <w:r>
              <w:rPr>
                <w:noProof/>
                <w:webHidden/>
              </w:rPr>
              <w:tab/>
            </w:r>
            <w:r>
              <w:rPr>
                <w:noProof/>
                <w:webHidden/>
              </w:rPr>
              <w:fldChar w:fldCharType="begin"/>
            </w:r>
            <w:r>
              <w:rPr>
                <w:noProof/>
                <w:webHidden/>
              </w:rPr>
              <w:instrText xml:space="preserve"> PAGEREF _Toc32932394 \h </w:instrText>
            </w:r>
            <w:r>
              <w:rPr>
                <w:noProof/>
                <w:webHidden/>
              </w:rPr>
            </w:r>
            <w:r>
              <w:rPr>
                <w:noProof/>
                <w:webHidden/>
              </w:rPr>
              <w:fldChar w:fldCharType="separate"/>
            </w:r>
            <w:r w:rsidR="004450D6">
              <w:rPr>
                <w:noProof/>
                <w:webHidden/>
              </w:rPr>
              <w:t>44</w:t>
            </w:r>
            <w:r>
              <w:rPr>
                <w:noProof/>
                <w:webHidden/>
              </w:rPr>
              <w:fldChar w:fldCharType="end"/>
            </w:r>
          </w:hyperlink>
        </w:p>
        <w:p w14:paraId="1DB5407D"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95" w:history="1">
            <w:r w:rsidRPr="00B759C3">
              <w:rPr>
                <w:rStyle w:val="afffc"/>
                <w:rFonts w:ascii="宋体" w:hAnsi="宋体"/>
                <w:noProof/>
              </w:rPr>
              <w:t>4.6.3.</w:t>
            </w:r>
            <w:r>
              <w:rPr>
                <w:rFonts w:asciiTheme="minorHAnsi" w:eastAsiaTheme="minorEastAsia" w:hAnsiTheme="minorHAnsi" w:cstheme="minorBidi"/>
                <w:noProof/>
              </w:rPr>
              <w:tab/>
            </w:r>
            <w:r w:rsidRPr="00B759C3">
              <w:rPr>
                <w:rStyle w:val="afffc"/>
                <w:rFonts w:ascii="宋体" w:hAnsi="宋体" w:hint="eastAsia"/>
                <w:noProof/>
              </w:rPr>
              <w:t>授权认证访问</w:t>
            </w:r>
            <w:r>
              <w:rPr>
                <w:noProof/>
                <w:webHidden/>
              </w:rPr>
              <w:tab/>
            </w:r>
            <w:r>
              <w:rPr>
                <w:noProof/>
                <w:webHidden/>
              </w:rPr>
              <w:fldChar w:fldCharType="begin"/>
            </w:r>
            <w:r>
              <w:rPr>
                <w:noProof/>
                <w:webHidden/>
              </w:rPr>
              <w:instrText xml:space="preserve"> PAGEREF _Toc32932395 \h </w:instrText>
            </w:r>
            <w:r>
              <w:rPr>
                <w:noProof/>
                <w:webHidden/>
              </w:rPr>
            </w:r>
            <w:r>
              <w:rPr>
                <w:noProof/>
                <w:webHidden/>
              </w:rPr>
              <w:fldChar w:fldCharType="separate"/>
            </w:r>
            <w:r w:rsidR="004450D6">
              <w:rPr>
                <w:noProof/>
                <w:webHidden/>
              </w:rPr>
              <w:t>44</w:t>
            </w:r>
            <w:r>
              <w:rPr>
                <w:noProof/>
                <w:webHidden/>
              </w:rPr>
              <w:fldChar w:fldCharType="end"/>
            </w:r>
          </w:hyperlink>
        </w:p>
        <w:p w14:paraId="4D77AC7D"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96" w:history="1">
            <w:r w:rsidRPr="00B759C3">
              <w:rPr>
                <w:rStyle w:val="afffc"/>
                <w:rFonts w:ascii="宋体" w:hAnsi="宋体"/>
                <w:noProof/>
              </w:rPr>
              <w:t>4.6.4.</w:t>
            </w:r>
            <w:r>
              <w:rPr>
                <w:rFonts w:asciiTheme="minorHAnsi" w:eastAsiaTheme="minorEastAsia" w:hAnsiTheme="minorHAnsi" w:cstheme="minorBidi"/>
                <w:noProof/>
              </w:rPr>
              <w:tab/>
            </w:r>
            <w:r w:rsidRPr="00B759C3">
              <w:rPr>
                <w:rStyle w:val="afffc"/>
                <w:rFonts w:ascii="宋体" w:hAnsi="宋体" w:hint="eastAsia"/>
                <w:noProof/>
              </w:rPr>
              <w:t>数据存储加密</w:t>
            </w:r>
            <w:r>
              <w:rPr>
                <w:noProof/>
                <w:webHidden/>
              </w:rPr>
              <w:tab/>
            </w:r>
            <w:r>
              <w:rPr>
                <w:noProof/>
                <w:webHidden/>
              </w:rPr>
              <w:fldChar w:fldCharType="begin"/>
            </w:r>
            <w:r>
              <w:rPr>
                <w:noProof/>
                <w:webHidden/>
              </w:rPr>
              <w:instrText xml:space="preserve"> PAGEREF _Toc32932396 \h </w:instrText>
            </w:r>
            <w:r>
              <w:rPr>
                <w:noProof/>
                <w:webHidden/>
              </w:rPr>
            </w:r>
            <w:r>
              <w:rPr>
                <w:noProof/>
                <w:webHidden/>
              </w:rPr>
              <w:fldChar w:fldCharType="separate"/>
            </w:r>
            <w:r w:rsidR="004450D6">
              <w:rPr>
                <w:noProof/>
                <w:webHidden/>
              </w:rPr>
              <w:t>44</w:t>
            </w:r>
            <w:r>
              <w:rPr>
                <w:noProof/>
                <w:webHidden/>
              </w:rPr>
              <w:fldChar w:fldCharType="end"/>
            </w:r>
          </w:hyperlink>
        </w:p>
        <w:p w14:paraId="03211047"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97" w:history="1">
            <w:r w:rsidRPr="00B759C3">
              <w:rPr>
                <w:rStyle w:val="afffc"/>
                <w:rFonts w:ascii="宋体" w:hAnsi="宋体"/>
                <w:noProof/>
              </w:rPr>
              <w:t>4.6.5.</w:t>
            </w:r>
            <w:r>
              <w:rPr>
                <w:rFonts w:asciiTheme="minorHAnsi" w:eastAsiaTheme="minorEastAsia" w:hAnsiTheme="minorHAnsi" w:cstheme="minorBidi"/>
                <w:noProof/>
              </w:rPr>
              <w:tab/>
            </w:r>
            <w:r w:rsidRPr="00B759C3">
              <w:rPr>
                <w:rStyle w:val="afffc"/>
                <w:rFonts w:ascii="宋体" w:hAnsi="宋体" w:hint="eastAsia"/>
                <w:noProof/>
              </w:rPr>
              <w:t>数据库备份</w:t>
            </w:r>
            <w:r>
              <w:rPr>
                <w:noProof/>
                <w:webHidden/>
              </w:rPr>
              <w:tab/>
            </w:r>
            <w:r>
              <w:rPr>
                <w:noProof/>
                <w:webHidden/>
              </w:rPr>
              <w:fldChar w:fldCharType="begin"/>
            </w:r>
            <w:r>
              <w:rPr>
                <w:noProof/>
                <w:webHidden/>
              </w:rPr>
              <w:instrText xml:space="preserve"> PAGEREF _Toc32932397 \h </w:instrText>
            </w:r>
            <w:r>
              <w:rPr>
                <w:noProof/>
                <w:webHidden/>
              </w:rPr>
            </w:r>
            <w:r>
              <w:rPr>
                <w:noProof/>
                <w:webHidden/>
              </w:rPr>
              <w:fldChar w:fldCharType="separate"/>
            </w:r>
            <w:r w:rsidR="004450D6">
              <w:rPr>
                <w:noProof/>
                <w:webHidden/>
              </w:rPr>
              <w:t>44</w:t>
            </w:r>
            <w:r>
              <w:rPr>
                <w:noProof/>
                <w:webHidden/>
              </w:rPr>
              <w:fldChar w:fldCharType="end"/>
            </w:r>
          </w:hyperlink>
        </w:p>
        <w:p w14:paraId="267A379B"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98" w:history="1">
            <w:r w:rsidRPr="00B759C3">
              <w:rPr>
                <w:rStyle w:val="afffc"/>
                <w:rFonts w:ascii="宋体" w:hAnsi="宋体"/>
                <w:noProof/>
              </w:rPr>
              <w:t>4.6.6.</w:t>
            </w:r>
            <w:r>
              <w:rPr>
                <w:rFonts w:asciiTheme="minorHAnsi" w:eastAsiaTheme="minorEastAsia" w:hAnsiTheme="minorHAnsi" w:cstheme="minorBidi"/>
                <w:noProof/>
              </w:rPr>
              <w:tab/>
            </w:r>
            <w:r w:rsidRPr="00B759C3">
              <w:rPr>
                <w:rStyle w:val="afffc"/>
                <w:rFonts w:ascii="宋体" w:hAnsi="宋体" w:hint="eastAsia"/>
                <w:noProof/>
              </w:rPr>
              <w:t>数据中心安全</w:t>
            </w:r>
            <w:r>
              <w:rPr>
                <w:noProof/>
                <w:webHidden/>
              </w:rPr>
              <w:tab/>
            </w:r>
            <w:r>
              <w:rPr>
                <w:noProof/>
                <w:webHidden/>
              </w:rPr>
              <w:fldChar w:fldCharType="begin"/>
            </w:r>
            <w:r>
              <w:rPr>
                <w:noProof/>
                <w:webHidden/>
              </w:rPr>
              <w:instrText xml:space="preserve"> PAGEREF _Toc32932398 \h </w:instrText>
            </w:r>
            <w:r>
              <w:rPr>
                <w:noProof/>
                <w:webHidden/>
              </w:rPr>
            </w:r>
            <w:r>
              <w:rPr>
                <w:noProof/>
                <w:webHidden/>
              </w:rPr>
              <w:fldChar w:fldCharType="separate"/>
            </w:r>
            <w:r w:rsidR="004450D6">
              <w:rPr>
                <w:noProof/>
                <w:webHidden/>
              </w:rPr>
              <w:t>44</w:t>
            </w:r>
            <w:r>
              <w:rPr>
                <w:noProof/>
                <w:webHidden/>
              </w:rPr>
              <w:fldChar w:fldCharType="end"/>
            </w:r>
          </w:hyperlink>
        </w:p>
        <w:p w14:paraId="39B3F78C"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399" w:history="1">
            <w:r w:rsidRPr="00B759C3">
              <w:rPr>
                <w:rStyle w:val="afffc"/>
                <w:rFonts w:ascii="宋体" w:hAnsi="宋体"/>
                <w:noProof/>
              </w:rPr>
              <w:t>4.6.7.</w:t>
            </w:r>
            <w:r>
              <w:rPr>
                <w:rFonts w:asciiTheme="minorHAnsi" w:eastAsiaTheme="minorEastAsia" w:hAnsiTheme="minorHAnsi" w:cstheme="minorBidi"/>
                <w:noProof/>
              </w:rPr>
              <w:tab/>
            </w:r>
            <w:r w:rsidRPr="00B759C3">
              <w:rPr>
                <w:rStyle w:val="afffc"/>
                <w:rFonts w:ascii="宋体" w:hAnsi="宋体" w:hint="eastAsia"/>
                <w:noProof/>
              </w:rPr>
              <w:t>安全与审计</w:t>
            </w:r>
            <w:r>
              <w:rPr>
                <w:noProof/>
                <w:webHidden/>
              </w:rPr>
              <w:tab/>
            </w:r>
            <w:r>
              <w:rPr>
                <w:noProof/>
                <w:webHidden/>
              </w:rPr>
              <w:fldChar w:fldCharType="begin"/>
            </w:r>
            <w:r>
              <w:rPr>
                <w:noProof/>
                <w:webHidden/>
              </w:rPr>
              <w:instrText xml:space="preserve"> PAGEREF _Toc32932399 \h </w:instrText>
            </w:r>
            <w:r>
              <w:rPr>
                <w:noProof/>
                <w:webHidden/>
              </w:rPr>
            </w:r>
            <w:r>
              <w:rPr>
                <w:noProof/>
                <w:webHidden/>
              </w:rPr>
              <w:fldChar w:fldCharType="separate"/>
            </w:r>
            <w:r w:rsidR="004450D6">
              <w:rPr>
                <w:noProof/>
                <w:webHidden/>
              </w:rPr>
              <w:t>45</w:t>
            </w:r>
            <w:r>
              <w:rPr>
                <w:noProof/>
                <w:webHidden/>
              </w:rPr>
              <w:fldChar w:fldCharType="end"/>
            </w:r>
          </w:hyperlink>
        </w:p>
        <w:p w14:paraId="482C9638"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00" w:history="1">
            <w:r w:rsidRPr="00B759C3">
              <w:rPr>
                <w:rStyle w:val="afffc"/>
                <w:rFonts w:ascii="宋体" w:hAnsi="宋体"/>
                <w:noProof/>
              </w:rPr>
              <w:t>4.6.8.</w:t>
            </w:r>
            <w:r>
              <w:rPr>
                <w:rFonts w:asciiTheme="minorHAnsi" w:eastAsiaTheme="minorEastAsia" w:hAnsiTheme="minorHAnsi" w:cstheme="minorBidi"/>
                <w:noProof/>
              </w:rPr>
              <w:tab/>
            </w:r>
            <w:r w:rsidRPr="00B759C3">
              <w:rPr>
                <w:rStyle w:val="afffc"/>
                <w:rFonts w:ascii="宋体" w:hAnsi="宋体" w:hint="eastAsia"/>
                <w:noProof/>
              </w:rPr>
              <w:t>数据库安全管理</w:t>
            </w:r>
            <w:r>
              <w:rPr>
                <w:noProof/>
                <w:webHidden/>
              </w:rPr>
              <w:tab/>
            </w:r>
            <w:r>
              <w:rPr>
                <w:noProof/>
                <w:webHidden/>
              </w:rPr>
              <w:fldChar w:fldCharType="begin"/>
            </w:r>
            <w:r>
              <w:rPr>
                <w:noProof/>
                <w:webHidden/>
              </w:rPr>
              <w:instrText xml:space="preserve"> PAGEREF _Toc32932400 \h </w:instrText>
            </w:r>
            <w:r>
              <w:rPr>
                <w:noProof/>
                <w:webHidden/>
              </w:rPr>
            </w:r>
            <w:r>
              <w:rPr>
                <w:noProof/>
                <w:webHidden/>
              </w:rPr>
              <w:fldChar w:fldCharType="separate"/>
            </w:r>
            <w:r w:rsidR="004450D6">
              <w:rPr>
                <w:noProof/>
                <w:webHidden/>
              </w:rPr>
              <w:t>45</w:t>
            </w:r>
            <w:r>
              <w:rPr>
                <w:noProof/>
                <w:webHidden/>
              </w:rPr>
              <w:fldChar w:fldCharType="end"/>
            </w:r>
          </w:hyperlink>
        </w:p>
        <w:p w14:paraId="718BAC72"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01" w:history="1">
            <w:r w:rsidRPr="00B759C3">
              <w:rPr>
                <w:rStyle w:val="afffc"/>
                <w:rFonts w:ascii="宋体" w:hAnsi="宋体"/>
                <w:noProof/>
              </w:rPr>
              <w:t>4.7.</w:t>
            </w:r>
            <w:r>
              <w:rPr>
                <w:rFonts w:asciiTheme="minorHAnsi" w:eastAsiaTheme="minorEastAsia" w:hAnsiTheme="minorHAnsi" w:cstheme="minorBidi"/>
                <w:noProof/>
              </w:rPr>
              <w:tab/>
            </w:r>
            <w:r w:rsidRPr="00B759C3">
              <w:rPr>
                <w:rStyle w:val="afffc"/>
                <w:rFonts w:ascii="宋体" w:hAnsi="宋体" w:hint="eastAsia"/>
                <w:noProof/>
              </w:rPr>
              <w:t>性能设计</w:t>
            </w:r>
            <w:r>
              <w:rPr>
                <w:noProof/>
                <w:webHidden/>
              </w:rPr>
              <w:tab/>
            </w:r>
            <w:r>
              <w:rPr>
                <w:noProof/>
                <w:webHidden/>
              </w:rPr>
              <w:fldChar w:fldCharType="begin"/>
            </w:r>
            <w:r>
              <w:rPr>
                <w:noProof/>
                <w:webHidden/>
              </w:rPr>
              <w:instrText xml:space="preserve"> PAGEREF _Toc32932401 \h </w:instrText>
            </w:r>
            <w:r>
              <w:rPr>
                <w:noProof/>
                <w:webHidden/>
              </w:rPr>
            </w:r>
            <w:r>
              <w:rPr>
                <w:noProof/>
                <w:webHidden/>
              </w:rPr>
              <w:fldChar w:fldCharType="separate"/>
            </w:r>
            <w:r w:rsidR="004450D6">
              <w:rPr>
                <w:noProof/>
                <w:webHidden/>
              </w:rPr>
              <w:t>45</w:t>
            </w:r>
            <w:r>
              <w:rPr>
                <w:noProof/>
                <w:webHidden/>
              </w:rPr>
              <w:fldChar w:fldCharType="end"/>
            </w:r>
          </w:hyperlink>
        </w:p>
        <w:p w14:paraId="166383E8"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02" w:history="1">
            <w:r w:rsidRPr="00B759C3">
              <w:rPr>
                <w:rStyle w:val="afffc"/>
                <w:rFonts w:ascii="宋体" w:hAnsi="宋体"/>
                <w:noProof/>
              </w:rPr>
              <w:t>4.7.1.</w:t>
            </w:r>
            <w:r>
              <w:rPr>
                <w:rFonts w:asciiTheme="minorHAnsi" w:eastAsiaTheme="minorEastAsia" w:hAnsiTheme="minorHAnsi" w:cstheme="minorBidi"/>
                <w:noProof/>
              </w:rPr>
              <w:tab/>
            </w:r>
            <w:r w:rsidRPr="00B759C3">
              <w:rPr>
                <w:rStyle w:val="afffc"/>
                <w:rFonts w:ascii="宋体" w:hAnsi="宋体" w:hint="eastAsia"/>
                <w:noProof/>
              </w:rPr>
              <w:t>系统并发设计</w:t>
            </w:r>
            <w:r>
              <w:rPr>
                <w:noProof/>
                <w:webHidden/>
              </w:rPr>
              <w:tab/>
            </w:r>
            <w:r>
              <w:rPr>
                <w:noProof/>
                <w:webHidden/>
              </w:rPr>
              <w:fldChar w:fldCharType="begin"/>
            </w:r>
            <w:r>
              <w:rPr>
                <w:noProof/>
                <w:webHidden/>
              </w:rPr>
              <w:instrText xml:space="preserve"> PAGEREF _Toc32932402 \h </w:instrText>
            </w:r>
            <w:r>
              <w:rPr>
                <w:noProof/>
                <w:webHidden/>
              </w:rPr>
            </w:r>
            <w:r>
              <w:rPr>
                <w:noProof/>
                <w:webHidden/>
              </w:rPr>
              <w:fldChar w:fldCharType="separate"/>
            </w:r>
            <w:r w:rsidR="004450D6">
              <w:rPr>
                <w:noProof/>
                <w:webHidden/>
              </w:rPr>
              <w:t>45</w:t>
            </w:r>
            <w:r>
              <w:rPr>
                <w:noProof/>
                <w:webHidden/>
              </w:rPr>
              <w:fldChar w:fldCharType="end"/>
            </w:r>
          </w:hyperlink>
        </w:p>
        <w:p w14:paraId="02C823BE"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03" w:history="1">
            <w:r w:rsidRPr="00B759C3">
              <w:rPr>
                <w:rStyle w:val="afffc"/>
                <w:rFonts w:ascii="宋体" w:hAnsi="宋体"/>
                <w:noProof/>
              </w:rPr>
              <w:t>4.7.2.</w:t>
            </w:r>
            <w:r>
              <w:rPr>
                <w:rFonts w:asciiTheme="minorHAnsi" w:eastAsiaTheme="minorEastAsia" w:hAnsiTheme="minorHAnsi" w:cstheme="minorBidi"/>
                <w:noProof/>
              </w:rPr>
              <w:tab/>
            </w:r>
            <w:r w:rsidRPr="00B759C3">
              <w:rPr>
                <w:rStyle w:val="afffc"/>
                <w:rFonts w:ascii="宋体" w:hAnsi="宋体" w:hint="eastAsia"/>
                <w:noProof/>
              </w:rPr>
              <w:t>系统可用性设计</w:t>
            </w:r>
            <w:r>
              <w:rPr>
                <w:noProof/>
                <w:webHidden/>
              </w:rPr>
              <w:tab/>
            </w:r>
            <w:r>
              <w:rPr>
                <w:noProof/>
                <w:webHidden/>
              </w:rPr>
              <w:fldChar w:fldCharType="begin"/>
            </w:r>
            <w:r>
              <w:rPr>
                <w:noProof/>
                <w:webHidden/>
              </w:rPr>
              <w:instrText xml:space="preserve"> PAGEREF _Toc32932403 \h </w:instrText>
            </w:r>
            <w:r>
              <w:rPr>
                <w:noProof/>
                <w:webHidden/>
              </w:rPr>
            </w:r>
            <w:r>
              <w:rPr>
                <w:noProof/>
                <w:webHidden/>
              </w:rPr>
              <w:fldChar w:fldCharType="separate"/>
            </w:r>
            <w:r w:rsidR="004450D6">
              <w:rPr>
                <w:noProof/>
                <w:webHidden/>
              </w:rPr>
              <w:t>45</w:t>
            </w:r>
            <w:r>
              <w:rPr>
                <w:noProof/>
                <w:webHidden/>
              </w:rPr>
              <w:fldChar w:fldCharType="end"/>
            </w:r>
          </w:hyperlink>
        </w:p>
        <w:p w14:paraId="530FD5F0"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04" w:history="1">
            <w:r w:rsidRPr="00B759C3">
              <w:rPr>
                <w:rStyle w:val="afffc"/>
                <w:rFonts w:ascii="宋体" w:hAnsi="宋体"/>
                <w:noProof/>
              </w:rPr>
              <w:t>4.7.3.</w:t>
            </w:r>
            <w:r>
              <w:rPr>
                <w:rFonts w:asciiTheme="minorHAnsi" w:eastAsiaTheme="minorEastAsia" w:hAnsiTheme="minorHAnsi" w:cstheme="minorBidi"/>
                <w:noProof/>
              </w:rPr>
              <w:tab/>
            </w:r>
            <w:r w:rsidRPr="00B759C3">
              <w:rPr>
                <w:rStyle w:val="afffc"/>
                <w:rFonts w:ascii="宋体" w:hAnsi="宋体" w:hint="eastAsia"/>
                <w:noProof/>
              </w:rPr>
              <w:t>系统升级设计</w:t>
            </w:r>
            <w:r>
              <w:rPr>
                <w:noProof/>
                <w:webHidden/>
              </w:rPr>
              <w:tab/>
            </w:r>
            <w:r>
              <w:rPr>
                <w:noProof/>
                <w:webHidden/>
              </w:rPr>
              <w:fldChar w:fldCharType="begin"/>
            </w:r>
            <w:r>
              <w:rPr>
                <w:noProof/>
                <w:webHidden/>
              </w:rPr>
              <w:instrText xml:space="preserve"> PAGEREF _Toc32932404 \h </w:instrText>
            </w:r>
            <w:r>
              <w:rPr>
                <w:noProof/>
                <w:webHidden/>
              </w:rPr>
            </w:r>
            <w:r>
              <w:rPr>
                <w:noProof/>
                <w:webHidden/>
              </w:rPr>
              <w:fldChar w:fldCharType="separate"/>
            </w:r>
            <w:r w:rsidR="004450D6">
              <w:rPr>
                <w:noProof/>
                <w:webHidden/>
              </w:rPr>
              <w:t>46</w:t>
            </w:r>
            <w:r>
              <w:rPr>
                <w:noProof/>
                <w:webHidden/>
              </w:rPr>
              <w:fldChar w:fldCharType="end"/>
            </w:r>
          </w:hyperlink>
        </w:p>
        <w:p w14:paraId="218F2E96"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05" w:history="1">
            <w:r w:rsidRPr="00B759C3">
              <w:rPr>
                <w:rStyle w:val="afffc"/>
                <w:rFonts w:ascii="宋体" w:hAnsi="宋体"/>
                <w:noProof/>
              </w:rPr>
              <w:t>4.7.4.</w:t>
            </w:r>
            <w:r>
              <w:rPr>
                <w:rFonts w:asciiTheme="minorHAnsi" w:eastAsiaTheme="minorEastAsia" w:hAnsiTheme="minorHAnsi" w:cstheme="minorBidi"/>
                <w:noProof/>
              </w:rPr>
              <w:tab/>
            </w:r>
            <w:r w:rsidRPr="00B759C3">
              <w:rPr>
                <w:rStyle w:val="afffc"/>
                <w:rFonts w:ascii="宋体" w:hAnsi="宋体" w:hint="eastAsia"/>
                <w:noProof/>
              </w:rPr>
              <w:t>系统备份设计</w:t>
            </w:r>
            <w:r>
              <w:rPr>
                <w:noProof/>
                <w:webHidden/>
              </w:rPr>
              <w:tab/>
            </w:r>
            <w:r>
              <w:rPr>
                <w:noProof/>
                <w:webHidden/>
              </w:rPr>
              <w:fldChar w:fldCharType="begin"/>
            </w:r>
            <w:r>
              <w:rPr>
                <w:noProof/>
                <w:webHidden/>
              </w:rPr>
              <w:instrText xml:space="preserve"> PAGEREF _Toc32932405 \h </w:instrText>
            </w:r>
            <w:r>
              <w:rPr>
                <w:noProof/>
                <w:webHidden/>
              </w:rPr>
            </w:r>
            <w:r>
              <w:rPr>
                <w:noProof/>
                <w:webHidden/>
              </w:rPr>
              <w:fldChar w:fldCharType="separate"/>
            </w:r>
            <w:r w:rsidR="004450D6">
              <w:rPr>
                <w:noProof/>
                <w:webHidden/>
              </w:rPr>
              <w:t>46</w:t>
            </w:r>
            <w:r>
              <w:rPr>
                <w:noProof/>
                <w:webHidden/>
              </w:rPr>
              <w:fldChar w:fldCharType="end"/>
            </w:r>
          </w:hyperlink>
        </w:p>
        <w:p w14:paraId="0CFAE52C"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06" w:history="1">
            <w:r w:rsidRPr="00B759C3">
              <w:rPr>
                <w:rStyle w:val="afffc"/>
                <w:rFonts w:ascii="宋体" w:hAnsi="宋体"/>
                <w:noProof/>
              </w:rPr>
              <w:t>4.7.5.</w:t>
            </w:r>
            <w:r>
              <w:rPr>
                <w:rFonts w:asciiTheme="minorHAnsi" w:eastAsiaTheme="minorEastAsia" w:hAnsiTheme="minorHAnsi" w:cstheme="minorBidi"/>
                <w:noProof/>
              </w:rPr>
              <w:tab/>
            </w:r>
            <w:r w:rsidRPr="00B759C3">
              <w:rPr>
                <w:rStyle w:val="afffc"/>
                <w:rFonts w:ascii="宋体" w:hAnsi="宋体" w:hint="eastAsia"/>
                <w:noProof/>
              </w:rPr>
              <w:t>系统扩展设计</w:t>
            </w:r>
            <w:r>
              <w:rPr>
                <w:noProof/>
                <w:webHidden/>
              </w:rPr>
              <w:tab/>
            </w:r>
            <w:r>
              <w:rPr>
                <w:noProof/>
                <w:webHidden/>
              </w:rPr>
              <w:fldChar w:fldCharType="begin"/>
            </w:r>
            <w:r>
              <w:rPr>
                <w:noProof/>
                <w:webHidden/>
              </w:rPr>
              <w:instrText xml:space="preserve"> PAGEREF _Toc32932406 \h </w:instrText>
            </w:r>
            <w:r>
              <w:rPr>
                <w:noProof/>
                <w:webHidden/>
              </w:rPr>
            </w:r>
            <w:r>
              <w:rPr>
                <w:noProof/>
                <w:webHidden/>
              </w:rPr>
              <w:fldChar w:fldCharType="separate"/>
            </w:r>
            <w:r w:rsidR="004450D6">
              <w:rPr>
                <w:noProof/>
                <w:webHidden/>
              </w:rPr>
              <w:t>46</w:t>
            </w:r>
            <w:r>
              <w:rPr>
                <w:noProof/>
                <w:webHidden/>
              </w:rPr>
              <w:fldChar w:fldCharType="end"/>
            </w:r>
          </w:hyperlink>
        </w:p>
        <w:p w14:paraId="103670B3"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07" w:history="1">
            <w:r w:rsidRPr="00B759C3">
              <w:rPr>
                <w:rStyle w:val="afffc"/>
                <w:noProof/>
              </w:rPr>
              <w:t>4.8.</w:t>
            </w:r>
            <w:r>
              <w:rPr>
                <w:rFonts w:asciiTheme="minorHAnsi" w:eastAsiaTheme="minorEastAsia" w:hAnsiTheme="minorHAnsi" w:cstheme="minorBidi"/>
                <w:noProof/>
              </w:rPr>
              <w:tab/>
            </w:r>
            <w:r w:rsidRPr="00B759C3">
              <w:rPr>
                <w:rStyle w:val="afffc"/>
                <w:rFonts w:hint="eastAsia"/>
                <w:noProof/>
              </w:rPr>
              <w:t>关键技术</w:t>
            </w:r>
            <w:r>
              <w:rPr>
                <w:noProof/>
                <w:webHidden/>
              </w:rPr>
              <w:tab/>
            </w:r>
            <w:r>
              <w:rPr>
                <w:noProof/>
                <w:webHidden/>
              </w:rPr>
              <w:fldChar w:fldCharType="begin"/>
            </w:r>
            <w:r>
              <w:rPr>
                <w:noProof/>
                <w:webHidden/>
              </w:rPr>
              <w:instrText xml:space="preserve"> PAGEREF _Toc32932407 \h </w:instrText>
            </w:r>
            <w:r>
              <w:rPr>
                <w:noProof/>
                <w:webHidden/>
              </w:rPr>
            </w:r>
            <w:r>
              <w:rPr>
                <w:noProof/>
                <w:webHidden/>
              </w:rPr>
              <w:fldChar w:fldCharType="separate"/>
            </w:r>
            <w:r w:rsidR="004450D6">
              <w:rPr>
                <w:noProof/>
                <w:webHidden/>
              </w:rPr>
              <w:t>46</w:t>
            </w:r>
            <w:r>
              <w:rPr>
                <w:noProof/>
                <w:webHidden/>
              </w:rPr>
              <w:fldChar w:fldCharType="end"/>
            </w:r>
          </w:hyperlink>
        </w:p>
        <w:p w14:paraId="138E40D9"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08" w:history="1">
            <w:r w:rsidRPr="00B759C3">
              <w:rPr>
                <w:rStyle w:val="afffc"/>
                <w:rFonts w:ascii="宋体" w:hAnsi="宋体"/>
                <w:noProof/>
              </w:rPr>
              <w:t>4.8.1.</w:t>
            </w:r>
            <w:r>
              <w:rPr>
                <w:rFonts w:asciiTheme="minorHAnsi" w:eastAsiaTheme="minorEastAsia" w:hAnsiTheme="minorHAnsi" w:cstheme="minorBidi"/>
                <w:noProof/>
              </w:rPr>
              <w:tab/>
            </w:r>
            <w:r w:rsidRPr="00B759C3">
              <w:rPr>
                <w:rStyle w:val="afffc"/>
                <w:noProof/>
              </w:rPr>
              <w:t>JAVA</w:t>
            </w:r>
            <w:r w:rsidRPr="00B759C3">
              <w:rPr>
                <w:rStyle w:val="afffc"/>
                <w:rFonts w:ascii="宋体" w:hAnsi="宋体" w:hint="eastAsia"/>
                <w:noProof/>
              </w:rPr>
              <w:t>技术</w:t>
            </w:r>
            <w:r>
              <w:rPr>
                <w:noProof/>
                <w:webHidden/>
              </w:rPr>
              <w:tab/>
            </w:r>
            <w:r>
              <w:rPr>
                <w:noProof/>
                <w:webHidden/>
              </w:rPr>
              <w:fldChar w:fldCharType="begin"/>
            </w:r>
            <w:r>
              <w:rPr>
                <w:noProof/>
                <w:webHidden/>
              </w:rPr>
              <w:instrText xml:space="preserve"> PAGEREF _Toc32932408 \h </w:instrText>
            </w:r>
            <w:r>
              <w:rPr>
                <w:noProof/>
                <w:webHidden/>
              </w:rPr>
            </w:r>
            <w:r>
              <w:rPr>
                <w:noProof/>
                <w:webHidden/>
              </w:rPr>
              <w:fldChar w:fldCharType="separate"/>
            </w:r>
            <w:r w:rsidR="004450D6">
              <w:rPr>
                <w:noProof/>
                <w:webHidden/>
              </w:rPr>
              <w:t>46</w:t>
            </w:r>
            <w:r>
              <w:rPr>
                <w:noProof/>
                <w:webHidden/>
              </w:rPr>
              <w:fldChar w:fldCharType="end"/>
            </w:r>
          </w:hyperlink>
        </w:p>
        <w:p w14:paraId="535A72B0"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09" w:history="1">
            <w:r w:rsidRPr="00B759C3">
              <w:rPr>
                <w:rStyle w:val="afffc"/>
                <w:rFonts w:ascii="宋体" w:hAnsi="宋体"/>
                <w:noProof/>
              </w:rPr>
              <w:t>4.8.2.</w:t>
            </w:r>
            <w:r>
              <w:rPr>
                <w:rFonts w:asciiTheme="minorHAnsi" w:eastAsiaTheme="minorEastAsia" w:hAnsiTheme="minorHAnsi" w:cstheme="minorBidi"/>
                <w:noProof/>
              </w:rPr>
              <w:tab/>
            </w:r>
            <w:r w:rsidRPr="00B759C3">
              <w:rPr>
                <w:rStyle w:val="afffc"/>
                <w:rFonts w:ascii="宋体" w:hAnsi="宋体" w:hint="eastAsia"/>
                <w:noProof/>
              </w:rPr>
              <w:t>负载均衡</w:t>
            </w:r>
            <w:r w:rsidRPr="00B759C3">
              <w:rPr>
                <w:rStyle w:val="afffc"/>
                <w:rFonts w:ascii="宋体" w:hAnsi="宋体"/>
                <w:noProof/>
              </w:rPr>
              <w:t>SLB</w:t>
            </w:r>
            <w:r>
              <w:rPr>
                <w:noProof/>
                <w:webHidden/>
              </w:rPr>
              <w:tab/>
            </w:r>
            <w:r>
              <w:rPr>
                <w:noProof/>
                <w:webHidden/>
              </w:rPr>
              <w:fldChar w:fldCharType="begin"/>
            </w:r>
            <w:r>
              <w:rPr>
                <w:noProof/>
                <w:webHidden/>
              </w:rPr>
              <w:instrText xml:space="preserve"> PAGEREF _Toc32932409 \h </w:instrText>
            </w:r>
            <w:r>
              <w:rPr>
                <w:noProof/>
                <w:webHidden/>
              </w:rPr>
            </w:r>
            <w:r>
              <w:rPr>
                <w:noProof/>
                <w:webHidden/>
              </w:rPr>
              <w:fldChar w:fldCharType="separate"/>
            </w:r>
            <w:r w:rsidR="004450D6">
              <w:rPr>
                <w:noProof/>
                <w:webHidden/>
              </w:rPr>
              <w:t>50</w:t>
            </w:r>
            <w:r>
              <w:rPr>
                <w:noProof/>
                <w:webHidden/>
              </w:rPr>
              <w:fldChar w:fldCharType="end"/>
            </w:r>
          </w:hyperlink>
        </w:p>
        <w:p w14:paraId="4FEEAA12"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10" w:history="1">
            <w:r w:rsidRPr="00B759C3">
              <w:rPr>
                <w:rStyle w:val="afffc"/>
                <w:rFonts w:ascii="宋体" w:hAnsi="宋体"/>
                <w:noProof/>
              </w:rPr>
              <w:t>4.8.3.</w:t>
            </w:r>
            <w:r>
              <w:rPr>
                <w:rFonts w:asciiTheme="minorHAnsi" w:eastAsiaTheme="minorEastAsia" w:hAnsiTheme="minorHAnsi" w:cstheme="minorBidi"/>
                <w:noProof/>
              </w:rPr>
              <w:tab/>
            </w:r>
            <w:r w:rsidRPr="00B759C3">
              <w:rPr>
                <w:rStyle w:val="afffc"/>
                <w:rFonts w:ascii="宋体" w:hAnsi="宋体" w:hint="eastAsia"/>
                <w:noProof/>
              </w:rPr>
              <w:t>统一身份认证单点登录</w:t>
            </w:r>
            <w:r>
              <w:rPr>
                <w:noProof/>
                <w:webHidden/>
              </w:rPr>
              <w:tab/>
            </w:r>
            <w:r>
              <w:rPr>
                <w:noProof/>
                <w:webHidden/>
              </w:rPr>
              <w:fldChar w:fldCharType="begin"/>
            </w:r>
            <w:r>
              <w:rPr>
                <w:noProof/>
                <w:webHidden/>
              </w:rPr>
              <w:instrText xml:space="preserve"> PAGEREF _Toc32932410 \h </w:instrText>
            </w:r>
            <w:r>
              <w:rPr>
                <w:noProof/>
                <w:webHidden/>
              </w:rPr>
            </w:r>
            <w:r>
              <w:rPr>
                <w:noProof/>
                <w:webHidden/>
              </w:rPr>
              <w:fldChar w:fldCharType="separate"/>
            </w:r>
            <w:r w:rsidR="004450D6">
              <w:rPr>
                <w:noProof/>
                <w:webHidden/>
              </w:rPr>
              <w:t>52</w:t>
            </w:r>
            <w:r>
              <w:rPr>
                <w:noProof/>
                <w:webHidden/>
              </w:rPr>
              <w:fldChar w:fldCharType="end"/>
            </w:r>
          </w:hyperlink>
        </w:p>
        <w:p w14:paraId="11FF501B"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11" w:history="1">
            <w:r w:rsidRPr="00B759C3">
              <w:rPr>
                <w:rStyle w:val="afffc"/>
                <w:rFonts w:ascii="宋体" w:hAnsi="宋体"/>
                <w:noProof/>
              </w:rPr>
              <w:t>4.8.4.</w:t>
            </w:r>
            <w:r>
              <w:rPr>
                <w:rFonts w:asciiTheme="minorHAnsi" w:eastAsiaTheme="minorEastAsia" w:hAnsiTheme="minorHAnsi" w:cstheme="minorBidi"/>
                <w:noProof/>
              </w:rPr>
              <w:tab/>
            </w:r>
            <w:r w:rsidRPr="00B759C3">
              <w:rPr>
                <w:rStyle w:val="afffc"/>
                <w:rFonts w:ascii="宋体" w:hAnsi="宋体" w:hint="eastAsia"/>
                <w:noProof/>
              </w:rPr>
              <w:t>服务化架构体系</w:t>
            </w:r>
            <w:r>
              <w:rPr>
                <w:noProof/>
                <w:webHidden/>
              </w:rPr>
              <w:tab/>
            </w:r>
            <w:r>
              <w:rPr>
                <w:noProof/>
                <w:webHidden/>
              </w:rPr>
              <w:fldChar w:fldCharType="begin"/>
            </w:r>
            <w:r>
              <w:rPr>
                <w:noProof/>
                <w:webHidden/>
              </w:rPr>
              <w:instrText xml:space="preserve"> PAGEREF _Toc32932411 \h </w:instrText>
            </w:r>
            <w:r>
              <w:rPr>
                <w:noProof/>
                <w:webHidden/>
              </w:rPr>
            </w:r>
            <w:r>
              <w:rPr>
                <w:noProof/>
                <w:webHidden/>
              </w:rPr>
              <w:fldChar w:fldCharType="separate"/>
            </w:r>
            <w:r w:rsidR="004450D6">
              <w:rPr>
                <w:noProof/>
                <w:webHidden/>
              </w:rPr>
              <w:t>54</w:t>
            </w:r>
            <w:r>
              <w:rPr>
                <w:noProof/>
                <w:webHidden/>
              </w:rPr>
              <w:fldChar w:fldCharType="end"/>
            </w:r>
          </w:hyperlink>
        </w:p>
        <w:p w14:paraId="0AB0CDF0"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12" w:history="1">
            <w:r w:rsidRPr="00B759C3">
              <w:rPr>
                <w:rStyle w:val="afffc"/>
                <w:rFonts w:ascii="宋体" w:hAnsi="宋体"/>
                <w:noProof/>
              </w:rPr>
              <w:t>4.8.5.</w:t>
            </w:r>
            <w:r>
              <w:rPr>
                <w:rFonts w:asciiTheme="minorHAnsi" w:eastAsiaTheme="minorEastAsia" w:hAnsiTheme="minorHAnsi" w:cstheme="minorBidi"/>
                <w:noProof/>
              </w:rPr>
              <w:tab/>
            </w:r>
            <w:r w:rsidRPr="00B759C3">
              <w:rPr>
                <w:rStyle w:val="afffc"/>
                <w:rFonts w:ascii="宋体" w:hAnsi="宋体" w:hint="eastAsia"/>
                <w:noProof/>
              </w:rPr>
              <w:t>持续集成技术</w:t>
            </w:r>
            <w:r>
              <w:rPr>
                <w:noProof/>
                <w:webHidden/>
              </w:rPr>
              <w:tab/>
            </w:r>
            <w:r>
              <w:rPr>
                <w:noProof/>
                <w:webHidden/>
              </w:rPr>
              <w:fldChar w:fldCharType="begin"/>
            </w:r>
            <w:r>
              <w:rPr>
                <w:noProof/>
                <w:webHidden/>
              </w:rPr>
              <w:instrText xml:space="preserve"> PAGEREF _Toc32932412 \h </w:instrText>
            </w:r>
            <w:r>
              <w:rPr>
                <w:noProof/>
                <w:webHidden/>
              </w:rPr>
            </w:r>
            <w:r>
              <w:rPr>
                <w:noProof/>
                <w:webHidden/>
              </w:rPr>
              <w:fldChar w:fldCharType="separate"/>
            </w:r>
            <w:r w:rsidR="004450D6">
              <w:rPr>
                <w:noProof/>
                <w:webHidden/>
              </w:rPr>
              <w:t>55</w:t>
            </w:r>
            <w:r>
              <w:rPr>
                <w:noProof/>
                <w:webHidden/>
              </w:rPr>
              <w:fldChar w:fldCharType="end"/>
            </w:r>
          </w:hyperlink>
        </w:p>
        <w:p w14:paraId="3BD93785"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13" w:history="1">
            <w:r w:rsidRPr="00B759C3">
              <w:rPr>
                <w:rStyle w:val="afffc"/>
                <w:rFonts w:ascii="宋体" w:hAnsi="宋体"/>
                <w:noProof/>
              </w:rPr>
              <w:t>4.8.6.</w:t>
            </w:r>
            <w:r>
              <w:rPr>
                <w:rFonts w:asciiTheme="minorHAnsi" w:eastAsiaTheme="minorEastAsia" w:hAnsiTheme="minorHAnsi" w:cstheme="minorBidi"/>
                <w:noProof/>
              </w:rPr>
              <w:tab/>
            </w:r>
            <w:r w:rsidRPr="00B759C3">
              <w:rPr>
                <w:rStyle w:val="afffc"/>
                <w:rFonts w:ascii="宋体" w:hAnsi="宋体" w:hint="eastAsia"/>
                <w:noProof/>
              </w:rPr>
              <w:t>接口</w:t>
            </w:r>
            <w:r>
              <w:rPr>
                <w:noProof/>
                <w:webHidden/>
              </w:rPr>
              <w:tab/>
            </w:r>
            <w:r>
              <w:rPr>
                <w:noProof/>
                <w:webHidden/>
              </w:rPr>
              <w:fldChar w:fldCharType="begin"/>
            </w:r>
            <w:r>
              <w:rPr>
                <w:noProof/>
                <w:webHidden/>
              </w:rPr>
              <w:instrText xml:space="preserve"> PAGEREF _Toc32932413 \h </w:instrText>
            </w:r>
            <w:r>
              <w:rPr>
                <w:noProof/>
                <w:webHidden/>
              </w:rPr>
            </w:r>
            <w:r>
              <w:rPr>
                <w:noProof/>
                <w:webHidden/>
              </w:rPr>
              <w:fldChar w:fldCharType="separate"/>
            </w:r>
            <w:r w:rsidR="004450D6">
              <w:rPr>
                <w:noProof/>
                <w:webHidden/>
              </w:rPr>
              <w:t>57</w:t>
            </w:r>
            <w:r>
              <w:rPr>
                <w:noProof/>
                <w:webHidden/>
              </w:rPr>
              <w:fldChar w:fldCharType="end"/>
            </w:r>
          </w:hyperlink>
        </w:p>
        <w:p w14:paraId="1733C029"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14" w:history="1">
            <w:r w:rsidRPr="00B759C3">
              <w:rPr>
                <w:rStyle w:val="afffc"/>
                <w:rFonts w:ascii="宋体" w:hAnsi="宋体"/>
                <w:noProof/>
              </w:rPr>
              <w:t>4.9.</w:t>
            </w:r>
            <w:r>
              <w:rPr>
                <w:rFonts w:asciiTheme="minorHAnsi" w:eastAsiaTheme="minorEastAsia" w:hAnsiTheme="minorHAnsi" w:cstheme="minorBidi"/>
                <w:noProof/>
              </w:rPr>
              <w:tab/>
            </w:r>
            <w:r w:rsidRPr="00B759C3">
              <w:rPr>
                <w:rStyle w:val="afffc"/>
                <w:rFonts w:ascii="宋体" w:hAnsi="宋体" w:hint="eastAsia"/>
                <w:noProof/>
              </w:rPr>
              <w:t>标准化</w:t>
            </w:r>
            <w:r>
              <w:rPr>
                <w:noProof/>
                <w:webHidden/>
              </w:rPr>
              <w:tab/>
            </w:r>
            <w:r>
              <w:rPr>
                <w:noProof/>
                <w:webHidden/>
              </w:rPr>
              <w:fldChar w:fldCharType="begin"/>
            </w:r>
            <w:r>
              <w:rPr>
                <w:noProof/>
                <w:webHidden/>
              </w:rPr>
              <w:instrText xml:space="preserve"> PAGEREF _Toc32932414 \h </w:instrText>
            </w:r>
            <w:r>
              <w:rPr>
                <w:noProof/>
                <w:webHidden/>
              </w:rPr>
            </w:r>
            <w:r>
              <w:rPr>
                <w:noProof/>
                <w:webHidden/>
              </w:rPr>
              <w:fldChar w:fldCharType="separate"/>
            </w:r>
            <w:r w:rsidR="004450D6">
              <w:rPr>
                <w:noProof/>
                <w:webHidden/>
              </w:rPr>
              <w:t>59</w:t>
            </w:r>
            <w:r>
              <w:rPr>
                <w:noProof/>
                <w:webHidden/>
              </w:rPr>
              <w:fldChar w:fldCharType="end"/>
            </w:r>
          </w:hyperlink>
        </w:p>
        <w:p w14:paraId="375FAC61"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15" w:history="1">
            <w:r w:rsidRPr="00B759C3">
              <w:rPr>
                <w:rStyle w:val="afffc"/>
                <w:rFonts w:ascii="宋体" w:hAnsi="宋体"/>
                <w:noProof/>
              </w:rPr>
              <w:t>5.</w:t>
            </w:r>
            <w:r>
              <w:rPr>
                <w:rFonts w:asciiTheme="minorHAnsi" w:eastAsiaTheme="minorEastAsia" w:hAnsiTheme="minorHAnsi" w:cstheme="minorBidi"/>
                <w:noProof/>
              </w:rPr>
              <w:tab/>
            </w:r>
            <w:r w:rsidRPr="00B759C3">
              <w:rPr>
                <w:rStyle w:val="afffc"/>
                <w:rFonts w:ascii="宋体" w:hAnsi="宋体" w:hint="eastAsia"/>
                <w:noProof/>
              </w:rPr>
              <w:t>系统运行软硬件配置要求（扬波</w:t>
            </w:r>
            <w:r w:rsidRPr="00B759C3">
              <w:rPr>
                <w:rStyle w:val="afffc"/>
                <w:rFonts w:ascii="宋体" w:hAnsi="宋体"/>
                <w:noProof/>
              </w:rPr>
              <w:t>+</w:t>
            </w:r>
            <w:r w:rsidRPr="00B759C3">
              <w:rPr>
                <w:rStyle w:val="afffc"/>
                <w:rFonts w:ascii="宋体" w:hAnsi="宋体" w:hint="eastAsia"/>
                <w:noProof/>
              </w:rPr>
              <w:t>秦江）</w:t>
            </w:r>
            <w:r>
              <w:rPr>
                <w:noProof/>
                <w:webHidden/>
              </w:rPr>
              <w:tab/>
            </w:r>
            <w:r>
              <w:rPr>
                <w:noProof/>
                <w:webHidden/>
              </w:rPr>
              <w:fldChar w:fldCharType="begin"/>
            </w:r>
            <w:r>
              <w:rPr>
                <w:noProof/>
                <w:webHidden/>
              </w:rPr>
              <w:instrText xml:space="preserve"> PAGEREF _Toc32932415 \h </w:instrText>
            </w:r>
            <w:r>
              <w:rPr>
                <w:noProof/>
                <w:webHidden/>
              </w:rPr>
            </w:r>
            <w:r>
              <w:rPr>
                <w:noProof/>
                <w:webHidden/>
              </w:rPr>
              <w:fldChar w:fldCharType="separate"/>
            </w:r>
            <w:r w:rsidR="004450D6">
              <w:rPr>
                <w:noProof/>
                <w:webHidden/>
              </w:rPr>
              <w:t>61</w:t>
            </w:r>
            <w:r>
              <w:rPr>
                <w:noProof/>
                <w:webHidden/>
              </w:rPr>
              <w:fldChar w:fldCharType="end"/>
            </w:r>
          </w:hyperlink>
        </w:p>
        <w:p w14:paraId="6C64C3A7"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16" w:history="1">
            <w:r w:rsidRPr="00B759C3">
              <w:rPr>
                <w:rStyle w:val="afffc"/>
                <w:rFonts w:ascii="宋体" w:hAnsi="宋体"/>
                <w:noProof/>
              </w:rPr>
              <w:t>5.1.</w:t>
            </w:r>
            <w:r>
              <w:rPr>
                <w:rFonts w:asciiTheme="minorHAnsi" w:eastAsiaTheme="minorEastAsia" w:hAnsiTheme="minorHAnsi" w:cstheme="minorBidi"/>
                <w:noProof/>
              </w:rPr>
              <w:tab/>
            </w:r>
            <w:r w:rsidRPr="00B759C3">
              <w:rPr>
                <w:rStyle w:val="afffc"/>
                <w:rFonts w:ascii="宋体" w:hAnsi="宋体" w:hint="eastAsia"/>
                <w:noProof/>
              </w:rPr>
              <w:t>配置原则</w:t>
            </w:r>
            <w:r>
              <w:rPr>
                <w:noProof/>
                <w:webHidden/>
              </w:rPr>
              <w:tab/>
            </w:r>
            <w:r>
              <w:rPr>
                <w:noProof/>
                <w:webHidden/>
              </w:rPr>
              <w:fldChar w:fldCharType="begin"/>
            </w:r>
            <w:r>
              <w:rPr>
                <w:noProof/>
                <w:webHidden/>
              </w:rPr>
              <w:instrText xml:space="preserve"> PAGEREF _Toc32932416 \h </w:instrText>
            </w:r>
            <w:r>
              <w:rPr>
                <w:noProof/>
                <w:webHidden/>
              </w:rPr>
            </w:r>
            <w:r>
              <w:rPr>
                <w:noProof/>
                <w:webHidden/>
              </w:rPr>
              <w:fldChar w:fldCharType="separate"/>
            </w:r>
            <w:r w:rsidR="004450D6">
              <w:rPr>
                <w:noProof/>
                <w:webHidden/>
              </w:rPr>
              <w:t>61</w:t>
            </w:r>
            <w:r>
              <w:rPr>
                <w:noProof/>
                <w:webHidden/>
              </w:rPr>
              <w:fldChar w:fldCharType="end"/>
            </w:r>
          </w:hyperlink>
        </w:p>
        <w:p w14:paraId="70B2C345"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17" w:history="1">
            <w:r w:rsidRPr="00B759C3">
              <w:rPr>
                <w:rStyle w:val="afffc"/>
                <w:rFonts w:ascii="宋体" w:hAnsi="宋体"/>
                <w:noProof/>
              </w:rPr>
              <w:t>5.2.</w:t>
            </w:r>
            <w:r>
              <w:rPr>
                <w:rFonts w:asciiTheme="minorHAnsi" w:eastAsiaTheme="minorEastAsia" w:hAnsiTheme="minorHAnsi" w:cstheme="minorBidi"/>
                <w:noProof/>
              </w:rPr>
              <w:tab/>
            </w:r>
            <w:r w:rsidRPr="00B759C3">
              <w:rPr>
                <w:rStyle w:val="afffc"/>
                <w:rFonts w:ascii="宋体" w:hAnsi="宋体" w:hint="eastAsia"/>
                <w:noProof/>
              </w:rPr>
              <w:t>部署配置清单及对比</w:t>
            </w:r>
            <w:r>
              <w:rPr>
                <w:noProof/>
                <w:webHidden/>
              </w:rPr>
              <w:tab/>
            </w:r>
            <w:r>
              <w:rPr>
                <w:noProof/>
                <w:webHidden/>
              </w:rPr>
              <w:fldChar w:fldCharType="begin"/>
            </w:r>
            <w:r>
              <w:rPr>
                <w:noProof/>
                <w:webHidden/>
              </w:rPr>
              <w:instrText xml:space="preserve"> PAGEREF _Toc32932417 \h </w:instrText>
            </w:r>
            <w:r>
              <w:rPr>
                <w:noProof/>
                <w:webHidden/>
              </w:rPr>
            </w:r>
            <w:r>
              <w:rPr>
                <w:noProof/>
                <w:webHidden/>
              </w:rPr>
              <w:fldChar w:fldCharType="separate"/>
            </w:r>
            <w:r w:rsidR="004450D6">
              <w:rPr>
                <w:noProof/>
                <w:webHidden/>
              </w:rPr>
              <w:t>61</w:t>
            </w:r>
            <w:r>
              <w:rPr>
                <w:noProof/>
                <w:webHidden/>
              </w:rPr>
              <w:fldChar w:fldCharType="end"/>
            </w:r>
          </w:hyperlink>
        </w:p>
        <w:p w14:paraId="14FA1399"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18" w:history="1">
            <w:r w:rsidRPr="00B759C3">
              <w:rPr>
                <w:rStyle w:val="afffc"/>
                <w:rFonts w:ascii="宋体" w:hAnsi="宋体"/>
                <w:noProof/>
              </w:rPr>
              <w:t>6.</w:t>
            </w:r>
            <w:r>
              <w:rPr>
                <w:rFonts w:asciiTheme="minorHAnsi" w:eastAsiaTheme="minorEastAsia" w:hAnsiTheme="minorHAnsi" w:cstheme="minorBidi"/>
                <w:noProof/>
              </w:rPr>
              <w:tab/>
            </w:r>
            <w:r w:rsidRPr="00B759C3">
              <w:rPr>
                <w:rStyle w:val="afffc"/>
                <w:rFonts w:ascii="宋体" w:hAnsi="宋体" w:hint="eastAsia"/>
                <w:noProof/>
              </w:rPr>
              <w:t>项目实施方法及实施进度计划（美松）</w:t>
            </w:r>
            <w:r>
              <w:rPr>
                <w:noProof/>
                <w:webHidden/>
              </w:rPr>
              <w:tab/>
            </w:r>
            <w:r>
              <w:rPr>
                <w:noProof/>
                <w:webHidden/>
              </w:rPr>
              <w:fldChar w:fldCharType="begin"/>
            </w:r>
            <w:r>
              <w:rPr>
                <w:noProof/>
                <w:webHidden/>
              </w:rPr>
              <w:instrText xml:space="preserve"> PAGEREF _Toc32932418 \h </w:instrText>
            </w:r>
            <w:r>
              <w:rPr>
                <w:noProof/>
                <w:webHidden/>
              </w:rPr>
            </w:r>
            <w:r>
              <w:rPr>
                <w:noProof/>
                <w:webHidden/>
              </w:rPr>
              <w:fldChar w:fldCharType="separate"/>
            </w:r>
            <w:r w:rsidR="004450D6">
              <w:rPr>
                <w:noProof/>
                <w:webHidden/>
              </w:rPr>
              <w:t>64</w:t>
            </w:r>
            <w:r>
              <w:rPr>
                <w:noProof/>
                <w:webHidden/>
              </w:rPr>
              <w:fldChar w:fldCharType="end"/>
            </w:r>
          </w:hyperlink>
        </w:p>
        <w:p w14:paraId="58CE8CDA"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19" w:history="1">
            <w:r w:rsidRPr="00B759C3">
              <w:rPr>
                <w:rStyle w:val="afffc"/>
                <w:rFonts w:ascii="宋体" w:hAnsi="宋体"/>
                <w:noProof/>
              </w:rPr>
              <w:t>6.1.</w:t>
            </w:r>
            <w:r>
              <w:rPr>
                <w:rFonts w:asciiTheme="minorHAnsi" w:eastAsiaTheme="minorEastAsia" w:hAnsiTheme="minorHAnsi" w:cstheme="minorBidi"/>
                <w:noProof/>
              </w:rPr>
              <w:tab/>
            </w:r>
            <w:r w:rsidRPr="00B759C3">
              <w:rPr>
                <w:rStyle w:val="afffc"/>
                <w:rFonts w:ascii="宋体" w:hAnsi="宋体" w:hint="eastAsia"/>
                <w:noProof/>
              </w:rPr>
              <w:t>项目实施方法论</w:t>
            </w:r>
            <w:r>
              <w:rPr>
                <w:noProof/>
                <w:webHidden/>
              </w:rPr>
              <w:tab/>
            </w:r>
            <w:r>
              <w:rPr>
                <w:noProof/>
                <w:webHidden/>
              </w:rPr>
              <w:fldChar w:fldCharType="begin"/>
            </w:r>
            <w:r>
              <w:rPr>
                <w:noProof/>
                <w:webHidden/>
              </w:rPr>
              <w:instrText xml:space="preserve"> PAGEREF _Toc32932419 \h </w:instrText>
            </w:r>
            <w:r>
              <w:rPr>
                <w:noProof/>
                <w:webHidden/>
              </w:rPr>
            </w:r>
            <w:r>
              <w:rPr>
                <w:noProof/>
                <w:webHidden/>
              </w:rPr>
              <w:fldChar w:fldCharType="separate"/>
            </w:r>
            <w:r w:rsidR="004450D6">
              <w:rPr>
                <w:noProof/>
                <w:webHidden/>
              </w:rPr>
              <w:t>64</w:t>
            </w:r>
            <w:r>
              <w:rPr>
                <w:noProof/>
                <w:webHidden/>
              </w:rPr>
              <w:fldChar w:fldCharType="end"/>
            </w:r>
          </w:hyperlink>
        </w:p>
        <w:p w14:paraId="06FE70D9"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20" w:history="1">
            <w:r w:rsidRPr="00B759C3">
              <w:rPr>
                <w:rStyle w:val="afffc"/>
                <w:rFonts w:ascii="宋体" w:hAnsi="宋体"/>
                <w:noProof/>
              </w:rPr>
              <w:t>6.2.</w:t>
            </w:r>
            <w:r>
              <w:rPr>
                <w:rFonts w:asciiTheme="minorHAnsi" w:eastAsiaTheme="minorEastAsia" w:hAnsiTheme="minorHAnsi" w:cstheme="minorBidi"/>
                <w:noProof/>
              </w:rPr>
              <w:tab/>
            </w:r>
            <w:r w:rsidRPr="00B759C3">
              <w:rPr>
                <w:rStyle w:val="afffc"/>
                <w:rFonts w:ascii="宋体" w:hAnsi="宋体" w:hint="eastAsia"/>
                <w:noProof/>
              </w:rPr>
              <w:t>项目实施组织结构</w:t>
            </w:r>
            <w:r>
              <w:rPr>
                <w:noProof/>
                <w:webHidden/>
              </w:rPr>
              <w:tab/>
            </w:r>
            <w:r>
              <w:rPr>
                <w:noProof/>
                <w:webHidden/>
              </w:rPr>
              <w:fldChar w:fldCharType="begin"/>
            </w:r>
            <w:r>
              <w:rPr>
                <w:noProof/>
                <w:webHidden/>
              </w:rPr>
              <w:instrText xml:space="preserve"> PAGEREF _Toc32932420 \h </w:instrText>
            </w:r>
            <w:r>
              <w:rPr>
                <w:noProof/>
                <w:webHidden/>
              </w:rPr>
            </w:r>
            <w:r>
              <w:rPr>
                <w:noProof/>
                <w:webHidden/>
              </w:rPr>
              <w:fldChar w:fldCharType="separate"/>
            </w:r>
            <w:r w:rsidR="004450D6">
              <w:rPr>
                <w:noProof/>
                <w:webHidden/>
              </w:rPr>
              <w:t>64</w:t>
            </w:r>
            <w:r>
              <w:rPr>
                <w:noProof/>
                <w:webHidden/>
              </w:rPr>
              <w:fldChar w:fldCharType="end"/>
            </w:r>
          </w:hyperlink>
        </w:p>
        <w:p w14:paraId="6A3BECA7"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21" w:history="1">
            <w:r w:rsidRPr="00B759C3">
              <w:rPr>
                <w:rStyle w:val="afffc"/>
                <w:rFonts w:ascii="宋体" w:hAnsi="宋体"/>
                <w:noProof/>
              </w:rPr>
              <w:t>6.2.1.</w:t>
            </w:r>
            <w:r>
              <w:rPr>
                <w:rFonts w:asciiTheme="minorHAnsi" w:eastAsiaTheme="minorEastAsia" w:hAnsiTheme="minorHAnsi" w:cstheme="minorBidi"/>
                <w:noProof/>
              </w:rPr>
              <w:tab/>
            </w:r>
            <w:r w:rsidRPr="00B759C3">
              <w:rPr>
                <w:rStyle w:val="afffc"/>
                <w:rFonts w:ascii="宋体" w:hAnsi="宋体" w:hint="eastAsia"/>
                <w:noProof/>
              </w:rPr>
              <w:t>项目组织架构</w:t>
            </w:r>
            <w:r>
              <w:rPr>
                <w:noProof/>
                <w:webHidden/>
              </w:rPr>
              <w:tab/>
            </w:r>
            <w:r>
              <w:rPr>
                <w:noProof/>
                <w:webHidden/>
              </w:rPr>
              <w:fldChar w:fldCharType="begin"/>
            </w:r>
            <w:r>
              <w:rPr>
                <w:noProof/>
                <w:webHidden/>
              </w:rPr>
              <w:instrText xml:space="preserve"> PAGEREF _Toc32932421 \h </w:instrText>
            </w:r>
            <w:r>
              <w:rPr>
                <w:noProof/>
                <w:webHidden/>
              </w:rPr>
            </w:r>
            <w:r>
              <w:rPr>
                <w:noProof/>
                <w:webHidden/>
              </w:rPr>
              <w:fldChar w:fldCharType="separate"/>
            </w:r>
            <w:r w:rsidR="004450D6">
              <w:rPr>
                <w:noProof/>
                <w:webHidden/>
              </w:rPr>
              <w:t>64</w:t>
            </w:r>
            <w:r>
              <w:rPr>
                <w:noProof/>
                <w:webHidden/>
              </w:rPr>
              <w:fldChar w:fldCharType="end"/>
            </w:r>
          </w:hyperlink>
        </w:p>
        <w:p w14:paraId="17F2A8DF"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22" w:history="1">
            <w:r w:rsidRPr="00B759C3">
              <w:rPr>
                <w:rStyle w:val="afffc"/>
                <w:rFonts w:ascii="宋体" w:hAnsi="宋体"/>
                <w:noProof/>
              </w:rPr>
              <w:t>6.2.2.</w:t>
            </w:r>
            <w:r>
              <w:rPr>
                <w:rFonts w:asciiTheme="minorHAnsi" w:eastAsiaTheme="minorEastAsia" w:hAnsiTheme="minorHAnsi" w:cstheme="minorBidi"/>
                <w:noProof/>
              </w:rPr>
              <w:tab/>
            </w:r>
            <w:r w:rsidRPr="00B759C3">
              <w:rPr>
                <w:rStyle w:val="afffc"/>
                <w:rFonts w:ascii="宋体" w:hAnsi="宋体" w:hint="eastAsia"/>
                <w:noProof/>
              </w:rPr>
              <w:t>项目分工界面</w:t>
            </w:r>
            <w:r>
              <w:rPr>
                <w:noProof/>
                <w:webHidden/>
              </w:rPr>
              <w:tab/>
            </w:r>
            <w:r>
              <w:rPr>
                <w:noProof/>
                <w:webHidden/>
              </w:rPr>
              <w:fldChar w:fldCharType="begin"/>
            </w:r>
            <w:r>
              <w:rPr>
                <w:noProof/>
                <w:webHidden/>
              </w:rPr>
              <w:instrText xml:space="preserve"> PAGEREF _Toc32932422 \h </w:instrText>
            </w:r>
            <w:r>
              <w:rPr>
                <w:noProof/>
                <w:webHidden/>
              </w:rPr>
            </w:r>
            <w:r>
              <w:rPr>
                <w:noProof/>
                <w:webHidden/>
              </w:rPr>
              <w:fldChar w:fldCharType="separate"/>
            </w:r>
            <w:r w:rsidR="004450D6">
              <w:rPr>
                <w:noProof/>
                <w:webHidden/>
              </w:rPr>
              <w:t>69</w:t>
            </w:r>
            <w:r>
              <w:rPr>
                <w:noProof/>
                <w:webHidden/>
              </w:rPr>
              <w:fldChar w:fldCharType="end"/>
            </w:r>
          </w:hyperlink>
        </w:p>
        <w:p w14:paraId="5345438F"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23" w:history="1">
            <w:r w:rsidRPr="00B759C3">
              <w:rPr>
                <w:rStyle w:val="afffc"/>
                <w:rFonts w:ascii="宋体" w:hAnsi="宋体"/>
                <w:noProof/>
              </w:rPr>
              <w:t>6.2.3.</w:t>
            </w:r>
            <w:r>
              <w:rPr>
                <w:rFonts w:asciiTheme="minorHAnsi" w:eastAsiaTheme="minorEastAsia" w:hAnsiTheme="minorHAnsi" w:cstheme="minorBidi"/>
                <w:noProof/>
              </w:rPr>
              <w:tab/>
            </w:r>
            <w:r w:rsidRPr="00B759C3">
              <w:rPr>
                <w:rStyle w:val="afffc"/>
                <w:rFonts w:ascii="宋体" w:hAnsi="宋体" w:hint="eastAsia"/>
                <w:noProof/>
              </w:rPr>
              <w:t>项目人员情况</w:t>
            </w:r>
            <w:r>
              <w:rPr>
                <w:noProof/>
                <w:webHidden/>
              </w:rPr>
              <w:tab/>
            </w:r>
            <w:r>
              <w:rPr>
                <w:noProof/>
                <w:webHidden/>
              </w:rPr>
              <w:fldChar w:fldCharType="begin"/>
            </w:r>
            <w:r>
              <w:rPr>
                <w:noProof/>
                <w:webHidden/>
              </w:rPr>
              <w:instrText xml:space="preserve"> PAGEREF _Toc32932423 \h </w:instrText>
            </w:r>
            <w:r>
              <w:rPr>
                <w:noProof/>
                <w:webHidden/>
              </w:rPr>
            </w:r>
            <w:r>
              <w:rPr>
                <w:noProof/>
                <w:webHidden/>
              </w:rPr>
              <w:fldChar w:fldCharType="separate"/>
            </w:r>
            <w:r w:rsidR="004450D6">
              <w:rPr>
                <w:noProof/>
                <w:webHidden/>
              </w:rPr>
              <w:t>73</w:t>
            </w:r>
            <w:r>
              <w:rPr>
                <w:noProof/>
                <w:webHidden/>
              </w:rPr>
              <w:fldChar w:fldCharType="end"/>
            </w:r>
          </w:hyperlink>
        </w:p>
        <w:p w14:paraId="233DA8E8"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24" w:history="1">
            <w:r w:rsidRPr="00B759C3">
              <w:rPr>
                <w:rStyle w:val="afffc"/>
                <w:rFonts w:ascii="宋体" w:hAnsi="宋体"/>
                <w:noProof/>
              </w:rPr>
              <w:t>6.2.4.</w:t>
            </w:r>
            <w:r>
              <w:rPr>
                <w:rFonts w:asciiTheme="minorHAnsi" w:eastAsiaTheme="minorEastAsia" w:hAnsiTheme="minorHAnsi" w:cstheme="minorBidi"/>
                <w:noProof/>
              </w:rPr>
              <w:tab/>
            </w:r>
            <w:r w:rsidRPr="00B759C3">
              <w:rPr>
                <w:rStyle w:val="afffc"/>
                <w:rFonts w:ascii="宋体" w:hAnsi="宋体" w:hint="eastAsia"/>
                <w:noProof/>
              </w:rPr>
              <w:t>项目实施进度计划</w:t>
            </w:r>
            <w:r>
              <w:rPr>
                <w:noProof/>
                <w:webHidden/>
              </w:rPr>
              <w:tab/>
            </w:r>
            <w:r>
              <w:rPr>
                <w:noProof/>
                <w:webHidden/>
              </w:rPr>
              <w:fldChar w:fldCharType="begin"/>
            </w:r>
            <w:r>
              <w:rPr>
                <w:noProof/>
                <w:webHidden/>
              </w:rPr>
              <w:instrText xml:space="preserve"> PAGEREF _Toc32932424 \h </w:instrText>
            </w:r>
            <w:r>
              <w:rPr>
                <w:noProof/>
                <w:webHidden/>
              </w:rPr>
            </w:r>
            <w:r>
              <w:rPr>
                <w:noProof/>
                <w:webHidden/>
              </w:rPr>
              <w:fldChar w:fldCharType="separate"/>
            </w:r>
            <w:r w:rsidR="004450D6">
              <w:rPr>
                <w:noProof/>
                <w:webHidden/>
              </w:rPr>
              <w:t>107</w:t>
            </w:r>
            <w:r>
              <w:rPr>
                <w:noProof/>
                <w:webHidden/>
              </w:rPr>
              <w:fldChar w:fldCharType="end"/>
            </w:r>
          </w:hyperlink>
        </w:p>
        <w:p w14:paraId="0F858B99"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25" w:history="1">
            <w:r w:rsidRPr="00B759C3">
              <w:rPr>
                <w:rStyle w:val="afffc"/>
                <w:rFonts w:ascii="宋体" w:hAnsi="宋体"/>
                <w:noProof/>
              </w:rPr>
              <w:t>6.2.5.</w:t>
            </w:r>
            <w:r>
              <w:rPr>
                <w:rFonts w:asciiTheme="minorHAnsi" w:eastAsiaTheme="minorEastAsia" w:hAnsiTheme="minorHAnsi" w:cstheme="minorBidi"/>
                <w:noProof/>
              </w:rPr>
              <w:tab/>
            </w:r>
            <w:r w:rsidRPr="00B759C3">
              <w:rPr>
                <w:rStyle w:val="afffc"/>
                <w:rFonts w:ascii="宋体" w:hAnsi="宋体" w:hint="eastAsia"/>
                <w:noProof/>
              </w:rPr>
              <w:t>项目阶段划分</w:t>
            </w:r>
            <w:r>
              <w:rPr>
                <w:noProof/>
                <w:webHidden/>
              </w:rPr>
              <w:tab/>
            </w:r>
            <w:r>
              <w:rPr>
                <w:noProof/>
                <w:webHidden/>
              </w:rPr>
              <w:fldChar w:fldCharType="begin"/>
            </w:r>
            <w:r>
              <w:rPr>
                <w:noProof/>
                <w:webHidden/>
              </w:rPr>
              <w:instrText xml:space="preserve"> PAGEREF _Toc32932425 \h </w:instrText>
            </w:r>
            <w:r>
              <w:rPr>
                <w:noProof/>
                <w:webHidden/>
              </w:rPr>
            </w:r>
            <w:r>
              <w:rPr>
                <w:noProof/>
                <w:webHidden/>
              </w:rPr>
              <w:fldChar w:fldCharType="separate"/>
            </w:r>
            <w:r w:rsidR="004450D6">
              <w:rPr>
                <w:noProof/>
                <w:webHidden/>
              </w:rPr>
              <w:t>107</w:t>
            </w:r>
            <w:r>
              <w:rPr>
                <w:noProof/>
                <w:webHidden/>
              </w:rPr>
              <w:fldChar w:fldCharType="end"/>
            </w:r>
          </w:hyperlink>
        </w:p>
        <w:p w14:paraId="114932B8"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26" w:history="1">
            <w:r w:rsidRPr="00B759C3">
              <w:rPr>
                <w:rStyle w:val="afffc"/>
                <w:rFonts w:ascii="宋体" w:hAnsi="宋体"/>
                <w:noProof/>
              </w:rPr>
              <w:t>6.2.6.</w:t>
            </w:r>
            <w:r>
              <w:rPr>
                <w:rFonts w:asciiTheme="minorHAnsi" w:eastAsiaTheme="minorEastAsia" w:hAnsiTheme="minorHAnsi" w:cstheme="minorBidi"/>
                <w:noProof/>
              </w:rPr>
              <w:tab/>
            </w:r>
            <w:r w:rsidRPr="00B759C3">
              <w:rPr>
                <w:rStyle w:val="afffc"/>
                <w:rFonts w:ascii="宋体" w:hAnsi="宋体" w:hint="eastAsia"/>
                <w:noProof/>
              </w:rPr>
              <w:t>项目实施计划安排</w:t>
            </w:r>
            <w:r>
              <w:rPr>
                <w:noProof/>
                <w:webHidden/>
              </w:rPr>
              <w:tab/>
            </w:r>
            <w:r>
              <w:rPr>
                <w:noProof/>
                <w:webHidden/>
              </w:rPr>
              <w:fldChar w:fldCharType="begin"/>
            </w:r>
            <w:r>
              <w:rPr>
                <w:noProof/>
                <w:webHidden/>
              </w:rPr>
              <w:instrText xml:space="preserve"> PAGEREF _Toc32932426 \h </w:instrText>
            </w:r>
            <w:r>
              <w:rPr>
                <w:noProof/>
                <w:webHidden/>
              </w:rPr>
            </w:r>
            <w:r>
              <w:rPr>
                <w:noProof/>
                <w:webHidden/>
              </w:rPr>
              <w:fldChar w:fldCharType="separate"/>
            </w:r>
            <w:r w:rsidR="004450D6">
              <w:rPr>
                <w:noProof/>
                <w:webHidden/>
              </w:rPr>
              <w:t>108</w:t>
            </w:r>
            <w:r>
              <w:rPr>
                <w:noProof/>
                <w:webHidden/>
              </w:rPr>
              <w:fldChar w:fldCharType="end"/>
            </w:r>
          </w:hyperlink>
        </w:p>
        <w:p w14:paraId="402B70EB"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27" w:history="1">
            <w:r w:rsidRPr="00B759C3">
              <w:rPr>
                <w:rStyle w:val="afffc"/>
                <w:rFonts w:ascii="宋体" w:hAnsi="宋体"/>
                <w:noProof/>
              </w:rPr>
              <w:t>6.3.</w:t>
            </w:r>
            <w:r>
              <w:rPr>
                <w:rFonts w:asciiTheme="minorHAnsi" w:eastAsiaTheme="minorEastAsia" w:hAnsiTheme="minorHAnsi" w:cstheme="minorBidi"/>
                <w:noProof/>
              </w:rPr>
              <w:tab/>
            </w:r>
            <w:r w:rsidRPr="00B759C3">
              <w:rPr>
                <w:rStyle w:val="afffc"/>
                <w:rFonts w:ascii="宋体" w:hAnsi="宋体" w:hint="eastAsia"/>
                <w:noProof/>
              </w:rPr>
              <w:t>项目实施质量控制</w:t>
            </w:r>
            <w:r>
              <w:rPr>
                <w:noProof/>
                <w:webHidden/>
              </w:rPr>
              <w:tab/>
            </w:r>
            <w:r>
              <w:rPr>
                <w:noProof/>
                <w:webHidden/>
              </w:rPr>
              <w:fldChar w:fldCharType="begin"/>
            </w:r>
            <w:r>
              <w:rPr>
                <w:noProof/>
                <w:webHidden/>
              </w:rPr>
              <w:instrText xml:space="preserve"> PAGEREF _Toc32932427 \h </w:instrText>
            </w:r>
            <w:r>
              <w:rPr>
                <w:noProof/>
                <w:webHidden/>
              </w:rPr>
            </w:r>
            <w:r>
              <w:rPr>
                <w:noProof/>
                <w:webHidden/>
              </w:rPr>
              <w:fldChar w:fldCharType="separate"/>
            </w:r>
            <w:r w:rsidR="004450D6">
              <w:rPr>
                <w:noProof/>
                <w:webHidden/>
              </w:rPr>
              <w:t>109</w:t>
            </w:r>
            <w:r>
              <w:rPr>
                <w:noProof/>
                <w:webHidden/>
              </w:rPr>
              <w:fldChar w:fldCharType="end"/>
            </w:r>
          </w:hyperlink>
        </w:p>
        <w:p w14:paraId="5D97CA6D"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28" w:history="1">
            <w:r w:rsidRPr="00B759C3">
              <w:rPr>
                <w:rStyle w:val="afffc"/>
                <w:rFonts w:ascii="宋体" w:hAnsi="宋体"/>
                <w:noProof/>
              </w:rPr>
              <w:t>6.3.1.</w:t>
            </w:r>
            <w:r>
              <w:rPr>
                <w:rFonts w:asciiTheme="minorHAnsi" w:eastAsiaTheme="minorEastAsia" w:hAnsiTheme="minorHAnsi" w:cstheme="minorBidi"/>
                <w:noProof/>
              </w:rPr>
              <w:tab/>
            </w:r>
            <w:r w:rsidRPr="00B759C3">
              <w:rPr>
                <w:rStyle w:val="afffc"/>
                <w:rFonts w:ascii="宋体" w:hAnsi="宋体" w:hint="eastAsia"/>
                <w:noProof/>
              </w:rPr>
              <w:t>遵从质量标准规范</w:t>
            </w:r>
            <w:r>
              <w:rPr>
                <w:noProof/>
                <w:webHidden/>
              </w:rPr>
              <w:tab/>
            </w:r>
            <w:r>
              <w:rPr>
                <w:noProof/>
                <w:webHidden/>
              </w:rPr>
              <w:fldChar w:fldCharType="begin"/>
            </w:r>
            <w:r>
              <w:rPr>
                <w:noProof/>
                <w:webHidden/>
              </w:rPr>
              <w:instrText xml:space="preserve"> PAGEREF _Toc32932428 \h </w:instrText>
            </w:r>
            <w:r>
              <w:rPr>
                <w:noProof/>
                <w:webHidden/>
              </w:rPr>
            </w:r>
            <w:r>
              <w:rPr>
                <w:noProof/>
                <w:webHidden/>
              </w:rPr>
              <w:fldChar w:fldCharType="separate"/>
            </w:r>
            <w:r w:rsidR="004450D6">
              <w:rPr>
                <w:noProof/>
                <w:webHidden/>
              </w:rPr>
              <w:t>109</w:t>
            </w:r>
            <w:r>
              <w:rPr>
                <w:noProof/>
                <w:webHidden/>
              </w:rPr>
              <w:fldChar w:fldCharType="end"/>
            </w:r>
          </w:hyperlink>
        </w:p>
        <w:p w14:paraId="233D9662"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29" w:history="1">
            <w:r w:rsidRPr="00B759C3">
              <w:rPr>
                <w:rStyle w:val="afffc"/>
                <w:rFonts w:ascii="宋体" w:hAnsi="宋体"/>
                <w:noProof/>
              </w:rPr>
              <w:t>6.3.2.</w:t>
            </w:r>
            <w:r>
              <w:rPr>
                <w:rFonts w:asciiTheme="minorHAnsi" w:eastAsiaTheme="minorEastAsia" w:hAnsiTheme="minorHAnsi" w:cstheme="minorBidi"/>
                <w:noProof/>
              </w:rPr>
              <w:tab/>
            </w:r>
            <w:r w:rsidRPr="00B759C3">
              <w:rPr>
                <w:rStyle w:val="afffc"/>
                <w:rFonts w:ascii="宋体" w:hAnsi="宋体" w:hint="eastAsia"/>
                <w:noProof/>
              </w:rPr>
              <w:t>质量管理组织</w:t>
            </w:r>
            <w:r>
              <w:rPr>
                <w:noProof/>
                <w:webHidden/>
              </w:rPr>
              <w:tab/>
            </w:r>
            <w:r>
              <w:rPr>
                <w:noProof/>
                <w:webHidden/>
              </w:rPr>
              <w:fldChar w:fldCharType="begin"/>
            </w:r>
            <w:r>
              <w:rPr>
                <w:noProof/>
                <w:webHidden/>
              </w:rPr>
              <w:instrText xml:space="preserve"> PAGEREF _Toc32932429 \h </w:instrText>
            </w:r>
            <w:r>
              <w:rPr>
                <w:noProof/>
                <w:webHidden/>
              </w:rPr>
            </w:r>
            <w:r>
              <w:rPr>
                <w:noProof/>
                <w:webHidden/>
              </w:rPr>
              <w:fldChar w:fldCharType="separate"/>
            </w:r>
            <w:r w:rsidR="004450D6">
              <w:rPr>
                <w:noProof/>
                <w:webHidden/>
              </w:rPr>
              <w:t>109</w:t>
            </w:r>
            <w:r>
              <w:rPr>
                <w:noProof/>
                <w:webHidden/>
              </w:rPr>
              <w:fldChar w:fldCharType="end"/>
            </w:r>
          </w:hyperlink>
        </w:p>
        <w:p w14:paraId="0CBEFED4"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30" w:history="1">
            <w:r w:rsidRPr="00B759C3">
              <w:rPr>
                <w:rStyle w:val="afffc"/>
                <w:rFonts w:ascii="宋体" w:hAnsi="宋体"/>
                <w:noProof/>
              </w:rPr>
              <w:t>6.3.3.</w:t>
            </w:r>
            <w:r>
              <w:rPr>
                <w:rFonts w:asciiTheme="minorHAnsi" w:eastAsiaTheme="minorEastAsia" w:hAnsiTheme="minorHAnsi" w:cstheme="minorBidi"/>
                <w:noProof/>
              </w:rPr>
              <w:tab/>
            </w:r>
            <w:r w:rsidRPr="00B759C3">
              <w:rPr>
                <w:rStyle w:val="afffc"/>
                <w:rFonts w:ascii="宋体" w:hAnsi="宋体" w:hint="eastAsia"/>
                <w:noProof/>
              </w:rPr>
              <w:t>质量管理流程</w:t>
            </w:r>
            <w:r>
              <w:rPr>
                <w:noProof/>
                <w:webHidden/>
              </w:rPr>
              <w:tab/>
            </w:r>
            <w:r>
              <w:rPr>
                <w:noProof/>
                <w:webHidden/>
              </w:rPr>
              <w:fldChar w:fldCharType="begin"/>
            </w:r>
            <w:r>
              <w:rPr>
                <w:noProof/>
                <w:webHidden/>
              </w:rPr>
              <w:instrText xml:space="preserve"> PAGEREF _Toc32932430 \h </w:instrText>
            </w:r>
            <w:r>
              <w:rPr>
                <w:noProof/>
                <w:webHidden/>
              </w:rPr>
            </w:r>
            <w:r>
              <w:rPr>
                <w:noProof/>
                <w:webHidden/>
              </w:rPr>
              <w:fldChar w:fldCharType="separate"/>
            </w:r>
            <w:r w:rsidR="004450D6">
              <w:rPr>
                <w:noProof/>
                <w:webHidden/>
              </w:rPr>
              <w:t>111</w:t>
            </w:r>
            <w:r>
              <w:rPr>
                <w:noProof/>
                <w:webHidden/>
              </w:rPr>
              <w:fldChar w:fldCharType="end"/>
            </w:r>
          </w:hyperlink>
        </w:p>
        <w:p w14:paraId="1642BA99"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31" w:history="1">
            <w:r w:rsidRPr="00B759C3">
              <w:rPr>
                <w:rStyle w:val="afffc"/>
                <w:rFonts w:ascii="宋体" w:hAnsi="宋体"/>
                <w:noProof/>
              </w:rPr>
              <w:t>6.3.4.</w:t>
            </w:r>
            <w:r>
              <w:rPr>
                <w:rFonts w:asciiTheme="minorHAnsi" w:eastAsiaTheme="minorEastAsia" w:hAnsiTheme="minorHAnsi" w:cstheme="minorBidi"/>
                <w:noProof/>
              </w:rPr>
              <w:tab/>
            </w:r>
            <w:r w:rsidRPr="00B759C3">
              <w:rPr>
                <w:rStyle w:val="afffc"/>
                <w:rFonts w:ascii="宋体" w:hAnsi="宋体" w:hint="eastAsia"/>
                <w:noProof/>
              </w:rPr>
              <w:t>质量保证方案</w:t>
            </w:r>
            <w:r>
              <w:rPr>
                <w:noProof/>
                <w:webHidden/>
              </w:rPr>
              <w:tab/>
            </w:r>
            <w:r>
              <w:rPr>
                <w:noProof/>
                <w:webHidden/>
              </w:rPr>
              <w:fldChar w:fldCharType="begin"/>
            </w:r>
            <w:r>
              <w:rPr>
                <w:noProof/>
                <w:webHidden/>
              </w:rPr>
              <w:instrText xml:space="preserve"> PAGEREF _Toc32932431 \h </w:instrText>
            </w:r>
            <w:r>
              <w:rPr>
                <w:noProof/>
                <w:webHidden/>
              </w:rPr>
            </w:r>
            <w:r>
              <w:rPr>
                <w:noProof/>
                <w:webHidden/>
              </w:rPr>
              <w:fldChar w:fldCharType="separate"/>
            </w:r>
            <w:r w:rsidR="004450D6">
              <w:rPr>
                <w:noProof/>
                <w:webHidden/>
              </w:rPr>
              <w:t>112</w:t>
            </w:r>
            <w:r>
              <w:rPr>
                <w:noProof/>
                <w:webHidden/>
              </w:rPr>
              <w:fldChar w:fldCharType="end"/>
            </w:r>
          </w:hyperlink>
        </w:p>
        <w:p w14:paraId="18FD402C"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32" w:history="1">
            <w:r w:rsidRPr="00B759C3">
              <w:rPr>
                <w:rStyle w:val="afffc"/>
                <w:rFonts w:ascii="宋体" w:hAnsi="宋体"/>
                <w:noProof/>
              </w:rPr>
              <w:t>6.3.5.</w:t>
            </w:r>
            <w:r>
              <w:rPr>
                <w:rFonts w:asciiTheme="minorHAnsi" w:eastAsiaTheme="minorEastAsia" w:hAnsiTheme="minorHAnsi" w:cstheme="minorBidi"/>
                <w:noProof/>
              </w:rPr>
              <w:tab/>
            </w:r>
            <w:r w:rsidRPr="00B759C3">
              <w:rPr>
                <w:rStyle w:val="afffc"/>
                <w:rFonts w:ascii="宋体" w:hAnsi="宋体" w:hint="eastAsia"/>
                <w:noProof/>
              </w:rPr>
              <w:t>质量控制方案</w:t>
            </w:r>
            <w:r>
              <w:rPr>
                <w:noProof/>
                <w:webHidden/>
              </w:rPr>
              <w:tab/>
            </w:r>
            <w:r>
              <w:rPr>
                <w:noProof/>
                <w:webHidden/>
              </w:rPr>
              <w:fldChar w:fldCharType="begin"/>
            </w:r>
            <w:r>
              <w:rPr>
                <w:noProof/>
                <w:webHidden/>
              </w:rPr>
              <w:instrText xml:space="preserve"> PAGEREF _Toc32932432 \h </w:instrText>
            </w:r>
            <w:r>
              <w:rPr>
                <w:noProof/>
                <w:webHidden/>
              </w:rPr>
            </w:r>
            <w:r>
              <w:rPr>
                <w:noProof/>
                <w:webHidden/>
              </w:rPr>
              <w:fldChar w:fldCharType="separate"/>
            </w:r>
            <w:r w:rsidR="004450D6">
              <w:rPr>
                <w:noProof/>
                <w:webHidden/>
              </w:rPr>
              <w:t>115</w:t>
            </w:r>
            <w:r>
              <w:rPr>
                <w:noProof/>
                <w:webHidden/>
              </w:rPr>
              <w:fldChar w:fldCharType="end"/>
            </w:r>
          </w:hyperlink>
        </w:p>
        <w:p w14:paraId="4693A17D"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33" w:history="1">
            <w:r w:rsidRPr="00B759C3">
              <w:rPr>
                <w:rStyle w:val="afffc"/>
                <w:rFonts w:ascii="宋体" w:hAnsi="宋体"/>
                <w:noProof/>
              </w:rPr>
              <w:t>7.</w:t>
            </w:r>
            <w:r>
              <w:rPr>
                <w:rFonts w:asciiTheme="minorHAnsi" w:eastAsiaTheme="minorEastAsia" w:hAnsiTheme="minorHAnsi" w:cstheme="minorBidi"/>
                <w:noProof/>
              </w:rPr>
              <w:tab/>
            </w:r>
            <w:r w:rsidRPr="00B759C3">
              <w:rPr>
                <w:rStyle w:val="afffc"/>
                <w:rFonts w:ascii="宋体" w:hAnsi="宋体" w:hint="eastAsia"/>
                <w:noProof/>
              </w:rPr>
              <w:t>项目培训计划（美松）</w:t>
            </w:r>
            <w:r>
              <w:rPr>
                <w:noProof/>
                <w:webHidden/>
              </w:rPr>
              <w:tab/>
            </w:r>
            <w:r>
              <w:rPr>
                <w:noProof/>
                <w:webHidden/>
              </w:rPr>
              <w:fldChar w:fldCharType="begin"/>
            </w:r>
            <w:r>
              <w:rPr>
                <w:noProof/>
                <w:webHidden/>
              </w:rPr>
              <w:instrText xml:space="preserve"> PAGEREF _Toc32932433 \h </w:instrText>
            </w:r>
            <w:r>
              <w:rPr>
                <w:noProof/>
                <w:webHidden/>
              </w:rPr>
            </w:r>
            <w:r>
              <w:rPr>
                <w:noProof/>
                <w:webHidden/>
              </w:rPr>
              <w:fldChar w:fldCharType="separate"/>
            </w:r>
            <w:r w:rsidR="004450D6">
              <w:rPr>
                <w:noProof/>
                <w:webHidden/>
              </w:rPr>
              <w:t>116</w:t>
            </w:r>
            <w:r>
              <w:rPr>
                <w:noProof/>
                <w:webHidden/>
              </w:rPr>
              <w:fldChar w:fldCharType="end"/>
            </w:r>
          </w:hyperlink>
        </w:p>
        <w:p w14:paraId="28A71985"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34" w:history="1">
            <w:r w:rsidRPr="00B759C3">
              <w:rPr>
                <w:rStyle w:val="afffc"/>
                <w:rFonts w:ascii="宋体" w:hAnsi="宋体"/>
                <w:noProof/>
              </w:rPr>
              <w:t>7.1.</w:t>
            </w:r>
            <w:r>
              <w:rPr>
                <w:rFonts w:asciiTheme="minorHAnsi" w:eastAsiaTheme="minorEastAsia" w:hAnsiTheme="minorHAnsi" w:cstheme="minorBidi"/>
                <w:noProof/>
              </w:rPr>
              <w:tab/>
            </w:r>
            <w:r w:rsidRPr="00B759C3">
              <w:rPr>
                <w:rStyle w:val="afffc"/>
                <w:rFonts w:ascii="宋体" w:hAnsi="宋体" w:hint="eastAsia"/>
                <w:noProof/>
              </w:rPr>
              <w:t>培训目标</w:t>
            </w:r>
            <w:r>
              <w:rPr>
                <w:noProof/>
                <w:webHidden/>
              </w:rPr>
              <w:tab/>
            </w:r>
            <w:r>
              <w:rPr>
                <w:noProof/>
                <w:webHidden/>
              </w:rPr>
              <w:fldChar w:fldCharType="begin"/>
            </w:r>
            <w:r>
              <w:rPr>
                <w:noProof/>
                <w:webHidden/>
              </w:rPr>
              <w:instrText xml:space="preserve"> PAGEREF _Toc32932434 \h </w:instrText>
            </w:r>
            <w:r>
              <w:rPr>
                <w:noProof/>
                <w:webHidden/>
              </w:rPr>
            </w:r>
            <w:r>
              <w:rPr>
                <w:noProof/>
                <w:webHidden/>
              </w:rPr>
              <w:fldChar w:fldCharType="separate"/>
            </w:r>
            <w:r w:rsidR="004450D6">
              <w:rPr>
                <w:noProof/>
                <w:webHidden/>
              </w:rPr>
              <w:t>116</w:t>
            </w:r>
            <w:r>
              <w:rPr>
                <w:noProof/>
                <w:webHidden/>
              </w:rPr>
              <w:fldChar w:fldCharType="end"/>
            </w:r>
          </w:hyperlink>
        </w:p>
        <w:p w14:paraId="2D8AC661"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35" w:history="1">
            <w:r w:rsidRPr="00B759C3">
              <w:rPr>
                <w:rStyle w:val="afffc"/>
                <w:rFonts w:ascii="宋体" w:hAnsi="宋体"/>
                <w:noProof/>
              </w:rPr>
              <w:t>7.2.</w:t>
            </w:r>
            <w:r>
              <w:rPr>
                <w:rFonts w:asciiTheme="minorHAnsi" w:eastAsiaTheme="minorEastAsia" w:hAnsiTheme="minorHAnsi" w:cstheme="minorBidi"/>
                <w:noProof/>
              </w:rPr>
              <w:tab/>
            </w:r>
            <w:r w:rsidRPr="00B759C3">
              <w:rPr>
                <w:rStyle w:val="afffc"/>
                <w:rFonts w:ascii="宋体" w:hAnsi="宋体" w:hint="eastAsia"/>
                <w:noProof/>
              </w:rPr>
              <w:t>培训对象</w:t>
            </w:r>
            <w:r>
              <w:rPr>
                <w:noProof/>
                <w:webHidden/>
              </w:rPr>
              <w:tab/>
            </w:r>
            <w:r>
              <w:rPr>
                <w:noProof/>
                <w:webHidden/>
              </w:rPr>
              <w:fldChar w:fldCharType="begin"/>
            </w:r>
            <w:r>
              <w:rPr>
                <w:noProof/>
                <w:webHidden/>
              </w:rPr>
              <w:instrText xml:space="preserve"> PAGEREF _Toc32932435 \h </w:instrText>
            </w:r>
            <w:r>
              <w:rPr>
                <w:noProof/>
                <w:webHidden/>
              </w:rPr>
            </w:r>
            <w:r>
              <w:rPr>
                <w:noProof/>
                <w:webHidden/>
              </w:rPr>
              <w:fldChar w:fldCharType="separate"/>
            </w:r>
            <w:r w:rsidR="004450D6">
              <w:rPr>
                <w:noProof/>
                <w:webHidden/>
              </w:rPr>
              <w:t>117</w:t>
            </w:r>
            <w:r>
              <w:rPr>
                <w:noProof/>
                <w:webHidden/>
              </w:rPr>
              <w:fldChar w:fldCharType="end"/>
            </w:r>
          </w:hyperlink>
        </w:p>
        <w:p w14:paraId="3FE94085"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36" w:history="1">
            <w:r w:rsidRPr="00B759C3">
              <w:rPr>
                <w:rStyle w:val="afffc"/>
                <w:rFonts w:ascii="宋体" w:hAnsi="宋体"/>
                <w:noProof/>
              </w:rPr>
              <w:t>7.3.</w:t>
            </w:r>
            <w:r>
              <w:rPr>
                <w:rFonts w:asciiTheme="minorHAnsi" w:eastAsiaTheme="minorEastAsia" w:hAnsiTheme="minorHAnsi" w:cstheme="minorBidi"/>
                <w:noProof/>
              </w:rPr>
              <w:tab/>
            </w:r>
            <w:r w:rsidRPr="00B759C3">
              <w:rPr>
                <w:rStyle w:val="afffc"/>
                <w:rFonts w:ascii="宋体" w:hAnsi="宋体" w:hint="eastAsia"/>
                <w:noProof/>
              </w:rPr>
              <w:t>培训内容</w:t>
            </w:r>
            <w:r>
              <w:rPr>
                <w:noProof/>
                <w:webHidden/>
              </w:rPr>
              <w:tab/>
            </w:r>
            <w:r>
              <w:rPr>
                <w:noProof/>
                <w:webHidden/>
              </w:rPr>
              <w:fldChar w:fldCharType="begin"/>
            </w:r>
            <w:r>
              <w:rPr>
                <w:noProof/>
                <w:webHidden/>
              </w:rPr>
              <w:instrText xml:space="preserve"> PAGEREF _Toc32932436 \h </w:instrText>
            </w:r>
            <w:r>
              <w:rPr>
                <w:noProof/>
                <w:webHidden/>
              </w:rPr>
            </w:r>
            <w:r>
              <w:rPr>
                <w:noProof/>
                <w:webHidden/>
              </w:rPr>
              <w:fldChar w:fldCharType="separate"/>
            </w:r>
            <w:r w:rsidR="004450D6">
              <w:rPr>
                <w:noProof/>
                <w:webHidden/>
              </w:rPr>
              <w:t>118</w:t>
            </w:r>
            <w:r>
              <w:rPr>
                <w:noProof/>
                <w:webHidden/>
              </w:rPr>
              <w:fldChar w:fldCharType="end"/>
            </w:r>
          </w:hyperlink>
        </w:p>
        <w:p w14:paraId="725CFA84"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37" w:history="1">
            <w:r w:rsidRPr="00B759C3">
              <w:rPr>
                <w:rStyle w:val="afffc"/>
                <w:rFonts w:ascii="宋体" w:hAnsi="宋体"/>
                <w:noProof/>
              </w:rPr>
              <w:t>7.3.1.</w:t>
            </w:r>
            <w:r>
              <w:rPr>
                <w:rFonts w:asciiTheme="minorHAnsi" w:eastAsiaTheme="minorEastAsia" w:hAnsiTheme="minorHAnsi" w:cstheme="minorBidi"/>
                <w:noProof/>
              </w:rPr>
              <w:tab/>
            </w:r>
            <w:r w:rsidRPr="00B759C3">
              <w:rPr>
                <w:rStyle w:val="afffc"/>
                <w:rFonts w:ascii="宋体" w:hAnsi="宋体" w:hint="eastAsia"/>
                <w:noProof/>
              </w:rPr>
              <w:t>业务培训</w:t>
            </w:r>
            <w:r>
              <w:rPr>
                <w:noProof/>
                <w:webHidden/>
              </w:rPr>
              <w:tab/>
            </w:r>
            <w:r>
              <w:rPr>
                <w:noProof/>
                <w:webHidden/>
              </w:rPr>
              <w:fldChar w:fldCharType="begin"/>
            </w:r>
            <w:r>
              <w:rPr>
                <w:noProof/>
                <w:webHidden/>
              </w:rPr>
              <w:instrText xml:space="preserve"> PAGEREF _Toc32932437 \h </w:instrText>
            </w:r>
            <w:r>
              <w:rPr>
                <w:noProof/>
                <w:webHidden/>
              </w:rPr>
            </w:r>
            <w:r>
              <w:rPr>
                <w:noProof/>
                <w:webHidden/>
              </w:rPr>
              <w:fldChar w:fldCharType="separate"/>
            </w:r>
            <w:r w:rsidR="004450D6">
              <w:rPr>
                <w:noProof/>
                <w:webHidden/>
              </w:rPr>
              <w:t>118</w:t>
            </w:r>
            <w:r>
              <w:rPr>
                <w:noProof/>
                <w:webHidden/>
              </w:rPr>
              <w:fldChar w:fldCharType="end"/>
            </w:r>
          </w:hyperlink>
        </w:p>
        <w:p w14:paraId="74038FBD"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38" w:history="1">
            <w:r w:rsidRPr="00B759C3">
              <w:rPr>
                <w:rStyle w:val="afffc"/>
                <w:rFonts w:ascii="宋体" w:hAnsi="宋体"/>
                <w:noProof/>
              </w:rPr>
              <w:t>7.3.2.</w:t>
            </w:r>
            <w:r>
              <w:rPr>
                <w:rFonts w:asciiTheme="minorHAnsi" w:eastAsiaTheme="minorEastAsia" w:hAnsiTheme="minorHAnsi" w:cstheme="minorBidi"/>
                <w:noProof/>
              </w:rPr>
              <w:tab/>
            </w:r>
            <w:r w:rsidRPr="00B759C3">
              <w:rPr>
                <w:rStyle w:val="afffc"/>
                <w:rFonts w:ascii="宋体" w:hAnsi="宋体" w:hint="eastAsia"/>
                <w:noProof/>
              </w:rPr>
              <w:t>技术培训</w:t>
            </w:r>
            <w:r>
              <w:rPr>
                <w:noProof/>
                <w:webHidden/>
              </w:rPr>
              <w:tab/>
            </w:r>
            <w:r>
              <w:rPr>
                <w:noProof/>
                <w:webHidden/>
              </w:rPr>
              <w:fldChar w:fldCharType="begin"/>
            </w:r>
            <w:r>
              <w:rPr>
                <w:noProof/>
                <w:webHidden/>
              </w:rPr>
              <w:instrText xml:space="preserve"> PAGEREF _Toc32932438 \h </w:instrText>
            </w:r>
            <w:r>
              <w:rPr>
                <w:noProof/>
                <w:webHidden/>
              </w:rPr>
            </w:r>
            <w:r>
              <w:rPr>
                <w:noProof/>
                <w:webHidden/>
              </w:rPr>
              <w:fldChar w:fldCharType="separate"/>
            </w:r>
            <w:r w:rsidR="004450D6">
              <w:rPr>
                <w:noProof/>
                <w:webHidden/>
              </w:rPr>
              <w:t>119</w:t>
            </w:r>
            <w:r>
              <w:rPr>
                <w:noProof/>
                <w:webHidden/>
              </w:rPr>
              <w:fldChar w:fldCharType="end"/>
            </w:r>
          </w:hyperlink>
        </w:p>
        <w:p w14:paraId="47AE342E"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39" w:history="1">
            <w:r w:rsidRPr="00B759C3">
              <w:rPr>
                <w:rStyle w:val="afffc"/>
                <w:rFonts w:ascii="宋体" w:hAnsi="宋体"/>
                <w:noProof/>
              </w:rPr>
              <w:t>7.3.3.</w:t>
            </w:r>
            <w:r>
              <w:rPr>
                <w:rFonts w:asciiTheme="minorHAnsi" w:eastAsiaTheme="minorEastAsia" w:hAnsiTheme="minorHAnsi" w:cstheme="minorBidi"/>
                <w:noProof/>
              </w:rPr>
              <w:tab/>
            </w:r>
            <w:r w:rsidRPr="00B759C3">
              <w:rPr>
                <w:rStyle w:val="afffc"/>
                <w:rFonts w:ascii="宋体" w:hAnsi="宋体" w:hint="eastAsia"/>
                <w:noProof/>
              </w:rPr>
              <w:t>培训计划</w:t>
            </w:r>
            <w:r>
              <w:rPr>
                <w:noProof/>
                <w:webHidden/>
              </w:rPr>
              <w:tab/>
            </w:r>
            <w:r>
              <w:rPr>
                <w:noProof/>
                <w:webHidden/>
              </w:rPr>
              <w:fldChar w:fldCharType="begin"/>
            </w:r>
            <w:r>
              <w:rPr>
                <w:noProof/>
                <w:webHidden/>
              </w:rPr>
              <w:instrText xml:space="preserve"> PAGEREF _Toc32932439 \h </w:instrText>
            </w:r>
            <w:r>
              <w:rPr>
                <w:noProof/>
                <w:webHidden/>
              </w:rPr>
            </w:r>
            <w:r>
              <w:rPr>
                <w:noProof/>
                <w:webHidden/>
              </w:rPr>
              <w:fldChar w:fldCharType="separate"/>
            </w:r>
            <w:r w:rsidR="004450D6">
              <w:rPr>
                <w:noProof/>
                <w:webHidden/>
              </w:rPr>
              <w:t>119</w:t>
            </w:r>
            <w:r>
              <w:rPr>
                <w:noProof/>
                <w:webHidden/>
              </w:rPr>
              <w:fldChar w:fldCharType="end"/>
            </w:r>
          </w:hyperlink>
        </w:p>
        <w:p w14:paraId="01149F8F"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40" w:history="1">
            <w:r w:rsidRPr="00B759C3">
              <w:rPr>
                <w:rStyle w:val="afffc"/>
                <w:rFonts w:ascii="宋体" w:hAnsi="宋体"/>
                <w:noProof/>
              </w:rPr>
              <w:t>8.</w:t>
            </w:r>
            <w:r>
              <w:rPr>
                <w:rFonts w:asciiTheme="minorHAnsi" w:eastAsiaTheme="minorEastAsia" w:hAnsiTheme="minorHAnsi" w:cstheme="minorBidi"/>
                <w:noProof/>
              </w:rPr>
              <w:tab/>
            </w:r>
            <w:r w:rsidRPr="00B759C3">
              <w:rPr>
                <w:rStyle w:val="afffc"/>
                <w:rFonts w:ascii="宋体" w:hAnsi="宋体" w:hint="eastAsia"/>
                <w:noProof/>
              </w:rPr>
              <w:t>项目验收与交付（美松）</w:t>
            </w:r>
            <w:r>
              <w:rPr>
                <w:noProof/>
                <w:webHidden/>
              </w:rPr>
              <w:tab/>
            </w:r>
            <w:r>
              <w:rPr>
                <w:noProof/>
                <w:webHidden/>
              </w:rPr>
              <w:fldChar w:fldCharType="begin"/>
            </w:r>
            <w:r>
              <w:rPr>
                <w:noProof/>
                <w:webHidden/>
              </w:rPr>
              <w:instrText xml:space="preserve"> PAGEREF _Toc32932440 \h </w:instrText>
            </w:r>
            <w:r>
              <w:rPr>
                <w:noProof/>
                <w:webHidden/>
              </w:rPr>
            </w:r>
            <w:r>
              <w:rPr>
                <w:noProof/>
                <w:webHidden/>
              </w:rPr>
              <w:fldChar w:fldCharType="separate"/>
            </w:r>
            <w:r w:rsidR="004450D6">
              <w:rPr>
                <w:noProof/>
                <w:webHidden/>
              </w:rPr>
              <w:t>121</w:t>
            </w:r>
            <w:r>
              <w:rPr>
                <w:noProof/>
                <w:webHidden/>
              </w:rPr>
              <w:fldChar w:fldCharType="end"/>
            </w:r>
          </w:hyperlink>
        </w:p>
        <w:p w14:paraId="0F39D212"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41" w:history="1">
            <w:r w:rsidRPr="00B759C3">
              <w:rPr>
                <w:rStyle w:val="afffc"/>
                <w:rFonts w:ascii="宋体" w:hAnsi="宋体"/>
                <w:noProof/>
              </w:rPr>
              <w:t>8.1.</w:t>
            </w:r>
            <w:r>
              <w:rPr>
                <w:rFonts w:asciiTheme="minorHAnsi" w:eastAsiaTheme="minorEastAsia" w:hAnsiTheme="minorHAnsi" w:cstheme="minorBidi"/>
                <w:noProof/>
              </w:rPr>
              <w:tab/>
            </w:r>
            <w:r w:rsidRPr="00B759C3">
              <w:rPr>
                <w:rStyle w:val="afffc"/>
                <w:rFonts w:ascii="宋体" w:hAnsi="宋体" w:hint="eastAsia"/>
                <w:noProof/>
              </w:rPr>
              <w:t>项目验收阶段定义</w:t>
            </w:r>
            <w:r>
              <w:rPr>
                <w:noProof/>
                <w:webHidden/>
              </w:rPr>
              <w:tab/>
            </w:r>
            <w:r>
              <w:rPr>
                <w:noProof/>
                <w:webHidden/>
              </w:rPr>
              <w:fldChar w:fldCharType="begin"/>
            </w:r>
            <w:r>
              <w:rPr>
                <w:noProof/>
                <w:webHidden/>
              </w:rPr>
              <w:instrText xml:space="preserve"> PAGEREF _Toc32932441 \h </w:instrText>
            </w:r>
            <w:r>
              <w:rPr>
                <w:noProof/>
                <w:webHidden/>
              </w:rPr>
            </w:r>
            <w:r>
              <w:rPr>
                <w:noProof/>
                <w:webHidden/>
              </w:rPr>
              <w:fldChar w:fldCharType="separate"/>
            </w:r>
            <w:r w:rsidR="004450D6">
              <w:rPr>
                <w:noProof/>
                <w:webHidden/>
              </w:rPr>
              <w:t>121</w:t>
            </w:r>
            <w:r>
              <w:rPr>
                <w:noProof/>
                <w:webHidden/>
              </w:rPr>
              <w:fldChar w:fldCharType="end"/>
            </w:r>
          </w:hyperlink>
        </w:p>
        <w:p w14:paraId="383CBAF5"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42" w:history="1">
            <w:r w:rsidRPr="00B759C3">
              <w:rPr>
                <w:rStyle w:val="afffc"/>
                <w:rFonts w:ascii="宋体" w:hAnsi="宋体"/>
                <w:noProof/>
              </w:rPr>
              <w:t>8.2.</w:t>
            </w:r>
            <w:r>
              <w:rPr>
                <w:rFonts w:asciiTheme="minorHAnsi" w:eastAsiaTheme="minorEastAsia" w:hAnsiTheme="minorHAnsi" w:cstheme="minorBidi"/>
                <w:noProof/>
              </w:rPr>
              <w:tab/>
            </w:r>
            <w:r w:rsidRPr="00B759C3">
              <w:rPr>
                <w:rStyle w:val="afffc"/>
                <w:rFonts w:ascii="宋体" w:hAnsi="宋体" w:hint="eastAsia"/>
                <w:noProof/>
              </w:rPr>
              <w:t>验收过程概述</w:t>
            </w:r>
            <w:r>
              <w:rPr>
                <w:noProof/>
                <w:webHidden/>
              </w:rPr>
              <w:tab/>
            </w:r>
            <w:r>
              <w:rPr>
                <w:noProof/>
                <w:webHidden/>
              </w:rPr>
              <w:fldChar w:fldCharType="begin"/>
            </w:r>
            <w:r>
              <w:rPr>
                <w:noProof/>
                <w:webHidden/>
              </w:rPr>
              <w:instrText xml:space="preserve"> PAGEREF _Toc32932442 \h </w:instrText>
            </w:r>
            <w:r>
              <w:rPr>
                <w:noProof/>
                <w:webHidden/>
              </w:rPr>
            </w:r>
            <w:r>
              <w:rPr>
                <w:noProof/>
                <w:webHidden/>
              </w:rPr>
              <w:fldChar w:fldCharType="separate"/>
            </w:r>
            <w:r w:rsidR="004450D6">
              <w:rPr>
                <w:noProof/>
                <w:webHidden/>
              </w:rPr>
              <w:t>122</w:t>
            </w:r>
            <w:r>
              <w:rPr>
                <w:noProof/>
                <w:webHidden/>
              </w:rPr>
              <w:fldChar w:fldCharType="end"/>
            </w:r>
          </w:hyperlink>
        </w:p>
        <w:p w14:paraId="0CDD13C0"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43" w:history="1">
            <w:r w:rsidRPr="00B759C3">
              <w:rPr>
                <w:rStyle w:val="afffc"/>
                <w:rFonts w:ascii="宋体" w:hAnsi="宋体"/>
                <w:noProof/>
              </w:rPr>
              <w:t>8.3.</w:t>
            </w:r>
            <w:r>
              <w:rPr>
                <w:rFonts w:asciiTheme="minorHAnsi" w:eastAsiaTheme="minorEastAsia" w:hAnsiTheme="minorHAnsi" w:cstheme="minorBidi"/>
                <w:noProof/>
              </w:rPr>
              <w:tab/>
            </w:r>
            <w:r w:rsidRPr="00B759C3">
              <w:rPr>
                <w:rStyle w:val="afffc"/>
                <w:rFonts w:ascii="宋体" w:hAnsi="宋体" w:hint="eastAsia"/>
                <w:noProof/>
              </w:rPr>
              <w:t>验收申请流程</w:t>
            </w:r>
            <w:r>
              <w:rPr>
                <w:noProof/>
                <w:webHidden/>
              </w:rPr>
              <w:tab/>
            </w:r>
            <w:r>
              <w:rPr>
                <w:noProof/>
                <w:webHidden/>
              </w:rPr>
              <w:fldChar w:fldCharType="begin"/>
            </w:r>
            <w:r>
              <w:rPr>
                <w:noProof/>
                <w:webHidden/>
              </w:rPr>
              <w:instrText xml:space="preserve"> PAGEREF _Toc32932443 \h </w:instrText>
            </w:r>
            <w:r>
              <w:rPr>
                <w:noProof/>
                <w:webHidden/>
              </w:rPr>
            </w:r>
            <w:r>
              <w:rPr>
                <w:noProof/>
                <w:webHidden/>
              </w:rPr>
              <w:fldChar w:fldCharType="separate"/>
            </w:r>
            <w:r w:rsidR="004450D6">
              <w:rPr>
                <w:noProof/>
                <w:webHidden/>
              </w:rPr>
              <w:t>122</w:t>
            </w:r>
            <w:r>
              <w:rPr>
                <w:noProof/>
                <w:webHidden/>
              </w:rPr>
              <w:fldChar w:fldCharType="end"/>
            </w:r>
          </w:hyperlink>
        </w:p>
        <w:p w14:paraId="184B542A"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44" w:history="1">
            <w:r w:rsidRPr="00B759C3">
              <w:rPr>
                <w:rStyle w:val="afffc"/>
                <w:rFonts w:ascii="宋体" w:hAnsi="宋体"/>
                <w:noProof/>
              </w:rPr>
              <w:t>8.4.</w:t>
            </w:r>
            <w:r>
              <w:rPr>
                <w:rFonts w:asciiTheme="minorHAnsi" w:eastAsiaTheme="minorEastAsia" w:hAnsiTheme="minorHAnsi" w:cstheme="minorBidi"/>
                <w:noProof/>
              </w:rPr>
              <w:tab/>
            </w:r>
            <w:r w:rsidRPr="00B759C3">
              <w:rPr>
                <w:rStyle w:val="afffc"/>
                <w:rFonts w:ascii="宋体" w:hAnsi="宋体" w:hint="eastAsia"/>
                <w:noProof/>
              </w:rPr>
              <w:t>验收准备流程</w:t>
            </w:r>
            <w:r>
              <w:rPr>
                <w:noProof/>
                <w:webHidden/>
              </w:rPr>
              <w:tab/>
            </w:r>
            <w:r>
              <w:rPr>
                <w:noProof/>
                <w:webHidden/>
              </w:rPr>
              <w:fldChar w:fldCharType="begin"/>
            </w:r>
            <w:r>
              <w:rPr>
                <w:noProof/>
                <w:webHidden/>
              </w:rPr>
              <w:instrText xml:space="preserve"> PAGEREF _Toc32932444 \h </w:instrText>
            </w:r>
            <w:r>
              <w:rPr>
                <w:noProof/>
                <w:webHidden/>
              </w:rPr>
            </w:r>
            <w:r>
              <w:rPr>
                <w:noProof/>
                <w:webHidden/>
              </w:rPr>
              <w:fldChar w:fldCharType="separate"/>
            </w:r>
            <w:r w:rsidR="004450D6">
              <w:rPr>
                <w:noProof/>
                <w:webHidden/>
              </w:rPr>
              <w:t>124</w:t>
            </w:r>
            <w:r>
              <w:rPr>
                <w:noProof/>
                <w:webHidden/>
              </w:rPr>
              <w:fldChar w:fldCharType="end"/>
            </w:r>
          </w:hyperlink>
        </w:p>
        <w:p w14:paraId="1CE89791"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45" w:history="1">
            <w:r w:rsidRPr="00B759C3">
              <w:rPr>
                <w:rStyle w:val="afffc"/>
                <w:rFonts w:ascii="宋体" w:hAnsi="宋体"/>
                <w:noProof/>
              </w:rPr>
              <w:t>8.5.</w:t>
            </w:r>
            <w:r>
              <w:rPr>
                <w:rFonts w:asciiTheme="minorHAnsi" w:eastAsiaTheme="minorEastAsia" w:hAnsiTheme="minorHAnsi" w:cstheme="minorBidi"/>
                <w:noProof/>
              </w:rPr>
              <w:tab/>
            </w:r>
            <w:r w:rsidRPr="00B759C3">
              <w:rPr>
                <w:rStyle w:val="afffc"/>
                <w:rFonts w:ascii="宋体" w:hAnsi="宋体" w:hint="eastAsia"/>
                <w:noProof/>
              </w:rPr>
              <w:t>验收测试流程</w:t>
            </w:r>
            <w:r>
              <w:rPr>
                <w:noProof/>
                <w:webHidden/>
              </w:rPr>
              <w:tab/>
            </w:r>
            <w:r>
              <w:rPr>
                <w:noProof/>
                <w:webHidden/>
              </w:rPr>
              <w:fldChar w:fldCharType="begin"/>
            </w:r>
            <w:r>
              <w:rPr>
                <w:noProof/>
                <w:webHidden/>
              </w:rPr>
              <w:instrText xml:space="preserve"> PAGEREF _Toc32932445 \h </w:instrText>
            </w:r>
            <w:r>
              <w:rPr>
                <w:noProof/>
                <w:webHidden/>
              </w:rPr>
            </w:r>
            <w:r>
              <w:rPr>
                <w:noProof/>
                <w:webHidden/>
              </w:rPr>
              <w:fldChar w:fldCharType="separate"/>
            </w:r>
            <w:r w:rsidR="004450D6">
              <w:rPr>
                <w:noProof/>
                <w:webHidden/>
              </w:rPr>
              <w:t>125</w:t>
            </w:r>
            <w:r>
              <w:rPr>
                <w:noProof/>
                <w:webHidden/>
              </w:rPr>
              <w:fldChar w:fldCharType="end"/>
            </w:r>
          </w:hyperlink>
        </w:p>
        <w:p w14:paraId="220B5405"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46" w:history="1">
            <w:r w:rsidRPr="00B759C3">
              <w:rPr>
                <w:rStyle w:val="afffc"/>
                <w:rFonts w:ascii="宋体" w:hAnsi="宋体"/>
                <w:noProof/>
              </w:rPr>
              <w:t>8.6.</w:t>
            </w:r>
            <w:r>
              <w:rPr>
                <w:rFonts w:asciiTheme="minorHAnsi" w:eastAsiaTheme="minorEastAsia" w:hAnsiTheme="minorHAnsi" w:cstheme="minorBidi"/>
                <w:noProof/>
              </w:rPr>
              <w:tab/>
            </w:r>
            <w:r w:rsidRPr="00B759C3">
              <w:rPr>
                <w:rStyle w:val="afffc"/>
                <w:rFonts w:ascii="宋体" w:hAnsi="宋体" w:hint="eastAsia"/>
                <w:noProof/>
              </w:rPr>
              <w:t>验收评审流程</w:t>
            </w:r>
            <w:r>
              <w:rPr>
                <w:noProof/>
                <w:webHidden/>
              </w:rPr>
              <w:tab/>
            </w:r>
            <w:r>
              <w:rPr>
                <w:noProof/>
                <w:webHidden/>
              </w:rPr>
              <w:fldChar w:fldCharType="begin"/>
            </w:r>
            <w:r>
              <w:rPr>
                <w:noProof/>
                <w:webHidden/>
              </w:rPr>
              <w:instrText xml:space="preserve"> PAGEREF _Toc32932446 \h </w:instrText>
            </w:r>
            <w:r>
              <w:rPr>
                <w:noProof/>
                <w:webHidden/>
              </w:rPr>
            </w:r>
            <w:r>
              <w:rPr>
                <w:noProof/>
                <w:webHidden/>
              </w:rPr>
              <w:fldChar w:fldCharType="separate"/>
            </w:r>
            <w:r w:rsidR="004450D6">
              <w:rPr>
                <w:noProof/>
                <w:webHidden/>
              </w:rPr>
              <w:t>127</w:t>
            </w:r>
            <w:r>
              <w:rPr>
                <w:noProof/>
                <w:webHidden/>
              </w:rPr>
              <w:fldChar w:fldCharType="end"/>
            </w:r>
          </w:hyperlink>
        </w:p>
        <w:p w14:paraId="27A2FC17"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47" w:history="1">
            <w:r w:rsidRPr="00B759C3">
              <w:rPr>
                <w:rStyle w:val="afffc"/>
                <w:rFonts w:ascii="宋体" w:hAnsi="宋体"/>
                <w:noProof/>
              </w:rPr>
              <w:t>8.7.</w:t>
            </w:r>
            <w:r>
              <w:rPr>
                <w:rFonts w:asciiTheme="minorHAnsi" w:eastAsiaTheme="minorEastAsia" w:hAnsiTheme="minorHAnsi" w:cstheme="minorBidi"/>
                <w:noProof/>
              </w:rPr>
              <w:tab/>
            </w:r>
            <w:r w:rsidRPr="00B759C3">
              <w:rPr>
                <w:rStyle w:val="afffc"/>
                <w:rFonts w:ascii="宋体" w:hAnsi="宋体" w:hint="eastAsia"/>
                <w:noProof/>
              </w:rPr>
              <w:t>项目验收成果物</w:t>
            </w:r>
            <w:r>
              <w:rPr>
                <w:noProof/>
                <w:webHidden/>
              </w:rPr>
              <w:tab/>
            </w:r>
            <w:r>
              <w:rPr>
                <w:noProof/>
                <w:webHidden/>
              </w:rPr>
              <w:fldChar w:fldCharType="begin"/>
            </w:r>
            <w:r>
              <w:rPr>
                <w:noProof/>
                <w:webHidden/>
              </w:rPr>
              <w:instrText xml:space="preserve"> PAGEREF _Toc32932447 \h </w:instrText>
            </w:r>
            <w:r>
              <w:rPr>
                <w:noProof/>
                <w:webHidden/>
              </w:rPr>
            </w:r>
            <w:r>
              <w:rPr>
                <w:noProof/>
                <w:webHidden/>
              </w:rPr>
              <w:fldChar w:fldCharType="separate"/>
            </w:r>
            <w:r w:rsidR="004450D6">
              <w:rPr>
                <w:noProof/>
                <w:webHidden/>
              </w:rPr>
              <w:t>128</w:t>
            </w:r>
            <w:r>
              <w:rPr>
                <w:noProof/>
                <w:webHidden/>
              </w:rPr>
              <w:fldChar w:fldCharType="end"/>
            </w:r>
          </w:hyperlink>
        </w:p>
        <w:p w14:paraId="32ADC1A4"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48" w:history="1">
            <w:r w:rsidRPr="00B759C3">
              <w:rPr>
                <w:rStyle w:val="afffc"/>
                <w:rFonts w:ascii="宋体" w:hAnsi="宋体"/>
                <w:noProof/>
              </w:rPr>
              <w:t>8.7.1.</w:t>
            </w:r>
            <w:r>
              <w:rPr>
                <w:rFonts w:asciiTheme="minorHAnsi" w:eastAsiaTheme="minorEastAsia" w:hAnsiTheme="minorHAnsi" w:cstheme="minorBidi"/>
                <w:noProof/>
              </w:rPr>
              <w:tab/>
            </w:r>
            <w:r w:rsidRPr="00B759C3">
              <w:rPr>
                <w:rStyle w:val="afffc"/>
                <w:rFonts w:ascii="宋体" w:hAnsi="宋体" w:hint="eastAsia"/>
                <w:noProof/>
              </w:rPr>
              <w:t>项目管理文档体系</w:t>
            </w:r>
            <w:r>
              <w:rPr>
                <w:noProof/>
                <w:webHidden/>
              </w:rPr>
              <w:tab/>
            </w:r>
            <w:r>
              <w:rPr>
                <w:noProof/>
                <w:webHidden/>
              </w:rPr>
              <w:fldChar w:fldCharType="begin"/>
            </w:r>
            <w:r>
              <w:rPr>
                <w:noProof/>
                <w:webHidden/>
              </w:rPr>
              <w:instrText xml:space="preserve"> PAGEREF _Toc32932448 \h </w:instrText>
            </w:r>
            <w:r>
              <w:rPr>
                <w:noProof/>
                <w:webHidden/>
              </w:rPr>
            </w:r>
            <w:r>
              <w:rPr>
                <w:noProof/>
                <w:webHidden/>
              </w:rPr>
              <w:fldChar w:fldCharType="separate"/>
            </w:r>
            <w:r w:rsidR="004450D6">
              <w:rPr>
                <w:noProof/>
                <w:webHidden/>
              </w:rPr>
              <w:t>128</w:t>
            </w:r>
            <w:r>
              <w:rPr>
                <w:noProof/>
                <w:webHidden/>
              </w:rPr>
              <w:fldChar w:fldCharType="end"/>
            </w:r>
          </w:hyperlink>
        </w:p>
        <w:p w14:paraId="4EEA8EC3" w14:textId="77777777" w:rsidR="00336B0C" w:rsidRDefault="00336B0C">
          <w:pPr>
            <w:pStyle w:val="33"/>
            <w:tabs>
              <w:tab w:val="left" w:pos="1680"/>
              <w:tab w:val="right" w:leader="dot" w:pos="8296"/>
            </w:tabs>
            <w:rPr>
              <w:rFonts w:asciiTheme="minorHAnsi" w:eastAsiaTheme="minorEastAsia" w:hAnsiTheme="minorHAnsi" w:cstheme="minorBidi"/>
              <w:noProof/>
            </w:rPr>
          </w:pPr>
          <w:hyperlink w:anchor="_Toc32932449" w:history="1">
            <w:r w:rsidRPr="00B759C3">
              <w:rPr>
                <w:rStyle w:val="afffc"/>
                <w:rFonts w:ascii="宋体" w:hAnsi="宋体"/>
                <w:noProof/>
              </w:rPr>
              <w:t>8.7.2.</w:t>
            </w:r>
            <w:r>
              <w:rPr>
                <w:rFonts w:asciiTheme="minorHAnsi" w:eastAsiaTheme="minorEastAsia" w:hAnsiTheme="minorHAnsi" w:cstheme="minorBidi"/>
                <w:noProof/>
              </w:rPr>
              <w:tab/>
            </w:r>
            <w:r w:rsidRPr="00B759C3">
              <w:rPr>
                <w:rStyle w:val="afffc"/>
                <w:rFonts w:ascii="宋体" w:hAnsi="宋体" w:hint="eastAsia"/>
                <w:noProof/>
              </w:rPr>
              <w:t>软件开发文档体系</w:t>
            </w:r>
            <w:r>
              <w:rPr>
                <w:noProof/>
                <w:webHidden/>
              </w:rPr>
              <w:tab/>
            </w:r>
            <w:r>
              <w:rPr>
                <w:noProof/>
                <w:webHidden/>
              </w:rPr>
              <w:fldChar w:fldCharType="begin"/>
            </w:r>
            <w:r>
              <w:rPr>
                <w:noProof/>
                <w:webHidden/>
              </w:rPr>
              <w:instrText xml:space="preserve"> PAGEREF _Toc32932449 \h </w:instrText>
            </w:r>
            <w:r>
              <w:rPr>
                <w:noProof/>
                <w:webHidden/>
              </w:rPr>
            </w:r>
            <w:r>
              <w:rPr>
                <w:noProof/>
                <w:webHidden/>
              </w:rPr>
              <w:fldChar w:fldCharType="separate"/>
            </w:r>
            <w:r w:rsidR="004450D6">
              <w:rPr>
                <w:noProof/>
                <w:webHidden/>
              </w:rPr>
              <w:t>129</w:t>
            </w:r>
            <w:r>
              <w:rPr>
                <w:noProof/>
                <w:webHidden/>
              </w:rPr>
              <w:fldChar w:fldCharType="end"/>
            </w:r>
          </w:hyperlink>
        </w:p>
        <w:p w14:paraId="1773B50B"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50" w:history="1">
            <w:r w:rsidRPr="00B759C3">
              <w:rPr>
                <w:rStyle w:val="afffc"/>
                <w:rFonts w:ascii="宋体" w:hAnsi="宋体"/>
                <w:noProof/>
              </w:rPr>
              <w:t>9.</w:t>
            </w:r>
            <w:r>
              <w:rPr>
                <w:rFonts w:asciiTheme="minorHAnsi" w:eastAsiaTheme="minorEastAsia" w:hAnsiTheme="minorHAnsi" w:cstheme="minorBidi"/>
                <w:noProof/>
              </w:rPr>
              <w:tab/>
            </w:r>
            <w:r w:rsidRPr="00B759C3">
              <w:rPr>
                <w:rStyle w:val="afffc"/>
                <w:rFonts w:ascii="宋体" w:hAnsi="宋体" w:hint="eastAsia"/>
                <w:noProof/>
              </w:rPr>
              <w:t>所能提供的技术支持和服务（美松）</w:t>
            </w:r>
            <w:r>
              <w:rPr>
                <w:noProof/>
                <w:webHidden/>
              </w:rPr>
              <w:tab/>
            </w:r>
            <w:r>
              <w:rPr>
                <w:noProof/>
                <w:webHidden/>
              </w:rPr>
              <w:fldChar w:fldCharType="begin"/>
            </w:r>
            <w:r>
              <w:rPr>
                <w:noProof/>
                <w:webHidden/>
              </w:rPr>
              <w:instrText xml:space="preserve"> PAGEREF _Toc32932450 \h </w:instrText>
            </w:r>
            <w:r>
              <w:rPr>
                <w:noProof/>
                <w:webHidden/>
              </w:rPr>
            </w:r>
            <w:r>
              <w:rPr>
                <w:noProof/>
                <w:webHidden/>
              </w:rPr>
              <w:fldChar w:fldCharType="separate"/>
            </w:r>
            <w:r w:rsidR="004450D6">
              <w:rPr>
                <w:noProof/>
                <w:webHidden/>
              </w:rPr>
              <w:t>130</w:t>
            </w:r>
            <w:r>
              <w:rPr>
                <w:noProof/>
                <w:webHidden/>
              </w:rPr>
              <w:fldChar w:fldCharType="end"/>
            </w:r>
          </w:hyperlink>
        </w:p>
        <w:p w14:paraId="4CF5378B"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51" w:history="1">
            <w:r w:rsidRPr="00B759C3">
              <w:rPr>
                <w:rStyle w:val="afffc"/>
                <w:rFonts w:ascii="宋体" w:hAnsi="宋体"/>
                <w:noProof/>
              </w:rPr>
              <w:t>9.1.</w:t>
            </w:r>
            <w:r>
              <w:rPr>
                <w:rFonts w:asciiTheme="minorHAnsi" w:eastAsiaTheme="minorEastAsia" w:hAnsiTheme="minorHAnsi" w:cstheme="minorBidi"/>
                <w:noProof/>
              </w:rPr>
              <w:tab/>
            </w:r>
            <w:r w:rsidRPr="00B759C3">
              <w:rPr>
                <w:rStyle w:val="afffc"/>
                <w:rFonts w:ascii="宋体" w:hAnsi="宋体" w:hint="eastAsia"/>
                <w:noProof/>
              </w:rPr>
              <w:t>项目开发阶段技术支持</w:t>
            </w:r>
            <w:r>
              <w:rPr>
                <w:noProof/>
                <w:webHidden/>
              </w:rPr>
              <w:tab/>
            </w:r>
            <w:r>
              <w:rPr>
                <w:noProof/>
                <w:webHidden/>
              </w:rPr>
              <w:fldChar w:fldCharType="begin"/>
            </w:r>
            <w:r>
              <w:rPr>
                <w:noProof/>
                <w:webHidden/>
              </w:rPr>
              <w:instrText xml:space="preserve"> PAGEREF _Toc32932451 \h </w:instrText>
            </w:r>
            <w:r>
              <w:rPr>
                <w:noProof/>
                <w:webHidden/>
              </w:rPr>
            </w:r>
            <w:r>
              <w:rPr>
                <w:noProof/>
                <w:webHidden/>
              </w:rPr>
              <w:fldChar w:fldCharType="separate"/>
            </w:r>
            <w:r w:rsidR="004450D6">
              <w:rPr>
                <w:noProof/>
                <w:webHidden/>
              </w:rPr>
              <w:t>130</w:t>
            </w:r>
            <w:r>
              <w:rPr>
                <w:noProof/>
                <w:webHidden/>
              </w:rPr>
              <w:fldChar w:fldCharType="end"/>
            </w:r>
          </w:hyperlink>
        </w:p>
        <w:p w14:paraId="7660B373"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52" w:history="1">
            <w:r w:rsidRPr="00B759C3">
              <w:rPr>
                <w:rStyle w:val="afffc"/>
                <w:rFonts w:ascii="宋体" w:hAnsi="宋体"/>
                <w:noProof/>
              </w:rPr>
              <w:t>9.2.</w:t>
            </w:r>
            <w:r>
              <w:rPr>
                <w:rFonts w:asciiTheme="minorHAnsi" w:eastAsiaTheme="minorEastAsia" w:hAnsiTheme="minorHAnsi" w:cstheme="minorBidi"/>
                <w:noProof/>
              </w:rPr>
              <w:tab/>
            </w:r>
            <w:r w:rsidRPr="00B759C3">
              <w:rPr>
                <w:rStyle w:val="afffc"/>
                <w:rFonts w:ascii="宋体" w:hAnsi="宋体" w:hint="eastAsia"/>
                <w:noProof/>
              </w:rPr>
              <w:t>项目质保期内技术支持及服务</w:t>
            </w:r>
            <w:r>
              <w:rPr>
                <w:noProof/>
                <w:webHidden/>
              </w:rPr>
              <w:tab/>
            </w:r>
            <w:r>
              <w:rPr>
                <w:noProof/>
                <w:webHidden/>
              </w:rPr>
              <w:fldChar w:fldCharType="begin"/>
            </w:r>
            <w:r>
              <w:rPr>
                <w:noProof/>
                <w:webHidden/>
              </w:rPr>
              <w:instrText xml:space="preserve"> PAGEREF _Toc32932452 \h </w:instrText>
            </w:r>
            <w:r>
              <w:rPr>
                <w:noProof/>
                <w:webHidden/>
              </w:rPr>
            </w:r>
            <w:r>
              <w:rPr>
                <w:noProof/>
                <w:webHidden/>
              </w:rPr>
              <w:fldChar w:fldCharType="separate"/>
            </w:r>
            <w:r w:rsidR="004450D6">
              <w:rPr>
                <w:noProof/>
                <w:webHidden/>
              </w:rPr>
              <w:t>130</w:t>
            </w:r>
            <w:r>
              <w:rPr>
                <w:noProof/>
                <w:webHidden/>
              </w:rPr>
              <w:fldChar w:fldCharType="end"/>
            </w:r>
          </w:hyperlink>
        </w:p>
        <w:p w14:paraId="76D12874"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53" w:history="1">
            <w:r w:rsidRPr="00B759C3">
              <w:rPr>
                <w:rStyle w:val="afffc"/>
                <w:rFonts w:ascii="宋体" w:hAnsi="宋体"/>
                <w:noProof/>
              </w:rPr>
              <w:t>9.3.</w:t>
            </w:r>
            <w:r>
              <w:rPr>
                <w:rFonts w:asciiTheme="minorHAnsi" w:eastAsiaTheme="minorEastAsia" w:hAnsiTheme="minorHAnsi" w:cstheme="minorBidi"/>
                <w:noProof/>
              </w:rPr>
              <w:tab/>
            </w:r>
            <w:r w:rsidRPr="00B759C3">
              <w:rPr>
                <w:rStyle w:val="afffc"/>
                <w:rFonts w:ascii="宋体" w:hAnsi="宋体" w:hint="eastAsia"/>
                <w:noProof/>
              </w:rPr>
              <w:t>过质保的服务</w:t>
            </w:r>
            <w:r>
              <w:rPr>
                <w:noProof/>
                <w:webHidden/>
              </w:rPr>
              <w:tab/>
            </w:r>
            <w:r>
              <w:rPr>
                <w:noProof/>
                <w:webHidden/>
              </w:rPr>
              <w:fldChar w:fldCharType="begin"/>
            </w:r>
            <w:r>
              <w:rPr>
                <w:noProof/>
                <w:webHidden/>
              </w:rPr>
              <w:instrText xml:space="preserve"> PAGEREF _Toc32932453 \h </w:instrText>
            </w:r>
            <w:r>
              <w:rPr>
                <w:noProof/>
                <w:webHidden/>
              </w:rPr>
            </w:r>
            <w:r>
              <w:rPr>
                <w:noProof/>
                <w:webHidden/>
              </w:rPr>
              <w:fldChar w:fldCharType="separate"/>
            </w:r>
            <w:r w:rsidR="004450D6">
              <w:rPr>
                <w:noProof/>
                <w:webHidden/>
              </w:rPr>
              <w:t>131</w:t>
            </w:r>
            <w:r>
              <w:rPr>
                <w:noProof/>
                <w:webHidden/>
              </w:rPr>
              <w:fldChar w:fldCharType="end"/>
            </w:r>
          </w:hyperlink>
        </w:p>
        <w:p w14:paraId="5109D6B6"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54" w:history="1">
            <w:r w:rsidRPr="00B759C3">
              <w:rPr>
                <w:rStyle w:val="afffc"/>
                <w:rFonts w:ascii="宋体" w:hAnsi="宋体"/>
                <w:noProof/>
              </w:rPr>
              <w:t>10.</w:t>
            </w:r>
            <w:r>
              <w:rPr>
                <w:rFonts w:asciiTheme="minorHAnsi" w:eastAsiaTheme="minorEastAsia" w:hAnsiTheme="minorHAnsi" w:cstheme="minorBidi"/>
                <w:noProof/>
              </w:rPr>
              <w:tab/>
            </w:r>
            <w:r w:rsidRPr="00B759C3">
              <w:rPr>
                <w:rStyle w:val="afffc"/>
                <w:rFonts w:ascii="宋体" w:hAnsi="宋体" w:hint="eastAsia"/>
                <w:noProof/>
              </w:rPr>
              <w:t>总结</w:t>
            </w:r>
            <w:r>
              <w:rPr>
                <w:noProof/>
                <w:webHidden/>
              </w:rPr>
              <w:tab/>
            </w:r>
            <w:r>
              <w:rPr>
                <w:noProof/>
                <w:webHidden/>
              </w:rPr>
              <w:fldChar w:fldCharType="begin"/>
            </w:r>
            <w:r>
              <w:rPr>
                <w:noProof/>
                <w:webHidden/>
              </w:rPr>
              <w:instrText xml:space="preserve"> PAGEREF _Toc32932454 \h </w:instrText>
            </w:r>
            <w:r>
              <w:rPr>
                <w:noProof/>
                <w:webHidden/>
              </w:rPr>
            </w:r>
            <w:r>
              <w:rPr>
                <w:noProof/>
                <w:webHidden/>
              </w:rPr>
              <w:fldChar w:fldCharType="separate"/>
            </w:r>
            <w:r w:rsidR="004450D6">
              <w:rPr>
                <w:noProof/>
                <w:webHidden/>
              </w:rPr>
              <w:t>132</w:t>
            </w:r>
            <w:r>
              <w:rPr>
                <w:noProof/>
                <w:webHidden/>
              </w:rPr>
              <w:fldChar w:fldCharType="end"/>
            </w:r>
          </w:hyperlink>
        </w:p>
        <w:p w14:paraId="017EE59A"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55" w:history="1">
            <w:r w:rsidRPr="00B759C3">
              <w:rPr>
                <w:rStyle w:val="afffc"/>
                <w:rFonts w:ascii="宋体" w:hAnsi="宋体"/>
                <w:noProof/>
              </w:rPr>
              <w:t>10.1.</w:t>
            </w:r>
            <w:r>
              <w:rPr>
                <w:rFonts w:asciiTheme="minorHAnsi" w:eastAsiaTheme="minorEastAsia" w:hAnsiTheme="minorHAnsi" w:cstheme="minorBidi"/>
                <w:noProof/>
              </w:rPr>
              <w:tab/>
            </w:r>
            <w:r w:rsidRPr="00B759C3">
              <w:rPr>
                <w:rStyle w:val="afffc"/>
                <w:rFonts w:ascii="宋体" w:hAnsi="宋体" w:hint="eastAsia"/>
                <w:noProof/>
              </w:rPr>
              <w:t>我们的优势</w:t>
            </w:r>
            <w:r>
              <w:rPr>
                <w:noProof/>
                <w:webHidden/>
              </w:rPr>
              <w:tab/>
            </w:r>
            <w:r>
              <w:rPr>
                <w:noProof/>
                <w:webHidden/>
              </w:rPr>
              <w:fldChar w:fldCharType="begin"/>
            </w:r>
            <w:r>
              <w:rPr>
                <w:noProof/>
                <w:webHidden/>
              </w:rPr>
              <w:instrText xml:space="preserve"> PAGEREF _Toc32932455 \h </w:instrText>
            </w:r>
            <w:r>
              <w:rPr>
                <w:noProof/>
                <w:webHidden/>
              </w:rPr>
            </w:r>
            <w:r>
              <w:rPr>
                <w:noProof/>
                <w:webHidden/>
              </w:rPr>
              <w:fldChar w:fldCharType="separate"/>
            </w:r>
            <w:r w:rsidR="004450D6">
              <w:rPr>
                <w:noProof/>
                <w:webHidden/>
              </w:rPr>
              <w:t>132</w:t>
            </w:r>
            <w:r>
              <w:rPr>
                <w:noProof/>
                <w:webHidden/>
              </w:rPr>
              <w:fldChar w:fldCharType="end"/>
            </w:r>
          </w:hyperlink>
        </w:p>
        <w:p w14:paraId="7C3B047B" w14:textId="77777777" w:rsidR="00336B0C" w:rsidRDefault="00336B0C">
          <w:pPr>
            <w:pStyle w:val="25"/>
            <w:tabs>
              <w:tab w:val="left" w:pos="1260"/>
              <w:tab w:val="right" w:leader="dot" w:pos="8296"/>
            </w:tabs>
            <w:rPr>
              <w:rFonts w:asciiTheme="minorHAnsi" w:eastAsiaTheme="minorEastAsia" w:hAnsiTheme="minorHAnsi" w:cstheme="minorBidi"/>
              <w:noProof/>
            </w:rPr>
          </w:pPr>
          <w:hyperlink w:anchor="_Toc32932456" w:history="1">
            <w:r w:rsidRPr="00B759C3">
              <w:rPr>
                <w:rStyle w:val="afffc"/>
                <w:rFonts w:ascii="宋体" w:hAnsi="宋体"/>
                <w:noProof/>
              </w:rPr>
              <w:t>10.2.</w:t>
            </w:r>
            <w:r>
              <w:rPr>
                <w:rFonts w:asciiTheme="minorHAnsi" w:eastAsiaTheme="minorEastAsia" w:hAnsiTheme="minorHAnsi" w:cstheme="minorBidi"/>
                <w:noProof/>
              </w:rPr>
              <w:tab/>
            </w:r>
            <w:r w:rsidRPr="00B759C3">
              <w:rPr>
                <w:rStyle w:val="afffc"/>
                <w:rFonts w:ascii="宋体" w:hAnsi="宋体" w:hint="eastAsia"/>
                <w:noProof/>
              </w:rPr>
              <w:t>总结</w:t>
            </w:r>
            <w:r>
              <w:rPr>
                <w:noProof/>
                <w:webHidden/>
              </w:rPr>
              <w:tab/>
            </w:r>
            <w:r>
              <w:rPr>
                <w:noProof/>
                <w:webHidden/>
              </w:rPr>
              <w:fldChar w:fldCharType="begin"/>
            </w:r>
            <w:r>
              <w:rPr>
                <w:noProof/>
                <w:webHidden/>
              </w:rPr>
              <w:instrText xml:space="preserve"> PAGEREF _Toc32932456 \h </w:instrText>
            </w:r>
            <w:r>
              <w:rPr>
                <w:noProof/>
                <w:webHidden/>
              </w:rPr>
            </w:r>
            <w:r>
              <w:rPr>
                <w:noProof/>
                <w:webHidden/>
              </w:rPr>
              <w:fldChar w:fldCharType="separate"/>
            </w:r>
            <w:r w:rsidR="004450D6">
              <w:rPr>
                <w:noProof/>
                <w:webHidden/>
              </w:rPr>
              <w:t>133</w:t>
            </w:r>
            <w:r>
              <w:rPr>
                <w:noProof/>
                <w:webHidden/>
              </w:rPr>
              <w:fldChar w:fldCharType="end"/>
            </w:r>
          </w:hyperlink>
        </w:p>
        <w:p w14:paraId="7F27E415"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57" w:history="1">
            <w:r w:rsidRPr="00B759C3">
              <w:rPr>
                <w:rStyle w:val="afffc"/>
                <w:rFonts w:ascii="宋体" w:hAnsi="宋体"/>
                <w:noProof/>
              </w:rPr>
              <w:t>11.</w:t>
            </w:r>
            <w:r>
              <w:rPr>
                <w:rFonts w:asciiTheme="minorHAnsi" w:eastAsiaTheme="minorEastAsia" w:hAnsiTheme="minorHAnsi" w:cstheme="minorBidi"/>
                <w:noProof/>
              </w:rPr>
              <w:tab/>
            </w:r>
            <w:r w:rsidRPr="00B759C3">
              <w:rPr>
                <w:rStyle w:val="afffc"/>
                <w:rFonts w:ascii="宋体" w:hAnsi="宋体" w:hint="eastAsia"/>
                <w:noProof/>
              </w:rPr>
              <w:t>投标函</w:t>
            </w:r>
            <w:r>
              <w:rPr>
                <w:noProof/>
                <w:webHidden/>
              </w:rPr>
              <w:tab/>
            </w:r>
            <w:r>
              <w:rPr>
                <w:noProof/>
                <w:webHidden/>
              </w:rPr>
              <w:fldChar w:fldCharType="begin"/>
            </w:r>
            <w:r>
              <w:rPr>
                <w:noProof/>
                <w:webHidden/>
              </w:rPr>
              <w:instrText xml:space="preserve"> PAGEREF _Toc32932457 \h </w:instrText>
            </w:r>
            <w:r>
              <w:rPr>
                <w:noProof/>
                <w:webHidden/>
              </w:rPr>
            </w:r>
            <w:r>
              <w:rPr>
                <w:noProof/>
                <w:webHidden/>
              </w:rPr>
              <w:fldChar w:fldCharType="separate"/>
            </w:r>
            <w:r w:rsidR="004450D6">
              <w:rPr>
                <w:noProof/>
                <w:webHidden/>
              </w:rPr>
              <w:t>134</w:t>
            </w:r>
            <w:r>
              <w:rPr>
                <w:noProof/>
                <w:webHidden/>
              </w:rPr>
              <w:fldChar w:fldCharType="end"/>
            </w:r>
          </w:hyperlink>
        </w:p>
        <w:p w14:paraId="3865F9AF"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58" w:history="1">
            <w:r w:rsidRPr="00B759C3">
              <w:rPr>
                <w:rStyle w:val="afffc"/>
                <w:rFonts w:ascii="宋体" w:hAnsi="宋体"/>
                <w:noProof/>
              </w:rPr>
              <w:t>12.</w:t>
            </w:r>
            <w:r>
              <w:rPr>
                <w:rFonts w:asciiTheme="minorHAnsi" w:eastAsiaTheme="minorEastAsia" w:hAnsiTheme="minorHAnsi" w:cstheme="minorBidi"/>
                <w:noProof/>
              </w:rPr>
              <w:tab/>
            </w:r>
            <w:r w:rsidRPr="00B759C3">
              <w:rPr>
                <w:rStyle w:val="afffc"/>
                <w:rFonts w:ascii="宋体" w:hAnsi="宋体" w:hint="eastAsia"/>
                <w:noProof/>
              </w:rPr>
              <w:t>开标一览表</w:t>
            </w:r>
            <w:r>
              <w:rPr>
                <w:noProof/>
                <w:webHidden/>
              </w:rPr>
              <w:tab/>
            </w:r>
            <w:r>
              <w:rPr>
                <w:noProof/>
                <w:webHidden/>
              </w:rPr>
              <w:fldChar w:fldCharType="begin"/>
            </w:r>
            <w:r>
              <w:rPr>
                <w:noProof/>
                <w:webHidden/>
              </w:rPr>
              <w:instrText xml:space="preserve"> PAGEREF _Toc32932458 \h </w:instrText>
            </w:r>
            <w:r>
              <w:rPr>
                <w:noProof/>
                <w:webHidden/>
              </w:rPr>
            </w:r>
            <w:r>
              <w:rPr>
                <w:noProof/>
                <w:webHidden/>
              </w:rPr>
              <w:fldChar w:fldCharType="separate"/>
            </w:r>
            <w:r w:rsidR="004450D6">
              <w:rPr>
                <w:noProof/>
                <w:webHidden/>
              </w:rPr>
              <w:t>135</w:t>
            </w:r>
            <w:r>
              <w:rPr>
                <w:noProof/>
                <w:webHidden/>
              </w:rPr>
              <w:fldChar w:fldCharType="end"/>
            </w:r>
          </w:hyperlink>
        </w:p>
        <w:p w14:paraId="3B287263"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59" w:history="1">
            <w:r w:rsidRPr="00B759C3">
              <w:rPr>
                <w:rStyle w:val="afffc"/>
                <w:rFonts w:ascii="宋体" w:hAnsi="宋体"/>
                <w:noProof/>
              </w:rPr>
              <w:t>13.</w:t>
            </w:r>
            <w:r>
              <w:rPr>
                <w:rFonts w:asciiTheme="minorHAnsi" w:eastAsiaTheme="minorEastAsia" w:hAnsiTheme="minorHAnsi" w:cstheme="minorBidi"/>
                <w:noProof/>
              </w:rPr>
              <w:tab/>
            </w:r>
            <w:r w:rsidRPr="00B759C3">
              <w:rPr>
                <w:rStyle w:val="afffc"/>
                <w:rFonts w:ascii="宋体" w:hAnsi="宋体" w:hint="eastAsia"/>
                <w:noProof/>
              </w:rPr>
              <w:t>软件系统报价明细表</w:t>
            </w:r>
            <w:r>
              <w:rPr>
                <w:noProof/>
                <w:webHidden/>
              </w:rPr>
              <w:tab/>
            </w:r>
            <w:r>
              <w:rPr>
                <w:noProof/>
                <w:webHidden/>
              </w:rPr>
              <w:fldChar w:fldCharType="begin"/>
            </w:r>
            <w:r>
              <w:rPr>
                <w:noProof/>
                <w:webHidden/>
              </w:rPr>
              <w:instrText xml:space="preserve"> PAGEREF _Toc32932459 \h </w:instrText>
            </w:r>
            <w:r>
              <w:rPr>
                <w:noProof/>
                <w:webHidden/>
              </w:rPr>
            </w:r>
            <w:r>
              <w:rPr>
                <w:noProof/>
                <w:webHidden/>
              </w:rPr>
              <w:fldChar w:fldCharType="separate"/>
            </w:r>
            <w:r w:rsidR="004450D6">
              <w:rPr>
                <w:noProof/>
                <w:webHidden/>
              </w:rPr>
              <w:t>136</w:t>
            </w:r>
            <w:r>
              <w:rPr>
                <w:noProof/>
                <w:webHidden/>
              </w:rPr>
              <w:fldChar w:fldCharType="end"/>
            </w:r>
          </w:hyperlink>
        </w:p>
        <w:p w14:paraId="19B90234"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60" w:history="1">
            <w:r w:rsidRPr="00B759C3">
              <w:rPr>
                <w:rStyle w:val="afffc"/>
                <w:rFonts w:ascii="宋体" w:hAnsi="宋体"/>
                <w:noProof/>
              </w:rPr>
              <w:t>14.</w:t>
            </w:r>
            <w:r>
              <w:rPr>
                <w:rFonts w:asciiTheme="minorHAnsi" w:eastAsiaTheme="minorEastAsia" w:hAnsiTheme="minorHAnsi" w:cstheme="minorBidi"/>
                <w:noProof/>
              </w:rPr>
              <w:tab/>
            </w:r>
            <w:r w:rsidRPr="00B759C3">
              <w:rPr>
                <w:rStyle w:val="afffc"/>
                <w:rFonts w:ascii="宋体" w:hAnsi="宋体" w:hint="eastAsia"/>
                <w:noProof/>
              </w:rPr>
              <w:t>实施开发费用报价表</w:t>
            </w:r>
            <w:r>
              <w:rPr>
                <w:noProof/>
                <w:webHidden/>
              </w:rPr>
              <w:tab/>
            </w:r>
            <w:r>
              <w:rPr>
                <w:noProof/>
                <w:webHidden/>
              </w:rPr>
              <w:fldChar w:fldCharType="begin"/>
            </w:r>
            <w:r>
              <w:rPr>
                <w:noProof/>
                <w:webHidden/>
              </w:rPr>
              <w:instrText xml:space="preserve"> PAGEREF _Toc32932460 \h </w:instrText>
            </w:r>
            <w:r>
              <w:rPr>
                <w:noProof/>
                <w:webHidden/>
              </w:rPr>
            </w:r>
            <w:r>
              <w:rPr>
                <w:noProof/>
                <w:webHidden/>
              </w:rPr>
              <w:fldChar w:fldCharType="separate"/>
            </w:r>
            <w:r w:rsidR="004450D6">
              <w:rPr>
                <w:noProof/>
                <w:webHidden/>
              </w:rPr>
              <w:t>137</w:t>
            </w:r>
            <w:r>
              <w:rPr>
                <w:noProof/>
                <w:webHidden/>
              </w:rPr>
              <w:fldChar w:fldCharType="end"/>
            </w:r>
          </w:hyperlink>
        </w:p>
        <w:p w14:paraId="69964E3E" w14:textId="77777777" w:rsidR="00336B0C" w:rsidRDefault="00336B0C">
          <w:pPr>
            <w:pStyle w:val="12"/>
            <w:tabs>
              <w:tab w:val="left" w:pos="1260"/>
              <w:tab w:val="right" w:leader="dot" w:pos="8296"/>
            </w:tabs>
            <w:rPr>
              <w:rFonts w:asciiTheme="minorHAnsi" w:eastAsiaTheme="minorEastAsia" w:hAnsiTheme="minorHAnsi" w:cstheme="minorBidi"/>
              <w:noProof/>
            </w:rPr>
          </w:pPr>
          <w:hyperlink w:anchor="_Toc32932461" w:history="1">
            <w:r w:rsidRPr="00B759C3">
              <w:rPr>
                <w:rStyle w:val="afffc"/>
                <w:rFonts w:ascii="宋体" w:hAnsi="宋体"/>
                <w:noProof/>
              </w:rPr>
              <w:t>15.</w:t>
            </w:r>
            <w:r>
              <w:rPr>
                <w:rFonts w:asciiTheme="minorHAnsi" w:eastAsiaTheme="minorEastAsia" w:hAnsiTheme="minorHAnsi" w:cstheme="minorBidi"/>
                <w:noProof/>
              </w:rPr>
              <w:tab/>
            </w:r>
            <w:r w:rsidRPr="00B759C3">
              <w:rPr>
                <w:rStyle w:val="afffc"/>
                <w:rFonts w:ascii="宋体" w:hAnsi="宋体" w:hint="eastAsia"/>
                <w:noProof/>
              </w:rPr>
              <w:t>投标书其他附件</w:t>
            </w:r>
            <w:r>
              <w:rPr>
                <w:noProof/>
                <w:webHidden/>
              </w:rPr>
              <w:tab/>
            </w:r>
            <w:r>
              <w:rPr>
                <w:noProof/>
                <w:webHidden/>
              </w:rPr>
              <w:fldChar w:fldCharType="begin"/>
            </w:r>
            <w:r>
              <w:rPr>
                <w:noProof/>
                <w:webHidden/>
              </w:rPr>
              <w:instrText xml:space="preserve"> PAGEREF _Toc32932461 \h </w:instrText>
            </w:r>
            <w:r>
              <w:rPr>
                <w:noProof/>
                <w:webHidden/>
              </w:rPr>
            </w:r>
            <w:r>
              <w:rPr>
                <w:noProof/>
                <w:webHidden/>
              </w:rPr>
              <w:fldChar w:fldCharType="separate"/>
            </w:r>
            <w:r w:rsidR="004450D6">
              <w:rPr>
                <w:noProof/>
                <w:webHidden/>
              </w:rPr>
              <w:t>138</w:t>
            </w:r>
            <w:r>
              <w:rPr>
                <w:noProof/>
                <w:webHidden/>
              </w:rPr>
              <w:fldChar w:fldCharType="end"/>
            </w:r>
          </w:hyperlink>
        </w:p>
        <w:p w14:paraId="53A3517F" w14:textId="77777777" w:rsidR="00DA0843" w:rsidRDefault="00BA378B">
          <w:r>
            <w:rPr>
              <w:rFonts w:ascii="宋体" w:hAnsi="宋体"/>
              <w:bCs/>
              <w:szCs w:val="21"/>
              <w:lang w:val="zh-CN"/>
            </w:rPr>
            <w:fldChar w:fldCharType="end"/>
          </w:r>
        </w:p>
      </w:sdtContent>
    </w:sdt>
    <w:p w14:paraId="3B7A58F1" w14:textId="77777777" w:rsidR="00DA0843" w:rsidRDefault="00DA0843">
      <w:pPr>
        <w:jc w:val="center"/>
        <w:rPr>
          <w:rFonts w:ascii="楷体_GB2312" w:eastAsia="楷体_GB2312"/>
          <w:b/>
          <w:sz w:val="36"/>
        </w:rPr>
      </w:pPr>
    </w:p>
    <w:p w14:paraId="13F7C174" w14:textId="77777777" w:rsidR="00DA0843" w:rsidRDefault="00DA0843">
      <w:pPr>
        <w:jc w:val="center"/>
        <w:rPr>
          <w:rFonts w:ascii="楷体_GB2312" w:eastAsia="楷体_GB2312"/>
          <w:b/>
          <w:sz w:val="36"/>
        </w:rPr>
        <w:sectPr w:rsidR="00DA0843">
          <w:footerReference w:type="default" r:id="rId10"/>
          <w:pgSz w:w="11906" w:h="16838"/>
          <w:pgMar w:top="1440" w:right="1800" w:bottom="1440" w:left="1800" w:header="851" w:footer="992" w:gutter="0"/>
          <w:cols w:space="425"/>
          <w:docGrid w:type="lines" w:linePitch="312"/>
        </w:sectPr>
      </w:pPr>
    </w:p>
    <w:p w14:paraId="22C542F4" w14:textId="77777777" w:rsidR="00DA0843" w:rsidRDefault="00BA378B">
      <w:pPr>
        <w:snapToGrid w:val="0"/>
        <w:spacing w:beforeLines="50" w:before="156" w:line="360" w:lineRule="auto"/>
        <w:ind w:firstLineChars="192" w:firstLine="461"/>
        <w:rPr>
          <w:rFonts w:ascii="宋体" w:hAnsi="宋体"/>
          <w:iCs/>
          <w:sz w:val="24"/>
        </w:rPr>
      </w:pPr>
      <w:bookmarkStart w:id="1" w:name="_Ref346006962"/>
      <w:r>
        <w:rPr>
          <w:rFonts w:ascii="宋体" w:hAnsi="宋体"/>
          <w:iCs/>
          <w:sz w:val="24"/>
        </w:rPr>
        <w:lastRenderedPageBreak/>
        <w:br w:type="page"/>
      </w:r>
    </w:p>
    <w:p w14:paraId="04A64CE2" w14:textId="004FDEBD" w:rsidR="00DA0843" w:rsidRDefault="00BA378B">
      <w:pPr>
        <w:pStyle w:val="afff3"/>
        <w:numPr>
          <w:ilvl w:val="0"/>
          <w:numId w:val="34"/>
        </w:numPr>
        <w:spacing w:before="62" w:after="62" w:line="360" w:lineRule="auto"/>
        <w:jc w:val="left"/>
        <w:rPr>
          <w:rFonts w:ascii="宋体" w:hAnsi="宋体"/>
          <w:sz w:val="32"/>
          <w:lang w:eastAsia="zh-CN"/>
        </w:rPr>
      </w:pPr>
      <w:bookmarkStart w:id="2" w:name="_Toc514965734"/>
      <w:bookmarkStart w:id="3" w:name="_Toc441565329"/>
      <w:bookmarkStart w:id="4" w:name="_Toc32932333"/>
      <w:r>
        <w:rPr>
          <w:rFonts w:ascii="宋体" w:hAnsi="宋体" w:hint="eastAsia"/>
          <w:sz w:val="32"/>
          <w:lang w:eastAsia="zh-CN"/>
        </w:rPr>
        <w:lastRenderedPageBreak/>
        <w:t>项目介绍</w:t>
      </w:r>
      <w:bookmarkEnd w:id="2"/>
      <w:bookmarkEnd w:id="3"/>
      <w:r>
        <w:rPr>
          <w:rFonts w:ascii="宋体" w:hAnsi="宋体" w:hint="eastAsia"/>
          <w:sz w:val="32"/>
          <w:lang w:eastAsia="zh-CN"/>
        </w:rPr>
        <w:t>（陈露）</w:t>
      </w:r>
      <w:bookmarkEnd w:id="4"/>
    </w:p>
    <w:p w14:paraId="7AE01D17" w14:textId="4D05D773" w:rsidR="00DA0843" w:rsidRDefault="00BA378B">
      <w:pPr>
        <w:pStyle w:val="23"/>
        <w:numPr>
          <w:ilvl w:val="1"/>
          <w:numId w:val="34"/>
        </w:numPr>
        <w:spacing w:before="120" w:after="120" w:line="360" w:lineRule="auto"/>
        <w:rPr>
          <w:rFonts w:ascii="宋体" w:hAnsi="宋体"/>
          <w:sz w:val="24"/>
          <w:szCs w:val="24"/>
        </w:rPr>
      </w:pPr>
      <w:bookmarkStart w:id="5" w:name="_Toc501534098"/>
      <w:bookmarkStart w:id="6" w:name="_Toc501293022"/>
      <w:bookmarkStart w:id="7" w:name="_Toc501295095"/>
      <w:bookmarkStart w:id="8" w:name="_Toc501295271"/>
      <w:bookmarkStart w:id="9" w:name="_Toc501465592"/>
      <w:bookmarkStart w:id="10" w:name="_Toc501295164"/>
      <w:bookmarkStart w:id="11" w:name="_Toc501471007"/>
      <w:bookmarkStart w:id="12" w:name="_Toc32932334"/>
      <w:bookmarkEnd w:id="5"/>
      <w:bookmarkEnd w:id="6"/>
      <w:bookmarkEnd w:id="7"/>
      <w:bookmarkEnd w:id="8"/>
      <w:bookmarkEnd w:id="9"/>
      <w:bookmarkEnd w:id="10"/>
      <w:bookmarkEnd w:id="11"/>
      <w:r>
        <w:rPr>
          <w:rFonts w:ascii="宋体" w:hAnsi="宋体" w:hint="eastAsia"/>
          <w:sz w:val="24"/>
          <w:szCs w:val="24"/>
        </w:rPr>
        <w:t>企业概况</w:t>
      </w:r>
      <w:bookmarkEnd w:id="12"/>
    </w:p>
    <w:p w14:paraId="02C8F4E5" w14:textId="77777777" w:rsidR="00DA0843" w:rsidRDefault="00BA378B">
      <w:pPr>
        <w:snapToGrid w:val="0"/>
        <w:spacing w:line="360" w:lineRule="auto"/>
        <w:ind w:firstLineChars="200" w:firstLine="480"/>
        <w:contextualSpacing/>
        <w:rPr>
          <w:rFonts w:ascii="宋体" w:hAnsi="宋体"/>
          <w:color w:val="FF0000"/>
          <w:sz w:val="24"/>
          <w:szCs w:val="32"/>
        </w:rPr>
      </w:pPr>
      <w:bookmarkStart w:id="13" w:name="_Toc340429032"/>
      <w:bookmarkStart w:id="14" w:name="_Toc340409139"/>
      <w:bookmarkStart w:id="15" w:name="_Toc340505442"/>
      <w:bookmarkEnd w:id="1"/>
      <w:r>
        <w:rPr>
          <w:rFonts w:ascii="宋体" w:hAnsi="宋体" w:hint="eastAsia"/>
          <w:color w:val="FF0000"/>
          <w:sz w:val="24"/>
          <w:szCs w:val="32"/>
        </w:rPr>
        <w:t>金川集团股份有限公司是全球知名的采、选、冶配套的大型有色冶金和化工联合企业，是中国最大的镍钴铂族金属生产企业和中国第三大铜生产企业。金川集团拥有世界第三大硫化铜镍矿床，并在全球24个国家或地区开展有色金属矿产资源开发与合作。金川集团坚持以矿业和金属为核心的垂直一体化和相关多元化的发展战略，主要致力于矿业开发，生产镍、铜、钴、铂族金属及化工产品、有色金属深加工产品和材料，同时还大力发展机械制造、工程建设、仓储物流、技术服务等业务。</w:t>
      </w:r>
    </w:p>
    <w:p w14:paraId="72679A47" w14:textId="77777777" w:rsidR="00DA0843" w:rsidRDefault="00BA378B">
      <w:pPr>
        <w:snapToGrid w:val="0"/>
        <w:spacing w:line="360" w:lineRule="auto"/>
        <w:ind w:firstLineChars="200" w:firstLine="480"/>
        <w:contextualSpacing/>
        <w:rPr>
          <w:rFonts w:ascii="宋体" w:hAnsi="宋体"/>
          <w:color w:val="FF0000"/>
          <w:sz w:val="24"/>
          <w:szCs w:val="32"/>
        </w:rPr>
      </w:pPr>
      <w:r>
        <w:rPr>
          <w:rFonts w:ascii="宋体" w:hAnsi="宋体" w:hint="eastAsia"/>
          <w:color w:val="FF0000"/>
          <w:sz w:val="24"/>
          <w:szCs w:val="32"/>
        </w:rPr>
        <w:t>随着信息技术发展和"互联网+"的深度渗透，企业商业模式和管控方式正发生着革命性变化，在此背景下，公司制定了《金川集团股份有限公司"十三五"信息化规划》，推进公司全面信息化建设，通过一批信息化项目支持，加快形成规范统一、运行有序、信息共享、支持决策的信息化管理支撑体系，满足公司市场化、集团化、国际化发展需要。</w:t>
      </w:r>
    </w:p>
    <w:p w14:paraId="0B9692A1" w14:textId="77777777" w:rsidR="00DA0843" w:rsidRDefault="00BA378B">
      <w:pPr>
        <w:pStyle w:val="23"/>
        <w:numPr>
          <w:ilvl w:val="1"/>
          <w:numId w:val="34"/>
        </w:numPr>
        <w:spacing w:before="120" w:after="120" w:line="360" w:lineRule="auto"/>
        <w:rPr>
          <w:rFonts w:ascii="宋体" w:hAnsi="宋体"/>
          <w:sz w:val="24"/>
          <w:szCs w:val="24"/>
        </w:rPr>
      </w:pPr>
      <w:bookmarkStart w:id="16" w:name="_Toc514965737"/>
      <w:bookmarkStart w:id="17" w:name="_Toc441565332"/>
      <w:bookmarkStart w:id="18" w:name="_Toc32932335"/>
      <w:bookmarkEnd w:id="13"/>
      <w:bookmarkEnd w:id="14"/>
      <w:bookmarkEnd w:id="15"/>
      <w:r>
        <w:rPr>
          <w:rFonts w:ascii="宋体" w:hAnsi="宋体" w:hint="eastAsia"/>
          <w:sz w:val="24"/>
          <w:szCs w:val="24"/>
        </w:rPr>
        <w:t>系统现状</w:t>
      </w:r>
      <w:bookmarkEnd w:id="18"/>
    </w:p>
    <w:p w14:paraId="2A83E635" w14:textId="77777777" w:rsidR="00DA0843" w:rsidRDefault="00BA378B">
      <w:pPr>
        <w:spacing w:line="360" w:lineRule="auto"/>
        <w:ind w:firstLineChars="221" w:firstLine="530"/>
        <w:rPr>
          <w:rFonts w:ascii="宋体" w:hAnsi="宋体"/>
          <w:color w:val="FF0000"/>
          <w:sz w:val="24"/>
        </w:rPr>
      </w:pPr>
      <w:r>
        <w:rPr>
          <w:rFonts w:ascii="宋体" w:hAnsi="宋体" w:hint="eastAsia"/>
          <w:color w:val="FF0000"/>
          <w:sz w:val="24"/>
        </w:rPr>
        <w:t>目前金川集团采购供应系统为</w:t>
      </w:r>
      <w:r>
        <w:rPr>
          <w:rFonts w:ascii="宋体" w:hAnsi="宋体"/>
          <w:color w:val="FF0000"/>
          <w:sz w:val="24"/>
        </w:rPr>
        <w:t>2005</w:t>
      </w:r>
      <w:r>
        <w:rPr>
          <w:rFonts w:ascii="宋体" w:hAnsi="宋体" w:hint="eastAsia"/>
          <w:color w:val="FF0000"/>
          <w:sz w:val="24"/>
        </w:rPr>
        <w:t>年投入使用的用友</w:t>
      </w:r>
      <w:r>
        <w:rPr>
          <w:rFonts w:ascii="宋体" w:hAnsi="宋体"/>
          <w:color w:val="FF0000"/>
          <w:sz w:val="24"/>
        </w:rPr>
        <w:t>NC5</w:t>
      </w:r>
      <w:r>
        <w:rPr>
          <w:rFonts w:ascii="宋体" w:hAnsi="宋体" w:hint="eastAsia"/>
          <w:color w:val="FF0000"/>
          <w:sz w:val="24"/>
        </w:rPr>
        <w:t>，仅用于材料、备件采购供应管理，主要包含供应商管理、采购管理、库存管理、财务管理、系统管理等模块。</w:t>
      </w:r>
    </w:p>
    <w:p w14:paraId="2123502E" w14:textId="77777777" w:rsidR="00DA0843" w:rsidRDefault="00BA378B">
      <w:pPr>
        <w:numPr>
          <w:ilvl w:val="0"/>
          <w:numId w:val="35"/>
        </w:numPr>
        <w:spacing w:line="360" w:lineRule="auto"/>
        <w:rPr>
          <w:rFonts w:ascii="宋体" w:hAnsi="宋体"/>
          <w:b/>
          <w:color w:val="FF0000"/>
          <w:sz w:val="24"/>
        </w:rPr>
      </w:pPr>
      <w:r>
        <w:rPr>
          <w:rFonts w:ascii="宋体" w:hAnsi="宋体" w:hint="eastAsia"/>
          <w:color w:val="FF0000"/>
          <w:sz w:val="24"/>
        </w:rPr>
        <w:t>系统管理</w:t>
      </w:r>
    </w:p>
    <w:p w14:paraId="62C7AEC7"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编码管理：建立集团公司内部的统一的物资编码体系，将组织机构、人员、材料、备件分类编码，分配到不同系统内使用，各类编码由各级系统管理人员维护管理。</w:t>
      </w:r>
    </w:p>
    <w:p w14:paraId="2188FFBB"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供应商管理：集团公司物资供应商实行合作供应商和后备供应商分级动态管理。合作供应商在系统内建立电子档案，各类资质证照线下建立相应的纸质档案，供应商日常管理和年度考核均在线下，考核不合格停止合作供应商在系统内冻结。后备供应商统一线下管理，需发生业务时，经相应审批流程后纳入合作供应商管理。</w:t>
      </w:r>
    </w:p>
    <w:p w14:paraId="1FC770F1" w14:textId="77777777" w:rsidR="00DA0843" w:rsidRDefault="00BA378B">
      <w:pPr>
        <w:numPr>
          <w:ilvl w:val="0"/>
          <w:numId w:val="35"/>
        </w:numPr>
        <w:spacing w:line="360" w:lineRule="auto"/>
        <w:rPr>
          <w:rFonts w:ascii="宋体" w:hAnsi="宋体"/>
          <w:b/>
          <w:color w:val="FF0000"/>
          <w:sz w:val="24"/>
        </w:rPr>
      </w:pPr>
      <w:r>
        <w:rPr>
          <w:rFonts w:ascii="宋体" w:hAnsi="宋体" w:hint="eastAsia"/>
          <w:snapToGrid w:val="0"/>
          <w:color w:val="FF0000"/>
          <w:kern w:val="0"/>
          <w:sz w:val="24"/>
        </w:rPr>
        <w:t>采购管理</w:t>
      </w:r>
    </w:p>
    <w:p w14:paraId="4144966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lastRenderedPageBreak/>
        <w:t>1.</w:t>
      </w:r>
      <w:r>
        <w:rPr>
          <w:rFonts w:ascii="宋体" w:hAnsi="宋体" w:hint="eastAsia"/>
          <w:snapToGrid w:val="0"/>
          <w:color w:val="FF0000"/>
          <w:kern w:val="0"/>
          <w:sz w:val="24"/>
        </w:rPr>
        <w:t>需求计划：依据内部单位的物资需求，提交需求计划，经过审核批准后，生成采购计划。</w:t>
      </w:r>
    </w:p>
    <w:p w14:paraId="7F49F65A"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2.</w:t>
      </w:r>
      <w:r>
        <w:rPr>
          <w:rFonts w:ascii="宋体" w:hAnsi="宋体" w:hint="eastAsia"/>
          <w:snapToGrid w:val="0"/>
          <w:color w:val="FF0000"/>
          <w:kern w:val="0"/>
          <w:sz w:val="24"/>
        </w:rPr>
        <w:t>采购计划</w:t>
      </w:r>
      <w:r>
        <w:rPr>
          <w:rFonts w:ascii="宋体" w:hAnsi="宋体"/>
          <w:snapToGrid w:val="0"/>
          <w:color w:val="FF0000"/>
          <w:kern w:val="0"/>
          <w:sz w:val="24"/>
        </w:rPr>
        <w:t>:</w:t>
      </w:r>
      <w:r>
        <w:rPr>
          <w:rFonts w:ascii="宋体" w:hAnsi="宋体" w:hint="eastAsia"/>
          <w:snapToGrid w:val="0"/>
          <w:color w:val="FF0000"/>
          <w:kern w:val="0"/>
          <w:sz w:val="24"/>
        </w:rPr>
        <w:t>依据需求计划，编制采购计划，业务人员根据相关制度规定确定采购方式，经审批后，在线下按招标、竞价、询比价、定点等方式组织实施采购。</w:t>
      </w:r>
    </w:p>
    <w:p w14:paraId="537CE935"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 xml:space="preserve">3. </w:t>
      </w:r>
      <w:r>
        <w:rPr>
          <w:rFonts w:ascii="宋体" w:hAnsi="宋体" w:hint="eastAsia"/>
          <w:snapToGrid w:val="0"/>
          <w:color w:val="FF0000"/>
          <w:kern w:val="0"/>
          <w:sz w:val="24"/>
        </w:rPr>
        <w:t>合同管理：业务人员依据相关流程确定的采购定价结果，在系统内形成相应定单，经审批后，在线下签订书面合同，通知供应商履行合同。</w:t>
      </w:r>
    </w:p>
    <w:p w14:paraId="7A0B82AC"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4.</w:t>
      </w:r>
      <w:r>
        <w:rPr>
          <w:rFonts w:ascii="宋体" w:hAnsi="宋体" w:hint="eastAsia"/>
          <w:snapToGrid w:val="0"/>
          <w:color w:val="FF0000"/>
          <w:kern w:val="0"/>
          <w:sz w:val="24"/>
        </w:rPr>
        <w:t>物资结算</w:t>
      </w:r>
    </w:p>
    <w:p w14:paraId="26A0FA5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hint="eastAsia"/>
          <w:snapToGrid w:val="0"/>
          <w:color w:val="FF0000"/>
          <w:kern w:val="0"/>
          <w:sz w:val="24"/>
        </w:rPr>
        <w:t>材料备件结算在系统内进行结算，物资验收入库后，业务人员依据合同、采购订单、入库单、发票，生成结算单，经财务人员审核后，生成对应财务凭证，结算数据汇总后委托财务公司向供应商支付货款。设备采购除询比价由本公司开发的电子报价系统完成外，计划、合同管理、验收结算均在线下进行，在用友财务系统内形成设备结算相关凭证。</w:t>
      </w:r>
    </w:p>
    <w:p w14:paraId="08AFDCC1"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库存管理</w:t>
      </w:r>
    </w:p>
    <w:p w14:paraId="5DB49E18"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业务人员依据供应商发货清单，在系统内形成相应货物到货单并转交验收员，验收员到库房进行验收，并在书面到货验收单上签字，库管员依据验收结果维护系统内验收单据，验收员审核签字。管库员依据系统内审核签字后的验收单建立相应的入库单，办理物资入库手续，并对入库物资进行日常保管、移库、出库、退库、配送以及库存盘点等库存业务管理。</w:t>
      </w:r>
    </w:p>
    <w:p w14:paraId="7521F195"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物资超市</w:t>
      </w:r>
    </w:p>
    <w:p w14:paraId="323DCC6D"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对部分需求量大，供应相对稳定的物资，采取供应商寄售模式，充分利用供应商资源，降低库存。业务人员按物资分类优选专业渠道或品牌产品，通过询比价流程确定供应商及相应协议价格，并将相应协议价格录入系统，经审核后生效。</w:t>
      </w:r>
    </w:p>
    <w:p w14:paraId="07D84FA3"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便于在本公司寄售物资，业务人员根据相应物资的年需求量，与供应商确定寄售物资库存规模，并通知供应商发货，到货后验收员组织验收，由相应库房统一保管，需求单位根据库存情况出库领用，业务员定期对寄售物资进行消耗汇总后签定合同，并通知验收员办理货款结算手续。该模式结算手续繁杂，不便供应商在本公司寄售物资。</w:t>
      </w:r>
    </w:p>
    <w:p w14:paraId="1073D21F"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物流管理</w:t>
      </w:r>
    </w:p>
    <w:p w14:paraId="4650A1B0"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目前，集团公司物流管理还没有专业部门和系统进行管理，外部物流运输，</w:t>
      </w:r>
      <w:r>
        <w:rPr>
          <w:rFonts w:ascii="宋体" w:hAnsi="宋体" w:hint="eastAsia"/>
          <w:snapToGrid w:val="0"/>
          <w:color w:val="FF0000"/>
          <w:kern w:val="0"/>
          <w:sz w:val="24"/>
        </w:rPr>
        <w:lastRenderedPageBreak/>
        <w:t>基本由供应商自行选择物流公司组织发运，到货后，业务人员根据供应商发货清单在系统内建立到货验收单，验收入库。内部配送物流，基本由厂矿提出配送需求，各库站根据每天配送量向集团汽运分公司申请配送车辆，组织向需求单位配送物资。</w:t>
      </w:r>
    </w:p>
    <w:p w14:paraId="1E57C025" w14:textId="5D549FAF" w:rsidR="00DA0843" w:rsidRDefault="00BA378B">
      <w:pPr>
        <w:pStyle w:val="23"/>
        <w:numPr>
          <w:ilvl w:val="1"/>
          <w:numId w:val="34"/>
        </w:numPr>
        <w:spacing w:before="120" w:after="120" w:line="360" w:lineRule="auto"/>
        <w:rPr>
          <w:rFonts w:ascii="宋体" w:hAnsi="宋体"/>
          <w:sz w:val="24"/>
          <w:szCs w:val="24"/>
        </w:rPr>
      </w:pPr>
      <w:bookmarkStart w:id="19" w:name="_Toc32932336"/>
      <w:r>
        <w:rPr>
          <w:rFonts w:ascii="宋体" w:hAnsi="宋体" w:hint="eastAsia"/>
          <w:sz w:val="24"/>
          <w:szCs w:val="24"/>
        </w:rPr>
        <w:t>项目建设目标</w:t>
      </w:r>
      <w:bookmarkEnd w:id="16"/>
      <w:bookmarkEnd w:id="17"/>
      <w:bookmarkEnd w:id="19"/>
    </w:p>
    <w:p w14:paraId="277311CD"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围绕金川集团传统采购模式从线下向线上迁移，以平台一体化、功能模块化、业务流程化、结算自动化、监管透明化为基本建设原则，建立一套适用于不同采购需求的统一采购供应平台，推动物资编码标准化、供应商管理一体化、需求来源多元化，采购计划协同化、采购方式多样化、采购流程规范化、通用物资商城化、采购合同电子化、物流信息实时化、计价方式市场化、数据分析智能化，整体提升金川集团采购供应效率，加快采购、订单、库存、财务等业务的高效集成，贯穿采购过程中的物资流、信息流和资金流，从需求计划、采购计划到最终验收、结算，形成透明、高效、低成本的网络集中采购体系。依托网络集中采购平台，推动供应链上下游企业订单、生产、库存等信息的实时交互，实现供应仓储、生产计划、物流配送的精准对接和快速响应，提高金川集团供应链整体协作水平和综合竞争力。</w:t>
      </w:r>
    </w:p>
    <w:p w14:paraId="047EAE75" w14:textId="77777777" w:rsidR="00DA0843" w:rsidRDefault="00BA378B">
      <w:pPr>
        <w:autoSpaceDE w:val="0"/>
        <w:autoSpaceDN w:val="0"/>
        <w:adjustRightInd w:val="0"/>
        <w:spacing w:beforeLines="50" w:before="156" w:after="48" w:line="360" w:lineRule="auto"/>
        <w:ind w:firstLineChars="200" w:firstLine="480"/>
        <w:rPr>
          <w:rFonts w:ascii="宋体" w:hAnsi="宋体" w:cs="Courier New"/>
          <w:color w:val="FF0000"/>
          <w:sz w:val="24"/>
        </w:rPr>
      </w:pPr>
      <w:r>
        <w:rPr>
          <w:rFonts w:ascii="宋体" w:hAnsi="宋体" w:hint="eastAsia"/>
          <w:color w:val="FF0000"/>
          <w:sz w:val="24"/>
        </w:rPr>
        <w:t>同时，通过平台运营可为需求单位提供全球化、国际化采购供应服务，实现各类采购供应行为的集团化国际化管控要求，还可作为金川集团采购供应业务对外经营平台，为不同外部单位提供服务，实现平台商业化运营。</w:t>
      </w:r>
    </w:p>
    <w:p w14:paraId="0AF76ED6" w14:textId="77777777" w:rsidR="00DA0843" w:rsidRDefault="00BA378B">
      <w:pPr>
        <w:pStyle w:val="23"/>
        <w:numPr>
          <w:ilvl w:val="1"/>
          <w:numId w:val="34"/>
        </w:numPr>
        <w:spacing w:before="120" w:after="120" w:line="360" w:lineRule="auto"/>
        <w:rPr>
          <w:rFonts w:ascii="宋体" w:hAnsi="宋体"/>
          <w:sz w:val="24"/>
          <w:szCs w:val="24"/>
        </w:rPr>
      </w:pPr>
      <w:bookmarkStart w:id="20" w:name="_Toc441565331"/>
      <w:bookmarkStart w:id="21" w:name="_Toc514965736"/>
      <w:bookmarkStart w:id="22" w:name="_Toc441565333"/>
      <w:bookmarkStart w:id="23" w:name="_Toc514965738"/>
      <w:bookmarkStart w:id="24" w:name="_Toc32932337"/>
      <w:r>
        <w:rPr>
          <w:rFonts w:ascii="宋体" w:hAnsi="宋体" w:hint="eastAsia"/>
          <w:sz w:val="24"/>
          <w:szCs w:val="24"/>
        </w:rPr>
        <w:t>建设范围</w:t>
      </w:r>
      <w:bookmarkEnd w:id="20"/>
      <w:bookmarkEnd w:id="21"/>
      <w:bookmarkEnd w:id="24"/>
    </w:p>
    <w:p w14:paraId="5163C149" w14:textId="77777777" w:rsidR="00DA0843" w:rsidRDefault="00BA378B">
      <w:pPr>
        <w:pStyle w:val="30"/>
        <w:numPr>
          <w:ilvl w:val="2"/>
          <w:numId w:val="34"/>
        </w:numPr>
        <w:spacing w:line="360" w:lineRule="auto"/>
        <w:rPr>
          <w:rFonts w:ascii="宋体" w:hAnsi="宋体"/>
          <w:sz w:val="24"/>
          <w:szCs w:val="24"/>
        </w:rPr>
      </w:pPr>
      <w:bookmarkStart w:id="25" w:name="_Toc487961039"/>
      <w:bookmarkStart w:id="26" w:name="_Toc32932338"/>
      <w:r>
        <w:rPr>
          <w:rFonts w:ascii="宋体" w:hAnsi="宋体" w:hint="eastAsia"/>
          <w:sz w:val="24"/>
          <w:szCs w:val="24"/>
        </w:rPr>
        <w:t>应用范围</w:t>
      </w:r>
      <w:bookmarkEnd w:id="25"/>
      <w:bookmarkEnd w:id="26"/>
    </w:p>
    <w:p w14:paraId="7AFAFA89"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本系统应用的范围包括：金川集团本部所属各职能部门、厂矿、分公司、境内外子公司及外部需求单位。</w:t>
      </w:r>
    </w:p>
    <w:p w14:paraId="096A64FD" w14:textId="77777777" w:rsidR="00DA0843" w:rsidRDefault="00BA378B">
      <w:pPr>
        <w:pStyle w:val="30"/>
        <w:numPr>
          <w:ilvl w:val="2"/>
          <w:numId w:val="34"/>
        </w:numPr>
        <w:spacing w:line="360" w:lineRule="auto"/>
        <w:rPr>
          <w:rFonts w:ascii="宋体" w:hAnsi="宋体"/>
          <w:color w:val="FF0000"/>
          <w:sz w:val="24"/>
          <w:szCs w:val="24"/>
        </w:rPr>
      </w:pPr>
      <w:bookmarkStart w:id="27" w:name="_Toc487961040"/>
      <w:bookmarkStart w:id="28" w:name="_Toc32932339"/>
      <w:r>
        <w:rPr>
          <w:rFonts w:ascii="宋体" w:hAnsi="宋体" w:hint="eastAsia"/>
          <w:color w:val="FF0000"/>
          <w:sz w:val="24"/>
          <w:szCs w:val="24"/>
        </w:rPr>
        <w:t>业务范围及需求</w:t>
      </w:r>
      <w:bookmarkEnd w:id="27"/>
      <w:bookmarkEnd w:id="28"/>
    </w:p>
    <w:p w14:paraId="51B10444"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一期项目业务范围涵盖了金川集团采购供应链的全流程所有环节，采购内容包括材料、设备、备件。需求范围主要包括：采购需求计划、采购计划、采购管理（包括但不限于招标、竞价、定点、询比价、网上商城）、合同（包括电子合同集成部署）、到货、验收、库存、物流配送、财务管理、废</w:t>
      </w:r>
      <w:r>
        <w:rPr>
          <w:rFonts w:ascii="宋体" w:hAnsi="宋体" w:hint="eastAsia"/>
          <w:color w:val="FF0000"/>
          <w:sz w:val="24"/>
        </w:rPr>
        <w:lastRenderedPageBreak/>
        <w:t>旧物资管理、市场化经营等，实现采购供应业务从线下向线上的全流程迁移，将金川集团的采购业务统一到一个平台里，以满足金川集团对采购供应改革的需要。</w:t>
      </w:r>
    </w:p>
    <w:p w14:paraId="0EFD940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整体平台架构按照材料、设备、备件、工程、服务、权益等采购业务整体设计，不仅满足金川集团采购平台一期项目的建设需求，未来可不断扩大采购范围，继续进行工程、服务、权益采购业务的开发和扩展，不断改造和优化金川集团采购供应业务，从而实现金川集团采购供应业务效能的整体升级。</w:t>
      </w:r>
    </w:p>
    <w:tbl>
      <w:tblPr>
        <w:tblW w:w="5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2"/>
        <w:gridCol w:w="4584"/>
        <w:gridCol w:w="1228"/>
        <w:gridCol w:w="1698"/>
      </w:tblGrid>
      <w:tr w:rsidR="00DA0843" w14:paraId="3C4C4D2C" w14:textId="77777777">
        <w:trPr>
          <w:trHeight w:val="481"/>
          <w:jc w:val="center"/>
        </w:trPr>
        <w:tc>
          <w:tcPr>
            <w:tcW w:w="481" w:type="pct"/>
            <w:shd w:val="clear" w:color="auto" w:fill="D9D9D9" w:themeFill="background1" w:themeFillShade="D9"/>
            <w:vAlign w:val="center"/>
          </w:tcPr>
          <w:p w14:paraId="3125670D" w14:textId="77777777" w:rsidR="00DA0843" w:rsidRDefault="00BA378B">
            <w:pPr>
              <w:jc w:val="center"/>
              <w:rPr>
                <w:rFonts w:ascii="宋体" w:hAnsi="宋体"/>
                <w:b/>
                <w:color w:val="FF0000"/>
                <w:sz w:val="24"/>
              </w:rPr>
            </w:pPr>
            <w:r>
              <w:rPr>
                <w:rFonts w:ascii="宋体" w:hAnsi="宋体" w:hint="eastAsia"/>
                <w:b/>
                <w:color w:val="FF0000"/>
                <w:sz w:val="24"/>
              </w:rPr>
              <w:t>一级分类</w:t>
            </w:r>
          </w:p>
        </w:tc>
        <w:tc>
          <w:tcPr>
            <w:tcW w:w="441" w:type="pct"/>
            <w:shd w:val="clear" w:color="auto" w:fill="D9D9D9" w:themeFill="background1" w:themeFillShade="D9"/>
            <w:vAlign w:val="center"/>
          </w:tcPr>
          <w:p w14:paraId="02EF3DA3" w14:textId="77777777" w:rsidR="00DA0843" w:rsidRDefault="00BA378B">
            <w:pPr>
              <w:rPr>
                <w:rFonts w:ascii="宋体" w:hAnsi="宋体"/>
                <w:b/>
                <w:color w:val="FF0000"/>
                <w:sz w:val="24"/>
              </w:rPr>
            </w:pPr>
            <w:r>
              <w:rPr>
                <w:rFonts w:ascii="宋体" w:hAnsi="宋体" w:hint="eastAsia"/>
                <w:b/>
                <w:color w:val="FF0000"/>
                <w:sz w:val="24"/>
              </w:rPr>
              <w:t>二级分类</w:t>
            </w:r>
          </w:p>
        </w:tc>
        <w:tc>
          <w:tcPr>
            <w:tcW w:w="2489" w:type="pct"/>
            <w:shd w:val="clear" w:color="auto" w:fill="D9D9D9" w:themeFill="background1" w:themeFillShade="D9"/>
            <w:vAlign w:val="center"/>
          </w:tcPr>
          <w:p w14:paraId="2F1C3683" w14:textId="77777777" w:rsidR="00DA0843" w:rsidRDefault="00BA378B">
            <w:pPr>
              <w:jc w:val="center"/>
              <w:rPr>
                <w:rFonts w:ascii="宋体" w:hAnsi="宋体"/>
                <w:b/>
                <w:color w:val="FF0000"/>
                <w:sz w:val="24"/>
              </w:rPr>
            </w:pPr>
            <w:r>
              <w:rPr>
                <w:rFonts w:ascii="宋体" w:hAnsi="宋体" w:hint="eastAsia"/>
                <w:b/>
                <w:color w:val="FF0000"/>
                <w:sz w:val="24"/>
              </w:rPr>
              <w:t>三级分类</w:t>
            </w:r>
          </w:p>
        </w:tc>
        <w:tc>
          <w:tcPr>
            <w:tcW w:w="667" w:type="pct"/>
            <w:shd w:val="clear" w:color="auto" w:fill="D9D9D9" w:themeFill="background1" w:themeFillShade="D9"/>
            <w:vAlign w:val="center"/>
          </w:tcPr>
          <w:p w14:paraId="6863FE15" w14:textId="77777777" w:rsidR="00DA0843" w:rsidRDefault="00BA378B">
            <w:pPr>
              <w:jc w:val="center"/>
              <w:rPr>
                <w:rFonts w:ascii="宋体" w:hAnsi="宋体"/>
                <w:b/>
                <w:color w:val="FF0000"/>
                <w:sz w:val="24"/>
              </w:rPr>
            </w:pPr>
            <w:r>
              <w:rPr>
                <w:rFonts w:ascii="宋体" w:hAnsi="宋体" w:hint="eastAsia"/>
                <w:b/>
                <w:color w:val="FF0000"/>
                <w:sz w:val="24"/>
              </w:rPr>
              <w:t>采购方式</w:t>
            </w:r>
          </w:p>
        </w:tc>
        <w:tc>
          <w:tcPr>
            <w:tcW w:w="923" w:type="pct"/>
            <w:shd w:val="clear" w:color="auto" w:fill="D9D9D9" w:themeFill="background1" w:themeFillShade="D9"/>
            <w:vAlign w:val="center"/>
          </w:tcPr>
          <w:p w14:paraId="5F1748D7" w14:textId="77777777" w:rsidR="00DA0843" w:rsidRDefault="00BA378B">
            <w:pPr>
              <w:jc w:val="center"/>
              <w:rPr>
                <w:rFonts w:ascii="宋体" w:hAnsi="宋体"/>
                <w:b/>
                <w:color w:val="FF0000"/>
                <w:sz w:val="24"/>
              </w:rPr>
            </w:pPr>
            <w:r>
              <w:rPr>
                <w:rFonts w:ascii="宋体" w:hAnsi="宋体" w:hint="eastAsia"/>
                <w:b/>
                <w:color w:val="FF0000"/>
                <w:sz w:val="24"/>
              </w:rPr>
              <w:t>业务部门</w:t>
            </w:r>
          </w:p>
          <w:p w14:paraId="1B523873" w14:textId="77777777" w:rsidR="00DA0843" w:rsidRDefault="00BA378B">
            <w:pPr>
              <w:jc w:val="center"/>
              <w:rPr>
                <w:rFonts w:ascii="宋体" w:hAnsi="宋体"/>
                <w:b/>
                <w:color w:val="FF0000"/>
                <w:sz w:val="24"/>
              </w:rPr>
            </w:pPr>
            <w:r>
              <w:rPr>
                <w:rFonts w:ascii="宋体" w:hAnsi="宋体" w:hint="eastAsia"/>
                <w:b/>
                <w:color w:val="FF0000"/>
                <w:sz w:val="24"/>
              </w:rPr>
              <w:t>或单位</w:t>
            </w:r>
          </w:p>
        </w:tc>
      </w:tr>
      <w:tr w:rsidR="00DA0843" w14:paraId="0CD1C1F2" w14:textId="77777777">
        <w:trPr>
          <w:trHeight w:val="410"/>
          <w:jc w:val="center"/>
        </w:trPr>
        <w:tc>
          <w:tcPr>
            <w:tcW w:w="481" w:type="pct"/>
            <w:vMerge w:val="restart"/>
            <w:vAlign w:val="center"/>
          </w:tcPr>
          <w:p w14:paraId="56397011" w14:textId="77777777" w:rsidR="00DA0843" w:rsidRDefault="00BA378B">
            <w:pPr>
              <w:jc w:val="center"/>
              <w:rPr>
                <w:rFonts w:ascii="宋体" w:hAnsi="宋体"/>
                <w:b/>
                <w:color w:val="FF0000"/>
                <w:sz w:val="24"/>
              </w:rPr>
            </w:pPr>
            <w:r>
              <w:rPr>
                <w:rFonts w:ascii="宋体" w:hAnsi="宋体" w:hint="eastAsia"/>
                <w:b/>
                <w:color w:val="FF0000"/>
                <w:sz w:val="24"/>
              </w:rPr>
              <w:t>物资</w:t>
            </w:r>
          </w:p>
        </w:tc>
        <w:tc>
          <w:tcPr>
            <w:tcW w:w="441" w:type="pct"/>
            <w:vAlign w:val="center"/>
          </w:tcPr>
          <w:p w14:paraId="748D2945" w14:textId="77777777" w:rsidR="00DA0843" w:rsidRDefault="00BA378B">
            <w:pPr>
              <w:jc w:val="center"/>
              <w:rPr>
                <w:rFonts w:ascii="宋体" w:hAnsi="宋体"/>
                <w:color w:val="FF0000"/>
                <w:sz w:val="24"/>
              </w:rPr>
            </w:pPr>
            <w:r>
              <w:rPr>
                <w:rFonts w:ascii="宋体" w:hAnsi="宋体" w:hint="eastAsia"/>
                <w:color w:val="FF0000"/>
                <w:sz w:val="24"/>
              </w:rPr>
              <w:t>设备</w:t>
            </w:r>
          </w:p>
          <w:p w14:paraId="667527E3" w14:textId="77777777" w:rsidR="00DA0843" w:rsidRDefault="00BA378B">
            <w:pPr>
              <w:jc w:val="center"/>
              <w:rPr>
                <w:rFonts w:ascii="宋体" w:hAnsi="宋体"/>
                <w:color w:val="FF0000"/>
                <w:sz w:val="24"/>
              </w:rPr>
            </w:pPr>
            <w:r>
              <w:rPr>
                <w:rFonts w:ascii="宋体" w:hAnsi="宋体" w:hint="eastAsia"/>
                <w:color w:val="FF0000"/>
                <w:sz w:val="24"/>
              </w:rPr>
              <w:t>（46类）</w:t>
            </w:r>
          </w:p>
        </w:tc>
        <w:tc>
          <w:tcPr>
            <w:tcW w:w="2489" w:type="pct"/>
            <w:vAlign w:val="center"/>
          </w:tcPr>
          <w:p w14:paraId="378817FE" w14:textId="77777777" w:rsidR="00DA0843" w:rsidRDefault="00BA378B">
            <w:pPr>
              <w:jc w:val="center"/>
              <w:rPr>
                <w:rFonts w:ascii="宋体" w:hAnsi="宋体"/>
                <w:color w:val="FF0000"/>
                <w:sz w:val="24"/>
              </w:rPr>
            </w:pPr>
            <w:r>
              <w:rPr>
                <w:rFonts w:ascii="宋体" w:hAnsi="宋体" w:hint="eastAsia"/>
                <w:color w:val="FF0000"/>
                <w:sz w:val="24"/>
              </w:rPr>
              <w:t>锅炉及原动机、金属加工设备、起重设备、输送设备、给料设备、装卸设备、泵、风机、气体压缩机、气体分离及液化设备、制冷空调设备、真空获得及其应用设备、分离及干燥设备、减速机及传动装置、金属表面处理设备、包装, 气动工具等通用设备、探矿, 采矿, 选矿和造团设备、炼焦和金属轧制设备、炼油, 化工, 橡胶及塑料设备、电力工业专用设备、玻璃制品加工专用设备、工程机械、农业和林业机械、畜牧和渔业机械、木材采集和加工设备、食品工业专用设备、纺织设备、缝纫, 服装, 制革和毛皮加工设备、造纸和印刷机械、化学药品和中成药制炼设备、医疗器械、铁路、运动设备、汽车、电机、生产辅助用电器、生活用电器和照明设备、电气机械设备、通信设备、广播, 电视发射机、电子计算机及其外围设备、仪器仪表、电子和通信测量仪器、专用仪器仪表、计量标准器具及量具, 衡具、文艺设备、娱乐设备等</w:t>
            </w:r>
          </w:p>
        </w:tc>
        <w:tc>
          <w:tcPr>
            <w:tcW w:w="667" w:type="pct"/>
            <w:vAlign w:val="center"/>
          </w:tcPr>
          <w:p w14:paraId="7B0D2DA8" w14:textId="77777777" w:rsidR="00DA0843" w:rsidRDefault="00BA378B">
            <w:pPr>
              <w:jc w:val="center"/>
              <w:rPr>
                <w:rFonts w:ascii="宋体" w:hAnsi="宋体"/>
                <w:color w:val="FF0000"/>
                <w:sz w:val="24"/>
              </w:rPr>
            </w:pPr>
            <w:r>
              <w:rPr>
                <w:rFonts w:ascii="宋体" w:hAnsi="宋体" w:hint="eastAsia"/>
                <w:color w:val="FF0000"/>
                <w:sz w:val="24"/>
              </w:rPr>
              <w:t>公开招标为主，多种方式结合</w:t>
            </w:r>
          </w:p>
        </w:tc>
        <w:tc>
          <w:tcPr>
            <w:tcW w:w="923" w:type="pct"/>
            <w:vAlign w:val="center"/>
          </w:tcPr>
          <w:p w14:paraId="439D83B0"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5AF3F7F4" w14:textId="77777777">
        <w:trPr>
          <w:trHeight w:val="1409"/>
          <w:jc w:val="center"/>
        </w:trPr>
        <w:tc>
          <w:tcPr>
            <w:tcW w:w="481" w:type="pct"/>
            <w:vMerge/>
            <w:vAlign w:val="center"/>
          </w:tcPr>
          <w:p w14:paraId="660A0D92" w14:textId="77777777" w:rsidR="00DA0843" w:rsidRDefault="00DA0843">
            <w:pPr>
              <w:jc w:val="center"/>
              <w:rPr>
                <w:rFonts w:ascii="宋体" w:hAnsi="宋体"/>
                <w:b/>
                <w:color w:val="FF0000"/>
                <w:sz w:val="24"/>
              </w:rPr>
            </w:pPr>
          </w:p>
        </w:tc>
        <w:tc>
          <w:tcPr>
            <w:tcW w:w="441" w:type="pct"/>
            <w:vAlign w:val="center"/>
          </w:tcPr>
          <w:p w14:paraId="2AB77DC5" w14:textId="77777777" w:rsidR="00DA0843" w:rsidRDefault="00BA378B">
            <w:pPr>
              <w:jc w:val="center"/>
              <w:rPr>
                <w:rFonts w:ascii="宋体" w:hAnsi="宋体"/>
                <w:color w:val="FF0000"/>
                <w:sz w:val="24"/>
              </w:rPr>
            </w:pPr>
            <w:r>
              <w:rPr>
                <w:rFonts w:ascii="宋体" w:hAnsi="宋体" w:hint="eastAsia"/>
                <w:color w:val="FF0000"/>
                <w:sz w:val="24"/>
              </w:rPr>
              <w:t>备件</w:t>
            </w:r>
          </w:p>
          <w:p w14:paraId="5C60BF56" w14:textId="77777777" w:rsidR="00DA0843" w:rsidRDefault="00BA378B">
            <w:pPr>
              <w:jc w:val="center"/>
              <w:rPr>
                <w:rFonts w:ascii="宋体" w:hAnsi="宋体"/>
                <w:color w:val="FF0000"/>
                <w:sz w:val="24"/>
              </w:rPr>
            </w:pPr>
            <w:r>
              <w:rPr>
                <w:rFonts w:ascii="宋体" w:hAnsi="宋体" w:hint="eastAsia"/>
                <w:color w:val="FF0000"/>
                <w:sz w:val="24"/>
              </w:rPr>
              <w:t>（49类）</w:t>
            </w:r>
          </w:p>
        </w:tc>
        <w:tc>
          <w:tcPr>
            <w:tcW w:w="2489" w:type="pct"/>
            <w:vAlign w:val="center"/>
          </w:tcPr>
          <w:p w14:paraId="06993F1B" w14:textId="77777777" w:rsidR="00DA0843" w:rsidRDefault="00BA378B">
            <w:pPr>
              <w:jc w:val="center"/>
              <w:rPr>
                <w:rFonts w:ascii="宋体" w:hAnsi="宋体"/>
                <w:color w:val="FF0000"/>
                <w:sz w:val="24"/>
              </w:rPr>
            </w:pPr>
            <w:r>
              <w:rPr>
                <w:rFonts w:ascii="宋体" w:hAnsi="宋体" w:hint="eastAsia"/>
                <w:color w:val="FF0000"/>
                <w:sz w:val="24"/>
              </w:rPr>
              <w:t>阀门类、小型设备</w:t>
            </w:r>
            <w:r>
              <w:rPr>
                <w:rFonts w:ascii="宋体" w:hAnsi="宋体" w:cs="宋体" w:hint="eastAsia"/>
                <w:color w:val="FF0000"/>
                <w:kern w:val="0"/>
                <w:sz w:val="24"/>
              </w:rPr>
              <w:t>、</w:t>
            </w:r>
            <w:r>
              <w:rPr>
                <w:rFonts w:ascii="宋体" w:hAnsi="宋体" w:hint="eastAsia"/>
                <w:color w:val="FF0000"/>
                <w:sz w:val="24"/>
              </w:rPr>
              <w:t>锅炉备件</w:t>
            </w:r>
            <w:r>
              <w:rPr>
                <w:rFonts w:ascii="宋体" w:hAnsi="宋体" w:cs="宋体" w:hint="eastAsia"/>
                <w:color w:val="FF0000"/>
                <w:kern w:val="0"/>
                <w:sz w:val="24"/>
              </w:rPr>
              <w:t>、</w:t>
            </w:r>
            <w:r>
              <w:rPr>
                <w:rFonts w:ascii="宋体" w:hAnsi="宋体" w:hint="eastAsia"/>
                <w:color w:val="FF0000"/>
                <w:sz w:val="24"/>
              </w:rPr>
              <w:t>机床</w:t>
            </w:r>
            <w:r>
              <w:rPr>
                <w:rFonts w:ascii="宋体" w:hAnsi="宋体" w:cs="宋体" w:hint="eastAsia"/>
                <w:color w:val="FF0000"/>
                <w:kern w:val="0"/>
                <w:sz w:val="24"/>
              </w:rPr>
              <w:t>、</w:t>
            </w:r>
            <w:r>
              <w:rPr>
                <w:rFonts w:ascii="宋体" w:hAnsi="宋体" w:hint="eastAsia"/>
                <w:color w:val="FF0000"/>
                <w:sz w:val="24"/>
              </w:rPr>
              <w:t>起重设备</w:t>
            </w:r>
            <w:r>
              <w:rPr>
                <w:rFonts w:ascii="宋体" w:hAnsi="宋体" w:cs="宋体" w:hint="eastAsia"/>
                <w:color w:val="FF0000"/>
                <w:kern w:val="0"/>
                <w:sz w:val="24"/>
              </w:rPr>
              <w:t>、</w:t>
            </w:r>
            <w:r>
              <w:rPr>
                <w:rFonts w:ascii="宋体" w:hAnsi="宋体" w:hint="eastAsia"/>
                <w:color w:val="FF0000"/>
                <w:sz w:val="24"/>
              </w:rPr>
              <w:t>输送设备</w:t>
            </w:r>
            <w:r>
              <w:rPr>
                <w:rFonts w:ascii="宋体" w:hAnsi="宋体" w:cs="宋体" w:hint="eastAsia"/>
                <w:color w:val="FF0000"/>
                <w:kern w:val="0"/>
                <w:sz w:val="24"/>
              </w:rPr>
              <w:t>、</w:t>
            </w:r>
            <w:r>
              <w:rPr>
                <w:rFonts w:ascii="宋体" w:hAnsi="宋体" w:hint="eastAsia"/>
                <w:color w:val="FF0000"/>
                <w:sz w:val="24"/>
              </w:rPr>
              <w:t>输送机</w:t>
            </w:r>
            <w:r>
              <w:rPr>
                <w:rFonts w:ascii="宋体" w:hAnsi="宋体" w:cs="宋体" w:hint="eastAsia"/>
                <w:color w:val="FF0000"/>
                <w:kern w:val="0"/>
                <w:sz w:val="24"/>
              </w:rPr>
              <w:t>、</w:t>
            </w:r>
            <w:r>
              <w:rPr>
                <w:rFonts w:ascii="宋体" w:hAnsi="宋体" w:hint="eastAsia"/>
                <w:color w:val="FF0000"/>
                <w:sz w:val="24"/>
              </w:rPr>
              <w:t>装卸设备</w:t>
            </w:r>
            <w:r>
              <w:rPr>
                <w:rFonts w:ascii="宋体" w:hAnsi="宋体" w:cs="宋体" w:hint="eastAsia"/>
                <w:color w:val="FF0000"/>
                <w:kern w:val="0"/>
                <w:sz w:val="24"/>
              </w:rPr>
              <w:t>、</w:t>
            </w:r>
            <w:r>
              <w:rPr>
                <w:rFonts w:ascii="宋体" w:hAnsi="宋体" w:hint="eastAsia"/>
                <w:color w:val="FF0000"/>
                <w:sz w:val="24"/>
              </w:rPr>
              <w:t>泵类</w:t>
            </w:r>
            <w:r>
              <w:rPr>
                <w:rFonts w:ascii="宋体" w:hAnsi="宋体" w:cs="宋体" w:hint="eastAsia"/>
                <w:color w:val="FF0000"/>
                <w:kern w:val="0"/>
                <w:sz w:val="24"/>
              </w:rPr>
              <w:t>、</w:t>
            </w:r>
            <w:r>
              <w:rPr>
                <w:rFonts w:ascii="宋体" w:hAnsi="宋体" w:hint="eastAsia"/>
                <w:color w:val="FF0000"/>
                <w:sz w:val="24"/>
              </w:rPr>
              <w:t>风机</w:t>
            </w:r>
            <w:r>
              <w:rPr>
                <w:rFonts w:ascii="宋体" w:hAnsi="宋体" w:cs="宋体" w:hint="eastAsia"/>
                <w:color w:val="FF0000"/>
                <w:kern w:val="0"/>
                <w:sz w:val="24"/>
              </w:rPr>
              <w:t>、</w:t>
            </w:r>
            <w:r>
              <w:rPr>
                <w:rFonts w:ascii="宋体" w:hAnsi="宋体" w:hint="eastAsia"/>
                <w:color w:val="FF0000"/>
                <w:sz w:val="24"/>
              </w:rPr>
              <w:t>气体压缩机</w:t>
            </w:r>
            <w:r>
              <w:rPr>
                <w:rFonts w:ascii="宋体" w:hAnsi="宋体" w:cs="宋体" w:hint="eastAsia"/>
                <w:color w:val="FF0000"/>
                <w:kern w:val="0"/>
                <w:sz w:val="24"/>
              </w:rPr>
              <w:t>、</w:t>
            </w:r>
            <w:r>
              <w:rPr>
                <w:rFonts w:ascii="宋体" w:hAnsi="宋体" w:hint="eastAsia"/>
                <w:color w:val="FF0000"/>
                <w:sz w:val="24"/>
              </w:rPr>
              <w:t>制冷设备</w:t>
            </w:r>
            <w:r>
              <w:rPr>
                <w:rFonts w:ascii="宋体" w:hAnsi="宋体" w:cs="宋体" w:hint="eastAsia"/>
                <w:color w:val="FF0000"/>
                <w:kern w:val="0"/>
                <w:sz w:val="24"/>
              </w:rPr>
              <w:t>、</w:t>
            </w:r>
            <w:r>
              <w:rPr>
                <w:rFonts w:ascii="宋体" w:hAnsi="宋体" w:hint="eastAsia"/>
                <w:color w:val="FF0000"/>
                <w:sz w:val="24"/>
              </w:rPr>
              <w:t>真空设备</w:t>
            </w:r>
            <w:r>
              <w:rPr>
                <w:rFonts w:ascii="宋体" w:hAnsi="宋体" w:cs="宋体" w:hint="eastAsia"/>
                <w:color w:val="FF0000"/>
                <w:kern w:val="0"/>
                <w:sz w:val="24"/>
              </w:rPr>
              <w:t>、</w:t>
            </w:r>
            <w:r>
              <w:rPr>
                <w:rFonts w:ascii="宋体" w:hAnsi="宋体" w:hint="eastAsia"/>
                <w:color w:val="FF0000"/>
                <w:sz w:val="24"/>
              </w:rPr>
              <w:t>分离/干燥/萃取/水处理等化工设备及机组</w:t>
            </w:r>
            <w:r>
              <w:rPr>
                <w:rFonts w:ascii="宋体" w:hAnsi="宋体" w:cs="宋体" w:hint="eastAsia"/>
                <w:color w:val="FF0000"/>
                <w:kern w:val="0"/>
                <w:sz w:val="24"/>
              </w:rPr>
              <w:t>、</w:t>
            </w:r>
            <w:r>
              <w:rPr>
                <w:rFonts w:ascii="宋体" w:hAnsi="宋体" w:hint="eastAsia"/>
                <w:color w:val="FF0000"/>
                <w:sz w:val="24"/>
              </w:rPr>
              <w:t>减速机及传动装置</w:t>
            </w:r>
            <w:r>
              <w:rPr>
                <w:rFonts w:ascii="宋体" w:hAnsi="宋体" w:cs="宋体" w:hint="eastAsia"/>
                <w:color w:val="FF0000"/>
                <w:kern w:val="0"/>
                <w:sz w:val="24"/>
              </w:rPr>
              <w:t>、</w:t>
            </w:r>
            <w:r>
              <w:rPr>
                <w:rFonts w:ascii="宋体" w:hAnsi="宋体" w:hint="eastAsia"/>
                <w:color w:val="FF0000"/>
                <w:sz w:val="24"/>
              </w:rPr>
              <w:t>金属表面处理设备</w:t>
            </w:r>
            <w:r>
              <w:rPr>
                <w:rFonts w:ascii="宋体" w:hAnsi="宋体" w:cs="宋体" w:hint="eastAsia"/>
                <w:color w:val="FF0000"/>
                <w:kern w:val="0"/>
                <w:sz w:val="24"/>
              </w:rPr>
              <w:t>、</w:t>
            </w:r>
            <w:r>
              <w:rPr>
                <w:rFonts w:ascii="宋体" w:hAnsi="宋体" w:hint="eastAsia"/>
                <w:color w:val="FF0000"/>
                <w:sz w:val="24"/>
              </w:rPr>
              <w:t>包装设备、液压气动元件</w:t>
            </w:r>
            <w:r>
              <w:rPr>
                <w:rFonts w:ascii="宋体" w:hAnsi="宋体" w:cs="宋体" w:hint="eastAsia"/>
                <w:color w:val="FF0000"/>
                <w:kern w:val="0"/>
                <w:sz w:val="24"/>
              </w:rPr>
              <w:t>、</w:t>
            </w:r>
            <w:r>
              <w:rPr>
                <w:rFonts w:ascii="宋体" w:hAnsi="宋体" w:hint="eastAsia"/>
                <w:color w:val="FF0000"/>
                <w:sz w:val="24"/>
              </w:rPr>
              <w:t>橡胶制品及密封件</w:t>
            </w:r>
            <w:r>
              <w:rPr>
                <w:rFonts w:ascii="宋体" w:hAnsi="宋体" w:cs="宋体" w:hint="eastAsia"/>
                <w:color w:val="FF0000"/>
                <w:kern w:val="0"/>
                <w:sz w:val="24"/>
              </w:rPr>
              <w:t>、</w:t>
            </w:r>
            <w:r>
              <w:rPr>
                <w:rFonts w:ascii="宋体" w:hAnsi="宋体" w:hint="eastAsia"/>
                <w:color w:val="FF0000"/>
                <w:sz w:val="24"/>
              </w:rPr>
              <w:t>管道/接头/非标加工件</w:t>
            </w:r>
            <w:r>
              <w:rPr>
                <w:rFonts w:ascii="宋体" w:hAnsi="宋体" w:cs="宋体" w:hint="eastAsia"/>
                <w:color w:val="FF0000"/>
                <w:kern w:val="0"/>
                <w:sz w:val="24"/>
              </w:rPr>
              <w:t>、</w:t>
            </w:r>
            <w:r>
              <w:rPr>
                <w:rFonts w:ascii="宋体" w:hAnsi="宋体" w:hint="eastAsia"/>
                <w:color w:val="FF0000"/>
                <w:sz w:val="24"/>
              </w:rPr>
              <w:t>矿山设备</w:t>
            </w:r>
            <w:r>
              <w:rPr>
                <w:rFonts w:ascii="宋体" w:hAnsi="宋体" w:cs="宋体" w:hint="eastAsia"/>
                <w:color w:val="FF0000"/>
                <w:kern w:val="0"/>
                <w:sz w:val="24"/>
              </w:rPr>
              <w:t>、</w:t>
            </w:r>
            <w:r>
              <w:rPr>
                <w:rFonts w:ascii="宋体" w:hAnsi="宋体" w:hint="eastAsia"/>
                <w:color w:val="FF0000"/>
                <w:sz w:val="24"/>
              </w:rPr>
              <w:t>火法冶炼</w:t>
            </w:r>
            <w:r>
              <w:rPr>
                <w:rFonts w:ascii="宋体" w:hAnsi="宋体" w:cs="宋体" w:hint="eastAsia"/>
                <w:color w:val="FF0000"/>
                <w:kern w:val="0"/>
                <w:sz w:val="24"/>
              </w:rPr>
              <w:t>、</w:t>
            </w:r>
            <w:r>
              <w:rPr>
                <w:rFonts w:ascii="宋体" w:hAnsi="宋体" w:hint="eastAsia"/>
                <w:color w:val="FF0000"/>
                <w:sz w:val="24"/>
              </w:rPr>
              <w:t>湿法冶炼</w:t>
            </w:r>
            <w:r>
              <w:rPr>
                <w:rFonts w:ascii="宋体" w:hAnsi="宋体" w:cs="宋体" w:hint="eastAsia"/>
                <w:color w:val="FF0000"/>
                <w:kern w:val="0"/>
                <w:sz w:val="24"/>
              </w:rPr>
              <w:t>、</w:t>
            </w:r>
            <w:r>
              <w:rPr>
                <w:rFonts w:ascii="宋体" w:hAnsi="宋体" w:hint="eastAsia"/>
                <w:color w:val="FF0000"/>
                <w:sz w:val="24"/>
              </w:rPr>
              <w:t>汽轮机</w:t>
            </w:r>
            <w:r>
              <w:rPr>
                <w:rFonts w:ascii="宋体" w:hAnsi="宋体" w:cs="宋体" w:hint="eastAsia"/>
                <w:color w:val="FF0000"/>
                <w:kern w:val="0"/>
                <w:sz w:val="24"/>
              </w:rPr>
              <w:t>、</w:t>
            </w:r>
            <w:r>
              <w:rPr>
                <w:rFonts w:ascii="宋体" w:hAnsi="宋体" w:hint="eastAsia"/>
                <w:color w:val="FF0000"/>
                <w:sz w:val="24"/>
              </w:rPr>
              <w:t>工程机械</w:t>
            </w:r>
            <w:r>
              <w:rPr>
                <w:rFonts w:ascii="宋体" w:hAnsi="宋体" w:cs="宋体" w:hint="eastAsia"/>
                <w:color w:val="FF0000"/>
                <w:kern w:val="0"/>
                <w:sz w:val="24"/>
              </w:rPr>
              <w:t>、</w:t>
            </w:r>
            <w:r>
              <w:rPr>
                <w:rFonts w:ascii="宋体" w:hAnsi="宋体" w:hint="eastAsia"/>
                <w:color w:val="FF0000"/>
                <w:sz w:val="24"/>
              </w:rPr>
              <w:t>农业机械</w:t>
            </w:r>
            <w:r>
              <w:rPr>
                <w:rFonts w:ascii="宋体" w:hAnsi="宋体" w:cs="宋体" w:hint="eastAsia"/>
                <w:color w:val="FF0000"/>
                <w:kern w:val="0"/>
                <w:sz w:val="24"/>
              </w:rPr>
              <w:t>、</w:t>
            </w:r>
            <w:r>
              <w:rPr>
                <w:rFonts w:ascii="宋体" w:hAnsi="宋体" w:hint="eastAsia"/>
                <w:color w:val="FF0000"/>
                <w:sz w:val="24"/>
              </w:rPr>
              <w:t>铁路设备</w:t>
            </w:r>
            <w:r>
              <w:rPr>
                <w:rFonts w:ascii="宋体" w:hAnsi="宋体" w:cs="宋体" w:hint="eastAsia"/>
                <w:color w:val="FF0000"/>
                <w:kern w:val="0"/>
                <w:sz w:val="24"/>
              </w:rPr>
              <w:t>、</w:t>
            </w:r>
            <w:r>
              <w:rPr>
                <w:rFonts w:ascii="宋体" w:hAnsi="宋体" w:hint="eastAsia"/>
                <w:color w:val="FF0000"/>
                <w:sz w:val="24"/>
              </w:rPr>
              <w:t>汽车备件</w:t>
            </w:r>
            <w:r>
              <w:rPr>
                <w:rFonts w:ascii="宋体" w:hAnsi="宋体" w:cs="宋体" w:hint="eastAsia"/>
                <w:color w:val="FF0000"/>
                <w:kern w:val="0"/>
                <w:sz w:val="24"/>
              </w:rPr>
              <w:t>、</w:t>
            </w:r>
            <w:r>
              <w:rPr>
                <w:rFonts w:ascii="宋体" w:hAnsi="宋体" w:hint="eastAsia"/>
                <w:color w:val="FF0000"/>
                <w:sz w:val="24"/>
              </w:rPr>
              <w:t>工矿车辆</w:t>
            </w:r>
            <w:r>
              <w:rPr>
                <w:rFonts w:ascii="宋体" w:hAnsi="宋体" w:cs="宋体" w:hint="eastAsia"/>
                <w:color w:val="FF0000"/>
                <w:kern w:val="0"/>
                <w:sz w:val="24"/>
              </w:rPr>
              <w:t>、</w:t>
            </w:r>
            <w:r>
              <w:rPr>
                <w:rFonts w:ascii="宋体" w:hAnsi="宋体" w:hint="eastAsia"/>
                <w:color w:val="FF0000"/>
                <w:sz w:val="24"/>
              </w:rPr>
              <w:t>选矿设备</w:t>
            </w:r>
            <w:r>
              <w:rPr>
                <w:rFonts w:ascii="宋体" w:hAnsi="宋体" w:cs="宋体" w:hint="eastAsia"/>
                <w:color w:val="FF0000"/>
                <w:kern w:val="0"/>
                <w:sz w:val="24"/>
              </w:rPr>
              <w:t>、国产</w:t>
            </w:r>
            <w:r>
              <w:rPr>
                <w:rFonts w:ascii="宋体" w:hAnsi="宋体" w:hint="eastAsia"/>
                <w:color w:val="FF0000"/>
                <w:sz w:val="24"/>
              </w:rPr>
              <w:t>井下无轨设备</w:t>
            </w:r>
            <w:r>
              <w:rPr>
                <w:rFonts w:ascii="宋体" w:hAnsi="宋体" w:cs="宋体" w:hint="eastAsia"/>
                <w:color w:val="FF0000"/>
                <w:kern w:val="0"/>
                <w:sz w:val="24"/>
              </w:rPr>
              <w:t>、</w:t>
            </w:r>
            <w:r>
              <w:rPr>
                <w:rFonts w:ascii="宋体" w:hAnsi="宋体" w:hint="eastAsia"/>
                <w:color w:val="FF0000"/>
                <w:sz w:val="24"/>
              </w:rPr>
              <w:t>电动机</w:t>
            </w:r>
            <w:r>
              <w:rPr>
                <w:rFonts w:ascii="宋体" w:hAnsi="宋体" w:cs="宋体" w:hint="eastAsia"/>
                <w:color w:val="FF0000"/>
                <w:kern w:val="0"/>
                <w:sz w:val="24"/>
              </w:rPr>
              <w:t>、电工备件、生活电器设备、电气机械设备、通信设备、广播</w:t>
            </w:r>
            <w:r>
              <w:rPr>
                <w:rFonts w:ascii="宋体" w:hAnsi="宋体" w:cs="宋体" w:hint="eastAsia"/>
                <w:color w:val="FF0000"/>
                <w:kern w:val="0"/>
                <w:sz w:val="24"/>
              </w:rPr>
              <w:lastRenderedPageBreak/>
              <w:t>电视设备、电子计算机及其外围设备、仪器仪表、电子测量设备、专用仪器仪表、计量器具、无线电元件、文艺设备、娱乐专控设备备件、综合类、气瓶类、进口材料、工业轴承</w:t>
            </w:r>
          </w:p>
        </w:tc>
        <w:tc>
          <w:tcPr>
            <w:tcW w:w="667" w:type="pct"/>
            <w:vAlign w:val="center"/>
          </w:tcPr>
          <w:p w14:paraId="4016A1C3" w14:textId="77777777" w:rsidR="00DA0843" w:rsidRDefault="00BA378B">
            <w:pPr>
              <w:jc w:val="center"/>
              <w:rPr>
                <w:rFonts w:ascii="宋体" w:hAnsi="宋体"/>
                <w:color w:val="FF0000"/>
                <w:sz w:val="24"/>
              </w:rPr>
            </w:pPr>
            <w:r>
              <w:rPr>
                <w:rFonts w:ascii="宋体" w:hAnsi="宋体" w:hint="eastAsia"/>
                <w:color w:val="FF0000"/>
                <w:sz w:val="24"/>
              </w:rPr>
              <w:lastRenderedPageBreak/>
              <w:t>询比价为主，多种方式结合</w:t>
            </w:r>
          </w:p>
        </w:tc>
        <w:tc>
          <w:tcPr>
            <w:tcW w:w="923" w:type="pct"/>
            <w:vAlign w:val="center"/>
          </w:tcPr>
          <w:p w14:paraId="3F487D19"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6D0B23D2" w14:textId="77777777">
        <w:trPr>
          <w:trHeight w:val="1044"/>
          <w:jc w:val="center"/>
        </w:trPr>
        <w:tc>
          <w:tcPr>
            <w:tcW w:w="481" w:type="pct"/>
            <w:vMerge/>
            <w:vAlign w:val="center"/>
          </w:tcPr>
          <w:p w14:paraId="5C7C3D9B" w14:textId="77777777" w:rsidR="00DA0843" w:rsidRDefault="00DA0843">
            <w:pPr>
              <w:jc w:val="center"/>
              <w:rPr>
                <w:rFonts w:ascii="宋体" w:hAnsi="宋体"/>
                <w:b/>
                <w:color w:val="FF0000"/>
                <w:sz w:val="24"/>
              </w:rPr>
            </w:pPr>
          </w:p>
        </w:tc>
        <w:tc>
          <w:tcPr>
            <w:tcW w:w="441" w:type="pct"/>
            <w:vAlign w:val="center"/>
          </w:tcPr>
          <w:p w14:paraId="255447B7" w14:textId="77777777" w:rsidR="00DA0843" w:rsidRDefault="00BA378B">
            <w:pPr>
              <w:jc w:val="center"/>
              <w:rPr>
                <w:rFonts w:ascii="宋体" w:hAnsi="宋体"/>
                <w:color w:val="FF0000"/>
                <w:sz w:val="24"/>
              </w:rPr>
            </w:pPr>
            <w:r>
              <w:rPr>
                <w:rFonts w:ascii="宋体" w:hAnsi="宋体" w:hint="eastAsia"/>
                <w:color w:val="FF0000"/>
                <w:sz w:val="24"/>
              </w:rPr>
              <w:t>能源</w:t>
            </w:r>
          </w:p>
        </w:tc>
        <w:tc>
          <w:tcPr>
            <w:tcW w:w="2489" w:type="pct"/>
            <w:vAlign w:val="center"/>
          </w:tcPr>
          <w:p w14:paraId="2D4FFA3E" w14:textId="77777777" w:rsidR="00DA0843" w:rsidRDefault="00BA378B">
            <w:pPr>
              <w:jc w:val="center"/>
              <w:rPr>
                <w:rFonts w:ascii="宋体" w:hAnsi="宋体"/>
                <w:color w:val="FF0000"/>
                <w:sz w:val="24"/>
              </w:rPr>
            </w:pPr>
            <w:r>
              <w:rPr>
                <w:rFonts w:ascii="宋体" w:hAnsi="宋体" w:hint="eastAsia"/>
                <w:color w:val="FF0000"/>
                <w:sz w:val="24"/>
              </w:rPr>
              <w:t>电能、热能、水、气体能源</w:t>
            </w:r>
          </w:p>
        </w:tc>
        <w:tc>
          <w:tcPr>
            <w:tcW w:w="667" w:type="pct"/>
            <w:vAlign w:val="center"/>
          </w:tcPr>
          <w:p w14:paraId="703FF04A" w14:textId="77777777" w:rsidR="00DA0843" w:rsidRDefault="00BA378B">
            <w:pPr>
              <w:jc w:val="center"/>
              <w:rPr>
                <w:rFonts w:ascii="宋体" w:hAnsi="宋体"/>
                <w:color w:val="FF0000"/>
                <w:sz w:val="24"/>
              </w:rPr>
            </w:pPr>
            <w:r>
              <w:rPr>
                <w:rFonts w:ascii="宋体" w:hAnsi="宋体" w:hint="eastAsia"/>
                <w:color w:val="FF0000"/>
                <w:sz w:val="24"/>
              </w:rPr>
              <w:t>定点采购</w:t>
            </w:r>
          </w:p>
        </w:tc>
        <w:tc>
          <w:tcPr>
            <w:tcW w:w="923" w:type="pct"/>
            <w:vAlign w:val="center"/>
          </w:tcPr>
          <w:p w14:paraId="5FF249EE" w14:textId="77777777" w:rsidR="00DA0843" w:rsidRDefault="00BA378B">
            <w:pPr>
              <w:jc w:val="center"/>
              <w:rPr>
                <w:rFonts w:ascii="宋体" w:hAnsi="宋体"/>
                <w:color w:val="FF0000"/>
                <w:sz w:val="24"/>
              </w:rPr>
            </w:pPr>
            <w:r>
              <w:rPr>
                <w:rFonts w:ascii="宋体" w:hAnsi="宋体" w:hint="eastAsia"/>
                <w:color w:val="FF0000"/>
                <w:sz w:val="24"/>
              </w:rPr>
              <w:t>动力厂、热电公司、各子公司</w:t>
            </w:r>
          </w:p>
        </w:tc>
      </w:tr>
      <w:tr w:rsidR="00DA0843" w14:paraId="692A3C64" w14:textId="77777777">
        <w:trPr>
          <w:trHeight w:val="274"/>
          <w:jc w:val="center"/>
        </w:trPr>
        <w:tc>
          <w:tcPr>
            <w:tcW w:w="481" w:type="pct"/>
            <w:vMerge/>
            <w:vAlign w:val="center"/>
          </w:tcPr>
          <w:p w14:paraId="5F6A32DD" w14:textId="77777777" w:rsidR="00DA0843" w:rsidRDefault="00DA0843">
            <w:pPr>
              <w:jc w:val="center"/>
              <w:rPr>
                <w:rFonts w:ascii="宋体" w:hAnsi="宋体"/>
                <w:b/>
                <w:color w:val="FF0000"/>
                <w:sz w:val="24"/>
              </w:rPr>
            </w:pPr>
          </w:p>
        </w:tc>
        <w:tc>
          <w:tcPr>
            <w:tcW w:w="441" w:type="pct"/>
            <w:vAlign w:val="center"/>
          </w:tcPr>
          <w:p w14:paraId="082E20A1" w14:textId="77777777" w:rsidR="00DA0843" w:rsidRDefault="00BA378B">
            <w:pPr>
              <w:jc w:val="center"/>
              <w:rPr>
                <w:rFonts w:ascii="宋体" w:hAnsi="宋体"/>
                <w:color w:val="FF0000"/>
                <w:sz w:val="24"/>
              </w:rPr>
            </w:pPr>
            <w:r>
              <w:rPr>
                <w:rFonts w:ascii="宋体" w:hAnsi="宋体" w:hint="eastAsia"/>
                <w:color w:val="FF0000"/>
                <w:sz w:val="24"/>
              </w:rPr>
              <w:t>材料</w:t>
            </w:r>
          </w:p>
          <w:p w14:paraId="6CA679E2" w14:textId="77777777" w:rsidR="00DA0843" w:rsidRDefault="00BA378B">
            <w:pPr>
              <w:jc w:val="center"/>
              <w:rPr>
                <w:rFonts w:ascii="宋体" w:hAnsi="宋体"/>
                <w:color w:val="FF0000"/>
                <w:sz w:val="24"/>
              </w:rPr>
            </w:pPr>
            <w:r>
              <w:rPr>
                <w:rFonts w:ascii="宋体" w:hAnsi="宋体" w:hint="eastAsia"/>
                <w:color w:val="FF0000"/>
                <w:sz w:val="24"/>
              </w:rPr>
              <w:t>（23类）</w:t>
            </w:r>
          </w:p>
        </w:tc>
        <w:tc>
          <w:tcPr>
            <w:tcW w:w="2489" w:type="pct"/>
            <w:vAlign w:val="center"/>
          </w:tcPr>
          <w:p w14:paraId="499EB22F" w14:textId="77777777" w:rsidR="00DA0843" w:rsidRDefault="00BA378B">
            <w:pPr>
              <w:jc w:val="center"/>
              <w:rPr>
                <w:rFonts w:ascii="宋体" w:hAnsi="宋体"/>
                <w:color w:val="FF0000"/>
                <w:sz w:val="24"/>
              </w:rPr>
            </w:pPr>
            <w:r>
              <w:rPr>
                <w:rFonts w:ascii="宋体" w:hAnsi="宋体" w:hint="eastAsia"/>
                <w:color w:val="FF0000"/>
                <w:sz w:val="24"/>
              </w:rPr>
              <w:t>钢材、焊材、建材、木材、水泥、水暖、铁路配件、有色、电器、炉料、煤炭、耐火、油品、工具、化玻、化工、火工、紧固件、橡塑、消防、小五金、选药、杂品</w:t>
            </w:r>
          </w:p>
        </w:tc>
        <w:tc>
          <w:tcPr>
            <w:tcW w:w="667" w:type="pct"/>
            <w:vAlign w:val="center"/>
          </w:tcPr>
          <w:p w14:paraId="6826A23E"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2D2B1751"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09D9AD95" w14:textId="77777777">
        <w:trPr>
          <w:jc w:val="center"/>
        </w:trPr>
        <w:tc>
          <w:tcPr>
            <w:tcW w:w="481" w:type="pct"/>
            <w:vMerge/>
            <w:vAlign w:val="center"/>
          </w:tcPr>
          <w:p w14:paraId="145BAA7D" w14:textId="77777777" w:rsidR="00DA0843" w:rsidRDefault="00DA0843">
            <w:pPr>
              <w:jc w:val="center"/>
              <w:rPr>
                <w:rFonts w:ascii="宋体" w:hAnsi="宋体"/>
                <w:b/>
                <w:color w:val="FF0000"/>
                <w:sz w:val="24"/>
              </w:rPr>
            </w:pPr>
          </w:p>
        </w:tc>
        <w:tc>
          <w:tcPr>
            <w:tcW w:w="441" w:type="pct"/>
            <w:vAlign w:val="center"/>
          </w:tcPr>
          <w:p w14:paraId="1BA82EF1" w14:textId="77777777" w:rsidR="00DA0843" w:rsidRDefault="00BA378B">
            <w:pPr>
              <w:jc w:val="center"/>
              <w:rPr>
                <w:rFonts w:ascii="宋体" w:hAnsi="宋体"/>
                <w:color w:val="FF0000"/>
                <w:sz w:val="24"/>
              </w:rPr>
            </w:pPr>
            <w:r>
              <w:rPr>
                <w:rFonts w:ascii="宋体" w:hAnsi="宋体" w:hint="eastAsia"/>
                <w:color w:val="FF0000"/>
                <w:sz w:val="24"/>
              </w:rPr>
              <w:t>原料</w:t>
            </w:r>
          </w:p>
        </w:tc>
        <w:tc>
          <w:tcPr>
            <w:tcW w:w="2489" w:type="pct"/>
            <w:vAlign w:val="center"/>
          </w:tcPr>
          <w:p w14:paraId="1E1D8980" w14:textId="77777777" w:rsidR="00DA0843" w:rsidRDefault="00BA378B">
            <w:pPr>
              <w:jc w:val="center"/>
              <w:rPr>
                <w:rFonts w:ascii="宋体" w:hAnsi="宋体"/>
                <w:color w:val="FF0000"/>
                <w:sz w:val="24"/>
              </w:rPr>
            </w:pPr>
            <w:r>
              <w:rPr>
                <w:rFonts w:ascii="宋体" w:hAnsi="宋体" w:hint="eastAsia"/>
                <w:color w:val="FF0000"/>
                <w:sz w:val="24"/>
              </w:rPr>
              <w:t>镍原料、铜原料、钴原料、贵金属原料</w:t>
            </w:r>
          </w:p>
        </w:tc>
        <w:tc>
          <w:tcPr>
            <w:tcW w:w="667" w:type="pct"/>
            <w:vAlign w:val="center"/>
          </w:tcPr>
          <w:p w14:paraId="6E30C4F2" w14:textId="77777777" w:rsidR="00DA0843" w:rsidRDefault="00BA378B">
            <w:pPr>
              <w:jc w:val="center"/>
              <w:rPr>
                <w:rFonts w:ascii="宋体" w:hAnsi="宋体"/>
                <w:color w:val="FF0000"/>
                <w:sz w:val="24"/>
              </w:rPr>
            </w:pPr>
            <w:r>
              <w:rPr>
                <w:rFonts w:ascii="宋体" w:hAnsi="宋体" w:hint="eastAsia"/>
                <w:color w:val="FF0000"/>
                <w:sz w:val="24"/>
              </w:rPr>
              <w:t>竞争性谈判</w:t>
            </w:r>
          </w:p>
        </w:tc>
        <w:tc>
          <w:tcPr>
            <w:tcW w:w="923" w:type="pct"/>
            <w:vAlign w:val="center"/>
          </w:tcPr>
          <w:p w14:paraId="600062C3" w14:textId="77777777" w:rsidR="00DA0843" w:rsidRDefault="00BA378B">
            <w:pPr>
              <w:jc w:val="center"/>
              <w:rPr>
                <w:rFonts w:ascii="宋体" w:hAnsi="宋体"/>
                <w:color w:val="FF0000"/>
                <w:sz w:val="24"/>
              </w:rPr>
            </w:pPr>
            <w:r>
              <w:rPr>
                <w:rFonts w:ascii="宋体" w:hAnsi="宋体" w:hint="eastAsia"/>
                <w:color w:val="FF0000"/>
                <w:sz w:val="24"/>
              </w:rPr>
              <w:t>营销公司、各子公司</w:t>
            </w:r>
          </w:p>
        </w:tc>
      </w:tr>
      <w:tr w:rsidR="00DA0843" w14:paraId="250D974C" w14:textId="77777777">
        <w:trPr>
          <w:jc w:val="center"/>
        </w:trPr>
        <w:tc>
          <w:tcPr>
            <w:tcW w:w="481" w:type="pct"/>
            <w:vMerge/>
            <w:vAlign w:val="center"/>
          </w:tcPr>
          <w:p w14:paraId="7EE4DF54" w14:textId="77777777" w:rsidR="00DA0843" w:rsidRDefault="00DA0843">
            <w:pPr>
              <w:jc w:val="center"/>
              <w:rPr>
                <w:rFonts w:ascii="宋体" w:hAnsi="宋体"/>
                <w:b/>
                <w:color w:val="FF0000"/>
                <w:sz w:val="24"/>
              </w:rPr>
            </w:pPr>
          </w:p>
        </w:tc>
        <w:tc>
          <w:tcPr>
            <w:tcW w:w="441" w:type="pct"/>
            <w:vAlign w:val="center"/>
          </w:tcPr>
          <w:p w14:paraId="2D588E2E" w14:textId="77777777" w:rsidR="00DA0843" w:rsidRDefault="00BA378B">
            <w:pPr>
              <w:jc w:val="center"/>
              <w:rPr>
                <w:rFonts w:ascii="宋体" w:hAnsi="宋体"/>
                <w:color w:val="FF0000"/>
                <w:sz w:val="24"/>
              </w:rPr>
            </w:pPr>
            <w:r>
              <w:rPr>
                <w:rFonts w:ascii="宋体" w:hAnsi="宋体" w:hint="eastAsia"/>
                <w:color w:val="FF0000"/>
                <w:sz w:val="24"/>
              </w:rPr>
              <w:t>辅料</w:t>
            </w:r>
          </w:p>
        </w:tc>
        <w:tc>
          <w:tcPr>
            <w:tcW w:w="2489" w:type="pct"/>
            <w:vAlign w:val="center"/>
          </w:tcPr>
          <w:p w14:paraId="39534D82" w14:textId="77777777" w:rsidR="00DA0843" w:rsidRDefault="00BA378B">
            <w:pPr>
              <w:jc w:val="center"/>
              <w:rPr>
                <w:rFonts w:ascii="宋体" w:hAnsi="宋体"/>
                <w:color w:val="FF0000"/>
                <w:sz w:val="24"/>
              </w:rPr>
            </w:pPr>
            <w:r>
              <w:rPr>
                <w:rFonts w:ascii="宋体" w:hAnsi="宋体" w:hint="eastAsia"/>
                <w:color w:val="FF0000"/>
                <w:sz w:val="24"/>
              </w:rPr>
              <w:t>石英石、</w:t>
            </w:r>
            <w:r>
              <w:rPr>
                <w:rFonts w:ascii="宋体" w:hAnsi="宋体" w:cs="Arial" w:hint="eastAsia"/>
                <w:color w:val="FF0000"/>
                <w:sz w:val="24"/>
              </w:rPr>
              <w:t>石灰石、石灰、萤石等</w:t>
            </w:r>
          </w:p>
        </w:tc>
        <w:tc>
          <w:tcPr>
            <w:tcW w:w="667" w:type="pct"/>
            <w:vAlign w:val="center"/>
          </w:tcPr>
          <w:p w14:paraId="4BD1430D"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360626DC"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6C1C40D5" w14:textId="77777777">
        <w:trPr>
          <w:jc w:val="center"/>
        </w:trPr>
        <w:tc>
          <w:tcPr>
            <w:tcW w:w="481" w:type="pct"/>
            <w:vMerge/>
            <w:vAlign w:val="center"/>
          </w:tcPr>
          <w:p w14:paraId="1571FC21" w14:textId="77777777" w:rsidR="00DA0843" w:rsidRDefault="00DA0843">
            <w:pPr>
              <w:jc w:val="center"/>
              <w:rPr>
                <w:rFonts w:ascii="宋体" w:hAnsi="宋体"/>
                <w:b/>
                <w:color w:val="FF0000"/>
                <w:sz w:val="24"/>
              </w:rPr>
            </w:pPr>
          </w:p>
        </w:tc>
        <w:tc>
          <w:tcPr>
            <w:tcW w:w="441" w:type="pct"/>
            <w:vAlign w:val="center"/>
          </w:tcPr>
          <w:p w14:paraId="50E23655" w14:textId="77777777" w:rsidR="00DA0843" w:rsidRDefault="00BA378B">
            <w:pPr>
              <w:jc w:val="center"/>
              <w:rPr>
                <w:rFonts w:ascii="宋体" w:hAnsi="宋体"/>
                <w:color w:val="FF0000"/>
                <w:sz w:val="24"/>
              </w:rPr>
            </w:pPr>
            <w:r>
              <w:rPr>
                <w:rFonts w:ascii="宋体" w:hAnsi="宋体" w:hint="eastAsia"/>
                <w:color w:val="FF0000"/>
                <w:sz w:val="24"/>
              </w:rPr>
              <w:t>劳保</w:t>
            </w:r>
          </w:p>
        </w:tc>
        <w:tc>
          <w:tcPr>
            <w:tcW w:w="2489" w:type="pct"/>
            <w:vAlign w:val="center"/>
          </w:tcPr>
          <w:p w14:paraId="114B4B80" w14:textId="77777777" w:rsidR="00DA0843" w:rsidRDefault="00BA378B">
            <w:pPr>
              <w:jc w:val="center"/>
              <w:rPr>
                <w:rFonts w:ascii="宋体" w:hAnsi="宋体"/>
                <w:color w:val="FF0000"/>
                <w:sz w:val="24"/>
              </w:rPr>
            </w:pPr>
            <w:r>
              <w:rPr>
                <w:rFonts w:ascii="宋体" w:hAnsi="宋体" w:cs="Arial" w:hint="eastAsia"/>
                <w:color w:val="FF0000"/>
                <w:sz w:val="24"/>
              </w:rPr>
              <w:t>头部保护、各类手套、劳保服类、鞋类、其他劳保品、布类、棉纱类等</w:t>
            </w:r>
          </w:p>
        </w:tc>
        <w:tc>
          <w:tcPr>
            <w:tcW w:w="667" w:type="pct"/>
            <w:vAlign w:val="center"/>
          </w:tcPr>
          <w:p w14:paraId="109C2134"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B2881A"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28AFFA6A" w14:textId="77777777">
        <w:trPr>
          <w:jc w:val="center"/>
        </w:trPr>
        <w:tc>
          <w:tcPr>
            <w:tcW w:w="481" w:type="pct"/>
            <w:vMerge/>
            <w:vAlign w:val="center"/>
          </w:tcPr>
          <w:p w14:paraId="12F02118" w14:textId="77777777" w:rsidR="00DA0843" w:rsidRDefault="00DA0843">
            <w:pPr>
              <w:jc w:val="center"/>
              <w:rPr>
                <w:rFonts w:ascii="宋体" w:hAnsi="宋体"/>
                <w:b/>
                <w:color w:val="FF0000"/>
                <w:sz w:val="24"/>
              </w:rPr>
            </w:pPr>
          </w:p>
        </w:tc>
        <w:tc>
          <w:tcPr>
            <w:tcW w:w="441" w:type="pct"/>
            <w:vAlign w:val="center"/>
          </w:tcPr>
          <w:p w14:paraId="213256FC" w14:textId="77777777" w:rsidR="00DA0843" w:rsidRDefault="00BA378B">
            <w:pPr>
              <w:jc w:val="center"/>
              <w:rPr>
                <w:rFonts w:ascii="宋体" w:hAnsi="宋体"/>
                <w:color w:val="FF0000"/>
                <w:sz w:val="24"/>
              </w:rPr>
            </w:pPr>
            <w:r>
              <w:rPr>
                <w:rFonts w:ascii="宋体" w:hAnsi="宋体" w:hint="eastAsia"/>
                <w:color w:val="FF0000"/>
                <w:sz w:val="24"/>
              </w:rPr>
              <w:t>办公用品</w:t>
            </w:r>
          </w:p>
        </w:tc>
        <w:tc>
          <w:tcPr>
            <w:tcW w:w="2489" w:type="pct"/>
            <w:vAlign w:val="center"/>
          </w:tcPr>
          <w:p w14:paraId="233FBD0B" w14:textId="77777777" w:rsidR="00DA0843" w:rsidRDefault="00BA378B">
            <w:pPr>
              <w:jc w:val="center"/>
              <w:rPr>
                <w:rFonts w:ascii="宋体" w:hAnsi="宋体"/>
                <w:color w:val="FF0000"/>
                <w:sz w:val="24"/>
              </w:rPr>
            </w:pPr>
            <w:r>
              <w:rPr>
                <w:rFonts w:ascii="宋体" w:hAnsi="宋体" w:cs="Arial" w:hint="eastAsia"/>
                <w:color w:val="FF0000"/>
                <w:sz w:val="24"/>
              </w:rPr>
              <w:t>书写工具、桌上文具、纸质制品、资料管理、电脑耗材、体育用品、日常用品、家具等</w:t>
            </w:r>
          </w:p>
        </w:tc>
        <w:tc>
          <w:tcPr>
            <w:tcW w:w="667" w:type="pct"/>
            <w:vAlign w:val="center"/>
          </w:tcPr>
          <w:p w14:paraId="5F440B03"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675EE3"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54C6BBE8" w14:textId="77777777">
        <w:trPr>
          <w:jc w:val="center"/>
        </w:trPr>
        <w:tc>
          <w:tcPr>
            <w:tcW w:w="481" w:type="pct"/>
            <w:vMerge w:val="restart"/>
            <w:vAlign w:val="center"/>
          </w:tcPr>
          <w:p w14:paraId="02268715" w14:textId="77777777" w:rsidR="00DA0843" w:rsidRDefault="00BA378B">
            <w:pPr>
              <w:jc w:val="center"/>
              <w:rPr>
                <w:rFonts w:ascii="宋体" w:hAnsi="宋体"/>
                <w:b/>
                <w:color w:val="FF0000"/>
                <w:sz w:val="24"/>
              </w:rPr>
            </w:pPr>
            <w:r>
              <w:rPr>
                <w:rFonts w:ascii="宋体" w:hAnsi="宋体" w:hint="eastAsia"/>
                <w:b/>
                <w:color w:val="FF0000"/>
                <w:sz w:val="24"/>
              </w:rPr>
              <w:t>权益</w:t>
            </w:r>
          </w:p>
        </w:tc>
        <w:tc>
          <w:tcPr>
            <w:tcW w:w="441" w:type="pct"/>
            <w:vAlign w:val="center"/>
          </w:tcPr>
          <w:p w14:paraId="1B18EA8D" w14:textId="77777777" w:rsidR="00DA0843" w:rsidRDefault="00BA378B">
            <w:pPr>
              <w:jc w:val="center"/>
              <w:rPr>
                <w:rFonts w:ascii="宋体" w:hAnsi="宋体"/>
                <w:color w:val="FF0000"/>
                <w:sz w:val="24"/>
              </w:rPr>
            </w:pPr>
            <w:r>
              <w:rPr>
                <w:rFonts w:ascii="宋体" w:hAnsi="宋体" w:hint="eastAsia"/>
                <w:color w:val="FF0000"/>
                <w:sz w:val="24"/>
              </w:rPr>
              <w:t>排放权</w:t>
            </w:r>
          </w:p>
        </w:tc>
        <w:tc>
          <w:tcPr>
            <w:tcW w:w="2489" w:type="pct"/>
            <w:vAlign w:val="center"/>
          </w:tcPr>
          <w:p w14:paraId="25EAE65D" w14:textId="77777777" w:rsidR="00DA0843" w:rsidRDefault="00BA378B">
            <w:pPr>
              <w:jc w:val="center"/>
              <w:rPr>
                <w:rFonts w:ascii="宋体" w:hAnsi="宋体"/>
                <w:color w:val="FF0000"/>
                <w:sz w:val="24"/>
              </w:rPr>
            </w:pPr>
            <w:r>
              <w:rPr>
                <w:rFonts w:ascii="宋体" w:hAnsi="宋体" w:hint="eastAsia"/>
                <w:color w:val="FF0000"/>
                <w:sz w:val="24"/>
              </w:rPr>
              <w:t>碳、废水、废渣排放权</w:t>
            </w:r>
          </w:p>
        </w:tc>
        <w:tc>
          <w:tcPr>
            <w:tcW w:w="667" w:type="pct"/>
            <w:vMerge w:val="restart"/>
            <w:vAlign w:val="center"/>
          </w:tcPr>
          <w:p w14:paraId="3F943EAC" w14:textId="77777777" w:rsidR="00DA0843" w:rsidRDefault="00BA378B">
            <w:pPr>
              <w:jc w:val="center"/>
              <w:rPr>
                <w:rFonts w:ascii="宋体" w:hAnsi="宋体"/>
                <w:color w:val="FF0000"/>
                <w:sz w:val="24"/>
              </w:rPr>
            </w:pPr>
            <w:r>
              <w:rPr>
                <w:rFonts w:ascii="宋体" w:hAnsi="宋体" w:hint="eastAsia"/>
                <w:color w:val="FF0000"/>
                <w:sz w:val="24"/>
              </w:rPr>
              <w:t>公开招标</w:t>
            </w:r>
          </w:p>
        </w:tc>
        <w:tc>
          <w:tcPr>
            <w:tcW w:w="923" w:type="pct"/>
            <w:vAlign w:val="center"/>
          </w:tcPr>
          <w:p w14:paraId="353531DD" w14:textId="77777777" w:rsidR="00DA0843" w:rsidRDefault="00BA378B">
            <w:pPr>
              <w:jc w:val="center"/>
              <w:rPr>
                <w:rFonts w:ascii="宋体" w:hAnsi="宋体"/>
                <w:color w:val="FF0000"/>
                <w:sz w:val="24"/>
              </w:rPr>
            </w:pPr>
            <w:r>
              <w:rPr>
                <w:rFonts w:ascii="宋体" w:hAnsi="宋体" w:hint="eastAsia"/>
                <w:color w:val="FF0000"/>
                <w:sz w:val="24"/>
              </w:rPr>
              <w:t>运行管控中心、战略规划部、各子公司</w:t>
            </w:r>
          </w:p>
        </w:tc>
      </w:tr>
      <w:tr w:rsidR="00DA0843" w14:paraId="3A0DF55F" w14:textId="77777777">
        <w:trPr>
          <w:jc w:val="center"/>
        </w:trPr>
        <w:tc>
          <w:tcPr>
            <w:tcW w:w="481" w:type="pct"/>
            <w:vMerge/>
            <w:vAlign w:val="center"/>
          </w:tcPr>
          <w:p w14:paraId="67239E34" w14:textId="77777777" w:rsidR="00DA0843" w:rsidRDefault="00DA0843">
            <w:pPr>
              <w:jc w:val="center"/>
              <w:rPr>
                <w:rFonts w:ascii="宋体" w:hAnsi="宋体"/>
                <w:b/>
                <w:color w:val="FF0000"/>
                <w:sz w:val="24"/>
              </w:rPr>
            </w:pPr>
          </w:p>
        </w:tc>
        <w:tc>
          <w:tcPr>
            <w:tcW w:w="441" w:type="pct"/>
            <w:vAlign w:val="center"/>
          </w:tcPr>
          <w:p w14:paraId="5C791272" w14:textId="77777777" w:rsidR="00DA0843" w:rsidRDefault="00BA378B">
            <w:pPr>
              <w:jc w:val="center"/>
              <w:rPr>
                <w:rFonts w:ascii="宋体" w:hAnsi="宋体"/>
                <w:color w:val="FF0000"/>
                <w:sz w:val="24"/>
              </w:rPr>
            </w:pPr>
            <w:r>
              <w:rPr>
                <w:rFonts w:ascii="宋体" w:hAnsi="宋体" w:hint="eastAsia"/>
                <w:color w:val="FF0000"/>
                <w:sz w:val="24"/>
              </w:rPr>
              <w:t>矿业权</w:t>
            </w:r>
          </w:p>
        </w:tc>
        <w:tc>
          <w:tcPr>
            <w:tcW w:w="2489" w:type="pct"/>
            <w:vAlign w:val="center"/>
          </w:tcPr>
          <w:p w14:paraId="2BC58C49" w14:textId="77777777" w:rsidR="00DA0843" w:rsidRDefault="00BA378B">
            <w:pPr>
              <w:jc w:val="center"/>
              <w:rPr>
                <w:rFonts w:ascii="宋体" w:hAnsi="宋体"/>
                <w:color w:val="FF0000"/>
                <w:sz w:val="24"/>
              </w:rPr>
            </w:pPr>
            <w:r>
              <w:rPr>
                <w:rFonts w:ascii="宋体" w:hAnsi="宋体" w:hint="eastAsia"/>
                <w:color w:val="FF0000"/>
                <w:sz w:val="24"/>
              </w:rPr>
              <w:t>探矿权</w:t>
            </w:r>
            <w:r>
              <w:rPr>
                <w:rFonts w:ascii="宋体" w:hAnsi="宋体" w:cs="Arial" w:hint="eastAsia"/>
                <w:color w:val="FF0000"/>
                <w:sz w:val="24"/>
              </w:rPr>
              <w:t>、采矿权</w:t>
            </w:r>
          </w:p>
        </w:tc>
        <w:tc>
          <w:tcPr>
            <w:tcW w:w="667" w:type="pct"/>
            <w:vMerge/>
            <w:vAlign w:val="center"/>
          </w:tcPr>
          <w:p w14:paraId="54A3A36F" w14:textId="77777777" w:rsidR="00DA0843" w:rsidRDefault="00DA0843">
            <w:pPr>
              <w:jc w:val="center"/>
              <w:rPr>
                <w:rFonts w:ascii="宋体" w:hAnsi="宋体"/>
                <w:color w:val="FF0000"/>
                <w:sz w:val="24"/>
              </w:rPr>
            </w:pPr>
          </w:p>
        </w:tc>
        <w:tc>
          <w:tcPr>
            <w:tcW w:w="923" w:type="pct"/>
            <w:vAlign w:val="center"/>
          </w:tcPr>
          <w:p w14:paraId="24C1CE24" w14:textId="77777777" w:rsidR="00DA0843" w:rsidRDefault="00BA378B">
            <w:pPr>
              <w:jc w:val="center"/>
              <w:rPr>
                <w:rFonts w:ascii="宋体" w:hAnsi="宋体"/>
                <w:color w:val="FF0000"/>
                <w:sz w:val="24"/>
                <w:highlight w:val="yellow"/>
              </w:rPr>
            </w:pPr>
            <w:r>
              <w:rPr>
                <w:rFonts w:ascii="宋体" w:hAnsi="宋体" w:hint="eastAsia"/>
                <w:color w:val="FF0000"/>
                <w:sz w:val="24"/>
              </w:rPr>
              <w:t>资源资本国际部、各子公司</w:t>
            </w:r>
          </w:p>
        </w:tc>
      </w:tr>
      <w:tr w:rsidR="00DA0843" w14:paraId="0129022C" w14:textId="77777777">
        <w:trPr>
          <w:jc w:val="center"/>
        </w:trPr>
        <w:tc>
          <w:tcPr>
            <w:tcW w:w="481" w:type="pct"/>
            <w:vMerge/>
            <w:vAlign w:val="center"/>
          </w:tcPr>
          <w:p w14:paraId="448B237D" w14:textId="77777777" w:rsidR="00DA0843" w:rsidRDefault="00DA0843">
            <w:pPr>
              <w:jc w:val="center"/>
              <w:rPr>
                <w:rFonts w:ascii="宋体" w:hAnsi="宋体"/>
                <w:b/>
                <w:color w:val="FF0000"/>
                <w:sz w:val="24"/>
              </w:rPr>
            </w:pPr>
          </w:p>
        </w:tc>
        <w:tc>
          <w:tcPr>
            <w:tcW w:w="441" w:type="pct"/>
            <w:vAlign w:val="center"/>
          </w:tcPr>
          <w:p w14:paraId="28DD546B" w14:textId="77777777" w:rsidR="00DA0843" w:rsidRDefault="00BA378B">
            <w:pPr>
              <w:jc w:val="center"/>
              <w:rPr>
                <w:rFonts w:ascii="宋体" w:hAnsi="宋体"/>
                <w:color w:val="FF0000"/>
                <w:sz w:val="24"/>
              </w:rPr>
            </w:pPr>
            <w:r>
              <w:rPr>
                <w:rFonts w:ascii="宋体" w:hAnsi="宋体" w:hint="eastAsia"/>
                <w:color w:val="FF0000"/>
                <w:sz w:val="24"/>
              </w:rPr>
              <w:t>产权</w:t>
            </w:r>
          </w:p>
        </w:tc>
        <w:tc>
          <w:tcPr>
            <w:tcW w:w="2489" w:type="pct"/>
            <w:vAlign w:val="center"/>
          </w:tcPr>
          <w:p w14:paraId="4DFC56D3" w14:textId="77777777" w:rsidR="00DA0843" w:rsidRDefault="00BA378B">
            <w:pPr>
              <w:jc w:val="center"/>
              <w:rPr>
                <w:rFonts w:ascii="宋体" w:hAnsi="宋体"/>
                <w:color w:val="FF0000"/>
                <w:sz w:val="24"/>
              </w:rPr>
            </w:pPr>
            <w:r>
              <w:rPr>
                <w:rFonts w:ascii="宋体" w:hAnsi="宋体" w:hint="eastAsia"/>
                <w:color w:val="FF0000"/>
                <w:sz w:val="24"/>
              </w:rPr>
              <w:t>物权、债权、股权</w:t>
            </w:r>
          </w:p>
        </w:tc>
        <w:tc>
          <w:tcPr>
            <w:tcW w:w="667" w:type="pct"/>
            <w:vMerge/>
            <w:vAlign w:val="center"/>
          </w:tcPr>
          <w:p w14:paraId="649BC134" w14:textId="77777777" w:rsidR="00DA0843" w:rsidRDefault="00DA0843">
            <w:pPr>
              <w:jc w:val="center"/>
              <w:rPr>
                <w:rFonts w:ascii="宋体" w:hAnsi="宋体"/>
                <w:color w:val="FF0000"/>
                <w:sz w:val="24"/>
              </w:rPr>
            </w:pPr>
          </w:p>
        </w:tc>
        <w:tc>
          <w:tcPr>
            <w:tcW w:w="923" w:type="pct"/>
            <w:vAlign w:val="center"/>
          </w:tcPr>
          <w:p w14:paraId="464FDEF4" w14:textId="77777777" w:rsidR="00DA0843" w:rsidRDefault="00BA378B">
            <w:pPr>
              <w:jc w:val="center"/>
              <w:rPr>
                <w:rFonts w:ascii="宋体" w:hAnsi="宋体"/>
                <w:color w:val="FF0000"/>
                <w:sz w:val="24"/>
              </w:rPr>
            </w:pPr>
            <w:r>
              <w:rPr>
                <w:rFonts w:ascii="宋体" w:hAnsi="宋体" w:hint="eastAsia"/>
                <w:color w:val="FF0000"/>
                <w:sz w:val="24"/>
              </w:rPr>
              <w:t>资源资本国际部、财务部、各子公司</w:t>
            </w:r>
          </w:p>
        </w:tc>
      </w:tr>
      <w:tr w:rsidR="00DA0843" w14:paraId="4550ECB7" w14:textId="77777777">
        <w:trPr>
          <w:jc w:val="center"/>
        </w:trPr>
        <w:tc>
          <w:tcPr>
            <w:tcW w:w="481" w:type="pct"/>
            <w:vMerge/>
            <w:vAlign w:val="center"/>
          </w:tcPr>
          <w:p w14:paraId="1D45090F" w14:textId="77777777" w:rsidR="00DA0843" w:rsidRDefault="00DA0843">
            <w:pPr>
              <w:jc w:val="center"/>
              <w:rPr>
                <w:rFonts w:ascii="宋体" w:hAnsi="宋体"/>
                <w:b/>
                <w:color w:val="FF0000"/>
                <w:sz w:val="24"/>
              </w:rPr>
            </w:pPr>
          </w:p>
        </w:tc>
        <w:tc>
          <w:tcPr>
            <w:tcW w:w="441" w:type="pct"/>
            <w:vAlign w:val="center"/>
          </w:tcPr>
          <w:p w14:paraId="7C794B54" w14:textId="77777777" w:rsidR="00DA0843" w:rsidRDefault="00BA378B">
            <w:pPr>
              <w:jc w:val="center"/>
              <w:rPr>
                <w:rFonts w:ascii="宋体" w:hAnsi="宋体"/>
                <w:color w:val="FF0000"/>
                <w:sz w:val="24"/>
              </w:rPr>
            </w:pPr>
            <w:r>
              <w:rPr>
                <w:rFonts w:ascii="宋体" w:hAnsi="宋体" w:hint="eastAsia"/>
                <w:color w:val="FF0000"/>
                <w:sz w:val="24"/>
              </w:rPr>
              <w:t>土地权</w:t>
            </w:r>
          </w:p>
        </w:tc>
        <w:tc>
          <w:tcPr>
            <w:tcW w:w="2489" w:type="pct"/>
            <w:vAlign w:val="center"/>
          </w:tcPr>
          <w:p w14:paraId="544BDAC6" w14:textId="77777777" w:rsidR="00DA0843" w:rsidRDefault="00BA378B">
            <w:pPr>
              <w:jc w:val="center"/>
              <w:rPr>
                <w:rFonts w:ascii="宋体" w:hAnsi="宋体"/>
                <w:color w:val="FF0000"/>
                <w:sz w:val="24"/>
              </w:rPr>
            </w:pPr>
            <w:r>
              <w:rPr>
                <w:rFonts w:ascii="宋体" w:hAnsi="宋体" w:hint="eastAsia"/>
                <w:color w:val="FF0000"/>
                <w:sz w:val="24"/>
              </w:rPr>
              <w:t>土地所有权、土地使用权、土地他项权利</w:t>
            </w:r>
          </w:p>
        </w:tc>
        <w:tc>
          <w:tcPr>
            <w:tcW w:w="667" w:type="pct"/>
            <w:vMerge/>
            <w:vAlign w:val="center"/>
          </w:tcPr>
          <w:p w14:paraId="7D14CCE5" w14:textId="77777777" w:rsidR="00DA0843" w:rsidRDefault="00DA0843">
            <w:pPr>
              <w:jc w:val="center"/>
              <w:rPr>
                <w:rFonts w:ascii="宋体" w:hAnsi="宋体"/>
                <w:color w:val="FF0000"/>
                <w:sz w:val="24"/>
              </w:rPr>
            </w:pPr>
          </w:p>
        </w:tc>
        <w:tc>
          <w:tcPr>
            <w:tcW w:w="923" w:type="pct"/>
            <w:vAlign w:val="center"/>
          </w:tcPr>
          <w:p w14:paraId="22056DC5" w14:textId="77777777" w:rsidR="00DA0843" w:rsidRDefault="00BA378B">
            <w:pPr>
              <w:jc w:val="center"/>
              <w:rPr>
                <w:rFonts w:ascii="宋体" w:hAnsi="宋体"/>
                <w:color w:val="FF0000"/>
                <w:sz w:val="24"/>
              </w:rPr>
            </w:pPr>
            <w:r>
              <w:rPr>
                <w:rFonts w:ascii="宋体" w:hAnsi="宋体" w:hint="eastAsia"/>
                <w:color w:val="FF0000"/>
                <w:sz w:val="24"/>
              </w:rPr>
              <w:t>战略规划部、各子公司</w:t>
            </w:r>
          </w:p>
        </w:tc>
      </w:tr>
      <w:tr w:rsidR="00DA0843" w14:paraId="27F2B24F" w14:textId="77777777">
        <w:trPr>
          <w:jc w:val="center"/>
        </w:trPr>
        <w:tc>
          <w:tcPr>
            <w:tcW w:w="481" w:type="pct"/>
            <w:vMerge/>
            <w:vAlign w:val="center"/>
          </w:tcPr>
          <w:p w14:paraId="4C9613A1" w14:textId="77777777" w:rsidR="00DA0843" w:rsidRDefault="00DA0843">
            <w:pPr>
              <w:jc w:val="center"/>
              <w:rPr>
                <w:rFonts w:ascii="宋体" w:hAnsi="宋体"/>
                <w:b/>
                <w:color w:val="FF0000"/>
                <w:sz w:val="24"/>
              </w:rPr>
            </w:pPr>
          </w:p>
        </w:tc>
        <w:tc>
          <w:tcPr>
            <w:tcW w:w="441" w:type="pct"/>
            <w:vAlign w:val="center"/>
          </w:tcPr>
          <w:p w14:paraId="347BD796" w14:textId="77777777" w:rsidR="00DA0843" w:rsidRDefault="00BA378B">
            <w:pPr>
              <w:jc w:val="center"/>
              <w:rPr>
                <w:rFonts w:ascii="宋体" w:hAnsi="宋体"/>
                <w:color w:val="FF0000"/>
                <w:sz w:val="24"/>
              </w:rPr>
            </w:pPr>
            <w:r>
              <w:rPr>
                <w:rFonts w:ascii="宋体" w:hAnsi="宋体" w:hint="eastAsia"/>
                <w:color w:val="FF0000"/>
                <w:sz w:val="24"/>
              </w:rPr>
              <w:t>知识产权</w:t>
            </w:r>
          </w:p>
        </w:tc>
        <w:tc>
          <w:tcPr>
            <w:tcW w:w="2489" w:type="pct"/>
            <w:vAlign w:val="center"/>
          </w:tcPr>
          <w:p w14:paraId="0E0A7601" w14:textId="77777777" w:rsidR="00DA0843" w:rsidRDefault="00BA378B">
            <w:pPr>
              <w:jc w:val="center"/>
              <w:rPr>
                <w:rFonts w:ascii="宋体" w:hAnsi="宋体"/>
                <w:color w:val="FF0000"/>
                <w:sz w:val="24"/>
              </w:rPr>
            </w:pPr>
            <w:r>
              <w:rPr>
                <w:rFonts w:ascii="宋体" w:hAnsi="宋体" w:hint="eastAsia"/>
                <w:color w:val="FF0000"/>
                <w:sz w:val="24"/>
              </w:rPr>
              <w:t>工业产权（</w:t>
            </w:r>
            <w:hyperlink r:id="rId11" w:tgtFrame="_blank" w:history="1">
              <w:r>
                <w:rPr>
                  <w:rFonts w:ascii="宋体" w:hAnsi="宋体" w:hint="eastAsia"/>
                  <w:color w:val="FF0000"/>
                  <w:sz w:val="24"/>
                </w:rPr>
                <w:t>商标权</w:t>
              </w:r>
            </w:hyperlink>
            <w:r>
              <w:rPr>
                <w:rFonts w:ascii="宋体" w:hAnsi="宋体" w:hint="eastAsia"/>
                <w:color w:val="FF0000"/>
                <w:sz w:val="24"/>
              </w:rPr>
              <w:t>和</w:t>
            </w:r>
            <w:hyperlink r:id="rId12" w:tgtFrame="_blank" w:history="1">
              <w:r>
                <w:rPr>
                  <w:rFonts w:ascii="宋体" w:hAnsi="宋体" w:hint="eastAsia"/>
                  <w:color w:val="FF0000"/>
                  <w:sz w:val="24"/>
                </w:rPr>
                <w:t>专利权</w:t>
              </w:r>
            </w:hyperlink>
            <w:r>
              <w:rPr>
                <w:rFonts w:ascii="宋体" w:hAnsi="宋体" w:hint="eastAsia"/>
                <w:color w:val="FF0000"/>
                <w:sz w:val="24"/>
              </w:rPr>
              <w:t>）、著作权</w:t>
            </w:r>
          </w:p>
        </w:tc>
        <w:tc>
          <w:tcPr>
            <w:tcW w:w="667" w:type="pct"/>
            <w:vMerge/>
            <w:vAlign w:val="center"/>
          </w:tcPr>
          <w:p w14:paraId="425DB60A" w14:textId="77777777" w:rsidR="00DA0843" w:rsidRDefault="00DA0843">
            <w:pPr>
              <w:jc w:val="center"/>
              <w:rPr>
                <w:rFonts w:ascii="宋体" w:hAnsi="宋体"/>
                <w:color w:val="FF0000"/>
                <w:sz w:val="24"/>
              </w:rPr>
            </w:pPr>
          </w:p>
        </w:tc>
        <w:tc>
          <w:tcPr>
            <w:tcW w:w="923" w:type="pct"/>
            <w:vAlign w:val="center"/>
          </w:tcPr>
          <w:p w14:paraId="201D87E2" w14:textId="77777777" w:rsidR="00DA0843" w:rsidRDefault="00BA378B">
            <w:pPr>
              <w:jc w:val="center"/>
              <w:rPr>
                <w:rFonts w:ascii="宋体" w:hAnsi="宋体"/>
                <w:color w:val="FF0000"/>
                <w:sz w:val="24"/>
              </w:rPr>
            </w:pPr>
            <w:r>
              <w:rPr>
                <w:rFonts w:ascii="宋体" w:hAnsi="宋体" w:hint="eastAsia"/>
                <w:color w:val="FF0000"/>
                <w:sz w:val="24"/>
              </w:rPr>
              <w:t>运行管控中心、科技开发部、各子公司</w:t>
            </w:r>
          </w:p>
        </w:tc>
      </w:tr>
      <w:tr w:rsidR="00DA0843" w14:paraId="44AF1346" w14:textId="77777777">
        <w:trPr>
          <w:trHeight w:val="416"/>
          <w:jc w:val="center"/>
        </w:trPr>
        <w:tc>
          <w:tcPr>
            <w:tcW w:w="481" w:type="pct"/>
            <w:vMerge w:val="restart"/>
            <w:vAlign w:val="center"/>
          </w:tcPr>
          <w:p w14:paraId="24AF45EF" w14:textId="77777777" w:rsidR="00DA0843" w:rsidRDefault="00BA378B">
            <w:pPr>
              <w:jc w:val="center"/>
              <w:rPr>
                <w:rFonts w:ascii="宋体" w:hAnsi="宋体"/>
                <w:b/>
                <w:color w:val="FF0000"/>
                <w:sz w:val="24"/>
              </w:rPr>
            </w:pPr>
            <w:r>
              <w:rPr>
                <w:rFonts w:ascii="宋体" w:hAnsi="宋体" w:hint="eastAsia"/>
                <w:b/>
                <w:color w:val="FF0000"/>
                <w:sz w:val="24"/>
              </w:rPr>
              <w:t>服务</w:t>
            </w:r>
          </w:p>
        </w:tc>
        <w:tc>
          <w:tcPr>
            <w:tcW w:w="441" w:type="pct"/>
            <w:vAlign w:val="center"/>
          </w:tcPr>
          <w:p w14:paraId="731AB55E" w14:textId="77777777" w:rsidR="00DA0843" w:rsidRDefault="00BA378B">
            <w:pPr>
              <w:jc w:val="center"/>
              <w:rPr>
                <w:rFonts w:ascii="宋体" w:hAnsi="宋体"/>
                <w:color w:val="FF0000"/>
                <w:sz w:val="24"/>
              </w:rPr>
            </w:pPr>
            <w:r>
              <w:rPr>
                <w:rFonts w:ascii="宋体" w:hAnsi="宋体" w:hint="eastAsia"/>
                <w:color w:val="FF0000"/>
                <w:sz w:val="24"/>
              </w:rPr>
              <w:t>工程服务</w:t>
            </w:r>
          </w:p>
        </w:tc>
        <w:tc>
          <w:tcPr>
            <w:tcW w:w="2489" w:type="pct"/>
            <w:vAlign w:val="center"/>
          </w:tcPr>
          <w:p w14:paraId="62ACC54B" w14:textId="77777777" w:rsidR="00DA0843" w:rsidRDefault="00BA378B">
            <w:pPr>
              <w:jc w:val="center"/>
              <w:rPr>
                <w:rFonts w:ascii="宋体" w:hAnsi="宋体"/>
                <w:color w:val="FF0000"/>
                <w:sz w:val="24"/>
              </w:rPr>
            </w:pPr>
            <w:r>
              <w:rPr>
                <w:rFonts w:ascii="宋体" w:hAnsi="宋体" w:hint="eastAsia"/>
                <w:color w:val="FF0000"/>
                <w:sz w:val="24"/>
              </w:rPr>
              <w:t>工程、劳务、设计、咨询（概算、技术、能源、安全、环保、水保、消防、审计、律师、评审等）、监理、监督</w:t>
            </w:r>
          </w:p>
        </w:tc>
        <w:tc>
          <w:tcPr>
            <w:tcW w:w="667" w:type="pct"/>
            <w:vAlign w:val="center"/>
          </w:tcPr>
          <w:p w14:paraId="1919A8B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086924A2" w14:textId="77777777" w:rsidR="00DA0843" w:rsidRDefault="00BA378B">
            <w:pPr>
              <w:jc w:val="center"/>
              <w:rPr>
                <w:rFonts w:ascii="宋体" w:hAnsi="宋体"/>
                <w:color w:val="FF0000"/>
                <w:sz w:val="24"/>
              </w:rPr>
            </w:pPr>
            <w:r>
              <w:rPr>
                <w:rFonts w:ascii="宋体" w:hAnsi="宋体" w:hint="eastAsia"/>
                <w:color w:val="FF0000"/>
                <w:sz w:val="24"/>
              </w:rPr>
              <w:t>工程管理部、战略规划部、审计风险法务部、运行管控</w:t>
            </w:r>
            <w:r>
              <w:rPr>
                <w:rFonts w:ascii="宋体" w:hAnsi="宋体" w:hint="eastAsia"/>
                <w:color w:val="FF0000"/>
                <w:sz w:val="24"/>
              </w:rPr>
              <w:lastRenderedPageBreak/>
              <w:t>中心、各子公司</w:t>
            </w:r>
          </w:p>
        </w:tc>
      </w:tr>
      <w:tr w:rsidR="00DA0843" w14:paraId="398D38A5" w14:textId="77777777">
        <w:trPr>
          <w:trHeight w:val="790"/>
          <w:jc w:val="center"/>
        </w:trPr>
        <w:tc>
          <w:tcPr>
            <w:tcW w:w="481" w:type="pct"/>
            <w:vMerge/>
            <w:vAlign w:val="center"/>
          </w:tcPr>
          <w:p w14:paraId="0B8335A8" w14:textId="77777777" w:rsidR="00DA0843" w:rsidRDefault="00DA0843">
            <w:pPr>
              <w:jc w:val="center"/>
              <w:rPr>
                <w:rFonts w:ascii="宋体" w:hAnsi="宋体"/>
                <w:b/>
                <w:color w:val="FF0000"/>
                <w:sz w:val="24"/>
              </w:rPr>
            </w:pPr>
          </w:p>
        </w:tc>
        <w:tc>
          <w:tcPr>
            <w:tcW w:w="441" w:type="pct"/>
            <w:vAlign w:val="center"/>
          </w:tcPr>
          <w:p w14:paraId="43AE1D9C" w14:textId="77777777" w:rsidR="00DA0843" w:rsidRDefault="00BA378B">
            <w:pPr>
              <w:jc w:val="center"/>
              <w:rPr>
                <w:rFonts w:ascii="宋体" w:hAnsi="宋体"/>
                <w:color w:val="FF0000"/>
                <w:sz w:val="24"/>
              </w:rPr>
            </w:pPr>
            <w:r>
              <w:rPr>
                <w:rFonts w:ascii="宋体" w:hAnsi="宋体" w:hint="eastAsia"/>
                <w:color w:val="FF0000"/>
                <w:sz w:val="24"/>
              </w:rPr>
              <w:t>科研</w:t>
            </w:r>
          </w:p>
        </w:tc>
        <w:tc>
          <w:tcPr>
            <w:tcW w:w="2489" w:type="pct"/>
            <w:vAlign w:val="center"/>
          </w:tcPr>
          <w:p w14:paraId="09B2D0A1" w14:textId="77777777" w:rsidR="00DA0843" w:rsidRDefault="00DA0843">
            <w:pPr>
              <w:jc w:val="center"/>
              <w:rPr>
                <w:rFonts w:ascii="宋体" w:hAnsi="宋体"/>
                <w:color w:val="FF0000"/>
                <w:sz w:val="24"/>
              </w:rPr>
            </w:pPr>
          </w:p>
        </w:tc>
        <w:tc>
          <w:tcPr>
            <w:tcW w:w="667" w:type="pct"/>
            <w:vAlign w:val="center"/>
          </w:tcPr>
          <w:p w14:paraId="2BFA53A2"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3D672899" w14:textId="77777777" w:rsidR="00DA0843" w:rsidRDefault="00BA378B">
            <w:pPr>
              <w:jc w:val="center"/>
              <w:rPr>
                <w:rFonts w:ascii="宋体" w:hAnsi="宋体"/>
                <w:color w:val="FF0000"/>
                <w:sz w:val="24"/>
              </w:rPr>
            </w:pPr>
            <w:r>
              <w:rPr>
                <w:rFonts w:ascii="宋体" w:hAnsi="宋体" w:hint="eastAsia"/>
                <w:color w:val="FF0000"/>
                <w:sz w:val="24"/>
              </w:rPr>
              <w:t>科技开发部、各子公司</w:t>
            </w:r>
          </w:p>
        </w:tc>
      </w:tr>
      <w:tr w:rsidR="00DA0843" w14:paraId="48EBAB0A" w14:textId="77777777">
        <w:trPr>
          <w:trHeight w:val="689"/>
          <w:jc w:val="center"/>
        </w:trPr>
        <w:tc>
          <w:tcPr>
            <w:tcW w:w="481" w:type="pct"/>
            <w:vMerge/>
            <w:vAlign w:val="center"/>
          </w:tcPr>
          <w:p w14:paraId="79C2DB38" w14:textId="77777777" w:rsidR="00DA0843" w:rsidRDefault="00DA0843">
            <w:pPr>
              <w:jc w:val="center"/>
              <w:rPr>
                <w:rFonts w:ascii="宋体" w:hAnsi="宋体"/>
                <w:b/>
                <w:color w:val="FF0000"/>
                <w:sz w:val="24"/>
              </w:rPr>
            </w:pPr>
          </w:p>
        </w:tc>
        <w:tc>
          <w:tcPr>
            <w:tcW w:w="441" w:type="pct"/>
            <w:vAlign w:val="center"/>
          </w:tcPr>
          <w:p w14:paraId="4360E5E9" w14:textId="77777777" w:rsidR="00DA0843" w:rsidRDefault="00BA378B">
            <w:pPr>
              <w:jc w:val="center"/>
              <w:rPr>
                <w:rFonts w:ascii="宋体" w:hAnsi="宋体"/>
                <w:color w:val="FF0000"/>
                <w:sz w:val="24"/>
              </w:rPr>
            </w:pPr>
            <w:r>
              <w:rPr>
                <w:rFonts w:ascii="宋体" w:hAnsi="宋体" w:hint="eastAsia"/>
                <w:color w:val="FF0000"/>
                <w:sz w:val="24"/>
              </w:rPr>
              <w:t>运输</w:t>
            </w:r>
          </w:p>
        </w:tc>
        <w:tc>
          <w:tcPr>
            <w:tcW w:w="2489" w:type="pct"/>
            <w:vAlign w:val="center"/>
          </w:tcPr>
          <w:p w14:paraId="7760EB24" w14:textId="77777777" w:rsidR="00DA0843" w:rsidRDefault="00BA378B">
            <w:pPr>
              <w:jc w:val="center"/>
              <w:rPr>
                <w:rFonts w:ascii="宋体" w:hAnsi="宋体"/>
                <w:color w:val="FF0000"/>
                <w:sz w:val="24"/>
              </w:rPr>
            </w:pPr>
            <w:r>
              <w:rPr>
                <w:rFonts w:ascii="宋体" w:hAnsi="宋体"/>
                <w:color w:val="FF0000"/>
                <w:sz w:val="24"/>
              </w:rPr>
              <w:t>铁路、公路</w:t>
            </w:r>
            <w:r>
              <w:rPr>
                <w:rFonts w:ascii="宋体" w:hAnsi="宋体" w:hint="eastAsia"/>
                <w:color w:val="FF0000"/>
                <w:sz w:val="24"/>
              </w:rPr>
              <w:t>运输</w:t>
            </w:r>
          </w:p>
        </w:tc>
        <w:tc>
          <w:tcPr>
            <w:tcW w:w="667" w:type="pct"/>
            <w:vAlign w:val="center"/>
          </w:tcPr>
          <w:p w14:paraId="5C29B99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47C0C252" w14:textId="77777777" w:rsidR="00DA0843" w:rsidRDefault="00BA378B">
            <w:pPr>
              <w:jc w:val="center"/>
              <w:rPr>
                <w:rFonts w:ascii="宋体" w:hAnsi="宋体"/>
                <w:color w:val="FF0000"/>
                <w:sz w:val="24"/>
              </w:rPr>
            </w:pPr>
            <w:r>
              <w:rPr>
                <w:rFonts w:ascii="宋体" w:hAnsi="宋体" w:hint="eastAsia"/>
                <w:color w:val="FF0000"/>
                <w:sz w:val="24"/>
              </w:rPr>
              <w:t>汽运公司、铁运公司、各子公司</w:t>
            </w:r>
          </w:p>
        </w:tc>
      </w:tr>
    </w:tbl>
    <w:p w14:paraId="140D8404" w14:textId="77777777" w:rsidR="00DA0843" w:rsidRDefault="00DA0843">
      <w:pPr>
        <w:spacing w:line="360" w:lineRule="auto"/>
        <w:ind w:firstLine="480"/>
        <w:rPr>
          <w:rFonts w:ascii="宋体" w:hAnsi="宋体"/>
          <w:color w:val="FF0000"/>
          <w:sz w:val="24"/>
        </w:rPr>
      </w:pPr>
    </w:p>
    <w:p w14:paraId="658E37B6" w14:textId="77777777" w:rsidR="00DA0843" w:rsidRDefault="00BA378B">
      <w:pPr>
        <w:spacing w:line="360" w:lineRule="auto"/>
        <w:ind w:firstLine="480"/>
        <w:rPr>
          <w:rFonts w:ascii="宋体" w:hAnsi="宋体"/>
          <w:color w:val="FF0000"/>
          <w:sz w:val="24"/>
        </w:rPr>
      </w:pPr>
      <w:r>
        <w:rPr>
          <w:rFonts w:ascii="宋体" w:hAnsi="宋体"/>
          <w:color w:val="FF0000"/>
          <w:sz w:val="24"/>
        </w:rPr>
        <w:br w:type="page"/>
      </w:r>
    </w:p>
    <w:p w14:paraId="1BFC2C0B"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9" w:name="_Toc514965740"/>
      <w:bookmarkStart w:id="30" w:name="_Toc441565338"/>
      <w:bookmarkStart w:id="31" w:name="_Toc391183570"/>
      <w:bookmarkStart w:id="32" w:name="_Toc32932340"/>
      <w:bookmarkEnd w:id="22"/>
      <w:bookmarkEnd w:id="23"/>
      <w:r>
        <w:rPr>
          <w:rFonts w:ascii="宋体" w:hAnsi="宋体" w:hint="eastAsia"/>
          <w:sz w:val="32"/>
          <w:lang w:eastAsia="zh-CN"/>
        </w:rPr>
        <w:lastRenderedPageBreak/>
        <w:t>项目整体规划和设计方案（陈露）</w:t>
      </w:r>
      <w:bookmarkEnd w:id="32"/>
    </w:p>
    <w:p w14:paraId="34325D31" w14:textId="77777777" w:rsidR="00DA0843" w:rsidRDefault="00BA378B">
      <w:pPr>
        <w:tabs>
          <w:tab w:val="left" w:pos="1134"/>
        </w:tabs>
        <w:spacing w:line="360" w:lineRule="auto"/>
        <w:ind w:firstLine="480"/>
        <w:rPr>
          <w:rFonts w:ascii="宋体" w:hAnsi="宋体"/>
          <w:color w:val="FF0000"/>
          <w:sz w:val="24"/>
        </w:rPr>
      </w:pPr>
      <w:r>
        <w:rPr>
          <w:rFonts w:ascii="宋体" w:hAnsi="宋体" w:hint="eastAsia"/>
          <w:color w:val="FF0000"/>
          <w:sz w:val="24"/>
        </w:rPr>
        <w:t>金川集团采购平台按照“统一规划、分步建设、有机融合”的方式开展顶层设计工作。各项建设内容以采购供应链全流程管理为理念，合理规划各项建设内容。</w:t>
      </w:r>
    </w:p>
    <w:p w14:paraId="0B2DE750" w14:textId="77777777" w:rsidR="00DA0843" w:rsidRDefault="00BA378B">
      <w:pPr>
        <w:spacing w:line="360" w:lineRule="auto"/>
        <w:ind w:firstLine="480"/>
        <w:rPr>
          <w:rFonts w:ascii="宋体" w:hAnsi="宋体"/>
          <w:color w:val="FF0000"/>
          <w:sz w:val="24"/>
        </w:rPr>
      </w:pPr>
      <w:r>
        <w:rPr>
          <w:rFonts w:ascii="宋体" w:hAnsi="宋体"/>
          <w:color w:val="FF0000"/>
          <w:sz w:val="24"/>
        </w:rPr>
        <w:t>基于</w:t>
      </w:r>
      <w:r>
        <w:rPr>
          <w:rFonts w:ascii="宋体" w:hAnsi="宋体" w:hint="eastAsia"/>
          <w:color w:val="FF0000"/>
          <w:sz w:val="24"/>
        </w:rPr>
        <w:t>金川</w:t>
      </w:r>
      <w:r>
        <w:rPr>
          <w:rFonts w:ascii="宋体" w:hAnsi="宋体"/>
          <w:color w:val="FF0000"/>
          <w:sz w:val="24"/>
        </w:rPr>
        <w:t>集团整体信息化建设</w:t>
      </w:r>
      <w:r>
        <w:rPr>
          <w:rFonts w:ascii="宋体" w:hAnsi="宋体" w:hint="eastAsia"/>
          <w:color w:val="FF0000"/>
          <w:sz w:val="24"/>
        </w:rPr>
        <w:t>规划和采购管理总体架构设计</w:t>
      </w:r>
      <w:r>
        <w:rPr>
          <w:rFonts w:ascii="宋体" w:hAnsi="宋体"/>
          <w:color w:val="FF0000"/>
          <w:sz w:val="24"/>
        </w:rPr>
        <w:t>，充分借鉴云计算</w:t>
      </w:r>
      <w:r>
        <w:rPr>
          <w:rFonts w:ascii="宋体" w:hAnsi="宋体" w:hint="eastAsia"/>
          <w:color w:val="FF0000"/>
          <w:sz w:val="24"/>
        </w:rPr>
        <w:t>、互联网+</w:t>
      </w:r>
      <w:r>
        <w:rPr>
          <w:rFonts w:ascii="宋体" w:hAnsi="宋体"/>
          <w:color w:val="FF0000"/>
          <w:sz w:val="24"/>
        </w:rPr>
        <w:t>、大数据等</w:t>
      </w:r>
      <w:r>
        <w:rPr>
          <w:rFonts w:ascii="宋体" w:hAnsi="宋体" w:hint="eastAsia"/>
          <w:color w:val="FF0000"/>
          <w:sz w:val="24"/>
        </w:rPr>
        <w:t>技术</w:t>
      </w:r>
      <w:r>
        <w:rPr>
          <w:rFonts w:ascii="宋体" w:hAnsi="宋体"/>
          <w:color w:val="FF0000"/>
          <w:sz w:val="24"/>
        </w:rPr>
        <w:t>，采用集中部署模式，引入云平台和</w:t>
      </w:r>
      <w:r>
        <w:rPr>
          <w:rFonts w:ascii="宋体" w:hAnsi="宋体" w:hint="eastAsia"/>
          <w:color w:val="FF0000"/>
          <w:sz w:val="24"/>
        </w:rPr>
        <w:t>服务器</w:t>
      </w:r>
      <w:r>
        <w:rPr>
          <w:rFonts w:ascii="宋体" w:hAnsi="宋体"/>
          <w:color w:val="FF0000"/>
          <w:sz w:val="24"/>
        </w:rPr>
        <w:t>虚拟</w:t>
      </w:r>
      <w:r>
        <w:rPr>
          <w:rFonts w:ascii="宋体" w:hAnsi="宋体" w:hint="eastAsia"/>
          <w:color w:val="FF0000"/>
          <w:sz w:val="24"/>
        </w:rPr>
        <w:t>化技术进行</w:t>
      </w:r>
      <w:r>
        <w:rPr>
          <w:rFonts w:ascii="宋体" w:hAnsi="宋体"/>
          <w:color w:val="FF0000"/>
          <w:sz w:val="24"/>
        </w:rPr>
        <w:t>资源整合，</w:t>
      </w:r>
      <w:r>
        <w:rPr>
          <w:rFonts w:ascii="宋体" w:hAnsi="宋体" w:hint="eastAsia"/>
          <w:color w:val="FF0000"/>
          <w:sz w:val="24"/>
        </w:rPr>
        <w:t>基于SOA架构，</w:t>
      </w:r>
      <w:r>
        <w:rPr>
          <w:rFonts w:ascii="宋体" w:hAnsi="宋体"/>
          <w:color w:val="FF0000"/>
          <w:sz w:val="24"/>
        </w:rPr>
        <w:t>借助集成中心实现业务系统集成，基于“松耦合、高内聚”的核心要求</w:t>
      </w:r>
      <w:r>
        <w:rPr>
          <w:rFonts w:ascii="宋体" w:hAnsi="宋体" w:hint="eastAsia"/>
          <w:color w:val="FF0000"/>
          <w:sz w:val="24"/>
        </w:rPr>
        <w:t>，</w:t>
      </w:r>
      <w:r>
        <w:rPr>
          <w:rFonts w:ascii="宋体" w:hAnsi="宋体"/>
          <w:color w:val="FF0000"/>
          <w:sz w:val="24"/>
        </w:rPr>
        <w:t>建设业务涵盖全面、数据集中</w:t>
      </w:r>
      <w:r>
        <w:rPr>
          <w:rFonts w:ascii="宋体" w:hAnsi="宋体" w:hint="eastAsia"/>
          <w:color w:val="FF0000"/>
          <w:sz w:val="24"/>
        </w:rPr>
        <w:t>管理</w:t>
      </w:r>
      <w:r>
        <w:rPr>
          <w:rFonts w:ascii="宋体" w:hAnsi="宋体"/>
          <w:color w:val="FF0000"/>
          <w:sz w:val="24"/>
        </w:rPr>
        <w:t>、模块功能集成、多级</w:t>
      </w:r>
      <w:r>
        <w:rPr>
          <w:rFonts w:ascii="宋体" w:hAnsi="宋体" w:hint="eastAsia"/>
          <w:color w:val="FF0000"/>
          <w:sz w:val="24"/>
        </w:rPr>
        <w:t>管控</w:t>
      </w:r>
      <w:r>
        <w:rPr>
          <w:rFonts w:ascii="宋体" w:hAnsi="宋体"/>
          <w:color w:val="FF0000"/>
          <w:sz w:val="24"/>
        </w:rPr>
        <w:t>、灵活扩展的</w:t>
      </w:r>
      <w:r>
        <w:rPr>
          <w:rFonts w:ascii="宋体" w:hAnsi="宋体" w:hint="eastAsia"/>
          <w:color w:val="FF0000"/>
          <w:sz w:val="24"/>
        </w:rPr>
        <w:t>采购系统</w:t>
      </w:r>
      <w:r>
        <w:rPr>
          <w:rFonts w:ascii="宋体" w:hAnsi="宋体"/>
          <w:color w:val="FF0000"/>
          <w:sz w:val="24"/>
        </w:rPr>
        <w:t>。</w:t>
      </w:r>
    </w:p>
    <w:p w14:paraId="7B0F989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金川集团采购平台主要功能包括供应商管理、类目管理、需求管理、采购管理、合同管理、库存管理（包含到货验收和配送）、专家库、网上商城、财务管理、配置管理、移动应用及与内外部系统集成对接等功能</w:t>
      </w:r>
      <w:r>
        <w:rPr>
          <w:rFonts w:ascii="宋体" w:hAnsi="宋体" w:hint="eastAsia"/>
          <w:b/>
          <w:bCs/>
          <w:color w:val="FF0000"/>
          <w:sz w:val="24"/>
        </w:rPr>
        <w:t>。</w:t>
      </w:r>
      <w:r>
        <w:rPr>
          <w:rFonts w:ascii="宋体" w:hAnsi="宋体" w:hint="eastAsia"/>
          <w:color w:val="FF0000"/>
          <w:sz w:val="24"/>
        </w:rPr>
        <w:t>系统框架如下图所示：</w:t>
      </w:r>
    </w:p>
    <w:p w14:paraId="205EB3DA" w14:textId="77777777" w:rsidR="00DA0843" w:rsidRDefault="00BA378B">
      <w:pPr>
        <w:spacing w:line="360" w:lineRule="auto"/>
        <w:jc w:val="center"/>
        <w:rPr>
          <w:rFonts w:ascii="宋体" w:hAnsi="宋体"/>
          <w:color w:val="FF0000"/>
          <w:sz w:val="24"/>
        </w:rPr>
      </w:pPr>
      <w:r>
        <w:rPr>
          <w:noProof/>
          <w:color w:val="FF0000"/>
        </w:rPr>
        <w:drawing>
          <wp:inline distT="0" distB="0" distL="0" distR="0">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email"/>
                    <a:stretch>
                      <a:fillRect/>
                    </a:stretch>
                  </pic:blipFill>
                  <pic:spPr>
                    <a:xfrm>
                      <a:off x="0" y="0"/>
                      <a:ext cx="5274310" cy="3401060"/>
                    </a:xfrm>
                    <a:prstGeom prst="rect">
                      <a:avLst/>
                    </a:prstGeom>
                  </pic:spPr>
                </pic:pic>
              </a:graphicData>
            </a:graphic>
          </wp:inline>
        </w:drawing>
      </w:r>
    </w:p>
    <w:p w14:paraId="6C266C90" w14:textId="77777777" w:rsidR="00DA0843" w:rsidRDefault="00BA378B">
      <w:pPr>
        <w:tabs>
          <w:tab w:val="left" w:pos="1134"/>
        </w:tabs>
        <w:spacing w:line="360" w:lineRule="auto"/>
        <w:ind w:firstLine="480"/>
        <w:jc w:val="center"/>
        <w:rPr>
          <w:rFonts w:ascii="宋体" w:hAnsi="宋体"/>
          <w:color w:val="FF0000"/>
          <w:sz w:val="24"/>
        </w:rPr>
      </w:pPr>
      <w:r>
        <w:rPr>
          <w:rFonts w:ascii="宋体" w:hAnsi="宋体" w:hint="eastAsia"/>
          <w:color w:val="FF0000"/>
          <w:sz w:val="24"/>
        </w:rPr>
        <w:t>金川集团采购平台架图</w:t>
      </w:r>
    </w:p>
    <w:p w14:paraId="191FBD43"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33" w:name="_Toc32932341"/>
      <w:r>
        <w:rPr>
          <w:rFonts w:ascii="宋体" w:hAnsi="宋体" w:hint="eastAsia"/>
          <w:sz w:val="32"/>
          <w:lang w:eastAsia="zh-CN"/>
        </w:rPr>
        <w:t>软件产品的详细功能说明</w:t>
      </w:r>
      <w:bookmarkEnd w:id="29"/>
      <w:bookmarkEnd w:id="30"/>
      <w:r>
        <w:rPr>
          <w:rFonts w:ascii="宋体" w:hAnsi="宋体" w:hint="eastAsia"/>
          <w:sz w:val="32"/>
          <w:lang w:eastAsia="zh-CN"/>
        </w:rPr>
        <w:t>（扬波+秦江）</w:t>
      </w:r>
      <w:bookmarkEnd w:id="33"/>
    </w:p>
    <w:p w14:paraId="71AC6B02" w14:textId="77777777" w:rsidR="00DA0843" w:rsidRDefault="00BA378B">
      <w:pPr>
        <w:pStyle w:val="23"/>
        <w:numPr>
          <w:ilvl w:val="1"/>
          <w:numId w:val="34"/>
        </w:numPr>
        <w:spacing w:before="120" w:after="120" w:line="360" w:lineRule="auto"/>
        <w:rPr>
          <w:rFonts w:ascii="宋体" w:hAnsi="宋体"/>
          <w:sz w:val="24"/>
          <w:szCs w:val="24"/>
        </w:rPr>
      </w:pPr>
      <w:bookmarkStart w:id="34" w:name="_Toc32932342"/>
      <w:r>
        <w:rPr>
          <w:rFonts w:ascii="宋体" w:hAnsi="宋体" w:hint="eastAsia"/>
          <w:sz w:val="24"/>
          <w:szCs w:val="24"/>
        </w:rPr>
        <w:t>预案管理</w:t>
      </w:r>
      <w:bookmarkEnd w:id="34"/>
    </w:p>
    <w:p w14:paraId="7E922A5A" w14:textId="77777777" w:rsidR="00DA0843" w:rsidRDefault="00BA378B">
      <w:pPr>
        <w:spacing w:line="360" w:lineRule="auto"/>
        <w:ind w:firstLine="420"/>
        <w:jc w:val="left"/>
        <w:rPr>
          <w:rFonts w:ascii="宋体" w:hAnsi="宋体"/>
          <w:sz w:val="24"/>
        </w:rPr>
      </w:pPr>
      <w:r>
        <w:rPr>
          <w:rFonts w:ascii="宋体" w:hAnsi="宋体" w:hint="eastAsia"/>
          <w:sz w:val="24"/>
        </w:rPr>
        <w:t>供应商管理实现了供应商的注册及审批、供应商信息变更、供应商产品目</w:t>
      </w:r>
      <w:r>
        <w:rPr>
          <w:rFonts w:ascii="宋体" w:hAnsi="宋体" w:hint="eastAsia"/>
          <w:sz w:val="24"/>
        </w:rPr>
        <w:lastRenderedPageBreak/>
        <w:t>录变更、供应商评分、供应商服务关系建立、供应商档案管理、供应商大事记、供应商停/启用和供应商注销等。</w:t>
      </w:r>
    </w:p>
    <w:p w14:paraId="486FBE00" w14:textId="77777777" w:rsidR="00DA0843" w:rsidRDefault="00BA378B">
      <w:pPr>
        <w:spacing w:line="360" w:lineRule="auto"/>
        <w:ind w:firstLine="420"/>
        <w:jc w:val="left"/>
        <w:rPr>
          <w:rFonts w:ascii="宋体" w:hAnsi="宋体"/>
          <w:sz w:val="24"/>
        </w:rPr>
      </w:pPr>
      <w:r>
        <w:rPr>
          <w:rFonts w:ascii="宋体" w:hAnsi="宋体"/>
          <w:noProof/>
          <w:sz w:val="24"/>
        </w:rPr>
        <w:drawing>
          <wp:inline distT="0" distB="0" distL="0" distR="0">
            <wp:extent cx="5189220" cy="2512695"/>
            <wp:effectExtent l="0" t="0" r="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4" cstate="email"/>
                    <a:stretch>
                      <a:fillRect/>
                    </a:stretch>
                  </pic:blipFill>
                  <pic:spPr>
                    <a:xfrm>
                      <a:off x="0" y="0"/>
                      <a:ext cx="5189220" cy="2512695"/>
                    </a:xfrm>
                    <a:prstGeom prst="rect">
                      <a:avLst/>
                    </a:prstGeom>
                  </pic:spPr>
                </pic:pic>
              </a:graphicData>
            </a:graphic>
          </wp:inline>
        </w:drawing>
      </w:r>
    </w:p>
    <w:p w14:paraId="01D8D0DC" w14:textId="77777777" w:rsidR="00DA0843" w:rsidRDefault="00BA378B">
      <w:pPr>
        <w:pStyle w:val="affff"/>
        <w:spacing w:before="62" w:after="62" w:line="360" w:lineRule="auto"/>
        <w:ind w:left="420" w:firstLineChars="0" w:firstLine="0"/>
        <w:rPr>
          <w:rFonts w:ascii="宋体" w:hAnsi="宋体"/>
          <w:sz w:val="24"/>
          <w:szCs w:val="24"/>
          <w:lang w:val="en-US"/>
        </w:rPr>
      </w:pPr>
      <w:r>
        <w:rPr>
          <w:rFonts w:ascii="宋体" w:hAnsi="宋体" w:hint="eastAsia"/>
          <w:sz w:val="24"/>
          <w:szCs w:val="24"/>
          <w:lang w:val="en-US"/>
        </w:rPr>
        <w:t>供应商管理的主要功能参见下表：</w:t>
      </w:r>
    </w:p>
    <w:p w14:paraId="75D126A4" w14:textId="77777777" w:rsidR="00DA0843" w:rsidRDefault="00BA378B">
      <w:pPr>
        <w:pStyle w:val="aff4"/>
        <w:spacing w:line="360" w:lineRule="auto"/>
        <w:ind w:left="420"/>
        <w:jc w:val="center"/>
        <w:rPr>
          <w:rFonts w:ascii="宋体" w:eastAsia="宋体" w:hAnsi="宋体"/>
          <w:sz w:val="24"/>
          <w:szCs w:val="24"/>
        </w:rPr>
      </w:pPr>
      <w:r>
        <w:rPr>
          <w:rFonts w:ascii="宋体" w:eastAsia="宋体" w:hAnsi="宋体" w:hint="eastAsia"/>
          <w:sz w:val="24"/>
          <w:szCs w:val="24"/>
        </w:rPr>
        <w:t>供应商管理的主要功能</w:t>
      </w:r>
    </w:p>
    <w:tbl>
      <w:tblPr>
        <w:tblW w:w="85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6543"/>
      </w:tblGrid>
      <w:tr w:rsidR="00DA0843" w14:paraId="489CC4CC" w14:textId="77777777">
        <w:trPr>
          <w:trHeight w:val="537"/>
          <w:tblHeader/>
        </w:trPr>
        <w:tc>
          <w:tcPr>
            <w:tcW w:w="1992" w:type="dxa"/>
            <w:shd w:val="clear" w:color="auto" w:fill="4472C4" w:themeFill="accent1"/>
            <w:vAlign w:val="center"/>
          </w:tcPr>
          <w:p w14:paraId="73C44D8D" w14:textId="77777777" w:rsidR="00DA0843" w:rsidRDefault="00BA378B">
            <w:pPr>
              <w:pStyle w:val="afffff8"/>
              <w:spacing w:before="78" w:after="78" w:line="360" w:lineRule="auto"/>
              <w:rPr>
                <w:rFonts w:ascii="宋体" w:hAnsi="宋体"/>
                <w:sz w:val="24"/>
              </w:rPr>
            </w:pPr>
            <w:r>
              <w:rPr>
                <w:rFonts w:ascii="宋体" w:hAnsi="宋体" w:hint="eastAsia"/>
                <w:sz w:val="24"/>
              </w:rPr>
              <w:t>主要功能</w:t>
            </w:r>
          </w:p>
        </w:tc>
        <w:tc>
          <w:tcPr>
            <w:tcW w:w="6543" w:type="dxa"/>
            <w:shd w:val="clear" w:color="auto" w:fill="4472C4" w:themeFill="accent1"/>
            <w:vAlign w:val="center"/>
          </w:tcPr>
          <w:p w14:paraId="4CE00140" w14:textId="77777777" w:rsidR="00DA0843" w:rsidRDefault="00BA378B">
            <w:pPr>
              <w:pStyle w:val="afffff8"/>
              <w:spacing w:before="78" w:after="78" w:line="360" w:lineRule="auto"/>
              <w:rPr>
                <w:rFonts w:ascii="宋体" w:hAnsi="宋体"/>
                <w:sz w:val="24"/>
              </w:rPr>
            </w:pPr>
            <w:r>
              <w:rPr>
                <w:rFonts w:ascii="宋体" w:hAnsi="宋体" w:hint="eastAsia"/>
                <w:sz w:val="24"/>
              </w:rPr>
              <w:t>描述</w:t>
            </w:r>
          </w:p>
        </w:tc>
      </w:tr>
      <w:tr w:rsidR="00DA0843" w14:paraId="1A3D60E9" w14:textId="77777777">
        <w:trPr>
          <w:trHeight w:val="975"/>
        </w:trPr>
        <w:tc>
          <w:tcPr>
            <w:tcW w:w="1992" w:type="dxa"/>
          </w:tcPr>
          <w:p w14:paraId="4136AA10" w14:textId="77777777" w:rsidR="00DA0843" w:rsidRDefault="00BA378B">
            <w:pPr>
              <w:pStyle w:val="afffff9"/>
              <w:spacing w:before="78" w:after="78" w:line="360" w:lineRule="auto"/>
              <w:rPr>
                <w:rFonts w:ascii="宋体" w:hAnsi="宋体"/>
                <w:sz w:val="24"/>
              </w:rPr>
            </w:pPr>
            <w:r>
              <w:rPr>
                <w:rFonts w:ascii="宋体" w:hAnsi="宋体" w:hint="eastAsia"/>
                <w:sz w:val="24"/>
              </w:rPr>
              <w:t>供应商的注册及审批</w:t>
            </w:r>
          </w:p>
        </w:tc>
        <w:tc>
          <w:tcPr>
            <w:tcW w:w="6543" w:type="dxa"/>
          </w:tcPr>
          <w:p w14:paraId="69270D7D" w14:textId="77777777" w:rsidR="00DA0843" w:rsidRDefault="00BA378B">
            <w:pPr>
              <w:pStyle w:val="afffffa"/>
              <w:spacing w:before="78" w:after="78" w:line="360" w:lineRule="auto"/>
              <w:rPr>
                <w:rFonts w:ascii="宋体" w:hAnsi="宋体"/>
                <w:sz w:val="24"/>
              </w:rPr>
            </w:pPr>
            <w:r>
              <w:rPr>
                <w:rFonts w:ascii="宋体" w:hAnsi="宋体" w:hint="eastAsia"/>
                <w:sz w:val="24"/>
              </w:rPr>
              <w:t>通过供应链管理平台网站的自助服务页面，填写自己企业相关信息，提交相关证书的复印件，填写推荐企业，实现供应商的注册，并提交注册信息等待审批。</w:t>
            </w:r>
          </w:p>
        </w:tc>
      </w:tr>
      <w:tr w:rsidR="00DA0843" w14:paraId="727BC556" w14:textId="77777777">
        <w:trPr>
          <w:trHeight w:val="525"/>
        </w:trPr>
        <w:tc>
          <w:tcPr>
            <w:tcW w:w="1992" w:type="dxa"/>
          </w:tcPr>
          <w:p w14:paraId="3FBB7EB8" w14:textId="77777777" w:rsidR="00DA0843" w:rsidRDefault="00BA378B">
            <w:pPr>
              <w:pStyle w:val="afffff9"/>
              <w:spacing w:before="78" w:after="78" w:line="360" w:lineRule="auto"/>
              <w:rPr>
                <w:rFonts w:ascii="宋体" w:hAnsi="宋体"/>
                <w:sz w:val="24"/>
              </w:rPr>
            </w:pPr>
            <w:r>
              <w:rPr>
                <w:rFonts w:ascii="宋体" w:hAnsi="宋体" w:hint="eastAsia"/>
                <w:sz w:val="24"/>
              </w:rPr>
              <w:t>供应商信息变更</w:t>
            </w:r>
          </w:p>
        </w:tc>
        <w:tc>
          <w:tcPr>
            <w:tcW w:w="6543" w:type="dxa"/>
          </w:tcPr>
          <w:p w14:paraId="16F93BE7" w14:textId="77777777" w:rsidR="00DA0843" w:rsidRDefault="00BA378B">
            <w:pPr>
              <w:pStyle w:val="afffffa"/>
              <w:spacing w:before="78" w:after="78" w:line="360" w:lineRule="auto"/>
              <w:rPr>
                <w:rFonts w:ascii="宋体" w:hAnsi="宋体"/>
                <w:sz w:val="24"/>
              </w:rPr>
            </w:pPr>
            <w:r>
              <w:rPr>
                <w:rFonts w:ascii="宋体" w:hAnsi="宋体" w:hint="eastAsia"/>
                <w:sz w:val="24"/>
              </w:rPr>
              <w:t>供应商提交关键信息变更申请，包括：供应商名称、供应商税号等</w:t>
            </w:r>
          </w:p>
        </w:tc>
      </w:tr>
      <w:tr w:rsidR="00DA0843" w14:paraId="69D292F4" w14:textId="77777777">
        <w:trPr>
          <w:trHeight w:val="416"/>
        </w:trPr>
        <w:tc>
          <w:tcPr>
            <w:tcW w:w="1992" w:type="dxa"/>
          </w:tcPr>
          <w:p w14:paraId="114E6BD5" w14:textId="77777777" w:rsidR="00DA0843" w:rsidRDefault="00BA378B">
            <w:pPr>
              <w:pStyle w:val="afffff9"/>
              <w:spacing w:before="78" w:after="78" w:line="360" w:lineRule="auto"/>
              <w:rPr>
                <w:rFonts w:ascii="宋体" w:hAnsi="宋体"/>
                <w:sz w:val="24"/>
              </w:rPr>
            </w:pPr>
            <w:r>
              <w:rPr>
                <w:rFonts w:ascii="宋体" w:hAnsi="宋体" w:hint="eastAsia"/>
                <w:sz w:val="24"/>
              </w:rPr>
              <w:t>供应商产品目录变更</w:t>
            </w:r>
          </w:p>
        </w:tc>
        <w:tc>
          <w:tcPr>
            <w:tcW w:w="6543" w:type="dxa"/>
          </w:tcPr>
          <w:p w14:paraId="088B79F6" w14:textId="77777777" w:rsidR="00DA0843" w:rsidRDefault="00BA378B">
            <w:pPr>
              <w:pStyle w:val="afffffa"/>
              <w:spacing w:before="78" w:after="78" w:line="360" w:lineRule="auto"/>
              <w:rPr>
                <w:rFonts w:ascii="宋体" w:hAnsi="宋体"/>
                <w:sz w:val="24"/>
              </w:rPr>
            </w:pPr>
            <w:r>
              <w:rPr>
                <w:rFonts w:ascii="宋体" w:hAnsi="宋体" w:hint="eastAsia"/>
                <w:sz w:val="24"/>
              </w:rPr>
              <w:t xml:space="preserve">供应商产品目录变更的起点是：供应商线下提交书面申请资料，对于集中采购的物资变更交由业务处室供应商管理人员进行填写产品目录变更申请→业务处室供应商管理人员上传现场考察报告→业务处室处长审核→分管主任审核→档案自动更新； </w:t>
            </w:r>
          </w:p>
        </w:tc>
      </w:tr>
      <w:tr w:rsidR="00DA0843" w14:paraId="120D6C4E" w14:textId="77777777">
        <w:trPr>
          <w:trHeight w:val="906"/>
        </w:trPr>
        <w:tc>
          <w:tcPr>
            <w:tcW w:w="1992" w:type="dxa"/>
          </w:tcPr>
          <w:p w14:paraId="4E5C8A82" w14:textId="77777777" w:rsidR="00DA0843" w:rsidRDefault="00BA378B">
            <w:pPr>
              <w:pStyle w:val="afffff9"/>
              <w:spacing w:before="78" w:after="78" w:line="360" w:lineRule="auto"/>
              <w:rPr>
                <w:rFonts w:ascii="宋体" w:hAnsi="宋体"/>
                <w:sz w:val="24"/>
              </w:rPr>
            </w:pPr>
            <w:r>
              <w:rPr>
                <w:rFonts w:ascii="宋体" w:hAnsi="宋体" w:hint="eastAsia"/>
                <w:sz w:val="24"/>
              </w:rPr>
              <w:t>供应商评分</w:t>
            </w:r>
          </w:p>
        </w:tc>
        <w:tc>
          <w:tcPr>
            <w:tcW w:w="6543" w:type="dxa"/>
          </w:tcPr>
          <w:p w14:paraId="4F3A7E55" w14:textId="77777777" w:rsidR="00DA0843" w:rsidRDefault="00BA378B">
            <w:pPr>
              <w:pStyle w:val="afffffa"/>
              <w:spacing w:before="78" w:after="78" w:line="360" w:lineRule="auto"/>
              <w:rPr>
                <w:rFonts w:ascii="宋体" w:hAnsi="宋体"/>
                <w:sz w:val="24"/>
              </w:rPr>
            </w:pPr>
            <w:r>
              <w:rPr>
                <w:rFonts w:ascii="宋体" w:hAnsi="宋体" w:hint="eastAsia"/>
                <w:sz w:val="24"/>
              </w:rPr>
              <w:t>由供应商维护人员，选择一个已建立服务关系的供应商，按照预先规定的项目对该供应商进行整体实力打分。打分完毕并检查无误后，可以选择提交此次评分的内容，以备审核人员审批。 审批人员看到供应商维护人员提交的未审批评分</w:t>
            </w:r>
            <w:r>
              <w:rPr>
                <w:rFonts w:ascii="宋体" w:hAnsi="宋体" w:hint="eastAsia"/>
                <w:sz w:val="24"/>
              </w:rPr>
              <w:lastRenderedPageBreak/>
              <w:t xml:space="preserve">后，根据具体的情况选择是否通过，不通过的可以给出具体的意见以备维护人员修改。 </w:t>
            </w:r>
          </w:p>
        </w:tc>
      </w:tr>
      <w:tr w:rsidR="00DA0843" w14:paraId="5A88F55E" w14:textId="77777777">
        <w:trPr>
          <w:trHeight w:val="724"/>
        </w:trPr>
        <w:tc>
          <w:tcPr>
            <w:tcW w:w="1992" w:type="dxa"/>
          </w:tcPr>
          <w:p w14:paraId="2800B59E" w14:textId="77777777" w:rsidR="00DA0843" w:rsidRDefault="00BA378B">
            <w:pPr>
              <w:pStyle w:val="afffff9"/>
              <w:spacing w:before="78" w:after="78" w:line="360" w:lineRule="auto"/>
              <w:rPr>
                <w:rFonts w:ascii="宋体" w:hAnsi="宋体"/>
                <w:sz w:val="24"/>
              </w:rPr>
            </w:pPr>
            <w:r>
              <w:rPr>
                <w:rFonts w:ascii="宋体" w:hAnsi="宋体" w:hint="eastAsia"/>
                <w:sz w:val="24"/>
              </w:rPr>
              <w:lastRenderedPageBreak/>
              <w:t>供应商服务关系建立</w:t>
            </w:r>
          </w:p>
        </w:tc>
        <w:tc>
          <w:tcPr>
            <w:tcW w:w="6543" w:type="dxa"/>
          </w:tcPr>
          <w:p w14:paraId="3E443A9A" w14:textId="77777777" w:rsidR="00DA0843" w:rsidRDefault="00BA378B">
            <w:pPr>
              <w:pStyle w:val="afffffa"/>
              <w:spacing w:before="78" w:after="78" w:line="360" w:lineRule="auto"/>
              <w:rPr>
                <w:rFonts w:ascii="宋体" w:hAnsi="宋体"/>
                <w:sz w:val="24"/>
              </w:rPr>
            </w:pPr>
            <w:r>
              <w:rPr>
                <w:rStyle w:val="11114Arial"/>
                <w:rFonts w:ascii="宋体" w:hAnsi="宋体" w:hint="eastAsia"/>
                <w:b w:val="0"/>
                <w:bCs w:val="0"/>
                <w:sz w:val="24"/>
              </w:rPr>
              <w:t>新增供应商服务关系,</w:t>
            </w:r>
            <w:r>
              <w:rPr>
                <w:rFonts w:ascii="宋体" w:hAnsi="宋体" w:hint="eastAsia"/>
                <w:sz w:val="24"/>
              </w:rPr>
              <w:t xml:space="preserve"> </w:t>
            </w:r>
            <w:r>
              <w:rPr>
                <w:rStyle w:val="11114Arial"/>
                <w:rFonts w:ascii="宋体" w:hAnsi="宋体" w:hint="eastAsia"/>
                <w:b w:val="0"/>
                <w:bCs w:val="0"/>
                <w:sz w:val="24"/>
              </w:rPr>
              <w:t>维护供应商服务关系,</w:t>
            </w:r>
            <w:r>
              <w:rPr>
                <w:rFonts w:ascii="宋体" w:hAnsi="宋体" w:hint="eastAsia"/>
                <w:sz w:val="24"/>
              </w:rPr>
              <w:t xml:space="preserve"> </w:t>
            </w:r>
            <w:r>
              <w:rPr>
                <w:rStyle w:val="11114Arial"/>
                <w:rFonts w:ascii="宋体" w:hAnsi="宋体" w:hint="eastAsia"/>
                <w:b w:val="0"/>
                <w:bCs w:val="0"/>
                <w:sz w:val="24"/>
              </w:rPr>
              <w:t>删除供应商服务关系</w:t>
            </w:r>
          </w:p>
        </w:tc>
      </w:tr>
      <w:tr w:rsidR="00DA0843" w14:paraId="16EAB658" w14:textId="77777777">
        <w:trPr>
          <w:trHeight w:val="751"/>
        </w:trPr>
        <w:tc>
          <w:tcPr>
            <w:tcW w:w="1992" w:type="dxa"/>
          </w:tcPr>
          <w:p w14:paraId="533A05AB" w14:textId="77777777" w:rsidR="00DA0843" w:rsidRDefault="00BA378B">
            <w:pPr>
              <w:pStyle w:val="afffff9"/>
              <w:spacing w:before="78" w:after="78" w:line="360" w:lineRule="auto"/>
              <w:rPr>
                <w:rFonts w:ascii="宋体" w:hAnsi="宋体"/>
                <w:sz w:val="24"/>
              </w:rPr>
            </w:pPr>
            <w:r>
              <w:rPr>
                <w:rFonts w:ascii="宋体" w:hAnsi="宋体" w:hint="eastAsia"/>
                <w:sz w:val="24"/>
              </w:rPr>
              <w:t>供应商档案管理</w:t>
            </w:r>
          </w:p>
        </w:tc>
        <w:tc>
          <w:tcPr>
            <w:tcW w:w="6543" w:type="dxa"/>
          </w:tcPr>
          <w:p w14:paraId="73F847E3" w14:textId="77777777" w:rsidR="00DA0843" w:rsidRDefault="00BA378B">
            <w:pPr>
              <w:pStyle w:val="afffffa"/>
              <w:spacing w:before="78" w:after="78" w:line="360" w:lineRule="auto"/>
              <w:rPr>
                <w:rFonts w:ascii="宋体" w:hAnsi="宋体"/>
                <w:sz w:val="24"/>
              </w:rPr>
            </w:pPr>
            <w:r>
              <w:rPr>
                <w:rFonts w:ascii="宋体" w:hAnsi="宋体" w:hint="eastAsia"/>
                <w:sz w:val="24"/>
              </w:rPr>
              <w:t>选择一个公示后的供应商关键信息变更申请，选择“确认”,变更的具体信息更新到供应商档案.</w:t>
            </w:r>
          </w:p>
        </w:tc>
      </w:tr>
      <w:tr w:rsidR="00DA0843" w14:paraId="7C76674B" w14:textId="77777777">
        <w:trPr>
          <w:trHeight w:val="975"/>
        </w:trPr>
        <w:tc>
          <w:tcPr>
            <w:tcW w:w="1992" w:type="dxa"/>
          </w:tcPr>
          <w:p w14:paraId="45621094" w14:textId="77777777" w:rsidR="00DA0843" w:rsidRDefault="00BA378B">
            <w:pPr>
              <w:pStyle w:val="afffff9"/>
              <w:spacing w:before="78" w:after="78" w:line="360" w:lineRule="auto"/>
              <w:rPr>
                <w:rFonts w:ascii="宋体" w:hAnsi="宋体"/>
                <w:sz w:val="24"/>
              </w:rPr>
            </w:pPr>
            <w:r>
              <w:rPr>
                <w:rFonts w:ascii="宋体" w:hAnsi="宋体" w:hint="eastAsia"/>
                <w:sz w:val="24"/>
              </w:rPr>
              <w:t>供应商大事记</w:t>
            </w:r>
          </w:p>
        </w:tc>
        <w:tc>
          <w:tcPr>
            <w:tcW w:w="6543" w:type="dxa"/>
          </w:tcPr>
          <w:p w14:paraId="5E22E9F6" w14:textId="77777777" w:rsidR="00DA0843" w:rsidRDefault="00BA378B">
            <w:pPr>
              <w:pStyle w:val="afffffa"/>
              <w:spacing w:before="78" w:after="78" w:line="360" w:lineRule="auto"/>
              <w:rPr>
                <w:rFonts w:ascii="宋体" w:hAnsi="宋体"/>
                <w:sz w:val="24"/>
              </w:rPr>
            </w:pPr>
            <w:r>
              <w:rPr>
                <w:rFonts w:ascii="宋体" w:hAnsi="宋体" w:hint="eastAsia"/>
                <w:sz w:val="24"/>
              </w:rPr>
              <w:t>选择一个或多个已经建立使用关系的供应商, 可以按照供应商的名称进行查找，填写大事记后保存，如果有通报表扬、通报批评、鉴定书或其他相关文件上传到系统中</w:t>
            </w:r>
          </w:p>
        </w:tc>
      </w:tr>
      <w:tr w:rsidR="00DA0843" w14:paraId="05638CA2" w14:textId="77777777">
        <w:trPr>
          <w:trHeight w:val="2551"/>
        </w:trPr>
        <w:tc>
          <w:tcPr>
            <w:tcW w:w="1992" w:type="dxa"/>
          </w:tcPr>
          <w:p w14:paraId="65659BC9" w14:textId="77777777" w:rsidR="00DA0843" w:rsidRDefault="00BA378B">
            <w:pPr>
              <w:pStyle w:val="afffff9"/>
              <w:spacing w:before="78" w:after="78" w:line="360" w:lineRule="auto"/>
              <w:rPr>
                <w:rFonts w:ascii="宋体" w:hAnsi="宋体"/>
                <w:sz w:val="24"/>
              </w:rPr>
            </w:pPr>
            <w:r>
              <w:rPr>
                <w:rFonts w:ascii="宋体" w:hAnsi="宋体" w:hint="eastAsia"/>
                <w:sz w:val="24"/>
              </w:rPr>
              <w:t>供应商停/启用和供应商注销</w:t>
            </w:r>
          </w:p>
        </w:tc>
        <w:tc>
          <w:tcPr>
            <w:tcW w:w="6543" w:type="dxa"/>
          </w:tcPr>
          <w:p w14:paraId="06164B75" w14:textId="77777777" w:rsidR="00DA0843" w:rsidRDefault="00BA378B">
            <w:pPr>
              <w:pStyle w:val="afffffa"/>
              <w:spacing w:before="78" w:after="78" w:line="360" w:lineRule="auto"/>
              <w:rPr>
                <w:rFonts w:ascii="宋体" w:hAnsi="宋体"/>
                <w:sz w:val="24"/>
              </w:rPr>
            </w:pPr>
            <w:r>
              <w:rPr>
                <w:rFonts w:ascii="宋体" w:hAnsi="宋体" w:hint="eastAsia"/>
                <w:sz w:val="24"/>
              </w:rPr>
              <w:t>1.停用供应商，选择一个当前可用的供应商，上传相关停用的审批材料，保存，可以按照供应商的名称进行查找，显示出系统中当前可以使用的所有供应商，提交停用申请，显示停用成功信息</w:t>
            </w:r>
          </w:p>
          <w:p w14:paraId="20598E63" w14:textId="77777777" w:rsidR="00DA0843" w:rsidRDefault="00BA378B">
            <w:pPr>
              <w:pStyle w:val="afffffa"/>
              <w:spacing w:before="78" w:after="78" w:line="360" w:lineRule="auto"/>
              <w:rPr>
                <w:rFonts w:ascii="宋体" w:hAnsi="宋体"/>
                <w:sz w:val="24"/>
              </w:rPr>
            </w:pPr>
            <w:r>
              <w:rPr>
                <w:rFonts w:ascii="宋体" w:hAnsi="宋体" w:hint="eastAsia"/>
                <w:sz w:val="24"/>
              </w:rPr>
              <w:t>2.启用供应商，选择一个当前停用的供应商，上传相关启用的审批材料，保存，可以按照供应商的名称进行查找，显示出系统中当前停用的所有供应商，提交启用申请，显示启用成功信息。</w:t>
            </w:r>
          </w:p>
          <w:p w14:paraId="26B83F5D" w14:textId="77777777" w:rsidR="00DA0843" w:rsidRDefault="00BA378B">
            <w:pPr>
              <w:pStyle w:val="afffffa"/>
              <w:spacing w:before="78" w:after="78" w:line="360" w:lineRule="auto"/>
              <w:rPr>
                <w:rFonts w:ascii="宋体" w:hAnsi="宋体"/>
                <w:sz w:val="24"/>
              </w:rPr>
            </w:pPr>
            <w:r>
              <w:rPr>
                <w:rFonts w:ascii="宋体" w:hAnsi="宋体" w:hint="eastAsia"/>
                <w:sz w:val="24"/>
              </w:rPr>
              <w:t>3.注销供应商，选择一个的供应商，上传相关注销的审批材料，保存，可以按照供应商的名称 进行查找，显示出系统中所有供应商，提交注销申请，显示“xxxx供应商将被注销。</w:t>
            </w:r>
          </w:p>
        </w:tc>
      </w:tr>
    </w:tbl>
    <w:p w14:paraId="5716DF05" w14:textId="77777777" w:rsidR="00DA0843" w:rsidRDefault="00BA378B">
      <w:pPr>
        <w:pStyle w:val="30"/>
        <w:numPr>
          <w:ilvl w:val="2"/>
          <w:numId w:val="34"/>
        </w:numPr>
        <w:spacing w:line="360" w:lineRule="auto"/>
        <w:rPr>
          <w:rFonts w:ascii="宋体" w:hAnsi="宋体"/>
          <w:sz w:val="24"/>
          <w:szCs w:val="24"/>
        </w:rPr>
      </w:pPr>
      <w:bookmarkStart w:id="35" w:name="_Toc32932343"/>
      <w:r>
        <w:rPr>
          <w:rFonts w:asciiTheme="minorEastAsia" w:hAnsiTheme="minorEastAsia" w:hint="eastAsia"/>
          <w:sz w:val="24"/>
          <w:szCs w:val="24"/>
        </w:rPr>
        <w:t>预案管理</w:t>
      </w:r>
      <w:bookmarkEnd w:id="35"/>
    </w:p>
    <w:p w14:paraId="23769730" w14:textId="77777777" w:rsidR="00DA0843" w:rsidRDefault="00BA378B">
      <w:pPr>
        <w:spacing w:line="360" w:lineRule="auto"/>
        <w:ind w:firstLineChars="200" w:firstLine="480"/>
        <w:rPr>
          <w:rFonts w:ascii="宋体" w:hAnsi="宋体"/>
          <w:sz w:val="24"/>
        </w:rPr>
      </w:pPr>
      <w:r>
        <w:rPr>
          <w:rFonts w:ascii="宋体" w:hAnsi="宋体"/>
          <w:sz w:val="24"/>
        </w:rPr>
        <w:t>用户可通过</w:t>
      </w:r>
      <w:r>
        <w:rPr>
          <w:rFonts w:ascii="宋体" w:hAnsi="宋体" w:hint="eastAsia"/>
          <w:sz w:val="24"/>
        </w:rPr>
        <w:t>预案管理进行应急预案的编制</w:t>
      </w:r>
      <w:r>
        <w:rPr>
          <w:rFonts w:ascii="宋体" w:hAnsi="宋体"/>
          <w:sz w:val="24"/>
        </w:rPr>
        <w:t>，注册信息包括供应商基本信息，资质信息，产品信息等。供应商</w:t>
      </w:r>
      <w:r>
        <w:rPr>
          <w:rFonts w:ascii="宋体" w:hAnsi="宋体" w:hint="eastAsia"/>
          <w:sz w:val="24"/>
        </w:rPr>
        <w:t>注册</w:t>
      </w:r>
      <w:r>
        <w:rPr>
          <w:rFonts w:ascii="宋体" w:hAnsi="宋体"/>
          <w:sz w:val="24"/>
        </w:rPr>
        <w:t>后需要经过采购机构审核</w:t>
      </w:r>
      <w:r>
        <w:rPr>
          <w:rFonts w:ascii="宋体" w:hAnsi="宋体" w:hint="eastAsia"/>
          <w:sz w:val="24"/>
        </w:rPr>
        <w:t>并</w:t>
      </w:r>
      <w:r>
        <w:rPr>
          <w:rFonts w:ascii="宋体" w:hAnsi="宋体"/>
          <w:sz w:val="24"/>
        </w:rPr>
        <w:t>授权后，能够直接通过门户首页</w:t>
      </w:r>
      <w:r>
        <w:rPr>
          <w:rFonts w:ascii="宋体" w:hAnsi="宋体" w:hint="eastAsia"/>
          <w:sz w:val="24"/>
        </w:rPr>
        <w:t>登录</w:t>
      </w:r>
      <w:r>
        <w:rPr>
          <w:rFonts w:ascii="宋体" w:hAnsi="宋体"/>
          <w:sz w:val="24"/>
        </w:rPr>
        <w:t>系统</w:t>
      </w:r>
      <w:r>
        <w:rPr>
          <w:rFonts w:ascii="宋体" w:hAnsi="宋体" w:hint="eastAsia"/>
          <w:sz w:val="24"/>
        </w:rPr>
        <w:t>。</w:t>
      </w:r>
    </w:p>
    <w:p w14:paraId="1792D426"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一般信息的自助变更。</w:t>
      </w:r>
    </w:p>
    <w:p w14:paraId="76E162C2"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系统</w:t>
      </w:r>
      <w:r>
        <w:rPr>
          <w:rFonts w:ascii="宋体" w:hAnsi="宋体"/>
          <w:sz w:val="24"/>
        </w:rPr>
        <w:t>支持供应商对自身用户</w:t>
      </w:r>
      <w:r>
        <w:rPr>
          <w:rFonts w:ascii="宋体" w:hAnsi="宋体" w:hint="eastAsia"/>
          <w:sz w:val="24"/>
        </w:rPr>
        <w:t>进行</w:t>
      </w:r>
      <w:r>
        <w:rPr>
          <w:rFonts w:ascii="宋体" w:hAnsi="宋体"/>
          <w:sz w:val="24"/>
        </w:rPr>
        <w:t>管理。</w:t>
      </w:r>
    </w:p>
    <w:p w14:paraId="3F96AC14" w14:textId="77777777" w:rsidR="00DA0843" w:rsidRDefault="00BA378B">
      <w:pPr>
        <w:spacing w:line="360" w:lineRule="auto"/>
        <w:ind w:firstLineChars="200" w:firstLine="480"/>
        <w:rPr>
          <w:rFonts w:ascii="宋体" w:hAnsi="宋体"/>
          <w:sz w:val="24"/>
        </w:rPr>
      </w:pPr>
      <w:r>
        <w:rPr>
          <w:rFonts w:ascii="宋体" w:hAnsi="宋体"/>
          <w:noProof/>
          <w:sz w:val="24"/>
        </w:rPr>
        <w:drawing>
          <wp:inline distT="0" distB="0" distL="0" distR="0">
            <wp:extent cx="5278120" cy="2226945"/>
            <wp:effectExtent l="76200" t="7620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5" cstate="email"/>
                    <a:srcRect/>
                    <a:stretch>
                      <a:fillRect/>
                    </a:stretch>
                  </pic:blipFill>
                  <pic:spPr>
                    <a:xfrm>
                      <a:off x="0" y="0"/>
                      <a:ext cx="5278120" cy="2227143"/>
                    </a:xfrm>
                    <a:prstGeom prst="rect">
                      <a:avLst/>
                    </a:prstGeom>
                    <a:noFill/>
                    <a:ln>
                      <a:noFill/>
                    </a:ln>
                    <a:effectLst>
                      <a:outerShdw dist="107763" dir="13500000" algn="ctr" rotWithShape="0">
                        <a:srgbClr val="808080">
                          <a:alpha val="50000"/>
                        </a:srgbClr>
                      </a:outerShdw>
                    </a:effectLst>
                  </pic:spPr>
                </pic:pic>
              </a:graphicData>
            </a:graphic>
          </wp:inline>
        </w:drawing>
      </w:r>
    </w:p>
    <w:p w14:paraId="125461F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供应商</w:t>
      </w:r>
      <w:r>
        <w:rPr>
          <w:rFonts w:ascii="宋体" w:hAnsi="宋体"/>
          <w:sz w:val="24"/>
        </w:rPr>
        <w:t>注册页面</w:t>
      </w:r>
    </w:p>
    <w:p w14:paraId="4A40283C" w14:textId="77777777" w:rsidR="00DA0843" w:rsidRDefault="00BA378B">
      <w:pPr>
        <w:pStyle w:val="30"/>
        <w:numPr>
          <w:ilvl w:val="2"/>
          <w:numId w:val="34"/>
        </w:numPr>
        <w:spacing w:line="360" w:lineRule="auto"/>
        <w:rPr>
          <w:rFonts w:ascii="宋体" w:hAnsi="宋体"/>
          <w:sz w:val="24"/>
          <w:szCs w:val="24"/>
        </w:rPr>
      </w:pPr>
      <w:bookmarkStart w:id="36" w:name="_Toc32932344"/>
      <w:r>
        <w:rPr>
          <w:rFonts w:asciiTheme="minorEastAsia" w:hAnsiTheme="minorEastAsia" w:hint="eastAsia"/>
          <w:sz w:val="24"/>
          <w:szCs w:val="24"/>
        </w:rPr>
        <w:t>应急资源管理</w:t>
      </w:r>
      <w:bookmarkEnd w:id="36"/>
    </w:p>
    <w:p w14:paraId="1A547345"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绩效</w:t>
      </w:r>
      <w:r>
        <w:rPr>
          <w:rFonts w:ascii="宋体" w:hAnsi="宋体" w:hint="eastAsia"/>
          <w:sz w:val="24"/>
        </w:rPr>
        <w:t>考核</w:t>
      </w:r>
      <w:r>
        <w:rPr>
          <w:rFonts w:ascii="宋体" w:hAnsi="宋体"/>
          <w:sz w:val="24"/>
        </w:rPr>
        <w:t>的功能，</w:t>
      </w:r>
      <w:r>
        <w:rPr>
          <w:rFonts w:ascii="宋体" w:hAnsi="宋体" w:hint="eastAsia"/>
          <w:sz w:val="24"/>
        </w:rPr>
        <w:t>支持对</w:t>
      </w:r>
      <w:r>
        <w:rPr>
          <w:rFonts w:ascii="宋体" w:hAnsi="宋体"/>
          <w:sz w:val="24"/>
        </w:rPr>
        <w:t>供应商</w:t>
      </w:r>
      <w:r>
        <w:rPr>
          <w:rFonts w:ascii="宋体" w:hAnsi="宋体" w:hint="eastAsia"/>
          <w:sz w:val="24"/>
        </w:rPr>
        <w:t>评价方案</w:t>
      </w:r>
      <w:r>
        <w:rPr>
          <w:rFonts w:ascii="宋体" w:hAnsi="宋体"/>
          <w:sz w:val="24"/>
        </w:rPr>
        <w:t>的</w:t>
      </w:r>
      <w:r>
        <w:rPr>
          <w:rFonts w:ascii="宋体" w:hAnsi="宋体" w:hint="eastAsia"/>
          <w:sz w:val="24"/>
        </w:rPr>
        <w:t>管理，支持</w:t>
      </w:r>
      <w:r>
        <w:rPr>
          <w:rFonts w:ascii="宋体" w:hAnsi="宋体"/>
          <w:sz w:val="24"/>
        </w:rPr>
        <w:t>线上编制评价</w:t>
      </w:r>
      <w:r>
        <w:rPr>
          <w:rFonts w:ascii="宋体" w:hAnsi="宋体" w:hint="eastAsia"/>
          <w:sz w:val="24"/>
        </w:rPr>
        <w:t>模板</w:t>
      </w:r>
      <w:r>
        <w:rPr>
          <w:rFonts w:ascii="宋体" w:hAnsi="宋体"/>
          <w:sz w:val="24"/>
        </w:rPr>
        <w:t>，</w:t>
      </w:r>
      <w:r>
        <w:rPr>
          <w:rFonts w:ascii="宋体" w:hAnsi="宋体" w:hint="eastAsia"/>
          <w:sz w:val="24"/>
        </w:rPr>
        <w:t>在线</w:t>
      </w:r>
      <w:r>
        <w:rPr>
          <w:rFonts w:ascii="宋体" w:hAnsi="宋体"/>
          <w:sz w:val="24"/>
        </w:rPr>
        <w:t>评估</w:t>
      </w:r>
      <w:r>
        <w:rPr>
          <w:rFonts w:ascii="宋体" w:hAnsi="宋体" w:hint="eastAsia"/>
          <w:sz w:val="24"/>
        </w:rPr>
        <w:t>以及</w:t>
      </w:r>
      <w:r>
        <w:rPr>
          <w:rFonts w:ascii="宋体" w:hAnsi="宋体"/>
          <w:sz w:val="24"/>
        </w:rPr>
        <w:t>供应商不良行为</w:t>
      </w:r>
      <w:r>
        <w:rPr>
          <w:rFonts w:ascii="宋体" w:hAnsi="宋体" w:hint="eastAsia"/>
          <w:sz w:val="24"/>
        </w:rPr>
        <w:t>的</w:t>
      </w:r>
      <w:r>
        <w:rPr>
          <w:rFonts w:ascii="宋体" w:hAnsi="宋体"/>
          <w:sz w:val="24"/>
        </w:rPr>
        <w:t>管理。</w:t>
      </w:r>
      <w:r>
        <w:rPr>
          <w:rFonts w:ascii="宋体" w:hAnsi="宋体" w:hint="eastAsia"/>
          <w:sz w:val="24"/>
        </w:rPr>
        <w:t>主要通过供应商合同履约评分以及供应商日常评分进行管理，根据供应商所供物资的差异、供应商分级管理的差异，对供应商实行不同的打分制度，实现供应商绩效的分级管理。</w:t>
      </w:r>
    </w:p>
    <w:p w14:paraId="34D6E001" w14:textId="77777777" w:rsidR="00DA0843" w:rsidRDefault="00BA378B">
      <w:pPr>
        <w:pStyle w:val="30"/>
        <w:numPr>
          <w:ilvl w:val="2"/>
          <w:numId w:val="34"/>
        </w:numPr>
        <w:spacing w:line="360" w:lineRule="auto"/>
        <w:rPr>
          <w:rFonts w:ascii="宋体" w:hAnsi="宋体"/>
          <w:sz w:val="24"/>
          <w:szCs w:val="24"/>
        </w:rPr>
      </w:pPr>
      <w:bookmarkStart w:id="37" w:name="_Toc32932345"/>
      <w:r>
        <w:rPr>
          <w:rFonts w:asciiTheme="minorEastAsia" w:hAnsiTheme="minorEastAsia" w:hint="eastAsia"/>
          <w:sz w:val="24"/>
          <w:szCs w:val="24"/>
        </w:rPr>
        <w:t>预案分级管理</w:t>
      </w:r>
      <w:bookmarkEnd w:id="37"/>
    </w:p>
    <w:p w14:paraId="325C5A36" w14:textId="77777777" w:rsidR="00DA0843" w:rsidRDefault="00BA378B">
      <w:pPr>
        <w:spacing w:line="360" w:lineRule="auto"/>
        <w:ind w:firstLineChars="200" w:firstLine="480"/>
        <w:rPr>
          <w:rFonts w:ascii="宋体" w:hAnsi="宋体"/>
          <w:sz w:val="24"/>
        </w:rPr>
      </w:pPr>
      <w:r>
        <w:rPr>
          <w:rFonts w:ascii="宋体" w:hAnsi="宋体" w:hint="eastAsia"/>
          <w:sz w:val="24"/>
        </w:rPr>
        <w:t>系统建立统一</w:t>
      </w:r>
      <w:r>
        <w:rPr>
          <w:rFonts w:ascii="宋体" w:hAnsi="宋体"/>
          <w:sz w:val="24"/>
        </w:rPr>
        <w:t>的供应商信息库，对供应商的资质业绩</w:t>
      </w:r>
      <w:r>
        <w:rPr>
          <w:rFonts w:ascii="宋体" w:hAnsi="宋体" w:hint="eastAsia"/>
          <w:sz w:val="24"/>
        </w:rPr>
        <w:t>进行</w:t>
      </w:r>
      <w:r>
        <w:rPr>
          <w:rFonts w:ascii="宋体" w:hAnsi="宋体"/>
          <w:sz w:val="24"/>
        </w:rPr>
        <w:t>管理，方便采购部门对所辖的供应商资质定期进行考核，并设置</w:t>
      </w:r>
      <w:r>
        <w:rPr>
          <w:rFonts w:ascii="宋体" w:hAnsi="宋体" w:hint="eastAsia"/>
          <w:sz w:val="24"/>
        </w:rPr>
        <w:t>到期</w:t>
      </w:r>
      <w:r>
        <w:rPr>
          <w:rFonts w:ascii="宋体" w:hAnsi="宋体"/>
          <w:sz w:val="24"/>
        </w:rPr>
        <w:t>时间提醒功能</w:t>
      </w:r>
      <w:r>
        <w:rPr>
          <w:rFonts w:ascii="宋体" w:hAnsi="宋体" w:hint="eastAsia"/>
          <w:sz w:val="24"/>
        </w:rPr>
        <w:t>。</w:t>
      </w:r>
      <w:r>
        <w:rPr>
          <w:rFonts w:ascii="宋体" w:hAnsi="宋体"/>
          <w:sz w:val="24"/>
        </w:rPr>
        <w:t>供应商</w:t>
      </w:r>
      <w:r>
        <w:rPr>
          <w:rFonts w:ascii="宋体" w:hAnsi="宋体" w:hint="eastAsia"/>
          <w:sz w:val="24"/>
        </w:rPr>
        <w:t>资质</w:t>
      </w:r>
      <w:r>
        <w:rPr>
          <w:rFonts w:ascii="宋体" w:hAnsi="宋体"/>
          <w:sz w:val="24"/>
        </w:rPr>
        <w:t>考核分为文件考核</w:t>
      </w:r>
      <w:r>
        <w:rPr>
          <w:rFonts w:ascii="宋体" w:hAnsi="宋体" w:hint="eastAsia"/>
          <w:sz w:val="24"/>
        </w:rPr>
        <w:t>或</w:t>
      </w:r>
      <w:r>
        <w:rPr>
          <w:rFonts w:ascii="宋体" w:hAnsi="宋体"/>
          <w:sz w:val="24"/>
        </w:rPr>
        <w:t>现场考核两种。同时</w:t>
      </w:r>
      <w:r>
        <w:rPr>
          <w:rFonts w:ascii="宋体" w:hAnsi="宋体" w:hint="eastAsia"/>
          <w:sz w:val="24"/>
        </w:rPr>
        <w:t>能够将</w:t>
      </w:r>
      <w:r>
        <w:rPr>
          <w:rFonts w:ascii="宋体" w:hAnsi="宋体"/>
          <w:sz w:val="24"/>
        </w:rPr>
        <w:t>考核结果录入或导入到系统中，形成完整的供应商信息库。</w:t>
      </w:r>
    </w:p>
    <w:p w14:paraId="501B15B1" w14:textId="6205E656" w:rsidR="00140036" w:rsidRDefault="00140036" w:rsidP="00140036">
      <w:pPr>
        <w:pStyle w:val="30"/>
        <w:numPr>
          <w:ilvl w:val="2"/>
          <w:numId w:val="34"/>
        </w:numPr>
        <w:spacing w:line="360" w:lineRule="auto"/>
        <w:rPr>
          <w:rFonts w:asciiTheme="minorEastAsia" w:hAnsiTheme="minorEastAsia" w:hint="eastAsia"/>
          <w:sz w:val="24"/>
          <w:szCs w:val="24"/>
        </w:rPr>
      </w:pPr>
      <w:bookmarkStart w:id="38" w:name="_Toc32932346"/>
      <w:r w:rsidRPr="00140036">
        <w:rPr>
          <w:rFonts w:asciiTheme="minorEastAsia" w:hAnsiTheme="minorEastAsia" w:hint="eastAsia"/>
          <w:sz w:val="24"/>
          <w:szCs w:val="24"/>
        </w:rPr>
        <w:t>基础设置功能</w:t>
      </w:r>
      <w:bookmarkEnd w:id="38"/>
    </w:p>
    <w:p w14:paraId="6B887E10" w14:textId="77777777" w:rsidR="00140036" w:rsidRPr="00140036" w:rsidRDefault="00140036" w:rsidP="00140036">
      <w:pPr>
        <w:rPr>
          <w:lang w:val="zh-CN"/>
        </w:rPr>
      </w:pPr>
      <w:r w:rsidRPr="00140036">
        <w:rPr>
          <w:rFonts w:hint="eastAsia"/>
          <w:lang w:val="zh-CN"/>
        </w:rPr>
        <w:t>1) </w:t>
      </w:r>
      <w:r w:rsidRPr="00140036">
        <w:rPr>
          <w:rFonts w:hint="eastAsia"/>
          <w:lang w:val="zh-CN"/>
        </w:rPr>
        <w:t>系统基础信息管理：</w:t>
      </w:r>
    </w:p>
    <w:p w14:paraId="6E59250B" w14:textId="77777777" w:rsidR="00140036" w:rsidRPr="00140036" w:rsidRDefault="00140036" w:rsidP="00140036">
      <w:pPr>
        <w:rPr>
          <w:lang w:val="zh-CN"/>
        </w:rPr>
      </w:pPr>
      <w:r w:rsidRPr="00140036">
        <w:rPr>
          <w:rFonts w:hint="eastAsia"/>
          <w:lang w:val="zh-CN"/>
        </w:rPr>
        <w:t>通过基础信息管理对防恐系统中所有系统参数基础数据进行维护管理。</w:t>
      </w:r>
    </w:p>
    <w:p w14:paraId="6CEF134D" w14:textId="77777777" w:rsidR="00140036" w:rsidRPr="00140036" w:rsidRDefault="00140036" w:rsidP="00140036">
      <w:pPr>
        <w:rPr>
          <w:lang w:val="zh-CN"/>
        </w:rPr>
      </w:pPr>
      <w:r w:rsidRPr="00140036">
        <w:rPr>
          <w:rFonts w:hint="eastAsia"/>
          <w:lang w:val="zh-CN"/>
        </w:rPr>
        <w:t>2) </w:t>
      </w:r>
      <w:r w:rsidRPr="00140036">
        <w:rPr>
          <w:rFonts w:hint="eastAsia"/>
          <w:lang w:val="zh-CN"/>
        </w:rPr>
        <w:t>短信平台管理：</w:t>
      </w:r>
    </w:p>
    <w:p w14:paraId="2AC45800" w14:textId="77777777" w:rsidR="00140036" w:rsidRPr="00140036" w:rsidRDefault="00140036" w:rsidP="00140036">
      <w:pPr>
        <w:rPr>
          <w:lang w:val="zh-CN"/>
        </w:rPr>
      </w:pPr>
      <w:r w:rsidRPr="00140036">
        <w:rPr>
          <w:rFonts w:hint="eastAsia"/>
          <w:lang w:val="zh-CN"/>
        </w:rPr>
        <w:t>集成塔河炼化公司的短信平台，用户可以通过系统配置实现包括编辑短信发送级别、开启或停用短信发送等相关功能。</w:t>
      </w:r>
    </w:p>
    <w:p w14:paraId="4970C88C" w14:textId="77777777" w:rsidR="00140036" w:rsidRPr="00140036" w:rsidRDefault="00140036" w:rsidP="00140036">
      <w:pPr>
        <w:rPr>
          <w:lang w:val="zh-CN"/>
        </w:rPr>
      </w:pPr>
      <w:r w:rsidRPr="00140036">
        <w:rPr>
          <w:rFonts w:hint="eastAsia"/>
          <w:lang w:val="zh-CN"/>
        </w:rPr>
        <w:t>3) </w:t>
      </w:r>
      <w:r w:rsidRPr="00140036">
        <w:rPr>
          <w:rFonts w:hint="eastAsia"/>
          <w:lang w:val="zh-CN"/>
        </w:rPr>
        <w:t>邮件平台管理：</w:t>
      </w:r>
    </w:p>
    <w:p w14:paraId="06CA86D1" w14:textId="77777777" w:rsidR="00140036" w:rsidRPr="00140036" w:rsidRDefault="00140036" w:rsidP="00140036">
      <w:pPr>
        <w:rPr>
          <w:lang w:val="zh-CN"/>
        </w:rPr>
      </w:pPr>
      <w:r w:rsidRPr="00140036">
        <w:rPr>
          <w:rFonts w:hint="eastAsia"/>
          <w:lang w:val="zh-CN"/>
        </w:rPr>
        <w:t>集成塔河炼化公司的邮件平台，用户可以通过系统配置实现包括编辑邮件发送级别、开启或停用邮件发送等相关功能。</w:t>
      </w:r>
    </w:p>
    <w:p w14:paraId="22A2BF3E" w14:textId="77777777" w:rsidR="00140036" w:rsidRPr="00140036" w:rsidRDefault="00140036" w:rsidP="00140036">
      <w:pPr>
        <w:rPr>
          <w:lang w:val="zh-CN"/>
        </w:rPr>
      </w:pPr>
      <w:r w:rsidRPr="00140036">
        <w:rPr>
          <w:rFonts w:hint="eastAsia"/>
          <w:lang w:val="zh-CN"/>
        </w:rPr>
        <w:t>4) </w:t>
      </w:r>
      <w:r w:rsidRPr="00140036">
        <w:rPr>
          <w:rFonts w:hint="eastAsia"/>
          <w:lang w:val="zh-CN"/>
        </w:rPr>
        <w:t>移动平台管理：</w:t>
      </w:r>
    </w:p>
    <w:p w14:paraId="4732429A" w14:textId="588F73A8" w:rsidR="00140036" w:rsidRPr="00140036" w:rsidRDefault="00140036" w:rsidP="00140036">
      <w:pPr>
        <w:rPr>
          <w:lang w:val="zh-CN"/>
        </w:rPr>
      </w:pPr>
      <w:r w:rsidRPr="00140036">
        <w:rPr>
          <w:rFonts w:hint="eastAsia"/>
          <w:lang w:val="zh-CN"/>
        </w:rPr>
        <w:t>集成中国石化的移动应用平台，用户可以通过系统配置实现包括编辑消息发送级别、开启或停用移动平台消息发送等相关功能</w:t>
      </w:r>
    </w:p>
    <w:p w14:paraId="1BFD86E9" w14:textId="77777777" w:rsidR="00DA0843" w:rsidRDefault="00BA378B">
      <w:pPr>
        <w:pStyle w:val="23"/>
        <w:numPr>
          <w:ilvl w:val="1"/>
          <w:numId w:val="34"/>
        </w:numPr>
        <w:spacing w:before="120" w:after="120" w:line="360" w:lineRule="auto"/>
        <w:rPr>
          <w:rFonts w:ascii="宋体" w:hAnsi="宋体"/>
          <w:sz w:val="24"/>
          <w:szCs w:val="24"/>
        </w:rPr>
      </w:pPr>
      <w:bookmarkStart w:id="39" w:name="_Toc32932347"/>
      <w:r>
        <w:rPr>
          <w:rFonts w:ascii="宋体" w:hAnsi="宋体" w:hint="eastAsia"/>
          <w:sz w:val="24"/>
          <w:szCs w:val="24"/>
        </w:rPr>
        <w:lastRenderedPageBreak/>
        <w:t>数据管理</w:t>
      </w:r>
      <w:bookmarkEnd w:id="39"/>
    </w:p>
    <w:p w14:paraId="682D6272" w14:textId="77777777" w:rsidR="00DA0843" w:rsidRDefault="00BA378B">
      <w:pPr>
        <w:pStyle w:val="30"/>
        <w:numPr>
          <w:ilvl w:val="2"/>
          <w:numId w:val="34"/>
        </w:numPr>
        <w:spacing w:line="360" w:lineRule="auto"/>
        <w:rPr>
          <w:rFonts w:ascii="宋体" w:hAnsi="宋体"/>
          <w:sz w:val="24"/>
          <w:szCs w:val="24"/>
        </w:rPr>
      </w:pPr>
      <w:bookmarkStart w:id="40" w:name="_Toc32932348"/>
      <w:r>
        <w:rPr>
          <w:rFonts w:asciiTheme="minorEastAsia" w:hAnsiTheme="minorEastAsia" w:hint="eastAsia"/>
          <w:sz w:val="24"/>
          <w:szCs w:val="24"/>
        </w:rPr>
        <w:t>数据接入管理</w:t>
      </w:r>
      <w:bookmarkEnd w:id="40"/>
    </w:p>
    <w:p w14:paraId="3026AC65" w14:textId="77777777" w:rsidR="00DA0843" w:rsidRDefault="00BA378B">
      <w:pPr>
        <w:spacing w:line="360" w:lineRule="auto"/>
        <w:ind w:firstLine="420"/>
        <w:rPr>
          <w:rFonts w:ascii="宋体" w:hAnsi="宋体"/>
          <w:sz w:val="24"/>
        </w:rPr>
      </w:pPr>
      <w:r>
        <w:rPr>
          <w:rFonts w:ascii="宋体" w:hAnsi="宋体" w:hint="eastAsia"/>
          <w:sz w:val="24"/>
        </w:rPr>
        <w:t>按照生产调度需要指定的时间间隔和逻辑接入和存储数据，并可以根据业务需要变更数据获取的逻辑以及频率。数据来源包括但不限于：原油信息、环保信息、操作平稳率、工艺报警数量统计、运行预警、成品油信息、能耗信息，公用工程平衡图，互供料信息、主要生产、可燃气报警点数据、消防报警系统、环境在线监测系统、污染源在线监测系统数据、PI实时数据库、MES系统、生产管理系统等。具体数据对接内容如下表所示：</w:t>
      </w:r>
    </w:p>
    <w:p w14:paraId="56B077A1"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污染源在线监测系统</w:t>
      </w:r>
    </w:p>
    <w:p w14:paraId="4AEA4CA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与污染源在线监测系统需要做数据的同步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198AA0F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764E13D2"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2C5B554D" w14:textId="77777777" w:rsidR="00DA0843" w:rsidRDefault="00BA378B">
      <w:pPr>
        <w:pStyle w:val="affff"/>
        <w:spacing w:line="360" w:lineRule="auto"/>
        <w:ind w:left="900" w:firstLineChars="0" w:firstLine="0"/>
        <w:rPr>
          <w:rFonts w:ascii="宋体" w:hAnsi="宋体"/>
          <w:sz w:val="24"/>
        </w:rPr>
      </w:pPr>
      <w:r>
        <w:rPr>
          <w:rFonts w:ascii="宋体" w:hAnsi="宋体"/>
          <w:sz w:val="24"/>
        </w:rPr>
        <w:t>b,污染源在线监测系统提供数据源配置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6E4481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EAF2B8B"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612657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16F2DC96" w14:textId="77777777" w:rsidR="00DA0843" w:rsidRDefault="00BA378B">
      <w:pPr>
        <w:widowControl/>
        <w:ind w:left="1260"/>
        <w:rPr>
          <w:rFonts w:ascii="宋体" w:hAnsi="宋体" w:cs="宋体"/>
          <w:kern w:val="0"/>
          <w:sz w:val="22"/>
        </w:rPr>
      </w:pPr>
      <w:r>
        <w:rPr>
          <w:rFonts w:ascii="宋体" w:hAnsi="宋体" w:cs="宋体" w:hint="eastAsia"/>
          <w:kern w:val="0"/>
          <w:sz w:val="22"/>
        </w:rPr>
        <w:t>已有系统中的废水信息接入,包含COD、PH值、重金属等</w:t>
      </w:r>
      <w:r>
        <w:rPr>
          <w:rFonts w:ascii="宋体" w:hAnsi="宋体" w:cs="宋体"/>
          <w:kern w:val="0"/>
          <w:sz w:val="22"/>
        </w:rPr>
        <w:t>关键信息字段</w:t>
      </w:r>
      <w:r>
        <w:rPr>
          <w:rFonts w:ascii="宋体" w:hAnsi="宋体" w:cs="宋体" w:hint="eastAsia"/>
          <w:kern w:val="0"/>
          <w:sz w:val="22"/>
        </w:rPr>
        <w:t>；</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7E0530B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可燃气报警点数据</w:t>
      </w:r>
    </w:p>
    <w:p w14:paraId="282BE97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与可燃气报警点系统需要做数据的同步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7A7C78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lastRenderedPageBreak/>
        <w:t>数据对接方式</w:t>
      </w:r>
      <w:r>
        <w:rPr>
          <w:rFonts w:ascii="宋体" w:hAnsi="宋体" w:hint="eastAsia"/>
          <w:b/>
          <w:sz w:val="24"/>
        </w:rPr>
        <w:t>：</w:t>
      </w:r>
    </w:p>
    <w:p w14:paraId="3A9D7AD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平台可以与可燃气报警点数据系统提供标准的API或者</w:t>
      </w:r>
      <w:r>
        <w:rPr>
          <w:rFonts w:ascii="宋体" w:hAnsi="宋体" w:hint="eastAsia"/>
          <w:sz w:val="24"/>
        </w:rPr>
        <w:t>进行集成。</w:t>
      </w:r>
    </w:p>
    <w:p w14:paraId="467DDE1F" w14:textId="77777777" w:rsidR="00DA0843" w:rsidRDefault="00BA378B">
      <w:pPr>
        <w:pStyle w:val="affff"/>
        <w:spacing w:line="360" w:lineRule="auto"/>
        <w:ind w:left="900" w:firstLineChars="0" w:firstLine="0"/>
        <w:rPr>
          <w:rFonts w:ascii="宋体" w:hAnsi="宋体"/>
          <w:sz w:val="24"/>
        </w:rPr>
      </w:pPr>
      <w:r>
        <w:rPr>
          <w:rFonts w:ascii="宋体" w:hAnsi="宋体"/>
          <w:sz w:val="24"/>
        </w:rPr>
        <w:t>b, 可燃气报警点数据系统提供数据源配置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5BF338F"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329EF28"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2AC8B53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70DBBC64" w14:textId="77777777" w:rsidR="00DA0843" w:rsidRDefault="00BA378B">
      <w:pPr>
        <w:widowControl/>
        <w:ind w:left="420" w:firstLine="420"/>
        <w:jc w:val="left"/>
        <w:rPr>
          <w:rFonts w:ascii="宋体" w:hAnsi="宋体" w:cs="宋体"/>
          <w:kern w:val="0"/>
          <w:sz w:val="22"/>
        </w:rPr>
      </w:pPr>
      <w:r>
        <w:rPr>
          <w:rFonts w:ascii="宋体" w:hAnsi="宋体" w:cs="宋体" w:hint="eastAsia"/>
          <w:kern w:val="0"/>
          <w:sz w:val="22"/>
        </w:rPr>
        <w:t>已有系统中的可燃气报警点数据；具体关键</w:t>
      </w:r>
      <w:r>
        <w:rPr>
          <w:rFonts w:ascii="宋体" w:hAnsi="宋体" w:cs="宋体"/>
          <w:kern w:val="0"/>
          <w:sz w:val="22"/>
        </w:rPr>
        <w:t>信息字段</w:t>
      </w:r>
      <w:r>
        <w:rPr>
          <w:rFonts w:ascii="宋体" w:hAnsi="宋体" w:cs="宋体" w:hint="eastAsia"/>
          <w:kern w:val="0"/>
          <w:sz w:val="22"/>
        </w:rPr>
        <w:t>再核对</w:t>
      </w:r>
      <w:r>
        <w:rPr>
          <w:rFonts w:ascii="宋体" w:hAnsi="宋体" w:cs="宋体"/>
          <w:kern w:val="0"/>
          <w:sz w:val="22"/>
        </w:rPr>
        <w:t>。</w:t>
      </w:r>
    </w:p>
    <w:p w14:paraId="38D72CE2" w14:textId="77777777" w:rsidR="00DA0843" w:rsidRDefault="00DA0843">
      <w:pPr>
        <w:widowControl/>
        <w:ind w:left="420" w:firstLine="420"/>
        <w:jc w:val="left"/>
        <w:rPr>
          <w:rFonts w:ascii="宋体" w:hAnsi="宋体" w:cs="宋体"/>
          <w:kern w:val="0"/>
          <w:sz w:val="22"/>
        </w:rPr>
      </w:pPr>
    </w:p>
    <w:p w14:paraId="31E1AAF3"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环境</w:t>
      </w:r>
      <w:r>
        <w:rPr>
          <w:rFonts w:ascii="宋体" w:hAnsi="宋体"/>
          <w:b/>
          <w:sz w:val="24"/>
        </w:rPr>
        <w:t>在线监测系统</w:t>
      </w:r>
    </w:p>
    <w:p w14:paraId="396805BE"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环境在线</w:t>
      </w:r>
      <w:r>
        <w:rPr>
          <w:rFonts w:ascii="宋体" w:hAnsi="宋体"/>
          <w:sz w:val="24"/>
        </w:rPr>
        <w:t>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66B11F37"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34076EFA" w14:textId="77777777" w:rsidR="00DA0843" w:rsidRDefault="00BA378B">
      <w:pPr>
        <w:spacing w:line="360" w:lineRule="auto"/>
        <w:ind w:left="420" w:firstLine="42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1C39392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环境在线监测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A532A5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38C583F" w14:textId="77777777" w:rsidR="00DA0843" w:rsidRDefault="00BA378B">
      <w:pPr>
        <w:spacing w:line="360" w:lineRule="auto"/>
        <w:ind w:left="420" w:firstLine="420"/>
        <w:rPr>
          <w:rFonts w:ascii="宋体" w:hAnsi="宋体" w:cs="宋体"/>
          <w:kern w:val="0"/>
          <w:sz w:val="22"/>
        </w:rPr>
      </w:pPr>
      <w:r>
        <w:rPr>
          <w:rFonts w:ascii="宋体" w:hAnsi="宋体" w:cs="宋体" w:hint="eastAsia"/>
          <w:kern w:val="0"/>
          <w:sz w:val="22"/>
        </w:rPr>
        <w:t>可以根据</w:t>
      </w:r>
      <w:r>
        <w:rPr>
          <w:rFonts w:ascii="宋体" w:hAnsi="宋体" w:cs="宋体"/>
          <w:kern w:val="0"/>
          <w:sz w:val="22"/>
        </w:rPr>
        <w:t>实际接口请求量，进行采集的时间间隔放大或者缩小，默认定</w:t>
      </w:r>
      <w:r>
        <w:rPr>
          <w:rFonts w:ascii="宋体" w:hAnsi="宋体" w:cs="宋体" w:hint="eastAsia"/>
          <w:kern w:val="0"/>
          <w:sz w:val="22"/>
        </w:rPr>
        <w:t>为5秒钟</w:t>
      </w:r>
    </w:p>
    <w:p w14:paraId="7A22406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0F0D8F41" w14:textId="77777777" w:rsidR="00DA0843" w:rsidRDefault="00BA378B">
      <w:pPr>
        <w:pStyle w:val="affff"/>
        <w:spacing w:line="360" w:lineRule="auto"/>
        <w:ind w:left="900" w:firstLineChars="0" w:firstLine="0"/>
        <w:rPr>
          <w:rFonts w:ascii="宋体" w:hAnsi="宋体" w:cs="宋体"/>
          <w:kern w:val="0"/>
          <w:sz w:val="22"/>
        </w:rPr>
      </w:pPr>
      <w:r>
        <w:rPr>
          <w:rFonts w:ascii="宋体" w:hAnsi="宋体" w:cs="宋体" w:hint="eastAsia"/>
          <w:kern w:val="0"/>
          <w:sz w:val="22"/>
        </w:rPr>
        <w:t>已有系统中的废水信息接入，</w:t>
      </w:r>
      <w:r>
        <w:rPr>
          <w:rFonts w:ascii="宋体" w:hAnsi="宋体" w:cs="宋体"/>
          <w:kern w:val="0"/>
          <w:sz w:val="22"/>
        </w:rPr>
        <w:t>包含</w:t>
      </w:r>
      <w:r>
        <w:rPr>
          <w:rFonts w:ascii="宋体" w:hAnsi="宋体" w:cs="宋体" w:hint="eastAsia"/>
          <w:kern w:val="0"/>
          <w:sz w:val="22"/>
        </w:rPr>
        <w:t>COD、PH值、重金属等；</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163D7061"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新增环境监测点设备接入、数据提取；</w:t>
      </w:r>
      <w:r>
        <w:commentReference w:id="41"/>
      </w:r>
    </w:p>
    <w:p w14:paraId="6B6A894D"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HSSE系统</w:t>
      </w:r>
    </w:p>
    <w:p w14:paraId="71223EFD"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HSSE</w:t>
      </w:r>
      <w:r>
        <w:rPr>
          <w:rFonts w:ascii="宋体" w:hAnsi="宋体"/>
          <w:sz w:val="24"/>
        </w:rPr>
        <w:t>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w:t>
      </w:r>
      <w:r>
        <w:rPr>
          <w:rFonts w:ascii="宋体" w:hAnsi="宋体"/>
          <w:sz w:val="24"/>
        </w:rPr>
        <w:lastRenderedPageBreak/>
        <w:t>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49D75F0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66577C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H</w:t>
      </w:r>
      <w:r>
        <w:rPr>
          <w:rFonts w:ascii="宋体" w:hAnsi="宋体"/>
          <w:sz w:val="24"/>
        </w:rPr>
        <w:t>SSE系统提供标准的API或者</w:t>
      </w:r>
      <w:r>
        <w:rPr>
          <w:rFonts w:ascii="宋体" w:hAnsi="宋体" w:hint="eastAsia"/>
          <w:sz w:val="24"/>
        </w:rPr>
        <w:t>进行集成。</w:t>
      </w:r>
    </w:p>
    <w:p w14:paraId="5DB08D71"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H</w:t>
      </w:r>
      <w:r>
        <w:rPr>
          <w:rFonts w:ascii="宋体" w:hAnsi="宋体"/>
          <w:sz w:val="24"/>
        </w:rPr>
        <w:t>SSE系统提供数据源配置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92F0FD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D7F0171"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0C674C8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cs="宋体" w:hint="eastAsia"/>
          <w:b/>
          <w:kern w:val="0"/>
          <w:sz w:val="22"/>
        </w:rPr>
        <w:t>工艺报警数量统计</w:t>
      </w:r>
    </w:p>
    <w:p w14:paraId="71F0AAD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工艺报警</w:t>
      </w:r>
      <w:r>
        <w:rPr>
          <w:rFonts w:ascii="宋体" w:hAnsi="宋体"/>
          <w:sz w:val="24"/>
        </w:rPr>
        <w:t>数量统计系统做数据同步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8D6F058"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28CF2BB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工艺</w:t>
      </w:r>
      <w:r>
        <w:rPr>
          <w:rFonts w:ascii="宋体" w:hAnsi="宋体"/>
          <w:sz w:val="24"/>
        </w:rPr>
        <w:t>报警</w:t>
      </w:r>
      <w:r>
        <w:rPr>
          <w:rFonts w:ascii="宋体" w:hAnsi="宋体" w:hint="eastAsia"/>
          <w:sz w:val="24"/>
        </w:rPr>
        <w:t>数量</w:t>
      </w:r>
      <w:r>
        <w:rPr>
          <w:rFonts w:ascii="宋体" w:hAnsi="宋体"/>
          <w:sz w:val="24"/>
        </w:rPr>
        <w:t>统计系统提供标准的API或者</w:t>
      </w:r>
      <w:r>
        <w:rPr>
          <w:rFonts w:ascii="宋体" w:hAnsi="宋体" w:hint="eastAsia"/>
          <w:sz w:val="24"/>
        </w:rPr>
        <w:t>进行集成。</w:t>
      </w:r>
    </w:p>
    <w:p w14:paraId="2ECD2430"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工艺报警</w:t>
      </w:r>
      <w:r>
        <w:rPr>
          <w:rFonts w:ascii="宋体" w:hAnsi="宋体"/>
          <w:sz w:val="24"/>
        </w:rPr>
        <w:t>数量统计提供数据源配置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F1FFF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4F52E8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7D06A05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原油</w:t>
      </w:r>
      <w:r>
        <w:rPr>
          <w:rFonts w:ascii="宋体" w:hAnsi="宋体"/>
          <w:b/>
          <w:sz w:val="24"/>
        </w:rPr>
        <w:t>信息</w:t>
      </w:r>
    </w:p>
    <w:p w14:paraId="02415B4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原油</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058A05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0D189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原油信息</w:t>
      </w:r>
      <w:r>
        <w:rPr>
          <w:rFonts w:ascii="宋体" w:hAnsi="宋体"/>
          <w:sz w:val="24"/>
        </w:rPr>
        <w:t>系统提供标准的API或者</w:t>
      </w:r>
      <w:r>
        <w:rPr>
          <w:rFonts w:ascii="宋体" w:hAnsi="宋体" w:hint="eastAsia"/>
          <w:sz w:val="24"/>
        </w:rPr>
        <w:t>进行集成。</w:t>
      </w:r>
    </w:p>
    <w:p w14:paraId="2875D6B7"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BBAED3E"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lastRenderedPageBreak/>
        <w:t>数据</w:t>
      </w:r>
      <w:r>
        <w:rPr>
          <w:rFonts w:ascii="宋体" w:hAnsi="宋体"/>
          <w:b/>
          <w:sz w:val="24"/>
        </w:rPr>
        <w:t>采集时间</w:t>
      </w:r>
      <w:r>
        <w:rPr>
          <w:rFonts w:ascii="宋体" w:hAnsi="宋体" w:hint="eastAsia"/>
          <w:b/>
          <w:sz w:val="24"/>
        </w:rPr>
        <w:t>间隔</w:t>
      </w:r>
      <w:r>
        <w:rPr>
          <w:rFonts w:ascii="宋体" w:hAnsi="宋体"/>
          <w:b/>
          <w:sz w:val="24"/>
        </w:rPr>
        <w:t>：</w:t>
      </w:r>
    </w:p>
    <w:p w14:paraId="5D2C4E4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07C48D3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成品油信息</w:t>
      </w:r>
    </w:p>
    <w:p w14:paraId="1A6ADF30" w14:textId="77777777" w:rsidR="00DA0843" w:rsidRDefault="00BA378B">
      <w:pPr>
        <w:spacing w:line="360" w:lineRule="auto"/>
        <w:ind w:left="420" w:firstLine="420"/>
        <w:rPr>
          <w:rFonts w:ascii="宋体" w:hAnsi="宋体"/>
          <w:sz w:val="24"/>
        </w:rPr>
      </w:pPr>
      <w:r>
        <w:rPr>
          <w:rFonts w:ascii="宋体" w:hAnsi="宋体"/>
          <w:sz w:val="24"/>
        </w:rPr>
        <w:t>与成品油信息系统做数据同步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100E43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A40F40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成品油信息</w:t>
      </w:r>
      <w:r>
        <w:rPr>
          <w:rFonts w:ascii="宋体" w:hAnsi="宋体"/>
          <w:sz w:val="24"/>
        </w:rPr>
        <w:t>系统提供标准的API或者</w:t>
      </w:r>
      <w:r>
        <w:rPr>
          <w:rFonts w:ascii="宋体" w:hAnsi="宋体" w:hint="eastAsia"/>
          <w:sz w:val="24"/>
        </w:rPr>
        <w:t>进行集成。</w:t>
      </w:r>
    </w:p>
    <w:p w14:paraId="58DE20F5" w14:textId="77777777" w:rsidR="00DA0843" w:rsidRDefault="00BA378B">
      <w:pPr>
        <w:pStyle w:val="affff"/>
        <w:spacing w:line="360" w:lineRule="auto"/>
        <w:ind w:left="900" w:firstLineChars="0" w:firstLine="0"/>
        <w:rPr>
          <w:rFonts w:ascii="宋体" w:hAnsi="宋体"/>
          <w:sz w:val="24"/>
        </w:rPr>
      </w:pPr>
      <w:r>
        <w:rPr>
          <w:rFonts w:ascii="宋体" w:hAnsi="宋体"/>
          <w:sz w:val="24"/>
        </w:rPr>
        <w:t>b, 成品油</w:t>
      </w:r>
      <w:r>
        <w:rPr>
          <w:rFonts w:ascii="宋体" w:hAnsi="宋体" w:hint="eastAsia"/>
          <w:sz w:val="24"/>
        </w:rPr>
        <w:t>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CA3393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CD791A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74FBB238"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全厂流程图、公用工程平衡图</w:t>
      </w:r>
    </w:p>
    <w:p w14:paraId="76F1069A"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公用工程平衡图等系统做数据同步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797305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E255C55"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w:t>
      </w:r>
      <w:r>
        <w:rPr>
          <w:rFonts w:ascii="宋体" w:hAnsi="宋体" w:hint="eastAsia"/>
          <w:sz w:val="24"/>
        </w:rPr>
        <w:t>等</w:t>
      </w:r>
      <w:r>
        <w:rPr>
          <w:rFonts w:ascii="宋体" w:hAnsi="宋体"/>
          <w:sz w:val="24"/>
        </w:rPr>
        <w:t>系统提供标准的API或者</w:t>
      </w:r>
      <w:r>
        <w:rPr>
          <w:rFonts w:ascii="宋体" w:hAnsi="宋体" w:hint="eastAsia"/>
          <w:sz w:val="24"/>
        </w:rPr>
        <w:t>进行集成。</w:t>
      </w:r>
    </w:p>
    <w:p w14:paraId="1A53F89B"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2750FF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w:t>
      </w:r>
      <w:r>
        <w:rPr>
          <w:rFonts w:ascii="宋体" w:hAnsi="宋体" w:cs="宋体" w:hint="eastAsia"/>
          <w:kern w:val="0"/>
          <w:sz w:val="22"/>
          <w:szCs w:val="24"/>
          <w:lang w:val="en-US"/>
        </w:rPr>
        <w:t>全厂</w:t>
      </w:r>
      <w:r>
        <w:rPr>
          <w:rFonts w:ascii="宋体" w:hAnsi="宋体" w:cs="宋体"/>
          <w:kern w:val="0"/>
          <w:sz w:val="22"/>
          <w:szCs w:val="24"/>
          <w:lang w:val="en-US"/>
        </w:rPr>
        <w:t>流程图默认定</w:t>
      </w:r>
      <w:r>
        <w:rPr>
          <w:rFonts w:ascii="宋体" w:hAnsi="宋体" w:cs="宋体" w:hint="eastAsia"/>
          <w:kern w:val="0"/>
          <w:sz w:val="22"/>
          <w:szCs w:val="24"/>
          <w:lang w:val="en-US"/>
        </w:rPr>
        <w:t>为1天，</w:t>
      </w:r>
      <w:r>
        <w:rPr>
          <w:rFonts w:ascii="宋体" w:hAnsi="宋体" w:cs="宋体"/>
          <w:kern w:val="0"/>
          <w:sz w:val="22"/>
          <w:szCs w:val="24"/>
          <w:lang w:val="en-US"/>
        </w:rPr>
        <w:t>公用工程平衡图的系统认定为</w:t>
      </w:r>
      <w:r>
        <w:rPr>
          <w:rFonts w:ascii="宋体" w:hAnsi="宋体" w:cs="宋体" w:hint="eastAsia"/>
          <w:kern w:val="0"/>
          <w:sz w:val="22"/>
          <w:szCs w:val="24"/>
          <w:lang w:val="en-US"/>
        </w:rPr>
        <w:t xml:space="preserve"> 5秒</w:t>
      </w:r>
      <w:r>
        <w:rPr>
          <w:rFonts w:ascii="宋体" w:hAnsi="宋体" w:cs="宋体"/>
          <w:kern w:val="0"/>
          <w:sz w:val="22"/>
          <w:szCs w:val="24"/>
          <w:lang w:val="en-US"/>
        </w:rPr>
        <w:t>。</w:t>
      </w:r>
    </w:p>
    <w:p w14:paraId="7FF2B01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C5ABDD3"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与全厂流程图</w:t>
      </w:r>
      <w:r>
        <w:rPr>
          <w:rFonts w:ascii="宋体" w:hAnsi="宋体"/>
          <w:sz w:val="24"/>
          <w:lang w:val="en-US"/>
        </w:rPr>
        <w:t>、公用工程平衡图等系统对接再详细对接。</w:t>
      </w:r>
    </w:p>
    <w:p w14:paraId="6030FC2D" w14:textId="77777777" w:rsidR="00DA0843" w:rsidRDefault="00DA0843">
      <w:pPr>
        <w:pStyle w:val="affff"/>
        <w:spacing w:line="360" w:lineRule="auto"/>
        <w:ind w:left="900" w:firstLineChars="0" w:firstLine="0"/>
        <w:rPr>
          <w:rFonts w:ascii="宋体" w:hAnsi="宋体"/>
          <w:b/>
          <w:sz w:val="24"/>
          <w:lang w:val="en-US"/>
        </w:rPr>
      </w:pPr>
    </w:p>
    <w:p w14:paraId="524730D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任务下达</w:t>
      </w:r>
    </w:p>
    <w:p w14:paraId="1029E14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任务下达</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w:t>
      </w:r>
      <w:r>
        <w:rPr>
          <w:rFonts w:ascii="宋体" w:hAnsi="宋体"/>
          <w:sz w:val="24"/>
        </w:rPr>
        <w:lastRenderedPageBreak/>
        <w:t>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1B34E1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6C762C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任务下达</w:t>
      </w:r>
      <w:r>
        <w:rPr>
          <w:rFonts w:ascii="宋体" w:hAnsi="宋体"/>
          <w:sz w:val="24"/>
        </w:rPr>
        <w:t>系统提供标准的API或者</w:t>
      </w:r>
      <w:r>
        <w:rPr>
          <w:rFonts w:ascii="宋体" w:hAnsi="宋体" w:hint="eastAsia"/>
          <w:sz w:val="24"/>
        </w:rPr>
        <w:t>进行集成。</w:t>
      </w:r>
    </w:p>
    <w:p w14:paraId="6A26573E"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BEDE0A1"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FCF6B0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634A1D5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2D54BA72"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任务下达</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26817C76" w14:textId="77777777" w:rsidR="00DA0843" w:rsidRDefault="00DA0843">
      <w:pPr>
        <w:pStyle w:val="affff"/>
        <w:spacing w:line="360" w:lineRule="auto"/>
        <w:ind w:left="900" w:firstLineChars="0" w:firstLine="0"/>
        <w:rPr>
          <w:rFonts w:ascii="宋体" w:hAnsi="宋体"/>
          <w:b/>
          <w:sz w:val="24"/>
          <w:lang w:val="en-US"/>
        </w:rPr>
      </w:pPr>
    </w:p>
    <w:p w14:paraId="50907490"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互供料信息</w:t>
      </w:r>
    </w:p>
    <w:p w14:paraId="50D48CE8"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互供料</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52E7CE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37A2426"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互供料</w:t>
      </w:r>
      <w:r>
        <w:rPr>
          <w:rFonts w:ascii="宋体" w:hAnsi="宋体"/>
          <w:sz w:val="24"/>
        </w:rPr>
        <w:t>系统提供标准的API或者</w:t>
      </w:r>
      <w:r>
        <w:rPr>
          <w:rFonts w:ascii="宋体" w:hAnsi="宋体" w:hint="eastAsia"/>
          <w:sz w:val="24"/>
        </w:rPr>
        <w:t>进行集成。</w:t>
      </w:r>
    </w:p>
    <w:p w14:paraId="5FC9A02B"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互供料</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126DB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F079BA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EB733F"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0B0EAFC"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互供料</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7E33C11A" w14:textId="77777777" w:rsidR="00DA0843" w:rsidRDefault="00DA0843">
      <w:pPr>
        <w:pStyle w:val="affff"/>
        <w:spacing w:line="360" w:lineRule="auto"/>
        <w:ind w:left="900" w:firstLineChars="0" w:firstLine="0"/>
        <w:rPr>
          <w:rFonts w:ascii="宋体" w:hAnsi="宋体"/>
          <w:b/>
          <w:sz w:val="24"/>
          <w:lang w:val="en-US"/>
        </w:rPr>
      </w:pPr>
    </w:p>
    <w:p w14:paraId="2283F071" w14:textId="77777777" w:rsidR="00DA0843" w:rsidRDefault="00DA0843">
      <w:pPr>
        <w:pStyle w:val="affff"/>
        <w:spacing w:line="360" w:lineRule="auto"/>
        <w:ind w:left="900" w:firstLineChars="0" w:firstLine="0"/>
        <w:rPr>
          <w:rFonts w:ascii="宋体" w:hAnsi="宋体"/>
          <w:b/>
          <w:sz w:val="24"/>
          <w:lang w:val="en-US"/>
        </w:rPr>
      </w:pPr>
    </w:p>
    <w:p w14:paraId="3AABEB67"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原料</w:t>
      </w:r>
      <w:r>
        <w:rPr>
          <w:rFonts w:ascii="宋体" w:hAnsi="宋体"/>
          <w:b/>
          <w:sz w:val="24"/>
        </w:rPr>
        <w:t>情况</w:t>
      </w:r>
    </w:p>
    <w:p w14:paraId="7072ABC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原料</w:t>
      </w:r>
      <w:r>
        <w:rPr>
          <w:rFonts w:ascii="宋体" w:hAnsi="宋体"/>
          <w:sz w:val="24"/>
        </w:rPr>
        <w:t>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w:t>
      </w:r>
      <w:r>
        <w:rPr>
          <w:rFonts w:ascii="宋体" w:hAnsi="宋体"/>
          <w:sz w:val="24"/>
        </w:rPr>
        <w:lastRenderedPageBreak/>
        <w:t>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7A34D791" w14:textId="77777777" w:rsidR="00DA0843" w:rsidRDefault="00BA378B">
      <w:pPr>
        <w:spacing w:line="360" w:lineRule="auto"/>
        <w:ind w:left="420"/>
        <w:rPr>
          <w:rFonts w:ascii="宋体" w:hAnsi="宋体"/>
          <w:b/>
          <w:sz w:val="24"/>
        </w:rPr>
      </w:pPr>
      <w:r>
        <w:rPr>
          <w:rFonts w:ascii="宋体" w:hAnsi="宋体"/>
          <w:b/>
          <w:sz w:val="24"/>
        </w:rPr>
        <w:t>数据对接方式</w:t>
      </w:r>
      <w:r>
        <w:rPr>
          <w:rFonts w:ascii="宋体" w:hAnsi="宋体" w:hint="eastAsia"/>
          <w:b/>
          <w:sz w:val="24"/>
        </w:rPr>
        <w:t>：</w:t>
      </w:r>
    </w:p>
    <w:p w14:paraId="583ED3A1"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原料情况</w:t>
      </w:r>
      <w:r>
        <w:rPr>
          <w:rFonts w:ascii="宋体" w:hAnsi="宋体"/>
          <w:sz w:val="24"/>
        </w:rPr>
        <w:t>系统提供标准的API或者</w:t>
      </w:r>
      <w:r>
        <w:rPr>
          <w:rFonts w:ascii="宋体" w:hAnsi="宋体" w:hint="eastAsia"/>
          <w:sz w:val="24"/>
        </w:rPr>
        <w:t>进行集成。</w:t>
      </w:r>
    </w:p>
    <w:p w14:paraId="7D49AE5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原料</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B30E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64734CE"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4C18585"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F2C327B"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p>
    <w:p w14:paraId="1D997991" w14:textId="77777777" w:rsidR="00DA0843" w:rsidRDefault="00BA378B">
      <w:pPr>
        <w:pStyle w:val="affff"/>
        <w:spacing w:line="360" w:lineRule="auto"/>
        <w:ind w:left="900" w:firstLineChars="0" w:firstLine="0"/>
        <w:rPr>
          <w:rFonts w:ascii="宋体" w:hAnsi="宋体"/>
          <w:b/>
          <w:sz w:val="24"/>
          <w:lang w:val="en-US"/>
        </w:rPr>
      </w:pPr>
      <w:r>
        <w:rPr>
          <w:rFonts w:ascii="宋体" w:hAnsi="宋体" w:cs="宋体" w:hint="eastAsia"/>
          <w:kern w:val="0"/>
          <w:sz w:val="22"/>
        </w:rPr>
        <w:t>类别： 原油、加氢石脑油、中间柴油、航煤原料等</w:t>
      </w:r>
      <w:r>
        <w:rPr>
          <w:rFonts w:ascii="宋体" w:hAnsi="宋体" w:cs="宋体" w:hint="eastAsia"/>
          <w:kern w:val="0"/>
          <w:sz w:val="22"/>
        </w:rPr>
        <w:br/>
        <w:t>统计：今日库存、昨日库存、变化情况</w:t>
      </w:r>
    </w:p>
    <w:p w14:paraId="23D9843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加工</w:t>
      </w:r>
      <w:r>
        <w:rPr>
          <w:rFonts w:ascii="宋体" w:hAnsi="宋体"/>
          <w:b/>
          <w:sz w:val="24"/>
        </w:rPr>
        <w:t>情况</w:t>
      </w:r>
    </w:p>
    <w:p w14:paraId="6AB147CE"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加工情况</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E1C9B4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A7DCCC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加工</w:t>
      </w:r>
      <w:r>
        <w:rPr>
          <w:rFonts w:ascii="宋体" w:hAnsi="宋体"/>
          <w:sz w:val="24"/>
        </w:rPr>
        <w:t>情况系统提供标准的API或者</w:t>
      </w:r>
      <w:r>
        <w:rPr>
          <w:rFonts w:ascii="宋体" w:hAnsi="宋体" w:hint="eastAsia"/>
          <w:sz w:val="24"/>
        </w:rPr>
        <w:t>进行集成。</w:t>
      </w:r>
    </w:p>
    <w:p w14:paraId="6725F44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加工</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3618A5D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A9F6B2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0DF3BB3" w14:textId="77777777" w:rsidR="00DA0843" w:rsidRDefault="00BA378B">
      <w:pPr>
        <w:pStyle w:val="affff"/>
        <w:spacing w:line="360" w:lineRule="auto"/>
        <w:ind w:left="900" w:firstLineChars="0" w:firstLine="0"/>
        <w:rPr>
          <w:rFonts w:ascii="宋体" w:hAnsi="宋体"/>
          <w:b/>
          <w:sz w:val="24"/>
          <w:lang w:val="en-US"/>
        </w:rPr>
      </w:pPr>
      <w:r>
        <w:rPr>
          <w:rFonts w:ascii="宋体" w:hAnsi="宋体"/>
          <w:b/>
          <w:sz w:val="24"/>
          <w:lang w:val="en-US"/>
        </w:rPr>
        <w:t>对接详细描述</w:t>
      </w:r>
    </w:p>
    <w:p w14:paraId="0F01E4CC"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56B32460"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原油计划量、当日量、月累计量、比进度量</w:t>
      </w:r>
    </w:p>
    <w:p w14:paraId="31875A0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产品</w:t>
      </w:r>
      <w:r>
        <w:rPr>
          <w:rFonts w:ascii="宋体" w:hAnsi="宋体"/>
          <w:b/>
          <w:sz w:val="24"/>
        </w:rPr>
        <w:t>出厂</w:t>
      </w:r>
    </w:p>
    <w:p w14:paraId="30962E0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与产品出厂系统做数据同步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C701703" w14:textId="77777777" w:rsidR="00DA0843" w:rsidRDefault="00BA378B">
      <w:pPr>
        <w:pStyle w:val="affff"/>
        <w:spacing w:line="360" w:lineRule="auto"/>
        <w:ind w:left="900" w:firstLineChars="0" w:firstLine="0"/>
        <w:rPr>
          <w:rFonts w:ascii="宋体" w:hAnsi="宋体"/>
          <w:b/>
          <w:sz w:val="24"/>
        </w:rPr>
      </w:pPr>
      <w:r>
        <w:rPr>
          <w:rFonts w:ascii="宋体" w:hAnsi="宋体"/>
          <w:b/>
          <w:sz w:val="24"/>
        </w:rPr>
        <w:lastRenderedPageBreak/>
        <w:t>数据对接方式</w:t>
      </w:r>
      <w:r>
        <w:rPr>
          <w:rFonts w:ascii="宋体" w:hAnsi="宋体" w:hint="eastAsia"/>
          <w:b/>
          <w:sz w:val="24"/>
        </w:rPr>
        <w:t>：</w:t>
      </w:r>
    </w:p>
    <w:p w14:paraId="432F937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产品出厂</w:t>
      </w:r>
      <w:r>
        <w:rPr>
          <w:rFonts w:ascii="宋体" w:hAnsi="宋体"/>
          <w:sz w:val="24"/>
        </w:rPr>
        <w:t>系统提供标准的API或者</w:t>
      </w:r>
      <w:r>
        <w:rPr>
          <w:rFonts w:ascii="宋体" w:hAnsi="宋体" w:hint="eastAsia"/>
          <w:sz w:val="24"/>
        </w:rPr>
        <w:t>进行集成。</w:t>
      </w:r>
    </w:p>
    <w:p w14:paraId="13396A71" w14:textId="77777777" w:rsidR="00DA0843" w:rsidRDefault="00BA378B">
      <w:pPr>
        <w:pStyle w:val="affff"/>
        <w:spacing w:line="360" w:lineRule="auto"/>
        <w:ind w:left="900" w:firstLineChars="0" w:firstLine="0"/>
        <w:rPr>
          <w:rFonts w:ascii="宋体" w:hAnsi="宋体"/>
          <w:sz w:val="24"/>
        </w:rPr>
      </w:pPr>
      <w:r>
        <w:rPr>
          <w:rFonts w:ascii="宋体" w:hAnsi="宋体"/>
          <w:sz w:val="24"/>
        </w:rPr>
        <w:t>b, 产品出厂系统提供数据源配置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CB5309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E15EBE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A077E4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C83DB0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重点包含内容如下：</w:t>
      </w:r>
    </w:p>
    <w:p w14:paraId="1976A4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计划量、实际量、</w:t>
      </w:r>
      <w:r>
        <w:rPr>
          <w:rFonts w:cs="Calibri"/>
          <w:kern w:val="0"/>
          <w:szCs w:val="21"/>
        </w:rPr>
        <w:t xml:space="preserve"> </w:t>
      </w:r>
      <w:r>
        <w:rPr>
          <w:rFonts w:ascii="宋体" w:hAnsi="宋体" w:cs="宋体" w:hint="eastAsia"/>
          <w:kern w:val="0"/>
          <w:szCs w:val="21"/>
        </w:rPr>
        <w:t>当日量、月累计量、比进度量</w:t>
      </w:r>
    </w:p>
    <w:p w14:paraId="7780D1DA"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能耗</w:t>
      </w:r>
      <w:r>
        <w:rPr>
          <w:rFonts w:ascii="宋体" w:hAnsi="宋体"/>
          <w:b/>
          <w:sz w:val="24"/>
        </w:rPr>
        <w:t>信息</w:t>
      </w:r>
    </w:p>
    <w:p w14:paraId="23FF827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能耗</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C3C18C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88F10BD"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能耗</w:t>
      </w:r>
      <w:r>
        <w:rPr>
          <w:rFonts w:ascii="宋体" w:hAnsi="宋体"/>
          <w:sz w:val="24"/>
        </w:rPr>
        <w:t>消息系统提供标准的API或者</w:t>
      </w:r>
      <w:r>
        <w:rPr>
          <w:rFonts w:ascii="宋体" w:hAnsi="宋体" w:hint="eastAsia"/>
          <w:sz w:val="24"/>
        </w:rPr>
        <w:t>进行集成。</w:t>
      </w:r>
    </w:p>
    <w:p w14:paraId="3381EDF7"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能耗</w:t>
      </w:r>
      <w:r>
        <w:rPr>
          <w:rFonts w:ascii="宋体" w:hAnsi="宋体"/>
          <w:sz w:val="24"/>
        </w:rPr>
        <w:t>信息系统提供数据源配置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A92E54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10720E9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2A662C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4427BD9D"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w:t>
      </w:r>
      <w:r>
        <w:rPr>
          <w:rFonts w:ascii="宋体" w:hAnsi="宋体" w:cs="宋体"/>
          <w:kern w:val="0"/>
          <w:sz w:val="22"/>
          <w:szCs w:val="24"/>
          <w:lang w:val="en-US"/>
        </w:rPr>
        <w:t>包含</w:t>
      </w:r>
      <w:r>
        <w:rPr>
          <w:rFonts w:ascii="宋体" w:hAnsi="宋体" w:cs="宋体" w:hint="eastAsia"/>
          <w:kern w:val="0"/>
          <w:sz w:val="22"/>
          <w:szCs w:val="24"/>
          <w:lang w:val="en-US"/>
        </w:rPr>
        <w:t>内容</w:t>
      </w:r>
      <w:r>
        <w:rPr>
          <w:rFonts w:ascii="宋体" w:hAnsi="宋体" w:cs="宋体"/>
          <w:kern w:val="0"/>
          <w:sz w:val="22"/>
          <w:szCs w:val="24"/>
          <w:lang w:val="en-US"/>
        </w:rPr>
        <w:t>如下</w:t>
      </w:r>
      <w:r>
        <w:rPr>
          <w:rFonts w:ascii="宋体" w:hAnsi="宋体" w:cs="宋体" w:hint="eastAsia"/>
          <w:kern w:val="0"/>
          <w:sz w:val="22"/>
          <w:szCs w:val="24"/>
          <w:lang w:val="en-US"/>
        </w:rPr>
        <w:t>:</w:t>
      </w:r>
    </w:p>
    <w:p w14:paraId="43A203A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污水总进水量、污水深度回用制水量、吨油取水、凝结水回收量、天然气用量、液氮库存</w:t>
      </w:r>
    </w:p>
    <w:p w14:paraId="397329C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质量</w:t>
      </w:r>
      <w:r>
        <w:rPr>
          <w:rFonts w:ascii="宋体" w:hAnsi="宋体"/>
          <w:b/>
          <w:sz w:val="24"/>
        </w:rPr>
        <w:t>监控</w:t>
      </w:r>
    </w:p>
    <w:p w14:paraId="1216D120"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质量</w:t>
      </w:r>
      <w:r>
        <w:rPr>
          <w:rFonts w:ascii="宋体" w:hAnsi="宋体"/>
          <w:sz w:val="24"/>
        </w:rPr>
        <w:t>监控系统做数据同步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61689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F5D933" w14:textId="77777777" w:rsidR="00DA0843" w:rsidRDefault="00BA378B">
      <w:pPr>
        <w:pStyle w:val="affff"/>
        <w:spacing w:line="360" w:lineRule="auto"/>
        <w:ind w:left="900" w:firstLineChars="0" w:firstLine="0"/>
        <w:rPr>
          <w:rFonts w:ascii="宋体" w:hAnsi="宋体"/>
          <w:sz w:val="24"/>
        </w:rPr>
      </w:pPr>
      <w:r>
        <w:rPr>
          <w:rFonts w:ascii="宋体" w:hAnsi="宋体"/>
          <w:sz w:val="24"/>
        </w:rPr>
        <w:lastRenderedPageBreak/>
        <w:t>a, 平台可以与</w:t>
      </w:r>
      <w:r>
        <w:rPr>
          <w:rFonts w:ascii="宋体" w:hAnsi="宋体" w:hint="eastAsia"/>
          <w:sz w:val="24"/>
        </w:rPr>
        <w:t>质量</w:t>
      </w:r>
      <w:r>
        <w:rPr>
          <w:rFonts w:ascii="宋体" w:hAnsi="宋体"/>
          <w:sz w:val="24"/>
        </w:rPr>
        <w:t>监控系统提供标准的API或者</w:t>
      </w:r>
      <w:r>
        <w:rPr>
          <w:rFonts w:ascii="宋体" w:hAnsi="宋体" w:hint="eastAsia"/>
          <w:sz w:val="24"/>
        </w:rPr>
        <w:t>进行集成。</w:t>
      </w:r>
    </w:p>
    <w:p w14:paraId="099A2E6E"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质量</w:t>
      </w:r>
      <w:r>
        <w:rPr>
          <w:rFonts w:ascii="宋体" w:hAnsi="宋体"/>
          <w:sz w:val="24"/>
        </w:rPr>
        <w:t>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AF3EE9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B147B9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BD5D87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5DE6F9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316C320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采样点、检测时间、检测项目、检测指标、检测值、检测类型</w:t>
      </w:r>
    </w:p>
    <w:p w14:paraId="1EC7EA2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罐区库存</w:t>
      </w:r>
      <w:r>
        <w:rPr>
          <w:rFonts w:ascii="宋体" w:hAnsi="宋体"/>
          <w:b/>
          <w:sz w:val="24"/>
        </w:rPr>
        <w:t>情况</w:t>
      </w:r>
    </w:p>
    <w:p w14:paraId="766F533A" w14:textId="77777777" w:rsidR="00DA0843" w:rsidRDefault="00BA378B">
      <w:pPr>
        <w:pStyle w:val="affff"/>
        <w:spacing w:line="360" w:lineRule="auto"/>
        <w:ind w:left="900" w:firstLineChars="0" w:firstLine="0"/>
        <w:rPr>
          <w:rFonts w:ascii="宋体" w:hAnsi="宋体"/>
          <w:sz w:val="24"/>
        </w:rPr>
      </w:pPr>
      <w:r>
        <w:rPr>
          <w:rFonts w:ascii="宋体" w:hAnsi="宋体"/>
          <w:sz w:val="24"/>
        </w:rPr>
        <w:t>与</w:t>
      </w:r>
      <w:r>
        <w:rPr>
          <w:rFonts w:ascii="宋体" w:hAnsi="宋体" w:hint="eastAsia"/>
          <w:sz w:val="24"/>
        </w:rPr>
        <w:t>罐区</w:t>
      </w:r>
      <w:r>
        <w:rPr>
          <w:rFonts w:ascii="宋体" w:hAnsi="宋体"/>
          <w:sz w:val="24"/>
        </w:rPr>
        <w:t>库存情况系统做数据同步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7D8CF9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43A0562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罐区</w:t>
      </w:r>
      <w:r>
        <w:rPr>
          <w:rFonts w:ascii="宋体" w:hAnsi="宋体"/>
          <w:sz w:val="24"/>
        </w:rPr>
        <w:t>库存情况系统提供标准的API或者</w:t>
      </w:r>
      <w:r>
        <w:rPr>
          <w:rFonts w:ascii="宋体" w:hAnsi="宋体" w:hint="eastAsia"/>
          <w:sz w:val="24"/>
        </w:rPr>
        <w:t>进行集成。</w:t>
      </w:r>
    </w:p>
    <w:p w14:paraId="7916EE6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罐区</w:t>
      </w:r>
      <w:r>
        <w:rPr>
          <w:rFonts w:ascii="宋体" w:hAnsi="宋体"/>
          <w:sz w:val="24"/>
        </w:rPr>
        <w:t>库存情况系统提供数据源配置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FC4375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58BC35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D0FBF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5F81D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r>
        <w:rPr>
          <w:rFonts w:ascii="宋体" w:hAnsi="宋体" w:hint="eastAsia"/>
          <w:sz w:val="24"/>
          <w:lang w:val="en-US"/>
        </w:rPr>
        <w:t>:</w:t>
      </w:r>
    </w:p>
    <w:p w14:paraId="4C04A451" w14:textId="77777777" w:rsidR="00DA0843" w:rsidRDefault="00BA378B">
      <w:pPr>
        <w:pStyle w:val="affff"/>
        <w:spacing w:line="360" w:lineRule="auto"/>
        <w:ind w:left="900" w:firstLineChars="0" w:firstLine="0"/>
        <w:rPr>
          <w:rFonts w:ascii="宋体" w:hAnsi="宋体"/>
          <w:sz w:val="24"/>
          <w:lang w:val="en-US"/>
        </w:rPr>
      </w:pPr>
      <w:r>
        <w:rPr>
          <w:rFonts w:ascii="宋体" w:hAnsi="宋体" w:cs="宋体" w:hint="eastAsia"/>
          <w:kern w:val="0"/>
          <w:sz w:val="22"/>
        </w:rPr>
        <w:t>6小时库存、最大库容、可装库容</w:t>
      </w:r>
    </w:p>
    <w:p w14:paraId="69208C64"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周界报警</w:t>
      </w:r>
    </w:p>
    <w:p w14:paraId="20B6D7C9"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周界报警</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180EC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9F8D4BF"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周界报警</w:t>
      </w:r>
      <w:r>
        <w:rPr>
          <w:rFonts w:ascii="宋体" w:hAnsi="宋体"/>
          <w:sz w:val="24"/>
        </w:rPr>
        <w:t>系统提供标准的API或者</w:t>
      </w:r>
      <w:r>
        <w:rPr>
          <w:rFonts w:ascii="宋体" w:hAnsi="宋体" w:hint="eastAsia"/>
          <w:sz w:val="24"/>
        </w:rPr>
        <w:t>进行集成。</w:t>
      </w:r>
    </w:p>
    <w:p w14:paraId="0A06943B"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，周界报警</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w:t>
      </w:r>
      <w:r>
        <w:rPr>
          <w:rFonts w:ascii="宋体" w:hAnsi="宋体"/>
          <w:sz w:val="24"/>
        </w:rPr>
        <w:lastRenderedPageBreak/>
        <w:t>台</w:t>
      </w:r>
      <w:r>
        <w:rPr>
          <w:rFonts w:ascii="宋体" w:hAnsi="宋体" w:hint="eastAsia"/>
          <w:sz w:val="24"/>
        </w:rPr>
        <w:t>。</w:t>
      </w:r>
    </w:p>
    <w:p w14:paraId="3971640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E17ADD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752BF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325275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1362B82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周界报警详细信息</w:t>
      </w:r>
    </w:p>
    <w:p w14:paraId="4D3E921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人脸</w:t>
      </w:r>
      <w:r>
        <w:rPr>
          <w:rFonts w:ascii="宋体" w:hAnsi="宋体"/>
          <w:b/>
          <w:sz w:val="24"/>
        </w:rPr>
        <w:t>识别系统</w:t>
      </w:r>
    </w:p>
    <w:p w14:paraId="74768C56"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人脸识别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2F2AA3E"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3279C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人脸识别</w:t>
      </w:r>
      <w:r>
        <w:rPr>
          <w:rFonts w:ascii="宋体" w:hAnsi="宋体"/>
          <w:sz w:val="24"/>
        </w:rPr>
        <w:t>系统提供标准的API或者</w:t>
      </w:r>
      <w:r>
        <w:rPr>
          <w:rFonts w:ascii="宋体" w:hAnsi="宋体" w:hint="eastAsia"/>
          <w:sz w:val="24"/>
        </w:rPr>
        <w:t>进行集成。</w:t>
      </w:r>
    </w:p>
    <w:p w14:paraId="05FAF855"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人脸识别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815767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A6DDBA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38FEF7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63E21CEA" w14:textId="77777777" w:rsidR="00DA0843" w:rsidRDefault="00DA0843">
      <w:pPr>
        <w:pStyle w:val="affff"/>
        <w:spacing w:line="360" w:lineRule="auto"/>
        <w:ind w:left="900" w:firstLineChars="0" w:firstLine="0"/>
        <w:rPr>
          <w:rFonts w:ascii="宋体" w:hAnsi="宋体"/>
          <w:b/>
          <w:sz w:val="24"/>
        </w:rPr>
      </w:pPr>
    </w:p>
    <w:p w14:paraId="747C2CC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车牌</w:t>
      </w:r>
      <w:r>
        <w:rPr>
          <w:rFonts w:ascii="宋体" w:hAnsi="宋体"/>
          <w:b/>
          <w:sz w:val="24"/>
        </w:rPr>
        <w:t>识别系统</w:t>
      </w:r>
    </w:p>
    <w:p w14:paraId="5ACF8E9C"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车牌识别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679EE44A"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55A8E11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车牌识别</w:t>
      </w:r>
      <w:r>
        <w:rPr>
          <w:rFonts w:ascii="宋体" w:hAnsi="宋体"/>
          <w:sz w:val="24"/>
        </w:rPr>
        <w:t>系统提供标准的API或者</w:t>
      </w:r>
      <w:r>
        <w:rPr>
          <w:rFonts w:ascii="宋体" w:hAnsi="宋体" w:hint="eastAsia"/>
          <w:sz w:val="24"/>
        </w:rPr>
        <w:t>进行集成。</w:t>
      </w:r>
    </w:p>
    <w:p w14:paraId="4AD12DD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车牌识别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D95B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E9F58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12023196"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7934FDD0" w14:textId="77777777" w:rsidR="00DA0843" w:rsidRDefault="00DA0843">
      <w:pPr>
        <w:pStyle w:val="affff"/>
        <w:spacing w:line="360" w:lineRule="auto"/>
        <w:ind w:left="900" w:firstLineChars="0" w:firstLine="0"/>
        <w:rPr>
          <w:rFonts w:ascii="宋体" w:hAnsi="宋体"/>
          <w:b/>
          <w:sz w:val="24"/>
        </w:rPr>
      </w:pPr>
    </w:p>
    <w:p w14:paraId="00FA08D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泵群</w:t>
      </w:r>
      <w:r>
        <w:rPr>
          <w:rFonts w:ascii="宋体" w:hAnsi="宋体"/>
          <w:b/>
          <w:sz w:val="24"/>
        </w:rPr>
        <w:t>状态监测</w:t>
      </w:r>
    </w:p>
    <w:p w14:paraId="1332697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泵群状态监测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03CA2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7C6EF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泵群状态监测</w:t>
      </w:r>
      <w:r>
        <w:rPr>
          <w:rFonts w:ascii="宋体" w:hAnsi="宋体"/>
          <w:sz w:val="24"/>
        </w:rPr>
        <w:t>系统提供标准的API或者</w:t>
      </w:r>
      <w:r>
        <w:rPr>
          <w:rFonts w:ascii="宋体" w:hAnsi="宋体" w:hint="eastAsia"/>
          <w:sz w:val="24"/>
        </w:rPr>
        <w:t>进行集成。</w:t>
      </w:r>
    </w:p>
    <w:p w14:paraId="492D9731"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泵群状态监测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50E0E9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7527DE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2B44EC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0A3FC01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4AB87C5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泵群状态监测数据(振动频谱图、振动评价、振动值、温度值、实时波形等)</w:t>
      </w:r>
    </w:p>
    <w:p w14:paraId="2286A425"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机组</w:t>
      </w:r>
      <w:r>
        <w:rPr>
          <w:rFonts w:ascii="宋体" w:hAnsi="宋体"/>
          <w:b/>
          <w:sz w:val="24"/>
        </w:rPr>
        <w:t>状态</w:t>
      </w:r>
      <w:r>
        <w:rPr>
          <w:rFonts w:ascii="宋体" w:hAnsi="宋体" w:hint="eastAsia"/>
          <w:b/>
          <w:sz w:val="24"/>
        </w:rPr>
        <w:t>监测</w:t>
      </w:r>
    </w:p>
    <w:p w14:paraId="2253DC0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机组状态监测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62E034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2E401D0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机组状态监测</w:t>
      </w:r>
      <w:r>
        <w:rPr>
          <w:rFonts w:ascii="宋体" w:hAnsi="宋体"/>
          <w:sz w:val="24"/>
        </w:rPr>
        <w:t>系统提供标准的API或者</w:t>
      </w:r>
      <w:r>
        <w:rPr>
          <w:rFonts w:ascii="宋体" w:hAnsi="宋体" w:hint="eastAsia"/>
          <w:sz w:val="24"/>
        </w:rPr>
        <w:t>进行集成。</w:t>
      </w:r>
    </w:p>
    <w:p w14:paraId="6CA72AE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机组状态监测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426B092"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B50AF3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5F03E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25D23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26FD85C2"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机组状态监测数据（波形频谱图、趋势图、相关分析图、轴心轨迹图、轴向位置图、二/三维全息图谱、极坐标图、瀑布图、Bode图、Nyquist图、振动值、</w:t>
      </w:r>
      <w:r>
        <w:rPr>
          <w:rFonts w:ascii="宋体" w:hAnsi="宋体" w:cs="宋体" w:hint="eastAsia"/>
          <w:kern w:val="0"/>
          <w:sz w:val="22"/>
        </w:rPr>
        <w:lastRenderedPageBreak/>
        <w:t>转速值、GAP电压、实时报警列表、历史报警列表、机组事件列表）</w:t>
      </w:r>
    </w:p>
    <w:p w14:paraId="670122CA" w14:textId="77777777" w:rsidR="00DA0843" w:rsidRDefault="00DA0843">
      <w:pPr>
        <w:spacing w:line="360" w:lineRule="auto"/>
        <w:rPr>
          <w:rFonts w:ascii="宋体" w:hAnsi="宋体"/>
          <w:sz w:val="24"/>
        </w:rPr>
      </w:pPr>
    </w:p>
    <w:p w14:paraId="31A08BE1" w14:textId="77777777" w:rsidR="00DA0843" w:rsidRDefault="00BA378B">
      <w:pPr>
        <w:pStyle w:val="30"/>
        <w:numPr>
          <w:ilvl w:val="2"/>
          <w:numId w:val="34"/>
        </w:numPr>
        <w:spacing w:line="360" w:lineRule="auto"/>
        <w:rPr>
          <w:rFonts w:asciiTheme="minorEastAsia" w:hAnsiTheme="minorEastAsia" w:hint="eastAsia"/>
          <w:sz w:val="24"/>
          <w:szCs w:val="24"/>
        </w:rPr>
      </w:pPr>
      <w:bookmarkStart w:id="42" w:name="_Toc32932349"/>
      <w:r>
        <w:rPr>
          <w:rFonts w:asciiTheme="minorEastAsia" w:hAnsiTheme="minorEastAsia" w:hint="eastAsia"/>
          <w:sz w:val="24"/>
          <w:szCs w:val="24"/>
        </w:rPr>
        <w:t>数据配置管理</w:t>
      </w:r>
      <w:bookmarkEnd w:id="42"/>
    </w:p>
    <w:p w14:paraId="7D7F9610" w14:textId="6DF877A5" w:rsidR="00FF515B" w:rsidRDefault="00FF515B" w:rsidP="00BA378B">
      <w:pPr>
        <w:pStyle w:val="affff"/>
        <w:numPr>
          <w:ilvl w:val="0"/>
          <w:numId w:val="97"/>
        </w:numPr>
        <w:ind w:firstLineChars="0"/>
      </w:pPr>
      <w:r w:rsidRPr="00C7314F">
        <w:t>数据配置支持标准的</w:t>
      </w:r>
      <w:r w:rsidRPr="00C7314F">
        <w:t>ODBC JDBC</w:t>
      </w:r>
      <w:r w:rsidRPr="00C7314F">
        <w:t>等数据源配置驱动</w:t>
      </w:r>
      <w:r w:rsidRPr="00C7314F">
        <w:rPr>
          <w:rFonts w:hint="eastAsia"/>
        </w:rPr>
        <w:t>。</w:t>
      </w:r>
    </w:p>
    <w:p w14:paraId="2CBD478B" w14:textId="77777777" w:rsidR="003E0FB7" w:rsidRDefault="003E0FB7" w:rsidP="003E0FB7">
      <w:pPr>
        <w:pStyle w:val="affff"/>
        <w:ind w:left="785" w:firstLineChars="0" w:firstLine="0"/>
      </w:pPr>
    </w:p>
    <w:p w14:paraId="22ACDABA" w14:textId="77777777" w:rsidR="00FF515B" w:rsidRDefault="00FF515B" w:rsidP="00FF515B">
      <w:pPr>
        <w:pStyle w:val="HTML0"/>
        <w:shd w:val="clear" w:color="auto" w:fill="FFFEF7"/>
        <w:tabs>
          <w:tab w:val="clear" w:pos="916"/>
          <w:tab w:val="left" w:pos="315"/>
        </w:tabs>
        <w:rPr>
          <w:color w:val="000000"/>
          <w:szCs w:val="21"/>
        </w:rPr>
      </w:pPr>
      <w:r>
        <w:tab/>
      </w:r>
      <w:r>
        <w:rPr>
          <w:rFonts w:hint="eastAsia"/>
        </w:rPr>
        <w:t>采用ODBC数据源配置驱动连接所需的关键因素包含:</w:t>
      </w:r>
      <w:r w:rsidRPr="00CD3190">
        <w:rPr>
          <w:color w:val="000000"/>
          <w:szCs w:val="21"/>
        </w:rPr>
        <w:t xml:space="preserve"> </w:t>
      </w:r>
    </w:p>
    <w:tbl>
      <w:tblPr>
        <w:tblStyle w:val="afff6"/>
        <w:tblW w:w="0" w:type="auto"/>
        <w:tblLook w:val="04A0" w:firstRow="1" w:lastRow="0" w:firstColumn="1" w:lastColumn="0" w:noHBand="0" w:noVBand="1"/>
      </w:tblPr>
      <w:tblGrid>
        <w:gridCol w:w="2263"/>
        <w:gridCol w:w="3119"/>
        <w:gridCol w:w="2126"/>
      </w:tblGrid>
      <w:tr w:rsidR="003E0FB7" w14:paraId="59DB3745" w14:textId="77777777" w:rsidTr="003E0FB7">
        <w:trPr>
          <w:trHeight w:val="296"/>
        </w:trPr>
        <w:tc>
          <w:tcPr>
            <w:tcW w:w="2263" w:type="dxa"/>
          </w:tcPr>
          <w:p w14:paraId="6FDD5706" w14:textId="3715AAAE" w:rsidR="003E0FB7" w:rsidRDefault="003E0FB7" w:rsidP="00FF515B">
            <w:pPr>
              <w:pStyle w:val="HTML0"/>
              <w:tabs>
                <w:tab w:val="clear" w:pos="916"/>
                <w:tab w:val="left" w:pos="315"/>
              </w:tabs>
              <w:rPr>
                <w:color w:val="000000"/>
                <w:sz w:val="21"/>
                <w:szCs w:val="21"/>
              </w:rPr>
            </w:pPr>
            <w:r w:rsidRPr="00CD3190">
              <w:rPr>
                <w:rFonts w:hint="eastAsia"/>
              </w:rPr>
              <w:t>Data Source Name</w:t>
            </w:r>
          </w:p>
        </w:tc>
        <w:tc>
          <w:tcPr>
            <w:tcW w:w="3119" w:type="dxa"/>
          </w:tcPr>
          <w:p w14:paraId="196075EC" w14:textId="6EF79FE0" w:rsidR="003E0FB7" w:rsidRPr="003E0FB7" w:rsidRDefault="003E0FB7" w:rsidP="003E0FB7">
            <w:r>
              <w:rPr>
                <w:rFonts w:hint="eastAsia"/>
              </w:rPr>
              <w:t>数据源名称</w:t>
            </w:r>
          </w:p>
        </w:tc>
        <w:tc>
          <w:tcPr>
            <w:tcW w:w="2126" w:type="dxa"/>
          </w:tcPr>
          <w:p w14:paraId="24989236" w14:textId="746E5A03"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092D5D6" w14:textId="77777777" w:rsidTr="003E0FB7">
        <w:tc>
          <w:tcPr>
            <w:tcW w:w="2263" w:type="dxa"/>
          </w:tcPr>
          <w:p w14:paraId="49E446A8" w14:textId="76576919" w:rsidR="003E0FB7" w:rsidRDefault="003E0FB7" w:rsidP="00FF515B">
            <w:pPr>
              <w:pStyle w:val="HTML0"/>
              <w:tabs>
                <w:tab w:val="clear" w:pos="916"/>
                <w:tab w:val="left" w:pos="315"/>
              </w:tabs>
              <w:rPr>
                <w:color w:val="000000"/>
                <w:sz w:val="21"/>
                <w:szCs w:val="21"/>
              </w:rPr>
            </w:pPr>
            <w:r w:rsidRPr="00CD3190">
              <w:rPr>
                <w:rFonts w:hint="eastAsia"/>
              </w:rPr>
              <w:t>Server</w:t>
            </w:r>
          </w:p>
        </w:tc>
        <w:tc>
          <w:tcPr>
            <w:tcW w:w="3119" w:type="dxa"/>
          </w:tcPr>
          <w:p w14:paraId="557766C8" w14:textId="438BD4DD" w:rsidR="003E0FB7" w:rsidRDefault="003E0FB7" w:rsidP="00FF515B">
            <w:pPr>
              <w:pStyle w:val="HTML0"/>
              <w:tabs>
                <w:tab w:val="clear" w:pos="916"/>
                <w:tab w:val="left" w:pos="315"/>
              </w:tabs>
              <w:rPr>
                <w:color w:val="000000"/>
                <w:sz w:val="21"/>
                <w:szCs w:val="21"/>
              </w:rPr>
            </w:pPr>
            <w:r w:rsidRPr="00CD3190">
              <w:rPr>
                <w:rFonts w:hint="eastAsia"/>
              </w:rPr>
              <w:t>数据源计算机的IP</w:t>
            </w:r>
          </w:p>
        </w:tc>
        <w:tc>
          <w:tcPr>
            <w:tcW w:w="2126" w:type="dxa"/>
          </w:tcPr>
          <w:p w14:paraId="60AEF8FF" w14:textId="1656E695"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03660ABB" w14:textId="77777777" w:rsidTr="003E0FB7">
        <w:tc>
          <w:tcPr>
            <w:tcW w:w="2263" w:type="dxa"/>
          </w:tcPr>
          <w:p w14:paraId="6184A4D4" w14:textId="7CB65FAD" w:rsidR="003E0FB7" w:rsidRPr="00CD3190" w:rsidRDefault="003E0FB7" w:rsidP="00FF515B">
            <w:pPr>
              <w:pStyle w:val="HTML0"/>
              <w:tabs>
                <w:tab w:val="clear" w:pos="916"/>
                <w:tab w:val="left" w:pos="315"/>
              </w:tabs>
            </w:pPr>
            <w:r w:rsidRPr="00CD3190">
              <w:rPr>
                <w:rFonts w:hint="eastAsia"/>
              </w:rPr>
              <w:t>User</w:t>
            </w:r>
          </w:p>
        </w:tc>
        <w:tc>
          <w:tcPr>
            <w:tcW w:w="3119" w:type="dxa"/>
          </w:tcPr>
          <w:p w14:paraId="38B447D6" w14:textId="464707AE" w:rsidR="003E0FB7" w:rsidRPr="00CD3190" w:rsidRDefault="003E0FB7" w:rsidP="003E0FB7">
            <w:r>
              <w:rPr>
                <w:rFonts w:hint="eastAsia"/>
              </w:rPr>
              <w:t>数据库用户</w:t>
            </w:r>
          </w:p>
        </w:tc>
        <w:tc>
          <w:tcPr>
            <w:tcW w:w="2126" w:type="dxa"/>
          </w:tcPr>
          <w:p w14:paraId="7734A904" w14:textId="1ED89CF3"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9FA34DE" w14:textId="77777777" w:rsidTr="003E0FB7">
        <w:tc>
          <w:tcPr>
            <w:tcW w:w="2263" w:type="dxa"/>
          </w:tcPr>
          <w:p w14:paraId="5DEA308E" w14:textId="35531CAB" w:rsidR="003E0FB7" w:rsidRPr="00CD3190" w:rsidRDefault="003E0FB7" w:rsidP="00FF515B">
            <w:pPr>
              <w:pStyle w:val="HTML0"/>
              <w:tabs>
                <w:tab w:val="clear" w:pos="916"/>
                <w:tab w:val="left" w:pos="315"/>
              </w:tabs>
            </w:pPr>
            <w:r w:rsidRPr="00CD3190">
              <w:rPr>
                <w:rFonts w:hint="eastAsia"/>
              </w:rPr>
              <w:t>Password</w:t>
            </w:r>
          </w:p>
        </w:tc>
        <w:tc>
          <w:tcPr>
            <w:tcW w:w="3119" w:type="dxa"/>
          </w:tcPr>
          <w:p w14:paraId="7C558F53" w14:textId="4FF8F111" w:rsidR="003E0FB7" w:rsidRDefault="003E0FB7" w:rsidP="003E0FB7">
            <w:r>
              <w:rPr>
                <w:rFonts w:hint="eastAsia"/>
              </w:rPr>
              <w:t>数据库密码</w:t>
            </w:r>
          </w:p>
        </w:tc>
        <w:tc>
          <w:tcPr>
            <w:tcW w:w="2126" w:type="dxa"/>
          </w:tcPr>
          <w:p w14:paraId="796857E3" w14:textId="7709E04E"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4C4BC1C1" w14:textId="77777777" w:rsidTr="003E0FB7">
        <w:tc>
          <w:tcPr>
            <w:tcW w:w="2263" w:type="dxa"/>
          </w:tcPr>
          <w:p w14:paraId="28DAD2DA" w14:textId="310A2E33" w:rsidR="003E0FB7" w:rsidRPr="00CD3190" w:rsidRDefault="003E0FB7" w:rsidP="00FF515B">
            <w:pPr>
              <w:pStyle w:val="HTML0"/>
              <w:tabs>
                <w:tab w:val="clear" w:pos="916"/>
                <w:tab w:val="left" w:pos="315"/>
              </w:tabs>
            </w:pPr>
            <w:r w:rsidRPr="00CD3190">
              <w:rPr>
                <w:rFonts w:hint="eastAsia"/>
              </w:rPr>
              <w:t>DataBase</w:t>
            </w:r>
          </w:p>
        </w:tc>
        <w:tc>
          <w:tcPr>
            <w:tcW w:w="3119" w:type="dxa"/>
          </w:tcPr>
          <w:p w14:paraId="6DD7CB96" w14:textId="162AFE14" w:rsidR="003E0FB7" w:rsidRDefault="003E0FB7" w:rsidP="003E0FB7">
            <w:r>
              <w:rPr>
                <w:rFonts w:hint="eastAsia"/>
              </w:rPr>
              <w:t>数据源数据库</w:t>
            </w:r>
          </w:p>
        </w:tc>
        <w:tc>
          <w:tcPr>
            <w:tcW w:w="2126" w:type="dxa"/>
          </w:tcPr>
          <w:p w14:paraId="0AAA3AE6" w14:textId="50EEFBDB"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FFA0C93" w14:textId="77777777" w:rsidTr="003E0FB7">
        <w:tc>
          <w:tcPr>
            <w:tcW w:w="2263" w:type="dxa"/>
          </w:tcPr>
          <w:p w14:paraId="105A47CA" w14:textId="76C13718" w:rsidR="003E0FB7" w:rsidRPr="00CD3190" w:rsidRDefault="003E0FB7" w:rsidP="00FF515B">
            <w:pPr>
              <w:pStyle w:val="HTML0"/>
              <w:tabs>
                <w:tab w:val="clear" w:pos="916"/>
                <w:tab w:val="left" w:pos="315"/>
              </w:tabs>
            </w:pPr>
            <w:r w:rsidRPr="00CD3190">
              <w:rPr>
                <w:rFonts w:hint="eastAsia"/>
              </w:rPr>
              <w:t>Discription</w:t>
            </w:r>
          </w:p>
        </w:tc>
        <w:tc>
          <w:tcPr>
            <w:tcW w:w="3119" w:type="dxa"/>
          </w:tcPr>
          <w:p w14:paraId="7280B745" w14:textId="73742D42" w:rsidR="003E0FB7" w:rsidRDefault="003E0FB7" w:rsidP="003E0FB7">
            <w:r>
              <w:rPr>
                <w:rFonts w:hint="eastAsia"/>
              </w:rPr>
              <w:t>配置连接描述</w:t>
            </w:r>
          </w:p>
        </w:tc>
        <w:tc>
          <w:tcPr>
            <w:tcW w:w="2126" w:type="dxa"/>
          </w:tcPr>
          <w:p w14:paraId="4F03B652" w14:textId="7B40F392" w:rsidR="003E0FB7" w:rsidRDefault="003E0FB7" w:rsidP="00FF515B">
            <w:pPr>
              <w:pStyle w:val="HTML0"/>
              <w:tabs>
                <w:tab w:val="clear" w:pos="916"/>
                <w:tab w:val="left" w:pos="315"/>
              </w:tabs>
              <w:rPr>
                <w:color w:val="000000"/>
                <w:sz w:val="21"/>
                <w:szCs w:val="21"/>
              </w:rPr>
            </w:pPr>
            <w:r>
              <w:rPr>
                <w:color w:val="000000"/>
                <w:sz w:val="21"/>
                <w:szCs w:val="21"/>
              </w:rPr>
              <w:t>可选</w:t>
            </w:r>
          </w:p>
        </w:tc>
      </w:tr>
    </w:tbl>
    <w:p w14:paraId="6854386A" w14:textId="77777777" w:rsidR="003E0FB7" w:rsidRPr="00CD3190" w:rsidRDefault="003E0FB7" w:rsidP="00FF515B">
      <w:pPr>
        <w:pStyle w:val="HTML0"/>
        <w:shd w:val="clear" w:color="auto" w:fill="FFFEF7"/>
        <w:tabs>
          <w:tab w:val="clear" w:pos="916"/>
          <w:tab w:val="left" w:pos="315"/>
        </w:tabs>
        <w:rPr>
          <w:color w:val="000000"/>
          <w:sz w:val="21"/>
          <w:szCs w:val="21"/>
        </w:rPr>
      </w:pPr>
    </w:p>
    <w:p w14:paraId="55456BA0" w14:textId="77777777" w:rsidR="00FF515B" w:rsidRDefault="00FF515B" w:rsidP="00FF515B">
      <w:pPr>
        <w:ind w:firstLine="315"/>
      </w:pPr>
      <w:r>
        <w:rPr>
          <w:rFonts w:hint="eastAsia"/>
        </w:rPr>
        <w:t>采用</w:t>
      </w:r>
      <w:r>
        <w:rPr>
          <w:rFonts w:hint="eastAsia"/>
        </w:rPr>
        <w:t>JDBC</w:t>
      </w:r>
      <w:r>
        <w:rPr>
          <w:rFonts w:hint="eastAsia"/>
        </w:rPr>
        <w:t>数据源配置驱动连接所需的关键因素包含</w:t>
      </w:r>
      <w:r>
        <w:rPr>
          <w:rFonts w:hint="eastAsia"/>
        </w:rPr>
        <w:t>:</w:t>
      </w:r>
    </w:p>
    <w:tbl>
      <w:tblPr>
        <w:tblStyle w:val="afff6"/>
        <w:tblW w:w="0" w:type="auto"/>
        <w:tblInd w:w="445" w:type="dxa"/>
        <w:tblLook w:val="04A0" w:firstRow="1" w:lastRow="0" w:firstColumn="1" w:lastColumn="0" w:noHBand="0" w:noVBand="1"/>
      </w:tblPr>
      <w:tblGrid>
        <w:gridCol w:w="2263"/>
        <w:gridCol w:w="2977"/>
        <w:gridCol w:w="1843"/>
      </w:tblGrid>
      <w:tr w:rsidR="00F70E39" w14:paraId="7326555C" w14:textId="77777777" w:rsidTr="00F70E39">
        <w:tc>
          <w:tcPr>
            <w:tcW w:w="2263" w:type="dxa"/>
          </w:tcPr>
          <w:p w14:paraId="491E9B92" w14:textId="05CAEF75" w:rsidR="00F70E39" w:rsidRDefault="00F70E39" w:rsidP="00FF515B">
            <w:r w:rsidRPr="00201EC9">
              <w:t>DriverClassName</w:t>
            </w:r>
          </w:p>
        </w:tc>
        <w:tc>
          <w:tcPr>
            <w:tcW w:w="2977" w:type="dxa"/>
          </w:tcPr>
          <w:p w14:paraId="3642FE31" w14:textId="555108AF" w:rsidR="00F70E39" w:rsidRDefault="00F70E39" w:rsidP="00FF515B">
            <w:r>
              <w:t>驱动类</w:t>
            </w:r>
          </w:p>
        </w:tc>
        <w:tc>
          <w:tcPr>
            <w:tcW w:w="1843" w:type="dxa"/>
          </w:tcPr>
          <w:p w14:paraId="431E6296" w14:textId="02DF0B95" w:rsidR="00F70E39" w:rsidRDefault="00F70E39" w:rsidP="00FF515B">
            <w:r>
              <w:t>必选</w:t>
            </w:r>
          </w:p>
        </w:tc>
      </w:tr>
      <w:tr w:rsidR="00F70E39" w14:paraId="77731AAB" w14:textId="77777777" w:rsidTr="00F70E39">
        <w:tc>
          <w:tcPr>
            <w:tcW w:w="2263" w:type="dxa"/>
          </w:tcPr>
          <w:p w14:paraId="20A5A8D4" w14:textId="20C70FB9" w:rsidR="00F70E39" w:rsidRDefault="00F70E39" w:rsidP="00FF515B">
            <w:r>
              <w:t>Url</w:t>
            </w:r>
          </w:p>
        </w:tc>
        <w:tc>
          <w:tcPr>
            <w:tcW w:w="2977" w:type="dxa"/>
          </w:tcPr>
          <w:p w14:paraId="0E4A90FB" w14:textId="5C4D4D78" w:rsidR="00F70E39" w:rsidRDefault="00F70E39" w:rsidP="00FF515B">
            <w:r>
              <w:rPr>
                <w:rFonts w:hint="eastAsia"/>
              </w:rPr>
              <w:t>数据源地址</w:t>
            </w:r>
          </w:p>
        </w:tc>
        <w:tc>
          <w:tcPr>
            <w:tcW w:w="1843" w:type="dxa"/>
          </w:tcPr>
          <w:p w14:paraId="5DA896FE" w14:textId="7F421E8D" w:rsidR="00F70E39" w:rsidRDefault="00F70E39" w:rsidP="00FF515B">
            <w:r>
              <w:t>必选</w:t>
            </w:r>
          </w:p>
        </w:tc>
      </w:tr>
      <w:tr w:rsidR="00F70E39" w14:paraId="283FAF65" w14:textId="77777777" w:rsidTr="00F70E39">
        <w:tc>
          <w:tcPr>
            <w:tcW w:w="2263" w:type="dxa"/>
          </w:tcPr>
          <w:p w14:paraId="15D2FCBF" w14:textId="1CA1DB9F" w:rsidR="00F70E39" w:rsidRDefault="00F70E39" w:rsidP="00FF515B">
            <w:r>
              <w:t>UserName</w:t>
            </w:r>
          </w:p>
        </w:tc>
        <w:tc>
          <w:tcPr>
            <w:tcW w:w="2977" w:type="dxa"/>
          </w:tcPr>
          <w:p w14:paraId="5A36F125" w14:textId="0873333D" w:rsidR="00F70E39" w:rsidRDefault="00F70E39" w:rsidP="00FF515B">
            <w:r>
              <w:rPr>
                <w:rFonts w:hint="eastAsia"/>
              </w:rPr>
              <w:t>账户</w:t>
            </w:r>
          </w:p>
        </w:tc>
        <w:tc>
          <w:tcPr>
            <w:tcW w:w="1843" w:type="dxa"/>
          </w:tcPr>
          <w:p w14:paraId="08CDF668" w14:textId="269AF42C" w:rsidR="00F70E39" w:rsidRDefault="00F70E39" w:rsidP="00FF515B">
            <w:r>
              <w:t>必选</w:t>
            </w:r>
          </w:p>
        </w:tc>
      </w:tr>
      <w:tr w:rsidR="00F70E39" w14:paraId="6CF76C15" w14:textId="77777777" w:rsidTr="00F70E39">
        <w:tc>
          <w:tcPr>
            <w:tcW w:w="2263" w:type="dxa"/>
          </w:tcPr>
          <w:p w14:paraId="2E387229" w14:textId="7781955F" w:rsidR="00F70E39" w:rsidRDefault="00F70E39" w:rsidP="00FF515B">
            <w:r>
              <w:t>Password</w:t>
            </w:r>
          </w:p>
        </w:tc>
        <w:tc>
          <w:tcPr>
            <w:tcW w:w="2977" w:type="dxa"/>
          </w:tcPr>
          <w:p w14:paraId="468058C6" w14:textId="414C5C24" w:rsidR="00F70E39" w:rsidRDefault="00F70E39" w:rsidP="00FF515B">
            <w:r>
              <w:rPr>
                <w:rFonts w:hint="eastAsia"/>
              </w:rPr>
              <w:t>密码</w:t>
            </w:r>
          </w:p>
        </w:tc>
        <w:tc>
          <w:tcPr>
            <w:tcW w:w="1843" w:type="dxa"/>
          </w:tcPr>
          <w:p w14:paraId="44DA8184" w14:textId="2195F3A9" w:rsidR="00F70E39" w:rsidRDefault="00F70E39" w:rsidP="00FF515B">
            <w:r>
              <w:t>必选</w:t>
            </w:r>
          </w:p>
        </w:tc>
      </w:tr>
    </w:tbl>
    <w:p w14:paraId="57D80029" w14:textId="77777777" w:rsidR="00AB04A0" w:rsidRDefault="00AB04A0" w:rsidP="00F70E39">
      <w:r>
        <w:tab/>
      </w:r>
      <w:r>
        <w:rPr>
          <w:rFonts w:hint="eastAsia"/>
        </w:rPr>
        <w:t>备注</w:t>
      </w:r>
      <w:r>
        <w:t>：</w:t>
      </w:r>
      <w:r>
        <w:t xml:space="preserve">Url </w:t>
      </w:r>
      <w:r>
        <w:rPr>
          <w:rFonts w:hint="eastAsia"/>
        </w:rPr>
        <w:t>地址</w:t>
      </w:r>
      <w:r>
        <w:t>形如</w:t>
      </w:r>
    </w:p>
    <w:p w14:paraId="14AFFB52" w14:textId="7E6337FE" w:rsidR="00AB04A0" w:rsidRPr="00CD3190" w:rsidRDefault="00AB04A0" w:rsidP="005F65A8">
      <w:pPr>
        <w:ind w:left="840"/>
      </w:pPr>
      <w:r w:rsidRPr="00AB04A0">
        <w:t>jdbc_url=jdbc:mysql://</w:t>
      </w:r>
      <w:r>
        <w:rPr>
          <w:rFonts w:hint="eastAsia"/>
        </w:rPr>
        <w:t>IP</w:t>
      </w:r>
      <w:r>
        <w:t>:3306</w:t>
      </w:r>
      <w:r>
        <w:rPr>
          <w:rFonts w:hint="eastAsia"/>
        </w:rPr>
        <w:t>/DataSource</w:t>
      </w:r>
      <w:r w:rsidRPr="00AB04A0">
        <w:t>?connectTimeout=1000&amp;socketTimeout=12000&amp;useUnicode=true&amp;characterEncoding=utf-8&amp;zeroDateTimeBehavior=convertToNull&amp;transformedBitIsBoolean=true</w:t>
      </w:r>
    </w:p>
    <w:p w14:paraId="34681E24" w14:textId="0FB782C9" w:rsidR="00FF515B" w:rsidRPr="002E6FA3" w:rsidRDefault="00FF515B" w:rsidP="00FF515B">
      <w:pPr>
        <w:pStyle w:val="affff"/>
        <w:ind w:left="425" w:firstLineChars="0" w:firstLine="0"/>
        <w:rPr>
          <w:lang w:val="en-US"/>
        </w:rPr>
      </w:pPr>
      <w:r w:rsidRPr="002E6FA3">
        <w:rPr>
          <w:lang w:val="en-US"/>
        </w:rPr>
        <w:t>2</w:t>
      </w:r>
      <w:r w:rsidRPr="002E6FA3">
        <w:rPr>
          <w:rFonts w:hint="eastAsia"/>
          <w:lang w:val="en-US"/>
        </w:rPr>
        <w:t>，</w:t>
      </w:r>
      <w:r>
        <w:t>专业数据</w:t>
      </w:r>
      <w:r w:rsidRPr="00F84D40">
        <w:t>抽取、转换、装载</w:t>
      </w:r>
      <w:r>
        <w:t>等</w:t>
      </w:r>
      <w:r w:rsidRPr="002E6FA3">
        <w:rPr>
          <w:lang w:val="en-US"/>
        </w:rPr>
        <w:t>ETL</w:t>
      </w:r>
      <w:r>
        <w:t>工具</w:t>
      </w:r>
    </w:p>
    <w:p w14:paraId="19590839" w14:textId="77777777" w:rsidR="00FF515B" w:rsidRPr="00CA0EB7" w:rsidRDefault="00FF515B" w:rsidP="00FF515B">
      <w:pPr>
        <w:pStyle w:val="affff"/>
        <w:ind w:left="420"/>
      </w:pPr>
      <w:r>
        <w:t>专业的</w:t>
      </w:r>
      <w:r w:rsidRPr="005E440B">
        <w:rPr>
          <w:rFonts w:hint="eastAsia"/>
          <w:lang w:val="en-US"/>
        </w:rPr>
        <w:t>ETL</w:t>
      </w:r>
      <w:r>
        <w:rPr>
          <w:rFonts w:hint="eastAsia"/>
        </w:rPr>
        <w:t>工具集市面上非常之多</w:t>
      </w:r>
      <w:r w:rsidRPr="005E440B">
        <w:rPr>
          <w:rFonts w:hint="eastAsia"/>
          <w:lang w:val="en-US"/>
        </w:rPr>
        <w:t>，</w:t>
      </w:r>
      <w:r>
        <w:rPr>
          <w:rFonts w:hint="eastAsia"/>
        </w:rPr>
        <w:t>通常可以支持</w:t>
      </w:r>
      <w:r w:rsidRPr="005E440B">
        <w:rPr>
          <w:rFonts w:hint="eastAsia"/>
          <w:lang w:val="en-US"/>
        </w:rPr>
        <w:t>windows</w:t>
      </w:r>
      <w:r>
        <w:rPr>
          <w:rFonts w:hint="eastAsia"/>
        </w:rPr>
        <w:t>、</w:t>
      </w:r>
      <w:r w:rsidRPr="005E440B">
        <w:rPr>
          <w:rFonts w:hint="eastAsia"/>
          <w:lang w:val="en-US"/>
        </w:rPr>
        <w:t>linux</w:t>
      </w:r>
      <w:r>
        <w:rPr>
          <w:rFonts w:hint="eastAsia"/>
        </w:rPr>
        <w:t>和</w:t>
      </w:r>
      <w:r w:rsidRPr="005E440B">
        <w:rPr>
          <w:rFonts w:hint="eastAsia"/>
          <w:lang w:val="en-US"/>
        </w:rPr>
        <w:t>mac os</w:t>
      </w:r>
      <w:r>
        <w:rPr>
          <w:rFonts w:hint="eastAsia"/>
        </w:rPr>
        <w:t>操</w:t>
      </w:r>
      <w:r w:rsidRPr="005E440B">
        <w:rPr>
          <w:rFonts w:hint="eastAsia"/>
          <w:lang w:val="en-US"/>
        </w:rPr>
        <w:cr/>
      </w:r>
      <w:r>
        <w:rPr>
          <w:rFonts w:hint="eastAsia"/>
        </w:rPr>
        <w:t>作系统</w:t>
      </w:r>
      <w:r w:rsidRPr="005E440B">
        <w:rPr>
          <w:rFonts w:hint="eastAsia"/>
          <w:lang w:val="en-US"/>
        </w:rPr>
        <w:t>，</w:t>
      </w:r>
      <w:r w:rsidRPr="00CA0EB7">
        <w:t>它允许你管理来自不同数据库的数据</w:t>
      </w:r>
      <w:r w:rsidRPr="005E440B">
        <w:rPr>
          <w:lang w:val="en-US"/>
        </w:rPr>
        <w:t>，</w:t>
      </w:r>
      <w:r w:rsidRPr="00CA0EB7">
        <w:t>通过提供一个图形化或者命令行的用户环境来描述你想做什么</w:t>
      </w:r>
      <w:r w:rsidRPr="005E440B">
        <w:rPr>
          <w:lang w:val="en-US"/>
        </w:rPr>
        <w:t>，</w:t>
      </w:r>
      <w:r w:rsidRPr="00CA0EB7">
        <w:t>而不是你想怎么做</w:t>
      </w:r>
      <w:r w:rsidRPr="00CA0EB7">
        <w:rPr>
          <w:rFonts w:hint="eastAsia"/>
        </w:rPr>
        <w:t>。与市面上很多的</w:t>
      </w:r>
      <w:r w:rsidRPr="00CA0EB7">
        <w:rPr>
          <w:rFonts w:hint="eastAsia"/>
        </w:rPr>
        <w:t>DMS</w:t>
      </w:r>
      <w:r w:rsidRPr="00CA0EB7">
        <w:rPr>
          <w:rFonts w:hint="eastAsia"/>
        </w:rPr>
        <w:t>系统有很多相似之处，但</w:t>
      </w:r>
      <w:r w:rsidRPr="00CA0EB7">
        <w:rPr>
          <w:rFonts w:hint="eastAsia"/>
        </w:rPr>
        <w:t>ETL</w:t>
      </w:r>
      <w:r w:rsidRPr="00CA0EB7">
        <w:rPr>
          <w:rFonts w:hint="eastAsia"/>
        </w:rPr>
        <w:t>更专业，更强大。</w:t>
      </w:r>
    </w:p>
    <w:p w14:paraId="079D2E94" w14:textId="77777777" w:rsidR="00FF515B" w:rsidRPr="00CA0EB7" w:rsidRDefault="00FF515B" w:rsidP="00FF515B">
      <w:pPr>
        <w:ind w:firstLine="420"/>
        <w:rPr>
          <w:rFonts w:ascii="Calibri" w:hAnsi="Calibri"/>
          <w:szCs w:val="22"/>
          <w:lang w:val="zh-CN"/>
        </w:rPr>
      </w:pPr>
      <w:r w:rsidRPr="00CA0EB7">
        <w:rPr>
          <w:rFonts w:ascii="Calibri" w:hAnsi="Calibri"/>
          <w:szCs w:val="22"/>
          <w:lang w:val="zh-CN"/>
        </w:rPr>
        <w:t xml:space="preserve">Kettle </w:t>
      </w:r>
      <w:r w:rsidRPr="00CA0EB7">
        <w:rPr>
          <w:rFonts w:ascii="Calibri" w:hAnsi="Calibri"/>
          <w:szCs w:val="22"/>
          <w:lang w:val="zh-CN"/>
        </w:rPr>
        <w:t>就是其中一个比较流行</w:t>
      </w:r>
      <w:r w:rsidRPr="00CA0EB7">
        <w:rPr>
          <w:rFonts w:ascii="Calibri" w:hAnsi="Calibri" w:hint="eastAsia"/>
          <w:szCs w:val="22"/>
          <w:lang w:val="zh-CN"/>
        </w:rPr>
        <w:t>、</w:t>
      </w:r>
      <w:r w:rsidRPr="00CA0EB7">
        <w:rPr>
          <w:rFonts w:ascii="Calibri" w:hAnsi="Calibri"/>
          <w:szCs w:val="22"/>
          <w:lang w:val="zh-CN"/>
        </w:rPr>
        <w:t>应用比较广泛的工具集</w:t>
      </w:r>
      <w:r w:rsidRPr="00CA0EB7">
        <w:rPr>
          <w:rFonts w:ascii="Calibri" w:hAnsi="Calibri" w:hint="eastAsia"/>
          <w:szCs w:val="22"/>
          <w:lang w:val="zh-CN"/>
        </w:rPr>
        <w:t>。</w:t>
      </w:r>
    </w:p>
    <w:p w14:paraId="34109C43" w14:textId="77777777" w:rsidR="00FF515B" w:rsidRPr="00CA0EB7" w:rsidRDefault="00FF515B" w:rsidP="00FF515B">
      <w:pPr>
        <w:pStyle w:val="affff"/>
        <w:ind w:left="420" w:firstLineChars="0" w:firstLine="0"/>
      </w:pPr>
      <w:r w:rsidRPr="00CA0EB7">
        <w:rPr>
          <w:rFonts w:hint="eastAsia"/>
        </w:rPr>
        <w:t>Kettle</w:t>
      </w:r>
      <w:r w:rsidRPr="00CA0EB7">
        <w:rPr>
          <w:rFonts w:hint="eastAsia"/>
        </w:rPr>
        <w:t>中有两种脚本文件，</w:t>
      </w:r>
      <w:r w:rsidRPr="00CA0EB7">
        <w:rPr>
          <w:rFonts w:hint="eastAsia"/>
        </w:rPr>
        <w:t>transformation</w:t>
      </w:r>
      <w:r w:rsidRPr="00CA0EB7">
        <w:rPr>
          <w:rFonts w:hint="eastAsia"/>
        </w:rPr>
        <w:t>（转换）和</w:t>
      </w:r>
      <w:r w:rsidRPr="00CA0EB7">
        <w:rPr>
          <w:rFonts w:hint="eastAsia"/>
        </w:rPr>
        <w:t>job</w:t>
      </w:r>
      <w:r w:rsidRPr="00CA0EB7">
        <w:t>(</w:t>
      </w:r>
      <w:r w:rsidRPr="00CA0EB7">
        <w:t>任务</w:t>
      </w:r>
      <w:r w:rsidRPr="00CA0EB7">
        <w:t>)</w:t>
      </w:r>
      <w:r w:rsidRPr="00CA0EB7">
        <w:rPr>
          <w:rFonts w:hint="eastAsia"/>
        </w:rPr>
        <w:t>。</w:t>
      </w:r>
      <w:r w:rsidRPr="00CA0EB7">
        <w:rPr>
          <w:rFonts w:hint="eastAsia"/>
        </w:rPr>
        <w:cr/>
        <w:t>transformation</w:t>
      </w:r>
      <w:r w:rsidRPr="00CA0EB7">
        <w:rPr>
          <w:rFonts w:hint="eastAsia"/>
        </w:rPr>
        <w:t>完成针对数据的基础转换，</w:t>
      </w:r>
      <w:r w:rsidRPr="00CA0EB7">
        <w:rPr>
          <w:rFonts w:hint="eastAsia"/>
        </w:rPr>
        <w:t>job</w:t>
      </w:r>
      <w:r w:rsidRPr="00CA0EB7">
        <w:rPr>
          <w:rFonts w:hint="eastAsia"/>
        </w:rPr>
        <w:t>则完成整个工作流的控制</w:t>
      </w:r>
    </w:p>
    <w:p w14:paraId="7C478E87" w14:textId="77777777" w:rsidR="00FF515B" w:rsidRPr="00CA0EB7" w:rsidRDefault="00FF515B" w:rsidP="00FF515B">
      <w:pPr>
        <w:pStyle w:val="affff"/>
        <w:ind w:left="420" w:firstLineChars="0" w:firstLine="0"/>
      </w:pPr>
      <w:r w:rsidRPr="00CA0EB7">
        <w:rPr>
          <w:rFonts w:hint="eastAsia"/>
        </w:rPr>
        <w:t>通过</w:t>
      </w:r>
      <w:r w:rsidRPr="00CA0EB7">
        <w:t>Kettle</w:t>
      </w:r>
      <w:r w:rsidRPr="00CA0EB7">
        <w:t>完成复杂的数据抽取、质量检测、数据清洗、数据转换、数据过滤等减少了非常多的研发工作量，提高了我们的工作效率。同时可以在相关节点上订阅当行为出错时候需要指定处理</w:t>
      </w:r>
      <w:r w:rsidRPr="00CA0EB7">
        <w:rPr>
          <w:rFonts w:hint="eastAsia"/>
        </w:rPr>
        <w:t>，</w:t>
      </w:r>
      <w:r w:rsidRPr="00CA0EB7">
        <w:t>比如邮箱</w:t>
      </w:r>
      <w:r w:rsidRPr="00CA0EB7">
        <w:rPr>
          <w:rFonts w:hint="eastAsia"/>
        </w:rPr>
        <w:t>、短信提醒。</w:t>
      </w:r>
    </w:p>
    <w:p w14:paraId="71D11781" w14:textId="77777777" w:rsidR="00FF515B" w:rsidRPr="00FF515B" w:rsidRDefault="00FF515B" w:rsidP="00FF515B">
      <w:pPr>
        <w:rPr>
          <w:lang w:val="zh-CN"/>
        </w:rPr>
      </w:pPr>
    </w:p>
    <w:p w14:paraId="78392459" w14:textId="77777777" w:rsidR="00DA0843" w:rsidRDefault="00BA378B">
      <w:pPr>
        <w:pStyle w:val="30"/>
        <w:numPr>
          <w:ilvl w:val="2"/>
          <w:numId w:val="34"/>
        </w:numPr>
        <w:spacing w:line="360" w:lineRule="auto"/>
        <w:rPr>
          <w:rFonts w:asciiTheme="minorEastAsia" w:hAnsiTheme="minorEastAsia" w:hint="eastAsia"/>
          <w:sz w:val="24"/>
          <w:szCs w:val="24"/>
        </w:rPr>
      </w:pPr>
      <w:bookmarkStart w:id="43" w:name="_Toc32932350"/>
      <w:r>
        <w:rPr>
          <w:rFonts w:asciiTheme="minorEastAsia" w:hAnsiTheme="minorEastAsia" w:hint="eastAsia"/>
          <w:sz w:val="24"/>
          <w:szCs w:val="24"/>
        </w:rPr>
        <w:t>数据分发管理</w:t>
      </w:r>
      <w:bookmarkEnd w:id="43"/>
    </w:p>
    <w:p w14:paraId="14757EC0" w14:textId="77777777" w:rsidR="002E6FA3" w:rsidRPr="002E6FA3" w:rsidRDefault="002E6FA3" w:rsidP="002E6FA3">
      <w:pPr>
        <w:pStyle w:val="affff"/>
        <w:ind w:left="425" w:firstLineChars="0" w:firstLine="0"/>
      </w:pPr>
      <w:r w:rsidRPr="002E6FA3">
        <w:t>平台是一个数据的汇总</w:t>
      </w:r>
      <w:r w:rsidRPr="002E6FA3">
        <w:rPr>
          <w:rFonts w:hint="eastAsia"/>
        </w:rPr>
        <w:t>，</w:t>
      </w:r>
      <w:r w:rsidRPr="002E6FA3">
        <w:t>数据源来源于多个系统</w:t>
      </w:r>
      <w:r w:rsidRPr="002E6FA3">
        <w:rPr>
          <w:rFonts w:hint="eastAsia"/>
        </w:rPr>
        <w:t>，</w:t>
      </w:r>
      <w:r w:rsidRPr="002E6FA3">
        <w:t>平台也可以将数据推送给另外的系统</w:t>
      </w:r>
      <w:r w:rsidRPr="002E6FA3">
        <w:rPr>
          <w:rFonts w:hint="eastAsia"/>
        </w:rPr>
        <w:t>，</w:t>
      </w:r>
      <w:r w:rsidRPr="002E6FA3">
        <w:t>以便达到数据共享</w:t>
      </w:r>
      <w:r w:rsidRPr="002E6FA3">
        <w:rPr>
          <w:rFonts w:hint="eastAsia"/>
        </w:rPr>
        <w:t>。</w:t>
      </w:r>
    </w:p>
    <w:p w14:paraId="7A8C35A2" w14:textId="55C9F48D" w:rsidR="002E6FA3" w:rsidRPr="002E6FA3" w:rsidRDefault="002E6FA3" w:rsidP="002E6FA3">
      <w:pPr>
        <w:pStyle w:val="affff"/>
        <w:ind w:left="425" w:firstLineChars="0" w:firstLine="0"/>
      </w:pPr>
      <w:r>
        <w:rPr>
          <w:rFonts w:hint="eastAsia"/>
        </w:rPr>
        <w:t>1</w:t>
      </w:r>
      <w:r>
        <w:rPr>
          <w:rFonts w:hint="eastAsia"/>
        </w:rPr>
        <w:t>，</w:t>
      </w:r>
      <w:r w:rsidRPr="002E6FA3">
        <w:rPr>
          <w:rFonts w:hint="eastAsia"/>
        </w:rPr>
        <w:t>内部</w:t>
      </w:r>
      <w:r w:rsidRPr="002E6FA3">
        <w:t>系统可以通过</w:t>
      </w:r>
      <w:r w:rsidRPr="002E6FA3">
        <w:t>API</w:t>
      </w:r>
      <w:r w:rsidRPr="002E6FA3">
        <w:rPr>
          <w:rFonts w:hint="eastAsia"/>
        </w:rPr>
        <w:t>或者</w:t>
      </w:r>
      <w:r w:rsidRPr="002E6FA3">
        <w:rPr>
          <w:rFonts w:hint="eastAsia"/>
        </w:rPr>
        <w:t>ETL</w:t>
      </w:r>
      <w:r w:rsidRPr="002E6FA3">
        <w:rPr>
          <w:rFonts w:hint="eastAsia"/>
        </w:rPr>
        <w:t>工具</w:t>
      </w:r>
      <w:r w:rsidRPr="002E6FA3">
        <w:t>将数据</w:t>
      </w:r>
      <w:r w:rsidRPr="002E6FA3">
        <w:rPr>
          <w:rFonts w:hint="eastAsia"/>
        </w:rPr>
        <w:t>主动</w:t>
      </w:r>
      <w:r w:rsidRPr="002E6FA3">
        <w:t>推送</w:t>
      </w:r>
      <w:r w:rsidRPr="002E6FA3">
        <w:rPr>
          <w:rFonts w:hint="eastAsia"/>
        </w:rPr>
        <w:t>或者</w:t>
      </w:r>
      <w:r w:rsidRPr="002E6FA3">
        <w:t>主动拉取</w:t>
      </w:r>
      <w:r w:rsidRPr="002E6FA3">
        <w:rPr>
          <w:rFonts w:hint="eastAsia"/>
        </w:rPr>
        <w:t>到</w:t>
      </w:r>
      <w:r w:rsidRPr="002E6FA3">
        <w:t>需要的系统，以达到数据共享，资源互用。</w:t>
      </w:r>
      <w:r w:rsidRPr="002E6FA3">
        <w:rPr>
          <w:rFonts w:hint="eastAsia"/>
        </w:rPr>
        <w:t>比如</w:t>
      </w:r>
      <w:r w:rsidRPr="002E6FA3">
        <w:t>安防数据主动推送到</w:t>
      </w:r>
      <w:r w:rsidRPr="002E6FA3">
        <w:rPr>
          <w:rFonts w:hint="eastAsia"/>
        </w:rPr>
        <w:t>可视化</w:t>
      </w:r>
      <w:r w:rsidRPr="002E6FA3">
        <w:t>，以达到平台</w:t>
      </w:r>
      <w:r w:rsidRPr="002E6FA3">
        <w:rPr>
          <w:rFonts w:hint="eastAsia"/>
        </w:rPr>
        <w:t>、</w:t>
      </w:r>
      <w:r w:rsidRPr="002E6FA3">
        <w:t>可视化大屏同步</w:t>
      </w:r>
      <w:r w:rsidRPr="002E6FA3">
        <w:rPr>
          <w:rFonts w:hint="eastAsia"/>
        </w:rPr>
        <w:t>共享</w:t>
      </w:r>
      <w:r w:rsidRPr="002E6FA3">
        <w:t>。</w:t>
      </w:r>
    </w:p>
    <w:p w14:paraId="6F44800F" w14:textId="5314A526" w:rsidR="005E440B" w:rsidRDefault="002E6FA3" w:rsidP="005E440B">
      <w:pPr>
        <w:pStyle w:val="affff"/>
        <w:numPr>
          <w:ilvl w:val="0"/>
          <w:numId w:val="97"/>
        </w:numPr>
        <w:ind w:firstLineChars="0"/>
      </w:pPr>
      <w:r w:rsidRPr="002E6FA3">
        <w:rPr>
          <w:rFonts w:hint="eastAsia"/>
        </w:rPr>
        <w:t>外部</w:t>
      </w:r>
      <w:r w:rsidRPr="002E6FA3">
        <w:t>系统</w:t>
      </w:r>
      <w:r w:rsidRPr="002E6FA3">
        <w:rPr>
          <w:rFonts w:hint="eastAsia"/>
        </w:rPr>
        <w:t>，平台提供标准的</w:t>
      </w:r>
      <w:r w:rsidRPr="002E6FA3">
        <w:rPr>
          <w:rFonts w:hint="eastAsia"/>
        </w:rPr>
        <w:t>API</w:t>
      </w:r>
      <w:r w:rsidRPr="002E6FA3">
        <w:rPr>
          <w:rFonts w:hint="eastAsia"/>
        </w:rPr>
        <w:t>，以便</w:t>
      </w:r>
      <w:r w:rsidRPr="002E6FA3">
        <w:t>外部系统扩展。</w:t>
      </w:r>
    </w:p>
    <w:p w14:paraId="76FCA69D" w14:textId="4BD1E8FB" w:rsidR="005E440B" w:rsidRDefault="005E440B" w:rsidP="005E440B">
      <w:pPr>
        <w:pStyle w:val="30"/>
        <w:numPr>
          <w:ilvl w:val="2"/>
          <w:numId w:val="34"/>
        </w:numPr>
        <w:spacing w:line="360" w:lineRule="auto"/>
        <w:rPr>
          <w:rFonts w:asciiTheme="minorEastAsia" w:hAnsiTheme="minorEastAsia" w:hint="eastAsia"/>
          <w:sz w:val="24"/>
          <w:szCs w:val="24"/>
        </w:rPr>
      </w:pPr>
      <w:bookmarkStart w:id="44" w:name="_Toc32932351"/>
      <w:r w:rsidRPr="005E440B">
        <w:rPr>
          <w:rFonts w:asciiTheme="minorEastAsia" w:hAnsiTheme="minorEastAsia"/>
          <w:sz w:val="24"/>
          <w:szCs w:val="24"/>
        </w:rPr>
        <w:lastRenderedPageBreak/>
        <w:t>数据迁移管理</w:t>
      </w:r>
      <w:bookmarkEnd w:id="44"/>
    </w:p>
    <w:p w14:paraId="6C1E3A00" w14:textId="5A108CAD" w:rsidR="005E440B" w:rsidRDefault="005E440B" w:rsidP="005E440B">
      <w:pPr>
        <w:ind w:left="420" w:firstLine="420"/>
      </w:pPr>
      <w:r>
        <w:t>随着各类各样业务的开展</w:t>
      </w:r>
      <w:r>
        <w:rPr>
          <w:rFonts w:hint="eastAsia"/>
        </w:rPr>
        <w:t>，</w:t>
      </w:r>
      <w:r>
        <w:t>推进</w:t>
      </w:r>
      <w:r>
        <w:rPr>
          <w:rFonts w:hint="eastAsia"/>
        </w:rPr>
        <w:t>，</w:t>
      </w:r>
      <w:r>
        <w:t>我们平台的数据量也会急剧上升</w:t>
      </w:r>
      <w:r>
        <w:rPr>
          <w:rFonts w:hint="eastAsia"/>
        </w:rPr>
        <w:t>，</w:t>
      </w:r>
      <w:r>
        <w:t>当我们的数据量达到一定程度时</w:t>
      </w:r>
      <w:r>
        <w:rPr>
          <w:rFonts w:hint="eastAsia"/>
        </w:rPr>
        <w:t>，</w:t>
      </w:r>
      <w:r>
        <w:t>必然会影响到我们对数据利用的影响</w:t>
      </w:r>
      <w:r>
        <w:rPr>
          <w:rFonts w:hint="eastAsia"/>
        </w:rPr>
        <w:t>，</w:t>
      </w:r>
      <w:r>
        <w:t>比如查询缓慢</w:t>
      </w:r>
      <w:r>
        <w:rPr>
          <w:rFonts w:hint="eastAsia"/>
        </w:rPr>
        <w:t>、</w:t>
      </w:r>
      <w:r>
        <w:t>卡顿</w:t>
      </w:r>
      <w:r>
        <w:rPr>
          <w:rFonts w:hint="eastAsia"/>
        </w:rPr>
        <w:t>、</w:t>
      </w:r>
      <w:r>
        <w:t>超时等</w:t>
      </w:r>
      <w:r>
        <w:rPr>
          <w:rFonts w:hint="eastAsia"/>
        </w:rPr>
        <w:t>。这时个我们就需要对数据、对结构进行调整优化。</w:t>
      </w:r>
    </w:p>
    <w:p w14:paraId="402C5C3C" w14:textId="6FF2F61F" w:rsidR="00A47EBB" w:rsidRDefault="00F91B49" w:rsidP="00A47EBB">
      <w:pPr>
        <w:ind w:left="420" w:firstLine="420"/>
      </w:pPr>
      <w:r>
        <w:t>优化</w:t>
      </w:r>
      <w:r>
        <w:rPr>
          <w:rFonts w:hint="eastAsia"/>
        </w:rPr>
        <w:t>1</w:t>
      </w:r>
      <w:r>
        <w:rPr>
          <w:rFonts w:hint="eastAsia"/>
        </w:rPr>
        <w:t>：</w:t>
      </w:r>
      <w:r>
        <w:t>如果我们的</w:t>
      </w:r>
      <w:r>
        <w:rPr>
          <w:rFonts w:hint="eastAsia"/>
        </w:rPr>
        <w:t>底层</w:t>
      </w:r>
      <w:r>
        <w:t>数据服务</w:t>
      </w:r>
      <w:r>
        <w:rPr>
          <w:rFonts w:hint="eastAsia"/>
        </w:rPr>
        <w:t>是</w:t>
      </w:r>
      <w:r>
        <w:t>分布式</w:t>
      </w:r>
      <w:r>
        <w:rPr>
          <w:rFonts w:hint="eastAsia"/>
        </w:rPr>
        <w:t>数据</w:t>
      </w:r>
      <w:r w:rsidR="00B30599">
        <w:rPr>
          <w:rFonts w:hint="eastAsia"/>
        </w:rPr>
        <w:t>服务</w:t>
      </w:r>
      <w:r w:rsidR="00B30599">
        <w:t>、架构等体系，当</w:t>
      </w:r>
      <w:r w:rsidR="00B30599">
        <w:rPr>
          <w:rFonts w:hint="eastAsia"/>
        </w:rPr>
        <w:t>我们</w:t>
      </w:r>
      <w:r w:rsidR="00B30599">
        <w:t>的存储数据里到达一定量时候我们只需横向或者纵向的去提高存储介质的容量、</w:t>
      </w:r>
      <w:r w:rsidR="00B30599">
        <w:t>CPU</w:t>
      </w:r>
      <w:r w:rsidR="00B30599">
        <w:rPr>
          <w:rFonts w:hint="eastAsia"/>
        </w:rPr>
        <w:t>、内存</w:t>
      </w:r>
      <w:r w:rsidR="00B30599">
        <w:t>。</w:t>
      </w:r>
      <w:r w:rsidR="00A47EBB">
        <w:rPr>
          <w:rFonts w:hint="eastAsia"/>
        </w:rPr>
        <w:t>此种架构</w:t>
      </w:r>
      <w:r w:rsidR="00A47EBB">
        <w:t>存在于</w:t>
      </w:r>
      <w:r w:rsidR="00A47EBB">
        <w:rPr>
          <w:rFonts w:hint="eastAsia"/>
        </w:rPr>
        <w:t>成本</w:t>
      </w:r>
      <w:r w:rsidR="00A47EBB">
        <w:t>比较</w:t>
      </w:r>
      <w:r w:rsidR="00A47EBB">
        <w:rPr>
          <w:rFonts w:hint="eastAsia"/>
        </w:rPr>
        <w:t>过于高</w:t>
      </w:r>
      <w:r w:rsidR="00A47EBB">
        <w:t>，维护</w:t>
      </w:r>
      <w:r w:rsidR="00A47EBB">
        <w:rPr>
          <w:rFonts w:hint="eastAsia"/>
        </w:rPr>
        <w:t>工作量</w:t>
      </w:r>
      <w:r w:rsidR="00A47EBB">
        <w:t>比较</w:t>
      </w:r>
      <w:r w:rsidR="00A47EBB">
        <w:rPr>
          <w:rFonts w:hint="eastAsia"/>
        </w:rPr>
        <w:t>大。</w:t>
      </w:r>
      <w:r w:rsidR="00A47EBB">
        <w:t>前期的</w:t>
      </w:r>
      <w:r w:rsidR="00A47EBB">
        <w:rPr>
          <w:rFonts w:hint="eastAsia"/>
        </w:rPr>
        <w:t>环境</w:t>
      </w:r>
      <w:r w:rsidR="00A47EBB">
        <w:t>搭建比较麻烦</w:t>
      </w:r>
      <w:r w:rsidR="00A47EBB">
        <w:rPr>
          <w:rFonts w:hint="eastAsia"/>
        </w:rPr>
        <w:t>。</w:t>
      </w:r>
    </w:p>
    <w:p w14:paraId="56D8F8AC" w14:textId="36DC35F2" w:rsidR="00A47EBB" w:rsidRDefault="00A47EBB" w:rsidP="00A47EBB">
      <w:pPr>
        <w:ind w:left="420" w:firstLine="420"/>
      </w:pPr>
      <w:r>
        <w:rPr>
          <w:rFonts w:hint="eastAsia"/>
        </w:rPr>
        <w:t>优化</w:t>
      </w:r>
      <w:r>
        <w:rPr>
          <w:rFonts w:hint="eastAsia"/>
        </w:rPr>
        <w:t>2</w:t>
      </w:r>
      <w:r>
        <w:rPr>
          <w:rFonts w:hint="eastAsia"/>
        </w:rPr>
        <w:t>：</w:t>
      </w:r>
      <w:r>
        <w:t>如果我们</w:t>
      </w:r>
      <w:r>
        <w:rPr>
          <w:rFonts w:hint="eastAsia"/>
        </w:rPr>
        <w:t>底层的</w:t>
      </w:r>
      <w:r>
        <w:t>数据服务不</w:t>
      </w:r>
      <w:r>
        <w:rPr>
          <w:rFonts w:hint="eastAsia"/>
        </w:rPr>
        <w:t>是</w:t>
      </w:r>
      <w:r>
        <w:t>分布式架构体系，</w:t>
      </w:r>
      <w:r>
        <w:rPr>
          <w:rFonts w:hint="eastAsia"/>
        </w:rPr>
        <w:t>我们</w:t>
      </w:r>
      <w:r>
        <w:t>可以采取数据迁移的方式</w:t>
      </w:r>
      <w:r>
        <w:rPr>
          <w:rFonts w:hint="eastAsia"/>
        </w:rPr>
        <w:t>来</w:t>
      </w:r>
      <w:r>
        <w:t>降低</w:t>
      </w:r>
      <w:r>
        <w:rPr>
          <w:rFonts w:hint="eastAsia"/>
        </w:rPr>
        <w:t>大量</w:t>
      </w:r>
      <w:r>
        <w:t>的数据对</w:t>
      </w:r>
      <w:r w:rsidR="00615C7C">
        <w:rPr>
          <w:rFonts w:hint="eastAsia"/>
        </w:rPr>
        <w:t>系统</w:t>
      </w:r>
      <w:r w:rsidR="00615C7C">
        <w:t>的冲击。</w:t>
      </w:r>
      <w:r w:rsidR="00615C7C">
        <w:rPr>
          <w:rFonts w:hint="eastAsia"/>
        </w:rPr>
        <w:t>具体步骤</w:t>
      </w:r>
      <w:r w:rsidR="00615C7C">
        <w:t>如下：</w:t>
      </w:r>
    </w:p>
    <w:p w14:paraId="390E5DEE" w14:textId="7D848803" w:rsidR="00615C7C" w:rsidRDefault="00615C7C" w:rsidP="00715757">
      <w:pPr>
        <w:pStyle w:val="affff"/>
        <w:numPr>
          <w:ilvl w:val="0"/>
          <w:numId w:val="98"/>
        </w:numPr>
        <w:ind w:firstLineChars="0"/>
      </w:pPr>
      <w:r>
        <w:t>将各类业务主表或者查询只读表分离出来，即读写分离。</w:t>
      </w:r>
      <w:r w:rsidR="00715757">
        <w:rPr>
          <w:rFonts w:hint="eastAsia"/>
        </w:rPr>
        <w:t>同时</w:t>
      </w:r>
      <w:r w:rsidR="00715757">
        <w:t>复制一套表结构</w:t>
      </w:r>
      <w:r w:rsidR="00715757">
        <w:rPr>
          <w:rFonts w:hint="eastAsia"/>
        </w:rPr>
        <w:t>新建</w:t>
      </w:r>
      <w:r w:rsidR="00715757">
        <w:t>数据库。</w:t>
      </w:r>
    </w:p>
    <w:p w14:paraId="64C1E53F" w14:textId="6F08BB72" w:rsidR="00715757" w:rsidRDefault="00715757" w:rsidP="00715757">
      <w:pPr>
        <w:pStyle w:val="affff"/>
        <w:numPr>
          <w:ilvl w:val="0"/>
          <w:numId w:val="98"/>
        </w:numPr>
        <w:ind w:firstLineChars="0"/>
      </w:pPr>
      <w:r>
        <w:rPr>
          <w:rFonts w:hint="eastAsia"/>
        </w:rPr>
        <w:t>设置</w:t>
      </w:r>
      <w:r>
        <w:t>一个任务周期，当周期</w:t>
      </w:r>
      <w:r>
        <w:rPr>
          <w:rFonts w:hint="eastAsia"/>
        </w:rPr>
        <w:t>范围</w:t>
      </w:r>
      <w:r>
        <w:t>内将</w:t>
      </w:r>
      <w:r>
        <w:rPr>
          <w:rFonts w:hint="eastAsia"/>
        </w:rPr>
        <w:t>主表</w:t>
      </w:r>
      <w:r>
        <w:t>或者查询</w:t>
      </w:r>
      <w:r>
        <w:rPr>
          <w:rFonts w:hint="eastAsia"/>
        </w:rPr>
        <w:t>只读</w:t>
      </w:r>
      <w:r>
        <w:t>表的数据备份到新建数据库对</w:t>
      </w:r>
      <w:r>
        <w:rPr>
          <w:rFonts w:hint="eastAsia"/>
        </w:rPr>
        <w:t>应</w:t>
      </w:r>
      <w:r>
        <w:t>的数据表中。</w:t>
      </w:r>
    </w:p>
    <w:p w14:paraId="3D0BF93A" w14:textId="1C455282" w:rsidR="00715757" w:rsidRDefault="00715757" w:rsidP="00715757">
      <w:pPr>
        <w:pStyle w:val="affff"/>
        <w:numPr>
          <w:ilvl w:val="0"/>
          <w:numId w:val="98"/>
        </w:numPr>
        <w:ind w:firstLineChars="0"/>
      </w:pPr>
      <w:r>
        <w:t>平台上列表只显示近几年</w:t>
      </w:r>
      <w:r>
        <w:rPr>
          <w:rFonts w:hint="eastAsia"/>
        </w:rPr>
        <w:t>(</w:t>
      </w:r>
      <w:r>
        <w:rPr>
          <w:rFonts w:hint="eastAsia"/>
        </w:rPr>
        <w:t>周期</w:t>
      </w:r>
      <w:r>
        <w:rPr>
          <w:rFonts w:hint="eastAsia"/>
        </w:rPr>
        <w:t>)</w:t>
      </w:r>
      <w:r>
        <w:rPr>
          <w:rFonts w:hint="eastAsia"/>
        </w:rPr>
        <w:t>最新的数据，若需查看详细，则跳转到详细页。</w:t>
      </w:r>
    </w:p>
    <w:p w14:paraId="7D78CA36" w14:textId="3F4CBF16" w:rsidR="00715757" w:rsidRDefault="00715757" w:rsidP="009512CC">
      <w:pPr>
        <w:pStyle w:val="affff"/>
        <w:numPr>
          <w:ilvl w:val="0"/>
          <w:numId w:val="98"/>
        </w:numPr>
        <w:ind w:firstLineChars="0"/>
      </w:pPr>
      <w:r>
        <w:t>将上述功能复制一套出来作为历史数据查询功能</w:t>
      </w:r>
      <w:r>
        <w:rPr>
          <w:rFonts w:hint="eastAsia"/>
        </w:rPr>
        <w:t>，若需查看详细，则跳转到详细页。</w:t>
      </w:r>
    </w:p>
    <w:p w14:paraId="7E4B87EE" w14:textId="499298DF" w:rsidR="009512CC" w:rsidRPr="00A47EBB" w:rsidRDefault="009512CC" w:rsidP="009512CC">
      <w:pPr>
        <w:pStyle w:val="affff"/>
        <w:ind w:left="1200" w:firstLineChars="0" w:firstLine="0"/>
      </w:pPr>
      <w:r>
        <w:rPr>
          <w:rFonts w:hint="eastAsia"/>
        </w:rPr>
        <w:t>这样</w:t>
      </w:r>
      <w:r>
        <w:t>基本保持我们平台存入最</w:t>
      </w:r>
      <w:r>
        <w:rPr>
          <w:rFonts w:hint="eastAsia"/>
        </w:rPr>
        <w:t>近</w:t>
      </w:r>
      <w:r>
        <w:t>N</w:t>
      </w:r>
      <w:r>
        <w:t>年的数据，如</w:t>
      </w:r>
      <w:r>
        <w:rPr>
          <w:rFonts w:hint="eastAsia"/>
        </w:rPr>
        <w:t>需要</w:t>
      </w:r>
      <w:r>
        <w:t>查看</w:t>
      </w:r>
      <w:r>
        <w:rPr>
          <w:rFonts w:hint="eastAsia"/>
        </w:rPr>
        <w:t>更多则</w:t>
      </w:r>
      <w:r>
        <w:t>跳转至历史记录。具体</w:t>
      </w:r>
      <w:r>
        <w:rPr>
          <w:rFonts w:hint="eastAsia"/>
        </w:rPr>
        <w:t>要</w:t>
      </w:r>
      <w:r>
        <w:t>以实际的</w:t>
      </w:r>
      <w:r>
        <w:rPr>
          <w:rFonts w:hint="eastAsia"/>
        </w:rPr>
        <w:t>数据</w:t>
      </w:r>
      <w:r>
        <w:t>备份业务来决定</w:t>
      </w:r>
      <w:r>
        <w:t>.</w:t>
      </w:r>
    </w:p>
    <w:p w14:paraId="4DB3F269" w14:textId="77777777" w:rsidR="00DA0843" w:rsidRDefault="00BA378B">
      <w:pPr>
        <w:pStyle w:val="23"/>
        <w:numPr>
          <w:ilvl w:val="1"/>
          <w:numId w:val="34"/>
        </w:numPr>
        <w:spacing w:before="120" w:after="120" w:line="360" w:lineRule="auto"/>
        <w:rPr>
          <w:rFonts w:ascii="宋体" w:hAnsi="宋体"/>
          <w:sz w:val="24"/>
          <w:szCs w:val="24"/>
        </w:rPr>
      </w:pPr>
      <w:bookmarkStart w:id="45" w:name="_Toc32932352"/>
      <w:r>
        <w:rPr>
          <w:rFonts w:ascii="宋体" w:hAnsi="宋体" w:hint="eastAsia"/>
          <w:sz w:val="24"/>
          <w:szCs w:val="24"/>
        </w:rPr>
        <w:t>报表管理</w:t>
      </w:r>
      <w:bookmarkEnd w:id="45"/>
    </w:p>
    <w:p w14:paraId="0B67756C"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hint="eastAsia"/>
          <w:sz w:val="24"/>
        </w:rPr>
        <w:t>报表管理提供对系统的各类不同维度的统计和分析等功能，包括日常报表、绩效分析类报表和战略实施类报表。</w:t>
      </w:r>
    </w:p>
    <w:p w14:paraId="1B106A75"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安防管理平台按照大数据分析的思路，建设系统的业务分析功能。初步以满足业务报表为主，待数据积累后，逐步提出可辅助业务决策的分析功能，并整合结构化和非结构化数据，最终形成大数据分析功能。同时，平台须提供强大的运行监控分析报表和日志管理功能，有效监控系统的运行状态，系统发生故障后，通过系统运行日志，辅助提供处理系统问题。</w:t>
      </w:r>
    </w:p>
    <w:p w14:paraId="5FD0C326"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系统可实现按不同权限、不同维度的查询、统计分析。</w:t>
      </w:r>
    </w:p>
    <w:p w14:paraId="66DB6EEE"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日常报表：</w:t>
      </w:r>
      <w:r>
        <w:rPr>
          <w:rFonts w:asciiTheme="minorEastAsia" w:hAnsiTheme="minorEastAsia" w:hint="eastAsia"/>
          <w:sz w:val="24"/>
        </w:rPr>
        <w:t>可根据采购单位、时间范围、采购计划号、物料等信息进行查询、汇总等工作。</w:t>
      </w:r>
    </w:p>
    <w:p w14:paraId="0B3B9068"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绩效分析报表。</w:t>
      </w:r>
      <w:r>
        <w:rPr>
          <w:rFonts w:asciiTheme="minorEastAsia" w:hAnsiTheme="minorEastAsia" w:hint="eastAsia"/>
          <w:sz w:val="24"/>
        </w:rPr>
        <w:t>系统支持按照成员公司或具体部门来进行绩效业务类分析汇总分析。支持对新增采购业务，采购金额等业务的统计，及年度的汇总统计，以便对供应商、采购方、货品质量、物流质量等不同参与方的绩效进行优劣分析对比。</w:t>
      </w:r>
    </w:p>
    <w:p w14:paraId="071FA77F" w14:textId="77777777" w:rsidR="00DA0843" w:rsidRDefault="00BA378B">
      <w:pPr>
        <w:spacing w:line="360" w:lineRule="auto"/>
        <w:ind w:firstLineChars="200" w:firstLine="482"/>
        <w:rPr>
          <w:rFonts w:ascii="宋体" w:hAnsi="宋体" w:cs="Courier New"/>
          <w:sz w:val="24"/>
        </w:rPr>
      </w:pPr>
      <w:r>
        <w:rPr>
          <w:rFonts w:asciiTheme="minorEastAsia" w:hAnsiTheme="minorEastAsia" w:hint="eastAsia"/>
          <w:b/>
          <w:sz w:val="24"/>
        </w:rPr>
        <w:t>战略实施报表。</w:t>
      </w:r>
      <w:r>
        <w:rPr>
          <w:rFonts w:asciiTheme="minorEastAsia" w:hAnsiTheme="minorEastAsia" w:hint="eastAsia"/>
          <w:sz w:val="24"/>
        </w:rPr>
        <w:t>支持按照系统内的采购物资和采购情况等进行统计分析，可以针对固定周期内的信息进行综合分析、执行率、行业动态等情况的分析统计，</w:t>
      </w:r>
      <w:r>
        <w:rPr>
          <w:rFonts w:asciiTheme="minorEastAsia" w:hAnsiTheme="minorEastAsia" w:hint="eastAsia"/>
          <w:sz w:val="24"/>
        </w:rPr>
        <w:lastRenderedPageBreak/>
        <w:t>为决策分析提供辅助支持。</w:t>
      </w:r>
    </w:p>
    <w:p w14:paraId="64697213" w14:textId="77777777" w:rsidR="00DA0843" w:rsidRDefault="00BA378B">
      <w:pPr>
        <w:pStyle w:val="23"/>
        <w:numPr>
          <w:ilvl w:val="1"/>
          <w:numId w:val="34"/>
        </w:numPr>
        <w:spacing w:before="120" w:after="120" w:line="360" w:lineRule="auto"/>
        <w:rPr>
          <w:rFonts w:ascii="宋体" w:hAnsi="宋体"/>
          <w:sz w:val="24"/>
          <w:szCs w:val="24"/>
        </w:rPr>
      </w:pPr>
      <w:bookmarkStart w:id="46" w:name="_Toc32932353"/>
      <w:r>
        <w:rPr>
          <w:rFonts w:hint="eastAsia"/>
          <w:sz w:val="28"/>
        </w:rPr>
        <w:t>生产调度管理</w:t>
      </w:r>
      <w:bookmarkEnd w:id="46"/>
    </w:p>
    <w:p w14:paraId="3C4A32EC" w14:textId="77777777" w:rsidR="00DA0843" w:rsidRDefault="00BA378B">
      <w:pPr>
        <w:autoSpaceDE w:val="0"/>
        <w:autoSpaceDN w:val="0"/>
        <w:adjustRightInd w:val="0"/>
        <w:spacing w:line="360" w:lineRule="auto"/>
        <w:ind w:firstLineChars="200" w:firstLine="480"/>
        <w:rPr>
          <w:rFonts w:ascii="宋体" w:hAnsi="宋体"/>
          <w:sz w:val="24"/>
          <w:lang w:val="zh-CN"/>
        </w:rPr>
      </w:pPr>
      <w:r>
        <w:rPr>
          <w:rFonts w:ascii="宋体" w:hAnsi="宋体" w:hint="eastAsia"/>
          <w:sz w:val="24"/>
          <w:lang w:val="zh-CN"/>
        </w:rPr>
        <w:t>监控管理旨在将采购供应各业务环节风控点、合规性、供应商信用评价指标和绩效指标、各业务员的绩效指标植入到系统中，管理部门可随时监控风险点和采购供应效率，从而实现监管透明化；系统可对应采购需求实现采购供应链的全过程跟单管理，支持各采购批次联查功能，既能对整批次的联查，也可对批次内所有单项全程联查。需求单位可随时跟踪采购进度状态，便于准备后续工作。</w:t>
      </w:r>
    </w:p>
    <w:p w14:paraId="0590506B" w14:textId="77777777" w:rsidR="00DA0843" w:rsidRDefault="00BA378B">
      <w:pPr>
        <w:autoSpaceDE w:val="0"/>
        <w:autoSpaceDN w:val="0"/>
        <w:adjustRightInd w:val="0"/>
        <w:spacing w:line="360" w:lineRule="auto"/>
        <w:rPr>
          <w:rFonts w:ascii="宋体" w:hAnsi="宋体"/>
          <w:sz w:val="24"/>
        </w:rPr>
      </w:pPr>
      <w:r>
        <w:rPr>
          <w:rFonts w:ascii="宋体" w:hAnsi="宋体"/>
          <w:noProof/>
          <w:sz w:val="24"/>
        </w:rPr>
        <w:drawing>
          <wp:inline distT="0" distB="0" distL="0" distR="0">
            <wp:extent cx="5274310" cy="3039745"/>
            <wp:effectExtent l="0" t="0" r="2540" b="8255"/>
            <wp:docPr id="63" name="图片 63" descr="C:\Users\Qiao\Documents\Tencent Files\412849248\Image\C2C\7Q`TXMTVPA_A4L6PK}RQU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Qiao\Documents\Tencent Files\412849248\Image\C2C\7Q`TXMTVPA_A4L6PK}RQUVD.png"/>
                    <pic:cNvPicPr>
                      <a:picLocks noChangeAspect="1" noChangeArrowheads="1"/>
                    </pic:cNvPicPr>
                  </pic:nvPicPr>
                  <pic:blipFill>
                    <a:blip r:embed="rId18" cstate="email"/>
                    <a:srcRect/>
                    <a:stretch>
                      <a:fillRect/>
                    </a:stretch>
                  </pic:blipFill>
                  <pic:spPr>
                    <a:xfrm>
                      <a:off x="0" y="0"/>
                      <a:ext cx="5274310" cy="3040160"/>
                    </a:xfrm>
                    <a:prstGeom prst="rect">
                      <a:avLst/>
                    </a:prstGeom>
                    <a:noFill/>
                    <a:ln>
                      <a:noFill/>
                    </a:ln>
                  </pic:spPr>
                </pic:pic>
              </a:graphicData>
            </a:graphic>
          </wp:inline>
        </w:drawing>
      </w:r>
    </w:p>
    <w:p w14:paraId="0C69D3B1" w14:textId="77777777" w:rsidR="00DA0843" w:rsidRDefault="00DA0843">
      <w:pPr>
        <w:autoSpaceDE w:val="0"/>
        <w:autoSpaceDN w:val="0"/>
        <w:adjustRightInd w:val="0"/>
        <w:spacing w:line="360" w:lineRule="auto"/>
        <w:ind w:firstLineChars="200" w:firstLine="480"/>
        <w:rPr>
          <w:rFonts w:ascii="宋体" w:hAnsi="宋体"/>
          <w:sz w:val="24"/>
        </w:rPr>
      </w:pPr>
    </w:p>
    <w:p w14:paraId="52EAF754" w14:textId="77777777" w:rsidR="00DA0843" w:rsidRDefault="00BA378B">
      <w:pPr>
        <w:pStyle w:val="30"/>
        <w:numPr>
          <w:ilvl w:val="2"/>
          <w:numId w:val="34"/>
        </w:numPr>
        <w:spacing w:line="360" w:lineRule="auto"/>
        <w:rPr>
          <w:rFonts w:ascii="宋体" w:hAnsi="宋体"/>
          <w:sz w:val="24"/>
          <w:szCs w:val="24"/>
        </w:rPr>
      </w:pPr>
      <w:bookmarkStart w:id="47" w:name="_Toc32932354"/>
      <w:r>
        <w:rPr>
          <w:rFonts w:asciiTheme="minorEastAsia" w:hAnsiTheme="minorEastAsia" w:hint="eastAsia"/>
          <w:sz w:val="24"/>
          <w:szCs w:val="24"/>
        </w:rPr>
        <w:t>启动预案</w:t>
      </w:r>
      <w:bookmarkEnd w:id="47"/>
    </w:p>
    <w:p w14:paraId="1B1F3D0A" w14:textId="77777777" w:rsidR="00DA0843" w:rsidRDefault="00BA378B">
      <w:pPr>
        <w:pStyle w:val="afff5"/>
        <w:ind w:firstLine="480"/>
        <w:rPr>
          <w:rFonts w:ascii="宋体" w:hAnsi="宋体"/>
          <w:szCs w:val="24"/>
          <w:lang w:val="zh-CN"/>
        </w:rPr>
      </w:pPr>
      <w:r>
        <w:rPr>
          <w:rFonts w:ascii="宋体" w:hAnsi="宋体" w:hint="eastAsia"/>
          <w:szCs w:val="24"/>
          <w:lang w:val="zh-CN"/>
        </w:rPr>
        <w:t>监造管理为金川集团全面监控工程物资的制造过程提供信息化手段，监管管理主要实现：监造设备清单及监造方案的维护、监造方案的审核、监造过程关键节点控制及状态维护、监造合同上传、查询等管理。</w:t>
      </w:r>
    </w:p>
    <w:p w14:paraId="18757536" w14:textId="77777777" w:rsidR="00DA0843" w:rsidRDefault="00BA378B">
      <w:pPr>
        <w:pStyle w:val="30"/>
        <w:numPr>
          <w:ilvl w:val="2"/>
          <w:numId w:val="34"/>
        </w:numPr>
        <w:spacing w:line="360" w:lineRule="auto"/>
        <w:rPr>
          <w:rFonts w:ascii="宋体" w:hAnsi="宋体"/>
          <w:sz w:val="24"/>
          <w:szCs w:val="24"/>
        </w:rPr>
      </w:pPr>
      <w:bookmarkStart w:id="48" w:name="_Toc32932355"/>
      <w:r>
        <w:rPr>
          <w:rFonts w:asciiTheme="minorEastAsia" w:hAnsiTheme="minorEastAsia" w:hint="eastAsia"/>
          <w:sz w:val="24"/>
          <w:szCs w:val="24"/>
        </w:rPr>
        <w:t>生产数据监控</w:t>
      </w:r>
      <w:bookmarkEnd w:id="48"/>
    </w:p>
    <w:p w14:paraId="6D1E6484" w14:textId="77777777" w:rsidR="00DA0843" w:rsidRDefault="00DA0843">
      <w:pPr>
        <w:pStyle w:val="afff5"/>
        <w:ind w:firstLine="480"/>
        <w:rPr>
          <w:rFonts w:ascii="宋体" w:hAnsi="宋体"/>
          <w:kern w:val="0"/>
          <w:szCs w:val="24"/>
        </w:rPr>
      </w:pPr>
    </w:p>
    <w:p w14:paraId="42031C3B" w14:textId="77777777" w:rsidR="00DA0843" w:rsidRDefault="00BA378B">
      <w:pPr>
        <w:pStyle w:val="30"/>
        <w:numPr>
          <w:ilvl w:val="2"/>
          <w:numId w:val="34"/>
        </w:numPr>
        <w:spacing w:line="360" w:lineRule="auto"/>
        <w:rPr>
          <w:rFonts w:ascii="宋体" w:hAnsi="宋体"/>
          <w:sz w:val="24"/>
          <w:szCs w:val="24"/>
        </w:rPr>
      </w:pPr>
      <w:bookmarkStart w:id="49" w:name="_Toc32932356"/>
      <w:r>
        <w:rPr>
          <w:rFonts w:asciiTheme="minorEastAsia" w:hAnsiTheme="minorEastAsia" w:hint="eastAsia"/>
          <w:sz w:val="24"/>
          <w:szCs w:val="24"/>
        </w:rPr>
        <w:t>安环数据监控</w:t>
      </w:r>
      <w:bookmarkEnd w:id="49"/>
    </w:p>
    <w:p w14:paraId="0C5EDC14"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质量管理要求对金川集团的采购的</w:t>
      </w:r>
      <w:r>
        <w:rPr>
          <w:rFonts w:ascii="宋体" w:hAnsi="宋体"/>
          <w:szCs w:val="24"/>
          <w:lang w:val="zh-CN"/>
        </w:rPr>
        <w:tab/>
      </w:r>
      <w:r>
        <w:rPr>
          <w:rFonts w:ascii="宋体" w:hAnsi="宋体" w:hint="eastAsia"/>
          <w:szCs w:val="24"/>
          <w:lang w:val="zh-CN"/>
        </w:rPr>
        <w:t>全过程进行事前、事中、事后的质量过</w:t>
      </w:r>
      <w:r>
        <w:rPr>
          <w:rFonts w:ascii="宋体" w:hAnsi="宋体" w:hint="eastAsia"/>
          <w:szCs w:val="24"/>
          <w:lang w:val="zh-CN"/>
        </w:rPr>
        <w:lastRenderedPageBreak/>
        <w:t>程控制与跟踪。</w:t>
      </w:r>
    </w:p>
    <w:p w14:paraId="2E2D9A2C"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质量过程管理与跟踪主要是在采购完成计划管理、合同签订、验收入库时，进行数量清点以及质量控制标准管理、质量检查、质量问题记录、质量问题改进意见反馈等。</w:t>
      </w:r>
    </w:p>
    <w:p w14:paraId="26805896" w14:textId="77777777" w:rsidR="00DA0843" w:rsidRDefault="00BA378B">
      <w:pPr>
        <w:pStyle w:val="30"/>
        <w:numPr>
          <w:ilvl w:val="2"/>
          <w:numId w:val="34"/>
        </w:numPr>
        <w:spacing w:line="360" w:lineRule="auto"/>
        <w:rPr>
          <w:rFonts w:asciiTheme="minorEastAsia" w:hAnsiTheme="minorEastAsia" w:hint="eastAsia"/>
          <w:sz w:val="24"/>
          <w:szCs w:val="24"/>
        </w:rPr>
      </w:pPr>
      <w:bookmarkStart w:id="50" w:name="_Toc32932357"/>
      <w:r>
        <w:rPr>
          <w:rFonts w:asciiTheme="minorEastAsia" w:hAnsiTheme="minorEastAsia" w:hint="eastAsia"/>
          <w:sz w:val="24"/>
          <w:szCs w:val="24"/>
        </w:rPr>
        <w:t>视频调阅</w:t>
      </w:r>
      <w:bookmarkEnd w:id="50"/>
    </w:p>
    <w:p w14:paraId="120F886D" w14:textId="127C9369" w:rsidR="003D0341" w:rsidRDefault="00BA378B" w:rsidP="003D0341">
      <w:pPr>
        <w:pStyle w:val="30"/>
        <w:numPr>
          <w:ilvl w:val="2"/>
          <w:numId w:val="99"/>
        </w:numPr>
        <w:spacing w:line="360" w:lineRule="auto"/>
        <w:rPr>
          <w:rFonts w:asciiTheme="minorEastAsia" w:hAnsiTheme="minorEastAsia" w:hint="eastAsia"/>
          <w:sz w:val="24"/>
          <w:szCs w:val="24"/>
        </w:rPr>
      </w:pPr>
      <w:bookmarkStart w:id="51" w:name="_Toc32932358"/>
      <w:r>
        <w:rPr>
          <w:rFonts w:asciiTheme="minorEastAsia" w:hAnsiTheme="minorEastAsia" w:hint="eastAsia"/>
          <w:sz w:val="24"/>
          <w:szCs w:val="24"/>
        </w:rPr>
        <w:t>多媒体调度管理</w:t>
      </w:r>
      <w:bookmarkEnd w:id="51"/>
    </w:p>
    <w:p w14:paraId="40A05674" w14:textId="3B3FCD9D" w:rsidR="00833814" w:rsidRPr="00B5596D" w:rsidRDefault="00833814" w:rsidP="00611978">
      <w:pPr>
        <w:spacing w:line="360" w:lineRule="auto"/>
        <w:outlineLvl w:val="3"/>
        <w:rPr>
          <w:rFonts w:ascii="宋体" w:hAnsi="宋体" w:hint="eastAsia"/>
          <w:b/>
          <w:sz w:val="24"/>
        </w:rPr>
      </w:pPr>
      <w:r w:rsidRPr="00B5596D">
        <w:rPr>
          <w:rFonts w:ascii="宋体" w:hAnsi="宋体" w:hint="eastAsia"/>
          <w:b/>
          <w:sz w:val="24"/>
        </w:rPr>
        <w:t>3.4.5.1概述</w:t>
      </w:r>
    </w:p>
    <w:p w14:paraId="6EAD9515" w14:textId="77777777" w:rsidR="00833814" w:rsidRPr="00F937C1" w:rsidRDefault="00833814" w:rsidP="00833814">
      <w:pPr>
        <w:spacing w:line="360" w:lineRule="auto"/>
        <w:ind w:firstLine="480"/>
        <w:rPr>
          <w:rFonts w:ascii="仿宋" w:hAnsi="仿宋"/>
        </w:rPr>
      </w:pPr>
      <w:r w:rsidRPr="00F937C1">
        <w:rPr>
          <w:rFonts w:ascii="仿宋" w:hAnsi="仿宋"/>
        </w:rPr>
        <w:t>安全综合平台中需要实现融合通讯</w:t>
      </w:r>
      <w:r w:rsidRPr="00F937C1">
        <w:rPr>
          <w:rFonts w:ascii="仿宋" w:hAnsi="仿宋" w:hint="eastAsia"/>
        </w:rPr>
        <w:t>调度</w:t>
      </w:r>
      <w:r w:rsidRPr="00F937C1">
        <w:rPr>
          <w:rFonts w:ascii="仿宋" w:hAnsi="仿宋"/>
        </w:rPr>
        <w:t>功能</w:t>
      </w:r>
      <w:r w:rsidRPr="00F937C1">
        <w:rPr>
          <w:rFonts w:ascii="仿宋" w:hAnsi="仿宋" w:hint="eastAsia"/>
        </w:rPr>
        <w:t>，由于</w:t>
      </w:r>
      <w:r>
        <w:rPr>
          <w:rFonts w:ascii="仿宋" w:hAnsi="仿宋" w:hint="eastAsia"/>
        </w:rPr>
        <w:t>用户已经部署了捷思瑞语音融合调度平台，综合平台会在语音融合调度平台基础上，实现语音融合调度平台与综合平台的对接、集成、融合，对接方式</w:t>
      </w:r>
      <w:r w:rsidRPr="00F937C1">
        <w:rPr>
          <w:rFonts w:ascii="仿宋" w:hAnsi="仿宋" w:hint="eastAsia"/>
        </w:rPr>
        <w:t>主要是通过调用</w:t>
      </w:r>
      <w:r>
        <w:rPr>
          <w:rFonts w:ascii="仿宋" w:hAnsi="仿宋" w:hint="eastAsia"/>
        </w:rPr>
        <w:t>捷思瑞语音融合调度平台</w:t>
      </w:r>
      <w:r w:rsidRPr="00F937C1">
        <w:rPr>
          <w:rFonts w:ascii="仿宋" w:hAnsi="仿宋" w:hint="eastAsia"/>
        </w:rPr>
        <w:t>的二次开发接口来实现。</w:t>
      </w:r>
    </w:p>
    <w:p w14:paraId="19BFC725" w14:textId="48A51C88" w:rsidR="00833814" w:rsidRPr="00513005" w:rsidRDefault="00833814" w:rsidP="00CA10F6">
      <w:pPr>
        <w:spacing w:line="360" w:lineRule="auto"/>
        <w:outlineLvl w:val="3"/>
        <w:rPr>
          <w:rFonts w:ascii="宋体" w:hAnsi="宋体" w:hint="eastAsia"/>
          <w:b/>
          <w:sz w:val="24"/>
        </w:rPr>
      </w:pPr>
      <w:r w:rsidRPr="00513005">
        <w:rPr>
          <w:rFonts w:ascii="宋体" w:hAnsi="宋体"/>
          <w:b/>
          <w:sz w:val="24"/>
        </w:rPr>
        <w:t>3.4.5.2 对接方式</w:t>
      </w:r>
    </w:p>
    <w:p w14:paraId="7673D838" w14:textId="77777777" w:rsidR="00833814" w:rsidRPr="00F937C1" w:rsidRDefault="00833814" w:rsidP="00833814">
      <w:pPr>
        <w:spacing w:line="360" w:lineRule="auto"/>
        <w:ind w:firstLine="480"/>
        <w:rPr>
          <w:rFonts w:ascii="仿宋" w:hAnsi="仿宋"/>
        </w:rPr>
      </w:pPr>
      <w:r w:rsidRPr="00F937C1">
        <w:rPr>
          <w:rFonts w:ascii="仿宋" w:hAnsi="仿宋" w:hint="eastAsia"/>
        </w:rPr>
        <w:t>第三方融合通信平台提供</w:t>
      </w:r>
      <w:r>
        <w:rPr>
          <w:rFonts w:ascii="仿宋" w:hAnsi="仿宋" w:hint="eastAsia"/>
        </w:rPr>
        <w:t>服务</w:t>
      </w:r>
      <w:r>
        <w:rPr>
          <w:rFonts w:ascii="仿宋" w:hAnsi="仿宋" w:hint="eastAsia"/>
        </w:rPr>
        <w:t>/SDK</w:t>
      </w:r>
      <w:r>
        <w:rPr>
          <w:rFonts w:ascii="仿宋" w:hAnsi="仿宋" w:hint="eastAsia"/>
        </w:rPr>
        <w:t>接口或</w:t>
      </w:r>
      <w:r w:rsidRPr="00F937C1">
        <w:rPr>
          <w:rFonts w:ascii="仿宋" w:hAnsi="仿宋"/>
        </w:rPr>
        <w:t>ActiveX</w:t>
      </w:r>
      <w:r w:rsidRPr="00F937C1">
        <w:rPr>
          <w:rFonts w:ascii="仿宋" w:hAnsi="仿宋"/>
        </w:rPr>
        <w:t>控件的方式提供了二次开发接口</w:t>
      </w:r>
      <w:r w:rsidRPr="00F937C1">
        <w:rPr>
          <w:rFonts w:ascii="仿宋" w:hAnsi="仿宋" w:hint="eastAsia"/>
        </w:rPr>
        <w:t>，</w:t>
      </w:r>
      <w:r>
        <w:rPr>
          <w:rFonts w:ascii="仿宋" w:hAnsi="仿宋"/>
        </w:rPr>
        <w:t>需要在综合</w:t>
      </w:r>
      <w:r w:rsidRPr="00F937C1">
        <w:rPr>
          <w:rFonts w:ascii="仿宋" w:hAnsi="仿宋"/>
        </w:rPr>
        <w:t>平台中加载该控件</w:t>
      </w:r>
      <w:r w:rsidRPr="00F937C1">
        <w:rPr>
          <w:rFonts w:ascii="仿宋" w:hAnsi="仿宋" w:hint="eastAsia"/>
        </w:rPr>
        <w:t>，</w:t>
      </w:r>
      <w:r w:rsidRPr="00F937C1">
        <w:rPr>
          <w:rFonts w:ascii="仿宋" w:hAnsi="仿宋"/>
        </w:rPr>
        <w:t>根据配置信息进行初始化</w:t>
      </w:r>
      <w:r w:rsidRPr="00F937C1">
        <w:rPr>
          <w:rFonts w:ascii="仿宋" w:hAnsi="仿宋" w:hint="eastAsia"/>
        </w:rPr>
        <w:t>，</w:t>
      </w:r>
      <w:r w:rsidRPr="00F937C1">
        <w:rPr>
          <w:rFonts w:ascii="仿宋" w:hAnsi="仿宋"/>
        </w:rPr>
        <w:t>然后调用该控件功能</w:t>
      </w:r>
      <w:r w:rsidRPr="00F937C1">
        <w:rPr>
          <w:rFonts w:ascii="仿宋" w:hAnsi="仿宋" w:hint="eastAsia"/>
        </w:rPr>
        <w:t>，</w:t>
      </w:r>
      <w:r w:rsidRPr="00F937C1">
        <w:rPr>
          <w:rFonts w:ascii="仿宋" w:hAnsi="仿宋"/>
        </w:rPr>
        <w:t>从而实现融合通讯</w:t>
      </w:r>
      <w:r w:rsidRPr="00F937C1">
        <w:rPr>
          <w:rFonts w:ascii="仿宋" w:hAnsi="仿宋" w:hint="eastAsia"/>
        </w:rPr>
        <w:t>。</w:t>
      </w:r>
    </w:p>
    <w:p w14:paraId="553AC65E" w14:textId="5BC134B7" w:rsidR="00833814" w:rsidRDefault="00833814" w:rsidP="00833814">
      <w:pPr>
        <w:ind w:firstLine="480"/>
      </w:pPr>
      <w:r>
        <w:rPr>
          <w:noProof/>
        </w:rPr>
        <mc:AlternateContent>
          <mc:Choice Requires="wps">
            <w:drawing>
              <wp:anchor distT="0" distB="0" distL="114300" distR="114300" simplePos="0" relativeHeight="251662336" behindDoc="0" locked="0" layoutInCell="1" allowOverlap="1" wp14:anchorId="54D86AA6" wp14:editId="30DE5074">
                <wp:simplePos x="0" y="0"/>
                <wp:positionH relativeFrom="column">
                  <wp:posOffset>1076325</wp:posOffset>
                </wp:positionH>
                <wp:positionV relativeFrom="paragraph">
                  <wp:posOffset>107315</wp:posOffset>
                </wp:positionV>
                <wp:extent cx="2581275" cy="752475"/>
                <wp:effectExtent l="9525" t="12065" r="9525" b="698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752475"/>
                        </a:xfrm>
                        <a:prstGeom prst="rect">
                          <a:avLst/>
                        </a:prstGeom>
                        <a:solidFill>
                          <a:srgbClr val="FFFFFF"/>
                        </a:solidFill>
                        <a:ln w="9525">
                          <a:solidFill>
                            <a:srgbClr val="000000"/>
                          </a:solidFill>
                          <a:miter lim="800000"/>
                          <a:headEnd/>
                          <a:tailEnd/>
                        </a:ln>
                      </wps:spPr>
                      <wps:txbx>
                        <w:txbxContent>
                          <w:p w14:paraId="1352C919" w14:textId="77777777" w:rsidR="00336B0C" w:rsidRDefault="00336B0C" w:rsidP="00833814">
                            <w:pPr>
                              <w:ind w:firstLineChars="400" w:firstLine="840"/>
                            </w:pPr>
                            <w:r>
                              <w:rPr>
                                <w:rFonts w:hint="eastAsia"/>
                              </w:rPr>
                              <w:t>安全</w:t>
                            </w:r>
                            <w:r>
                              <w:t>防范综合平台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86AA6" id="矩形 9" o:spid="_x0000_s1026" style="position:absolute;left:0;text-align:left;margin-left:84.75pt;margin-top:8.45pt;width:203.25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">
                <v:textbox>
                  <w:txbxContent>
                    <w:p w14:paraId="1352C919" w14:textId="77777777" w:rsidR="00336B0C" w:rsidRDefault="00336B0C" w:rsidP="00833814">
                      <w:pPr>
                        <w:ind w:firstLineChars="400" w:firstLine="840"/>
                      </w:pPr>
                      <w:r>
                        <w:rPr>
                          <w:rFonts w:hint="eastAsia"/>
                        </w:rPr>
                        <w:t>安全</w:t>
                      </w:r>
                      <w:r>
                        <w:t>防范综合平台</w:t>
                      </w:r>
                    </w:p>
                  </w:txbxContent>
                </v:textbox>
              </v:rect>
            </w:pict>
          </mc:Fallback>
        </mc:AlternateContent>
      </w:r>
    </w:p>
    <w:p w14:paraId="4AD8DEE3" w14:textId="77777777" w:rsidR="00833814" w:rsidRDefault="00833814" w:rsidP="00833814">
      <w:pPr>
        <w:ind w:firstLine="480"/>
      </w:pPr>
    </w:p>
    <w:p w14:paraId="7CEB8307" w14:textId="42CA8ABC" w:rsidR="00833814" w:rsidRDefault="00833814" w:rsidP="00833814">
      <w:pPr>
        <w:ind w:firstLine="480"/>
      </w:pPr>
      <w:r>
        <w:rPr>
          <w:noProof/>
        </w:rPr>
        <mc:AlternateContent>
          <mc:Choice Requires="wps">
            <w:drawing>
              <wp:anchor distT="0" distB="0" distL="114300" distR="114300" simplePos="0" relativeHeight="251663360" behindDoc="0" locked="0" layoutInCell="1" allowOverlap="1" wp14:anchorId="0D8045E3" wp14:editId="11B40904">
                <wp:simplePos x="0" y="0"/>
                <wp:positionH relativeFrom="column">
                  <wp:posOffset>1356995</wp:posOffset>
                </wp:positionH>
                <wp:positionV relativeFrom="paragraph">
                  <wp:posOffset>112395</wp:posOffset>
                </wp:positionV>
                <wp:extent cx="2041525" cy="304800"/>
                <wp:effectExtent l="13970" t="7620" r="11430" b="1143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1525" cy="304800"/>
                        </a:xfrm>
                        <a:prstGeom prst="rect">
                          <a:avLst/>
                        </a:prstGeom>
                        <a:solidFill>
                          <a:srgbClr val="FFFFFF"/>
                        </a:solidFill>
                        <a:ln w="9525">
                          <a:solidFill>
                            <a:srgbClr val="000000"/>
                          </a:solidFill>
                          <a:miter lim="800000"/>
                          <a:headEnd/>
                          <a:tailEnd/>
                        </a:ln>
                      </wps:spPr>
                      <wps:txbx>
                        <w:txbxContent>
                          <w:p w14:paraId="257A5772" w14:textId="77777777" w:rsidR="00336B0C" w:rsidRDefault="00336B0C" w:rsidP="00833814">
                            <w:pPr>
                              <w:ind w:firstLineChars="83" w:firstLine="174"/>
                            </w:pPr>
                            <w:r>
                              <w:t>对接</w:t>
                            </w:r>
                            <w:r>
                              <w:rPr>
                                <w:rFonts w:hint="eastAsia"/>
                              </w:rPr>
                              <w:t>服务</w:t>
                            </w:r>
                            <w:r>
                              <w:rPr>
                                <w:rFonts w:hint="eastAsia"/>
                              </w:rPr>
                              <w:t xml:space="preserve">/API/ </w:t>
                            </w:r>
                            <w:r>
                              <w:t>控件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045E3" id="矩形 8" o:spid="_x0000_s1027" style="position:absolute;left:0;text-align:left;margin-left:106.85pt;margin-top:8.85pt;width:160.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">
                <v:textbox>
                  <w:txbxContent>
                    <w:p w14:paraId="257A5772" w14:textId="77777777" w:rsidR="00336B0C" w:rsidRDefault="00336B0C" w:rsidP="00833814">
                      <w:pPr>
                        <w:ind w:firstLineChars="83" w:firstLine="174"/>
                      </w:pPr>
                      <w:r>
                        <w:t>对接</w:t>
                      </w:r>
                      <w:r>
                        <w:rPr>
                          <w:rFonts w:hint="eastAsia"/>
                        </w:rPr>
                        <w:t>服务</w:t>
                      </w:r>
                      <w:r>
                        <w:rPr>
                          <w:rFonts w:hint="eastAsia"/>
                        </w:rPr>
                        <w:t xml:space="preserve">/API/ </w:t>
                      </w:r>
                      <w:r>
                        <w:t>控件</w:t>
                      </w:r>
                    </w:p>
                  </w:txbxContent>
                </v:textbox>
              </v:rect>
            </w:pict>
          </mc:Fallback>
        </mc:AlternateContent>
      </w:r>
    </w:p>
    <w:p w14:paraId="720E9834" w14:textId="77777777" w:rsidR="00833814" w:rsidRDefault="00833814" w:rsidP="00833814">
      <w:pPr>
        <w:ind w:firstLine="480"/>
      </w:pPr>
    </w:p>
    <w:p w14:paraId="34F1FC0D" w14:textId="34E30CED" w:rsidR="00833814" w:rsidRDefault="00833814" w:rsidP="00833814">
      <w:pPr>
        <w:ind w:firstLine="480"/>
      </w:pPr>
      <w:r>
        <w:rPr>
          <w:rFonts w:hint="eastAsia"/>
          <w:noProof/>
        </w:rPr>
        <mc:AlternateContent>
          <mc:Choice Requires="wps">
            <w:drawing>
              <wp:anchor distT="0" distB="0" distL="114300" distR="114300" simplePos="0" relativeHeight="251664384" behindDoc="0" locked="0" layoutInCell="1" allowOverlap="1" wp14:anchorId="0D05D84E" wp14:editId="68E85A74">
                <wp:simplePos x="0" y="0"/>
                <wp:positionH relativeFrom="column">
                  <wp:posOffset>2286000</wp:posOffset>
                </wp:positionH>
                <wp:positionV relativeFrom="paragraph">
                  <wp:posOffset>29210</wp:posOffset>
                </wp:positionV>
                <wp:extent cx="142875" cy="600075"/>
                <wp:effectExtent l="19050" t="19685" r="19050" b="18415"/>
                <wp:wrapNone/>
                <wp:docPr id="5" name="上下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600075"/>
                        </a:xfrm>
                        <a:prstGeom prst="upDownArrow">
                          <a:avLst>
                            <a:gd name="adj1" fmla="val 50000"/>
                            <a:gd name="adj2" fmla="val 84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4612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5" o:spid="_x0000_s1026" type="#_x0000_t70" style="position:absolute;left:0;text-align:left;margin-left:180pt;margin-top:2.3pt;width:11.25pt;height:4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">
                <v:textbox style="layout-flow:vertical-ideographic"/>
              </v:shape>
            </w:pict>
          </mc:Fallback>
        </mc:AlternateContent>
      </w:r>
    </w:p>
    <w:p w14:paraId="425F4D9F" w14:textId="77777777" w:rsidR="00833814" w:rsidRPr="00A55448" w:rsidRDefault="00833814" w:rsidP="00833814">
      <w:pPr>
        <w:ind w:firstLine="480"/>
      </w:pPr>
    </w:p>
    <w:p w14:paraId="5D31B0DD" w14:textId="77777777" w:rsidR="00833814" w:rsidRDefault="00833814" w:rsidP="00833814">
      <w:pPr>
        <w:ind w:firstLine="480"/>
      </w:pPr>
    </w:p>
    <w:p w14:paraId="565B01E6" w14:textId="148030C6" w:rsidR="00833814" w:rsidRDefault="00833814" w:rsidP="00833814">
      <w:pPr>
        <w:ind w:firstLine="480"/>
      </w:pPr>
      <w:r>
        <w:rPr>
          <w:noProof/>
        </w:rPr>
        <mc:AlternateContent>
          <mc:Choice Requires="wps">
            <w:drawing>
              <wp:anchor distT="0" distB="0" distL="114300" distR="114300" simplePos="0" relativeHeight="251660288" behindDoc="0" locked="0" layoutInCell="1" allowOverlap="1" wp14:anchorId="3447DCB6" wp14:editId="13F0B5EE">
                <wp:simplePos x="0" y="0"/>
                <wp:positionH relativeFrom="column">
                  <wp:posOffset>1257935</wp:posOffset>
                </wp:positionH>
                <wp:positionV relativeFrom="paragraph">
                  <wp:posOffset>43180</wp:posOffset>
                </wp:positionV>
                <wp:extent cx="2219325" cy="333375"/>
                <wp:effectExtent l="10160" t="5080" r="8890" b="1397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333375"/>
                        </a:xfrm>
                        <a:prstGeom prst="rect">
                          <a:avLst/>
                        </a:prstGeom>
                        <a:solidFill>
                          <a:srgbClr val="FFFFFF"/>
                        </a:solidFill>
                        <a:ln w="9525">
                          <a:solidFill>
                            <a:srgbClr val="000000"/>
                          </a:solidFill>
                          <a:miter lim="800000"/>
                          <a:headEnd/>
                          <a:tailEnd/>
                        </a:ln>
                      </wps:spPr>
                      <wps:txbx>
                        <w:txbxContent>
                          <w:p w14:paraId="0D66808D" w14:textId="77777777" w:rsidR="00336B0C" w:rsidRDefault="00336B0C" w:rsidP="00833814">
                            <w:pPr>
                              <w:ind w:firstLineChars="100" w:firstLine="210"/>
                            </w:pPr>
                            <w:r>
                              <w:rPr>
                                <w:rFonts w:hint="eastAsia"/>
                              </w:rPr>
                              <w:t>第三方融合通信</w:t>
                            </w:r>
                            <w:r>
                              <w:t>软硬件平台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7DCB6" id="矩形 4" o:spid="_x0000_s1028" style="position:absolute;left:0;text-align:left;margin-left:99.05pt;margin-top:3.4pt;width:174.7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">
                <v:textbox>
                  <w:txbxContent>
                    <w:p w14:paraId="0D66808D" w14:textId="77777777" w:rsidR="00336B0C" w:rsidRDefault="00336B0C" w:rsidP="00833814">
                      <w:pPr>
                        <w:ind w:firstLineChars="100" w:firstLine="210"/>
                      </w:pPr>
                      <w:r>
                        <w:rPr>
                          <w:rFonts w:hint="eastAsia"/>
                        </w:rPr>
                        <w:t>第三方融合通信</w:t>
                      </w:r>
                      <w:r>
                        <w:t>软硬件平台</w:t>
                      </w:r>
                    </w:p>
                  </w:txbxContent>
                </v:textbox>
              </v:rect>
            </w:pict>
          </mc:Fallback>
        </mc:AlternateContent>
      </w:r>
    </w:p>
    <w:p w14:paraId="7C64B8CE" w14:textId="3D39CC38" w:rsidR="00833814" w:rsidRDefault="00833814" w:rsidP="00833814">
      <w:pPr>
        <w:ind w:firstLine="480"/>
      </w:pPr>
      <w:r>
        <w:rPr>
          <w:noProof/>
        </w:rPr>
        <mc:AlternateContent>
          <mc:Choice Requires="wps">
            <w:drawing>
              <wp:anchor distT="0" distB="0" distL="114300" distR="114300" simplePos="0" relativeHeight="251661312" behindDoc="0" locked="0" layoutInCell="1" allowOverlap="1" wp14:anchorId="43EB0AAF" wp14:editId="21365A7A">
                <wp:simplePos x="0" y="0"/>
                <wp:positionH relativeFrom="column">
                  <wp:posOffset>2266950</wp:posOffset>
                </wp:positionH>
                <wp:positionV relativeFrom="paragraph">
                  <wp:posOffset>175260</wp:posOffset>
                </wp:positionV>
                <wp:extent cx="161925" cy="428625"/>
                <wp:effectExtent l="19050" t="13335" r="19050" b="5715"/>
                <wp:wrapNone/>
                <wp:docPr id="3" name="上下箭头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428625"/>
                        </a:xfrm>
                        <a:prstGeom prst="upDownArrow">
                          <a:avLst>
                            <a:gd name="adj1" fmla="val 50000"/>
                            <a:gd name="adj2" fmla="val 5294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5E666" id="上下箭头 3" o:spid="_x0000_s1026" type="#_x0000_t70" style="position:absolute;left:0;text-align:left;margin-left:178.5pt;margin-top:13.8pt;width:12.7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">
                <v:textbox style="layout-flow:vertical-ideographic"/>
              </v:shape>
            </w:pict>
          </mc:Fallback>
        </mc:AlternateContent>
      </w:r>
    </w:p>
    <w:p w14:paraId="3F12B863" w14:textId="77777777" w:rsidR="00833814" w:rsidRDefault="00833814" w:rsidP="00833814">
      <w:pPr>
        <w:ind w:firstLine="480"/>
      </w:pPr>
    </w:p>
    <w:p w14:paraId="4C388A0D" w14:textId="77777777" w:rsidR="00833814" w:rsidRDefault="00833814" w:rsidP="00833814">
      <w:pPr>
        <w:ind w:firstLine="480"/>
      </w:pPr>
    </w:p>
    <w:p w14:paraId="3014F7A1" w14:textId="16FB3B1F" w:rsidR="00833814" w:rsidRDefault="00833814" w:rsidP="00833814">
      <w:pPr>
        <w:ind w:firstLine="480"/>
      </w:pPr>
      <w:r>
        <w:rPr>
          <w:noProof/>
        </w:rPr>
        <mc:AlternateContent>
          <mc:Choice Requires="wps">
            <w:drawing>
              <wp:anchor distT="0" distB="0" distL="114300" distR="114300" simplePos="0" relativeHeight="251659264" behindDoc="0" locked="0" layoutInCell="1" allowOverlap="1" wp14:anchorId="2B05A9E0" wp14:editId="2B9890E4">
                <wp:simplePos x="0" y="0"/>
                <wp:positionH relativeFrom="column">
                  <wp:posOffset>1076325</wp:posOffset>
                </wp:positionH>
                <wp:positionV relativeFrom="paragraph">
                  <wp:posOffset>24130</wp:posOffset>
                </wp:positionV>
                <wp:extent cx="2581275" cy="314325"/>
                <wp:effectExtent l="9525" t="5080" r="9525" b="1397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14325"/>
                        </a:xfrm>
                        <a:prstGeom prst="rect">
                          <a:avLst/>
                        </a:prstGeom>
                        <a:solidFill>
                          <a:srgbClr val="FFFFFF"/>
                        </a:solidFill>
                        <a:ln w="9525">
                          <a:solidFill>
                            <a:srgbClr val="000000"/>
                          </a:solidFill>
                          <a:miter lim="800000"/>
                          <a:headEnd/>
                          <a:tailEnd/>
                        </a:ln>
                      </wps:spPr>
                      <wps:txbx>
                        <w:txbxContent>
                          <w:p w14:paraId="2BF5BEF2" w14:textId="77777777" w:rsidR="00336B0C" w:rsidRDefault="00336B0C" w:rsidP="00833814">
                            <w:r>
                              <w:t>通讯设备</w:t>
                            </w:r>
                            <w:r>
                              <w:rPr>
                                <w:rFonts w:hint="eastAsia"/>
                              </w:rPr>
                              <w:t>，</w:t>
                            </w:r>
                            <w:r>
                              <w:t>座机</w:t>
                            </w:r>
                            <w:r>
                              <w:rPr>
                                <w:rFonts w:hint="eastAsia"/>
                              </w:rPr>
                              <w:t>、手机、对讲机等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5A9E0" id="矩形 2" o:spid="_x0000_s1029" style="position:absolute;left:0;text-align:left;margin-left:84.75pt;margin-top:1.9pt;width:203.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">
                <v:textbox>
                  <w:txbxContent>
                    <w:p w14:paraId="2BF5BEF2" w14:textId="77777777" w:rsidR="00336B0C" w:rsidRDefault="00336B0C" w:rsidP="00833814">
                      <w:r>
                        <w:t>通讯设备</w:t>
                      </w:r>
                      <w:r>
                        <w:rPr>
                          <w:rFonts w:hint="eastAsia"/>
                        </w:rPr>
                        <w:t>，</w:t>
                      </w:r>
                      <w:r>
                        <w:t>座机</w:t>
                      </w:r>
                      <w:r>
                        <w:rPr>
                          <w:rFonts w:hint="eastAsia"/>
                        </w:rPr>
                        <w:t>、手机、对讲机等</w:t>
                      </w:r>
                    </w:p>
                  </w:txbxContent>
                </v:textbox>
              </v:rect>
            </w:pict>
          </mc:Fallback>
        </mc:AlternateContent>
      </w:r>
    </w:p>
    <w:p w14:paraId="2F6CAC56" w14:textId="77777777" w:rsidR="00833814" w:rsidRDefault="00833814" w:rsidP="00833814">
      <w:pPr>
        <w:ind w:firstLine="480"/>
      </w:pPr>
    </w:p>
    <w:p w14:paraId="3036D737" w14:textId="4F215201" w:rsidR="00833814" w:rsidRPr="00513005" w:rsidRDefault="00833814" w:rsidP="00513005">
      <w:pPr>
        <w:spacing w:line="360" w:lineRule="auto"/>
        <w:outlineLvl w:val="3"/>
        <w:rPr>
          <w:rFonts w:ascii="宋体" w:hAnsi="宋体" w:hint="eastAsia"/>
          <w:b/>
          <w:sz w:val="24"/>
        </w:rPr>
      </w:pPr>
      <w:r w:rsidRPr="00513005">
        <w:rPr>
          <w:rFonts w:ascii="宋体" w:hAnsi="宋体"/>
          <w:b/>
          <w:sz w:val="24"/>
        </w:rPr>
        <w:t>3.4.5.3 二次功能开发</w:t>
      </w:r>
    </w:p>
    <w:p w14:paraId="46641458" w14:textId="77777777" w:rsidR="00833814" w:rsidRPr="00F937C1" w:rsidRDefault="00833814" w:rsidP="00833814">
      <w:pPr>
        <w:spacing w:line="360" w:lineRule="auto"/>
        <w:ind w:firstLine="480"/>
        <w:rPr>
          <w:rFonts w:ascii="仿宋" w:hAnsi="仿宋"/>
        </w:rPr>
      </w:pPr>
      <w:r w:rsidRPr="00F937C1">
        <w:rPr>
          <w:rFonts w:ascii="仿宋" w:hAnsi="仿宋"/>
        </w:rPr>
        <w:t>根据</w:t>
      </w:r>
      <w:r w:rsidRPr="00F937C1">
        <w:rPr>
          <w:rFonts w:ascii="仿宋" w:hAnsi="仿宋" w:hint="eastAsia"/>
        </w:rPr>
        <w:t>第三方融合通信平台</w:t>
      </w:r>
      <w:r w:rsidRPr="00F937C1">
        <w:rPr>
          <w:rFonts w:ascii="仿宋" w:hAnsi="仿宋"/>
        </w:rPr>
        <w:t>提供的接口</w:t>
      </w:r>
      <w:r w:rsidRPr="00F937C1">
        <w:rPr>
          <w:rFonts w:ascii="仿宋" w:hAnsi="仿宋" w:hint="eastAsia"/>
        </w:rPr>
        <w:t>，</w:t>
      </w:r>
      <w:r w:rsidRPr="00F937C1">
        <w:rPr>
          <w:rFonts w:ascii="仿宋" w:hAnsi="仿宋"/>
        </w:rPr>
        <w:t>平台</w:t>
      </w:r>
      <w:r w:rsidRPr="00F937C1">
        <w:rPr>
          <w:rFonts w:ascii="仿宋" w:hAnsi="仿宋" w:hint="eastAsia"/>
        </w:rPr>
        <w:t>集成</w:t>
      </w:r>
      <w:r w:rsidRPr="00F937C1">
        <w:rPr>
          <w:rFonts w:ascii="仿宋" w:hAnsi="仿宋"/>
        </w:rPr>
        <w:t>二次开发</w:t>
      </w:r>
      <w:r w:rsidRPr="00F937C1">
        <w:rPr>
          <w:rFonts w:ascii="仿宋" w:hAnsi="仿宋" w:hint="eastAsia"/>
        </w:rPr>
        <w:t>，</w:t>
      </w:r>
      <w:r w:rsidRPr="00F937C1">
        <w:rPr>
          <w:rFonts w:ascii="仿宋" w:hAnsi="仿宋"/>
        </w:rPr>
        <w:t>将融合通讯功能集成到安全防范综合平台中</w:t>
      </w:r>
      <w:r w:rsidRPr="00F937C1">
        <w:rPr>
          <w:rFonts w:ascii="仿宋" w:hAnsi="仿宋" w:hint="eastAsia"/>
        </w:rPr>
        <w:t>。</w:t>
      </w:r>
    </w:p>
    <w:p w14:paraId="4C53D01F" w14:textId="05396F5C" w:rsidR="00833814" w:rsidRPr="00DC0EB0" w:rsidRDefault="00833814" w:rsidP="00DC0EB0">
      <w:pPr>
        <w:spacing w:line="360" w:lineRule="auto"/>
        <w:outlineLvl w:val="4"/>
        <w:rPr>
          <w:rFonts w:ascii="仿宋" w:eastAsia="仿宋" w:hAnsi="仿宋" w:hint="eastAsia"/>
          <w:b/>
          <w:sz w:val="24"/>
        </w:rPr>
      </w:pPr>
      <w:r w:rsidRPr="00DC0EB0">
        <w:rPr>
          <w:rFonts w:ascii="仿宋" w:eastAsia="仿宋" w:hAnsi="仿宋"/>
          <w:b/>
          <w:sz w:val="24"/>
        </w:rPr>
        <w:t>3.4.5.3.1 提供的对接接口</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345"/>
        <w:gridCol w:w="4723"/>
      </w:tblGrid>
      <w:tr w:rsidR="00833814" w:rsidRPr="000B193B" w14:paraId="4C1DB568" w14:textId="77777777" w:rsidTr="00336B0C">
        <w:tc>
          <w:tcPr>
            <w:tcW w:w="850" w:type="dxa"/>
            <w:shd w:val="clear" w:color="auto" w:fill="C6D9F1"/>
          </w:tcPr>
          <w:p w14:paraId="6F2641B2" w14:textId="77777777" w:rsidR="00833814" w:rsidRPr="000B193B" w:rsidRDefault="00833814" w:rsidP="00336B0C">
            <w:pPr>
              <w:jc w:val="center"/>
              <w:rPr>
                <w:b/>
              </w:rPr>
            </w:pPr>
            <w:r w:rsidRPr="000B193B">
              <w:rPr>
                <w:rFonts w:hint="eastAsia"/>
                <w:b/>
              </w:rPr>
              <w:t>编号</w:t>
            </w:r>
          </w:p>
        </w:tc>
        <w:tc>
          <w:tcPr>
            <w:tcW w:w="2410" w:type="dxa"/>
            <w:shd w:val="clear" w:color="auto" w:fill="C6D9F1"/>
          </w:tcPr>
          <w:p w14:paraId="29B34B97" w14:textId="77777777" w:rsidR="00833814" w:rsidRPr="000B193B" w:rsidRDefault="00833814" w:rsidP="00336B0C">
            <w:pPr>
              <w:rPr>
                <w:b/>
              </w:rPr>
            </w:pPr>
            <w:r w:rsidRPr="000B193B">
              <w:rPr>
                <w:rFonts w:hint="eastAsia"/>
                <w:b/>
              </w:rPr>
              <w:t>功能点</w:t>
            </w:r>
          </w:p>
        </w:tc>
        <w:tc>
          <w:tcPr>
            <w:tcW w:w="4870" w:type="dxa"/>
            <w:shd w:val="clear" w:color="auto" w:fill="C6D9F1"/>
          </w:tcPr>
          <w:p w14:paraId="5E67B87E" w14:textId="77777777" w:rsidR="00833814" w:rsidRPr="000B193B" w:rsidRDefault="00833814" w:rsidP="00336B0C">
            <w:pPr>
              <w:rPr>
                <w:b/>
              </w:rPr>
            </w:pPr>
            <w:r w:rsidRPr="000B193B">
              <w:rPr>
                <w:rFonts w:hint="eastAsia"/>
                <w:b/>
              </w:rPr>
              <w:t>说明</w:t>
            </w:r>
          </w:p>
        </w:tc>
      </w:tr>
      <w:tr w:rsidR="00833814" w14:paraId="5259684A" w14:textId="77777777" w:rsidTr="00336B0C">
        <w:tc>
          <w:tcPr>
            <w:tcW w:w="850" w:type="dxa"/>
            <w:shd w:val="clear" w:color="auto" w:fill="auto"/>
          </w:tcPr>
          <w:p w14:paraId="2AC52562" w14:textId="77777777" w:rsidR="00833814" w:rsidRDefault="00833814" w:rsidP="00336B0C">
            <w:pPr>
              <w:jc w:val="center"/>
            </w:pPr>
            <w:r>
              <w:rPr>
                <w:rFonts w:hint="eastAsia"/>
              </w:rPr>
              <w:t>1</w:t>
            </w:r>
          </w:p>
        </w:tc>
        <w:tc>
          <w:tcPr>
            <w:tcW w:w="2410" w:type="dxa"/>
            <w:shd w:val="clear" w:color="auto" w:fill="auto"/>
          </w:tcPr>
          <w:p w14:paraId="6837E8D5" w14:textId="77777777" w:rsidR="00833814" w:rsidRDefault="00833814" w:rsidP="00336B0C">
            <w:r>
              <w:rPr>
                <w:rFonts w:hint="eastAsia"/>
              </w:rPr>
              <w:t>联系人同步</w:t>
            </w:r>
          </w:p>
        </w:tc>
        <w:tc>
          <w:tcPr>
            <w:tcW w:w="4870" w:type="dxa"/>
            <w:shd w:val="clear" w:color="auto" w:fill="auto"/>
          </w:tcPr>
          <w:p w14:paraId="43EC111D" w14:textId="77777777" w:rsidR="00833814" w:rsidRDefault="00833814" w:rsidP="00336B0C">
            <w:r>
              <w:rPr>
                <w:rFonts w:hint="eastAsia"/>
              </w:rPr>
              <w:t>读取语音融合平台的联系人信息</w:t>
            </w:r>
          </w:p>
        </w:tc>
      </w:tr>
      <w:tr w:rsidR="00833814" w14:paraId="016EE8FD" w14:textId="77777777" w:rsidTr="00336B0C">
        <w:tc>
          <w:tcPr>
            <w:tcW w:w="850" w:type="dxa"/>
            <w:shd w:val="clear" w:color="auto" w:fill="auto"/>
          </w:tcPr>
          <w:p w14:paraId="4B02C828" w14:textId="77777777" w:rsidR="00833814" w:rsidRDefault="00833814" w:rsidP="00336B0C">
            <w:pPr>
              <w:jc w:val="center"/>
            </w:pPr>
            <w:r>
              <w:rPr>
                <w:rFonts w:hint="eastAsia"/>
              </w:rPr>
              <w:lastRenderedPageBreak/>
              <w:t>2</w:t>
            </w:r>
          </w:p>
        </w:tc>
        <w:tc>
          <w:tcPr>
            <w:tcW w:w="2410" w:type="dxa"/>
            <w:shd w:val="clear" w:color="auto" w:fill="auto"/>
          </w:tcPr>
          <w:p w14:paraId="44C5883D" w14:textId="77777777" w:rsidR="00833814" w:rsidRDefault="00833814" w:rsidP="00336B0C">
            <w:r w:rsidRPr="00E96259">
              <w:rPr>
                <w:rFonts w:hint="eastAsia"/>
              </w:rPr>
              <w:t>语音</w:t>
            </w:r>
            <w:r>
              <w:rPr>
                <w:rFonts w:hint="eastAsia"/>
              </w:rPr>
              <w:t>调度</w:t>
            </w:r>
          </w:p>
        </w:tc>
        <w:tc>
          <w:tcPr>
            <w:tcW w:w="4870" w:type="dxa"/>
            <w:shd w:val="clear" w:color="auto" w:fill="auto"/>
          </w:tcPr>
          <w:p w14:paraId="6908609A" w14:textId="77777777" w:rsidR="00833814" w:rsidRDefault="00833814" w:rsidP="00336B0C">
            <w:r>
              <w:rPr>
                <w:rFonts w:hint="eastAsia"/>
              </w:rPr>
              <w:t>与前端相关设备进行语音通话</w:t>
            </w:r>
          </w:p>
        </w:tc>
      </w:tr>
      <w:tr w:rsidR="00833814" w14:paraId="3E00CDE4" w14:textId="77777777" w:rsidTr="00336B0C">
        <w:tc>
          <w:tcPr>
            <w:tcW w:w="850" w:type="dxa"/>
            <w:shd w:val="clear" w:color="auto" w:fill="auto"/>
          </w:tcPr>
          <w:p w14:paraId="16ECDAC0" w14:textId="77777777" w:rsidR="00833814" w:rsidRDefault="00833814" w:rsidP="00336B0C">
            <w:pPr>
              <w:jc w:val="center"/>
            </w:pPr>
            <w:r>
              <w:rPr>
                <w:rFonts w:hint="eastAsia"/>
              </w:rPr>
              <w:t>3</w:t>
            </w:r>
          </w:p>
        </w:tc>
        <w:tc>
          <w:tcPr>
            <w:tcW w:w="2410" w:type="dxa"/>
            <w:shd w:val="clear" w:color="auto" w:fill="auto"/>
          </w:tcPr>
          <w:p w14:paraId="1790AB01" w14:textId="77777777" w:rsidR="00833814" w:rsidRDefault="00833814" w:rsidP="00336B0C">
            <w:r>
              <w:rPr>
                <w:rFonts w:hint="eastAsia"/>
              </w:rPr>
              <w:t>语音</w:t>
            </w:r>
            <w:r w:rsidRPr="00E96259">
              <w:rPr>
                <w:rFonts w:hint="eastAsia"/>
              </w:rPr>
              <w:t>广播</w:t>
            </w:r>
          </w:p>
        </w:tc>
        <w:tc>
          <w:tcPr>
            <w:tcW w:w="4870" w:type="dxa"/>
            <w:shd w:val="clear" w:color="auto" w:fill="auto"/>
          </w:tcPr>
          <w:p w14:paraId="23FD0DA2" w14:textId="77777777" w:rsidR="00833814" w:rsidRDefault="00833814" w:rsidP="00336B0C">
            <w:r>
              <w:rPr>
                <w:rFonts w:hint="eastAsia"/>
              </w:rPr>
              <w:t>向多个前端设备进行语音喊话</w:t>
            </w:r>
          </w:p>
        </w:tc>
      </w:tr>
      <w:tr w:rsidR="00833814" w14:paraId="606AF387" w14:textId="77777777" w:rsidTr="00336B0C">
        <w:tc>
          <w:tcPr>
            <w:tcW w:w="850" w:type="dxa"/>
            <w:shd w:val="clear" w:color="auto" w:fill="auto"/>
          </w:tcPr>
          <w:p w14:paraId="3FE77157" w14:textId="77777777" w:rsidR="00833814" w:rsidRDefault="00833814" w:rsidP="00336B0C">
            <w:pPr>
              <w:jc w:val="center"/>
            </w:pPr>
            <w:r>
              <w:rPr>
                <w:rFonts w:hint="eastAsia"/>
              </w:rPr>
              <w:t>4</w:t>
            </w:r>
          </w:p>
        </w:tc>
        <w:tc>
          <w:tcPr>
            <w:tcW w:w="2410" w:type="dxa"/>
            <w:shd w:val="clear" w:color="auto" w:fill="auto"/>
          </w:tcPr>
          <w:p w14:paraId="2CF4001B" w14:textId="77777777" w:rsidR="00833814" w:rsidRPr="00E96259" w:rsidRDefault="00833814" w:rsidP="00336B0C">
            <w:r w:rsidRPr="00E96259">
              <w:rPr>
                <w:rFonts w:hint="eastAsia"/>
              </w:rPr>
              <w:t>视频</w:t>
            </w:r>
            <w:r>
              <w:rPr>
                <w:rFonts w:hint="eastAsia"/>
              </w:rPr>
              <w:t>调度</w:t>
            </w:r>
          </w:p>
        </w:tc>
        <w:tc>
          <w:tcPr>
            <w:tcW w:w="4870" w:type="dxa"/>
            <w:shd w:val="clear" w:color="auto" w:fill="auto"/>
          </w:tcPr>
          <w:p w14:paraId="27B4DC0F" w14:textId="77777777" w:rsidR="00833814" w:rsidRDefault="00833814" w:rsidP="00336B0C">
            <w:r>
              <w:rPr>
                <w:rFonts w:hint="eastAsia"/>
              </w:rPr>
              <w:t>与前端设备进行视频通话</w:t>
            </w:r>
          </w:p>
        </w:tc>
      </w:tr>
      <w:tr w:rsidR="00833814" w14:paraId="022D1AAB" w14:textId="77777777" w:rsidTr="00336B0C">
        <w:tc>
          <w:tcPr>
            <w:tcW w:w="850" w:type="dxa"/>
            <w:shd w:val="clear" w:color="auto" w:fill="auto"/>
          </w:tcPr>
          <w:p w14:paraId="020D7836" w14:textId="77777777" w:rsidR="00833814" w:rsidRDefault="00833814" w:rsidP="00336B0C">
            <w:pPr>
              <w:jc w:val="center"/>
            </w:pPr>
            <w:r>
              <w:rPr>
                <w:rFonts w:hint="eastAsia"/>
              </w:rPr>
              <w:t>5</w:t>
            </w:r>
          </w:p>
        </w:tc>
        <w:tc>
          <w:tcPr>
            <w:tcW w:w="2410" w:type="dxa"/>
            <w:shd w:val="clear" w:color="auto" w:fill="auto"/>
          </w:tcPr>
          <w:p w14:paraId="59C94DE3" w14:textId="77777777" w:rsidR="00833814" w:rsidRPr="00E96259" w:rsidRDefault="00833814" w:rsidP="00336B0C">
            <w:r>
              <w:rPr>
                <w:rFonts w:hint="eastAsia"/>
              </w:rPr>
              <w:t>文字通知</w:t>
            </w:r>
          </w:p>
        </w:tc>
        <w:tc>
          <w:tcPr>
            <w:tcW w:w="4870" w:type="dxa"/>
            <w:shd w:val="clear" w:color="auto" w:fill="auto"/>
          </w:tcPr>
          <w:p w14:paraId="1ABDE5FF" w14:textId="77777777" w:rsidR="00833814" w:rsidRDefault="00833814" w:rsidP="00336B0C">
            <w:r>
              <w:rPr>
                <w:rFonts w:hint="eastAsia"/>
              </w:rPr>
              <w:t>向前端手持设备发送消息</w:t>
            </w:r>
          </w:p>
        </w:tc>
      </w:tr>
      <w:tr w:rsidR="00833814" w14:paraId="12DD8876" w14:textId="77777777" w:rsidTr="00336B0C">
        <w:tc>
          <w:tcPr>
            <w:tcW w:w="850" w:type="dxa"/>
            <w:shd w:val="clear" w:color="auto" w:fill="auto"/>
          </w:tcPr>
          <w:p w14:paraId="1764B9FC" w14:textId="77777777" w:rsidR="00833814" w:rsidRDefault="00833814" w:rsidP="00336B0C">
            <w:pPr>
              <w:jc w:val="center"/>
            </w:pPr>
            <w:r>
              <w:rPr>
                <w:rFonts w:hint="eastAsia"/>
              </w:rPr>
              <w:t>6</w:t>
            </w:r>
          </w:p>
        </w:tc>
        <w:tc>
          <w:tcPr>
            <w:tcW w:w="2410" w:type="dxa"/>
            <w:shd w:val="clear" w:color="auto" w:fill="auto"/>
          </w:tcPr>
          <w:p w14:paraId="0E3FC44E" w14:textId="77777777" w:rsidR="00833814" w:rsidRDefault="00833814" w:rsidP="00336B0C">
            <w:r>
              <w:rPr>
                <w:rFonts w:hint="eastAsia"/>
              </w:rPr>
              <w:t>移动手持端定位</w:t>
            </w:r>
          </w:p>
        </w:tc>
        <w:tc>
          <w:tcPr>
            <w:tcW w:w="4870" w:type="dxa"/>
            <w:shd w:val="clear" w:color="auto" w:fill="auto"/>
          </w:tcPr>
          <w:p w14:paraId="3F5AA0F4" w14:textId="77777777" w:rsidR="00833814" w:rsidRDefault="00833814" w:rsidP="00336B0C">
            <w:r>
              <w:rPr>
                <w:rFonts w:hint="eastAsia"/>
              </w:rPr>
              <w:t>获取手持端位置</w:t>
            </w:r>
          </w:p>
        </w:tc>
      </w:tr>
      <w:tr w:rsidR="00833814" w14:paraId="0BD32328" w14:textId="77777777" w:rsidTr="00336B0C">
        <w:tc>
          <w:tcPr>
            <w:tcW w:w="850" w:type="dxa"/>
            <w:shd w:val="clear" w:color="auto" w:fill="auto"/>
          </w:tcPr>
          <w:p w14:paraId="57C8C5D9" w14:textId="77777777" w:rsidR="00833814" w:rsidRDefault="00833814" w:rsidP="00336B0C">
            <w:pPr>
              <w:jc w:val="center"/>
            </w:pPr>
            <w:r>
              <w:rPr>
                <w:rFonts w:hint="eastAsia"/>
              </w:rPr>
              <w:t>7</w:t>
            </w:r>
          </w:p>
        </w:tc>
        <w:tc>
          <w:tcPr>
            <w:tcW w:w="2410" w:type="dxa"/>
            <w:shd w:val="clear" w:color="auto" w:fill="auto"/>
          </w:tcPr>
          <w:p w14:paraId="4C5AEB66" w14:textId="77777777" w:rsidR="00833814" w:rsidRDefault="00833814" w:rsidP="00336B0C">
            <w:r>
              <w:rPr>
                <w:rFonts w:hint="eastAsia"/>
              </w:rPr>
              <w:t>电话会议</w:t>
            </w:r>
          </w:p>
        </w:tc>
        <w:tc>
          <w:tcPr>
            <w:tcW w:w="4870" w:type="dxa"/>
            <w:shd w:val="clear" w:color="auto" w:fill="auto"/>
          </w:tcPr>
          <w:p w14:paraId="57059287" w14:textId="77777777" w:rsidR="00833814" w:rsidRDefault="00833814" w:rsidP="00336B0C">
            <w:r>
              <w:rPr>
                <w:rFonts w:hint="eastAsia"/>
              </w:rPr>
              <w:t>发起</w:t>
            </w:r>
            <w:r>
              <w:rPr>
                <w:rFonts w:hint="eastAsia"/>
              </w:rPr>
              <w:t>/</w:t>
            </w:r>
            <w:r>
              <w:rPr>
                <w:rFonts w:hint="eastAsia"/>
              </w:rPr>
              <w:t>停止电话会议</w:t>
            </w:r>
          </w:p>
        </w:tc>
      </w:tr>
    </w:tbl>
    <w:p w14:paraId="3DF86E67" w14:textId="77777777" w:rsidR="00833814" w:rsidRDefault="00833814" w:rsidP="00833814">
      <w:pPr>
        <w:ind w:firstLine="480"/>
        <w:jc w:val="center"/>
      </w:pPr>
      <w:r>
        <w:rPr>
          <w:rFonts w:hint="eastAsia"/>
        </w:rPr>
        <w:t>融合通信平台对接主要功能</w:t>
      </w:r>
    </w:p>
    <w:p w14:paraId="28F58CC6" w14:textId="15F1DA0F" w:rsidR="00833814" w:rsidRPr="00A15C74" w:rsidRDefault="00833814" w:rsidP="00DC6B05">
      <w:pPr>
        <w:spacing w:line="360" w:lineRule="auto"/>
        <w:outlineLvl w:val="5"/>
        <w:rPr>
          <w:rFonts w:ascii="宋体" w:hAnsi="宋体" w:hint="eastAsia"/>
          <w:b/>
          <w:sz w:val="24"/>
        </w:rPr>
      </w:pPr>
      <w:r w:rsidRPr="00A15C74">
        <w:rPr>
          <w:rFonts w:ascii="宋体" w:hAnsi="宋体"/>
          <w:b/>
          <w:sz w:val="24"/>
        </w:rPr>
        <w:t>3.4.5.3.1</w:t>
      </w:r>
      <w:r w:rsidRPr="00A15C74">
        <w:rPr>
          <w:rFonts w:ascii="宋体" w:hAnsi="宋体" w:hint="eastAsia"/>
          <w:b/>
          <w:sz w:val="24"/>
        </w:rPr>
        <w:t>.1</w:t>
      </w:r>
      <w:r w:rsidRPr="00A15C74">
        <w:rPr>
          <w:rFonts w:ascii="宋体" w:hAnsi="宋体"/>
          <w:b/>
          <w:sz w:val="24"/>
        </w:rPr>
        <w:t>联系人管理</w:t>
      </w:r>
    </w:p>
    <w:p w14:paraId="6151E5A6" w14:textId="77777777" w:rsidR="00833814" w:rsidRPr="00F937C1" w:rsidRDefault="00833814" w:rsidP="00833814">
      <w:pPr>
        <w:spacing w:line="360" w:lineRule="auto"/>
        <w:ind w:firstLine="480"/>
        <w:rPr>
          <w:rFonts w:ascii="仿宋" w:hAnsi="仿宋"/>
        </w:rPr>
      </w:pPr>
      <w:r w:rsidRPr="00F937C1">
        <w:rPr>
          <w:rFonts w:ascii="仿宋" w:hAnsi="仿宋" w:hint="eastAsia"/>
        </w:rPr>
        <w:t>支持办公用户、调度用户、调度台用户、集群对讲用户、视频监控用户、</w:t>
      </w:r>
      <w:r w:rsidRPr="00F937C1">
        <w:rPr>
          <w:rFonts w:ascii="仿宋" w:hAnsi="仿宋" w:hint="eastAsia"/>
        </w:rPr>
        <w:t>PDT</w:t>
      </w:r>
      <w:r w:rsidRPr="00F937C1">
        <w:rPr>
          <w:rFonts w:ascii="仿宋" w:hAnsi="仿宋" w:hint="eastAsia"/>
        </w:rPr>
        <w:t>用户、数字对讲用户的分类定义和集中管理；</w:t>
      </w:r>
    </w:p>
    <w:p w14:paraId="1DE3F809" w14:textId="77777777" w:rsidR="00833814" w:rsidRPr="00F937C1" w:rsidRDefault="00833814" w:rsidP="00833814">
      <w:pPr>
        <w:spacing w:line="360" w:lineRule="auto"/>
        <w:ind w:firstLine="480"/>
        <w:rPr>
          <w:rFonts w:ascii="仿宋" w:hAnsi="仿宋"/>
        </w:rPr>
      </w:pPr>
      <w:r w:rsidRPr="00F937C1">
        <w:rPr>
          <w:rFonts w:ascii="仿宋" w:hAnsi="仿宋" w:hint="eastAsia"/>
        </w:rPr>
        <w:t>在进行指挥调度模块，处警模块等需要进行通讯的地方显示该列表，方便指挥人员、值班人员和前端人员进行通讯。</w:t>
      </w:r>
    </w:p>
    <w:p w14:paraId="723E766B" w14:textId="41EAD44B" w:rsidR="00833814" w:rsidRPr="00172227" w:rsidRDefault="00833814" w:rsidP="00172227">
      <w:pPr>
        <w:spacing w:line="360" w:lineRule="auto"/>
        <w:outlineLvl w:val="5"/>
        <w:rPr>
          <w:rFonts w:ascii="宋体" w:hAnsi="宋体" w:hint="eastAsia"/>
          <w:b/>
          <w:sz w:val="24"/>
        </w:rPr>
      </w:pPr>
      <w:r w:rsidRPr="00172227">
        <w:rPr>
          <w:rFonts w:ascii="宋体" w:hAnsi="宋体"/>
          <w:b/>
          <w:sz w:val="24"/>
        </w:rPr>
        <w:t>3.4.5.3.1</w:t>
      </w:r>
      <w:r w:rsidRPr="00172227">
        <w:rPr>
          <w:rFonts w:ascii="宋体" w:hAnsi="宋体" w:hint="eastAsia"/>
          <w:b/>
          <w:sz w:val="24"/>
        </w:rPr>
        <w:t>.2</w:t>
      </w:r>
      <w:r w:rsidR="00567681" w:rsidRPr="00172227">
        <w:rPr>
          <w:rFonts w:ascii="宋体" w:hAnsi="宋体"/>
          <w:b/>
          <w:sz w:val="24"/>
        </w:rPr>
        <w:t>语音调度</w:t>
      </w:r>
    </w:p>
    <w:p w14:paraId="7D181E8C" w14:textId="77777777" w:rsidR="00567681" w:rsidRPr="00F937C1" w:rsidRDefault="00567681" w:rsidP="00567681">
      <w:pPr>
        <w:spacing w:line="360" w:lineRule="auto"/>
        <w:ind w:firstLine="480"/>
        <w:rPr>
          <w:rFonts w:ascii="仿宋" w:hAnsi="仿宋"/>
        </w:rPr>
      </w:pPr>
      <w:r w:rsidRPr="00F937C1">
        <w:rPr>
          <w:rFonts w:ascii="仿宋" w:hAnsi="仿宋" w:hint="eastAsia"/>
        </w:rPr>
        <w:t>1)</w:t>
      </w:r>
      <w:r w:rsidRPr="00F937C1">
        <w:rPr>
          <w:rFonts w:ascii="仿宋" w:hAnsi="仿宋" w:hint="eastAsia"/>
        </w:rPr>
        <w:t>语音调度业务：单呼、组播、会议、强插、强拆、监听、禁话、转接等功能；</w:t>
      </w:r>
    </w:p>
    <w:p w14:paraId="2158E93B" w14:textId="77777777" w:rsidR="00567681" w:rsidRPr="00F937C1" w:rsidRDefault="00567681" w:rsidP="00567681">
      <w:pPr>
        <w:spacing w:line="360" w:lineRule="auto"/>
        <w:ind w:firstLine="480"/>
        <w:rPr>
          <w:rFonts w:ascii="仿宋" w:hAnsi="仿宋"/>
        </w:rPr>
      </w:pPr>
      <w:r w:rsidRPr="00F937C1">
        <w:rPr>
          <w:rFonts w:ascii="仿宋" w:hAnsi="仿宋" w:hint="eastAsia"/>
        </w:rPr>
        <w:t>2)</w:t>
      </w:r>
      <w:r w:rsidRPr="00F937C1">
        <w:rPr>
          <w:rFonts w:ascii="仿宋" w:hAnsi="仿宋" w:hint="eastAsia"/>
        </w:rPr>
        <w:t>集群调度功能：单一对讲、分组对讲、混合对讲，支持至少</w:t>
      </w:r>
      <w:r w:rsidRPr="00F937C1">
        <w:rPr>
          <w:rFonts w:ascii="仿宋" w:hAnsi="仿宋" w:hint="eastAsia"/>
        </w:rPr>
        <w:t>6</w:t>
      </w:r>
      <w:r w:rsidRPr="00F937C1">
        <w:rPr>
          <w:rFonts w:ascii="仿宋" w:hAnsi="仿宋" w:hint="eastAsia"/>
        </w:rPr>
        <w:t>个等级的对讲权限分配设置；</w:t>
      </w:r>
    </w:p>
    <w:p w14:paraId="6AF84663" w14:textId="77777777" w:rsidR="00567681" w:rsidRPr="00F937C1" w:rsidRDefault="00567681" w:rsidP="00567681">
      <w:pPr>
        <w:spacing w:line="360" w:lineRule="auto"/>
        <w:ind w:firstLine="480"/>
        <w:rPr>
          <w:rFonts w:ascii="仿宋" w:hAnsi="仿宋"/>
        </w:rPr>
      </w:pPr>
      <w:r w:rsidRPr="00F937C1">
        <w:rPr>
          <w:rFonts w:ascii="仿宋" w:hAnsi="仿宋" w:hint="eastAsia"/>
        </w:rPr>
        <w:t>3)</w:t>
      </w:r>
      <w:r w:rsidRPr="00F937C1">
        <w:rPr>
          <w:rFonts w:ascii="仿宋" w:hAnsi="仿宋" w:hint="eastAsia"/>
        </w:rPr>
        <w:t>会议调度功能：一键式会议、触发会议、公共会议室等；</w:t>
      </w:r>
      <w:r w:rsidRPr="00F937C1">
        <w:rPr>
          <w:rFonts w:ascii="仿宋" w:hAnsi="仿宋" w:hint="eastAsia"/>
        </w:rPr>
        <w:t xml:space="preserve"> </w:t>
      </w:r>
      <w:r w:rsidRPr="00F937C1">
        <w:rPr>
          <w:rFonts w:ascii="仿宋" w:hAnsi="仿宋"/>
        </w:rPr>
        <w:t>可以定义固定会议</w:t>
      </w:r>
      <w:r w:rsidRPr="00F937C1">
        <w:rPr>
          <w:rFonts w:ascii="仿宋" w:hAnsi="仿宋" w:hint="eastAsia"/>
        </w:rPr>
        <w:t>：会议内设置好了参会人员，相关人员可以在任何时候选择固定会议发起语音会议。临时会议：操作员可以直接在联系人列表中选择相关联系人，发起一个临时会议。也可以在会议中随时加人减人。</w:t>
      </w:r>
    </w:p>
    <w:p w14:paraId="51B12885" w14:textId="77777777" w:rsidR="00567681" w:rsidRPr="00F937C1" w:rsidRDefault="00567681" w:rsidP="00567681">
      <w:pPr>
        <w:spacing w:line="360" w:lineRule="auto"/>
        <w:ind w:firstLine="480"/>
        <w:rPr>
          <w:rFonts w:ascii="仿宋" w:hAnsi="仿宋"/>
        </w:rPr>
      </w:pPr>
      <w:r w:rsidRPr="00F937C1">
        <w:rPr>
          <w:rFonts w:ascii="仿宋" w:hAnsi="仿宋" w:hint="eastAsia"/>
        </w:rPr>
        <w:t>4)</w:t>
      </w:r>
      <w:r w:rsidRPr="00F937C1">
        <w:rPr>
          <w:rFonts w:ascii="仿宋" w:hAnsi="仿宋" w:hint="eastAsia"/>
        </w:rPr>
        <w:t>混合对讲业务：用户可实现公网对讲终端、</w:t>
      </w:r>
      <w:r w:rsidRPr="00F937C1">
        <w:rPr>
          <w:rFonts w:ascii="仿宋" w:hAnsi="仿宋" w:hint="eastAsia"/>
        </w:rPr>
        <w:t>LTE</w:t>
      </w:r>
      <w:r w:rsidRPr="00F937C1">
        <w:rPr>
          <w:rFonts w:ascii="仿宋" w:hAnsi="仿宋" w:hint="eastAsia"/>
        </w:rPr>
        <w:t>对讲终端、传统对讲系统、数字对讲系统、</w:t>
      </w:r>
      <w:r w:rsidRPr="00F937C1">
        <w:rPr>
          <w:rFonts w:ascii="仿宋" w:hAnsi="仿宋" w:hint="eastAsia"/>
        </w:rPr>
        <w:t>IP</w:t>
      </w:r>
      <w:r w:rsidRPr="00F937C1">
        <w:rPr>
          <w:rFonts w:ascii="仿宋" w:hAnsi="仿宋" w:hint="eastAsia"/>
        </w:rPr>
        <w:t>调度终端之间混合编组对讲；</w:t>
      </w:r>
    </w:p>
    <w:p w14:paraId="66C70BAF" w14:textId="1802E3D3" w:rsidR="00567681" w:rsidRPr="00172227" w:rsidRDefault="00567681" w:rsidP="00172227">
      <w:pPr>
        <w:spacing w:line="360" w:lineRule="auto"/>
        <w:outlineLvl w:val="5"/>
        <w:rPr>
          <w:rFonts w:ascii="宋体" w:hAnsi="宋体" w:hint="eastAsia"/>
          <w:b/>
          <w:sz w:val="24"/>
        </w:rPr>
      </w:pPr>
      <w:r w:rsidRPr="00172227">
        <w:rPr>
          <w:rFonts w:ascii="宋体" w:hAnsi="宋体"/>
          <w:b/>
          <w:sz w:val="24"/>
        </w:rPr>
        <w:t>3.4.5.3.1</w:t>
      </w:r>
      <w:r w:rsidRPr="00172227">
        <w:rPr>
          <w:rFonts w:ascii="宋体" w:hAnsi="宋体" w:hint="eastAsia"/>
          <w:b/>
          <w:sz w:val="24"/>
        </w:rPr>
        <w:t>.</w:t>
      </w:r>
      <w:r w:rsidRPr="00172227">
        <w:rPr>
          <w:rFonts w:ascii="宋体" w:hAnsi="宋体"/>
          <w:b/>
          <w:sz w:val="24"/>
        </w:rPr>
        <w:t>3语音广播</w:t>
      </w:r>
    </w:p>
    <w:p w14:paraId="742735D7" w14:textId="77777777" w:rsidR="00567681" w:rsidRPr="00F937C1" w:rsidRDefault="00567681" w:rsidP="00567681">
      <w:pPr>
        <w:spacing w:line="360" w:lineRule="auto"/>
        <w:ind w:firstLine="480"/>
        <w:rPr>
          <w:rFonts w:ascii="仿宋" w:hAnsi="仿宋"/>
        </w:rPr>
      </w:pPr>
      <w:r w:rsidRPr="00F937C1">
        <w:rPr>
          <w:rFonts w:ascii="仿宋" w:hAnsi="仿宋" w:hint="eastAsia"/>
        </w:rPr>
        <w:t>需要向事发地点或一定范围内的所有执勤人员发布指令时，可直接通过列表勾选或地图圈选功能选中成员组，点击广播</w:t>
      </w:r>
      <w:r w:rsidRPr="00F937C1">
        <w:rPr>
          <w:rFonts w:ascii="仿宋" w:hAnsi="仿宋" w:hint="eastAsia"/>
        </w:rPr>
        <w:t>/</w:t>
      </w:r>
      <w:r w:rsidRPr="00F937C1">
        <w:rPr>
          <w:rFonts w:ascii="仿宋" w:hAnsi="仿宋" w:hint="eastAsia"/>
        </w:rPr>
        <w:t>会议按钮，即可向选中的所有成员发起广播呼叫或会议呼叫。</w:t>
      </w:r>
    </w:p>
    <w:p w14:paraId="403609EA" w14:textId="3C27C2C5" w:rsidR="00567681" w:rsidRPr="00172227" w:rsidRDefault="00567681" w:rsidP="00172227">
      <w:pPr>
        <w:spacing w:line="360" w:lineRule="auto"/>
        <w:outlineLvl w:val="5"/>
        <w:rPr>
          <w:rFonts w:ascii="宋体" w:hAnsi="宋体" w:hint="eastAsia"/>
          <w:b/>
          <w:sz w:val="24"/>
        </w:rPr>
      </w:pPr>
      <w:r w:rsidRPr="00172227">
        <w:rPr>
          <w:rFonts w:ascii="宋体" w:hAnsi="宋体"/>
          <w:b/>
          <w:sz w:val="24"/>
        </w:rPr>
        <w:t>3.4.5.3.1</w:t>
      </w:r>
      <w:r w:rsidRPr="00172227">
        <w:rPr>
          <w:rFonts w:ascii="宋体" w:hAnsi="宋体" w:hint="eastAsia"/>
          <w:b/>
          <w:sz w:val="24"/>
        </w:rPr>
        <w:t>.</w:t>
      </w:r>
      <w:r w:rsidRPr="00172227">
        <w:rPr>
          <w:rFonts w:ascii="宋体" w:hAnsi="宋体"/>
          <w:b/>
          <w:sz w:val="24"/>
        </w:rPr>
        <w:t>4视频调度</w:t>
      </w:r>
    </w:p>
    <w:p w14:paraId="139F83E7" w14:textId="77777777" w:rsidR="00567681" w:rsidRPr="00F937C1" w:rsidRDefault="00567681" w:rsidP="00567681">
      <w:pPr>
        <w:spacing w:line="360" w:lineRule="auto"/>
        <w:ind w:firstLine="480"/>
        <w:rPr>
          <w:rFonts w:ascii="仿宋" w:hAnsi="仿宋"/>
        </w:rPr>
      </w:pPr>
      <w:r w:rsidRPr="00F937C1">
        <w:rPr>
          <w:rFonts w:ascii="仿宋" w:hAnsi="仿宋" w:hint="eastAsia"/>
        </w:rPr>
        <w:t>视频调度功能：视频呼叫、视频监控、视频上墙、视频分发、视频联动、视频上传、图片拍照等功能；</w:t>
      </w:r>
    </w:p>
    <w:p w14:paraId="6993DEE0" w14:textId="77777777" w:rsidR="00567681" w:rsidRPr="00F937C1" w:rsidRDefault="00567681" w:rsidP="00567681">
      <w:pPr>
        <w:spacing w:line="360" w:lineRule="auto"/>
        <w:ind w:firstLine="480"/>
        <w:rPr>
          <w:rFonts w:ascii="仿宋" w:hAnsi="仿宋"/>
        </w:rPr>
      </w:pPr>
      <w:r w:rsidRPr="00F937C1">
        <w:rPr>
          <w:rFonts w:ascii="仿宋" w:hAnsi="仿宋" w:hint="eastAsia"/>
        </w:rPr>
        <w:t>指挥中心需要预览现场监控图像或移动终端图像时，可切换到视频界面，直接在通信录列表中选中需要预览的成员，点击视频呼叫按钮，即可在视频界面显示成员回传的实时图像，并可实现同步语音通信。</w:t>
      </w:r>
    </w:p>
    <w:p w14:paraId="68DA2CC9" w14:textId="77777777" w:rsidR="00567681" w:rsidRPr="00F937C1" w:rsidRDefault="00567681" w:rsidP="00567681">
      <w:pPr>
        <w:spacing w:line="360" w:lineRule="auto"/>
        <w:ind w:firstLine="480"/>
        <w:rPr>
          <w:rFonts w:ascii="仿宋" w:hAnsi="仿宋"/>
        </w:rPr>
      </w:pPr>
      <w:r w:rsidRPr="00F937C1">
        <w:rPr>
          <w:rFonts w:ascii="仿宋" w:hAnsi="仿宋" w:hint="eastAsia"/>
        </w:rPr>
        <w:lastRenderedPageBreak/>
        <w:t>综合平</w:t>
      </w:r>
      <w:r w:rsidRPr="00F937C1">
        <w:rPr>
          <w:rFonts w:ascii="仿宋" w:hAnsi="仿宋"/>
        </w:rPr>
        <w:t>台可在视频界面同时预览视频监控图像</w:t>
      </w:r>
      <w:r w:rsidRPr="00F937C1">
        <w:rPr>
          <w:rFonts w:ascii="仿宋" w:hAnsi="仿宋" w:hint="eastAsia"/>
        </w:rPr>
        <w:t>、</w:t>
      </w:r>
      <w:r w:rsidRPr="00F937C1">
        <w:rPr>
          <w:rFonts w:ascii="仿宋" w:hAnsi="仿宋"/>
        </w:rPr>
        <w:t>视频会议图像</w:t>
      </w:r>
      <w:r w:rsidRPr="00F937C1">
        <w:rPr>
          <w:rFonts w:ascii="仿宋" w:hAnsi="仿宋" w:hint="eastAsia"/>
        </w:rPr>
        <w:t>、智能终端图像等各种视频源的实时图像。</w:t>
      </w:r>
    </w:p>
    <w:p w14:paraId="14F50D10" w14:textId="77777777" w:rsidR="00567681" w:rsidRPr="00F937C1" w:rsidRDefault="00567681" w:rsidP="00567681">
      <w:pPr>
        <w:spacing w:line="360" w:lineRule="auto"/>
        <w:ind w:firstLine="480"/>
        <w:rPr>
          <w:rFonts w:ascii="仿宋" w:hAnsi="仿宋"/>
        </w:rPr>
      </w:pPr>
      <w:r w:rsidRPr="00F937C1">
        <w:rPr>
          <w:rFonts w:ascii="仿宋" w:hAnsi="仿宋" w:hint="eastAsia"/>
        </w:rPr>
        <w:t>平台支持国标</w:t>
      </w:r>
      <w:r w:rsidRPr="00F937C1">
        <w:rPr>
          <w:rFonts w:ascii="仿宋" w:hAnsi="仿宋" w:hint="eastAsia"/>
        </w:rPr>
        <w:t>GB28181</w:t>
      </w:r>
      <w:r w:rsidRPr="00F937C1">
        <w:rPr>
          <w:rFonts w:ascii="仿宋" w:hAnsi="仿宋" w:hint="eastAsia"/>
        </w:rPr>
        <w:t>协议接入设备；支持</w:t>
      </w:r>
      <w:r w:rsidRPr="00F937C1">
        <w:rPr>
          <w:rFonts w:ascii="仿宋" w:hAnsi="仿宋" w:hint="eastAsia"/>
        </w:rPr>
        <w:t>ONVIF</w:t>
      </w:r>
      <w:r w:rsidRPr="00F937C1">
        <w:rPr>
          <w:rFonts w:ascii="仿宋" w:hAnsi="仿宋" w:hint="eastAsia"/>
        </w:rPr>
        <w:t>标准协议接入设备；支持</w:t>
      </w:r>
      <w:r w:rsidRPr="00F937C1">
        <w:rPr>
          <w:rFonts w:ascii="仿宋" w:hAnsi="仿宋" w:hint="eastAsia"/>
        </w:rPr>
        <w:t>SDK\RTP\RTSP</w:t>
      </w:r>
      <w:r w:rsidRPr="00F937C1">
        <w:rPr>
          <w:rFonts w:ascii="仿宋" w:hAnsi="仿宋" w:hint="eastAsia"/>
        </w:rPr>
        <w:t>协议进行设备预览。</w:t>
      </w:r>
    </w:p>
    <w:p w14:paraId="5C67C28D" w14:textId="34EDC66F" w:rsidR="00567681" w:rsidRPr="00C611EB" w:rsidRDefault="00567681" w:rsidP="00C611EB">
      <w:pPr>
        <w:spacing w:line="360" w:lineRule="auto"/>
        <w:outlineLvl w:val="4"/>
        <w:rPr>
          <w:rFonts w:ascii="仿宋" w:eastAsia="仿宋" w:hAnsi="仿宋" w:hint="eastAsia"/>
          <w:b/>
          <w:sz w:val="24"/>
        </w:rPr>
      </w:pPr>
      <w:r w:rsidRPr="00C611EB">
        <w:rPr>
          <w:rFonts w:ascii="仿宋" w:eastAsia="仿宋" w:hAnsi="仿宋"/>
          <w:b/>
          <w:sz w:val="24"/>
        </w:rPr>
        <w:t>3.4.5.3.2GIS地图调度</w:t>
      </w:r>
    </w:p>
    <w:p w14:paraId="2851E778" w14:textId="77777777" w:rsidR="00567681" w:rsidRPr="00F937C1" w:rsidRDefault="00567681" w:rsidP="00567681">
      <w:pPr>
        <w:spacing w:line="360" w:lineRule="auto"/>
        <w:ind w:firstLine="480"/>
        <w:rPr>
          <w:rFonts w:ascii="仿宋" w:hAnsi="仿宋"/>
        </w:rPr>
      </w:pPr>
      <w:r w:rsidRPr="00F937C1">
        <w:rPr>
          <w:rFonts w:ascii="仿宋" w:hAnsi="仿宋" w:hint="eastAsia"/>
        </w:rPr>
        <w:t>在</w:t>
      </w:r>
      <w:r w:rsidRPr="00F937C1">
        <w:rPr>
          <w:rFonts w:ascii="仿宋" w:hAnsi="仿宋" w:hint="eastAsia"/>
        </w:rPr>
        <w:t>GIS</w:t>
      </w:r>
      <w:r w:rsidRPr="00F937C1">
        <w:rPr>
          <w:rFonts w:ascii="仿宋" w:hAnsi="仿宋" w:hint="eastAsia"/>
        </w:rPr>
        <w:t>界面监控各移动成员实时位置，需要进行语音或视频通话时，可直接选中成员图标，点击语音呼叫</w:t>
      </w:r>
      <w:r w:rsidRPr="00F937C1">
        <w:rPr>
          <w:rFonts w:ascii="仿宋" w:hAnsi="仿宋" w:hint="eastAsia"/>
        </w:rPr>
        <w:t>/</w:t>
      </w:r>
      <w:r w:rsidRPr="00F937C1">
        <w:rPr>
          <w:rFonts w:ascii="仿宋" w:hAnsi="仿宋" w:hint="eastAsia"/>
        </w:rPr>
        <w:t>视频呼叫按钮，即可向指定成员发起语音呼叫或视频呼叫，实现双向通信。</w:t>
      </w:r>
    </w:p>
    <w:p w14:paraId="20E26538" w14:textId="69299D10" w:rsidR="00567681" w:rsidRDefault="00567681" w:rsidP="00567681">
      <w:pPr>
        <w:rPr>
          <w:rFonts w:ascii="仿宋" w:hAnsi="仿宋"/>
        </w:rPr>
      </w:pPr>
      <w:r w:rsidRPr="00F937C1">
        <w:rPr>
          <w:rFonts w:ascii="仿宋" w:hAnsi="仿宋"/>
        </w:rPr>
        <w:t>根据手持端返回的位置</w:t>
      </w:r>
      <w:r w:rsidRPr="00F937C1">
        <w:rPr>
          <w:rFonts w:ascii="仿宋" w:hAnsi="仿宋" w:hint="eastAsia"/>
        </w:rPr>
        <w:t>，</w:t>
      </w:r>
      <w:r w:rsidRPr="00F937C1">
        <w:rPr>
          <w:rFonts w:ascii="仿宋" w:hAnsi="仿宋"/>
        </w:rPr>
        <w:t>在地图上定位巡更人员实时的位置</w:t>
      </w:r>
      <w:r w:rsidRPr="00F937C1">
        <w:rPr>
          <w:rFonts w:ascii="仿宋" w:hAnsi="仿宋" w:hint="eastAsia"/>
        </w:rPr>
        <w:t>。</w:t>
      </w:r>
      <w:r w:rsidRPr="00F937C1">
        <w:rPr>
          <w:rFonts w:ascii="仿宋" w:hAnsi="仿宋"/>
        </w:rPr>
        <w:t>方便对其巡更轨迹进行监督管理</w:t>
      </w:r>
      <w:r w:rsidRPr="00F937C1">
        <w:rPr>
          <w:rFonts w:ascii="仿宋" w:hAnsi="仿宋" w:hint="eastAsia"/>
        </w:rPr>
        <w:t>。</w:t>
      </w:r>
    </w:p>
    <w:p w14:paraId="7C7B7109" w14:textId="7E9BF2A2" w:rsidR="00567681" w:rsidRPr="00C611EB" w:rsidRDefault="00567681" w:rsidP="00C611EB">
      <w:pPr>
        <w:spacing w:line="360" w:lineRule="auto"/>
        <w:outlineLvl w:val="4"/>
        <w:rPr>
          <w:rFonts w:ascii="仿宋" w:eastAsia="仿宋" w:hAnsi="仿宋" w:hint="eastAsia"/>
          <w:b/>
          <w:sz w:val="24"/>
        </w:rPr>
      </w:pPr>
      <w:r w:rsidRPr="00C611EB">
        <w:rPr>
          <w:rFonts w:ascii="仿宋" w:eastAsia="仿宋" w:hAnsi="仿宋"/>
          <w:b/>
          <w:sz w:val="24"/>
        </w:rPr>
        <w:t>3.4.5.3.3紧急报警联动</w:t>
      </w:r>
    </w:p>
    <w:p w14:paraId="3FB82764" w14:textId="782E8CB9" w:rsidR="00567681" w:rsidRPr="00172227" w:rsidRDefault="00567681" w:rsidP="00172227">
      <w:pPr>
        <w:spacing w:line="360" w:lineRule="auto"/>
        <w:outlineLvl w:val="5"/>
        <w:rPr>
          <w:rFonts w:ascii="宋体" w:hAnsi="宋体" w:hint="eastAsia"/>
          <w:b/>
          <w:sz w:val="24"/>
        </w:rPr>
      </w:pPr>
      <w:r w:rsidRPr="00172227">
        <w:rPr>
          <w:rFonts w:ascii="宋体" w:hAnsi="宋体" w:hint="eastAsia"/>
          <w:b/>
          <w:sz w:val="24"/>
        </w:rPr>
        <w:t>3.4.5.3.3.1紧急报警对讲</w:t>
      </w:r>
    </w:p>
    <w:p w14:paraId="2F155F29" w14:textId="77777777" w:rsidR="00567681" w:rsidRPr="00F937C1" w:rsidRDefault="00567681" w:rsidP="00567681">
      <w:pPr>
        <w:spacing w:line="360" w:lineRule="auto"/>
        <w:ind w:firstLine="480"/>
        <w:rPr>
          <w:rFonts w:ascii="仿宋" w:hAnsi="仿宋"/>
        </w:rPr>
      </w:pPr>
      <w:r w:rsidRPr="00F937C1">
        <w:rPr>
          <w:rFonts w:ascii="仿宋" w:hAnsi="仿宋"/>
        </w:rPr>
        <w:t>值班人员处理报警时</w:t>
      </w:r>
      <w:r w:rsidRPr="00F937C1">
        <w:rPr>
          <w:rFonts w:ascii="仿宋" w:hAnsi="仿宋" w:hint="eastAsia"/>
        </w:rPr>
        <w:t>，</w:t>
      </w:r>
      <w:r w:rsidRPr="00F937C1">
        <w:rPr>
          <w:rFonts w:ascii="仿宋" w:hAnsi="仿宋"/>
        </w:rPr>
        <w:t>在处警界面可以直接列出报警发生地点附近的巡逻人员</w:t>
      </w:r>
      <w:r w:rsidRPr="00F937C1">
        <w:rPr>
          <w:rFonts w:ascii="仿宋" w:hAnsi="仿宋" w:hint="eastAsia"/>
        </w:rPr>
        <w:t>，</w:t>
      </w:r>
      <w:r w:rsidRPr="00F937C1">
        <w:rPr>
          <w:rFonts w:ascii="仿宋" w:hAnsi="仿宋"/>
        </w:rPr>
        <w:t>如果需要值班员可以点击巡逻人员发起对讲</w:t>
      </w:r>
      <w:r w:rsidRPr="00F937C1">
        <w:rPr>
          <w:rFonts w:ascii="仿宋" w:hAnsi="仿宋" w:hint="eastAsia"/>
        </w:rPr>
        <w:t>，</w:t>
      </w:r>
      <w:r w:rsidRPr="00F937C1">
        <w:rPr>
          <w:rFonts w:ascii="仿宋" w:hAnsi="仿宋"/>
        </w:rPr>
        <w:t>请求巡逻人员协助处理警情</w:t>
      </w:r>
      <w:r w:rsidRPr="00F937C1">
        <w:rPr>
          <w:rFonts w:ascii="仿宋" w:hAnsi="仿宋" w:hint="eastAsia"/>
        </w:rPr>
        <w:t>。</w:t>
      </w:r>
    </w:p>
    <w:p w14:paraId="2CD98022" w14:textId="729157CC" w:rsidR="00567681" w:rsidRPr="00172227" w:rsidRDefault="00567681" w:rsidP="00172227">
      <w:pPr>
        <w:spacing w:line="360" w:lineRule="auto"/>
        <w:outlineLvl w:val="5"/>
        <w:rPr>
          <w:rFonts w:ascii="宋体" w:hAnsi="宋体" w:hint="eastAsia"/>
          <w:b/>
          <w:sz w:val="24"/>
        </w:rPr>
      </w:pPr>
      <w:r w:rsidRPr="00172227">
        <w:rPr>
          <w:rFonts w:ascii="宋体" w:hAnsi="宋体" w:hint="eastAsia"/>
          <w:b/>
          <w:sz w:val="24"/>
        </w:rPr>
        <w:t>3.4.5.3.3.2紧急报警视频通话</w:t>
      </w:r>
    </w:p>
    <w:p w14:paraId="18C0CC8A" w14:textId="77777777" w:rsidR="00567681" w:rsidRPr="00F937C1" w:rsidRDefault="00567681" w:rsidP="00567681">
      <w:pPr>
        <w:spacing w:line="360" w:lineRule="auto"/>
        <w:ind w:firstLine="480"/>
        <w:rPr>
          <w:rFonts w:ascii="仿宋" w:hAnsi="仿宋"/>
        </w:rPr>
      </w:pPr>
      <w:r w:rsidRPr="00F937C1">
        <w:rPr>
          <w:rFonts w:ascii="仿宋" w:hAnsi="仿宋"/>
        </w:rPr>
        <w:t>值班人员处理报警时</w:t>
      </w:r>
      <w:r w:rsidRPr="00F937C1">
        <w:rPr>
          <w:rFonts w:ascii="仿宋" w:hAnsi="仿宋" w:hint="eastAsia"/>
        </w:rPr>
        <w:t>，</w:t>
      </w:r>
      <w:r w:rsidRPr="00F937C1">
        <w:rPr>
          <w:rFonts w:ascii="仿宋" w:hAnsi="仿宋"/>
        </w:rPr>
        <w:t>在处警界面可以直接列出报警发生地点附近的巡更人员</w:t>
      </w:r>
      <w:r w:rsidRPr="00F937C1">
        <w:rPr>
          <w:rFonts w:ascii="仿宋" w:hAnsi="仿宋" w:hint="eastAsia"/>
        </w:rPr>
        <w:t>，</w:t>
      </w:r>
      <w:r w:rsidRPr="00F937C1">
        <w:rPr>
          <w:rFonts w:ascii="仿宋" w:hAnsi="仿宋"/>
        </w:rPr>
        <w:t>如果需要值班员可以点击巡逻人员发起</w:t>
      </w:r>
      <w:r w:rsidRPr="00F937C1">
        <w:rPr>
          <w:rFonts w:ascii="仿宋" w:hAnsi="仿宋" w:hint="eastAsia"/>
        </w:rPr>
        <w:t>视频</w:t>
      </w:r>
      <w:r w:rsidRPr="00F937C1">
        <w:rPr>
          <w:rFonts w:ascii="仿宋" w:hAnsi="仿宋"/>
        </w:rPr>
        <w:t>通话</w:t>
      </w:r>
      <w:r w:rsidRPr="00F937C1">
        <w:rPr>
          <w:rFonts w:ascii="仿宋" w:hAnsi="仿宋" w:hint="eastAsia"/>
        </w:rPr>
        <w:t>，</w:t>
      </w:r>
      <w:r w:rsidRPr="00F937C1">
        <w:rPr>
          <w:rFonts w:ascii="仿宋" w:hAnsi="仿宋"/>
        </w:rPr>
        <w:t>可以远程指挥巡更人员进行报警处理</w:t>
      </w:r>
      <w:r w:rsidRPr="00F937C1">
        <w:rPr>
          <w:rFonts w:ascii="仿宋" w:hAnsi="仿宋" w:hint="eastAsia"/>
        </w:rPr>
        <w:t>。</w:t>
      </w:r>
    </w:p>
    <w:p w14:paraId="4CE21808" w14:textId="7AAB8C18" w:rsidR="00567681" w:rsidRPr="00172227" w:rsidRDefault="00567681" w:rsidP="00172227">
      <w:pPr>
        <w:spacing w:line="360" w:lineRule="auto"/>
        <w:outlineLvl w:val="5"/>
        <w:rPr>
          <w:rFonts w:ascii="宋体" w:hAnsi="宋体" w:hint="eastAsia"/>
          <w:b/>
          <w:sz w:val="24"/>
        </w:rPr>
      </w:pPr>
      <w:r w:rsidRPr="00172227">
        <w:rPr>
          <w:rFonts w:ascii="宋体" w:hAnsi="宋体"/>
          <w:b/>
          <w:sz w:val="24"/>
        </w:rPr>
        <w:t>3.4.5.3.3.3紧急广播通知</w:t>
      </w:r>
    </w:p>
    <w:p w14:paraId="535B41E4" w14:textId="77777777" w:rsidR="00567681" w:rsidRDefault="00567681" w:rsidP="00567681">
      <w:pPr>
        <w:spacing w:line="360" w:lineRule="auto"/>
        <w:ind w:firstLine="480"/>
        <w:rPr>
          <w:rFonts w:ascii="仿宋" w:hAnsi="仿宋"/>
        </w:rPr>
      </w:pPr>
      <w:r w:rsidRPr="00F937C1">
        <w:rPr>
          <w:rFonts w:ascii="仿宋" w:hAnsi="仿宋" w:hint="eastAsia"/>
        </w:rPr>
        <w:t xml:space="preserve"> </w:t>
      </w:r>
      <w:r w:rsidRPr="00F937C1">
        <w:rPr>
          <w:rFonts w:ascii="仿宋" w:hAnsi="仿宋"/>
        </w:rPr>
        <w:t xml:space="preserve"> </w:t>
      </w:r>
      <w:r w:rsidRPr="00F937C1">
        <w:rPr>
          <w:rFonts w:ascii="仿宋" w:hAnsi="仿宋"/>
        </w:rPr>
        <w:t>当发生紧急情况时</w:t>
      </w:r>
      <w:r w:rsidRPr="00F937C1">
        <w:rPr>
          <w:rFonts w:ascii="仿宋" w:hAnsi="仿宋" w:hint="eastAsia"/>
        </w:rPr>
        <w:t>，</w:t>
      </w:r>
      <w:r w:rsidRPr="00F937C1">
        <w:rPr>
          <w:rFonts w:ascii="仿宋" w:hAnsi="仿宋"/>
        </w:rPr>
        <w:t>值班员可以在联系人列表中选择相关联系人</w:t>
      </w:r>
      <w:r w:rsidRPr="00F937C1">
        <w:rPr>
          <w:rFonts w:ascii="仿宋" w:hAnsi="仿宋" w:hint="eastAsia"/>
        </w:rPr>
        <w:t>，</w:t>
      </w:r>
      <w:r w:rsidRPr="00F937C1">
        <w:rPr>
          <w:rFonts w:ascii="仿宋" w:hAnsi="仿宋"/>
        </w:rPr>
        <w:t>发起广播</w:t>
      </w:r>
      <w:r w:rsidRPr="00F937C1">
        <w:rPr>
          <w:rFonts w:ascii="仿宋" w:hAnsi="仿宋" w:hint="eastAsia"/>
        </w:rPr>
        <w:t>，</w:t>
      </w:r>
      <w:r w:rsidRPr="00F937C1">
        <w:rPr>
          <w:rFonts w:ascii="仿宋" w:hAnsi="仿宋"/>
        </w:rPr>
        <w:t>通知他们发生的紧急情况</w:t>
      </w:r>
      <w:r w:rsidRPr="00F937C1">
        <w:rPr>
          <w:rFonts w:ascii="仿宋" w:hAnsi="仿宋" w:hint="eastAsia"/>
        </w:rPr>
        <w:t>。</w:t>
      </w:r>
    </w:p>
    <w:p w14:paraId="222A7F1D" w14:textId="6946F518" w:rsidR="00567681" w:rsidRPr="00172227" w:rsidRDefault="00567681" w:rsidP="00172227">
      <w:pPr>
        <w:spacing w:line="360" w:lineRule="auto"/>
        <w:outlineLvl w:val="5"/>
        <w:rPr>
          <w:rFonts w:ascii="宋体" w:hAnsi="宋体" w:hint="eastAsia"/>
          <w:b/>
          <w:sz w:val="24"/>
        </w:rPr>
      </w:pPr>
      <w:r w:rsidRPr="00172227">
        <w:rPr>
          <w:rFonts w:ascii="宋体" w:hAnsi="宋体"/>
          <w:b/>
          <w:sz w:val="24"/>
        </w:rPr>
        <w:t>3.4.5.3.3.4报警语音调度</w:t>
      </w:r>
    </w:p>
    <w:p w14:paraId="3A7C05A5" w14:textId="77777777" w:rsidR="00567681" w:rsidRPr="00F937C1" w:rsidRDefault="00567681" w:rsidP="00567681">
      <w:pPr>
        <w:spacing w:line="360" w:lineRule="auto"/>
        <w:ind w:firstLine="480"/>
        <w:rPr>
          <w:rFonts w:ascii="仿宋" w:hAnsi="仿宋"/>
        </w:rPr>
      </w:pPr>
      <w:r w:rsidRPr="00F937C1">
        <w:rPr>
          <w:rFonts w:ascii="仿宋" w:hAnsi="仿宋" w:hint="eastAsia"/>
        </w:rPr>
        <w:t>语音调度业务：单呼、组播、会议、强插、强拆、监听、禁话、转接等功能；</w:t>
      </w:r>
    </w:p>
    <w:p w14:paraId="623586AA" w14:textId="0D6916D0" w:rsidR="00567681" w:rsidRPr="00513005" w:rsidRDefault="00567681" w:rsidP="00513005">
      <w:pPr>
        <w:spacing w:line="360" w:lineRule="auto"/>
        <w:outlineLvl w:val="3"/>
        <w:rPr>
          <w:rFonts w:ascii="宋体" w:hAnsi="宋体" w:hint="eastAsia"/>
          <w:b/>
          <w:sz w:val="24"/>
        </w:rPr>
      </w:pPr>
      <w:r w:rsidRPr="00513005">
        <w:rPr>
          <w:rFonts w:ascii="宋体" w:hAnsi="宋体"/>
          <w:b/>
          <w:sz w:val="24"/>
        </w:rPr>
        <w:t>3.4.5.3.4录音文件查询</w:t>
      </w:r>
    </w:p>
    <w:p w14:paraId="01BF127E" w14:textId="77777777" w:rsidR="00567681" w:rsidRPr="007E0CE1" w:rsidRDefault="00567681" w:rsidP="00567681">
      <w:pPr>
        <w:spacing w:line="360" w:lineRule="auto"/>
        <w:ind w:firstLine="480"/>
        <w:rPr>
          <w:rFonts w:ascii="仿宋" w:hAnsi="仿宋"/>
        </w:rPr>
      </w:pPr>
      <w:r>
        <w:rPr>
          <w:rFonts w:ascii="仿宋" w:hAnsi="仿宋" w:hint="eastAsia"/>
        </w:rPr>
        <w:t>获取融合通信平台录音文件、录音记录查询下载</w:t>
      </w:r>
      <w:r w:rsidRPr="007E0CE1">
        <w:rPr>
          <w:rFonts w:ascii="仿宋" w:hAnsi="仿宋" w:hint="eastAsia"/>
        </w:rPr>
        <w:t>等功能。</w:t>
      </w:r>
    </w:p>
    <w:p w14:paraId="139CCF08" w14:textId="6C8C7057" w:rsidR="00567681" w:rsidRPr="00513005" w:rsidRDefault="00567681" w:rsidP="00513005">
      <w:pPr>
        <w:spacing w:line="360" w:lineRule="auto"/>
        <w:outlineLvl w:val="3"/>
        <w:rPr>
          <w:rFonts w:ascii="宋体" w:hAnsi="宋体" w:hint="eastAsia"/>
          <w:b/>
          <w:sz w:val="24"/>
        </w:rPr>
      </w:pPr>
      <w:r w:rsidRPr="00513005">
        <w:rPr>
          <w:rFonts w:ascii="宋体" w:hAnsi="宋体"/>
          <w:b/>
          <w:sz w:val="24"/>
        </w:rPr>
        <w:t>3.4.5.3.5操作日志查看</w:t>
      </w:r>
    </w:p>
    <w:p w14:paraId="47A0A654" w14:textId="77777777" w:rsidR="00567681" w:rsidRPr="00F937C1" w:rsidRDefault="00567681" w:rsidP="00567681">
      <w:pPr>
        <w:spacing w:line="360" w:lineRule="auto"/>
        <w:ind w:firstLine="480"/>
        <w:rPr>
          <w:rFonts w:ascii="仿宋" w:hAnsi="仿宋"/>
        </w:rPr>
      </w:pPr>
      <w:r w:rsidRPr="00F937C1">
        <w:rPr>
          <w:rFonts w:ascii="仿宋" w:hAnsi="仿宋"/>
        </w:rPr>
        <w:t>管理员可以查看所有通讯操作记录</w:t>
      </w:r>
      <w:r w:rsidRPr="00F937C1">
        <w:rPr>
          <w:rFonts w:ascii="仿宋" w:hAnsi="仿宋" w:hint="eastAsia"/>
        </w:rPr>
        <w:t>，</w:t>
      </w:r>
      <w:r w:rsidRPr="00F937C1">
        <w:rPr>
          <w:rFonts w:ascii="仿宋" w:hAnsi="仿宋"/>
        </w:rPr>
        <w:t>内容包括时间</w:t>
      </w:r>
      <w:r w:rsidRPr="00F937C1">
        <w:rPr>
          <w:rFonts w:ascii="仿宋" w:hAnsi="仿宋" w:hint="eastAsia"/>
        </w:rPr>
        <w:t>，</w:t>
      </w:r>
      <w:r w:rsidRPr="00F937C1">
        <w:rPr>
          <w:rFonts w:ascii="仿宋" w:hAnsi="仿宋"/>
        </w:rPr>
        <w:t>发起人</w:t>
      </w:r>
      <w:r w:rsidRPr="00F937C1">
        <w:rPr>
          <w:rFonts w:ascii="仿宋" w:hAnsi="仿宋" w:hint="eastAsia"/>
        </w:rPr>
        <w:t>，</w:t>
      </w:r>
      <w:r w:rsidRPr="00F937C1">
        <w:rPr>
          <w:rFonts w:ascii="仿宋" w:hAnsi="仿宋"/>
        </w:rPr>
        <w:t>接收人等信息</w:t>
      </w:r>
      <w:r w:rsidRPr="00F937C1">
        <w:rPr>
          <w:rFonts w:ascii="仿宋" w:hAnsi="仿宋" w:hint="eastAsia"/>
        </w:rPr>
        <w:t>。</w:t>
      </w:r>
    </w:p>
    <w:p w14:paraId="62BEAA85" w14:textId="77777777" w:rsidR="00567681" w:rsidRPr="00567681" w:rsidRDefault="00567681" w:rsidP="00567681"/>
    <w:p w14:paraId="5680A8F1" w14:textId="77777777" w:rsidR="00DA0843" w:rsidRDefault="00BA378B">
      <w:pPr>
        <w:pStyle w:val="23"/>
        <w:numPr>
          <w:ilvl w:val="1"/>
          <w:numId w:val="34"/>
        </w:numPr>
        <w:spacing w:before="120" w:after="120" w:line="360" w:lineRule="auto"/>
        <w:rPr>
          <w:rFonts w:ascii="宋体" w:hAnsi="宋体"/>
          <w:sz w:val="24"/>
          <w:szCs w:val="24"/>
          <w:lang w:val="en-US"/>
        </w:rPr>
      </w:pPr>
      <w:bookmarkStart w:id="52" w:name="_Toc32932359"/>
      <w:r>
        <w:rPr>
          <w:rFonts w:ascii="宋体" w:hAnsi="宋体" w:hint="eastAsia"/>
          <w:sz w:val="24"/>
          <w:szCs w:val="24"/>
          <w:lang w:val="en-US"/>
        </w:rPr>
        <w:t>移动应用管理</w:t>
      </w:r>
      <w:bookmarkEnd w:id="52"/>
    </w:p>
    <w:p w14:paraId="20DE084F" w14:textId="1FB405C7" w:rsidR="00DA0843" w:rsidRDefault="00BA378B">
      <w:pPr>
        <w:pStyle w:val="23"/>
        <w:numPr>
          <w:ilvl w:val="1"/>
          <w:numId w:val="34"/>
        </w:numPr>
        <w:spacing w:before="120" w:after="120" w:line="360" w:lineRule="auto"/>
        <w:rPr>
          <w:rFonts w:ascii="宋体" w:hAnsi="宋体"/>
          <w:sz w:val="24"/>
          <w:szCs w:val="24"/>
          <w:lang w:val="en-US"/>
        </w:rPr>
      </w:pPr>
      <w:bookmarkStart w:id="53" w:name="_Toc32932360"/>
      <w:r>
        <w:rPr>
          <w:rFonts w:ascii="宋体" w:hAnsi="宋体" w:hint="eastAsia"/>
          <w:sz w:val="24"/>
          <w:szCs w:val="24"/>
          <w:lang w:val="en-US"/>
        </w:rPr>
        <w:t>签到管理</w:t>
      </w:r>
      <w:bookmarkEnd w:id="53"/>
    </w:p>
    <w:p w14:paraId="00F1819D" w14:textId="77777777" w:rsidR="00DA0843" w:rsidRDefault="00BA378B">
      <w:pPr>
        <w:ind w:firstLine="420"/>
      </w:pPr>
      <w:r>
        <w:rPr>
          <w:rFonts w:hint="eastAsia"/>
        </w:rPr>
        <w:t>通过</w:t>
      </w:r>
      <w:r>
        <w:t>签到机，</w:t>
      </w:r>
      <w:r>
        <w:rPr>
          <w:rFonts w:hint="eastAsia"/>
        </w:rPr>
        <w:t>网络打卡机</w:t>
      </w:r>
      <w:r>
        <w:t>等专业</w:t>
      </w:r>
      <w:r>
        <w:rPr>
          <w:rFonts w:hint="eastAsia"/>
        </w:rPr>
        <w:t>设备</w:t>
      </w:r>
      <w:r>
        <w:t>对</w:t>
      </w:r>
      <w:r>
        <w:rPr>
          <w:rFonts w:hint="eastAsia"/>
        </w:rPr>
        <w:t>排班</w:t>
      </w:r>
      <w:r>
        <w:t>人员进行一个监督管理</w:t>
      </w:r>
      <w:r>
        <w:rPr>
          <w:rFonts w:hint="eastAsia"/>
        </w:rPr>
        <w:t>。</w:t>
      </w:r>
      <w:r>
        <w:t>检查我们的</w:t>
      </w:r>
      <w:r>
        <w:rPr>
          <w:rFonts w:hint="eastAsia"/>
        </w:rPr>
        <w:t>排班人</w:t>
      </w:r>
      <w:r>
        <w:rPr>
          <w:rFonts w:hint="eastAsia"/>
        </w:rPr>
        <w:lastRenderedPageBreak/>
        <w:t>员</w:t>
      </w:r>
      <w:r>
        <w:t>是否</w:t>
      </w:r>
      <w:r>
        <w:rPr>
          <w:rFonts w:hint="eastAsia"/>
        </w:rPr>
        <w:t>准守</w:t>
      </w:r>
      <w:r>
        <w:t>企业相关签到管理的各种规章制度。提高</w:t>
      </w:r>
      <w:r>
        <w:rPr>
          <w:rFonts w:hint="eastAsia"/>
        </w:rPr>
        <w:t>企业</w:t>
      </w:r>
      <w:r>
        <w:t>管理形象</w:t>
      </w:r>
      <w:r>
        <w:rPr>
          <w:rFonts w:hint="eastAsia"/>
        </w:rPr>
        <w:t>，</w:t>
      </w:r>
      <w:r>
        <w:t>增强企业员工上班的积极性</w:t>
      </w:r>
      <w:r>
        <w:rPr>
          <w:rFonts w:hint="eastAsia"/>
        </w:rPr>
        <w:t>，</w:t>
      </w:r>
      <w:r>
        <w:t>对企业管理具有非常重要的意义</w:t>
      </w:r>
      <w:r>
        <w:rPr>
          <w:rFonts w:hint="eastAsia"/>
        </w:rPr>
        <w:t>。</w:t>
      </w:r>
    </w:p>
    <w:p w14:paraId="4C061F61"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4" w:name="_Toc32932361"/>
      <w:r>
        <w:rPr>
          <w:rFonts w:asciiTheme="minorEastAsia" w:hAnsiTheme="minorEastAsia" w:hint="eastAsia"/>
          <w:sz w:val="24"/>
          <w:szCs w:val="24"/>
          <w:lang w:val="en-US"/>
        </w:rPr>
        <w:t>排班管理</w:t>
      </w:r>
      <w:bookmarkEnd w:id="54"/>
    </w:p>
    <w:p w14:paraId="21EEA0B0" w14:textId="77777777" w:rsidR="00DA0843" w:rsidRDefault="00BA378B">
      <w:r>
        <w:t>a,</w:t>
      </w:r>
      <w:r>
        <w:t>新增排班表</w:t>
      </w:r>
    </w:p>
    <w:p w14:paraId="5A9733B6" w14:textId="77777777" w:rsidR="00DA0843" w:rsidRDefault="00BA378B">
      <w:pPr>
        <w:ind w:firstLine="420"/>
      </w:pPr>
      <w:r>
        <w:t>具备权限的排班负责人或者超级管理员进入登录平台</w:t>
      </w:r>
      <w:r>
        <w:rPr>
          <w:rFonts w:hint="eastAsia"/>
        </w:rPr>
        <w:t>，</w:t>
      </w:r>
      <w:r>
        <w:t>进入排班管理模块</w:t>
      </w:r>
      <w:r>
        <w:rPr>
          <w:rFonts w:hint="eastAsia"/>
        </w:rPr>
        <w:t>，选择新建排班表，选择排班人员，可以选择一到多人，然后选择值班时间段。</w:t>
      </w:r>
    </w:p>
    <w:p w14:paraId="75A7BAA9" w14:textId="77777777" w:rsidR="00DA0843" w:rsidRDefault="00BA378B">
      <w:r>
        <w:t>b,</w:t>
      </w:r>
      <w:r>
        <w:rPr>
          <w:rFonts w:hint="eastAsia"/>
        </w:rPr>
        <w:t>排班</w:t>
      </w:r>
      <w:r>
        <w:t>表</w:t>
      </w:r>
      <w:r>
        <w:rPr>
          <w:rFonts w:hint="eastAsia"/>
        </w:rPr>
        <w:t>维护</w:t>
      </w:r>
    </w:p>
    <w:p w14:paraId="3EB0D4AA" w14:textId="77777777" w:rsidR="00DA0843" w:rsidRDefault="00BA378B">
      <w:pPr>
        <w:ind w:firstLine="420"/>
      </w:pPr>
      <w:r>
        <w:rPr>
          <w:rFonts w:hint="eastAsia"/>
        </w:rPr>
        <w:t>排班</w:t>
      </w:r>
      <w:r>
        <w:t>负责人或者超级管理员</w:t>
      </w:r>
      <w:r>
        <w:rPr>
          <w:rFonts w:hint="eastAsia"/>
        </w:rPr>
        <w:t>根据多组合</w:t>
      </w:r>
      <w:r>
        <w:t>条件</w:t>
      </w:r>
      <w:r>
        <w:rPr>
          <w:rFonts w:hint="eastAsia"/>
        </w:rPr>
        <w:t>(</w:t>
      </w:r>
      <w:r>
        <w:rPr>
          <w:rFonts w:hint="eastAsia"/>
        </w:rPr>
        <w:t>比如</w:t>
      </w:r>
      <w:r>
        <w:t>：排班时间段、排班人员</w:t>
      </w:r>
      <w:r>
        <w:rPr>
          <w:rFonts w:hint="eastAsia"/>
        </w:rPr>
        <w:t>)</w:t>
      </w:r>
      <w:r>
        <w:rPr>
          <w:rFonts w:hint="eastAsia"/>
        </w:rPr>
        <w:t>筛选</w:t>
      </w:r>
      <w:r>
        <w:t>出所</w:t>
      </w:r>
      <w:r>
        <w:rPr>
          <w:rFonts w:hint="eastAsia"/>
        </w:rPr>
        <w:t>有</w:t>
      </w:r>
      <w:r>
        <w:t>符合条件的排班数据，然后选择</w:t>
      </w:r>
      <w:r>
        <w:rPr>
          <w:rFonts w:hint="eastAsia"/>
        </w:rPr>
        <w:t>一个</w:t>
      </w:r>
      <w:r>
        <w:t>进入排班详情</w:t>
      </w:r>
      <w:r>
        <w:t>,</w:t>
      </w:r>
      <w:r>
        <w:rPr>
          <w:rFonts w:hint="eastAsia"/>
        </w:rPr>
        <w:t>然后</w:t>
      </w:r>
      <w:r>
        <w:t>可以实际情况重修维护</w:t>
      </w:r>
      <w:r>
        <w:rPr>
          <w:rFonts w:hint="eastAsia"/>
        </w:rPr>
        <w:t>排班</w:t>
      </w:r>
      <w:r>
        <w:t>人员，删除之前维护的排班人员等。</w:t>
      </w:r>
      <w:r>
        <w:rPr>
          <w:rFonts w:hint="eastAsia"/>
        </w:rPr>
        <w:t>也可以找</w:t>
      </w:r>
      <w:r>
        <w:t>到一个排班表对其进行删除，重新建一个排班表。</w:t>
      </w:r>
    </w:p>
    <w:p w14:paraId="20DB4D8F" w14:textId="77777777" w:rsidR="00DA0843" w:rsidRDefault="00BA378B">
      <w:r>
        <w:t>c,</w:t>
      </w:r>
      <w:r>
        <w:t>排班查询</w:t>
      </w:r>
    </w:p>
    <w:p w14:paraId="183B2B96" w14:textId="77777777" w:rsidR="00DA0843" w:rsidRDefault="00BA378B">
      <w:pPr>
        <w:ind w:firstLine="420"/>
      </w:pPr>
      <w:r>
        <w:t>可以多钟组合筛选条件来查询当前及其他时间段的排班情况</w:t>
      </w:r>
      <w:r>
        <w:rPr>
          <w:rFonts w:hint="eastAsia"/>
        </w:rPr>
        <w:t>，比如</w:t>
      </w:r>
      <w:r>
        <w:t>根据日期查询</w:t>
      </w:r>
      <w:r>
        <w:rPr>
          <w:rFonts w:hint="eastAsia"/>
        </w:rPr>
        <w:t>当前</w:t>
      </w:r>
      <w:r>
        <w:t>时间段值班人员都有哪些</w:t>
      </w:r>
      <w:r>
        <w:rPr>
          <w:rFonts w:hint="eastAsia"/>
        </w:rPr>
        <w:t>，</w:t>
      </w:r>
      <w:r>
        <w:t>根据</w:t>
      </w:r>
      <w:r>
        <w:rPr>
          <w:rFonts w:hint="eastAsia"/>
        </w:rPr>
        <w:t>值班人员</w:t>
      </w:r>
      <w:r>
        <w:t>查询该值班人员</w:t>
      </w:r>
      <w:r>
        <w:rPr>
          <w:rFonts w:hint="eastAsia"/>
        </w:rPr>
        <w:t>所有</w:t>
      </w:r>
      <w:r>
        <w:t>的排班情况。</w:t>
      </w:r>
    </w:p>
    <w:p w14:paraId="3103DBA8" w14:textId="77777777" w:rsidR="00DA0843" w:rsidRDefault="00BA378B">
      <w:r>
        <w:t>d,</w:t>
      </w:r>
      <w:r>
        <w:rPr>
          <w:rFonts w:hint="eastAsia"/>
        </w:rPr>
        <w:t>其他</w:t>
      </w:r>
      <w:r>
        <w:t>业务需求根据实际而定</w:t>
      </w:r>
    </w:p>
    <w:p w14:paraId="7C0E7E6A"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5" w:name="_Toc32932362"/>
      <w:r>
        <w:rPr>
          <w:rFonts w:asciiTheme="minorEastAsia" w:hAnsiTheme="minorEastAsia" w:hint="eastAsia"/>
          <w:sz w:val="24"/>
          <w:szCs w:val="24"/>
          <w:lang w:val="en-US"/>
        </w:rPr>
        <w:t>签到管理</w:t>
      </w:r>
      <w:bookmarkEnd w:id="55"/>
    </w:p>
    <w:p w14:paraId="5314A629" w14:textId="77777777" w:rsidR="00DA0843" w:rsidRDefault="00BA378B">
      <w:pPr>
        <w:ind w:firstLine="420"/>
      </w:pPr>
      <w:r>
        <w:rPr>
          <w:rFonts w:hint="eastAsia"/>
        </w:rPr>
        <w:t>在</w:t>
      </w:r>
      <w:r>
        <w:t>门口或者</w:t>
      </w:r>
      <w:r>
        <w:rPr>
          <w:rFonts w:hint="eastAsia"/>
        </w:rPr>
        <w:t>其他</w:t>
      </w:r>
      <w:r>
        <w:t>入口处安装特定的网络打卡机</w:t>
      </w:r>
      <w:r>
        <w:rPr>
          <w:rFonts w:hint="eastAsia"/>
        </w:rPr>
        <w:t>、</w:t>
      </w:r>
      <w:r>
        <w:t>指纹机</w:t>
      </w:r>
      <w:r>
        <w:rPr>
          <w:rFonts w:hint="eastAsia"/>
        </w:rPr>
        <w:t>等专业</w:t>
      </w:r>
      <w:r>
        <w:t>签到设备，排班人员或者其他需要打</w:t>
      </w:r>
      <w:r>
        <w:rPr>
          <w:rFonts w:hint="eastAsia"/>
        </w:rPr>
        <w:t>卡</w:t>
      </w:r>
      <w:r>
        <w:t>签到人员</w:t>
      </w:r>
      <w:r>
        <w:rPr>
          <w:rFonts w:hint="eastAsia"/>
        </w:rPr>
        <w:t>需要</w:t>
      </w:r>
      <w:r>
        <w:t>完成在机器上进行</w:t>
      </w:r>
      <w:r>
        <w:rPr>
          <w:rFonts w:hint="eastAsia"/>
        </w:rPr>
        <w:t>打卡</w:t>
      </w:r>
      <w:r>
        <w:t>。</w:t>
      </w:r>
      <w:r>
        <w:rPr>
          <w:rFonts w:hint="eastAsia"/>
        </w:rPr>
        <w:t>系统会</w:t>
      </w:r>
      <w:r>
        <w:t>将用户的打开数据存入</w:t>
      </w:r>
      <w:r>
        <w:rPr>
          <w:rFonts w:hint="eastAsia"/>
        </w:rPr>
        <w:t>后端</w:t>
      </w:r>
      <w:r>
        <w:t>数据库，包括用户姓名</w:t>
      </w:r>
      <w:r>
        <w:rPr>
          <w:rFonts w:hint="eastAsia"/>
        </w:rPr>
        <w:t>、打卡</w:t>
      </w:r>
      <w:r>
        <w:t>日期</w:t>
      </w:r>
      <w:r>
        <w:rPr>
          <w:rFonts w:hint="eastAsia"/>
        </w:rPr>
        <w:t>、</w:t>
      </w:r>
      <w:r>
        <w:t>打卡时间</w:t>
      </w:r>
      <w:r>
        <w:rPr>
          <w:rFonts w:hint="eastAsia"/>
        </w:rPr>
        <w:t>、</w:t>
      </w:r>
    </w:p>
    <w:p w14:paraId="5A376442"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6" w:name="_Toc32932363"/>
      <w:r>
        <w:rPr>
          <w:rFonts w:asciiTheme="minorEastAsia" w:hAnsiTheme="minorEastAsia" w:hint="eastAsia"/>
          <w:sz w:val="24"/>
          <w:szCs w:val="24"/>
          <w:lang w:val="en-US"/>
        </w:rPr>
        <w:t>签到信息查询</w:t>
      </w:r>
      <w:bookmarkEnd w:id="56"/>
    </w:p>
    <w:p w14:paraId="1A0E315D" w14:textId="77777777" w:rsidR="00DA0843" w:rsidRDefault="00BA378B">
      <w:r>
        <w:t>a</w:t>
      </w:r>
      <w:r>
        <w:t>，</w:t>
      </w:r>
      <w:r>
        <w:rPr>
          <w:rFonts w:hint="eastAsia"/>
        </w:rPr>
        <w:t>签到</w:t>
      </w:r>
      <w:r>
        <w:t>查询</w:t>
      </w:r>
    </w:p>
    <w:p w14:paraId="2D887A27" w14:textId="77777777" w:rsidR="00DA0843" w:rsidRDefault="00BA378B">
      <w:pPr>
        <w:ind w:firstLine="420"/>
      </w:pPr>
      <w:r>
        <w:rPr>
          <w:rFonts w:hint="eastAsia"/>
        </w:rPr>
        <w:t>用户打卡</w:t>
      </w:r>
      <w:r>
        <w:t>签到完成后，数据会存入后端指定的介质，比如数据库</w:t>
      </w:r>
      <w:r>
        <w:rPr>
          <w:rFonts w:hint="eastAsia"/>
        </w:rPr>
        <w:t>等</w:t>
      </w:r>
      <w:r>
        <w:t>。</w:t>
      </w:r>
      <w:r>
        <w:rPr>
          <w:rFonts w:hint="eastAsia"/>
        </w:rPr>
        <w:t>系统可以</w:t>
      </w:r>
      <w:r>
        <w:t>将其</w:t>
      </w:r>
      <w:r>
        <w:rPr>
          <w:rFonts w:hint="eastAsia"/>
        </w:rPr>
        <w:t>查询并</w:t>
      </w:r>
      <w:r>
        <w:t>展示</w:t>
      </w:r>
      <w:r>
        <w:rPr>
          <w:rFonts w:hint="eastAsia"/>
        </w:rPr>
        <w:t>出。</w:t>
      </w:r>
      <w:r>
        <w:t>并且</w:t>
      </w:r>
      <w:r>
        <w:rPr>
          <w:rFonts w:hint="eastAsia"/>
        </w:rPr>
        <w:t>系统提供多种</w:t>
      </w:r>
      <w:r>
        <w:t>查询组合条件，包含签到人员、打卡日期、打</w:t>
      </w:r>
      <w:r>
        <w:rPr>
          <w:rFonts w:hint="eastAsia"/>
        </w:rPr>
        <w:t>卡</w:t>
      </w:r>
      <w:r>
        <w:t>时间等。</w:t>
      </w:r>
    </w:p>
    <w:p w14:paraId="67C2FAF0" w14:textId="77777777" w:rsidR="00DA0843" w:rsidRDefault="00DA0843"/>
    <w:p w14:paraId="3E21C20C" w14:textId="77777777" w:rsidR="00DA0843" w:rsidRDefault="00BA378B">
      <w:r>
        <w:t>b</w:t>
      </w:r>
      <w:r>
        <w:rPr>
          <w:rFonts w:hint="eastAsia"/>
        </w:rPr>
        <w:t>,</w:t>
      </w:r>
      <w:r>
        <w:rPr>
          <w:rFonts w:hint="eastAsia"/>
        </w:rPr>
        <w:t>签到</w:t>
      </w:r>
      <w:r>
        <w:t>导出</w:t>
      </w:r>
    </w:p>
    <w:p w14:paraId="301E1FAD" w14:textId="77777777" w:rsidR="00DA0843" w:rsidRDefault="00BA378B">
      <w:pPr>
        <w:ind w:firstLine="420"/>
      </w:pPr>
      <w:r>
        <w:rPr>
          <w:rFonts w:hint="eastAsia"/>
        </w:rPr>
        <w:t>用户</w:t>
      </w:r>
      <w:r>
        <w:t>可以根据</w:t>
      </w:r>
      <w:r>
        <w:rPr>
          <w:rFonts w:hint="eastAsia"/>
        </w:rPr>
        <w:t>多</w:t>
      </w:r>
      <w:r>
        <w:t>组合条件筛选出</w:t>
      </w:r>
      <w:r>
        <w:rPr>
          <w:rFonts w:hint="eastAsia"/>
        </w:rPr>
        <w:t>符合</w:t>
      </w:r>
      <w:r>
        <w:t>的</w:t>
      </w:r>
      <w:r>
        <w:rPr>
          <w:rFonts w:hint="eastAsia"/>
        </w:rPr>
        <w:t>签到</w:t>
      </w:r>
      <w:r>
        <w:t>数据，然后</w:t>
      </w:r>
      <w:r>
        <w:rPr>
          <w:rFonts w:hint="eastAsia"/>
        </w:rPr>
        <w:t>将</w:t>
      </w:r>
      <w:r>
        <w:t>其以</w:t>
      </w:r>
      <w:r>
        <w:t>EXCEL</w:t>
      </w:r>
      <w:r>
        <w:t>，</w:t>
      </w:r>
      <w:r>
        <w:t>PDF</w:t>
      </w:r>
      <w:r>
        <w:t>等格式导出</w:t>
      </w:r>
      <w:r>
        <w:rPr>
          <w:rFonts w:hint="eastAsia"/>
        </w:rPr>
        <w:t>。</w:t>
      </w:r>
    </w:p>
    <w:p w14:paraId="0EB1F71C" w14:textId="77777777" w:rsidR="00DA0843" w:rsidRDefault="00BA378B">
      <w:pPr>
        <w:pStyle w:val="23"/>
        <w:numPr>
          <w:ilvl w:val="1"/>
          <w:numId w:val="34"/>
        </w:numPr>
        <w:spacing w:before="120" w:after="120" w:line="360" w:lineRule="auto"/>
        <w:rPr>
          <w:rFonts w:ascii="宋体" w:hAnsi="宋体"/>
          <w:sz w:val="24"/>
          <w:szCs w:val="24"/>
          <w:lang w:val="en-US"/>
        </w:rPr>
      </w:pPr>
      <w:bookmarkStart w:id="57" w:name="_Toc32932364"/>
      <w:r>
        <w:rPr>
          <w:rFonts w:ascii="宋体" w:hAnsi="宋体" w:hint="eastAsia"/>
          <w:sz w:val="24"/>
          <w:szCs w:val="24"/>
          <w:lang w:val="en-US"/>
        </w:rPr>
        <w:t>可视化管理</w:t>
      </w:r>
      <w:bookmarkEnd w:id="57"/>
    </w:p>
    <w:p w14:paraId="5C6196AE" w14:textId="621742D9" w:rsidR="00DA0843" w:rsidRDefault="00BA378B">
      <w:pPr>
        <w:pStyle w:val="23"/>
        <w:numPr>
          <w:ilvl w:val="1"/>
          <w:numId w:val="34"/>
        </w:numPr>
        <w:spacing w:before="120" w:after="120" w:line="360" w:lineRule="auto"/>
        <w:rPr>
          <w:rFonts w:ascii="宋体" w:hAnsi="宋体"/>
          <w:sz w:val="24"/>
          <w:szCs w:val="24"/>
          <w:lang w:val="en-US"/>
        </w:rPr>
      </w:pPr>
      <w:bookmarkStart w:id="58" w:name="_Toc29575594"/>
      <w:bookmarkStart w:id="59" w:name="_Toc32932365"/>
      <w:r>
        <w:rPr>
          <w:rFonts w:ascii="宋体" w:hAnsi="宋体" w:hint="eastAsia"/>
          <w:sz w:val="24"/>
          <w:szCs w:val="24"/>
          <w:lang w:val="en-US"/>
        </w:rPr>
        <w:t>视频管理</w:t>
      </w:r>
      <w:bookmarkEnd w:id="58"/>
      <w:bookmarkEnd w:id="59"/>
    </w:p>
    <w:p w14:paraId="26DE832E" w14:textId="3885086B" w:rsidR="00DA0843" w:rsidRDefault="00BA378B">
      <w:pPr>
        <w:pStyle w:val="23"/>
        <w:numPr>
          <w:ilvl w:val="1"/>
          <w:numId w:val="34"/>
        </w:numPr>
        <w:spacing w:before="120" w:after="120" w:line="360" w:lineRule="auto"/>
        <w:rPr>
          <w:rFonts w:ascii="宋体" w:hAnsi="宋体"/>
          <w:sz w:val="24"/>
          <w:szCs w:val="24"/>
          <w:lang w:val="en-US"/>
        </w:rPr>
      </w:pPr>
      <w:bookmarkStart w:id="60" w:name="_Toc29575596"/>
      <w:bookmarkStart w:id="61" w:name="_Toc32932366"/>
      <w:r>
        <w:rPr>
          <w:rFonts w:ascii="宋体" w:hAnsi="宋体" w:hint="eastAsia"/>
          <w:sz w:val="24"/>
          <w:szCs w:val="24"/>
          <w:lang w:val="en-US"/>
        </w:rPr>
        <w:t>消防管理</w:t>
      </w:r>
      <w:bookmarkEnd w:id="60"/>
      <w:bookmarkEnd w:id="61"/>
    </w:p>
    <w:p w14:paraId="415B39C0" w14:textId="1A4AFBD4" w:rsidR="00DA0843" w:rsidRDefault="00BA378B">
      <w:pPr>
        <w:pStyle w:val="23"/>
        <w:numPr>
          <w:ilvl w:val="1"/>
          <w:numId w:val="34"/>
        </w:numPr>
        <w:spacing w:before="120" w:after="120" w:line="360" w:lineRule="auto"/>
        <w:rPr>
          <w:rFonts w:ascii="宋体" w:hAnsi="宋体"/>
          <w:sz w:val="24"/>
          <w:szCs w:val="24"/>
          <w:lang w:val="en-US"/>
        </w:rPr>
      </w:pPr>
      <w:bookmarkStart w:id="62" w:name="_Toc29575597"/>
      <w:bookmarkStart w:id="63" w:name="_Toc32932367"/>
      <w:r>
        <w:rPr>
          <w:rFonts w:ascii="宋体" w:hAnsi="宋体" w:hint="eastAsia"/>
          <w:sz w:val="24"/>
          <w:szCs w:val="24"/>
          <w:lang w:val="en-US"/>
        </w:rPr>
        <w:t>安防管理</w:t>
      </w:r>
      <w:bookmarkEnd w:id="62"/>
      <w:bookmarkEnd w:id="63"/>
    </w:p>
    <w:p w14:paraId="63C363DF" w14:textId="76E0A1C2" w:rsidR="00DA0843" w:rsidRDefault="00BA378B">
      <w:pPr>
        <w:pStyle w:val="23"/>
        <w:numPr>
          <w:ilvl w:val="1"/>
          <w:numId w:val="34"/>
        </w:numPr>
        <w:spacing w:before="120" w:after="120" w:line="360" w:lineRule="auto"/>
        <w:rPr>
          <w:rFonts w:ascii="宋体" w:hAnsi="宋体"/>
          <w:sz w:val="24"/>
          <w:szCs w:val="24"/>
          <w:lang w:val="en-US"/>
        </w:rPr>
      </w:pPr>
      <w:bookmarkStart w:id="64" w:name="_Toc32932368"/>
      <w:r>
        <w:rPr>
          <w:rFonts w:ascii="宋体" w:hAnsi="宋体" w:hint="eastAsia"/>
          <w:sz w:val="24"/>
          <w:szCs w:val="24"/>
          <w:lang w:val="en-US"/>
        </w:rPr>
        <w:t>应急指挥管理</w:t>
      </w:r>
      <w:bookmarkEnd w:id="64"/>
    </w:p>
    <w:p w14:paraId="59DB5C25" w14:textId="6B5A0E06" w:rsidR="00DA0843" w:rsidRDefault="00BA378B">
      <w:pPr>
        <w:pStyle w:val="23"/>
        <w:numPr>
          <w:ilvl w:val="1"/>
          <w:numId w:val="34"/>
        </w:numPr>
        <w:spacing w:before="120" w:after="120" w:line="360" w:lineRule="auto"/>
        <w:rPr>
          <w:rFonts w:ascii="宋体" w:hAnsi="宋体"/>
          <w:sz w:val="24"/>
          <w:szCs w:val="24"/>
          <w:lang w:val="en-US"/>
        </w:rPr>
      </w:pPr>
      <w:bookmarkStart w:id="65" w:name="_Toc32932369"/>
      <w:r>
        <w:rPr>
          <w:rFonts w:ascii="宋体" w:hAnsi="宋体" w:hint="eastAsia"/>
          <w:sz w:val="24"/>
          <w:szCs w:val="24"/>
          <w:lang w:val="en-US"/>
        </w:rPr>
        <w:t>地图管理</w:t>
      </w:r>
      <w:bookmarkEnd w:id="65"/>
    </w:p>
    <w:p w14:paraId="4F6AD421" w14:textId="09F8E2A5" w:rsidR="00DA0843" w:rsidRDefault="00BA378B">
      <w:pPr>
        <w:pStyle w:val="23"/>
        <w:numPr>
          <w:ilvl w:val="1"/>
          <w:numId w:val="34"/>
        </w:numPr>
        <w:spacing w:before="120" w:after="120" w:line="360" w:lineRule="auto"/>
        <w:rPr>
          <w:rFonts w:ascii="宋体" w:hAnsi="宋体"/>
          <w:sz w:val="24"/>
          <w:szCs w:val="24"/>
          <w:lang w:val="en-US"/>
        </w:rPr>
      </w:pPr>
      <w:bookmarkStart w:id="66" w:name="_Toc32932370"/>
      <w:r>
        <w:rPr>
          <w:rFonts w:ascii="宋体" w:hAnsi="宋体" w:hint="eastAsia"/>
          <w:sz w:val="24"/>
          <w:szCs w:val="24"/>
          <w:lang w:val="en-US"/>
        </w:rPr>
        <w:t>日志审计</w:t>
      </w:r>
      <w:bookmarkEnd w:id="66"/>
    </w:p>
    <w:p w14:paraId="5058C3EA" w14:textId="77777777" w:rsidR="00DA0843" w:rsidRDefault="00BA378B">
      <w:pPr>
        <w:pStyle w:val="23"/>
        <w:numPr>
          <w:ilvl w:val="1"/>
          <w:numId w:val="34"/>
        </w:numPr>
        <w:spacing w:before="120" w:after="120" w:line="360" w:lineRule="auto"/>
        <w:rPr>
          <w:rFonts w:ascii="宋体" w:hAnsi="宋体"/>
          <w:sz w:val="24"/>
          <w:szCs w:val="24"/>
        </w:rPr>
      </w:pPr>
      <w:bookmarkStart w:id="67" w:name="_Toc32932371"/>
      <w:r>
        <w:rPr>
          <w:rFonts w:ascii="宋体" w:hAnsi="宋体" w:hint="eastAsia"/>
          <w:sz w:val="24"/>
          <w:szCs w:val="24"/>
          <w:lang w:val="en-US"/>
        </w:rPr>
        <w:t>基础配置</w:t>
      </w:r>
      <w:r>
        <w:rPr>
          <w:rFonts w:ascii="宋体" w:hAnsi="宋体" w:hint="eastAsia"/>
          <w:sz w:val="24"/>
          <w:szCs w:val="24"/>
        </w:rPr>
        <w:t>管理</w:t>
      </w:r>
      <w:bookmarkStart w:id="68" w:name="_Toc454869516"/>
      <w:bookmarkEnd w:id="67"/>
    </w:p>
    <w:p w14:paraId="7860BE3F"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配置管理是系统运行的基础，提供对用户组织权限，以及各类参数、状态等不同内容对象的管理。</w:t>
      </w:r>
    </w:p>
    <w:p w14:paraId="326F79B6" w14:textId="45D61F96" w:rsidR="00DA0843" w:rsidRDefault="00BA378B">
      <w:pPr>
        <w:pStyle w:val="30"/>
        <w:numPr>
          <w:ilvl w:val="2"/>
          <w:numId w:val="34"/>
        </w:numPr>
        <w:spacing w:line="360" w:lineRule="auto"/>
        <w:rPr>
          <w:rFonts w:ascii="宋体" w:hAnsi="宋体"/>
          <w:sz w:val="24"/>
          <w:szCs w:val="24"/>
        </w:rPr>
      </w:pPr>
      <w:bookmarkStart w:id="69" w:name="_Toc32932372"/>
      <w:r>
        <w:rPr>
          <w:rFonts w:ascii="宋体" w:hAnsi="宋体" w:hint="eastAsia"/>
          <w:sz w:val="24"/>
          <w:szCs w:val="24"/>
        </w:rPr>
        <w:t>组织机构</w:t>
      </w:r>
      <w:r>
        <w:rPr>
          <w:rFonts w:ascii="宋体" w:hAnsi="宋体" w:hint="eastAsia"/>
          <w:sz w:val="24"/>
          <w:szCs w:val="24"/>
          <w:lang w:val="en-US"/>
        </w:rPr>
        <w:t>(用户)</w:t>
      </w:r>
      <w:r>
        <w:rPr>
          <w:rFonts w:ascii="宋体" w:hAnsi="宋体"/>
          <w:sz w:val="24"/>
          <w:szCs w:val="24"/>
        </w:rPr>
        <w:t>管理</w:t>
      </w:r>
      <w:bookmarkEnd w:id="68"/>
      <w:bookmarkEnd w:id="69"/>
    </w:p>
    <w:p w14:paraId="799D1AA6" w14:textId="77777777" w:rsidR="00DA0843" w:rsidRDefault="00BA378B">
      <w:pPr>
        <w:spacing w:line="360" w:lineRule="auto"/>
        <w:ind w:firstLineChars="200" w:firstLine="480"/>
        <w:jc w:val="left"/>
        <w:rPr>
          <w:rFonts w:ascii="宋体" w:hAnsi="宋体"/>
          <w:sz w:val="24"/>
          <w:highlight w:val="red"/>
        </w:rPr>
      </w:pPr>
      <w:r>
        <w:rPr>
          <w:rFonts w:ascii="宋体" w:hAnsi="宋体" w:hint="eastAsia"/>
          <w:sz w:val="24"/>
        </w:rPr>
        <w:t>组织架构管理功能模块主要包括：部门管理（企业组织结构）、用户管理（增删改查）、用户与角色关系三个子模块。用来实现用户的创建、角色权限管理维护、用户角色权限分配管理等功能。部门管理(企业组织结构)需要按照塔河公司实际组织结构去设计，初始化数据，维护管理。角色、权限等设计也需要按照企业实际的权限应用来设计。</w:t>
      </w:r>
    </w:p>
    <w:p w14:paraId="1B1442D9" w14:textId="77777777" w:rsidR="00DA0843" w:rsidRDefault="00BA378B">
      <w:pPr>
        <w:pStyle w:val="30"/>
        <w:numPr>
          <w:ilvl w:val="2"/>
          <w:numId w:val="34"/>
        </w:numPr>
        <w:spacing w:line="360" w:lineRule="auto"/>
        <w:rPr>
          <w:rFonts w:ascii="宋体" w:hAnsi="宋体"/>
          <w:sz w:val="24"/>
          <w:szCs w:val="24"/>
        </w:rPr>
      </w:pPr>
      <w:bookmarkStart w:id="70" w:name="_Toc454869520"/>
      <w:bookmarkStart w:id="71" w:name="_Toc32932373"/>
      <w:r>
        <w:rPr>
          <w:rFonts w:ascii="宋体" w:hAnsi="宋体" w:hint="eastAsia"/>
          <w:sz w:val="24"/>
          <w:szCs w:val="24"/>
        </w:rPr>
        <w:t>角色</w:t>
      </w:r>
      <w:r>
        <w:rPr>
          <w:rFonts w:ascii="宋体" w:hAnsi="宋体"/>
          <w:sz w:val="24"/>
          <w:szCs w:val="24"/>
        </w:rPr>
        <w:t>设置</w:t>
      </w:r>
      <w:bookmarkEnd w:id="70"/>
      <w:bookmarkEnd w:id="71"/>
    </w:p>
    <w:p w14:paraId="73555213"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支持多角色的设置</w:t>
      </w:r>
      <w:r>
        <w:rPr>
          <w:rFonts w:ascii="宋体" w:hAnsi="宋体" w:hint="eastAsia"/>
          <w:sz w:val="24"/>
        </w:rPr>
        <w:t>。用户可使用系统已经提供的固定角色实现基本业务的推进，用户角色分配，并</w:t>
      </w:r>
      <w:r>
        <w:rPr>
          <w:rFonts w:ascii="宋体" w:hAnsi="宋体"/>
          <w:sz w:val="24"/>
        </w:rPr>
        <w:t>可根据实际需要</w:t>
      </w:r>
      <w:r>
        <w:rPr>
          <w:rFonts w:ascii="宋体" w:hAnsi="宋体" w:hint="eastAsia"/>
          <w:sz w:val="24"/>
        </w:rPr>
        <w:t>设置</w:t>
      </w:r>
      <w:r>
        <w:rPr>
          <w:rFonts w:ascii="宋体" w:hAnsi="宋体"/>
          <w:sz w:val="24"/>
        </w:rPr>
        <w:t>不同的角色权限。</w:t>
      </w:r>
      <w:r>
        <w:rPr>
          <w:rFonts w:ascii="宋体" w:hAnsi="宋体" w:hint="eastAsia"/>
          <w:sz w:val="24"/>
        </w:rPr>
        <w:t>以满足企业特色的管理流程。</w:t>
      </w:r>
    </w:p>
    <w:p w14:paraId="2B3A9B8A" w14:textId="77777777" w:rsidR="00DA0843" w:rsidRDefault="00BA378B">
      <w:pPr>
        <w:spacing w:line="360" w:lineRule="auto"/>
        <w:ind w:firstLineChars="200" w:firstLine="480"/>
        <w:rPr>
          <w:rFonts w:ascii="宋体" w:hAnsi="宋体"/>
          <w:sz w:val="24"/>
        </w:rPr>
      </w:pPr>
      <w:r>
        <w:rPr>
          <w:rFonts w:ascii="宋体" w:hAnsi="宋体" w:hint="eastAsia"/>
          <w:sz w:val="24"/>
        </w:rPr>
        <w:t>运维用户可以对角色拥有新建，修改，删除，查询等操作功能。</w:t>
      </w:r>
    </w:p>
    <w:p w14:paraId="026DC1B2" w14:textId="77777777" w:rsidR="00DA0843" w:rsidRDefault="00BA378B">
      <w:pPr>
        <w:spacing w:line="360" w:lineRule="auto"/>
        <w:ind w:firstLineChars="200" w:firstLine="480"/>
        <w:rPr>
          <w:rFonts w:ascii="宋体" w:hAnsi="宋体"/>
          <w:sz w:val="24"/>
        </w:rPr>
      </w:pPr>
      <w:r>
        <w:rPr>
          <w:rFonts w:ascii="宋体" w:hAnsi="宋体" w:hint="eastAsia"/>
          <w:sz w:val="24"/>
        </w:rPr>
        <w:t>参考图如下：</w:t>
      </w:r>
    </w:p>
    <w:p w14:paraId="47AC84DB" w14:textId="77777777" w:rsidR="00DA0843" w:rsidRDefault="00BA378B">
      <w:pPr>
        <w:spacing w:line="360" w:lineRule="auto"/>
        <w:ind w:firstLineChars="200" w:firstLine="480"/>
        <w:rPr>
          <w:rFonts w:ascii="宋体" w:hAnsi="宋体"/>
          <w:sz w:val="24"/>
        </w:rPr>
      </w:pPr>
      <w:r>
        <w:rPr>
          <w:rFonts w:ascii="宋体" w:hAnsi="宋体"/>
          <w:noProof/>
          <w:sz w:val="24"/>
        </w:rPr>
        <w:drawing>
          <wp:inline distT="0" distB="0" distL="0" distR="0">
            <wp:extent cx="5277485" cy="18973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9" cstate="email"/>
                    <a:srcRect/>
                    <a:stretch>
                      <a:fillRect/>
                    </a:stretch>
                  </pic:blipFill>
                  <pic:spPr>
                    <a:xfrm>
                      <a:off x="0" y="0"/>
                      <a:ext cx="5281817" cy="1898937"/>
                    </a:xfrm>
                    <a:prstGeom prst="rect">
                      <a:avLst/>
                    </a:prstGeom>
                    <a:noFill/>
                    <a:ln>
                      <a:noFill/>
                    </a:ln>
                  </pic:spPr>
                </pic:pic>
              </a:graphicData>
            </a:graphic>
          </wp:inline>
        </w:drawing>
      </w:r>
    </w:p>
    <w:p w14:paraId="4071B26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角色设置</w:t>
      </w:r>
      <w:r>
        <w:rPr>
          <w:rFonts w:ascii="宋体" w:hAnsi="宋体"/>
          <w:sz w:val="24"/>
        </w:rPr>
        <w:t>页面</w:t>
      </w:r>
    </w:p>
    <w:p w14:paraId="64D713E1" w14:textId="77777777" w:rsidR="00DA0843" w:rsidRDefault="00BA378B">
      <w:pPr>
        <w:pStyle w:val="30"/>
        <w:numPr>
          <w:ilvl w:val="2"/>
          <w:numId w:val="34"/>
        </w:numPr>
        <w:spacing w:line="360" w:lineRule="auto"/>
        <w:rPr>
          <w:rFonts w:ascii="宋体" w:hAnsi="宋体"/>
          <w:sz w:val="24"/>
          <w:szCs w:val="24"/>
        </w:rPr>
      </w:pPr>
      <w:bookmarkStart w:id="72" w:name="_Toc454869521"/>
      <w:bookmarkStart w:id="73" w:name="_Toc32932374"/>
      <w:r>
        <w:rPr>
          <w:rFonts w:ascii="宋体" w:hAnsi="宋体" w:hint="eastAsia"/>
          <w:sz w:val="24"/>
          <w:szCs w:val="24"/>
        </w:rPr>
        <w:t>权限</w:t>
      </w:r>
      <w:r>
        <w:rPr>
          <w:rFonts w:ascii="宋体" w:hAnsi="宋体"/>
          <w:sz w:val="24"/>
          <w:szCs w:val="24"/>
        </w:rPr>
        <w:t>设置</w:t>
      </w:r>
      <w:bookmarkEnd w:id="72"/>
      <w:bookmarkEnd w:id="73"/>
    </w:p>
    <w:p w14:paraId="2A228A7D" w14:textId="77777777" w:rsidR="00DA0843" w:rsidRDefault="00BA378B">
      <w:pPr>
        <w:spacing w:line="360" w:lineRule="auto"/>
        <w:ind w:firstLineChars="200" w:firstLine="480"/>
        <w:jc w:val="left"/>
        <w:rPr>
          <w:rFonts w:ascii="宋体" w:hAnsi="宋体"/>
          <w:sz w:val="24"/>
        </w:rPr>
      </w:pPr>
      <w:r>
        <w:rPr>
          <w:rFonts w:ascii="宋体" w:hAnsi="宋体" w:hint="eastAsia"/>
          <w:sz w:val="24"/>
        </w:rPr>
        <w:t>权限设置即角色与菜单的设置，权限的控制对象为菜单、按钮。权限行为可看可操作，只看。系统管理员可根据不同的角色进行不同权限分配。</w:t>
      </w:r>
    </w:p>
    <w:p w14:paraId="0A279888" w14:textId="77777777" w:rsidR="00DA0843" w:rsidRDefault="00BA378B">
      <w:pPr>
        <w:spacing w:line="360" w:lineRule="auto"/>
        <w:jc w:val="left"/>
        <w:rPr>
          <w:rFonts w:ascii="宋体" w:hAnsi="宋体"/>
          <w:sz w:val="24"/>
        </w:rPr>
      </w:pPr>
      <w:r>
        <w:rPr>
          <w:rFonts w:ascii="宋体" w:hAnsi="宋体" w:hint="eastAsia"/>
          <w:sz w:val="24"/>
        </w:rPr>
        <w:t>参考图如下：</w:t>
      </w:r>
      <w:r>
        <w:rPr>
          <w:rFonts w:ascii="宋体" w:hAnsi="宋体"/>
          <w:noProof/>
          <w:sz w:val="24"/>
        </w:rPr>
        <w:lastRenderedPageBreak/>
        <w:drawing>
          <wp:inline distT="0" distB="0" distL="0" distR="0">
            <wp:extent cx="5277485" cy="2141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0" cstate="email"/>
                    <a:srcRect/>
                    <a:stretch>
                      <a:fillRect/>
                    </a:stretch>
                  </pic:blipFill>
                  <pic:spPr>
                    <a:xfrm>
                      <a:off x="0" y="0"/>
                      <a:ext cx="5279185" cy="2141823"/>
                    </a:xfrm>
                    <a:prstGeom prst="rect">
                      <a:avLst/>
                    </a:prstGeom>
                    <a:noFill/>
                    <a:ln>
                      <a:noFill/>
                    </a:ln>
                  </pic:spPr>
                </pic:pic>
              </a:graphicData>
            </a:graphic>
          </wp:inline>
        </w:drawing>
      </w:r>
    </w:p>
    <w:p w14:paraId="2C1358F2"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w:t>
      </w:r>
      <w:r>
        <w:rPr>
          <w:rFonts w:ascii="宋体" w:hAnsi="宋体"/>
          <w:sz w:val="24"/>
        </w:rPr>
        <w:t>权限设置</w:t>
      </w:r>
    </w:p>
    <w:p w14:paraId="7D4816F3" w14:textId="77777777" w:rsidR="00DA0843" w:rsidRDefault="00BA378B">
      <w:pPr>
        <w:pStyle w:val="30"/>
        <w:numPr>
          <w:ilvl w:val="2"/>
          <w:numId w:val="34"/>
        </w:numPr>
        <w:spacing w:line="360" w:lineRule="auto"/>
        <w:rPr>
          <w:rFonts w:ascii="宋体" w:hAnsi="宋体"/>
          <w:sz w:val="24"/>
          <w:szCs w:val="24"/>
        </w:rPr>
      </w:pPr>
      <w:bookmarkStart w:id="74" w:name="_Toc32932375"/>
      <w:r>
        <w:rPr>
          <w:rFonts w:ascii="宋体" w:hAnsi="宋体" w:hint="eastAsia"/>
          <w:sz w:val="24"/>
          <w:szCs w:val="24"/>
          <w:lang w:val="en-US"/>
        </w:rPr>
        <w:t>角色与权限管理</w:t>
      </w:r>
      <w:bookmarkEnd w:id="74"/>
    </w:p>
    <w:p w14:paraId="51A55CB7" w14:textId="77777777" w:rsidR="00DA0843" w:rsidRDefault="00BA378B">
      <w:pPr>
        <w:spacing w:line="360" w:lineRule="auto"/>
        <w:ind w:firstLineChars="200" w:firstLine="480"/>
        <w:jc w:val="left"/>
        <w:rPr>
          <w:rFonts w:ascii="宋体" w:hAnsi="宋体"/>
          <w:sz w:val="24"/>
        </w:rPr>
      </w:pPr>
      <w:r>
        <w:rPr>
          <w:rFonts w:ascii="宋体" w:hAnsi="宋体" w:hint="eastAsia"/>
          <w:sz w:val="24"/>
        </w:rPr>
        <w:t>根据实际企业情况新建各类角色，配置完毕各类权限。用户就可以将权限分配到对应的角色上，根据3.16.1节点的用户与角色的关系配置，那么权限就最终于用户绑定到一起，用户被管理者授予不同的角色即不同的权限，只能操作授予自己权限的业务功能。管理者也达到了控制用户的权限。</w:t>
      </w:r>
    </w:p>
    <w:p w14:paraId="4FE2BCCF" w14:textId="77777777" w:rsidR="00DA0843" w:rsidRDefault="00BA378B">
      <w:pPr>
        <w:pStyle w:val="30"/>
        <w:numPr>
          <w:ilvl w:val="2"/>
          <w:numId w:val="34"/>
        </w:numPr>
        <w:spacing w:line="360" w:lineRule="auto"/>
        <w:rPr>
          <w:rFonts w:ascii="宋体" w:hAnsi="宋体"/>
          <w:sz w:val="24"/>
          <w:szCs w:val="24"/>
        </w:rPr>
      </w:pPr>
      <w:bookmarkStart w:id="75" w:name="_Toc454869517"/>
      <w:bookmarkStart w:id="76" w:name="_Toc32932376"/>
      <w:r>
        <w:rPr>
          <w:rFonts w:ascii="宋体" w:hAnsi="宋体" w:hint="eastAsia"/>
          <w:sz w:val="24"/>
          <w:szCs w:val="24"/>
        </w:rPr>
        <w:t>待办事项</w:t>
      </w:r>
      <w:bookmarkEnd w:id="75"/>
      <w:bookmarkEnd w:id="76"/>
    </w:p>
    <w:p w14:paraId="4872335B"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待办</w:t>
      </w:r>
      <w:r>
        <w:rPr>
          <w:rFonts w:ascii="宋体" w:hAnsi="宋体"/>
          <w:sz w:val="24"/>
        </w:rPr>
        <w:t>事项提醒功能，</w:t>
      </w:r>
      <w:r>
        <w:rPr>
          <w:rFonts w:ascii="宋体" w:hAnsi="宋体" w:hint="eastAsia"/>
          <w:sz w:val="24"/>
        </w:rPr>
        <w:t>支持</w:t>
      </w:r>
      <w:r>
        <w:rPr>
          <w:rFonts w:ascii="宋体" w:hAnsi="宋体"/>
          <w:sz w:val="24"/>
        </w:rPr>
        <w:t>用户在登录系统时方便查看自己的待办事项。</w:t>
      </w:r>
      <w:r>
        <w:rPr>
          <w:rFonts w:ascii="宋体" w:hAnsi="宋体" w:hint="eastAsia"/>
          <w:sz w:val="24"/>
        </w:rPr>
        <w:t>代办提醒可以指定到具体人，某一类角色(权限)上。代办提醒的方式可以平台站内信、短信、邮件等具体以企业实际为准。</w:t>
      </w:r>
    </w:p>
    <w:p w14:paraId="602901F3" w14:textId="77777777" w:rsidR="00DA0843" w:rsidRDefault="00BA378B">
      <w:pPr>
        <w:pStyle w:val="30"/>
        <w:numPr>
          <w:ilvl w:val="2"/>
          <w:numId w:val="34"/>
        </w:numPr>
        <w:spacing w:line="360" w:lineRule="auto"/>
        <w:rPr>
          <w:rFonts w:ascii="宋体" w:hAnsi="宋体"/>
          <w:sz w:val="24"/>
          <w:szCs w:val="24"/>
        </w:rPr>
      </w:pPr>
      <w:bookmarkStart w:id="77" w:name="_Toc454869526"/>
      <w:bookmarkStart w:id="78" w:name="_Toc32932377"/>
      <w:r>
        <w:rPr>
          <w:rFonts w:ascii="宋体" w:hAnsi="宋体"/>
          <w:sz w:val="24"/>
          <w:szCs w:val="24"/>
        </w:rPr>
        <w:t>日志管理</w:t>
      </w:r>
      <w:bookmarkEnd w:id="77"/>
      <w:bookmarkEnd w:id="78"/>
    </w:p>
    <w:p w14:paraId="203CA397" w14:textId="77777777" w:rsidR="00DA0843" w:rsidRDefault="00BA378B">
      <w:pPr>
        <w:autoSpaceDE w:val="0"/>
        <w:autoSpaceDN w:val="0"/>
        <w:adjustRightInd w:val="0"/>
        <w:spacing w:line="360" w:lineRule="auto"/>
        <w:ind w:firstLineChars="202" w:firstLine="485"/>
        <w:jc w:val="left"/>
        <w:rPr>
          <w:rFonts w:ascii="宋体" w:hAnsi="宋体"/>
          <w:sz w:val="24"/>
        </w:rPr>
      </w:pPr>
      <w:r>
        <w:rPr>
          <w:rFonts w:ascii="宋体" w:hAnsi="宋体" w:hint="eastAsia"/>
          <w:sz w:val="24"/>
        </w:rPr>
        <w:t>支持对系统登录访问及系统操作的日志记录和查看功能。</w:t>
      </w:r>
    </w:p>
    <w:p w14:paraId="515CA94D" w14:textId="77777777" w:rsidR="00DA0843" w:rsidRDefault="00BA378B" w:rsidP="00BA378B">
      <w:pPr>
        <w:numPr>
          <w:ilvl w:val="0"/>
          <w:numId w:val="38"/>
        </w:numPr>
        <w:spacing w:line="360" w:lineRule="auto"/>
        <w:rPr>
          <w:rFonts w:ascii="宋体" w:hAnsi="宋体"/>
          <w:sz w:val="24"/>
        </w:rPr>
      </w:pPr>
      <w:r>
        <w:rPr>
          <w:rFonts w:ascii="宋体" w:hAnsi="宋体"/>
          <w:sz w:val="24"/>
        </w:rPr>
        <w:t>操作日志</w:t>
      </w:r>
    </w:p>
    <w:p w14:paraId="6AD7D9D1" w14:textId="77777777" w:rsidR="00DA0843" w:rsidRDefault="00BA378B">
      <w:pPr>
        <w:spacing w:line="360" w:lineRule="auto"/>
        <w:ind w:firstLineChars="200" w:firstLine="480"/>
        <w:rPr>
          <w:rFonts w:ascii="宋体" w:hAnsi="宋体"/>
          <w:sz w:val="24"/>
        </w:rPr>
      </w:pPr>
      <w:r>
        <w:rPr>
          <w:rFonts w:ascii="宋体" w:hAnsi="宋体" w:hint="eastAsia"/>
          <w:sz w:val="24"/>
        </w:rPr>
        <w:t>操作日志是记录操作人员操作后台的记录，可以通过记录查看访问IP、操作时间、操作人员、操作模块和操作内容。</w:t>
      </w:r>
    </w:p>
    <w:p w14:paraId="75CC27E0" w14:textId="77777777" w:rsidR="00DA0843" w:rsidRDefault="00BA378B" w:rsidP="00BA378B">
      <w:pPr>
        <w:numPr>
          <w:ilvl w:val="0"/>
          <w:numId w:val="38"/>
        </w:numPr>
        <w:spacing w:line="360" w:lineRule="auto"/>
        <w:rPr>
          <w:rFonts w:ascii="宋体" w:hAnsi="宋体"/>
          <w:sz w:val="24"/>
        </w:rPr>
      </w:pPr>
      <w:bookmarkStart w:id="79" w:name="_Toc394405298"/>
      <w:bookmarkStart w:id="80" w:name="_Toc243712981"/>
      <w:bookmarkStart w:id="81" w:name="_Toc241859221"/>
      <w:bookmarkStart w:id="82" w:name="_Toc266223679"/>
      <w:bookmarkStart w:id="83" w:name="_Toc243648412"/>
      <w:bookmarkStart w:id="84" w:name="_Toc240952704"/>
      <w:bookmarkStart w:id="85" w:name="_Toc256934019"/>
      <w:bookmarkStart w:id="86" w:name="_Toc187825055"/>
      <w:bookmarkStart w:id="87" w:name="_Toc392227958"/>
      <w:r>
        <w:rPr>
          <w:rFonts w:ascii="宋体" w:hAnsi="宋体" w:hint="eastAsia"/>
          <w:sz w:val="24"/>
        </w:rPr>
        <w:t>访问日志</w:t>
      </w:r>
      <w:bookmarkEnd w:id="79"/>
      <w:bookmarkEnd w:id="80"/>
      <w:bookmarkEnd w:id="81"/>
      <w:bookmarkEnd w:id="82"/>
      <w:bookmarkEnd w:id="83"/>
      <w:bookmarkEnd w:id="84"/>
      <w:bookmarkEnd w:id="85"/>
      <w:bookmarkEnd w:id="86"/>
      <w:bookmarkEnd w:id="87"/>
    </w:p>
    <w:p w14:paraId="3422AD71" w14:textId="77777777" w:rsidR="00DA0843" w:rsidRDefault="00BA378B">
      <w:pPr>
        <w:spacing w:line="360" w:lineRule="auto"/>
        <w:ind w:firstLineChars="200" w:firstLine="480"/>
        <w:rPr>
          <w:rFonts w:ascii="宋体" w:hAnsi="宋体"/>
          <w:sz w:val="24"/>
        </w:rPr>
      </w:pPr>
      <w:r>
        <w:rPr>
          <w:rFonts w:ascii="宋体" w:hAnsi="宋体" w:hint="eastAsia"/>
          <w:sz w:val="24"/>
        </w:rPr>
        <w:t>访问日志是用来查看用户的访问系统的记录。</w:t>
      </w:r>
    </w:p>
    <w:p w14:paraId="3164A5A3" w14:textId="77777777" w:rsidR="00DA0843" w:rsidRDefault="00BA378B">
      <w:pPr>
        <w:spacing w:line="360" w:lineRule="auto"/>
        <w:ind w:firstLineChars="200" w:firstLine="480"/>
        <w:rPr>
          <w:rFonts w:ascii="宋体" w:hAnsi="宋体"/>
          <w:sz w:val="24"/>
        </w:rPr>
      </w:pPr>
      <w:r>
        <w:rPr>
          <w:rFonts w:ascii="宋体" w:hAnsi="宋体" w:hint="eastAsia"/>
          <w:sz w:val="24"/>
        </w:rPr>
        <w:t>可以通过记录查看访问人员、访问IP、访问时间和访问模块。</w:t>
      </w:r>
    </w:p>
    <w:p w14:paraId="7D333308" w14:textId="77777777" w:rsidR="00DA0843" w:rsidRDefault="00BA378B">
      <w:pPr>
        <w:pStyle w:val="30"/>
        <w:numPr>
          <w:ilvl w:val="2"/>
          <w:numId w:val="34"/>
        </w:numPr>
        <w:spacing w:line="360" w:lineRule="auto"/>
        <w:rPr>
          <w:rFonts w:ascii="宋体" w:hAnsi="宋体"/>
          <w:sz w:val="24"/>
          <w:szCs w:val="24"/>
        </w:rPr>
      </w:pPr>
      <w:bookmarkStart w:id="88" w:name="_Toc454869527"/>
      <w:bookmarkStart w:id="89" w:name="_Toc32932378"/>
      <w:r>
        <w:rPr>
          <w:rFonts w:ascii="宋体" w:hAnsi="宋体" w:hint="eastAsia"/>
          <w:sz w:val="24"/>
          <w:szCs w:val="24"/>
        </w:rPr>
        <w:t>通知</w:t>
      </w:r>
      <w:r>
        <w:rPr>
          <w:rFonts w:ascii="宋体" w:hAnsi="宋体"/>
          <w:sz w:val="24"/>
          <w:szCs w:val="24"/>
        </w:rPr>
        <w:t>管理</w:t>
      </w:r>
      <w:bookmarkEnd w:id="88"/>
      <w:bookmarkEnd w:id="89"/>
    </w:p>
    <w:p w14:paraId="3039AB6D"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支持多种通知方式，包括不限于短信通知、邮件通知、站内信。</w:t>
      </w:r>
    </w:p>
    <w:p w14:paraId="2F722F45"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lastRenderedPageBreak/>
        <w:t>支持不同业务类型和不同组织机构使用不同模板，可自定义业务通知发送节点。</w:t>
      </w:r>
    </w:p>
    <w:p w14:paraId="4A8C2629"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支持自定义通知，可随时根据业务需求发送自定义内容的通知</w:t>
      </w:r>
    </w:p>
    <w:p w14:paraId="7DA0C04B" w14:textId="77777777" w:rsidR="00DA0843" w:rsidRDefault="00BA378B">
      <w:pPr>
        <w:pStyle w:val="23"/>
        <w:numPr>
          <w:ilvl w:val="1"/>
          <w:numId w:val="34"/>
        </w:numPr>
        <w:spacing w:before="120" w:after="120" w:line="360" w:lineRule="auto"/>
        <w:rPr>
          <w:rFonts w:ascii="宋体" w:hAnsi="宋体"/>
          <w:sz w:val="24"/>
          <w:szCs w:val="24"/>
        </w:rPr>
      </w:pPr>
      <w:bookmarkStart w:id="90" w:name="_Toc32932379"/>
      <w:r>
        <w:rPr>
          <w:rFonts w:ascii="宋体" w:hAnsi="宋体" w:hint="eastAsia"/>
          <w:sz w:val="24"/>
          <w:szCs w:val="24"/>
        </w:rPr>
        <w:t>门户管理</w:t>
      </w:r>
      <w:bookmarkEnd w:id="90"/>
    </w:p>
    <w:p w14:paraId="1AFDEF70" w14:textId="77777777" w:rsidR="00DA0843" w:rsidRDefault="00BA378B">
      <w:pPr>
        <w:spacing w:line="360" w:lineRule="auto"/>
        <w:ind w:firstLineChars="200" w:firstLine="480"/>
        <w:rPr>
          <w:rFonts w:ascii="宋体" w:hAnsi="宋体"/>
          <w:sz w:val="24"/>
        </w:rPr>
      </w:pPr>
      <w:r>
        <w:rPr>
          <w:rFonts w:ascii="宋体" w:hAnsi="宋体" w:hint="eastAsia"/>
          <w:sz w:val="24"/>
        </w:rPr>
        <w:t>网站“整体形象”包括站点的CI（标志，色彩，字体，标语），版面布局，浏览方式，交互性，文字，语气，内容价值等应与集团企业特色保持一致，网站建设遵循“简洁、有序、丰富、特色”的总体思路，体现企业品牌、传导管理理念、提升企业形象，把采购平台门户网站建设成为高质量、高效率、智能化的网络平台。</w:t>
      </w:r>
    </w:p>
    <w:p w14:paraId="1AD76EA3" w14:textId="77777777" w:rsidR="00DA0843" w:rsidRDefault="00BA378B">
      <w:pPr>
        <w:pStyle w:val="23"/>
        <w:numPr>
          <w:ilvl w:val="1"/>
          <w:numId w:val="34"/>
        </w:numPr>
        <w:spacing w:before="120" w:after="120" w:line="360" w:lineRule="auto"/>
        <w:rPr>
          <w:rFonts w:ascii="宋体" w:hAnsi="宋体"/>
          <w:sz w:val="24"/>
          <w:szCs w:val="24"/>
          <w:lang w:val="en-US"/>
        </w:rPr>
      </w:pPr>
      <w:bookmarkStart w:id="91" w:name="_Toc32932380"/>
      <w:r>
        <w:rPr>
          <w:rFonts w:ascii="宋体" w:hAnsi="宋体" w:hint="eastAsia"/>
          <w:sz w:val="24"/>
          <w:szCs w:val="24"/>
          <w:lang w:val="en-US"/>
        </w:rPr>
        <w:t>项目计划周期</w:t>
      </w:r>
      <w:bookmarkEnd w:id="91"/>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081"/>
        <w:gridCol w:w="2071"/>
        <w:gridCol w:w="2071"/>
      </w:tblGrid>
      <w:tr w:rsidR="00DA0843" w14:paraId="1524DB98" w14:textId="77777777">
        <w:tc>
          <w:tcPr>
            <w:tcW w:w="2130" w:type="dxa"/>
            <w:vAlign w:val="center"/>
          </w:tcPr>
          <w:p w14:paraId="55BC199D" w14:textId="77777777" w:rsidR="00DA0843" w:rsidRDefault="00BA378B">
            <w:pPr>
              <w:jc w:val="center"/>
              <w:rPr>
                <w:b/>
                <w:bCs/>
              </w:rPr>
            </w:pPr>
            <w:r>
              <w:rPr>
                <w:rFonts w:hint="eastAsia"/>
                <w:b/>
                <w:bCs/>
              </w:rPr>
              <w:t>业务功能</w:t>
            </w:r>
          </w:p>
        </w:tc>
        <w:tc>
          <w:tcPr>
            <w:tcW w:w="2130" w:type="dxa"/>
            <w:vAlign w:val="center"/>
          </w:tcPr>
          <w:p w14:paraId="2C2F70EE" w14:textId="77777777" w:rsidR="00DA0843" w:rsidRDefault="00BA378B">
            <w:pPr>
              <w:jc w:val="center"/>
              <w:rPr>
                <w:b/>
                <w:bCs/>
              </w:rPr>
            </w:pPr>
            <w:r>
              <w:rPr>
                <w:rFonts w:hint="eastAsia"/>
                <w:b/>
                <w:bCs/>
              </w:rPr>
              <w:t>重点内容</w:t>
            </w:r>
          </w:p>
        </w:tc>
        <w:tc>
          <w:tcPr>
            <w:tcW w:w="2131" w:type="dxa"/>
            <w:vAlign w:val="center"/>
          </w:tcPr>
          <w:p w14:paraId="330C2C95" w14:textId="77777777" w:rsidR="00DA0843" w:rsidRDefault="00BA378B">
            <w:pPr>
              <w:jc w:val="center"/>
              <w:rPr>
                <w:b/>
                <w:bCs/>
              </w:rPr>
            </w:pPr>
            <w:r>
              <w:rPr>
                <w:rFonts w:hint="eastAsia"/>
                <w:b/>
                <w:bCs/>
              </w:rPr>
              <w:t>工作量</w:t>
            </w:r>
          </w:p>
        </w:tc>
        <w:tc>
          <w:tcPr>
            <w:tcW w:w="2131" w:type="dxa"/>
            <w:vAlign w:val="center"/>
          </w:tcPr>
          <w:p w14:paraId="75172CF6" w14:textId="77777777" w:rsidR="00DA0843" w:rsidRDefault="00BA378B">
            <w:pPr>
              <w:jc w:val="center"/>
              <w:rPr>
                <w:b/>
                <w:bCs/>
              </w:rPr>
            </w:pPr>
            <w:r>
              <w:rPr>
                <w:rFonts w:hint="eastAsia"/>
                <w:b/>
                <w:bCs/>
              </w:rPr>
              <w:t>备注</w:t>
            </w:r>
          </w:p>
        </w:tc>
      </w:tr>
      <w:tr w:rsidR="00DA0843" w14:paraId="3D98DCA4" w14:textId="77777777">
        <w:trPr>
          <w:trHeight w:val="1134"/>
        </w:trPr>
        <w:tc>
          <w:tcPr>
            <w:tcW w:w="2130" w:type="dxa"/>
          </w:tcPr>
          <w:p w14:paraId="4209245F" w14:textId="77777777" w:rsidR="00DA0843" w:rsidRDefault="00BA378B">
            <w:r>
              <w:rPr>
                <w:rFonts w:hint="eastAsia"/>
              </w:rPr>
              <w:t>组织机构</w:t>
            </w:r>
            <w:r>
              <w:rPr>
                <w:rFonts w:hint="eastAsia"/>
              </w:rPr>
              <w:t>(</w:t>
            </w:r>
            <w:r>
              <w:rPr>
                <w:rFonts w:hint="eastAsia"/>
              </w:rPr>
              <w:t>用户</w:t>
            </w:r>
            <w:r>
              <w:rPr>
                <w:rFonts w:hint="eastAsia"/>
              </w:rPr>
              <w:t>)</w:t>
            </w:r>
            <w:r>
              <w:rPr>
                <w:rFonts w:hint="eastAsia"/>
              </w:rPr>
              <w:t>管理</w:t>
            </w:r>
          </w:p>
        </w:tc>
        <w:tc>
          <w:tcPr>
            <w:tcW w:w="2130" w:type="dxa"/>
          </w:tcPr>
          <w:p w14:paraId="73C5154B" w14:textId="77777777" w:rsidR="00DA0843" w:rsidRDefault="00BA378B" w:rsidP="00BA378B">
            <w:pPr>
              <w:numPr>
                <w:ilvl w:val="0"/>
                <w:numId w:val="39"/>
              </w:numPr>
            </w:pPr>
            <w:r>
              <w:rPr>
                <w:rFonts w:hint="eastAsia"/>
              </w:rPr>
              <w:t>组织机构设计</w:t>
            </w:r>
          </w:p>
          <w:p w14:paraId="6ACED4B5" w14:textId="77777777" w:rsidR="00DA0843" w:rsidRDefault="00BA378B" w:rsidP="00BA378B">
            <w:pPr>
              <w:numPr>
                <w:ilvl w:val="0"/>
                <w:numId w:val="39"/>
              </w:numPr>
            </w:pPr>
            <w:r>
              <w:rPr>
                <w:rFonts w:hint="eastAsia"/>
              </w:rPr>
              <w:t>初始数据同步</w:t>
            </w:r>
          </w:p>
          <w:p w14:paraId="1BC30457" w14:textId="77777777" w:rsidR="00DA0843" w:rsidRDefault="00BA378B" w:rsidP="00BA378B">
            <w:pPr>
              <w:numPr>
                <w:ilvl w:val="0"/>
                <w:numId w:val="39"/>
              </w:numPr>
            </w:pPr>
            <w:r>
              <w:rPr>
                <w:rFonts w:hint="eastAsia"/>
              </w:rPr>
              <w:t>用户管理</w:t>
            </w:r>
          </w:p>
          <w:p w14:paraId="238A3654" w14:textId="77777777" w:rsidR="00DA0843" w:rsidRDefault="00BA378B" w:rsidP="00BA378B">
            <w:pPr>
              <w:numPr>
                <w:ilvl w:val="0"/>
                <w:numId w:val="39"/>
              </w:numPr>
            </w:pPr>
            <w:r>
              <w:rPr>
                <w:rFonts w:hint="eastAsia"/>
              </w:rPr>
              <w:t>用户初始数据同步</w:t>
            </w:r>
          </w:p>
          <w:p w14:paraId="0852FB40" w14:textId="77777777" w:rsidR="00DA0843" w:rsidRDefault="00BA378B" w:rsidP="00BA378B">
            <w:pPr>
              <w:numPr>
                <w:ilvl w:val="0"/>
                <w:numId w:val="39"/>
              </w:numPr>
            </w:pPr>
            <w:r>
              <w:rPr>
                <w:rFonts w:hint="eastAsia"/>
              </w:rPr>
              <w:t>用户新增</w:t>
            </w:r>
          </w:p>
          <w:p w14:paraId="727D8BB5" w14:textId="77777777" w:rsidR="00DA0843" w:rsidRDefault="00BA378B" w:rsidP="00BA378B">
            <w:pPr>
              <w:numPr>
                <w:ilvl w:val="0"/>
                <w:numId w:val="39"/>
              </w:numPr>
            </w:pPr>
            <w:r>
              <w:rPr>
                <w:rFonts w:hint="eastAsia"/>
              </w:rPr>
              <w:t>用户权限分配</w:t>
            </w:r>
          </w:p>
        </w:tc>
        <w:tc>
          <w:tcPr>
            <w:tcW w:w="2131" w:type="dxa"/>
            <w:vAlign w:val="center"/>
          </w:tcPr>
          <w:p w14:paraId="55658734"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3300B7D3" w14:textId="77777777" w:rsidR="00DA0843" w:rsidRDefault="00DA0843"/>
        </w:tc>
      </w:tr>
      <w:tr w:rsidR="00DA0843" w14:paraId="1ACE6E55" w14:textId="77777777">
        <w:tc>
          <w:tcPr>
            <w:tcW w:w="2130" w:type="dxa"/>
          </w:tcPr>
          <w:p w14:paraId="2C5541E4" w14:textId="77777777" w:rsidR="00DA0843" w:rsidRDefault="00BA378B">
            <w:r>
              <w:rPr>
                <w:rFonts w:hint="eastAsia"/>
              </w:rPr>
              <w:t>角色管理</w:t>
            </w:r>
          </w:p>
        </w:tc>
        <w:tc>
          <w:tcPr>
            <w:tcW w:w="2130" w:type="dxa"/>
          </w:tcPr>
          <w:p w14:paraId="5DCD9826" w14:textId="77777777" w:rsidR="00DA0843" w:rsidRDefault="00BA378B" w:rsidP="00BA378B">
            <w:pPr>
              <w:numPr>
                <w:ilvl w:val="0"/>
                <w:numId w:val="40"/>
              </w:numPr>
            </w:pPr>
            <w:r>
              <w:rPr>
                <w:rFonts w:hint="eastAsia"/>
              </w:rPr>
              <w:t>角色业务设计</w:t>
            </w:r>
          </w:p>
          <w:p w14:paraId="3352DF38" w14:textId="77777777" w:rsidR="00DA0843" w:rsidRDefault="00BA378B" w:rsidP="00BA378B">
            <w:pPr>
              <w:numPr>
                <w:ilvl w:val="0"/>
                <w:numId w:val="40"/>
              </w:numPr>
            </w:pPr>
            <w:r>
              <w:rPr>
                <w:rFonts w:hint="eastAsia"/>
              </w:rPr>
              <w:t>角色新建</w:t>
            </w:r>
          </w:p>
          <w:p w14:paraId="0D4A3306" w14:textId="77777777" w:rsidR="00DA0843" w:rsidRDefault="00BA378B" w:rsidP="00BA378B">
            <w:pPr>
              <w:numPr>
                <w:ilvl w:val="0"/>
                <w:numId w:val="40"/>
              </w:numPr>
            </w:pPr>
            <w:r>
              <w:rPr>
                <w:rFonts w:hint="eastAsia"/>
              </w:rPr>
              <w:t>角色编辑、删除</w:t>
            </w:r>
          </w:p>
          <w:p w14:paraId="72943230" w14:textId="77777777" w:rsidR="00DA0843" w:rsidRDefault="00BA378B" w:rsidP="00BA378B">
            <w:pPr>
              <w:numPr>
                <w:ilvl w:val="0"/>
                <w:numId w:val="40"/>
              </w:numPr>
            </w:pPr>
            <w:r>
              <w:rPr>
                <w:rFonts w:hint="eastAsia"/>
              </w:rPr>
              <w:t>角色查询</w:t>
            </w:r>
          </w:p>
        </w:tc>
        <w:tc>
          <w:tcPr>
            <w:tcW w:w="2131" w:type="dxa"/>
            <w:vAlign w:val="center"/>
          </w:tcPr>
          <w:p w14:paraId="3A564071" w14:textId="77777777" w:rsidR="00DA0843" w:rsidRDefault="00BA378B">
            <w:pPr>
              <w:jc w:val="center"/>
            </w:pPr>
            <w:r>
              <w:rPr>
                <w:rFonts w:hint="eastAsia"/>
              </w:rPr>
              <w:t>10</w:t>
            </w:r>
            <w:r>
              <w:rPr>
                <w:rFonts w:hint="eastAsia"/>
              </w:rPr>
              <w:t>人</w:t>
            </w:r>
            <w:r>
              <w:rPr>
                <w:rFonts w:hint="eastAsia"/>
              </w:rPr>
              <w:t>/</w:t>
            </w:r>
            <w:r>
              <w:rPr>
                <w:rFonts w:hint="eastAsia"/>
              </w:rPr>
              <w:t>天</w:t>
            </w:r>
          </w:p>
        </w:tc>
        <w:tc>
          <w:tcPr>
            <w:tcW w:w="2131" w:type="dxa"/>
          </w:tcPr>
          <w:p w14:paraId="19F30333" w14:textId="77777777" w:rsidR="00DA0843" w:rsidRDefault="00DA0843"/>
        </w:tc>
      </w:tr>
      <w:tr w:rsidR="00DA0843" w14:paraId="529C57DF" w14:textId="77777777">
        <w:tc>
          <w:tcPr>
            <w:tcW w:w="2130" w:type="dxa"/>
          </w:tcPr>
          <w:p w14:paraId="7C6B6C32" w14:textId="77777777" w:rsidR="00DA0843" w:rsidRDefault="00BA378B">
            <w:r>
              <w:rPr>
                <w:rFonts w:hint="eastAsia"/>
              </w:rPr>
              <w:t>权限管理</w:t>
            </w:r>
          </w:p>
        </w:tc>
        <w:tc>
          <w:tcPr>
            <w:tcW w:w="2130" w:type="dxa"/>
          </w:tcPr>
          <w:p w14:paraId="4022B8A5" w14:textId="77777777" w:rsidR="00DA0843" w:rsidRDefault="00BA378B" w:rsidP="00BA378B">
            <w:pPr>
              <w:numPr>
                <w:ilvl w:val="0"/>
                <w:numId w:val="41"/>
              </w:numPr>
            </w:pPr>
            <w:r>
              <w:rPr>
                <w:rFonts w:hint="eastAsia"/>
              </w:rPr>
              <w:t>权限业务设计</w:t>
            </w:r>
          </w:p>
          <w:p w14:paraId="0F125CCC" w14:textId="77777777" w:rsidR="00DA0843" w:rsidRDefault="00BA378B" w:rsidP="00BA378B">
            <w:pPr>
              <w:numPr>
                <w:ilvl w:val="0"/>
                <w:numId w:val="41"/>
              </w:numPr>
            </w:pPr>
            <w:r>
              <w:rPr>
                <w:rFonts w:hint="eastAsia"/>
              </w:rPr>
              <w:t>菜单新增</w:t>
            </w:r>
          </w:p>
          <w:p w14:paraId="4E7EC331" w14:textId="77777777" w:rsidR="00DA0843" w:rsidRDefault="00BA378B" w:rsidP="00BA378B">
            <w:pPr>
              <w:numPr>
                <w:ilvl w:val="0"/>
                <w:numId w:val="41"/>
              </w:numPr>
            </w:pPr>
            <w:r>
              <w:rPr>
                <w:rFonts w:hint="eastAsia"/>
              </w:rPr>
              <w:t>菜单编辑、删除</w:t>
            </w:r>
          </w:p>
          <w:p w14:paraId="70131AC5" w14:textId="77777777" w:rsidR="00DA0843" w:rsidRDefault="00BA378B" w:rsidP="00BA378B">
            <w:pPr>
              <w:numPr>
                <w:ilvl w:val="0"/>
                <w:numId w:val="41"/>
              </w:numPr>
            </w:pPr>
            <w:r>
              <w:rPr>
                <w:rFonts w:hint="eastAsia"/>
              </w:rPr>
              <w:t>菜单查询</w:t>
            </w:r>
          </w:p>
        </w:tc>
        <w:tc>
          <w:tcPr>
            <w:tcW w:w="2131" w:type="dxa"/>
            <w:vAlign w:val="center"/>
          </w:tcPr>
          <w:p w14:paraId="27F6EDF4" w14:textId="77777777" w:rsidR="00DA0843" w:rsidRDefault="00BA378B">
            <w:pPr>
              <w:jc w:val="center"/>
            </w:pPr>
            <w:r>
              <w:rPr>
                <w:rFonts w:hint="eastAsia"/>
              </w:rPr>
              <w:t>10</w:t>
            </w:r>
            <w:r>
              <w:rPr>
                <w:rFonts w:hint="eastAsia"/>
              </w:rPr>
              <w:t>人</w:t>
            </w:r>
            <w:r>
              <w:rPr>
                <w:rFonts w:hint="eastAsia"/>
              </w:rPr>
              <w:t>/</w:t>
            </w:r>
            <w:r>
              <w:rPr>
                <w:rFonts w:hint="eastAsia"/>
              </w:rPr>
              <w:t>天</w:t>
            </w:r>
          </w:p>
        </w:tc>
        <w:tc>
          <w:tcPr>
            <w:tcW w:w="2131" w:type="dxa"/>
          </w:tcPr>
          <w:p w14:paraId="4713832E" w14:textId="77777777" w:rsidR="00DA0843" w:rsidRDefault="00DA0843"/>
        </w:tc>
      </w:tr>
      <w:tr w:rsidR="00DA0843" w14:paraId="0087D762" w14:textId="77777777">
        <w:tc>
          <w:tcPr>
            <w:tcW w:w="2130" w:type="dxa"/>
          </w:tcPr>
          <w:p w14:paraId="52E3EFE2" w14:textId="77777777" w:rsidR="00DA0843" w:rsidRDefault="00BA378B">
            <w:r>
              <w:rPr>
                <w:rFonts w:hint="eastAsia"/>
              </w:rPr>
              <w:t>角色与权限管理</w:t>
            </w:r>
          </w:p>
        </w:tc>
        <w:tc>
          <w:tcPr>
            <w:tcW w:w="2130" w:type="dxa"/>
          </w:tcPr>
          <w:p w14:paraId="0D76A432" w14:textId="77777777" w:rsidR="00DA0843" w:rsidRDefault="00BA378B" w:rsidP="00BA378B">
            <w:pPr>
              <w:numPr>
                <w:ilvl w:val="0"/>
                <w:numId w:val="42"/>
              </w:numPr>
            </w:pPr>
            <w:r>
              <w:rPr>
                <w:rFonts w:hint="eastAsia"/>
              </w:rPr>
              <w:t>角色与权限对照关系设计</w:t>
            </w:r>
          </w:p>
          <w:p w14:paraId="1B85C5A4" w14:textId="77777777" w:rsidR="00DA0843" w:rsidRDefault="00BA378B" w:rsidP="00BA378B">
            <w:pPr>
              <w:numPr>
                <w:ilvl w:val="0"/>
                <w:numId w:val="42"/>
              </w:numPr>
            </w:pPr>
            <w:r>
              <w:rPr>
                <w:rFonts w:hint="eastAsia"/>
              </w:rPr>
              <w:t>新建角色与权限的对照关系</w:t>
            </w:r>
          </w:p>
          <w:p w14:paraId="75FBF63F" w14:textId="77777777" w:rsidR="00DA0843" w:rsidRDefault="00BA378B" w:rsidP="00BA378B">
            <w:pPr>
              <w:numPr>
                <w:ilvl w:val="0"/>
                <w:numId w:val="42"/>
              </w:numPr>
            </w:pPr>
            <w:r>
              <w:rPr>
                <w:rFonts w:hint="eastAsia"/>
              </w:rPr>
              <w:t>单选编辑对照关系</w:t>
            </w:r>
          </w:p>
          <w:p w14:paraId="5E22CEA3" w14:textId="77777777" w:rsidR="00DA0843" w:rsidRDefault="00BA378B" w:rsidP="00BA378B">
            <w:pPr>
              <w:numPr>
                <w:ilvl w:val="0"/>
                <w:numId w:val="42"/>
              </w:numPr>
            </w:pPr>
            <w:r>
              <w:rPr>
                <w:rFonts w:hint="eastAsia"/>
              </w:rPr>
              <w:t>批量设置对照关系</w:t>
            </w:r>
          </w:p>
          <w:p w14:paraId="785E37E0" w14:textId="77777777" w:rsidR="00DA0843" w:rsidRDefault="00BA378B" w:rsidP="00BA378B">
            <w:pPr>
              <w:numPr>
                <w:ilvl w:val="0"/>
                <w:numId w:val="42"/>
              </w:numPr>
            </w:pPr>
            <w:r>
              <w:rPr>
                <w:rFonts w:hint="eastAsia"/>
              </w:rPr>
              <w:t>对照关系控制应用</w:t>
            </w:r>
          </w:p>
          <w:p w14:paraId="51928575" w14:textId="77777777" w:rsidR="00DA0843" w:rsidRDefault="00BA378B" w:rsidP="00BA378B">
            <w:pPr>
              <w:numPr>
                <w:ilvl w:val="0"/>
                <w:numId w:val="42"/>
              </w:numPr>
            </w:pPr>
            <w:r>
              <w:rPr>
                <w:rFonts w:hint="eastAsia"/>
              </w:rPr>
              <w:t>对照关系查询</w:t>
            </w:r>
          </w:p>
        </w:tc>
        <w:tc>
          <w:tcPr>
            <w:tcW w:w="2131" w:type="dxa"/>
            <w:vAlign w:val="center"/>
          </w:tcPr>
          <w:p w14:paraId="7D16C7B8"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6DF8E576" w14:textId="77777777" w:rsidR="00DA0843" w:rsidRDefault="00DA0843"/>
        </w:tc>
      </w:tr>
      <w:tr w:rsidR="00DA0843" w14:paraId="0F86C470" w14:textId="77777777">
        <w:tc>
          <w:tcPr>
            <w:tcW w:w="2130" w:type="dxa"/>
          </w:tcPr>
          <w:p w14:paraId="765E7349" w14:textId="77777777" w:rsidR="00DA0843" w:rsidRDefault="00BA378B">
            <w:r>
              <w:rPr>
                <w:rFonts w:hint="eastAsia"/>
              </w:rPr>
              <w:lastRenderedPageBreak/>
              <w:t>代办管理</w:t>
            </w:r>
          </w:p>
        </w:tc>
        <w:tc>
          <w:tcPr>
            <w:tcW w:w="2130" w:type="dxa"/>
          </w:tcPr>
          <w:p w14:paraId="2079A990" w14:textId="77777777" w:rsidR="00DA0843" w:rsidRDefault="00BA378B" w:rsidP="00BA378B">
            <w:pPr>
              <w:numPr>
                <w:ilvl w:val="0"/>
                <w:numId w:val="43"/>
              </w:numPr>
            </w:pPr>
            <w:r>
              <w:rPr>
                <w:rFonts w:hint="eastAsia"/>
              </w:rPr>
              <w:t>按照用户</w:t>
            </w:r>
            <w:r>
              <w:rPr>
                <w:rFonts w:hint="eastAsia"/>
              </w:rPr>
              <w:t>ID</w:t>
            </w:r>
            <w:r>
              <w:rPr>
                <w:rFonts w:hint="eastAsia"/>
              </w:rPr>
              <w:t>查找对应代办数量，详细内容</w:t>
            </w:r>
          </w:p>
          <w:p w14:paraId="766AC9DB" w14:textId="77777777" w:rsidR="00DA0843" w:rsidRDefault="00BA378B" w:rsidP="00BA378B">
            <w:pPr>
              <w:numPr>
                <w:ilvl w:val="0"/>
                <w:numId w:val="43"/>
              </w:numPr>
            </w:pPr>
            <w:r>
              <w:rPr>
                <w:rFonts w:hint="eastAsia"/>
              </w:rPr>
              <w:t>按照角色查找对应代办数量，详细内容</w:t>
            </w:r>
          </w:p>
          <w:p w14:paraId="79CEE0DF" w14:textId="77777777" w:rsidR="00DA0843" w:rsidRDefault="00BA378B" w:rsidP="00BA378B">
            <w:pPr>
              <w:numPr>
                <w:ilvl w:val="0"/>
                <w:numId w:val="43"/>
              </w:numPr>
            </w:pPr>
            <w:r>
              <w:rPr>
                <w:rFonts w:hint="eastAsia"/>
              </w:rPr>
              <w:t>通知方式集成</w:t>
            </w:r>
            <w:r>
              <w:rPr>
                <w:rFonts w:hint="eastAsia"/>
              </w:rPr>
              <w:t>(</w:t>
            </w:r>
            <w:r>
              <w:rPr>
                <w:rFonts w:hint="eastAsia"/>
              </w:rPr>
              <w:t>短信集成，邮件、站内信等</w:t>
            </w:r>
            <w:r>
              <w:rPr>
                <w:rFonts w:hint="eastAsia"/>
              </w:rPr>
              <w:t>)</w:t>
            </w:r>
          </w:p>
        </w:tc>
        <w:tc>
          <w:tcPr>
            <w:tcW w:w="2131" w:type="dxa"/>
            <w:vAlign w:val="center"/>
          </w:tcPr>
          <w:p w14:paraId="1095D735"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F6DBA09" w14:textId="77777777" w:rsidR="00DA0843" w:rsidRDefault="00DA0843"/>
        </w:tc>
      </w:tr>
      <w:tr w:rsidR="00DA0843" w14:paraId="0E6F0313" w14:textId="77777777">
        <w:tc>
          <w:tcPr>
            <w:tcW w:w="2130" w:type="dxa"/>
          </w:tcPr>
          <w:p w14:paraId="402AB602" w14:textId="77777777" w:rsidR="00DA0843" w:rsidRDefault="00BA378B">
            <w:r>
              <w:rPr>
                <w:rFonts w:hint="eastAsia"/>
              </w:rPr>
              <w:t>日志管理</w:t>
            </w:r>
          </w:p>
        </w:tc>
        <w:tc>
          <w:tcPr>
            <w:tcW w:w="2130" w:type="dxa"/>
          </w:tcPr>
          <w:p w14:paraId="419542D8" w14:textId="77777777" w:rsidR="00DA0843" w:rsidRDefault="00BA378B" w:rsidP="00BA378B">
            <w:pPr>
              <w:numPr>
                <w:ilvl w:val="0"/>
                <w:numId w:val="44"/>
              </w:numPr>
            </w:pPr>
            <w:r>
              <w:rPr>
                <w:rFonts w:hint="eastAsia"/>
              </w:rPr>
              <w:t>业务、系统异常日志设计</w:t>
            </w:r>
          </w:p>
          <w:p w14:paraId="16322353" w14:textId="77777777" w:rsidR="00DA0843" w:rsidRDefault="00BA378B" w:rsidP="00BA378B">
            <w:pPr>
              <w:numPr>
                <w:ilvl w:val="0"/>
                <w:numId w:val="44"/>
              </w:numPr>
            </w:pPr>
            <w:r>
              <w:rPr>
                <w:rFonts w:hint="eastAsia"/>
              </w:rPr>
              <w:t>业务日志与各个业务节点，业务需求集成</w:t>
            </w:r>
          </w:p>
          <w:p w14:paraId="1C81EC3D" w14:textId="77777777" w:rsidR="00DA0843" w:rsidRDefault="00BA378B" w:rsidP="00BA378B">
            <w:pPr>
              <w:numPr>
                <w:ilvl w:val="0"/>
                <w:numId w:val="44"/>
              </w:numPr>
            </w:pPr>
            <w:r>
              <w:rPr>
                <w:rFonts w:hint="eastAsia"/>
              </w:rPr>
              <w:t>系统异常日志记录</w:t>
            </w:r>
          </w:p>
          <w:p w14:paraId="3F50A5C5" w14:textId="77777777" w:rsidR="00DA0843" w:rsidRDefault="00BA378B" w:rsidP="00BA378B">
            <w:pPr>
              <w:numPr>
                <w:ilvl w:val="0"/>
                <w:numId w:val="44"/>
              </w:numPr>
            </w:pPr>
            <w:r>
              <w:rPr>
                <w:rFonts w:hint="eastAsia"/>
              </w:rPr>
              <w:t>日志查询</w:t>
            </w:r>
          </w:p>
          <w:p w14:paraId="13F44698" w14:textId="77777777" w:rsidR="00DA0843" w:rsidRDefault="00BA378B" w:rsidP="00BA378B">
            <w:pPr>
              <w:numPr>
                <w:ilvl w:val="0"/>
                <w:numId w:val="44"/>
              </w:numPr>
            </w:pPr>
            <w:r>
              <w:rPr>
                <w:rFonts w:hint="eastAsia"/>
              </w:rPr>
              <w:t>日志统计</w:t>
            </w:r>
          </w:p>
        </w:tc>
        <w:tc>
          <w:tcPr>
            <w:tcW w:w="2131" w:type="dxa"/>
            <w:vAlign w:val="center"/>
          </w:tcPr>
          <w:p w14:paraId="1D44E866" w14:textId="77777777" w:rsidR="00DA0843" w:rsidRDefault="00BA378B">
            <w:pPr>
              <w:jc w:val="center"/>
            </w:pPr>
            <w:r>
              <w:rPr>
                <w:rFonts w:hint="eastAsia"/>
              </w:rPr>
              <w:t>20</w:t>
            </w:r>
            <w:r>
              <w:rPr>
                <w:rFonts w:hint="eastAsia"/>
              </w:rPr>
              <w:t>人</w:t>
            </w:r>
            <w:r>
              <w:rPr>
                <w:rFonts w:hint="eastAsia"/>
              </w:rPr>
              <w:t>/</w:t>
            </w:r>
            <w:r>
              <w:rPr>
                <w:rFonts w:hint="eastAsia"/>
              </w:rPr>
              <w:t>天</w:t>
            </w:r>
          </w:p>
        </w:tc>
        <w:tc>
          <w:tcPr>
            <w:tcW w:w="2131" w:type="dxa"/>
          </w:tcPr>
          <w:p w14:paraId="779446DA" w14:textId="77777777" w:rsidR="00DA0843" w:rsidRDefault="00DA0843"/>
        </w:tc>
      </w:tr>
      <w:tr w:rsidR="00DA0843" w14:paraId="75B931D7" w14:textId="77777777">
        <w:tc>
          <w:tcPr>
            <w:tcW w:w="2130" w:type="dxa"/>
          </w:tcPr>
          <w:p w14:paraId="53D59657" w14:textId="77777777" w:rsidR="00DA0843" w:rsidRDefault="00BA378B">
            <w:r>
              <w:rPr>
                <w:rFonts w:hint="eastAsia"/>
              </w:rPr>
              <w:t>通知管理</w:t>
            </w:r>
          </w:p>
        </w:tc>
        <w:tc>
          <w:tcPr>
            <w:tcW w:w="2130" w:type="dxa"/>
          </w:tcPr>
          <w:p w14:paraId="43F5686A" w14:textId="77777777" w:rsidR="00DA0843" w:rsidRDefault="00BA378B" w:rsidP="00BA378B">
            <w:pPr>
              <w:numPr>
                <w:ilvl w:val="0"/>
                <w:numId w:val="45"/>
              </w:numPr>
            </w:pPr>
            <w:r>
              <w:rPr>
                <w:rFonts w:hint="eastAsia"/>
              </w:rPr>
              <w:t>自定义模板建立</w:t>
            </w:r>
          </w:p>
          <w:p w14:paraId="38B3780F" w14:textId="77777777" w:rsidR="00DA0843" w:rsidRDefault="00BA378B" w:rsidP="00BA378B">
            <w:pPr>
              <w:numPr>
                <w:ilvl w:val="0"/>
                <w:numId w:val="45"/>
              </w:numPr>
            </w:pPr>
            <w:r>
              <w:rPr>
                <w:rFonts w:hint="eastAsia"/>
              </w:rPr>
              <w:t>短信，邮件，站内信集成</w:t>
            </w:r>
          </w:p>
          <w:p w14:paraId="5811B136" w14:textId="77777777" w:rsidR="00DA0843" w:rsidRDefault="00BA378B" w:rsidP="00BA378B">
            <w:pPr>
              <w:numPr>
                <w:ilvl w:val="0"/>
                <w:numId w:val="45"/>
              </w:numPr>
            </w:pPr>
            <w:r>
              <w:rPr>
                <w:rFonts w:hint="eastAsia"/>
              </w:rPr>
              <w:t>通知信息日志查询</w:t>
            </w:r>
          </w:p>
        </w:tc>
        <w:tc>
          <w:tcPr>
            <w:tcW w:w="2131" w:type="dxa"/>
            <w:vAlign w:val="center"/>
          </w:tcPr>
          <w:p w14:paraId="39C855AF"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58BF815" w14:textId="77777777" w:rsidR="00DA0843" w:rsidRDefault="00DA0843"/>
        </w:tc>
      </w:tr>
    </w:tbl>
    <w:p w14:paraId="5CB9FABE" w14:textId="77777777" w:rsidR="00DA0843" w:rsidRDefault="00DA0843"/>
    <w:p w14:paraId="65D52BC1" w14:textId="77777777" w:rsidR="00DA0843" w:rsidRDefault="00BA378B">
      <w:pPr>
        <w:pStyle w:val="23"/>
        <w:numPr>
          <w:ilvl w:val="1"/>
          <w:numId w:val="34"/>
        </w:numPr>
        <w:spacing w:before="120" w:after="120" w:line="360" w:lineRule="auto"/>
        <w:rPr>
          <w:rFonts w:ascii="宋体" w:hAnsi="宋体"/>
          <w:sz w:val="24"/>
          <w:szCs w:val="24"/>
          <w:lang w:val="en-US"/>
        </w:rPr>
      </w:pPr>
      <w:bookmarkStart w:id="92" w:name="_Toc32932381"/>
      <w:r>
        <w:rPr>
          <w:rFonts w:ascii="宋体" w:hAnsi="宋体" w:hint="eastAsia"/>
          <w:sz w:val="24"/>
          <w:szCs w:val="24"/>
          <w:lang w:val="en-US"/>
        </w:rPr>
        <w:t>项目实施人员</w:t>
      </w:r>
      <w:bookmarkEnd w:id="92"/>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072"/>
        <w:gridCol w:w="2073"/>
        <w:gridCol w:w="2073"/>
      </w:tblGrid>
      <w:tr w:rsidR="00DA0843" w14:paraId="5AB76CFE" w14:textId="77777777">
        <w:tc>
          <w:tcPr>
            <w:tcW w:w="2130" w:type="dxa"/>
            <w:vAlign w:val="center"/>
          </w:tcPr>
          <w:p w14:paraId="3DFC780F" w14:textId="77777777" w:rsidR="00DA0843" w:rsidRDefault="00BA378B">
            <w:pPr>
              <w:jc w:val="center"/>
              <w:rPr>
                <w:b/>
                <w:bCs/>
                <w:color w:val="000000" w:themeColor="text1"/>
              </w:rPr>
            </w:pPr>
            <w:r>
              <w:rPr>
                <w:rFonts w:hint="eastAsia"/>
                <w:b/>
                <w:bCs/>
                <w:color w:val="000000" w:themeColor="text1"/>
              </w:rPr>
              <w:t>业务</w:t>
            </w:r>
          </w:p>
        </w:tc>
        <w:tc>
          <w:tcPr>
            <w:tcW w:w="2130" w:type="dxa"/>
            <w:vAlign w:val="center"/>
          </w:tcPr>
          <w:p w14:paraId="1996B556" w14:textId="77777777" w:rsidR="00DA0843" w:rsidRDefault="00BA378B">
            <w:pPr>
              <w:jc w:val="center"/>
              <w:rPr>
                <w:b/>
                <w:bCs/>
                <w:color w:val="000000" w:themeColor="text1"/>
              </w:rPr>
            </w:pPr>
            <w:r>
              <w:rPr>
                <w:rFonts w:hint="eastAsia"/>
                <w:b/>
                <w:bCs/>
                <w:color w:val="000000" w:themeColor="text1"/>
              </w:rPr>
              <w:t>人数</w:t>
            </w:r>
          </w:p>
        </w:tc>
        <w:tc>
          <w:tcPr>
            <w:tcW w:w="2131" w:type="dxa"/>
            <w:vAlign w:val="center"/>
          </w:tcPr>
          <w:p w14:paraId="45B76E92" w14:textId="77777777" w:rsidR="00DA0843" w:rsidRDefault="00BA378B">
            <w:pPr>
              <w:jc w:val="center"/>
              <w:rPr>
                <w:b/>
                <w:bCs/>
                <w:color w:val="000000" w:themeColor="text1"/>
              </w:rPr>
            </w:pPr>
            <w:r>
              <w:rPr>
                <w:rFonts w:hint="eastAsia"/>
                <w:b/>
                <w:bCs/>
                <w:color w:val="000000" w:themeColor="text1"/>
              </w:rPr>
              <w:t>人员名单</w:t>
            </w:r>
          </w:p>
        </w:tc>
        <w:tc>
          <w:tcPr>
            <w:tcW w:w="2131" w:type="dxa"/>
            <w:vAlign w:val="center"/>
          </w:tcPr>
          <w:p w14:paraId="2919B813" w14:textId="77777777" w:rsidR="00DA0843" w:rsidRDefault="00BA378B">
            <w:pPr>
              <w:jc w:val="center"/>
              <w:rPr>
                <w:b/>
                <w:bCs/>
                <w:color w:val="000000" w:themeColor="text1"/>
              </w:rPr>
            </w:pPr>
            <w:r>
              <w:rPr>
                <w:rFonts w:hint="eastAsia"/>
                <w:b/>
                <w:bCs/>
                <w:color w:val="000000" w:themeColor="text1"/>
              </w:rPr>
              <w:t>备注</w:t>
            </w:r>
          </w:p>
        </w:tc>
      </w:tr>
      <w:tr w:rsidR="00DA0843" w14:paraId="67B92D0B" w14:textId="77777777">
        <w:tc>
          <w:tcPr>
            <w:tcW w:w="2130" w:type="dxa"/>
          </w:tcPr>
          <w:p w14:paraId="49DD400A" w14:textId="77777777" w:rsidR="00DA0843" w:rsidRDefault="00BA378B">
            <w:r>
              <w:rPr>
                <w:rFonts w:hint="eastAsia"/>
              </w:rPr>
              <w:t>需求业务人员</w:t>
            </w:r>
          </w:p>
        </w:tc>
        <w:tc>
          <w:tcPr>
            <w:tcW w:w="2130" w:type="dxa"/>
            <w:vAlign w:val="center"/>
          </w:tcPr>
          <w:p w14:paraId="47EE8B76" w14:textId="77777777" w:rsidR="00DA0843" w:rsidRDefault="00BA378B">
            <w:pPr>
              <w:jc w:val="center"/>
            </w:pPr>
            <w:r>
              <w:rPr>
                <w:rFonts w:hint="eastAsia"/>
              </w:rPr>
              <w:t>1-2</w:t>
            </w:r>
          </w:p>
        </w:tc>
        <w:tc>
          <w:tcPr>
            <w:tcW w:w="2131" w:type="dxa"/>
          </w:tcPr>
          <w:p w14:paraId="256900D1" w14:textId="77777777" w:rsidR="00DA0843" w:rsidRDefault="00DA0843"/>
        </w:tc>
        <w:tc>
          <w:tcPr>
            <w:tcW w:w="2131" w:type="dxa"/>
          </w:tcPr>
          <w:p w14:paraId="48510853" w14:textId="77777777" w:rsidR="00DA0843" w:rsidRDefault="00DA0843"/>
        </w:tc>
      </w:tr>
      <w:tr w:rsidR="00DA0843" w14:paraId="32CC8554" w14:textId="77777777">
        <w:tc>
          <w:tcPr>
            <w:tcW w:w="2130" w:type="dxa"/>
          </w:tcPr>
          <w:p w14:paraId="4601F77B" w14:textId="77777777" w:rsidR="00DA0843" w:rsidRDefault="00BA378B">
            <w:r>
              <w:rPr>
                <w:rFonts w:hint="eastAsia"/>
              </w:rPr>
              <w:t>UI</w:t>
            </w:r>
            <w:r>
              <w:rPr>
                <w:rFonts w:hint="eastAsia"/>
              </w:rPr>
              <w:t>设计人员</w:t>
            </w:r>
          </w:p>
        </w:tc>
        <w:tc>
          <w:tcPr>
            <w:tcW w:w="2130" w:type="dxa"/>
            <w:vAlign w:val="center"/>
          </w:tcPr>
          <w:p w14:paraId="54800685" w14:textId="77777777" w:rsidR="00DA0843" w:rsidRDefault="00BA378B">
            <w:pPr>
              <w:jc w:val="center"/>
            </w:pPr>
            <w:r>
              <w:rPr>
                <w:rFonts w:hint="eastAsia"/>
              </w:rPr>
              <w:t>1</w:t>
            </w:r>
          </w:p>
        </w:tc>
        <w:tc>
          <w:tcPr>
            <w:tcW w:w="2131" w:type="dxa"/>
          </w:tcPr>
          <w:p w14:paraId="4E86F82E" w14:textId="77777777" w:rsidR="00DA0843" w:rsidRDefault="00DA0843"/>
        </w:tc>
        <w:tc>
          <w:tcPr>
            <w:tcW w:w="2131" w:type="dxa"/>
          </w:tcPr>
          <w:p w14:paraId="2AEBCAB7" w14:textId="77777777" w:rsidR="00DA0843" w:rsidRDefault="00DA0843"/>
        </w:tc>
      </w:tr>
      <w:tr w:rsidR="00DA0843" w14:paraId="342CC765" w14:textId="77777777">
        <w:tc>
          <w:tcPr>
            <w:tcW w:w="2130" w:type="dxa"/>
          </w:tcPr>
          <w:p w14:paraId="6B23BFDB" w14:textId="77777777" w:rsidR="00DA0843" w:rsidRDefault="00BA378B">
            <w:r>
              <w:rPr>
                <w:rFonts w:hint="eastAsia"/>
              </w:rPr>
              <w:t>UI</w:t>
            </w:r>
            <w:r>
              <w:rPr>
                <w:rFonts w:hint="eastAsia"/>
              </w:rPr>
              <w:t>交互人员（美工）</w:t>
            </w:r>
          </w:p>
        </w:tc>
        <w:tc>
          <w:tcPr>
            <w:tcW w:w="2130" w:type="dxa"/>
            <w:vAlign w:val="center"/>
          </w:tcPr>
          <w:p w14:paraId="55841451" w14:textId="77777777" w:rsidR="00DA0843" w:rsidRDefault="00BA378B">
            <w:pPr>
              <w:jc w:val="center"/>
            </w:pPr>
            <w:r>
              <w:rPr>
                <w:rFonts w:hint="eastAsia"/>
              </w:rPr>
              <w:t>1</w:t>
            </w:r>
          </w:p>
        </w:tc>
        <w:tc>
          <w:tcPr>
            <w:tcW w:w="2131" w:type="dxa"/>
          </w:tcPr>
          <w:p w14:paraId="470C46A9" w14:textId="77777777" w:rsidR="00DA0843" w:rsidRDefault="00DA0843"/>
        </w:tc>
        <w:tc>
          <w:tcPr>
            <w:tcW w:w="2131" w:type="dxa"/>
          </w:tcPr>
          <w:p w14:paraId="3CFF9610" w14:textId="77777777" w:rsidR="00DA0843" w:rsidRDefault="00DA0843"/>
        </w:tc>
      </w:tr>
      <w:tr w:rsidR="00DA0843" w14:paraId="187E2673" w14:textId="77777777">
        <w:tc>
          <w:tcPr>
            <w:tcW w:w="2130" w:type="dxa"/>
          </w:tcPr>
          <w:p w14:paraId="34EA3087" w14:textId="77777777" w:rsidR="00DA0843" w:rsidRDefault="00BA378B">
            <w:r>
              <w:rPr>
                <w:rFonts w:hint="eastAsia"/>
              </w:rPr>
              <w:t>后端接口人员</w:t>
            </w:r>
            <w:r>
              <w:rPr>
                <w:rFonts w:hint="eastAsia"/>
              </w:rPr>
              <w:t>(</w:t>
            </w:r>
            <w:r>
              <w:rPr>
                <w:rFonts w:hint="eastAsia"/>
              </w:rPr>
              <w:t>开发</w:t>
            </w:r>
            <w:r>
              <w:rPr>
                <w:rFonts w:hint="eastAsia"/>
              </w:rPr>
              <w:t>)</w:t>
            </w:r>
          </w:p>
        </w:tc>
        <w:tc>
          <w:tcPr>
            <w:tcW w:w="2130" w:type="dxa"/>
            <w:vAlign w:val="center"/>
          </w:tcPr>
          <w:p w14:paraId="175485C9" w14:textId="77777777" w:rsidR="00DA0843" w:rsidRDefault="00BA378B">
            <w:pPr>
              <w:jc w:val="center"/>
            </w:pPr>
            <w:r>
              <w:rPr>
                <w:rFonts w:hint="eastAsia"/>
              </w:rPr>
              <w:t>2-3</w:t>
            </w:r>
          </w:p>
        </w:tc>
        <w:tc>
          <w:tcPr>
            <w:tcW w:w="2131" w:type="dxa"/>
          </w:tcPr>
          <w:p w14:paraId="209D2239" w14:textId="77777777" w:rsidR="00DA0843" w:rsidRDefault="00DA0843"/>
        </w:tc>
        <w:tc>
          <w:tcPr>
            <w:tcW w:w="2131" w:type="dxa"/>
          </w:tcPr>
          <w:p w14:paraId="4736B302" w14:textId="77777777" w:rsidR="00DA0843" w:rsidRDefault="00DA0843"/>
        </w:tc>
      </w:tr>
      <w:tr w:rsidR="00DA0843" w14:paraId="1F3DCC22" w14:textId="77777777">
        <w:tc>
          <w:tcPr>
            <w:tcW w:w="2130" w:type="dxa"/>
          </w:tcPr>
          <w:p w14:paraId="3A95D1A2" w14:textId="77777777" w:rsidR="00DA0843" w:rsidRDefault="00BA378B">
            <w:r>
              <w:rPr>
                <w:rFonts w:hint="eastAsia"/>
              </w:rPr>
              <w:t>其他</w:t>
            </w:r>
            <w:r>
              <w:rPr>
                <w:rFonts w:hint="eastAsia"/>
              </w:rPr>
              <w:t>(</w:t>
            </w:r>
            <w:r>
              <w:rPr>
                <w:rFonts w:hint="eastAsia"/>
              </w:rPr>
              <w:t>测试、协调、视觉等</w:t>
            </w:r>
            <w:r>
              <w:rPr>
                <w:rFonts w:hint="eastAsia"/>
              </w:rPr>
              <w:t>)</w:t>
            </w:r>
          </w:p>
        </w:tc>
        <w:tc>
          <w:tcPr>
            <w:tcW w:w="2130" w:type="dxa"/>
            <w:vAlign w:val="center"/>
          </w:tcPr>
          <w:p w14:paraId="2098151C" w14:textId="77777777" w:rsidR="00DA0843" w:rsidRDefault="00BA378B">
            <w:pPr>
              <w:jc w:val="center"/>
            </w:pPr>
            <w:r>
              <w:rPr>
                <w:rFonts w:hint="eastAsia"/>
              </w:rPr>
              <w:t>1-2</w:t>
            </w:r>
          </w:p>
        </w:tc>
        <w:tc>
          <w:tcPr>
            <w:tcW w:w="2131" w:type="dxa"/>
          </w:tcPr>
          <w:p w14:paraId="056EA42C" w14:textId="77777777" w:rsidR="00DA0843" w:rsidRDefault="00DA0843"/>
        </w:tc>
        <w:tc>
          <w:tcPr>
            <w:tcW w:w="2131" w:type="dxa"/>
          </w:tcPr>
          <w:p w14:paraId="009CED07" w14:textId="77777777" w:rsidR="00DA0843" w:rsidRDefault="00DA0843"/>
        </w:tc>
      </w:tr>
    </w:tbl>
    <w:p w14:paraId="20CCFCBC" w14:textId="77777777" w:rsidR="00DA0843" w:rsidRDefault="00DA0843"/>
    <w:p w14:paraId="7308891B"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2980B9F9"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4A6B4991"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sz w:val="24"/>
        </w:rPr>
        <w:br w:type="page"/>
      </w:r>
    </w:p>
    <w:p w14:paraId="10F21DCA"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93" w:name="_Toc501293037"/>
      <w:bookmarkStart w:id="94" w:name="_Toc501295110"/>
      <w:bookmarkStart w:id="95" w:name="_Toc501465607"/>
      <w:bookmarkStart w:id="96" w:name="_Toc501295286"/>
      <w:bookmarkStart w:id="97" w:name="_Toc501295111"/>
      <w:bookmarkStart w:id="98" w:name="_Toc501293038"/>
      <w:bookmarkStart w:id="99" w:name="_Toc501534113"/>
      <w:bookmarkStart w:id="100" w:name="_Toc501295179"/>
      <w:bookmarkStart w:id="101" w:name="_Toc501471023"/>
      <w:bookmarkStart w:id="102" w:name="_Toc501465608"/>
      <w:bookmarkStart w:id="103" w:name="_Toc501295180"/>
      <w:bookmarkStart w:id="104" w:name="_Toc501295287"/>
      <w:bookmarkStart w:id="105" w:name="_Toc501534114"/>
      <w:bookmarkStart w:id="106" w:name="_Toc501471022"/>
      <w:bookmarkStart w:id="107" w:name="_Toc477430324"/>
      <w:bookmarkStart w:id="108" w:name="_Toc498518270"/>
      <w:bookmarkStart w:id="109" w:name="_Toc454869476"/>
      <w:bookmarkStart w:id="110" w:name="_Toc473010924"/>
      <w:bookmarkStart w:id="111" w:name="_Toc498433589"/>
      <w:bookmarkStart w:id="112" w:name="_Toc3293238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ascii="宋体" w:hAnsi="宋体" w:hint="eastAsia"/>
          <w:sz w:val="32"/>
          <w:lang w:eastAsia="zh-CN"/>
        </w:rPr>
        <w:lastRenderedPageBreak/>
        <w:t>技术解决方案（扬波+秦江）</w:t>
      </w:r>
      <w:bookmarkEnd w:id="112"/>
    </w:p>
    <w:p w14:paraId="336D8741" w14:textId="77777777" w:rsidR="00DA0843" w:rsidRDefault="00BA378B">
      <w:pPr>
        <w:pStyle w:val="23"/>
        <w:numPr>
          <w:ilvl w:val="1"/>
          <w:numId w:val="34"/>
        </w:numPr>
        <w:spacing w:before="120" w:after="120" w:line="360" w:lineRule="auto"/>
        <w:rPr>
          <w:rFonts w:ascii="宋体" w:hAnsi="宋体"/>
          <w:sz w:val="24"/>
          <w:szCs w:val="24"/>
        </w:rPr>
      </w:pPr>
      <w:bookmarkStart w:id="113" w:name="_Toc498518274"/>
      <w:bookmarkStart w:id="114" w:name="_Toc454869498"/>
      <w:bookmarkStart w:id="115" w:name="_Toc473010929"/>
      <w:bookmarkStart w:id="116" w:name="_Toc477430329"/>
      <w:bookmarkStart w:id="117" w:name="_Toc498433593"/>
      <w:bookmarkStart w:id="118" w:name="_Toc32932383"/>
      <w:bookmarkEnd w:id="107"/>
      <w:bookmarkEnd w:id="108"/>
      <w:bookmarkEnd w:id="109"/>
      <w:bookmarkEnd w:id="110"/>
      <w:bookmarkEnd w:id="111"/>
      <w:r>
        <w:rPr>
          <w:rFonts w:ascii="宋体" w:hAnsi="宋体" w:hint="eastAsia"/>
          <w:sz w:val="24"/>
          <w:szCs w:val="24"/>
        </w:rPr>
        <w:t>设计原则</w:t>
      </w:r>
      <w:bookmarkEnd w:id="118"/>
    </w:p>
    <w:p w14:paraId="0BEA9D49" w14:textId="77777777" w:rsidR="00DA0843" w:rsidRDefault="00BA378B">
      <w:pPr>
        <w:spacing w:line="360" w:lineRule="auto"/>
        <w:ind w:firstLineChars="200" w:firstLine="480"/>
        <w:rPr>
          <w:rFonts w:ascii="宋体" w:hAnsi="宋体"/>
          <w:sz w:val="24"/>
        </w:rPr>
      </w:pPr>
      <w:r>
        <w:rPr>
          <w:rFonts w:ascii="宋体" w:hAnsi="宋体" w:hint="eastAsia"/>
          <w:sz w:val="24"/>
        </w:rPr>
        <w:t>系统按照“技术先进，功能适宜，安全可靠，使用便捷，及时准确”的技术准则，“统一规划，分步实施，统一管理，节约投资”的建设原则，加强应用功能开发，满足当前业务急需，同时具备较高的整体性和可扩展性，系统技术设计方面遵循如下原则：</w:t>
      </w:r>
    </w:p>
    <w:p w14:paraId="42A0B6BC"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整体性</w:t>
      </w:r>
    </w:p>
    <w:p w14:paraId="2A8F337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系统整体设计能够有效的实现一体化管理，不仅能满足公司用户的个性化需求，而且应具有比较高的系统标准化程度，全面支持XML、SOAP、Web Service等当前受到普遍支持的开放标准，保证了本系统能够与其他平台的应用系统、数据库等相互交换数据并进行应用级的互操作和互连性，以满足公司对信息化的整体化规划要求。同时，基于持续交付平台对系统的设计、开发、测试、部署、运维等进行全过程的管理，实现对应用的过程监控和自动化运维的管理。</w:t>
      </w:r>
    </w:p>
    <w:p w14:paraId="52B769E0"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先进性</w:t>
      </w:r>
    </w:p>
    <w:p w14:paraId="61658EF0"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技术上采用符合国际、国内标准的软件技术规范，保证技术上的先进性和前瞻性。支持SQLServer、Oracle、MySQL等大型数据库，在满足业务需求的基础上具有易改造、易升级、易操作、易维护等特性。基于先进的互联网技术及云技术架构构建应用；可适配主流的多样化的开源技术，并具备支持开发运维一体化的能力，支持持续集成、持续发布、灵活配置、多环境管理；基于主流微服务框架开发，支持微服务可视化的服务治理管控。</w:t>
      </w:r>
    </w:p>
    <w:p w14:paraId="102981DB"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实用性</w:t>
      </w:r>
    </w:p>
    <w:p w14:paraId="23675AEB"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随着互联网技术的发展，资源的整合效率不断提高，大大降低了成本，提高了资源整体经济性，本系统的构建应该从实用性角度出发，在确保先进性、高性能的前提下合理投资，以期在成本最佳的前提下获得最大的经济效益和社会效益。同时，系统应具有一致的、友好的客户化界面，易于使用和推广，并具有实际可操作性，使用户能够快速地掌握系统的使用。</w:t>
      </w:r>
    </w:p>
    <w:p w14:paraId="4F17B13A"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高效性</w:t>
      </w:r>
    </w:p>
    <w:p w14:paraId="5AF6DF53"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系统具备对各类事务处理的高效性。使对大容量数据的查询和更新等操作也在较短的时间内迅速完成。支持业务数据的分布式缓存，数据库读写分离；服务</w:t>
      </w:r>
      <w:r>
        <w:rPr>
          <w:rFonts w:ascii="宋体" w:hAnsi="宋体" w:hint="eastAsia"/>
          <w:sz w:val="24"/>
          <w:lang w:val="en-GB"/>
        </w:rPr>
        <w:lastRenderedPageBreak/>
        <w:t>调用支持异步模式，提高系统性能、高可用性，降低系统耦合度；使用消息队列、事件框架等异步机制，确保事务最终一致性，提高整体性能；对于大数据量的处理，也能高效地完成。</w:t>
      </w:r>
    </w:p>
    <w:p w14:paraId="4BE26A8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可靠性</w:t>
      </w:r>
    </w:p>
    <w:p w14:paraId="481D0AFE"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本系统的正常运行直接关系到是否能够实现各部门的高效工作，因此整个系统的可靠运行是系统建设的一个关键因素。系统支持业务集群和服务集群通过负载均衡中间件向外部提供服务，集群节点支持自动恢复与弹性扩展能力；微服务架构支持服务熔断，挡板测试，自动注册，服务降级等能力，保证关键业务的连续不间断运作和对非正常情况的可靠处理，整个业务平台应能够7*24小时不间断地运行，以避免因系统服务停止而对业务运行效果、服务质量、服务平台的声誉和经济效益等产生不良影响。</w:t>
      </w:r>
    </w:p>
    <w:p w14:paraId="1D3B7F3A" w14:textId="77777777" w:rsidR="00DA0843" w:rsidRDefault="00BA378B" w:rsidP="00BA378B">
      <w:pPr>
        <w:pStyle w:val="affff"/>
        <w:numPr>
          <w:ilvl w:val="0"/>
          <w:numId w:val="46"/>
        </w:numPr>
        <w:spacing w:line="360" w:lineRule="auto"/>
        <w:ind w:left="0" w:firstLine="482"/>
        <w:rPr>
          <w:rFonts w:ascii="宋体" w:hAnsi="宋体"/>
          <w:b/>
          <w:sz w:val="24"/>
          <w:szCs w:val="24"/>
        </w:rPr>
      </w:pPr>
      <w:bookmarkStart w:id="119" w:name="_Toc86141519"/>
      <w:bookmarkStart w:id="120" w:name="_Toc89613237"/>
      <w:bookmarkStart w:id="121" w:name="_Toc127936912"/>
      <w:bookmarkStart w:id="122" w:name="_Toc86136245"/>
      <w:bookmarkStart w:id="123" w:name="_Toc79570462"/>
      <w:r>
        <w:rPr>
          <w:rFonts w:ascii="宋体" w:hAnsi="宋体" w:hint="eastAsia"/>
          <w:b/>
          <w:sz w:val="24"/>
          <w:szCs w:val="24"/>
        </w:rPr>
        <w:t>可扩展性</w:t>
      </w:r>
    </w:p>
    <w:p w14:paraId="0E8C9C74" w14:textId="77777777" w:rsidR="00DA0843" w:rsidRDefault="00BA378B">
      <w:pPr>
        <w:spacing w:line="360" w:lineRule="auto"/>
        <w:ind w:firstLineChars="200" w:firstLine="480"/>
        <w:rPr>
          <w:rFonts w:ascii="宋体" w:hAnsi="宋体"/>
          <w:sz w:val="24"/>
        </w:rPr>
      </w:pPr>
      <w:r>
        <w:rPr>
          <w:rFonts w:ascii="宋体" w:hAnsi="宋体" w:hint="eastAsia"/>
          <w:sz w:val="24"/>
        </w:rPr>
        <w:t>系统采用三层客户/服务器体系结构，在进行架构设计、硬件配置、系统实施时，必须确保平台具备良好的扩展性和可移植性。随着应用水平的提高、规模的扩大和业务需求的增加，系统能够实现灵活扩张、重组、调整，以快速支持和响应新增需求，且系统的体系结构不需要做较大的改变。系统支持IaaS、P</w:t>
      </w:r>
      <w:r>
        <w:rPr>
          <w:rFonts w:ascii="宋体" w:hAnsi="宋体"/>
          <w:sz w:val="24"/>
        </w:rPr>
        <w:t>aaS</w:t>
      </w:r>
      <w:r>
        <w:rPr>
          <w:rFonts w:ascii="宋体" w:hAnsi="宋体" w:hint="eastAsia"/>
          <w:sz w:val="24"/>
        </w:rPr>
        <w:t>云架构，支持容器化部署，实现快速纵向与横向弹性扩展。</w:t>
      </w:r>
    </w:p>
    <w:bookmarkEnd w:id="119"/>
    <w:bookmarkEnd w:id="120"/>
    <w:bookmarkEnd w:id="121"/>
    <w:bookmarkEnd w:id="122"/>
    <w:bookmarkEnd w:id="123"/>
    <w:p w14:paraId="435AD37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安全性</w:t>
      </w:r>
    </w:p>
    <w:p w14:paraId="0E6EBD4B" w14:textId="77777777" w:rsidR="00DA0843" w:rsidRDefault="00BA378B">
      <w:pPr>
        <w:spacing w:line="360" w:lineRule="auto"/>
        <w:ind w:firstLineChars="200" w:firstLine="480"/>
        <w:rPr>
          <w:rFonts w:ascii="宋体" w:hAnsi="宋体"/>
          <w:sz w:val="24"/>
        </w:rPr>
      </w:pPr>
      <w:r>
        <w:rPr>
          <w:rFonts w:ascii="宋体" w:hAnsi="宋体" w:hint="eastAsia"/>
          <w:sz w:val="24"/>
        </w:rPr>
        <w:t>保证系统数据处理的一致性，保证业务和数据不被非法侵用和修改伪造，保证数据不因意外情况丢失和损坏，提供多种安全检查审计手段。使用系统平台的相关安全设置以及应用系统的安全性，来保证整个系统的安全性。确保系统不被非授权用户侵入，数据不丢失，传输时数据不被非法获取、篡改，确认对使用者、发送和接收者的身份等。</w:t>
      </w:r>
    </w:p>
    <w:p w14:paraId="4960A9E8" w14:textId="77777777" w:rsidR="00DA0843" w:rsidRDefault="00BA378B">
      <w:pPr>
        <w:pStyle w:val="23"/>
        <w:numPr>
          <w:ilvl w:val="1"/>
          <w:numId w:val="34"/>
        </w:numPr>
        <w:spacing w:before="120" w:after="120" w:line="360" w:lineRule="auto"/>
        <w:rPr>
          <w:rFonts w:ascii="宋体" w:hAnsi="宋体"/>
          <w:sz w:val="24"/>
          <w:szCs w:val="24"/>
        </w:rPr>
      </w:pPr>
      <w:bookmarkStart w:id="124" w:name="_Toc475003934"/>
      <w:bookmarkStart w:id="125" w:name="_Toc515451941"/>
      <w:bookmarkStart w:id="126" w:name="_Toc32932384"/>
      <w:r>
        <w:rPr>
          <w:rFonts w:ascii="宋体" w:hAnsi="宋体" w:hint="eastAsia"/>
          <w:sz w:val="24"/>
          <w:szCs w:val="24"/>
        </w:rPr>
        <w:t>技术架构设计</w:t>
      </w:r>
      <w:bookmarkEnd w:id="126"/>
    </w:p>
    <w:p w14:paraId="1C6303F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技术</w:t>
      </w:r>
      <w:r>
        <w:rPr>
          <w:rFonts w:ascii="宋体" w:hAnsi="宋体"/>
          <w:sz w:val="24"/>
          <w:lang w:val="zh-CN"/>
        </w:rPr>
        <w:t>架构</w:t>
      </w:r>
      <w:r>
        <w:rPr>
          <w:rFonts w:ascii="宋体" w:hAnsi="宋体" w:hint="eastAsia"/>
          <w:sz w:val="24"/>
          <w:lang w:val="zh-CN"/>
        </w:rPr>
        <w:t>整体设计按照云化三层架构“平台+应用”模式。</w:t>
      </w:r>
    </w:p>
    <w:p w14:paraId="1D9B2C83"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采购平台整体架构按照“厚平台、薄应用”的思路进行设计，也就是大中台、小前台。整体包括三层：资源层+数据层、服务层和应用层。</w:t>
      </w:r>
    </w:p>
    <w:p w14:paraId="6507700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资源层+数据层：主要包括云虚拟机、分布式服务、分布式缓存、负载均衡、数据服务和云安全等云计算系统，确保平台的弹性扩展、高可用和安全性。</w:t>
      </w:r>
    </w:p>
    <w:p w14:paraId="6960F56F"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lastRenderedPageBreak/>
        <w:t>服务层：即按照建设内容要求进行整体设计。基于分布式服务框架微应用开发相关共享服务组件，采用模块化和“松耦合”设计，包括但不限于会员服务、数据服务、音视频服务、报警服务、搜索服务、报表服务等，支持快速组建应用。</w:t>
      </w:r>
    </w:p>
    <w:p w14:paraId="47B49511"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应用层：基于服务中心层快速开发。本期建设防恐平台内容，主要包括安全防范综合管理平台、消防子平台及移动应用等。</w:t>
      </w:r>
    </w:p>
    <w:p w14:paraId="75C77CAC"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采用“厚平台、薄应用”开发方式，要满足前端应用的快速实现，并支持后期平台功能的扩展，实现业务能力和数据的共享。</w:t>
      </w:r>
    </w:p>
    <w:p w14:paraId="0106C7FA" w14:textId="77777777" w:rsidR="00DA0843" w:rsidRDefault="00BA378B">
      <w:pPr>
        <w:spacing w:line="360" w:lineRule="auto"/>
        <w:ind w:firstLineChars="200" w:firstLine="480"/>
        <w:rPr>
          <w:rFonts w:ascii="宋体" w:hAnsi="宋体"/>
          <w:sz w:val="24"/>
        </w:rPr>
      </w:pPr>
      <w:r>
        <w:rPr>
          <w:rFonts w:ascii="宋体" w:hAnsi="宋体" w:hint="eastAsia"/>
          <w:sz w:val="24"/>
        </w:rPr>
        <w:t>技术架构如下图所示，自下而上分为基础设施层、存储层、支撑层、展现层和接入层。</w:t>
      </w:r>
    </w:p>
    <w:p w14:paraId="7C326E19" w14:textId="77777777" w:rsidR="00DA0843" w:rsidRDefault="00BA378B">
      <w:pPr>
        <w:widowControl/>
        <w:spacing w:line="360" w:lineRule="auto"/>
        <w:jc w:val="center"/>
        <w:rPr>
          <w:rFonts w:ascii="宋体" w:hAnsi="宋体" w:cs="宋体"/>
          <w:color w:val="FF0000"/>
          <w:kern w:val="0"/>
          <w:sz w:val="24"/>
        </w:rPr>
      </w:pPr>
      <w:r>
        <w:rPr>
          <w:rFonts w:ascii="宋体" w:hAnsi="宋体" w:cs="宋体"/>
          <w:noProof/>
          <w:color w:val="FF0000"/>
          <w:kern w:val="0"/>
          <w:sz w:val="24"/>
        </w:rPr>
        <w:drawing>
          <wp:inline distT="0" distB="0" distL="0" distR="0">
            <wp:extent cx="5224780" cy="3021330"/>
            <wp:effectExtent l="0" t="0" r="0" b="7620"/>
            <wp:docPr id="108" name="图片 108" descr="C:\Users\Administrator\AppData\Roaming\Tencent\Users\149486522\QQ\WinTemp\RichOle\@[)%6TF5X%AJ3%6$]O%_Z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149486522\QQ\WinTemp\RichOle\@[)%6TF5X%AJ3%6$]O%_ZFD.png"/>
                    <pic:cNvPicPr>
                      <a:picLocks noChangeAspect="1" noChangeArrowheads="1"/>
                    </pic:cNvPicPr>
                  </pic:nvPicPr>
                  <pic:blipFill>
                    <a:blip r:embed="rId21" cstate="email"/>
                    <a:srcRect/>
                    <a:stretch>
                      <a:fillRect/>
                    </a:stretch>
                  </pic:blipFill>
                  <pic:spPr>
                    <a:xfrm>
                      <a:off x="0" y="0"/>
                      <a:ext cx="5252691" cy="3037603"/>
                    </a:xfrm>
                    <a:prstGeom prst="rect">
                      <a:avLst/>
                    </a:prstGeom>
                    <a:noFill/>
                    <a:ln>
                      <a:noFill/>
                    </a:ln>
                  </pic:spPr>
                </pic:pic>
              </a:graphicData>
            </a:graphic>
          </wp:inline>
        </w:drawing>
      </w:r>
    </w:p>
    <w:p w14:paraId="35B6C2B3"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基础设施层</w:t>
      </w:r>
    </w:p>
    <w:p w14:paraId="3F581795" w14:textId="77777777" w:rsidR="00DA0843" w:rsidRDefault="00BA378B">
      <w:pPr>
        <w:spacing w:line="360" w:lineRule="auto"/>
        <w:ind w:firstLineChars="200" w:firstLine="480"/>
        <w:rPr>
          <w:rFonts w:ascii="宋体" w:hAnsi="宋体"/>
          <w:sz w:val="24"/>
        </w:rPr>
      </w:pPr>
      <w:r>
        <w:rPr>
          <w:rFonts w:ascii="宋体" w:hAnsi="宋体" w:hint="eastAsia"/>
          <w:sz w:val="24"/>
        </w:rPr>
        <w:t>这层作用是为给上面的平台层或者用户准备其所需的计算和存储等资源，并通过虚拟化等技术将资源池化，以实现资源的按需分配和快速部署。</w:t>
      </w:r>
    </w:p>
    <w:p w14:paraId="318D7EB4"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存储层</w:t>
      </w:r>
    </w:p>
    <w:p w14:paraId="1C42957C" w14:textId="77777777" w:rsidR="00DA0843" w:rsidRDefault="00BA378B">
      <w:pPr>
        <w:spacing w:line="360" w:lineRule="auto"/>
        <w:ind w:firstLineChars="200" w:firstLine="480"/>
        <w:rPr>
          <w:rFonts w:ascii="宋体" w:hAnsi="宋体"/>
          <w:sz w:val="24"/>
        </w:rPr>
      </w:pPr>
      <w:r>
        <w:rPr>
          <w:rFonts w:ascii="宋体" w:hAnsi="宋体" w:hint="eastAsia"/>
          <w:sz w:val="24"/>
        </w:rPr>
        <w:t>为了承载海量的数据，同时也要保证这些数据的可管理性，所以需要一整套分布式的存储系统。关系型数据库：基本是在原有的关系型数据库的基础上做了扩展和管理等方面的优化，使其在云中更适应。数据存储类型分为三类：结构化数据存储，非结构化数据存储，数据缓存。</w:t>
      </w:r>
    </w:p>
    <w:p w14:paraId="416D8492"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支撑层</w:t>
      </w:r>
    </w:p>
    <w:p w14:paraId="2183BCAB" w14:textId="77777777" w:rsidR="00DA0843" w:rsidRDefault="00BA378B">
      <w:pPr>
        <w:spacing w:line="360" w:lineRule="auto"/>
        <w:ind w:firstLineChars="200" w:firstLine="480"/>
        <w:rPr>
          <w:rFonts w:ascii="宋体" w:hAnsi="宋体"/>
          <w:sz w:val="24"/>
        </w:rPr>
      </w:pPr>
      <w:r>
        <w:rPr>
          <w:rFonts w:ascii="宋体" w:hAnsi="宋体" w:hint="eastAsia"/>
          <w:sz w:val="24"/>
        </w:rPr>
        <w:t>在基础设施层所提供资源的基础上提供了多种服务。包括利用K</w:t>
      </w:r>
      <w:r>
        <w:rPr>
          <w:rFonts w:ascii="宋体" w:hAnsi="宋体"/>
          <w:sz w:val="24"/>
        </w:rPr>
        <w:t>ubernetes</w:t>
      </w:r>
      <w:r>
        <w:rPr>
          <w:rFonts w:ascii="宋体" w:hAnsi="宋体" w:hint="eastAsia"/>
          <w:sz w:val="24"/>
        </w:rPr>
        <w:t>、</w:t>
      </w:r>
      <w:r>
        <w:rPr>
          <w:rFonts w:ascii="宋体" w:hAnsi="宋体" w:hint="eastAsia"/>
          <w:sz w:val="24"/>
        </w:rPr>
        <w:lastRenderedPageBreak/>
        <w:t>S</w:t>
      </w:r>
      <w:r>
        <w:rPr>
          <w:rFonts w:ascii="宋体" w:hAnsi="宋体"/>
          <w:sz w:val="24"/>
        </w:rPr>
        <w:t>pringCloud</w:t>
      </w:r>
      <w:r>
        <w:rPr>
          <w:rFonts w:ascii="宋体" w:hAnsi="宋体" w:hint="eastAsia"/>
          <w:sz w:val="24"/>
        </w:rPr>
        <w:t>等开源技术构建的微服务运行时环境，在开发框架中用到的技术有java、Python等编程语言、Spring</w:t>
      </w:r>
      <w:r>
        <w:rPr>
          <w:rFonts w:ascii="宋体" w:hAnsi="宋体"/>
          <w:sz w:val="24"/>
        </w:rPr>
        <w:t xml:space="preserve"> boot</w:t>
      </w:r>
      <w:r>
        <w:rPr>
          <w:rFonts w:ascii="宋体" w:hAnsi="宋体" w:hint="eastAsia"/>
          <w:sz w:val="24"/>
        </w:rPr>
        <w:t xml:space="preserve">、MyBatis等框架、用内嵌式tomcat应用服务器启动。通用组件包括auth、Elastic Search等非常实用的第三方组件。应用服务是整体项目为应用提供服务资源的保障，实现全面的资源服务共享平台的搭建。而且这些服务即可用于支撑显示层，也可以直接让用户调用。 </w:t>
      </w:r>
    </w:p>
    <w:p w14:paraId="55E9A79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展现层</w:t>
      </w:r>
    </w:p>
    <w:p w14:paraId="7FD0146A" w14:textId="77777777" w:rsidR="00DA0843" w:rsidRDefault="00BA378B">
      <w:pPr>
        <w:spacing w:line="360" w:lineRule="auto"/>
        <w:ind w:firstLineChars="200" w:firstLine="480"/>
        <w:rPr>
          <w:rFonts w:ascii="宋体" w:hAnsi="宋体"/>
          <w:sz w:val="24"/>
        </w:rPr>
      </w:pPr>
      <w:r>
        <w:rPr>
          <w:rFonts w:ascii="宋体" w:hAnsi="宋体" w:hint="eastAsia"/>
          <w:sz w:val="24"/>
        </w:rPr>
        <w:t>展现层主要是用于以友好的方式展现用户所需的内容和服务体验，并会利用到下面中间件层提供的多种服务。用到的主要有HTML5、CSS、Javascript、Node.js、Ajax/Json、Bootstrap、FreeMarker等前台技术，在展现层使用统一的UI标准为用户提供统一风格的可视化界面。</w:t>
      </w:r>
    </w:p>
    <w:p w14:paraId="6CAC134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接入层</w:t>
      </w:r>
    </w:p>
    <w:p w14:paraId="206D6749" w14:textId="77777777" w:rsidR="00DA0843" w:rsidRDefault="00BA378B">
      <w:pPr>
        <w:spacing w:line="360" w:lineRule="auto"/>
        <w:ind w:firstLineChars="200" w:firstLine="480"/>
        <w:rPr>
          <w:rFonts w:ascii="宋体" w:hAnsi="宋体"/>
          <w:sz w:val="24"/>
        </w:rPr>
      </w:pPr>
      <w:r>
        <w:rPr>
          <w:rFonts w:ascii="宋体" w:hAnsi="宋体" w:hint="eastAsia"/>
          <w:sz w:val="24"/>
        </w:rPr>
        <w:t>接入层作为用户与关键服务器的隔离层，直接接收用户的请求，实现供应商通过浏览器来访问表现层以获取信息资源，并转发给应用服务器，为用户提供了在本地网段访问应用系统的能力，主要解决相邻用户之间的互访需求，并且为这些访问提供足够的带宽，接入层还应当适当负责一些用户管理功能（如地址认证、用户认证等），以及用户信息收集工作（如用户的IP地址、MAC地址、访问日志等）。在接入层用到的技术主要是负载均衡和安全问题，以及会话保持和协议转换等技术。</w:t>
      </w:r>
    </w:p>
    <w:p w14:paraId="20202E2B" w14:textId="77777777" w:rsidR="00DA0843" w:rsidRDefault="00BA378B">
      <w:pPr>
        <w:pStyle w:val="23"/>
        <w:numPr>
          <w:ilvl w:val="1"/>
          <w:numId w:val="34"/>
        </w:numPr>
        <w:spacing w:before="120" w:after="120" w:line="360" w:lineRule="auto"/>
        <w:rPr>
          <w:rFonts w:ascii="宋体" w:hAnsi="宋体"/>
          <w:sz w:val="24"/>
          <w:szCs w:val="24"/>
        </w:rPr>
      </w:pPr>
      <w:bookmarkStart w:id="127" w:name="_Toc32932385"/>
      <w:r>
        <w:rPr>
          <w:rFonts w:ascii="宋体" w:hAnsi="宋体" w:hint="eastAsia"/>
          <w:sz w:val="24"/>
          <w:szCs w:val="24"/>
        </w:rPr>
        <w:t>集成方案设计</w:t>
      </w:r>
      <w:bookmarkEnd w:id="127"/>
    </w:p>
    <w:p w14:paraId="0D97E883" w14:textId="77777777" w:rsidR="00DA0843" w:rsidRDefault="00BA378B">
      <w:pPr>
        <w:tabs>
          <w:tab w:val="left" w:pos="1140"/>
        </w:tabs>
        <w:spacing w:line="360" w:lineRule="auto"/>
        <w:ind w:firstLine="480"/>
        <w:jc w:val="left"/>
        <w:rPr>
          <w:rFonts w:ascii="宋体" w:hAnsi="宋体"/>
          <w:sz w:val="24"/>
        </w:rPr>
      </w:pPr>
      <w:r>
        <w:rPr>
          <w:rFonts w:ascii="宋体" w:hAnsi="宋体" w:hint="eastAsia"/>
          <w:sz w:val="24"/>
        </w:rPr>
        <w:t>系统集成遵循《金川集团信息系统接口配置规范》，通过DXP集成平台，实现与NC财务系统、项目管理系统、主数据系统等不同系统的集成，在数据集成过程中，DXP集成平提供基于webservice的开放API，以方便不同数据之间的采集与集成，并通过接口适配器，实现不同数据来源、不同数据格式的清洗加工，并提供可视化的web配置页面，来灵活的实现对数据传输作业的管理和对吞吐量、行为曲线、延迟时间、异常预警等多种监控视图。系统集成内容如</w:t>
      </w:r>
      <w:r>
        <w:rPr>
          <w:rFonts w:ascii="宋体" w:hAnsi="宋体"/>
          <w:sz w:val="24"/>
        </w:rPr>
        <w:t>下图所示</w:t>
      </w:r>
      <w:r>
        <w:rPr>
          <w:rFonts w:ascii="宋体" w:hAnsi="宋体" w:hint="eastAsia"/>
          <w:sz w:val="24"/>
        </w:rPr>
        <w:t>：</w:t>
      </w:r>
    </w:p>
    <w:p w14:paraId="17BFA89B" w14:textId="77777777" w:rsidR="00DA0843" w:rsidRDefault="00BA378B">
      <w:pPr>
        <w:tabs>
          <w:tab w:val="left" w:pos="1140"/>
        </w:tabs>
        <w:spacing w:line="360" w:lineRule="auto"/>
        <w:rPr>
          <w:rFonts w:ascii="宋体" w:hAnsi="宋体"/>
          <w:sz w:val="24"/>
        </w:rPr>
      </w:pPr>
      <w:r>
        <w:rPr>
          <w:rFonts w:ascii="宋体" w:hAnsi="宋体"/>
          <w:noProof/>
          <w:sz w:val="24"/>
        </w:rPr>
        <w:lastRenderedPageBreak/>
        <w:drawing>
          <wp:inline distT="0" distB="0" distL="0" distR="0">
            <wp:extent cx="5551805" cy="248221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22" cstate="email"/>
                    <a:srcRect/>
                    <a:stretch>
                      <a:fillRect/>
                    </a:stretch>
                  </pic:blipFill>
                  <pic:spPr>
                    <a:xfrm>
                      <a:off x="0" y="0"/>
                      <a:ext cx="5551805" cy="2482215"/>
                    </a:xfrm>
                    <a:prstGeom prst="rect">
                      <a:avLst/>
                    </a:prstGeom>
                    <a:noFill/>
                    <a:ln>
                      <a:noFill/>
                    </a:ln>
                  </pic:spPr>
                </pic:pic>
              </a:graphicData>
            </a:graphic>
          </wp:inline>
        </w:drawing>
      </w:r>
    </w:p>
    <w:p w14:paraId="2EB412E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NC财务系统集成，实现价格、存货、结算和付款的对接，为金川集团财务系统提供核算依据。根据金川集团网上报账系统或财务共享系统的建设情况，实现业务数据与账务数据的自动匹配，打通业务财务一体化的关口。</w:t>
      </w:r>
    </w:p>
    <w:p w14:paraId="4D471F62"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资产管理项目</w:t>
      </w:r>
      <w:r>
        <w:rPr>
          <w:rFonts w:ascii="宋体" w:hAnsi="宋体" w:hint="eastAsia"/>
          <w:sz w:val="24"/>
        </w:rPr>
        <w:t>建设情况，考虑</w:t>
      </w:r>
      <w:r>
        <w:rPr>
          <w:rFonts w:ascii="宋体" w:hAnsi="宋体"/>
          <w:sz w:val="24"/>
        </w:rPr>
        <w:t>设备和备件采购需求及用户评价信息的对接</w:t>
      </w:r>
      <w:r>
        <w:rPr>
          <w:rFonts w:ascii="宋体" w:hAnsi="宋体" w:hint="eastAsia"/>
          <w:sz w:val="24"/>
        </w:rPr>
        <w:t>；</w:t>
      </w:r>
      <w:r>
        <w:rPr>
          <w:rFonts w:ascii="宋体" w:hAnsi="宋体"/>
          <w:sz w:val="24"/>
        </w:rPr>
        <w:t>根据</w:t>
      </w:r>
      <w:r>
        <w:rPr>
          <w:rFonts w:ascii="宋体" w:hAnsi="宋体" w:hint="eastAsia"/>
          <w:sz w:val="24"/>
        </w:rPr>
        <w:t>金川</w:t>
      </w:r>
      <w:r>
        <w:rPr>
          <w:rFonts w:ascii="宋体" w:hAnsi="宋体"/>
          <w:sz w:val="24"/>
        </w:rPr>
        <w:t>项目管理系统改造情况</w:t>
      </w:r>
      <w:r>
        <w:rPr>
          <w:rFonts w:ascii="宋体" w:hAnsi="宋体" w:hint="eastAsia"/>
          <w:sz w:val="24"/>
        </w:rPr>
        <w:t>，</w:t>
      </w:r>
      <w:r>
        <w:rPr>
          <w:rFonts w:ascii="宋体" w:hAnsi="宋体"/>
          <w:sz w:val="24"/>
        </w:rPr>
        <w:t>考虑项目信息和新增设备采购需求的对接</w:t>
      </w:r>
      <w:r>
        <w:rPr>
          <w:rFonts w:ascii="宋体" w:hAnsi="宋体" w:hint="eastAsia"/>
          <w:sz w:val="24"/>
        </w:rPr>
        <w:t>。</w:t>
      </w:r>
    </w:p>
    <w:p w14:paraId="3C8BD429"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与金川集团主数据管理系统的编码规范相统一，并通过主数据系统进行编码维护，使用金川集团</w:t>
      </w:r>
      <w:r>
        <w:rPr>
          <w:rFonts w:ascii="宋体" w:hAnsi="宋体"/>
          <w:sz w:val="24"/>
        </w:rPr>
        <w:t>主数据管理软件进行</w:t>
      </w:r>
      <w:r>
        <w:rPr>
          <w:rFonts w:ascii="宋体" w:hAnsi="宋体" w:hint="eastAsia"/>
          <w:sz w:val="24"/>
        </w:rPr>
        <w:t>相关</w:t>
      </w:r>
      <w:r>
        <w:rPr>
          <w:rFonts w:ascii="宋体" w:hAnsi="宋体"/>
          <w:sz w:val="24"/>
        </w:rPr>
        <w:t>主数据</w:t>
      </w:r>
      <w:r>
        <w:rPr>
          <w:rFonts w:ascii="宋体" w:hAnsi="宋体" w:hint="eastAsia"/>
          <w:sz w:val="24"/>
        </w:rPr>
        <w:t>的</w:t>
      </w:r>
      <w:r>
        <w:rPr>
          <w:rFonts w:ascii="宋体" w:hAnsi="宋体"/>
          <w:sz w:val="24"/>
        </w:rPr>
        <w:t>统一管理</w:t>
      </w:r>
      <w:r>
        <w:rPr>
          <w:rFonts w:ascii="宋体" w:hAnsi="宋体" w:hint="eastAsia"/>
          <w:sz w:val="24"/>
        </w:rPr>
        <w:t>与发布。</w:t>
      </w:r>
    </w:p>
    <w:p w14:paraId="5B56EF67"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办公平台升级</w:t>
      </w:r>
      <w:r>
        <w:rPr>
          <w:rFonts w:ascii="宋体" w:hAnsi="宋体" w:hint="eastAsia"/>
          <w:sz w:val="24"/>
        </w:rPr>
        <w:t>建设情况，进行审批中心</w:t>
      </w:r>
      <w:r>
        <w:rPr>
          <w:rFonts w:ascii="宋体" w:hAnsi="宋体"/>
          <w:sz w:val="24"/>
        </w:rPr>
        <w:t>的集成</w:t>
      </w:r>
      <w:r>
        <w:rPr>
          <w:rFonts w:ascii="宋体" w:hAnsi="宋体" w:hint="eastAsia"/>
          <w:sz w:val="24"/>
        </w:rPr>
        <w:t>，</w:t>
      </w:r>
      <w:r>
        <w:rPr>
          <w:rFonts w:ascii="宋体" w:hAnsi="宋体"/>
          <w:sz w:val="24"/>
        </w:rPr>
        <w:t>将本系统</w:t>
      </w:r>
      <w:r>
        <w:rPr>
          <w:rFonts w:ascii="宋体" w:hAnsi="宋体" w:hint="eastAsia"/>
          <w:sz w:val="24"/>
        </w:rPr>
        <w:t>中涉及到需集团领导</w:t>
      </w:r>
      <w:r>
        <w:rPr>
          <w:rFonts w:ascii="宋体" w:hAnsi="宋体"/>
          <w:sz w:val="24"/>
        </w:rPr>
        <w:t>并入到</w:t>
      </w:r>
      <w:r>
        <w:rPr>
          <w:rFonts w:ascii="宋体" w:hAnsi="宋体" w:hint="eastAsia"/>
          <w:sz w:val="24"/>
        </w:rPr>
        <w:t>审批中心</w:t>
      </w:r>
      <w:r>
        <w:rPr>
          <w:rFonts w:ascii="宋体" w:hAnsi="宋体"/>
          <w:sz w:val="24"/>
        </w:rPr>
        <w:t>处理</w:t>
      </w:r>
      <w:r>
        <w:rPr>
          <w:rFonts w:ascii="宋体" w:hAnsi="宋体" w:hint="eastAsia"/>
          <w:sz w:val="24"/>
        </w:rPr>
        <w:t>中统一办理。</w:t>
      </w:r>
    </w:p>
    <w:p w14:paraId="312B1956"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与金川集团人力资源系统集成，</w:t>
      </w:r>
      <w:r>
        <w:rPr>
          <w:rFonts w:ascii="宋体" w:hAnsi="宋体"/>
          <w:sz w:val="24"/>
        </w:rPr>
        <w:t>将</w:t>
      </w:r>
      <w:r>
        <w:rPr>
          <w:rFonts w:ascii="宋体" w:hAnsi="宋体" w:hint="eastAsia"/>
          <w:sz w:val="24"/>
        </w:rPr>
        <w:t>人力资源系统中的组织机构信息、人员基本信息自动提取到本系统。</w:t>
      </w:r>
    </w:p>
    <w:p w14:paraId="5D77C6B1"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w:t>
      </w:r>
      <w:r>
        <w:rPr>
          <w:rFonts w:ascii="宋体" w:hAnsi="宋体"/>
          <w:sz w:val="24"/>
        </w:rPr>
        <w:t>短信平台</w:t>
      </w:r>
      <w:r>
        <w:rPr>
          <w:rFonts w:ascii="宋体" w:hAnsi="宋体" w:hint="eastAsia"/>
          <w:sz w:val="24"/>
        </w:rPr>
        <w:t>、Gocom、邮件</w:t>
      </w:r>
      <w:r>
        <w:rPr>
          <w:rFonts w:ascii="宋体" w:hAnsi="宋体"/>
          <w:sz w:val="24"/>
        </w:rPr>
        <w:t>实现集成</w:t>
      </w:r>
      <w:r>
        <w:rPr>
          <w:rFonts w:ascii="宋体" w:hAnsi="宋体" w:hint="eastAsia"/>
          <w:sz w:val="24"/>
        </w:rPr>
        <w:t>，实现业务</w:t>
      </w:r>
      <w:r>
        <w:rPr>
          <w:rFonts w:ascii="宋体" w:hAnsi="宋体"/>
          <w:sz w:val="24"/>
        </w:rPr>
        <w:t>消息及时提醒</w:t>
      </w:r>
      <w:r>
        <w:rPr>
          <w:rFonts w:ascii="宋体" w:hAnsi="宋体" w:hint="eastAsia"/>
          <w:sz w:val="24"/>
        </w:rPr>
        <w:t>。</w:t>
      </w:r>
    </w:p>
    <w:p w14:paraId="570E54F5"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与金川集团公司门户系统（eip.jnmc.com）进行集成，实现单点登录和统一代办。</w:t>
      </w:r>
    </w:p>
    <w:p w14:paraId="5BDE20FB"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单独建设的专业的电子招标投标交易平台进行集成，实现招投标全过程关键数据的同步，包括招标公告、参与投标的厂家、评标的专家、资格审查结果、价格形成过程产生的资料、中标厂家、公示情况等等信息。</w:t>
      </w:r>
    </w:p>
    <w:p w14:paraId="73A41F3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w:t>
      </w:r>
      <w:r>
        <w:rPr>
          <w:rFonts w:ascii="宋体" w:hAnsi="宋体"/>
          <w:sz w:val="24"/>
        </w:rPr>
        <w:t>二级</w:t>
      </w:r>
      <w:r>
        <w:rPr>
          <w:rFonts w:ascii="宋体" w:hAnsi="宋体" w:hint="eastAsia"/>
          <w:sz w:val="24"/>
        </w:rPr>
        <w:t>物资</w:t>
      </w:r>
      <w:r>
        <w:rPr>
          <w:rFonts w:ascii="宋体" w:hAnsi="宋体"/>
          <w:sz w:val="24"/>
        </w:rPr>
        <w:t>供应系统</w:t>
      </w:r>
      <w:r>
        <w:rPr>
          <w:rFonts w:ascii="宋体" w:hAnsi="宋体" w:hint="eastAsia"/>
          <w:sz w:val="24"/>
        </w:rPr>
        <w:t>进行</w:t>
      </w:r>
      <w:r>
        <w:rPr>
          <w:rFonts w:ascii="宋体" w:hAnsi="宋体"/>
          <w:sz w:val="24"/>
        </w:rPr>
        <w:t>集成，实现需求计划和</w:t>
      </w:r>
      <w:r>
        <w:rPr>
          <w:rFonts w:ascii="宋体" w:hAnsi="宋体" w:hint="eastAsia"/>
          <w:sz w:val="24"/>
        </w:rPr>
        <w:t>出库</w:t>
      </w:r>
      <w:r>
        <w:rPr>
          <w:rFonts w:ascii="宋体" w:hAnsi="宋体"/>
          <w:sz w:val="24"/>
        </w:rPr>
        <w:t>领用的对接</w:t>
      </w:r>
      <w:r>
        <w:rPr>
          <w:rFonts w:ascii="宋体" w:hAnsi="宋体" w:hint="eastAsia"/>
          <w:sz w:val="24"/>
        </w:rPr>
        <w:t>。</w:t>
      </w:r>
    </w:p>
    <w:p w14:paraId="7A4D64C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根据金川集团金属物料系统、铁路运输系统、汽车运输管理系统的技术支持情况，实现物料和运输状态信息的共享。</w:t>
      </w:r>
    </w:p>
    <w:p w14:paraId="061F24B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lastRenderedPageBreak/>
        <w:t>根据</w:t>
      </w:r>
      <w:r>
        <w:rPr>
          <w:rFonts w:ascii="宋体" w:hAnsi="宋体"/>
          <w:sz w:val="24"/>
        </w:rPr>
        <w:t>第三方物流公司提供的接口</w:t>
      </w:r>
      <w:r>
        <w:rPr>
          <w:rFonts w:ascii="宋体" w:hAnsi="宋体" w:hint="eastAsia"/>
          <w:sz w:val="24"/>
        </w:rPr>
        <w:t>，与外部物流信息平台对接，实现金川集团采购物资的实时跟踪。</w:t>
      </w:r>
    </w:p>
    <w:p w14:paraId="73D164C3"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w:t>
      </w:r>
      <w:r>
        <w:rPr>
          <w:rFonts w:ascii="宋体" w:hAnsi="宋体"/>
          <w:sz w:val="24"/>
        </w:rPr>
        <w:t>外部</w:t>
      </w:r>
      <w:r>
        <w:rPr>
          <w:rFonts w:ascii="宋体" w:hAnsi="宋体" w:hint="eastAsia"/>
          <w:sz w:val="24"/>
        </w:rPr>
        <w:t>电商</w:t>
      </w:r>
      <w:r>
        <w:rPr>
          <w:rFonts w:ascii="宋体" w:hAnsi="宋体"/>
          <w:sz w:val="24"/>
        </w:rPr>
        <w:t>平台提供的接口，</w:t>
      </w:r>
      <w:r>
        <w:rPr>
          <w:rFonts w:ascii="宋体" w:hAnsi="宋体" w:hint="eastAsia"/>
          <w:sz w:val="24"/>
        </w:rPr>
        <w:t>与外部</w:t>
      </w:r>
      <w:r>
        <w:rPr>
          <w:rFonts w:ascii="宋体" w:hAnsi="宋体"/>
          <w:sz w:val="24"/>
        </w:rPr>
        <w:t>电子商务平台实现对接</w:t>
      </w:r>
      <w:r>
        <w:rPr>
          <w:rFonts w:ascii="宋体" w:hAnsi="宋体" w:hint="eastAsia"/>
          <w:sz w:val="24"/>
        </w:rPr>
        <w:t>（阿里巴巴1688大企业采购平台或京东大企业采购平台等），实现电商采购和大数据价值信息的接入，为公司提供采购参考。</w:t>
      </w:r>
      <w:r>
        <w:rPr>
          <w:rFonts w:ascii="宋体" w:hAnsi="宋体"/>
          <w:sz w:val="24"/>
        </w:rPr>
        <w:t xml:space="preserve"> </w:t>
      </w:r>
    </w:p>
    <w:p w14:paraId="43138194"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与电子合同系统、CA认证系统实现集成，实现采购合同的在线签署。</w:t>
      </w:r>
    </w:p>
    <w:p w14:paraId="5E5EE49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根据企业注册工商信息查询系统提供</w:t>
      </w:r>
      <w:r>
        <w:rPr>
          <w:rFonts w:ascii="宋体" w:hAnsi="宋体"/>
          <w:sz w:val="24"/>
        </w:rPr>
        <w:t>的接口</w:t>
      </w:r>
      <w:r>
        <w:rPr>
          <w:rFonts w:ascii="宋体" w:hAnsi="宋体" w:hint="eastAsia"/>
          <w:sz w:val="24"/>
        </w:rPr>
        <w:t>，与工商局认可的企业注册工商信息查询系统对接，提取供应商企业的名称、企业纳税人识别号、法人信息、注册地址、工商注册号、统一信用代码、营业期限、经营范围等详细信息与在公司注册的供应商信息自动对比。</w:t>
      </w:r>
    </w:p>
    <w:p w14:paraId="7974DFF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后期根据</w:t>
      </w:r>
      <w:r>
        <w:rPr>
          <w:rFonts w:ascii="宋体" w:hAnsi="宋体"/>
          <w:sz w:val="24"/>
        </w:rPr>
        <w:t>国家企业信用信息公示系统</w:t>
      </w:r>
      <w:r>
        <w:rPr>
          <w:rFonts w:ascii="宋体" w:hAnsi="宋体" w:hint="eastAsia"/>
          <w:sz w:val="24"/>
        </w:rPr>
        <w:t>建设情况和接口开放情况，考虑进行企业信用信息的对接，帮助公司自动发现或淘汰信用不合格的供应商。</w:t>
      </w:r>
    </w:p>
    <w:p w14:paraId="13C17993" w14:textId="77777777" w:rsidR="00DA0843" w:rsidRDefault="00BA378B" w:rsidP="00BA378B">
      <w:pPr>
        <w:pStyle w:val="affff"/>
        <w:numPr>
          <w:ilvl w:val="0"/>
          <w:numId w:val="48"/>
        </w:numPr>
        <w:snapToGrid w:val="0"/>
        <w:spacing w:line="360" w:lineRule="auto"/>
        <w:ind w:firstLineChars="0"/>
        <w:contextualSpacing/>
        <w:rPr>
          <w:rFonts w:ascii="宋体" w:hAnsi="宋体"/>
          <w:sz w:val="24"/>
        </w:rPr>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w:t>
      </w:r>
      <w:r>
        <w:rPr>
          <w:rFonts w:ascii="宋体" w:hAnsi="宋体"/>
          <w:sz w:val="24"/>
        </w:rPr>
        <w:t>考虑与生产管理系统</w:t>
      </w:r>
      <w:r>
        <w:rPr>
          <w:rFonts w:ascii="宋体" w:hAnsi="宋体" w:hint="eastAsia"/>
          <w:sz w:val="24"/>
        </w:rPr>
        <w:t>（MES）对接，实现采购物资计量的信息的同步和生产材料消耗信息的集成。</w:t>
      </w:r>
    </w:p>
    <w:p w14:paraId="0061CAB5" w14:textId="77777777" w:rsidR="00DA0843" w:rsidRDefault="00BA378B" w:rsidP="00BA378B">
      <w:pPr>
        <w:pStyle w:val="affff"/>
        <w:numPr>
          <w:ilvl w:val="0"/>
          <w:numId w:val="48"/>
        </w:numPr>
        <w:snapToGrid w:val="0"/>
        <w:spacing w:line="360" w:lineRule="auto"/>
        <w:ind w:firstLineChars="0"/>
        <w:contextualSpacing/>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和国家政策相关要求，</w:t>
      </w:r>
      <w:r>
        <w:rPr>
          <w:rFonts w:ascii="宋体" w:hAnsi="宋体"/>
          <w:sz w:val="24"/>
        </w:rPr>
        <w:t>考虑与</w:t>
      </w:r>
      <w:r>
        <w:rPr>
          <w:rFonts w:ascii="宋体" w:hAnsi="宋体" w:hint="eastAsia"/>
          <w:sz w:val="24"/>
        </w:rPr>
        <w:t>相关的内、外部系统进行集成。</w:t>
      </w:r>
    </w:p>
    <w:p w14:paraId="42AA2E1D" w14:textId="77777777" w:rsidR="00DA0843" w:rsidRDefault="00BA378B">
      <w:pPr>
        <w:pStyle w:val="23"/>
        <w:numPr>
          <w:ilvl w:val="1"/>
          <w:numId w:val="34"/>
        </w:numPr>
        <w:spacing w:before="120" w:after="120" w:line="360" w:lineRule="auto"/>
        <w:rPr>
          <w:rFonts w:ascii="宋体" w:hAnsi="宋体"/>
          <w:sz w:val="24"/>
          <w:szCs w:val="24"/>
        </w:rPr>
      </w:pPr>
      <w:bookmarkStart w:id="128" w:name="_Toc32932386"/>
      <w:r>
        <w:rPr>
          <w:rFonts w:ascii="宋体" w:hAnsi="宋体" w:hint="eastAsia"/>
          <w:sz w:val="24"/>
          <w:szCs w:val="24"/>
        </w:rPr>
        <w:t>开发平台</w:t>
      </w:r>
      <w:bookmarkEnd w:id="124"/>
      <w:r>
        <w:rPr>
          <w:rFonts w:ascii="宋体" w:hAnsi="宋体" w:hint="eastAsia"/>
          <w:sz w:val="24"/>
          <w:szCs w:val="24"/>
        </w:rPr>
        <w:t>设计</w:t>
      </w:r>
      <w:bookmarkEnd w:id="125"/>
      <w:bookmarkEnd w:id="128"/>
    </w:p>
    <w:p w14:paraId="15B7D665" w14:textId="77777777" w:rsidR="00DA0843" w:rsidRDefault="00BA378B">
      <w:pPr>
        <w:pStyle w:val="HTML0"/>
        <w:tabs>
          <w:tab w:val="clear" w:pos="916"/>
          <w:tab w:val="clear" w:pos="1832"/>
          <w:tab w:val="left" w:pos="709"/>
        </w:tabs>
        <w:spacing w:line="360" w:lineRule="auto"/>
        <w:rPr>
          <w:rFonts w:cs="Times New Roman"/>
          <w:kern w:val="2"/>
        </w:rPr>
      </w:pPr>
      <w:r>
        <w:rPr>
          <w:rFonts w:cs="Times New Roman"/>
          <w:kern w:val="2"/>
        </w:rPr>
        <w:tab/>
      </w:r>
      <w:r>
        <w:rPr>
          <w:rFonts w:cs="Times New Roman" w:hint="eastAsia"/>
          <w:kern w:val="2"/>
        </w:rPr>
        <w:t>平台在开发实现过程中，遵循实际业务需求进行。</w:t>
      </w:r>
    </w:p>
    <w:p w14:paraId="48A8A9F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rPr>
          <w:rFonts w:cs="Times New Roman"/>
          <w:kern w:val="2"/>
        </w:rPr>
      </w:pPr>
      <w:r>
        <w:rPr>
          <w:rFonts w:hint="eastAsia"/>
        </w:rPr>
        <w:t>根据甲方要求，通过标准化和自动化帮助用户屏蔽基础设施、技术路线等细节，为甲方提供图形化界面的形式实现多云管理，做到跨云操作的统一界面，简化运维工作，基于隔离管控实现分级租户系统，完成细粒度的权限控制，保证各种资源、应用、配置的在跨云的生态下统一受控；提供甲方环境下多种技术路线应用的运行支撑以及丰富的应用调度，提供应用发布智能化策略，发布兼容容器和服务器部署架构，通过平台提升的甲方信息化建设的效能；提供统一的应用监控、监控检查、日志实时汇聚和检索，轻松实现应用的在线运维。</w:t>
      </w:r>
    </w:p>
    <w:p w14:paraId="098D81AA"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系统需支持局域网/广域网/因特网等多种访问方式，支持多层体系架构下的 B/S 架构。支持应用服务器负载均衡群集，以提供健壮的系统架构。</w:t>
      </w:r>
    </w:p>
    <w:p w14:paraId="14B3FFD2" w14:textId="77777777" w:rsidR="00DA0843" w:rsidRDefault="00BA378B">
      <w:pPr>
        <w:widowControl/>
        <w:tabs>
          <w:tab w:val="left" w:pos="709"/>
        </w:tabs>
        <w:spacing w:line="360" w:lineRule="auto"/>
        <w:ind w:left="284" w:hanging="142"/>
        <w:jc w:val="left"/>
        <w:rPr>
          <w:rFonts w:ascii="宋体" w:hAnsi="宋体" w:cs="宋体"/>
          <w:kern w:val="0"/>
          <w:sz w:val="24"/>
        </w:rPr>
      </w:pPr>
      <w:r>
        <w:rPr>
          <w:rFonts w:ascii="宋体" w:hAnsi="宋体"/>
          <w:noProof/>
          <w:sz w:val="24"/>
        </w:rPr>
        <w:lastRenderedPageBreak/>
        <w:drawing>
          <wp:inline distT="0" distB="0" distL="0" distR="0">
            <wp:extent cx="5478780" cy="2819400"/>
            <wp:effectExtent l="0" t="0" r="7620" b="0"/>
            <wp:docPr id="7" name="图片 7" descr="C:\Users\Administrator\AppData\Roaming\Tencent\Users\149486522\QQ\WinTemp\RichOle\M2XG9VN[A0RAF5LW@365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149486522\QQ\WinTemp\RichOle\M2XG9VN[A0RAF5LW@365CHA.png"/>
                    <pic:cNvPicPr>
                      <a:picLocks noChangeAspect="1" noChangeArrowheads="1"/>
                    </pic:cNvPicPr>
                  </pic:nvPicPr>
                  <pic:blipFill>
                    <a:blip r:embed="rId23"/>
                    <a:srcRect/>
                    <a:stretch>
                      <a:fillRect/>
                    </a:stretch>
                  </pic:blipFill>
                  <pic:spPr>
                    <a:xfrm>
                      <a:off x="0" y="0"/>
                      <a:ext cx="5478780" cy="2819400"/>
                    </a:xfrm>
                    <a:prstGeom prst="rect">
                      <a:avLst/>
                    </a:prstGeom>
                    <a:noFill/>
                    <a:ln>
                      <a:noFill/>
                    </a:ln>
                  </pic:spPr>
                </pic:pic>
              </a:graphicData>
            </a:graphic>
          </wp:inline>
        </w:drawing>
      </w:r>
    </w:p>
    <w:p w14:paraId="5869E372" w14:textId="77777777" w:rsidR="00DA0843" w:rsidRDefault="00BA378B">
      <w:pPr>
        <w:pStyle w:val="HTML0"/>
        <w:tabs>
          <w:tab w:val="clear" w:pos="916"/>
          <w:tab w:val="clear" w:pos="1832"/>
        </w:tabs>
        <w:spacing w:line="360" w:lineRule="auto"/>
        <w:ind w:firstLineChars="200" w:firstLine="480"/>
      </w:pPr>
      <w:r>
        <w:rPr>
          <w:rFonts w:hint="eastAsia"/>
        </w:rPr>
        <w:t>基础设施层主要提供平台及应用所需的计算和存储等资源，基础设施层通过虚拟化等技术将资源池化，实现资源的按需分配。</w:t>
      </w:r>
    </w:p>
    <w:p w14:paraId="7147632E" w14:textId="77777777" w:rsidR="00DA0843" w:rsidRDefault="00BA378B">
      <w:pPr>
        <w:pStyle w:val="HTML0"/>
        <w:tabs>
          <w:tab w:val="clear" w:pos="916"/>
          <w:tab w:val="clear" w:pos="1832"/>
          <w:tab w:val="left" w:pos="709"/>
        </w:tabs>
        <w:spacing w:line="360" w:lineRule="auto"/>
        <w:ind w:firstLineChars="200" w:firstLine="480"/>
      </w:pPr>
      <w:r>
        <w:rPr>
          <w:rFonts w:hint="eastAsia"/>
        </w:rPr>
        <w:t>存储层承载甲方平台和应用的基础数据和业务数据，在保证甲方数据可管理性的同时保障数据高可用，存储类型通常解决结构化数据，非结构化数据，分布式存储需求。</w:t>
      </w:r>
    </w:p>
    <w:p w14:paraId="5AB4C296" w14:textId="77777777" w:rsidR="00DA0843" w:rsidRDefault="00BA378B">
      <w:pPr>
        <w:pStyle w:val="HTML0"/>
        <w:tabs>
          <w:tab w:val="clear" w:pos="916"/>
          <w:tab w:val="clear" w:pos="1832"/>
        </w:tabs>
        <w:spacing w:line="360" w:lineRule="auto"/>
        <w:ind w:firstLineChars="200" w:firstLine="480"/>
      </w:pPr>
      <w:r>
        <w:rPr>
          <w:rFonts w:hint="eastAsia"/>
        </w:rPr>
        <w:t xml:space="preserve">平台服务层主要有通用组件、容器服务支撑甲方构建各业务域的服务中心运行和建设。通用能力包括：认证、容器、自动化、日志、监控、远程控制等功能。 </w:t>
      </w:r>
    </w:p>
    <w:p w14:paraId="6399DD77"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业务应用层主要是用于以友好的方式展现甲方本期项目的业务建设内容和服务体验，利用到下面平台服务层提供的多种服务，通过中、前台技术，在业务应用层使用统一的UI</w:t>
      </w:r>
      <w:r>
        <w:t>/UE</w:t>
      </w:r>
      <w:r>
        <w:rPr>
          <w:rFonts w:hint="eastAsia"/>
        </w:rPr>
        <w:t>标准为用户提供统一业务解决方案。</w:t>
      </w:r>
    </w:p>
    <w:p w14:paraId="20D20A6E"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接入层作为用户与系统的隔离层，直接接收用户的请求，实现供应商通过浏览器来访问表现层以获取信息资源，并转发给应用和服务，提供了在访问应用系统的能力的通顺，解决用户认证功能，以及用户信息收集工作、负载均衡和安全问题，结合会话保持和协议转换等技术实现多种类型终端的统一访问。</w:t>
      </w:r>
    </w:p>
    <w:p w14:paraId="34E6DC87"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提供成熟稳定的平台化设计思路，在平台上可以方便的进行软件功能扩展、系统集成以及二次开发。在平台基础能力部分基于模型驱动的配置管理思想，支持多节点任务发布和执行，在远程任务执行方面通过 SSH封装实现远程操作，简化IaaS资源调度复杂度，无需在被管理节点上安装附加软</w:t>
      </w:r>
      <w:r>
        <w:rPr>
          <w:rFonts w:hint="eastAsia"/>
        </w:rPr>
        <w:lastRenderedPageBreak/>
        <w:t>件，可使用各种编程语言进行扩展。实现了批量系统配置、批量程序部署、批量运行命令等功能。在服务能力层平台提供核心能力的Rest接口封装，基于平台能力、模块的逻辑拆封原则提供平台服务化的开发、共享能力。平台核心服务支持横向扩展和平滑升级。</w:t>
      </w:r>
    </w:p>
    <w:p w14:paraId="17A6F43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支持甲方集团化多组织结构的复杂管理层级，能够构建在多组织结构上的应用系统。基于用户组织架构体系及业务关系，灵活定义用户组织机构、角色、权限在系统中的关系以及系统权责适配，并且做到系统中用户和组织、权限的统一管理和运维。</w:t>
      </w:r>
    </w:p>
    <w:p w14:paraId="7AF3E5A0"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平台要为甲方提供完善全面的安全体系保障，具有先进的传输加密措施和机制。石化盈科提供的产品和系统在安全性上需经过等保的测试认证，在涉及跨主机通讯必须通过协议加密、证书、鉴权等方式完成，敏感信息必须加密传输，主要措施如下三方面：</w:t>
      </w:r>
    </w:p>
    <w:p w14:paraId="79BD30CB" w14:textId="77777777" w:rsidR="00DA0843" w:rsidRDefault="00BA378B" w:rsidP="00BA378B">
      <w:pPr>
        <w:pStyle w:val="HTML0"/>
        <w:numPr>
          <w:ilvl w:val="0"/>
          <w:numId w:val="50"/>
        </w:numPr>
        <w:tabs>
          <w:tab w:val="clear" w:pos="916"/>
          <w:tab w:val="clear" w:pos="1832"/>
        </w:tabs>
        <w:spacing w:line="360" w:lineRule="auto"/>
      </w:pPr>
      <w:r>
        <w:rPr>
          <w:rFonts w:hint="eastAsia"/>
        </w:rPr>
        <w:t>服务安全加固</w:t>
      </w:r>
    </w:p>
    <w:p w14:paraId="6A05DDBF" w14:textId="77777777" w:rsidR="00DA0843" w:rsidRDefault="00BA378B">
      <w:pPr>
        <w:pStyle w:val="HTML0"/>
        <w:tabs>
          <w:tab w:val="clear" w:pos="916"/>
          <w:tab w:val="clear" w:pos="1832"/>
        </w:tabs>
        <w:spacing w:line="360" w:lineRule="auto"/>
        <w:ind w:firstLineChars="200" w:firstLine="480"/>
      </w:pPr>
      <w:r>
        <w:rPr>
          <w:rFonts w:hint="eastAsia"/>
        </w:rPr>
        <w:t>使用接口服务管理提供的接口级别的安全认证功能，快速实现服务的安全加固。</w:t>
      </w:r>
    </w:p>
    <w:p w14:paraId="7E18C7EB" w14:textId="77777777" w:rsidR="00DA0843" w:rsidRDefault="00BA378B">
      <w:pPr>
        <w:pStyle w:val="afffffe"/>
        <w:tabs>
          <w:tab w:val="left" w:pos="709"/>
        </w:tabs>
        <w:spacing w:before="62" w:after="62" w:line="360" w:lineRule="auto"/>
        <w:ind w:left="284" w:hanging="142"/>
        <w:rPr>
          <w:rFonts w:ascii="宋体" w:eastAsia="宋体" w:hAnsi="宋体" w:cs="宋体"/>
        </w:rPr>
      </w:pPr>
      <w:r>
        <w:rPr>
          <w:rFonts w:ascii="宋体" w:eastAsia="宋体" w:hAnsi="宋体" w:cs="宋体"/>
          <w:noProof/>
        </w:rPr>
        <w:drawing>
          <wp:inline distT="0" distB="0" distL="0" distR="0">
            <wp:extent cx="4114800" cy="1708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14800" cy="1708150"/>
                    </a:xfrm>
                    <a:prstGeom prst="rect">
                      <a:avLst/>
                    </a:prstGeom>
                    <a:noFill/>
                    <a:ln>
                      <a:noFill/>
                    </a:ln>
                  </pic:spPr>
                </pic:pic>
              </a:graphicData>
            </a:graphic>
          </wp:inline>
        </w:drawing>
      </w:r>
    </w:p>
    <w:p w14:paraId="17BA72EB" w14:textId="77777777" w:rsidR="00DA0843" w:rsidRDefault="00BA378B" w:rsidP="00BA378B">
      <w:pPr>
        <w:pStyle w:val="HTML0"/>
        <w:numPr>
          <w:ilvl w:val="0"/>
          <w:numId w:val="50"/>
        </w:numPr>
        <w:tabs>
          <w:tab w:val="clear" w:pos="916"/>
          <w:tab w:val="clear" w:pos="1832"/>
        </w:tabs>
        <w:spacing w:line="360" w:lineRule="auto"/>
      </w:pPr>
      <w:r>
        <w:rPr>
          <w:rFonts w:hint="eastAsia"/>
        </w:rPr>
        <w:t>代码安全扫描</w:t>
      </w:r>
    </w:p>
    <w:p w14:paraId="66D74E40" w14:textId="77777777" w:rsidR="00DA0843" w:rsidRDefault="00BA378B">
      <w:pPr>
        <w:pStyle w:val="HTML0"/>
        <w:tabs>
          <w:tab w:val="clear" w:pos="916"/>
          <w:tab w:val="clear" w:pos="1832"/>
        </w:tabs>
        <w:spacing w:line="360" w:lineRule="auto"/>
        <w:ind w:firstLineChars="200" w:firstLine="480"/>
      </w:pPr>
      <w:r>
        <w:rPr>
          <w:rFonts w:hint="eastAsia"/>
        </w:rPr>
        <w:t>基于代码仓库和持续测试服务，提供源码的安全扫描能力，从底层发现安全隐患，将应用安全扫描和主机安全扫描配合，完成代码、应用、主机的三层安全检查：</w:t>
      </w:r>
      <w:r>
        <w:t>按照项目设定扫描规则</w:t>
      </w:r>
      <w:r>
        <w:rPr>
          <w:rFonts w:hint="eastAsia"/>
        </w:rPr>
        <w:t>，</w:t>
      </w:r>
      <w:r>
        <w:t>可以</w:t>
      </w:r>
      <w:r>
        <w:rPr>
          <w:rFonts w:hint="eastAsia"/>
        </w:rPr>
        <w:t>根据</w:t>
      </w:r>
      <w:r>
        <w:t>项目要求进行独立配置</w:t>
      </w:r>
      <w:r>
        <w:rPr>
          <w:rFonts w:hint="eastAsia"/>
        </w:rPr>
        <w:t>；</w:t>
      </w:r>
      <w:r>
        <w:t>根据开发语言配置分析规则</w:t>
      </w:r>
      <w:r>
        <w:rPr>
          <w:rFonts w:hint="eastAsia"/>
        </w:rPr>
        <w:t>，</w:t>
      </w:r>
      <w:r>
        <w:t>针对使用的语言</w:t>
      </w:r>
      <w:r>
        <w:rPr>
          <w:rFonts w:hint="eastAsia"/>
        </w:rPr>
        <w:t>分别设定扫描规则；</w:t>
      </w:r>
      <w:r>
        <w:t>提供可定制的安全扫描规则</w:t>
      </w:r>
      <w:r>
        <w:rPr>
          <w:rFonts w:hint="eastAsia"/>
        </w:rPr>
        <w:t>，支持设定启用禁用、安全等级等；根据设定的规则对软件项目源码进行分析，提示违反安全性，</w:t>
      </w:r>
      <w:r>
        <w:t>根据代码安全隐患分为</w:t>
      </w:r>
      <w:r>
        <w:rPr>
          <w:rFonts w:hint="eastAsia"/>
        </w:rPr>
        <w:t>不同级别，一般项目验收指标为不存在严重和重要缺陷。</w:t>
      </w:r>
    </w:p>
    <w:p w14:paraId="6CE1E5E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lastRenderedPageBreak/>
        <w:t>系统要能够在线的将数据备份到其他备份介质上，在系统数据出现问题时，能够快速恢复数据，同时系统应提供友好数据备份界面、快捷的备份及恢复手段和策略。</w:t>
      </w:r>
      <w:r>
        <w:t>采用平台内置的重复数据消除功能实现无代理备份结构化数据和非结构化数据</w:t>
      </w:r>
      <w:r>
        <w:rPr>
          <w:rFonts w:hint="eastAsia"/>
        </w:rPr>
        <w:t>。包括在复杂的异构数据环境下，帮助用户简化数据交互工作，让用户可以专注于上层的业务开发，支持多种关系型数据库、NoSQL、OLAP等多种数据源之间数据交互的，实现不停服数据迁移、数据异地灾备、数据实时同步、缓存更新等多种业务应用场景，通过构建安全可靠、可扩展、高可用的数据架构，</w:t>
      </w:r>
      <w:r>
        <w:t>实现从多个资源位置备份到一个远程节点</w:t>
      </w:r>
      <w:r>
        <w:rPr>
          <w:rFonts w:hint="eastAsia"/>
        </w:rPr>
        <w:t>，</w:t>
      </w:r>
      <w:r>
        <w:t>或者多个资源位置备份到多个远程节点等场景</w:t>
      </w:r>
      <w:r>
        <w:rPr>
          <w:rFonts w:hint="eastAsia"/>
        </w:rPr>
        <w:t>，实现本地、异地、云端数据的实时归档。</w:t>
      </w:r>
    </w:p>
    <w:p w14:paraId="313CF9E0" w14:textId="77777777" w:rsidR="00DA0843" w:rsidRDefault="00BA378B">
      <w:pPr>
        <w:pStyle w:val="HTML0"/>
        <w:tabs>
          <w:tab w:val="clear" w:pos="916"/>
          <w:tab w:val="clear" w:pos="1832"/>
          <w:tab w:val="left" w:pos="709"/>
        </w:tabs>
        <w:spacing w:line="360" w:lineRule="auto"/>
        <w:ind w:left="284" w:hanging="142"/>
      </w:pPr>
      <w:r>
        <w:rPr>
          <w:noProof/>
        </w:rPr>
        <w:drawing>
          <wp:inline distT="0" distB="0" distL="0" distR="0">
            <wp:extent cx="5278120" cy="3394075"/>
            <wp:effectExtent l="0" t="0" r="0" b="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25" cstate="email"/>
                    <a:stretch>
                      <a:fillRect/>
                    </a:stretch>
                  </pic:blipFill>
                  <pic:spPr>
                    <a:xfrm>
                      <a:off x="0" y="0"/>
                      <a:ext cx="5278120" cy="3394075"/>
                    </a:xfrm>
                    <a:prstGeom prst="rect">
                      <a:avLst/>
                    </a:prstGeom>
                  </pic:spPr>
                </pic:pic>
              </a:graphicData>
            </a:graphic>
          </wp:inline>
        </w:drawing>
      </w:r>
    </w:p>
    <w:p w14:paraId="0B4ADA13"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系统平台的设计，不仅要能满足甲方本次项目建设需要，还应能满足在此平台上逐步扩展建设的需要，要求有充分的可扩展性和前瞻性，以满足增加用户容量和系统功能及其他的要求。</w:t>
      </w:r>
      <w:r>
        <w:t>平台的扩展和能力升级不影响用户业务正常使用</w:t>
      </w:r>
      <w:r>
        <w:rPr>
          <w:rFonts w:hint="eastAsia"/>
        </w:rPr>
        <w:t>，当出现系统扩容、升级时必须</w:t>
      </w:r>
      <w:r>
        <w:t>实现平滑过渡和切换</w:t>
      </w:r>
      <w:r>
        <w:rPr>
          <w:rFonts w:hint="eastAsia"/>
        </w:rPr>
        <w:t>。</w:t>
      </w:r>
    </w:p>
    <w:p w14:paraId="519CBA4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可以完成基于微服务架构下的，系统模块持续集成与发布能力，可以完成基于多种策略的发布，例如实现金丝雀，灰度发布，版本回退等。</w:t>
      </w:r>
    </w:p>
    <w:p w14:paraId="04A24807" w14:textId="77777777" w:rsidR="00DA0843" w:rsidRDefault="00DA0843">
      <w:pPr>
        <w:spacing w:line="360" w:lineRule="auto"/>
        <w:ind w:firstLineChars="200" w:firstLine="482"/>
        <w:rPr>
          <w:rFonts w:ascii="宋体" w:hAnsi="宋体"/>
          <w:b/>
          <w:bCs/>
          <w:sz w:val="24"/>
        </w:rPr>
      </w:pPr>
    </w:p>
    <w:p w14:paraId="60B1E40C" w14:textId="77777777" w:rsidR="00DA0843" w:rsidRDefault="00BA378B">
      <w:pPr>
        <w:pStyle w:val="23"/>
        <w:numPr>
          <w:ilvl w:val="1"/>
          <w:numId w:val="34"/>
        </w:numPr>
        <w:spacing w:before="120" w:after="120" w:line="360" w:lineRule="auto"/>
        <w:rPr>
          <w:rFonts w:ascii="宋体" w:hAnsi="宋体"/>
          <w:sz w:val="24"/>
          <w:szCs w:val="24"/>
        </w:rPr>
      </w:pPr>
      <w:bookmarkStart w:id="129" w:name="_Toc515451926"/>
      <w:bookmarkStart w:id="130" w:name="_Toc32932387"/>
      <w:r>
        <w:rPr>
          <w:rFonts w:ascii="宋体" w:hAnsi="宋体" w:hint="eastAsia"/>
          <w:sz w:val="24"/>
          <w:szCs w:val="24"/>
        </w:rPr>
        <w:t>共享服务组件</w:t>
      </w:r>
      <w:bookmarkEnd w:id="129"/>
      <w:bookmarkEnd w:id="130"/>
    </w:p>
    <w:p w14:paraId="23868058" w14:textId="77777777" w:rsidR="00DA0843" w:rsidRDefault="00BA378B">
      <w:pPr>
        <w:pStyle w:val="30"/>
        <w:numPr>
          <w:ilvl w:val="2"/>
          <w:numId w:val="34"/>
        </w:numPr>
        <w:spacing w:line="360" w:lineRule="auto"/>
        <w:rPr>
          <w:rFonts w:ascii="宋体" w:hAnsi="宋体"/>
          <w:sz w:val="24"/>
          <w:szCs w:val="24"/>
        </w:rPr>
      </w:pPr>
      <w:bookmarkStart w:id="131" w:name="_Toc428890481"/>
      <w:bookmarkStart w:id="132" w:name="_Toc515451927"/>
      <w:bookmarkStart w:id="133" w:name="_Toc32932388"/>
      <w:r>
        <w:rPr>
          <w:rFonts w:ascii="宋体" w:hAnsi="宋体" w:hint="eastAsia"/>
          <w:sz w:val="24"/>
          <w:szCs w:val="24"/>
        </w:rPr>
        <w:lastRenderedPageBreak/>
        <w:t>用户</w:t>
      </w:r>
      <w:bookmarkEnd w:id="131"/>
      <w:bookmarkEnd w:id="132"/>
      <w:r>
        <w:rPr>
          <w:rFonts w:ascii="宋体" w:hAnsi="宋体" w:hint="eastAsia"/>
          <w:sz w:val="24"/>
          <w:szCs w:val="24"/>
        </w:rPr>
        <w:t>服务</w:t>
      </w:r>
      <w:bookmarkEnd w:id="133"/>
    </w:p>
    <w:p w14:paraId="79F67D97"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w:t>
      </w:r>
      <w:r>
        <w:rPr>
          <w:rFonts w:ascii="宋体" w:hAnsi="宋体"/>
          <w:bCs/>
          <w:iCs/>
          <w:color w:val="000000"/>
          <w:kern w:val="0"/>
          <w:sz w:val="24"/>
        </w:rPr>
        <w:t>中心</w:t>
      </w:r>
      <w:r>
        <w:rPr>
          <w:rFonts w:ascii="宋体" w:hAnsi="宋体" w:hint="eastAsia"/>
          <w:bCs/>
          <w:iCs/>
          <w:color w:val="000000"/>
          <w:kern w:val="0"/>
          <w:sz w:val="24"/>
        </w:rPr>
        <w:t>定位</w:t>
      </w:r>
    </w:p>
    <w:p w14:paraId="003D10F5" w14:textId="77777777" w:rsidR="00DA0843" w:rsidRDefault="00BA378B">
      <w:pPr>
        <w:spacing w:before="120" w:after="120" w:line="360" w:lineRule="auto"/>
        <w:jc w:val="left"/>
        <w:rPr>
          <w:rFonts w:ascii="宋体" w:hAnsi="宋体"/>
          <w:snapToGrid w:val="0"/>
          <w:color w:val="000000"/>
          <w:kern w:val="0"/>
          <w:sz w:val="24"/>
        </w:rPr>
      </w:pPr>
      <w:r>
        <w:rPr>
          <w:rFonts w:ascii="宋体" w:hAnsi="宋体" w:hint="eastAsia"/>
          <w:iCs/>
          <w:color w:val="000000"/>
          <w:kern w:val="0"/>
          <w:sz w:val="24"/>
        </w:rPr>
        <w:t>用户中心作为平台的共享服务模块之一，管理整个平台所有的用户档案信息，包含各种类型的企业、下属组织、个人用户，以及这些用户的权限管理。用户中心提供的功能包括用户注册、用户认证、权限管理。用户的信息包含用户名、密码、所属部门、职务等等。权限管理包含功能权限、数据权限、服务权限。用户中心对以上功能进行统一的抽象和封装，以服务的形式供前端各种应用中的不同业务流程调取使用。</w:t>
      </w:r>
    </w:p>
    <w:p w14:paraId="41C0274C"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用户中心功能设计</w:t>
      </w:r>
    </w:p>
    <w:p w14:paraId="03B07378"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用户中心的主要服务功能及需求如下：</w:t>
      </w:r>
    </w:p>
    <w:p w14:paraId="234A70D4"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用户注册服务</w:t>
      </w:r>
    </w:p>
    <w:p w14:paraId="79D72B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会员</w:t>
      </w:r>
      <w:r>
        <w:rPr>
          <w:rFonts w:ascii="宋体" w:hAnsi="宋体" w:cs="宋体"/>
          <w:kern w:val="0"/>
          <w:sz w:val="24"/>
        </w:rPr>
        <w:t>注册时</w:t>
      </w:r>
      <w:r>
        <w:rPr>
          <w:rFonts w:ascii="宋体" w:hAnsi="宋体" w:cs="宋体" w:hint="eastAsia"/>
          <w:kern w:val="0"/>
          <w:sz w:val="24"/>
        </w:rPr>
        <w:t>需</w:t>
      </w:r>
      <w:r>
        <w:rPr>
          <w:rFonts w:ascii="宋体" w:hAnsi="宋体" w:cs="宋体"/>
          <w:kern w:val="0"/>
          <w:sz w:val="24"/>
        </w:rPr>
        <w:t>要</w:t>
      </w:r>
      <w:r>
        <w:rPr>
          <w:rFonts w:ascii="宋体" w:hAnsi="宋体" w:cs="宋体" w:hint="eastAsia"/>
          <w:kern w:val="0"/>
          <w:sz w:val="24"/>
        </w:rPr>
        <w:t>输入</w:t>
      </w:r>
      <w:r>
        <w:rPr>
          <w:rFonts w:ascii="宋体" w:hAnsi="宋体" w:cs="宋体"/>
          <w:kern w:val="0"/>
          <w:sz w:val="24"/>
        </w:rPr>
        <w:t>用户名、</w:t>
      </w:r>
      <w:r>
        <w:rPr>
          <w:rFonts w:ascii="宋体" w:hAnsi="宋体" w:cs="宋体" w:hint="eastAsia"/>
          <w:kern w:val="0"/>
          <w:sz w:val="24"/>
        </w:rPr>
        <w:t>密码（强口令（数字+字母，8位以上）</w:t>
      </w:r>
      <w:r>
        <w:rPr>
          <w:rFonts w:ascii="宋体" w:hAnsi="宋体" w:cs="宋体"/>
          <w:kern w:val="0"/>
          <w:sz w:val="24"/>
        </w:rPr>
        <w:t>）</w:t>
      </w:r>
      <w:r>
        <w:rPr>
          <w:rFonts w:ascii="宋体" w:hAnsi="宋体" w:cs="宋体" w:hint="eastAsia"/>
          <w:kern w:val="0"/>
          <w:sz w:val="24"/>
        </w:rPr>
        <w:t>、</w:t>
      </w:r>
      <w:r>
        <w:rPr>
          <w:rFonts w:ascii="宋体" w:hAnsi="宋体" w:cs="宋体"/>
          <w:kern w:val="0"/>
          <w:sz w:val="24"/>
        </w:rPr>
        <w:t>邮箱、手</w:t>
      </w:r>
      <w:r>
        <w:rPr>
          <w:rFonts w:ascii="宋体" w:hAnsi="宋体" w:cs="宋体" w:hint="eastAsia"/>
          <w:kern w:val="0"/>
          <w:sz w:val="24"/>
        </w:rPr>
        <w:t>机</w:t>
      </w:r>
      <w:r>
        <w:rPr>
          <w:rFonts w:ascii="宋体" w:hAnsi="宋体" w:cs="宋体"/>
          <w:kern w:val="0"/>
          <w:sz w:val="24"/>
        </w:rPr>
        <w:t>等信息</w:t>
      </w:r>
      <w:r>
        <w:rPr>
          <w:rFonts w:ascii="宋体" w:hAnsi="宋体" w:cs="宋体" w:hint="eastAsia"/>
          <w:kern w:val="0"/>
          <w:sz w:val="24"/>
        </w:rPr>
        <w:t>，完成用户注册。</w:t>
      </w:r>
    </w:p>
    <w:p w14:paraId="4EA396A9"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用户登录服务</w:t>
      </w:r>
    </w:p>
    <w:p w14:paraId="74D7ABD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用户中心需要支持用户以多种方式进行登录的管理模式，有效提升用户体验。</w:t>
      </w:r>
    </w:p>
    <w:p w14:paraId="10E7ED70"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用户的多种登录方式支持但不限于：用户名/统一身份账户。</w:t>
      </w:r>
    </w:p>
    <w:p w14:paraId="2C8C9A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用户登录过程中需要提供密码找回功能，通过用户注册时的验证信息确定用户身份后，提供密码重置的服务功能。</w:t>
      </w:r>
    </w:p>
    <w:p w14:paraId="2906B523"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用户信息查询服务</w:t>
      </w:r>
    </w:p>
    <w:p w14:paraId="015FCD6B"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支持通过用户ID或用户验证信息对用户全量信息查询的服务功能。</w:t>
      </w:r>
    </w:p>
    <w:p w14:paraId="5358433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支持对各业务版块对用户查询的调用服务进行有效的权限管理。</w:t>
      </w:r>
    </w:p>
    <w:p w14:paraId="7C173114"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满足各业务版块根据业务需求对用户信息进行自定义调用的配置功能。</w:t>
      </w:r>
    </w:p>
    <w:p w14:paraId="20C2B5FE"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更新用户信息服务</w:t>
      </w:r>
    </w:p>
    <w:p w14:paraId="68CC902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支持用户信息的更新功能。</w:t>
      </w:r>
    </w:p>
    <w:p w14:paraId="0AC277C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支持对用户信息更新进行验证和权限管理的功能。</w:t>
      </w:r>
    </w:p>
    <w:p w14:paraId="61796701"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用户基础服务</w:t>
      </w:r>
    </w:p>
    <w:p w14:paraId="0971722D"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提供基础的用户校验功能，在用户注册前对用户名/邮箱号/手机号进行唯一性的检验，减少用户重复录入的操作步骤。</w:t>
      </w:r>
    </w:p>
    <w:p w14:paraId="6035CF89" w14:textId="77777777" w:rsidR="00DA0843" w:rsidRDefault="00BA378B">
      <w:pPr>
        <w:pStyle w:val="30"/>
        <w:numPr>
          <w:ilvl w:val="2"/>
          <w:numId w:val="34"/>
        </w:numPr>
        <w:spacing w:line="360" w:lineRule="auto"/>
        <w:rPr>
          <w:rFonts w:ascii="宋体" w:hAnsi="宋体"/>
          <w:sz w:val="24"/>
          <w:szCs w:val="24"/>
        </w:rPr>
      </w:pPr>
      <w:bookmarkStart w:id="134" w:name="_Toc428890482"/>
      <w:bookmarkStart w:id="135" w:name="_Toc515451928"/>
      <w:bookmarkStart w:id="136" w:name="_Toc32932389"/>
      <w:r>
        <w:rPr>
          <w:rFonts w:ascii="宋体" w:hAnsi="宋体" w:hint="eastAsia"/>
          <w:sz w:val="24"/>
          <w:szCs w:val="24"/>
        </w:rPr>
        <w:lastRenderedPageBreak/>
        <w:t>数据服务</w:t>
      </w:r>
      <w:bookmarkEnd w:id="136"/>
    </w:p>
    <w:p w14:paraId="0B67948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数据中心是一个平台的公共数据模块，为整个平台提供与数据相关的功能支撑，该模块管理平台数据的整个生命周期，包括数据接入管理、数据配置管理以及数据分发管理三块内容。</w:t>
      </w:r>
    </w:p>
    <w:p w14:paraId="1FBA167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数据接入管理主要是将平台中的商品以现有</w:t>
      </w:r>
      <w:r>
        <w:rPr>
          <w:rFonts w:ascii="宋体" w:hAnsi="宋体"/>
          <w:sz w:val="24"/>
        </w:rPr>
        <w:t>产品编码为</w:t>
      </w:r>
      <w:r>
        <w:rPr>
          <w:rFonts w:ascii="宋体" w:hAnsi="宋体" w:hint="eastAsia"/>
          <w:sz w:val="24"/>
        </w:rPr>
        <w:t>基础，建立一套科学、标准、完善的平台商品类目体系，后期运营团队在维护商品类目的同时，还可以灵活调整平台商品类目的结构。</w:t>
      </w:r>
    </w:p>
    <w:p w14:paraId="40FCFD78"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数据配置管理是维护平台中的数据接入信息的功能模块。主要涵盖了数据接入参数配置、数据接入周期配置、接入日志查询等功能。</w:t>
      </w:r>
    </w:p>
    <w:p w14:paraId="4494B272"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数据分发管理是实现数据分发到各个业务模块的相关功能，包括数据推送，数据调用，分发日志查询等相关功能。</w:t>
      </w:r>
    </w:p>
    <w:p w14:paraId="178E8EB1" w14:textId="77777777" w:rsidR="00DA0843" w:rsidRDefault="00BA378B">
      <w:pPr>
        <w:pStyle w:val="30"/>
        <w:numPr>
          <w:ilvl w:val="2"/>
          <w:numId w:val="34"/>
        </w:numPr>
        <w:spacing w:line="360" w:lineRule="auto"/>
        <w:rPr>
          <w:rFonts w:ascii="宋体" w:hAnsi="宋体"/>
          <w:sz w:val="24"/>
          <w:szCs w:val="24"/>
        </w:rPr>
      </w:pPr>
      <w:bookmarkStart w:id="137" w:name="_Toc32932390"/>
      <w:bookmarkEnd w:id="134"/>
      <w:bookmarkEnd w:id="135"/>
      <w:r>
        <w:rPr>
          <w:rFonts w:ascii="宋体" w:hAnsi="宋体" w:hint="eastAsia"/>
          <w:sz w:val="24"/>
          <w:szCs w:val="24"/>
        </w:rPr>
        <w:t>音视频服务</w:t>
      </w:r>
      <w:bookmarkEnd w:id="137"/>
    </w:p>
    <w:p w14:paraId="5304D685" w14:textId="77777777" w:rsidR="00DA0843" w:rsidRDefault="00BA378B">
      <w:pPr>
        <w:pStyle w:val="30"/>
        <w:numPr>
          <w:ilvl w:val="2"/>
          <w:numId w:val="34"/>
        </w:numPr>
        <w:spacing w:line="360" w:lineRule="auto"/>
        <w:rPr>
          <w:rFonts w:ascii="宋体" w:hAnsi="宋体"/>
          <w:sz w:val="24"/>
          <w:szCs w:val="24"/>
        </w:rPr>
      </w:pPr>
      <w:bookmarkStart w:id="138" w:name="_Toc32932391"/>
      <w:r>
        <w:rPr>
          <w:rFonts w:ascii="宋体" w:hAnsi="宋体" w:hint="eastAsia"/>
          <w:sz w:val="24"/>
          <w:szCs w:val="24"/>
        </w:rPr>
        <w:t>地理信息服务</w:t>
      </w:r>
      <w:bookmarkEnd w:id="138"/>
    </w:p>
    <w:p w14:paraId="7BA68B52" w14:textId="77777777" w:rsidR="00DA0843" w:rsidRDefault="00DA0843">
      <w:pPr>
        <w:rPr>
          <w:lang w:val="zh-CN"/>
        </w:rPr>
      </w:pPr>
    </w:p>
    <w:p w14:paraId="3F3BD548" w14:textId="77777777" w:rsidR="00DA0843" w:rsidRDefault="00BA378B">
      <w:pPr>
        <w:pStyle w:val="23"/>
        <w:numPr>
          <w:ilvl w:val="1"/>
          <w:numId w:val="34"/>
        </w:numPr>
        <w:spacing w:before="120" w:after="120" w:line="360" w:lineRule="auto"/>
        <w:rPr>
          <w:rFonts w:ascii="宋体" w:hAnsi="宋体"/>
          <w:sz w:val="24"/>
          <w:szCs w:val="24"/>
        </w:rPr>
      </w:pPr>
      <w:bookmarkStart w:id="139" w:name="_Toc32932392"/>
      <w:r>
        <w:rPr>
          <w:rFonts w:ascii="宋体" w:hAnsi="宋体" w:hint="eastAsia"/>
          <w:sz w:val="24"/>
          <w:szCs w:val="24"/>
        </w:rPr>
        <w:t>安全设计</w:t>
      </w:r>
      <w:bookmarkEnd w:id="139"/>
    </w:p>
    <w:p w14:paraId="7571F4C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该平台承载着企业重要的经营管理业务数据，因此应具备较全面的安全水平，根据供应商的安全需求，平台将重点加强业务安全权限控制、业务风险控制、支付风险、传输安全、数据安全方面的设计，并建立完备的日志和审计制度，来确保实现对平台的应用、业务流程、数据等方面的安全。主要包括以下几个方面的内容：</w:t>
      </w:r>
      <w:r>
        <w:rPr>
          <w:rFonts w:ascii="宋体" w:hAnsi="宋体"/>
          <w:sz w:val="24"/>
          <w:lang w:val="en-GB"/>
        </w:rPr>
        <w:t xml:space="preserve"> </w:t>
      </w:r>
    </w:p>
    <w:p w14:paraId="2FC9983F" w14:textId="77777777" w:rsidR="00DA0843" w:rsidRDefault="00BA378B">
      <w:pPr>
        <w:pStyle w:val="30"/>
        <w:numPr>
          <w:ilvl w:val="2"/>
          <w:numId w:val="34"/>
        </w:numPr>
        <w:spacing w:line="360" w:lineRule="auto"/>
        <w:rPr>
          <w:rFonts w:ascii="宋体" w:hAnsi="宋体"/>
          <w:sz w:val="24"/>
          <w:szCs w:val="24"/>
        </w:rPr>
      </w:pPr>
      <w:bookmarkStart w:id="140" w:name="_Toc515451949"/>
      <w:bookmarkStart w:id="141" w:name="_Toc32932393"/>
      <w:r>
        <w:rPr>
          <w:rFonts w:ascii="宋体" w:hAnsi="宋体" w:hint="eastAsia"/>
          <w:sz w:val="24"/>
          <w:szCs w:val="24"/>
        </w:rPr>
        <w:t>空间数据隔离</w:t>
      </w:r>
      <w:bookmarkEnd w:id="140"/>
      <w:bookmarkEnd w:id="141"/>
    </w:p>
    <w:p w14:paraId="63E263D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为了将应用部署到服务器上，需要为其配置一个运行环境，从底层到顶层有这样的运行环境及容器：</w:t>
      </w:r>
    </w:p>
    <w:p w14:paraId="7F1DA08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隔离硬件：虚拟机</w:t>
      </w:r>
    </w:p>
    <w:p w14:paraId="2EA417F6"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隔离操作系统：容积虚拟化</w:t>
      </w:r>
    </w:p>
    <w:p w14:paraId="683805C4"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隔离底层：Servlet容器</w:t>
      </w:r>
    </w:p>
    <w:p w14:paraId="4842226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隔离依赖版本：虚拟环境</w:t>
      </w:r>
    </w:p>
    <w:p w14:paraId="2C2E4FA3"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隔离运行环境：语言虚拟机</w:t>
      </w:r>
    </w:p>
    <w:p w14:paraId="07B1FCFB" w14:textId="77777777" w:rsidR="00DA0843" w:rsidRDefault="00BA378B">
      <w:pPr>
        <w:pStyle w:val="30"/>
        <w:numPr>
          <w:ilvl w:val="2"/>
          <w:numId w:val="34"/>
        </w:numPr>
        <w:spacing w:line="360" w:lineRule="auto"/>
        <w:rPr>
          <w:rFonts w:ascii="宋体" w:hAnsi="宋体"/>
          <w:sz w:val="24"/>
          <w:szCs w:val="24"/>
        </w:rPr>
      </w:pPr>
      <w:bookmarkStart w:id="142" w:name="_Toc515451950"/>
      <w:bookmarkStart w:id="143" w:name="_Toc32932394"/>
      <w:r>
        <w:rPr>
          <w:rFonts w:ascii="宋体" w:hAnsi="宋体" w:hint="eastAsia"/>
          <w:sz w:val="24"/>
          <w:szCs w:val="24"/>
        </w:rPr>
        <w:lastRenderedPageBreak/>
        <w:t>安全传输</w:t>
      </w:r>
      <w:bookmarkEnd w:id="142"/>
      <w:bookmarkEnd w:id="143"/>
    </w:p>
    <w:p w14:paraId="5242D7B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数</w:t>
      </w:r>
      <w:r>
        <w:rPr>
          <w:rFonts w:ascii="宋体" w:eastAsia="宋体" w:hAnsi="宋体"/>
          <w:sz w:val="24"/>
          <w:szCs w:val="24"/>
          <w:lang w:val="en-GB"/>
        </w:rPr>
        <w:t>据在传输</w:t>
      </w:r>
      <w:r>
        <w:rPr>
          <w:rFonts w:ascii="宋体" w:eastAsia="宋体" w:hAnsi="宋体" w:hint="eastAsia"/>
          <w:sz w:val="24"/>
          <w:szCs w:val="24"/>
          <w:lang w:val="en-GB"/>
        </w:rPr>
        <w:t>，存</w:t>
      </w:r>
      <w:r>
        <w:rPr>
          <w:rFonts w:ascii="宋体" w:eastAsia="宋体" w:hAnsi="宋体"/>
          <w:sz w:val="24"/>
          <w:szCs w:val="24"/>
          <w:lang w:val="en-GB"/>
        </w:rPr>
        <w:t>储过程中，</w:t>
      </w:r>
      <w:r>
        <w:rPr>
          <w:rFonts w:ascii="宋体" w:eastAsia="宋体" w:hAnsi="宋体" w:hint="eastAsia"/>
          <w:sz w:val="24"/>
          <w:szCs w:val="24"/>
          <w:lang w:val="en-GB"/>
        </w:rPr>
        <w:t>确保</w:t>
      </w:r>
      <w:r>
        <w:rPr>
          <w:rFonts w:ascii="宋体" w:eastAsia="宋体" w:hAnsi="宋体"/>
          <w:sz w:val="24"/>
          <w:szCs w:val="24"/>
          <w:lang w:val="en-GB"/>
        </w:rPr>
        <w:t>数据不</w:t>
      </w:r>
      <w:r>
        <w:rPr>
          <w:rFonts w:ascii="宋体" w:eastAsia="宋体" w:hAnsi="宋体" w:hint="eastAsia"/>
          <w:sz w:val="24"/>
          <w:szCs w:val="24"/>
          <w:lang w:val="en-GB"/>
        </w:rPr>
        <w:t>被</w:t>
      </w:r>
      <w:r>
        <w:rPr>
          <w:rFonts w:ascii="宋体" w:eastAsia="宋体" w:hAnsi="宋体"/>
          <w:sz w:val="24"/>
          <w:szCs w:val="24"/>
          <w:lang w:val="en-GB"/>
        </w:rPr>
        <w:t>篡改</w:t>
      </w:r>
      <w:r>
        <w:rPr>
          <w:rFonts w:ascii="宋体" w:eastAsia="宋体" w:hAnsi="宋体" w:hint="eastAsia"/>
          <w:sz w:val="24"/>
          <w:szCs w:val="24"/>
          <w:lang w:val="en-GB"/>
        </w:rPr>
        <w:t>，</w:t>
      </w:r>
      <w:r>
        <w:rPr>
          <w:rFonts w:ascii="宋体" w:eastAsia="宋体" w:hAnsi="宋体"/>
          <w:sz w:val="24"/>
          <w:szCs w:val="24"/>
          <w:lang w:val="en-GB"/>
        </w:rPr>
        <w:t>破坏</w:t>
      </w:r>
      <w:r>
        <w:rPr>
          <w:rFonts w:ascii="宋体" w:eastAsia="宋体" w:hAnsi="宋体" w:hint="eastAsia"/>
          <w:sz w:val="24"/>
          <w:szCs w:val="24"/>
          <w:lang w:val="en-GB"/>
        </w:rPr>
        <w:t>及</w:t>
      </w:r>
      <w:r>
        <w:rPr>
          <w:rFonts w:ascii="宋体" w:eastAsia="宋体" w:hAnsi="宋体"/>
          <w:sz w:val="24"/>
          <w:szCs w:val="24"/>
          <w:lang w:val="en-GB"/>
        </w:rPr>
        <w:t>泄露。</w:t>
      </w:r>
      <w:r>
        <w:rPr>
          <w:rFonts w:ascii="宋体" w:eastAsia="宋体" w:hAnsi="宋体" w:hint="eastAsia"/>
          <w:sz w:val="24"/>
          <w:szCs w:val="24"/>
          <w:lang w:val="en-GB"/>
        </w:rPr>
        <w:t>如发</w:t>
      </w:r>
      <w:r>
        <w:rPr>
          <w:rFonts w:ascii="宋体" w:eastAsia="宋体" w:hAnsi="宋体"/>
          <w:sz w:val="24"/>
          <w:szCs w:val="24"/>
          <w:lang w:val="en-GB"/>
        </w:rPr>
        <w:t>生以上情况，也能</w:t>
      </w:r>
      <w:r>
        <w:rPr>
          <w:rFonts w:ascii="宋体" w:eastAsia="宋体" w:hAnsi="宋体" w:hint="eastAsia"/>
          <w:sz w:val="24"/>
          <w:szCs w:val="24"/>
          <w:lang w:val="en-GB"/>
        </w:rPr>
        <w:t>迅速</w:t>
      </w:r>
      <w:r>
        <w:rPr>
          <w:rFonts w:ascii="宋体" w:eastAsia="宋体" w:hAnsi="宋体"/>
          <w:sz w:val="24"/>
          <w:szCs w:val="24"/>
          <w:lang w:val="en-GB"/>
        </w:rPr>
        <w:t>的</w:t>
      </w:r>
      <w:r>
        <w:rPr>
          <w:rFonts w:ascii="宋体" w:eastAsia="宋体" w:hAnsi="宋体" w:hint="eastAsia"/>
          <w:sz w:val="24"/>
          <w:szCs w:val="24"/>
          <w:lang w:val="en-GB"/>
        </w:rPr>
        <w:t>给</w:t>
      </w:r>
      <w:r>
        <w:rPr>
          <w:rFonts w:ascii="宋体" w:eastAsia="宋体" w:hAnsi="宋体"/>
          <w:sz w:val="24"/>
          <w:szCs w:val="24"/>
          <w:lang w:val="en-GB"/>
        </w:rPr>
        <w:t>出提示警告。</w:t>
      </w:r>
    </w:p>
    <w:p w14:paraId="695A599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支持基于SSL协议、服务器数字证书、建立安全传输通道，保证通信的机密性。安全服务接口（安全API）能够对请求来源系统进行身份鉴别和访问权限控制，禁止非法连接。</w:t>
      </w:r>
    </w:p>
    <w:p w14:paraId="4A2C45C8" w14:textId="77777777" w:rsidR="00DA0843" w:rsidRDefault="00BA378B">
      <w:pPr>
        <w:pStyle w:val="30"/>
        <w:numPr>
          <w:ilvl w:val="2"/>
          <w:numId w:val="34"/>
        </w:numPr>
        <w:spacing w:line="360" w:lineRule="auto"/>
        <w:rPr>
          <w:rFonts w:ascii="宋体" w:hAnsi="宋体"/>
          <w:sz w:val="24"/>
          <w:szCs w:val="24"/>
        </w:rPr>
      </w:pPr>
      <w:bookmarkStart w:id="144" w:name="_Toc515451951"/>
      <w:bookmarkStart w:id="145" w:name="_Toc32932395"/>
      <w:r>
        <w:rPr>
          <w:rFonts w:ascii="宋体" w:hAnsi="宋体" w:hint="eastAsia"/>
          <w:sz w:val="24"/>
          <w:szCs w:val="24"/>
        </w:rPr>
        <w:t>授权认证访问</w:t>
      </w:r>
      <w:bookmarkEnd w:id="144"/>
      <w:bookmarkEnd w:id="145"/>
    </w:p>
    <w:p w14:paraId="1F7DE58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管理员采用基于数字证书的强身份认证方式，保证身份认证的强度及安全性。系统提供应用系统用户基于数字证书的强身份认证及用户名口令结合验证码的身份认证服务，认证信息通信过程中采用数字签名和数字加密技术，保证其真实性、完整性及保密性。平台基于RBAC实现用户的授权机制，做到严格的访问控制。</w:t>
      </w:r>
    </w:p>
    <w:p w14:paraId="3BDAED51" w14:textId="77777777" w:rsidR="00DA0843" w:rsidRDefault="00BA378B">
      <w:pPr>
        <w:pStyle w:val="30"/>
        <w:numPr>
          <w:ilvl w:val="2"/>
          <w:numId w:val="34"/>
        </w:numPr>
        <w:spacing w:line="360" w:lineRule="auto"/>
        <w:rPr>
          <w:rFonts w:ascii="宋体" w:hAnsi="宋体"/>
          <w:sz w:val="24"/>
          <w:szCs w:val="24"/>
        </w:rPr>
      </w:pPr>
      <w:bookmarkStart w:id="146" w:name="_Toc515451952"/>
      <w:bookmarkStart w:id="147" w:name="_Toc32932396"/>
      <w:r>
        <w:rPr>
          <w:rFonts w:ascii="宋体" w:hAnsi="宋体"/>
          <w:sz w:val="24"/>
          <w:szCs w:val="24"/>
        </w:rPr>
        <w:t>数据存储加密</w:t>
      </w:r>
      <w:bookmarkEnd w:id="146"/>
      <w:bookmarkEnd w:id="147"/>
    </w:p>
    <w:p w14:paraId="58CF19A3"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网站的后台数据库系统满足安全、稳定、大容量、面向事务等关系型数据库基本功能；网站根据需要提供服务接口，有定期的链接检查，所有的网页和服务兼容多种操作系统。</w:t>
      </w:r>
    </w:p>
    <w:p w14:paraId="1C175A8F" w14:textId="77777777" w:rsidR="00DA0843" w:rsidRDefault="00BA378B">
      <w:pPr>
        <w:pStyle w:val="aff8"/>
        <w:spacing w:after="0" w:line="360" w:lineRule="auto"/>
        <w:ind w:leftChars="0" w:left="0" w:firstLineChars="200" w:firstLine="480"/>
        <w:rPr>
          <w:rFonts w:ascii="宋体" w:eastAsia="宋体" w:hAnsi="宋体"/>
          <w:color w:val="FF0000"/>
          <w:sz w:val="24"/>
          <w:szCs w:val="24"/>
        </w:rPr>
      </w:pPr>
      <w:r>
        <w:rPr>
          <w:rFonts w:ascii="宋体" w:eastAsia="宋体" w:hAnsi="宋体" w:hint="eastAsia"/>
          <w:sz w:val="24"/>
          <w:szCs w:val="24"/>
          <w:lang w:val="en-GB"/>
        </w:rPr>
        <w:t>保证密级数据传输的安全，数据库访问设置有完善的权限。具有可靠的数据备份、系统安全性和灾难恢复的功能，支持SSL，SET等电子商务安全协议。</w:t>
      </w:r>
    </w:p>
    <w:p w14:paraId="46F9D958" w14:textId="77777777" w:rsidR="00DA0843" w:rsidRDefault="00BA378B">
      <w:pPr>
        <w:pStyle w:val="30"/>
        <w:numPr>
          <w:ilvl w:val="2"/>
          <w:numId w:val="34"/>
        </w:numPr>
        <w:spacing w:line="360" w:lineRule="auto"/>
        <w:rPr>
          <w:rFonts w:ascii="宋体" w:hAnsi="宋体"/>
          <w:sz w:val="24"/>
          <w:szCs w:val="24"/>
        </w:rPr>
      </w:pPr>
      <w:bookmarkStart w:id="148" w:name="_Toc515451954"/>
      <w:bookmarkStart w:id="149" w:name="_Toc32932397"/>
      <w:r>
        <w:rPr>
          <w:rFonts w:ascii="宋体" w:hAnsi="宋体" w:hint="eastAsia"/>
          <w:sz w:val="24"/>
          <w:szCs w:val="24"/>
        </w:rPr>
        <w:t>数据库备份</w:t>
      </w:r>
      <w:bookmarkEnd w:id="148"/>
      <w:bookmarkEnd w:id="149"/>
    </w:p>
    <w:p w14:paraId="7A13E40D"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sz w:val="24"/>
          <w:szCs w:val="24"/>
          <w:lang w:val="en-GB"/>
        </w:rPr>
        <w:t>通过全量备份</w:t>
      </w:r>
      <w:r>
        <w:rPr>
          <w:rFonts w:ascii="宋体" w:eastAsia="宋体" w:hAnsi="宋体" w:hint="eastAsia"/>
          <w:sz w:val="24"/>
          <w:szCs w:val="24"/>
          <w:lang w:val="en-GB"/>
        </w:rPr>
        <w:t>+实时增量备份模式+备份片定时合成的模式，解决传统备份下数据丢失量大，备份恢复时间长的问题。实时备份系统实现生产端的数据时同步到备份端，数据丢失量接近于0，快速备份恢复等。</w:t>
      </w:r>
    </w:p>
    <w:p w14:paraId="6820B3D1" w14:textId="77777777" w:rsidR="00DA0843" w:rsidRDefault="00BA378B">
      <w:pPr>
        <w:pStyle w:val="30"/>
        <w:numPr>
          <w:ilvl w:val="2"/>
          <w:numId w:val="34"/>
        </w:numPr>
        <w:spacing w:line="360" w:lineRule="auto"/>
        <w:rPr>
          <w:rFonts w:ascii="宋体" w:hAnsi="宋体"/>
          <w:sz w:val="24"/>
          <w:szCs w:val="24"/>
        </w:rPr>
      </w:pPr>
      <w:bookmarkStart w:id="150" w:name="_Toc515451955"/>
      <w:bookmarkStart w:id="151" w:name="_Toc32932398"/>
      <w:r>
        <w:rPr>
          <w:rFonts w:ascii="宋体" w:hAnsi="宋体" w:hint="eastAsia"/>
          <w:sz w:val="24"/>
          <w:szCs w:val="24"/>
        </w:rPr>
        <w:t>数据中心安全</w:t>
      </w:r>
      <w:bookmarkEnd w:id="150"/>
      <w:bookmarkEnd w:id="151"/>
    </w:p>
    <w:p w14:paraId="499F44BF"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对数据中心安全防护主要确保信息的保密性、完整性。主要包括加密、防恶意代码、防病毒等内容。</w:t>
      </w:r>
    </w:p>
    <w:p w14:paraId="7E1D3BD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加密是指通过使用对称加密、公钥加密、单向散列等手段，对各系统中数据的机密性、完整性进行保护，并提高应用系统服务和数据访问的抗抵赖性。恶意代码泛指能够在某个信息系统上执行未被授权操作的软件或固件。恶意代码可以</w:t>
      </w:r>
      <w:r>
        <w:rPr>
          <w:rFonts w:ascii="宋体" w:eastAsia="宋体" w:hAnsi="宋体" w:hint="eastAsia"/>
          <w:sz w:val="24"/>
          <w:szCs w:val="24"/>
          <w:lang w:val="en-GB"/>
        </w:rPr>
        <w:lastRenderedPageBreak/>
        <w:t>分为五大类：病毒、蠕虫、特洛伊木马、移动代码、逻辑炸弹。各类恶意代码有不同的特点。防恶意代码就是通过建立预防、检测、隔离和清除机制，保护系统的安全。</w:t>
      </w:r>
    </w:p>
    <w:p w14:paraId="428D6286" w14:textId="77777777" w:rsidR="00DA0843" w:rsidRDefault="00BA378B">
      <w:pPr>
        <w:pStyle w:val="30"/>
        <w:numPr>
          <w:ilvl w:val="2"/>
          <w:numId w:val="34"/>
        </w:numPr>
        <w:spacing w:line="360" w:lineRule="auto"/>
        <w:rPr>
          <w:rFonts w:ascii="宋体" w:hAnsi="宋体"/>
          <w:sz w:val="24"/>
          <w:szCs w:val="24"/>
        </w:rPr>
      </w:pPr>
      <w:bookmarkStart w:id="152" w:name="_Toc515451956"/>
      <w:bookmarkStart w:id="153" w:name="_Toc32932399"/>
      <w:r>
        <w:rPr>
          <w:rFonts w:ascii="宋体" w:hAnsi="宋体" w:hint="eastAsia"/>
          <w:sz w:val="24"/>
          <w:szCs w:val="24"/>
        </w:rPr>
        <w:t>安全与审计</w:t>
      </w:r>
      <w:bookmarkEnd w:id="152"/>
      <w:bookmarkEnd w:id="153"/>
    </w:p>
    <w:p w14:paraId="45098A2B"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通过数据库访问控制、文件访问权限控制、数据备份等手段，加强应用系统数据保护；基于数据库本身访问控制功能以及网络安全策略，对数据库访问进行授权，访问权限满足“最小化授权”原则。在提供数据服务时，通过访问控制、安全审计等技术手段实现数据使用过程中的安全保障。</w:t>
      </w:r>
    </w:p>
    <w:p w14:paraId="1A06652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提供覆盖到每个用户的安全审计功能，对平台系统重要安全事件进行审计；审计记录的内容至少应包括事件的日期、时间、发起者信息、类型、描述和结果等；平台提供对审计记录数据进行统计、查询、分析及生成审计报表的功能。</w:t>
      </w:r>
    </w:p>
    <w:p w14:paraId="026307E6" w14:textId="77777777" w:rsidR="00DA0843" w:rsidRDefault="00BA378B">
      <w:pPr>
        <w:pStyle w:val="30"/>
        <w:numPr>
          <w:ilvl w:val="2"/>
          <w:numId w:val="34"/>
        </w:numPr>
        <w:spacing w:line="360" w:lineRule="auto"/>
        <w:rPr>
          <w:rFonts w:ascii="宋体" w:hAnsi="宋体"/>
          <w:sz w:val="24"/>
          <w:szCs w:val="24"/>
        </w:rPr>
      </w:pPr>
      <w:bookmarkStart w:id="154" w:name="_Toc515451957"/>
      <w:bookmarkStart w:id="155" w:name="_Toc32932400"/>
      <w:r>
        <w:rPr>
          <w:rFonts w:ascii="宋体" w:hAnsi="宋体" w:hint="eastAsia"/>
          <w:sz w:val="24"/>
          <w:szCs w:val="24"/>
        </w:rPr>
        <w:t>数据库安全管理</w:t>
      </w:r>
      <w:bookmarkEnd w:id="154"/>
      <w:bookmarkEnd w:id="155"/>
    </w:p>
    <w:p w14:paraId="2C32B2A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在数据库中，采用加密或其他保护措施实现鉴别信息存储的保密性，采用加密或其他保护措施确保重要数据存储的保密性，并对重要数据存储过程中的完整性进行检测，在检测到完整性错误时，提示用户采取相应的措施。</w:t>
      </w:r>
    </w:p>
    <w:p w14:paraId="2FFCC867" w14:textId="77777777" w:rsidR="00DA0843" w:rsidRDefault="00DA0843">
      <w:pPr>
        <w:rPr>
          <w:rFonts w:ascii="宋体" w:hAnsi="宋体"/>
          <w:sz w:val="24"/>
          <w:lang w:val="en-GB"/>
        </w:rPr>
      </w:pPr>
    </w:p>
    <w:p w14:paraId="0FA0DB15" w14:textId="77777777" w:rsidR="00DA0843" w:rsidRDefault="00BA378B">
      <w:pPr>
        <w:pStyle w:val="23"/>
        <w:numPr>
          <w:ilvl w:val="1"/>
          <w:numId w:val="34"/>
        </w:numPr>
        <w:spacing w:before="120" w:after="120" w:line="360" w:lineRule="auto"/>
        <w:rPr>
          <w:rFonts w:ascii="宋体" w:hAnsi="宋体"/>
          <w:sz w:val="24"/>
          <w:szCs w:val="24"/>
        </w:rPr>
      </w:pPr>
      <w:bookmarkStart w:id="156" w:name="_Toc32932401"/>
      <w:r>
        <w:rPr>
          <w:rFonts w:ascii="宋体" w:hAnsi="宋体" w:hint="eastAsia"/>
          <w:sz w:val="24"/>
          <w:szCs w:val="24"/>
        </w:rPr>
        <w:t>性能设计</w:t>
      </w:r>
      <w:bookmarkEnd w:id="156"/>
    </w:p>
    <w:p w14:paraId="290168E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平台性能设计应满足企业的日常使用需求，并支持到最大并发情况下的平台正常运行，满足</w:t>
      </w:r>
      <w:r>
        <w:rPr>
          <w:rFonts w:ascii="宋体" w:eastAsia="宋体" w:hAnsi="宋体"/>
          <w:sz w:val="24"/>
          <w:szCs w:val="24"/>
          <w:lang w:val="en-GB"/>
        </w:rPr>
        <w:t>招标书中提到的</w:t>
      </w:r>
      <w:r>
        <w:rPr>
          <w:rFonts w:ascii="宋体" w:eastAsia="宋体" w:hAnsi="宋体" w:hint="eastAsia"/>
          <w:sz w:val="24"/>
          <w:szCs w:val="24"/>
          <w:lang w:val="en-GB"/>
        </w:rPr>
        <w:t>性能</w:t>
      </w:r>
      <w:r>
        <w:rPr>
          <w:rFonts w:ascii="宋体" w:eastAsia="宋体" w:hAnsi="宋体"/>
          <w:sz w:val="24"/>
          <w:szCs w:val="24"/>
          <w:lang w:val="en-GB"/>
        </w:rPr>
        <w:t>要求</w:t>
      </w:r>
      <w:r>
        <w:rPr>
          <w:rFonts w:ascii="宋体" w:eastAsia="宋体" w:hAnsi="宋体" w:hint="eastAsia"/>
          <w:sz w:val="24"/>
          <w:szCs w:val="24"/>
          <w:lang w:val="en-GB"/>
        </w:rPr>
        <w:t>。</w:t>
      </w:r>
    </w:p>
    <w:p w14:paraId="3623440F" w14:textId="77777777" w:rsidR="00DA0843" w:rsidRDefault="00BA378B">
      <w:pPr>
        <w:pStyle w:val="30"/>
        <w:numPr>
          <w:ilvl w:val="2"/>
          <w:numId w:val="34"/>
        </w:numPr>
        <w:spacing w:line="360" w:lineRule="auto"/>
        <w:rPr>
          <w:rFonts w:ascii="宋体" w:hAnsi="宋体"/>
          <w:sz w:val="24"/>
          <w:szCs w:val="24"/>
        </w:rPr>
      </w:pPr>
      <w:bookmarkStart w:id="157" w:name="_Toc515451943"/>
      <w:bookmarkStart w:id="158" w:name="_Toc32932402"/>
      <w:r>
        <w:rPr>
          <w:rFonts w:ascii="宋体" w:hAnsi="宋体" w:hint="eastAsia"/>
          <w:sz w:val="24"/>
          <w:szCs w:val="24"/>
        </w:rPr>
        <w:t>系统并发设计</w:t>
      </w:r>
      <w:bookmarkEnd w:id="157"/>
      <w:bookmarkEnd w:id="158"/>
    </w:p>
    <w:p w14:paraId="01F6C5E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平台保证支持网络负载正常的情况下，2</w:t>
      </w:r>
      <w:r>
        <w:rPr>
          <w:rFonts w:ascii="宋体" w:eastAsia="宋体" w:hAnsi="宋体"/>
          <w:sz w:val="24"/>
          <w:szCs w:val="24"/>
          <w:lang w:val="en-GB"/>
        </w:rPr>
        <w:t>00</w:t>
      </w:r>
      <w:r>
        <w:rPr>
          <w:rFonts w:ascii="宋体" w:eastAsia="宋体" w:hAnsi="宋体" w:hint="eastAsia"/>
          <w:sz w:val="24"/>
          <w:szCs w:val="24"/>
          <w:lang w:val="en-GB"/>
        </w:rPr>
        <w:t>及以上并发用户情况的正常、顺畅、稳定的运行，用户完成操作的平均时长在2秒内。在访问用户达到1</w:t>
      </w:r>
      <w:r>
        <w:rPr>
          <w:rFonts w:ascii="宋体" w:eastAsia="宋体" w:hAnsi="宋体"/>
          <w:sz w:val="24"/>
          <w:szCs w:val="24"/>
          <w:lang w:val="en-GB"/>
        </w:rPr>
        <w:t>000</w:t>
      </w:r>
      <w:r>
        <w:rPr>
          <w:rFonts w:ascii="宋体" w:eastAsia="宋体" w:hAnsi="宋体" w:hint="eastAsia"/>
          <w:sz w:val="24"/>
          <w:szCs w:val="24"/>
          <w:lang w:val="en-GB"/>
        </w:rPr>
        <w:t>时，用户完成系统操作平均时长在3秒以内。在访问用户达到1</w:t>
      </w:r>
      <w:r>
        <w:rPr>
          <w:rFonts w:ascii="宋体" w:eastAsia="宋体" w:hAnsi="宋体"/>
          <w:sz w:val="24"/>
          <w:szCs w:val="24"/>
          <w:lang w:val="en-GB"/>
        </w:rPr>
        <w:t>0000</w:t>
      </w:r>
      <w:r>
        <w:rPr>
          <w:rFonts w:ascii="宋体" w:eastAsia="宋体" w:hAnsi="宋体" w:hint="eastAsia"/>
          <w:sz w:val="24"/>
          <w:szCs w:val="24"/>
          <w:lang w:val="en-GB"/>
        </w:rPr>
        <w:t>时，用户完成系统操作平均时长在5秒以内，并保证系统可靠运行，无数据丢失。</w:t>
      </w:r>
    </w:p>
    <w:p w14:paraId="7311CE5B" w14:textId="77777777" w:rsidR="00DA0843" w:rsidRDefault="00BA378B">
      <w:pPr>
        <w:pStyle w:val="30"/>
        <w:numPr>
          <w:ilvl w:val="2"/>
          <w:numId w:val="34"/>
        </w:numPr>
        <w:spacing w:line="360" w:lineRule="auto"/>
        <w:rPr>
          <w:rFonts w:ascii="宋体" w:hAnsi="宋体"/>
          <w:sz w:val="24"/>
          <w:szCs w:val="24"/>
        </w:rPr>
      </w:pPr>
      <w:bookmarkStart w:id="159" w:name="_Toc515451944"/>
      <w:bookmarkStart w:id="160" w:name="_Toc32932403"/>
      <w:r>
        <w:rPr>
          <w:rFonts w:ascii="宋体" w:hAnsi="宋体" w:hint="eastAsia"/>
          <w:sz w:val="24"/>
          <w:szCs w:val="24"/>
        </w:rPr>
        <w:t>系统可用性设计</w:t>
      </w:r>
      <w:bookmarkEnd w:id="159"/>
      <w:bookmarkEnd w:id="160"/>
    </w:p>
    <w:p w14:paraId="0D266AC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系统上线后，提供7x24小时稳定服务，年停机时间不超过8小时，年宕机次数不超过3次，系统可用率达到99</w:t>
      </w:r>
      <w:r>
        <w:rPr>
          <w:rFonts w:ascii="宋体" w:eastAsia="宋体" w:hAnsi="宋体"/>
          <w:sz w:val="24"/>
          <w:szCs w:val="24"/>
          <w:lang w:val="en-GB"/>
        </w:rPr>
        <w:t>.99</w:t>
      </w:r>
      <w:r>
        <w:rPr>
          <w:rFonts w:ascii="宋体" w:eastAsia="宋体" w:hAnsi="宋体" w:hint="eastAsia"/>
          <w:sz w:val="24"/>
          <w:szCs w:val="24"/>
          <w:lang w:val="en-GB"/>
        </w:rPr>
        <w:t>%；</w:t>
      </w:r>
    </w:p>
    <w:p w14:paraId="15DC210D" w14:textId="77777777" w:rsidR="00DA0843" w:rsidRDefault="00BA378B">
      <w:pPr>
        <w:pStyle w:val="30"/>
        <w:numPr>
          <w:ilvl w:val="2"/>
          <w:numId w:val="34"/>
        </w:numPr>
        <w:spacing w:line="360" w:lineRule="auto"/>
        <w:rPr>
          <w:rFonts w:ascii="宋体" w:hAnsi="宋体"/>
          <w:sz w:val="24"/>
          <w:szCs w:val="24"/>
        </w:rPr>
      </w:pPr>
      <w:bookmarkStart w:id="161" w:name="_Toc515451945"/>
      <w:bookmarkStart w:id="162" w:name="_Toc32932404"/>
      <w:r>
        <w:rPr>
          <w:rFonts w:ascii="宋体" w:hAnsi="宋体" w:hint="eastAsia"/>
          <w:sz w:val="24"/>
          <w:szCs w:val="24"/>
        </w:rPr>
        <w:lastRenderedPageBreak/>
        <w:t>系统升级设计</w:t>
      </w:r>
      <w:bookmarkEnd w:id="161"/>
      <w:bookmarkEnd w:id="162"/>
    </w:p>
    <w:p w14:paraId="38ECBCC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当用户量或数据量增长是，可动态对硬件资源进行扩展，达到数据增量的平滑伸缩；</w:t>
      </w:r>
    </w:p>
    <w:p w14:paraId="6D11E11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当业务流程优化、组织机构和人员变动，以及数据统计要求变化时，可灵活进行配置调整，以适应业务中长期稳定运行；</w:t>
      </w:r>
    </w:p>
    <w:p w14:paraId="61F563A2"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当软件版本升级或改进时，涉及前端页面升级时，可不停机升级，当对后台服务进行优化或升级时，可在2小时内完成升级部署，将对业务的影响降至最低。</w:t>
      </w:r>
    </w:p>
    <w:p w14:paraId="1DFC18E4" w14:textId="77777777" w:rsidR="00DA0843" w:rsidRDefault="00BA378B">
      <w:pPr>
        <w:pStyle w:val="30"/>
        <w:numPr>
          <w:ilvl w:val="2"/>
          <w:numId w:val="34"/>
        </w:numPr>
        <w:spacing w:line="360" w:lineRule="auto"/>
        <w:rPr>
          <w:rFonts w:ascii="宋体" w:hAnsi="宋体"/>
          <w:sz w:val="24"/>
          <w:szCs w:val="24"/>
        </w:rPr>
      </w:pPr>
      <w:bookmarkStart w:id="163" w:name="_Toc515451946"/>
      <w:bookmarkStart w:id="164" w:name="_Toc32932405"/>
      <w:r>
        <w:rPr>
          <w:rFonts w:ascii="宋体" w:hAnsi="宋体" w:hint="eastAsia"/>
          <w:sz w:val="24"/>
          <w:szCs w:val="24"/>
        </w:rPr>
        <w:t>系统备份设计</w:t>
      </w:r>
      <w:bookmarkEnd w:id="163"/>
      <w:bookmarkEnd w:id="164"/>
    </w:p>
    <w:p w14:paraId="6B53B0E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对系统运行环境中的软件、环境配置等内容定期自动进行全备份；对数据库等关键数据信息，每周进行全备份，每1</w:t>
      </w:r>
      <w:r>
        <w:rPr>
          <w:rFonts w:ascii="宋体" w:eastAsia="宋体" w:hAnsi="宋体"/>
          <w:sz w:val="24"/>
          <w:szCs w:val="24"/>
          <w:lang w:val="en-GB"/>
        </w:rPr>
        <w:t>2</w:t>
      </w:r>
      <w:r>
        <w:rPr>
          <w:rFonts w:ascii="宋体" w:eastAsia="宋体" w:hAnsi="宋体" w:hint="eastAsia"/>
          <w:sz w:val="24"/>
          <w:szCs w:val="24"/>
          <w:lang w:val="en-GB"/>
        </w:rPr>
        <w:t>小时进行一次增量备份；</w:t>
      </w:r>
    </w:p>
    <w:p w14:paraId="04B6721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自动对环境进行实时监测，当系统环境运行出现故障时，可自动诊断并及时预警；当系统出现运行异常时，对异常的级别及错误信息自动提取并进行友好提醒，并提供异常排除工具。</w:t>
      </w:r>
    </w:p>
    <w:p w14:paraId="6643FD60" w14:textId="77777777" w:rsidR="00DA0843" w:rsidRDefault="00BA378B">
      <w:pPr>
        <w:pStyle w:val="30"/>
        <w:numPr>
          <w:ilvl w:val="2"/>
          <w:numId w:val="34"/>
        </w:numPr>
        <w:spacing w:line="360" w:lineRule="auto"/>
        <w:rPr>
          <w:rFonts w:ascii="宋体" w:hAnsi="宋体"/>
          <w:sz w:val="24"/>
          <w:szCs w:val="24"/>
        </w:rPr>
      </w:pPr>
      <w:bookmarkStart w:id="165" w:name="_Toc515451947"/>
      <w:bookmarkStart w:id="166" w:name="_Toc32932406"/>
      <w:r>
        <w:rPr>
          <w:rFonts w:ascii="宋体" w:hAnsi="宋体" w:hint="eastAsia"/>
          <w:sz w:val="24"/>
          <w:szCs w:val="24"/>
        </w:rPr>
        <w:t>系统扩展设计</w:t>
      </w:r>
      <w:bookmarkEnd w:id="165"/>
      <w:bookmarkEnd w:id="166"/>
    </w:p>
    <w:p w14:paraId="595C32F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平台输出数据预留足够的字段进行自定义扩充，数据的扩展需要在界面上体现，用户能够在界面上录入扩展信息，具体通过相应的二次开发实现。</w:t>
      </w:r>
    </w:p>
    <w:p w14:paraId="411C7843" w14:textId="77777777" w:rsidR="00DA0843" w:rsidRDefault="00BA378B">
      <w:pPr>
        <w:pStyle w:val="23"/>
        <w:numPr>
          <w:ilvl w:val="1"/>
          <w:numId w:val="34"/>
        </w:numPr>
        <w:spacing w:before="120" w:after="120" w:line="360" w:lineRule="auto"/>
        <w:rPr>
          <w:sz w:val="28"/>
          <w:szCs w:val="24"/>
        </w:rPr>
      </w:pPr>
      <w:bookmarkStart w:id="167" w:name="_Toc515451958"/>
      <w:bookmarkStart w:id="168" w:name="_Toc32932407"/>
      <w:r>
        <w:rPr>
          <w:rFonts w:hint="eastAsia"/>
          <w:sz w:val="28"/>
          <w:szCs w:val="24"/>
        </w:rPr>
        <w:t>关键技术</w:t>
      </w:r>
      <w:bookmarkEnd w:id="167"/>
      <w:bookmarkEnd w:id="168"/>
    </w:p>
    <w:p w14:paraId="7C3E7B34" w14:textId="77777777" w:rsidR="00DA0843" w:rsidRDefault="00BA378B">
      <w:pPr>
        <w:pStyle w:val="30"/>
        <w:numPr>
          <w:ilvl w:val="2"/>
          <w:numId w:val="34"/>
        </w:numPr>
        <w:spacing w:line="360" w:lineRule="auto"/>
        <w:rPr>
          <w:sz w:val="24"/>
          <w:szCs w:val="24"/>
        </w:rPr>
      </w:pPr>
      <w:bookmarkStart w:id="169" w:name="_Toc515451959"/>
      <w:bookmarkStart w:id="170" w:name="_Toc428890503"/>
      <w:bookmarkStart w:id="171" w:name="_Toc411383911"/>
      <w:bookmarkStart w:id="172" w:name="_Toc32932408"/>
      <w:r>
        <w:rPr>
          <w:sz w:val="24"/>
          <w:szCs w:val="24"/>
        </w:rPr>
        <w:t>J</w:t>
      </w:r>
      <w:r>
        <w:rPr>
          <w:rFonts w:hint="eastAsia"/>
          <w:sz w:val="24"/>
          <w:szCs w:val="24"/>
        </w:rPr>
        <w:t>AVA</w:t>
      </w:r>
      <w:r>
        <w:rPr>
          <w:rFonts w:ascii="宋体" w:hAnsi="宋体" w:hint="eastAsia"/>
          <w:sz w:val="24"/>
          <w:szCs w:val="24"/>
        </w:rPr>
        <w:t>技术</w:t>
      </w:r>
      <w:bookmarkEnd w:id="169"/>
      <w:bookmarkEnd w:id="170"/>
      <w:bookmarkEnd w:id="171"/>
      <w:bookmarkEnd w:id="172"/>
    </w:p>
    <w:p w14:paraId="04096411"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Java EE技术是企业应用的成熟平台，Java开放技术标准，所以供应商众多，如应用服务器从商业的Weblogic、WebSphere到开源的Jboss、Resin和Tomcat等，一应俱全，而且都符合Java规范，大部分服务器经过Oracle公司的J2EE认证，企业应用不经修改或少量修改，即可运行在这些符合标准的服务器上；Java对跨平台支持非常优秀，真正实现了代码一次编写，随处运行，因此企业可根据情况随意选择操作系统。</w:t>
      </w:r>
    </w:p>
    <w:p w14:paraId="7750A27C"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J2EE技术还得到大型商业公司支持，SAP、甲骨文、IBM等知名企业也都支持J2EE技术。</w:t>
      </w:r>
    </w:p>
    <w:p w14:paraId="6B7665BB" w14:textId="77777777" w:rsidR="00DA0843" w:rsidRDefault="00BA378B" w:rsidP="00BA378B">
      <w:pPr>
        <w:pStyle w:val="affffc"/>
        <w:numPr>
          <w:ilvl w:val="0"/>
          <w:numId w:val="54"/>
        </w:numPr>
        <w:spacing w:line="360" w:lineRule="auto"/>
        <w:ind w:firstLineChars="0"/>
        <w:rPr>
          <w:rFonts w:ascii="宋体" w:eastAsia="宋体" w:hAnsi="宋体"/>
          <w:bCs/>
          <w:snapToGrid/>
          <w:color w:val="000000"/>
        </w:rPr>
      </w:pPr>
      <w:r>
        <w:rPr>
          <w:rFonts w:ascii="宋体" w:eastAsia="宋体" w:hAnsi="宋体" w:hint="eastAsia"/>
          <w:bCs/>
          <w:snapToGrid/>
          <w:color w:val="000000"/>
        </w:rPr>
        <w:t>主流开发框架</w:t>
      </w:r>
    </w:p>
    <w:p w14:paraId="3829AC59"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lastRenderedPageBreak/>
        <w:t>struts</w:t>
      </w:r>
    </w:p>
    <w:p w14:paraId="31C59E16"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Struts</w:t>
      </w:r>
      <w:r>
        <w:rPr>
          <w:rFonts w:ascii="宋体" w:eastAsia="宋体" w:hAnsi="宋体" w:cs="宋体" w:hint="eastAsia"/>
          <w:iCs w:val="0"/>
          <w:color w:val="auto"/>
        </w:rPr>
        <w:t>控制器由</w:t>
      </w:r>
      <w:r>
        <w:rPr>
          <w:rFonts w:ascii="宋体" w:eastAsia="宋体" w:hAnsi="宋体" w:cs="宋体"/>
          <w:iCs w:val="0"/>
          <w:color w:val="auto"/>
        </w:rPr>
        <w:t>ActionServlet</w:t>
      </w:r>
      <w:r>
        <w:rPr>
          <w:rFonts w:ascii="宋体" w:eastAsia="宋体" w:hAnsi="宋体" w:cs="宋体" w:hint="eastAsia"/>
          <w:iCs w:val="0"/>
          <w:color w:val="auto"/>
        </w:rPr>
        <w:t>来实现，在</w:t>
      </w:r>
      <w:r>
        <w:rPr>
          <w:rFonts w:ascii="宋体" w:eastAsia="宋体" w:hAnsi="宋体" w:cs="宋体"/>
          <w:iCs w:val="0"/>
          <w:color w:val="auto"/>
        </w:rPr>
        <w:t>web</w:t>
      </w:r>
      <w:r>
        <w:rPr>
          <w:rFonts w:ascii="宋体" w:eastAsia="宋体" w:hAnsi="宋体" w:cs="宋体" w:hint="eastAsia"/>
          <w:iCs w:val="0"/>
          <w:color w:val="auto"/>
        </w:rPr>
        <w:t>应用启动时就会加载初始化</w:t>
      </w:r>
      <w:r>
        <w:rPr>
          <w:rFonts w:ascii="宋体" w:eastAsia="宋体" w:hAnsi="宋体" w:cs="宋体"/>
          <w:iCs w:val="0"/>
          <w:color w:val="auto"/>
        </w:rPr>
        <w:t>ActionServlet</w:t>
      </w:r>
      <w:r>
        <w:rPr>
          <w:rFonts w:ascii="宋体" w:eastAsia="宋体" w:hAnsi="宋体" w:cs="宋体" w:hint="eastAsia"/>
          <w:iCs w:val="0"/>
          <w:color w:val="auto"/>
        </w:rPr>
        <w:t>，</w:t>
      </w:r>
      <w:r>
        <w:rPr>
          <w:rFonts w:ascii="宋体" w:eastAsia="宋体" w:hAnsi="宋体" w:cs="宋体"/>
          <w:iCs w:val="0"/>
          <w:color w:val="auto"/>
        </w:rPr>
        <w:t>ActionServlet</w:t>
      </w:r>
      <w:r>
        <w:rPr>
          <w:rFonts w:ascii="宋体" w:eastAsia="宋体" w:hAnsi="宋体" w:cs="宋体" w:hint="eastAsia"/>
          <w:iCs w:val="0"/>
          <w:color w:val="auto"/>
        </w:rPr>
        <w:t>从</w:t>
      </w:r>
      <w:r>
        <w:rPr>
          <w:rFonts w:ascii="宋体" w:eastAsia="宋体" w:hAnsi="宋体" w:cs="宋体"/>
          <w:iCs w:val="0"/>
          <w:color w:val="auto"/>
        </w:rPr>
        <w:t>struts-config.xml</w:t>
      </w:r>
      <w:r>
        <w:rPr>
          <w:rFonts w:ascii="宋体" w:eastAsia="宋体" w:hAnsi="宋体" w:cs="宋体" w:hint="eastAsia"/>
          <w:iCs w:val="0"/>
          <w:color w:val="auto"/>
        </w:rPr>
        <w:t>文件中读取配置信息，把它们存放到各种配置对象，当</w:t>
      </w:r>
      <w:r>
        <w:rPr>
          <w:rFonts w:ascii="宋体" w:eastAsia="宋体" w:hAnsi="宋体" w:cs="宋体"/>
          <w:iCs w:val="0"/>
          <w:color w:val="auto"/>
        </w:rPr>
        <w:t>ActionServlet</w:t>
      </w:r>
      <w:r>
        <w:rPr>
          <w:rFonts w:ascii="宋体" w:eastAsia="宋体" w:hAnsi="宋体" w:cs="宋体" w:hint="eastAsia"/>
          <w:iCs w:val="0"/>
          <w:color w:val="auto"/>
        </w:rPr>
        <w:t>接收到一个供应商请求时，检索和用户请求匹配的</w:t>
      </w:r>
      <w:r>
        <w:rPr>
          <w:rFonts w:ascii="宋体" w:eastAsia="宋体" w:hAnsi="宋体" w:cs="宋体"/>
          <w:iCs w:val="0"/>
          <w:color w:val="auto"/>
        </w:rPr>
        <w:t>ActionMapping</w:t>
      </w:r>
      <w:r>
        <w:rPr>
          <w:rFonts w:ascii="宋体" w:eastAsia="宋体" w:hAnsi="宋体" w:cs="宋体" w:hint="eastAsia"/>
          <w:iCs w:val="0"/>
          <w:color w:val="auto"/>
        </w:rPr>
        <w:t>实例，如果不存在，就返回请求路径无效信息。</w:t>
      </w:r>
    </w:p>
    <w:p w14:paraId="054E7DF9"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ActionServlet</w:t>
      </w:r>
      <w:r>
        <w:rPr>
          <w:rFonts w:ascii="宋体" w:eastAsia="宋体" w:hAnsi="宋体" w:cs="宋体" w:hint="eastAsia"/>
          <w:iCs w:val="0"/>
          <w:color w:val="auto"/>
        </w:rPr>
        <w:t>主要负责接受</w:t>
      </w:r>
      <w:r>
        <w:rPr>
          <w:rFonts w:ascii="宋体" w:eastAsia="宋体" w:hAnsi="宋体" w:cs="宋体"/>
          <w:iCs w:val="0"/>
          <w:color w:val="auto"/>
        </w:rPr>
        <w:t>HTTP</w:t>
      </w:r>
      <w:r>
        <w:rPr>
          <w:rFonts w:ascii="宋体" w:eastAsia="宋体" w:hAnsi="宋体" w:cs="宋体" w:hint="eastAsia"/>
          <w:iCs w:val="0"/>
          <w:color w:val="auto"/>
        </w:rPr>
        <w:t>请求信息，根据配置文件</w:t>
      </w:r>
      <w:r>
        <w:rPr>
          <w:rFonts w:ascii="宋体" w:eastAsia="宋体" w:hAnsi="宋体" w:cs="宋体"/>
          <w:iCs w:val="0"/>
          <w:color w:val="auto"/>
        </w:rPr>
        <w:t>struts</w:t>
      </w:r>
      <w:r>
        <w:rPr>
          <w:rFonts w:ascii="宋体" w:eastAsia="宋体" w:hAnsi="宋体" w:cs="宋体" w:hint="eastAsia"/>
          <w:iCs w:val="0"/>
          <w:color w:val="auto"/>
        </w:rPr>
        <w:t>－</w:t>
      </w:r>
      <w:r>
        <w:rPr>
          <w:rFonts w:ascii="宋体" w:eastAsia="宋体" w:hAnsi="宋体" w:cs="宋体"/>
          <w:iCs w:val="0"/>
          <w:color w:val="auto"/>
        </w:rPr>
        <w:t>config.xml</w:t>
      </w:r>
      <w:r>
        <w:rPr>
          <w:rFonts w:ascii="宋体" w:eastAsia="宋体" w:hAnsi="宋体" w:cs="宋体" w:hint="eastAsia"/>
          <w:iCs w:val="0"/>
          <w:color w:val="auto"/>
        </w:rPr>
        <w:t>的配置信息，把请求转发给适当的</w:t>
      </w:r>
      <w:r>
        <w:rPr>
          <w:rFonts w:ascii="宋体" w:eastAsia="宋体" w:hAnsi="宋体" w:cs="宋体"/>
          <w:iCs w:val="0"/>
          <w:color w:val="auto"/>
        </w:rPr>
        <w:t>Action</w:t>
      </w:r>
      <w:r>
        <w:rPr>
          <w:rFonts w:ascii="宋体" w:eastAsia="宋体" w:hAnsi="宋体" w:cs="宋体" w:hint="eastAsia"/>
          <w:iCs w:val="0"/>
          <w:color w:val="auto"/>
        </w:rPr>
        <w:t>对象。如果</w:t>
      </w:r>
      <w:r>
        <w:rPr>
          <w:rFonts w:ascii="宋体" w:eastAsia="宋体" w:hAnsi="宋体" w:cs="宋体"/>
          <w:iCs w:val="0"/>
          <w:color w:val="auto"/>
        </w:rPr>
        <w:t>ActionForm</w:t>
      </w:r>
      <w:r>
        <w:rPr>
          <w:rFonts w:ascii="宋体" w:eastAsia="宋体" w:hAnsi="宋体" w:cs="宋体" w:hint="eastAsia"/>
          <w:iCs w:val="0"/>
          <w:color w:val="auto"/>
        </w:rPr>
        <w:t>实例不存在，就创建一个</w:t>
      </w:r>
      <w:r>
        <w:rPr>
          <w:rFonts w:ascii="宋体" w:eastAsia="宋体" w:hAnsi="宋体" w:cs="宋体"/>
          <w:iCs w:val="0"/>
          <w:color w:val="auto"/>
        </w:rPr>
        <w:t>ActionForm</w:t>
      </w:r>
      <w:r>
        <w:rPr>
          <w:rFonts w:ascii="宋体" w:eastAsia="宋体" w:hAnsi="宋体" w:cs="宋体" w:hint="eastAsia"/>
          <w:iCs w:val="0"/>
          <w:color w:val="auto"/>
        </w:rPr>
        <w:t>对象，把供应商提交的表单数据保存到</w:t>
      </w:r>
      <w:r>
        <w:rPr>
          <w:rFonts w:ascii="宋体" w:eastAsia="宋体" w:hAnsi="宋体" w:cs="宋体"/>
          <w:iCs w:val="0"/>
          <w:color w:val="auto"/>
        </w:rPr>
        <w:t>ActionForm</w:t>
      </w:r>
      <w:r>
        <w:rPr>
          <w:rFonts w:ascii="宋体" w:eastAsia="宋体" w:hAnsi="宋体" w:cs="宋体" w:hint="eastAsia"/>
          <w:iCs w:val="0"/>
          <w:color w:val="auto"/>
        </w:rPr>
        <w:t>对象中；根据配置信息决定是否需要表单验证。如果需要验证，就调用</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方法；如果</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方法返回</w:t>
      </w:r>
      <w:r>
        <w:rPr>
          <w:rFonts w:ascii="宋体" w:eastAsia="宋体" w:hAnsi="宋体" w:cs="宋体"/>
          <w:iCs w:val="0"/>
          <w:color w:val="auto"/>
        </w:rPr>
        <w:t>null</w:t>
      </w:r>
      <w:r>
        <w:rPr>
          <w:rFonts w:ascii="宋体" w:eastAsia="宋体" w:hAnsi="宋体" w:cs="宋体" w:hint="eastAsia"/>
          <w:iCs w:val="0"/>
          <w:color w:val="auto"/>
        </w:rPr>
        <w:t>或返回一个不包含</w:t>
      </w:r>
      <w:r>
        <w:rPr>
          <w:rFonts w:ascii="宋体" w:eastAsia="宋体" w:hAnsi="宋体" w:cs="宋体"/>
          <w:iCs w:val="0"/>
          <w:color w:val="auto"/>
        </w:rPr>
        <w:t>ActionMessage</w:t>
      </w:r>
      <w:r>
        <w:rPr>
          <w:rFonts w:ascii="宋体" w:eastAsia="宋体" w:hAnsi="宋体" w:cs="宋体" w:hint="eastAsia"/>
          <w:iCs w:val="0"/>
          <w:color w:val="auto"/>
        </w:rPr>
        <w:t>的</w:t>
      </w:r>
      <w:r>
        <w:rPr>
          <w:rFonts w:ascii="宋体" w:eastAsia="宋体" w:hAnsi="宋体" w:cs="宋体"/>
          <w:iCs w:val="0"/>
          <w:color w:val="auto"/>
        </w:rPr>
        <w:t>ActuibErrors</w:t>
      </w:r>
      <w:r>
        <w:rPr>
          <w:rFonts w:ascii="宋体" w:eastAsia="宋体" w:hAnsi="宋体" w:cs="宋体" w:hint="eastAsia"/>
          <w:iCs w:val="0"/>
          <w:color w:val="auto"/>
        </w:rPr>
        <w:t>对象，就表示表单验证成功；</w:t>
      </w:r>
      <w:r>
        <w:rPr>
          <w:rFonts w:ascii="宋体" w:eastAsia="宋体" w:hAnsi="宋体" w:cs="宋体"/>
          <w:iCs w:val="0"/>
          <w:color w:val="auto"/>
        </w:rPr>
        <w:t>ActionServlet</w:t>
      </w:r>
      <w:r>
        <w:rPr>
          <w:rFonts w:ascii="宋体" w:eastAsia="宋体" w:hAnsi="宋体" w:cs="宋体" w:hint="eastAsia"/>
          <w:iCs w:val="0"/>
          <w:color w:val="auto"/>
        </w:rPr>
        <w:t>根据</w:t>
      </w:r>
      <w:r>
        <w:rPr>
          <w:rFonts w:ascii="宋体" w:eastAsia="宋体" w:hAnsi="宋体" w:cs="宋体"/>
          <w:iCs w:val="0"/>
          <w:color w:val="auto"/>
        </w:rPr>
        <w:t>ActionMapping</w:t>
      </w:r>
      <w:r>
        <w:rPr>
          <w:rFonts w:ascii="宋体" w:eastAsia="宋体" w:hAnsi="宋体" w:cs="宋体" w:hint="eastAsia"/>
          <w:iCs w:val="0"/>
          <w:color w:val="auto"/>
        </w:rPr>
        <w:t>所包含的映射信息决定将请求转发给哪个</w:t>
      </w:r>
      <w:r>
        <w:rPr>
          <w:rFonts w:ascii="宋体" w:eastAsia="宋体" w:hAnsi="宋体" w:cs="宋体"/>
          <w:iCs w:val="0"/>
          <w:color w:val="auto"/>
        </w:rPr>
        <w:t>Action</w:t>
      </w:r>
      <w:r>
        <w:rPr>
          <w:rFonts w:ascii="宋体" w:eastAsia="宋体" w:hAnsi="宋体" w:cs="宋体" w:hint="eastAsia"/>
          <w:iCs w:val="0"/>
          <w:color w:val="auto"/>
        </w:rPr>
        <w:t>，如果相应的</w:t>
      </w:r>
      <w:r>
        <w:rPr>
          <w:rFonts w:ascii="宋体" w:eastAsia="宋体" w:hAnsi="宋体" w:cs="宋体"/>
          <w:iCs w:val="0"/>
          <w:color w:val="auto"/>
        </w:rPr>
        <w:t>Action</w:t>
      </w:r>
      <w:r>
        <w:rPr>
          <w:rFonts w:ascii="宋体" w:eastAsia="宋体" w:hAnsi="宋体" w:cs="宋体" w:hint="eastAsia"/>
          <w:iCs w:val="0"/>
          <w:color w:val="auto"/>
        </w:rPr>
        <w:t>实例不存在，就先创建这个实例，然后调用</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方法返回一个</w:t>
      </w:r>
      <w:r>
        <w:rPr>
          <w:rFonts w:ascii="宋体" w:eastAsia="宋体" w:hAnsi="宋体" w:cs="宋体"/>
          <w:iCs w:val="0"/>
          <w:color w:val="auto"/>
        </w:rPr>
        <w:t>ActionForward</w:t>
      </w:r>
      <w:r>
        <w:rPr>
          <w:rFonts w:ascii="宋体" w:eastAsia="宋体" w:hAnsi="宋体" w:cs="宋体" w:hint="eastAsia"/>
          <w:iCs w:val="0"/>
          <w:color w:val="auto"/>
        </w:rPr>
        <w:t>对象，</w:t>
      </w:r>
      <w:r>
        <w:rPr>
          <w:rFonts w:ascii="宋体" w:eastAsia="宋体" w:hAnsi="宋体" w:cs="宋体"/>
          <w:iCs w:val="0"/>
          <w:color w:val="auto"/>
        </w:rPr>
        <w:t>ActionServlet</w:t>
      </w:r>
      <w:r>
        <w:rPr>
          <w:rFonts w:ascii="宋体" w:eastAsia="宋体" w:hAnsi="宋体" w:cs="宋体" w:hint="eastAsia"/>
          <w:iCs w:val="0"/>
          <w:color w:val="auto"/>
        </w:rPr>
        <w:t>在把供应商请求转发给</w:t>
      </w:r>
      <w:r>
        <w:rPr>
          <w:rFonts w:ascii="宋体" w:eastAsia="宋体" w:hAnsi="宋体" w:cs="宋体"/>
          <w:iCs w:val="0"/>
          <w:color w:val="auto"/>
        </w:rPr>
        <w:t>ActionForward</w:t>
      </w:r>
      <w:r>
        <w:rPr>
          <w:rFonts w:ascii="宋体" w:eastAsia="宋体" w:hAnsi="宋体" w:cs="宋体" w:hint="eastAsia"/>
          <w:iCs w:val="0"/>
          <w:color w:val="auto"/>
        </w:rPr>
        <w:t>对象指向的</w:t>
      </w:r>
      <w:r>
        <w:rPr>
          <w:rFonts w:ascii="宋体" w:eastAsia="宋体" w:hAnsi="宋体" w:cs="宋体"/>
          <w:iCs w:val="0"/>
          <w:color w:val="auto"/>
        </w:rPr>
        <w:t>JSP</w:t>
      </w:r>
      <w:r>
        <w:rPr>
          <w:rFonts w:ascii="宋体" w:eastAsia="宋体" w:hAnsi="宋体" w:cs="宋体" w:hint="eastAsia"/>
          <w:iCs w:val="0"/>
          <w:color w:val="auto"/>
        </w:rPr>
        <w:t>组件；</w:t>
      </w:r>
      <w:r>
        <w:rPr>
          <w:rFonts w:ascii="宋体" w:eastAsia="宋体" w:hAnsi="宋体" w:cs="宋体"/>
          <w:iCs w:val="0"/>
          <w:color w:val="auto"/>
        </w:rPr>
        <w:t>ActionForward</w:t>
      </w:r>
      <w:r>
        <w:rPr>
          <w:rFonts w:ascii="宋体" w:eastAsia="宋体" w:hAnsi="宋体" w:cs="宋体" w:hint="eastAsia"/>
          <w:iCs w:val="0"/>
          <w:color w:val="auto"/>
        </w:rPr>
        <w:t>对象指向</w:t>
      </w:r>
      <w:r>
        <w:rPr>
          <w:rFonts w:ascii="宋体" w:eastAsia="宋体" w:hAnsi="宋体" w:cs="宋体"/>
          <w:iCs w:val="0"/>
          <w:color w:val="auto"/>
        </w:rPr>
        <w:t>JSP</w:t>
      </w:r>
      <w:r>
        <w:rPr>
          <w:rFonts w:ascii="宋体" w:eastAsia="宋体" w:hAnsi="宋体" w:cs="宋体" w:hint="eastAsia"/>
          <w:iCs w:val="0"/>
          <w:color w:val="auto"/>
        </w:rPr>
        <w:t>组件生成动态网页，返回给供应商。</w:t>
      </w:r>
    </w:p>
    <w:p w14:paraId="2F4373FA" w14:textId="77777777" w:rsidR="00DA0843" w:rsidRDefault="00BA378B">
      <w:pPr>
        <w:spacing w:line="360" w:lineRule="auto"/>
        <w:ind w:rightChars="195" w:right="409"/>
        <w:jc w:val="center"/>
        <w:rPr>
          <w:rFonts w:ascii="宋体" w:hAnsi="宋体"/>
          <w:iCs/>
          <w:snapToGrid w:val="0"/>
          <w:sz w:val="24"/>
        </w:rPr>
      </w:pPr>
      <w:r>
        <w:rPr>
          <w:rFonts w:ascii="宋体" w:hAnsi="宋体"/>
          <w:noProof/>
          <w:sz w:val="24"/>
        </w:rPr>
        <w:drawing>
          <wp:inline distT="0" distB="0" distL="0" distR="0">
            <wp:extent cx="4124325" cy="3817620"/>
            <wp:effectExtent l="0" t="0" r="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21512"/>
                    <pic:cNvPicPr>
                      <a:picLocks noChangeAspect="1"/>
                    </pic:cNvPicPr>
                  </pic:nvPicPr>
                  <pic:blipFill>
                    <a:blip r:embed="rId26" cstate="email"/>
                    <a:stretch>
                      <a:fillRect/>
                    </a:stretch>
                  </pic:blipFill>
                  <pic:spPr>
                    <a:xfrm>
                      <a:off x="0" y="0"/>
                      <a:ext cx="4130218" cy="3823680"/>
                    </a:xfrm>
                    <a:prstGeom prst="rect">
                      <a:avLst/>
                    </a:prstGeom>
                  </pic:spPr>
                </pic:pic>
              </a:graphicData>
            </a:graphic>
          </wp:inline>
        </w:drawing>
      </w:r>
    </w:p>
    <w:p w14:paraId="49C51257" w14:textId="77777777" w:rsidR="00DA0843" w:rsidRDefault="00BA378B">
      <w:pPr>
        <w:pStyle w:val="afffffd"/>
        <w:widowControl w:val="0"/>
        <w:rPr>
          <w:rFonts w:ascii="宋体" w:eastAsia="宋体" w:hAnsi="宋体"/>
          <w:color w:val="000000" w:themeColor="text1"/>
          <w:sz w:val="24"/>
          <w:szCs w:val="24"/>
          <w:lang w:val="zh-CN"/>
        </w:rPr>
      </w:pPr>
      <w:r>
        <w:rPr>
          <w:rFonts w:ascii="宋体" w:eastAsia="宋体" w:hAnsi="宋体"/>
          <w:color w:val="000000" w:themeColor="text1"/>
          <w:sz w:val="24"/>
          <w:szCs w:val="24"/>
          <w:lang w:val="zh-CN"/>
        </w:rPr>
        <w:lastRenderedPageBreak/>
        <w:t>Struts</w:t>
      </w:r>
      <w:r>
        <w:rPr>
          <w:rFonts w:ascii="宋体" w:eastAsia="宋体" w:hAnsi="宋体" w:hint="eastAsia"/>
          <w:color w:val="000000" w:themeColor="text1"/>
          <w:sz w:val="24"/>
          <w:szCs w:val="24"/>
          <w:lang w:val="zh-CN"/>
        </w:rPr>
        <w:t>架构图</w:t>
      </w:r>
    </w:p>
    <w:p w14:paraId="285D6940"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t>spring</w:t>
      </w:r>
    </w:p>
    <w:p w14:paraId="229B8755"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是一个开源框架，</w:t>
      </w:r>
      <w:r>
        <w:rPr>
          <w:rFonts w:ascii="宋体" w:hAnsi="宋体"/>
          <w:sz w:val="24"/>
        </w:rPr>
        <w:t xml:space="preserve">Spring </w:t>
      </w:r>
      <w:r>
        <w:rPr>
          <w:rFonts w:ascii="宋体" w:hAnsi="宋体" w:hint="eastAsia"/>
          <w:sz w:val="24"/>
        </w:rPr>
        <w:t>是于</w:t>
      </w:r>
      <w:r>
        <w:rPr>
          <w:rFonts w:ascii="宋体" w:hAnsi="宋体"/>
          <w:sz w:val="24"/>
        </w:rPr>
        <w:t xml:space="preserve">2003 </w:t>
      </w:r>
      <w:r>
        <w:rPr>
          <w:rFonts w:ascii="宋体" w:hAnsi="宋体" w:hint="eastAsia"/>
          <w:sz w:val="24"/>
        </w:rPr>
        <w:t>年兴起的一个轻量级的</w:t>
      </w:r>
      <w:r>
        <w:rPr>
          <w:rFonts w:ascii="宋体" w:hAnsi="宋体"/>
          <w:sz w:val="24"/>
        </w:rPr>
        <w:t xml:space="preserve">Java </w:t>
      </w:r>
      <w:r>
        <w:rPr>
          <w:rFonts w:ascii="宋体" w:hAnsi="宋体" w:hint="eastAsia"/>
          <w:sz w:val="24"/>
        </w:rPr>
        <w:t>开发框架，由</w:t>
      </w:r>
      <w:r>
        <w:rPr>
          <w:rFonts w:ascii="宋体" w:hAnsi="宋体"/>
          <w:sz w:val="24"/>
        </w:rPr>
        <w:t xml:space="preserve">Rod Johnson </w:t>
      </w:r>
      <w:r>
        <w:rPr>
          <w:rFonts w:ascii="宋体" w:hAnsi="宋体" w:hint="eastAsia"/>
          <w:sz w:val="24"/>
        </w:rPr>
        <w:t>在其著作</w:t>
      </w:r>
      <w:r>
        <w:rPr>
          <w:rFonts w:ascii="宋体" w:hAnsi="宋体"/>
          <w:sz w:val="24"/>
        </w:rPr>
        <w:t>Expert One-On-One J2EE Development and Design</w:t>
      </w:r>
      <w:r>
        <w:rPr>
          <w:rFonts w:ascii="宋体" w:hAnsi="宋体" w:hint="eastAsia"/>
          <w:sz w:val="24"/>
        </w:rPr>
        <w:t>中阐述的部分理念和原型衍生而来。它是为了解决企业应用开发的复杂性而创建的。</w:t>
      </w:r>
      <w:r>
        <w:rPr>
          <w:rFonts w:ascii="宋体" w:hAnsi="宋体"/>
          <w:sz w:val="24"/>
        </w:rPr>
        <w:t>Spring</w:t>
      </w:r>
      <w:r>
        <w:rPr>
          <w:rFonts w:ascii="宋体" w:hAnsi="宋体" w:hint="eastAsia"/>
          <w:sz w:val="24"/>
        </w:rPr>
        <w:t>使用基本的</w:t>
      </w:r>
      <w:r>
        <w:rPr>
          <w:rFonts w:ascii="宋体" w:hAnsi="宋体"/>
          <w:sz w:val="24"/>
        </w:rPr>
        <w:t>JavaBean</w:t>
      </w:r>
      <w:r>
        <w:rPr>
          <w:rFonts w:ascii="宋体" w:hAnsi="宋体" w:hint="eastAsia"/>
          <w:sz w:val="24"/>
        </w:rPr>
        <w:t>来完成以前只可能由</w:t>
      </w:r>
      <w:r>
        <w:rPr>
          <w:rFonts w:ascii="宋体" w:hAnsi="宋体"/>
          <w:sz w:val="24"/>
        </w:rPr>
        <w:t>EJB</w:t>
      </w:r>
      <w:r>
        <w:rPr>
          <w:rFonts w:ascii="宋体" w:hAnsi="宋体" w:hint="eastAsia"/>
          <w:sz w:val="24"/>
        </w:rPr>
        <w:t>完成的事情。然而，</w:t>
      </w:r>
      <w:r>
        <w:rPr>
          <w:rFonts w:ascii="宋体" w:hAnsi="宋体"/>
          <w:sz w:val="24"/>
        </w:rPr>
        <w:t>Spring</w:t>
      </w:r>
      <w:r>
        <w:rPr>
          <w:rFonts w:ascii="宋体" w:hAnsi="宋体" w:hint="eastAsia"/>
          <w:sz w:val="24"/>
        </w:rPr>
        <w:t>的用途不仅限于服务器端的开发。从简单性、可测试性和松耦合的角度而言，任何</w:t>
      </w:r>
      <w:r>
        <w:rPr>
          <w:rFonts w:ascii="宋体" w:hAnsi="宋体"/>
          <w:sz w:val="24"/>
        </w:rPr>
        <w:t>Java</w:t>
      </w:r>
      <w:r>
        <w:rPr>
          <w:rFonts w:ascii="宋体" w:hAnsi="宋体" w:hint="eastAsia"/>
          <w:sz w:val="24"/>
        </w:rPr>
        <w:t>应用都可以从</w:t>
      </w:r>
      <w:r>
        <w:rPr>
          <w:rFonts w:ascii="宋体" w:hAnsi="宋体"/>
          <w:sz w:val="24"/>
        </w:rPr>
        <w:t>Spring</w:t>
      </w:r>
      <w:r>
        <w:rPr>
          <w:rFonts w:ascii="宋体" w:hAnsi="宋体" w:hint="eastAsia"/>
          <w:sz w:val="24"/>
        </w:rPr>
        <w:t>中受益。</w:t>
      </w:r>
    </w:p>
    <w:p w14:paraId="43A37B81"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传统</w:t>
      </w:r>
      <w:r>
        <w:rPr>
          <w:rFonts w:ascii="宋体" w:hAnsi="宋体"/>
          <w:sz w:val="24"/>
        </w:rPr>
        <w:t>J2EE</w:t>
      </w:r>
      <w:r>
        <w:rPr>
          <w:rFonts w:ascii="宋体" w:hAnsi="宋体" w:hint="eastAsia"/>
          <w:sz w:val="24"/>
        </w:rPr>
        <w:t>应用的开发效率低，应用服务器厂商对各种技术的支持并没有真正统一，导致</w:t>
      </w:r>
      <w:r>
        <w:rPr>
          <w:rFonts w:ascii="宋体" w:hAnsi="宋体"/>
          <w:sz w:val="24"/>
        </w:rPr>
        <w:t>J2EE</w:t>
      </w:r>
      <w:r>
        <w:rPr>
          <w:rFonts w:ascii="宋体" w:hAnsi="宋体" w:hint="eastAsia"/>
          <w:sz w:val="24"/>
        </w:rPr>
        <w:t>的应用没有真正实现</w:t>
      </w:r>
      <w:r>
        <w:rPr>
          <w:rFonts w:ascii="宋体" w:hAnsi="宋体"/>
          <w:sz w:val="24"/>
        </w:rPr>
        <w:t>Write Once</w:t>
      </w:r>
      <w:r>
        <w:rPr>
          <w:rFonts w:ascii="宋体" w:hAnsi="宋体" w:hint="eastAsia"/>
          <w:sz w:val="24"/>
        </w:rPr>
        <w:t>及</w:t>
      </w:r>
      <w:r>
        <w:rPr>
          <w:rFonts w:ascii="宋体" w:hAnsi="宋体"/>
          <w:sz w:val="24"/>
        </w:rPr>
        <w:t>Run Anywhere</w:t>
      </w:r>
      <w:r>
        <w:rPr>
          <w:rFonts w:ascii="宋体" w:hAnsi="宋体" w:hint="eastAsia"/>
          <w:sz w:val="24"/>
        </w:rPr>
        <w:t>的承诺。</w:t>
      </w:r>
      <w:r>
        <w:rPr>
          <w:rFonts w:ascii="宋体" w:hAnsi="宋体"/>
          <w:sz w:val="24"/>
        </w:rPr>
        <w:t>Spring</w:t>
      </w:r>
      <w:r>
        <w:rPr>
          <w:rFonts w:ascii="宋体" w:hAnsi="宋体" w:hint="eastAsia"/>
          <w:sz w:val="24"/>
        </w:rPr>
        <w:t>作为开源的中间件，独立于各种应用服务器，甚至无须应用服务器的支持，也能提供应用服务器的功能，如声明式事务、事务处理等。</w:t>
      </w:r>
    </w:p>
    <w:p w14:paraId="71C5E378"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致力于</w:t>
      </w:r>
      <w:r>
        <w:rPr>
          <w:rFonts w:ascii="宋体" w:hAnsi="宋体"/>
          <w:sz w:val="24"/>
        </w:rPr>
        <w:t>J2EE</w:t>
      </w:r>
      <w:r>
        <w:rPr>
          <w:rFonts w:ascii="宋体" w:hAnsi="宋体" w:hint="eastAsia"/>
          <w:sz w:val="24"/>
        </w:rPr>
        <w:t>应用的各层的解决方案，而不是仅仅专注于某一层的方案。可以说</w:t>
      </w:r>
      <w:r>
        <w:rPr>
          <w:rFonts w:ascii="宋体" w:hAnsi="宋体"/>
          <w:sz w:val="24"/>
        </w:rPr>
        <w:t>Spring</w:t>
      </w:r>
      <w:r>
        <w:rPr>
          <w:rFonts w:ascii="宋体" w:hAnsi="宋体" w:hint="eastAsia"/>
          <w:sz w:val="24"/>
        </w:rPr>
        <w:t>是企业应用开发的“一站式”选择，并贯穿表现层、业务层及持久层。然而，</w:t>
      </w:r>
      <w:r>
        <w:rPr>
          <w:rFonts w:ascii="宋体" w:hAnsi="宋体"/>
          <w:sz w:val="24"/>
        </w:rPr>
        <w:t>Spring</w:t>
      </w:r>
      <w:r>
        <w:rPr>
          <w:rFonts w:ascii="宋体" w:hAnsi="宋体" w:hint="eastAsia"/>
          <w:sz w:val="24"/>
        </w:rPr>
        <w:t>并不想取代那些已有的框架，而是与它们无缝地整合。</w:t>
      </w:r>
    </w:p>
    <w:p w14:paraId="4FB46A1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目的：解决企业应用开发的复杂性</w:t>
      </w:r>
    </w:p>
    <w:p w14:paraId="57575CD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功能：使用基本的</w:t>
      </w:r>
      <w:r>
        <w:rPr>
          <w:rFonts w:ascii="宋体" w:eastAsia="宋体" w:hAnsi="宋体"/>
          <w:bCs/>
          <w:snapToGrid/>
          <w:color w:val="000000"/>
        </w:rPr>
        <w:t>JavaBean</w:t>
      </w:r>
      <w:r>
        <w:rPr>
          <w:rFonts w:ascii="宋体" w:eastAsia="宋体" w:hAnsi="宋体" w:hint="eastAsia"/>
          <w:bCs/>
          <w:snapToGrid/>
          <w:color w:val="000000"/>
        </w:rPr>
        <w:t>代替</w:t>
      </w:r>
      <w:r>
        <w:rPr>
          <w:rFonts w:ascii="宋体" w:eastAsia="宋体" w:hAnsi="宋体"/>
          <w:bCs/>
          <w:snapToGrid/>
          <w:color w:val="000000"/>
        </w:rPr>
        <w:t>EJB</w:t>
      </w:r>
      <w:r>
        <w:rPr>
          <w:rFonts w:ascii="宋体" w:eastAsia="宋体" w:hAnsi="宋体" w:hint="eastAsia"/>
          <w:bCs/>
          <w:snapToGrid/>
          <w:color w:val="000000"/>
        </w:rPr>
        <w:t>，并提供了更多的企业应用功能</w:t>
      </w:r>
    </w:p>
    <w:p w14:paraId="4D922F9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范围：任何</w:t>
      </w:r>
      <w:r>
        <w:rPr>
          <w:rFonts w:ascii="宋体" w:eastAsia="宋体" w:hAnsi="宋体"/>
          <w:bCs/>
          <w:snapToGrid/>
          <w:color w:val="000000"/>
        </w:rPr>
        <w:t>Java</w:t>
      </w:r>
      <w:r>
        <w:rPr>
          <w:rFonts w:ascii="宋体" w:eastAsia="宋体" w:hAnsi="宋体" w:hint="eastAsia"/>
          <w:bCs/>
          <w:snapToGrid/>
          <w:color w:val="000000"/>
        </w:rPr>
        <w:t>应用</w:t>
      </w:r>
    </w:p>
    <w:p w14:paraId="7C38EBF3"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简单来说，</w:t>
      </w:r>
      <w:r>
        <w:rPr>
          <w:rFonts w:ascii="宋体" w:hAnsi="宋体"/>
          <w:sz w:val="24"/>
        </w:rPr>
        <w:t>Spring</w:t>
      </w:r>
      <w:r>
        <w:rPr>
          <w:rFonts w:ascii="宋体" w:hAnsi="宋体" w:hint="eastAsia"/>
          <w:sz w:val="24"/>
        </w:rPr>
        <w:t>是一个轻量级的控制反转（</w:t>
      </w:r>
      <w:r>
        <w:rPr>
          <w:rFonts w:ascii="宋体" w:hAnsi="宋体"/>
          <w:sz w:val="24"/>
        </w:rPr>
        <w:t>IoC</w:t>
      </w:r>
      <w:r>
        <w:rPr>
          <w:rFonts w:ascii="宋体" w:hAnsi="宋体" w:hint="eastAsia"/>
          <w:sz w:val="24"/>
        </w:rPr>
        <w:t>）和面向切面（</w:t>
      </w:r>
      <w:r>
        <w:rPr>
          <w:rFonts w:ascii="宋体" w:hAnsi="宋体"/>
          <w:sz w:val="24"/>
        </w:rPr>
        <w:t>AOP</w:t>
      </w:r>
      <w:r>
        <w:rPr>
          <w:rFonts w:ascii="宋体" w:hAnsi="宋体" w:hint="eastAsia"/>
          <w:sz w:val="24"/>
        </w:rPr>
        <w:t>）的容器框架。</w:t>
      </w:r>
    </w:p>
    <w:p w14:paraId="2EC0D4A5"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轻量——从大小与开销两方面而言</w:t>
      </w:r>
      <w:r>
        <w:rPr>
          <w:rFonts w:ascii="宋体" w:eastAsia="宋体" w:hAnsi="宋体"/>
          <w:bCs/>
          <w:snapToGrid/>
          <w:color w:val="000000"/>
        </w:rPr>
        <w:t>Spring</w:t>
      </w:r>
      <w:r>
        <w:rPr>
          <w:rFonts w:ascii="宋体" w:eastAsia="宋体" w:hAnsi="宋体" w:hint="eastAsia"/>
          <w:bCs/>
          <w:snapToGrid/>
          <w:color w:val="000000"/>
        </w:rPr>
        <w:t>都是轻量的。完整的</w:t>
      </w:r>
      <w:r>
        <w:rPr>
          <w:rFonts w:ascii="宋体" w:eastAsia="宋体" w:hAnsi="宋体"/>
          <w:bCs/>
          <w:snapToGrid/>
          <w:color w:val="000000"/>
        </w:rPr>
        <w:t>Spring</w:t>
      </w:r>
      <w:r>
        <w:rPr>
          <w:rFonts w:ascii="宋体" w:eastAsia="宋体" w:hAnsi="宋体" w:hint="eastAsia"/>
          <w:bCs/>
          <w:snapToGrid/>
          <w:color w:val="000000"/>
        </w:rPr>
        <w:t>框架可以在一个大小只有</w:t>
      </w:r>
      <w:r>
        <w:rPr>
          <w:rFonts w:ascii="宋体" w:eastAsia="宋体" w:hAnsi="宋体"/>
          <w:bCs/>
          <w:snapToGrid/>
          <w:color w:val="000000"/>
        </w:rPr>
        <w:t>1MB</w:t>
      </w:r>
      <w:r>
        <w:rPr>
          <w:rFonts w:ascii="宋体" w:eastAsia="宋体" w:hAnsi="宋体" w:hint="eastAsia"/>
          <w:bCs/>
          <w:snapToGrid/>
          <w:color w:val="000000"/>
        </w:rPr>
        <w:t>多的</w:t>
      </w:r>
      <w:r>
        <w:rPr>
          <w:rFonts w:ascii="宋体" w:eastAsia="宋体" w:hAnsi="宋体"/>
          <w:bCs/>
          <w:snapToGrid/>
          <w:color w:val="000000"/>
        </w:rPr>
        <w:t>JAR</w:t>
      </w:r>
      <w:r>
        <w:rPr>
          <w:rFonts w:ascii="宋体" w:eastAsia="宋体" w:hAnsi="宋体" w:hint="eastAsia"/>
          <w:bCs/>
          <w:snapToGrid/>
          <w:color w:val="000000"/>
        </w:rPr>
        <w:t>文件里发布。并且</w:t>
      </w:r>
      <w:r>
        <w:rPr>
          <w:rFonts w:ascii="宋体" w:eastAsia="宋体" w:hAnsi="宋体"/>
          <w:bCs/>
          <w:snapToGrid/>
          <w:color w:val="000000"/>
        </w:rPr>
        <w:t>Spring</w:t>
      </w:r>
      <w:r>
        <w:rPr>
          <w:rFonts w:ascii="宋体" w:eastAsia="宋体" w:hAnsi="宋体" w:hint="eastAsia"/>
          <w:bCs/>
          <w:snapToGrid/>
          <w:color w:val="000000"/>
        </w:rPr>
        <w:t>所需的处理开销也是微不足道的。此外，</w:t>
      </w:r>
      <w:r>
        <w:rPr>
          <w:rFonts w:ascii="宋体" w:eastAsia="宋体" w:hAnsi="宋体"/>
          <w:bCs/>
          <w:snapToGrid/>
          <w:color w:val="000000"/>
        </w:rPr>
        <w:t>Spring</w:t>
      </w:r>
      <w:r>
        <w:rPr>
          <w:rFonts w:ascii="宋体" w:eastAsia="宋体" w:hAnsi="宋体" w:hint="eastAsia"/>
          <w:bCs/>
          <w:snapToGrid/>
          <w:color w:val="000000"/>
        </w:rPr>
        <w:t>是非侵入式的：典型地，</w:t>
      </w:r>
      <w:r>
        <w:rPr>
          <w:rFonts w:ascii="宋体" w:eastAsia="宋体" w:hAnsi="宋体"/>
          <w:bCs/>
          <w:snapToGrid/>
          <w:color w:val="000000"/>
        </w:rPr>
        <w:t>Spring</w:t>
      </w:r>
      <w:r>
        <w:rPr>
          <w:rFonts w:ascii="宋体" w:eastAsia="宋体" w:hAnsi="宋体" w:hint="eastAsia"/>
          <w:bCs/>
          <w:snapToGrid/>
          <w:color w:val="000000"/>
        </w:rPr>
        <w:t>应用中的对象不依赖于</w:t>
      </w:r>
      <w:r>
        <w:rPr>
          <w:rFonts w:ascii="宋体" w:eastAsia="宋体" w:hAnsi="宋体"/>
          <w:bCs/>
          <w:snapToGrid/>
          <w:color w:val="000000"/>
        </w:rPr>
        <w:t>Spring</w:t>
      </w:r>
      <w:r>
        <w:rPr>
          <w:rFonts w:ascii="宋体" w:eastAsia="宋体" w:hAnsi="宋体" w:hint="eastAsia"/>
          <w:bCs/>
          <w:snapToGrid/>
          <w:color w:val="000000"/>
        </w:rPr>
        <w:t>的特定类。</w:t>
      </w:r>
    </w:p>
    <w:p w14:paraId="36AA921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控制反转——</w:t>
      </w:r>
      <w:r>
        <w:rPr>
          <w:rFonts w:ascii="宋体" w:eastAsia="宋体" w:hAnsi="宋体"/>
          <w:bCs/>
          <w:snapToGrid/>
          <w:color w:val="000000"/>
        </w:rPr>
        <w:t>Spring</w:t>
      </w:r>
      <w:r>
        <w:rPr>
          <w:rFonts w:ascii="宋体" w:eastAsia="宋体" w:hAnsi="宋体" w:hint="eastAsia"/>
          <w:bCs/>
          <w:snapToGrid/>
          <w:color w:val="000000"/>
        </w:rPr>
        <w:t>通过一种称作控制反转（</w:t>
      </w:r>
      <w:r>
        <w:rPr>
          <w:rFonts w:ascii="宋体" w:eastAsia="宋体" w:hAnsi="宋体"/>
          <w:bCs/>
          <w:snapToGrid/>
          <w:color w:val="000000"/>
        </w:rPr>
        <w:t>IoC</w:t>
      </w:r>
      <w:r>
        <w:rPr>
          <w:rFonts w:ascii="宋体" w:eastAsia="宋体" w:hAnsi="宋体" w:hint="eastAsia"/>
          <w:bCs/>
          <w:snapToGrid/>
          <w:color w:val="000000"/>
        </w:rPr>
        <w:t>）的技术促进了松耦合。当应用了</w:t>
      </w:r>
      <w:r>
        <w:rPr>
          <w:rFonts w:ascii="宋体" w:eastAsia="宋体" w:hAnsi="宋体"/>
          <w:bCs/>
          <w:snapToGrid/>
          <w:color w:val="000000"/>
        </w:rPr>
        <w:t>IoC</w:t>
      </w:r>
      <w:r>
        <w:rPr>
          <w:rFonts w:ascii="宋体" w:eastAsia="宋体" w:hAnsi="宋体" w:hint="eastAsia"/>
          <w:bCs/>
          <w:snapToGrid/>
          <w:color w:val="000000"/>
        </w:rPr>
        <w:t>，一个对象依赖的其它对象会通过被动的方式传递进来，而不是这个对象自己创建或者查找依赖对象。你可以认为</w:t>
      </w:r>
      <w:r>
        <w:rPr>
          <w:rFonts w:ascii="宋体" w:eastAsia="宋体" w:hAnsi="宋体"/>
          <w:bCs/>
          <w:snapToGrid/>
          <w:color w:val="000000"/>
        </w:rPr>
        <w:t>IoC</w:t>
      </w:r>
      <w:r>
        <w:rPr>
          <w:rFonts w:ascii="宋体" w:eastAsia="宋体" w:hAnsi="宋体" w:hint="eastAsia"/>
          <w:bCs/>
          <w:snapToGrid/>
          <w:color w:val="000000"/>
        </w:rPr>
        <w:t>与</w:t>
      </w:r>
      <w:r>
        <w:rPr>
          <w:rFonts w:ascii="宋体" w:eastAsia="宋体" w:hAnsi="宋体"/>
          <w:bCs/>
          <w:snapToGrid/>
          <w:color w:val="000000"/>
        </w:rPr>
        <w:t>JNDI</w:t>
      </w:r>
      <w:r>
        <w:rPr>
          <w:rFonts w:ascii="宋体" w:eastAsia="宋体" w:hAnsi="宋体" w:hint="eastAsia"/>
          <w:bCs/>
          <w:snapToGrid/>
          <w:color w:val="000000"/>
        </w:rPr>
        <w:t>相反——不是对象从容器中查找依赖，而是容器在对象初始化时不等对象请求就主动将依赖传递给它。</w:t>
      </w:r>
    </w:p>
    <w:p w14:paraId="48B32F2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面向切面——</w:t>
      </w:r>
      <w:r>
        <w:rPr>
          <w:rFonts w:ascii="宋体" w:eastAsia="宋体" w:hAnsi="宋体"/>
          <w:bCs/>
          <w:snapToGrid/>
          <w:color w:val="000000"/>
        </w:rPr>
        <w:t>Spring</w:t>
      </w:r>
      <w:r>
        <w:rPr>
          <w:rFonts w:ascii="宋体" w:eastAsia="宋体" w:hAnsi="宋体" w:hint="eastAsia"/>
          <w:bCs/>
          <w:snapToGrid/>
          <w:color w:val="000000"/>
        </w:rPr>
        <w:t>提供了面向切面编程的丰富支持，允许通过分离应用的业务逻辑与系统级服务（例如审计（</w:t>
      </w:r>
      <w:r>
        <w:rPr>
          <w:rFonts w:ascii="宋体" w:eastAsia="宋体" w:hAnsi="宋体"/>
          <w:bCs/>
          <w:snapToGrid/>
          <w:color w:val="000000"/>
        </w:rPr>
        <w:t>auditing</w:t>
      </w:r>
      <w:r>
        <w:rPr>
          <w:rFonts w:ascii="宋体" w:eastAsia="宋体" w:hAnsi="宋体" w:hint="eastAsia"/>
          <w:bCs/>
          <w:snapToGrid/>
          <w:color w:val="000000"/>
        </w:rPr>
        <w:t>）和事务（</w:t>
      </w:r>
      <w:r>
        <w:rPr>
          <w:rFonts w:ascii="宋体" w:eastAsia="宋体" w:hAnsi="宋体"/>
          <w:bCs/>
          <w:snapToGrid/>
          <w:color w:val="000000"/>
        </w:rPr>
        <w:t>transaction</w:t>
      </w:r>
      <w:r>
        <w:rPr>
          <w:rFonts w:ascii="宋体" w:eastAsia="宋体" w:hAnsi="宋体" w:hint="eastAsia"/>
          <w:bCs/>
          <w:snapToGrid/>
          <w:color w:val="000000"/>
        </w:rPr>
        <w:t>）管理）进行内聚性的开发。应用对象只实现它们应该做的——完成业务逻辑——仅此而已。它们并不负责（甚至是意识）其它的系统级关注点，例如日志或事务支持。</w:t>
      </w:r>
    </w:p>
    <w:p w14:paraId="1D24F13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容器——</w:t>
      </w:r>
      <w:r>
        <w:rPr>
          <w:rFonts w:ascii="宋体" w:eastAsia="宋体" w:hAnsi="宋体"/>
          <w:bCs/>
          <w:snapToGrid/>
          <w:color w:val="000000"/>
        </w:rPr>
        <w:t>Spring</w:t>
      </w:r>
      <w:r>
        <w:rPr>
          <w:rFonts w:ascii="宋体" w:eastAsia="宋体" w:hAnsi="宋体" w:hint="eastAsia"/>
          <w:bCs/>
          <w:snapToGrid/>
          <w:color w:val="000000"/>
        </w:rPr>
        <w:t>包含并管理应用对象的配置和生命周期，在这个意义上它是一种容器，你可以配置你的每个</w:t>
      </w:r>
      <w:r>
        <w:rPr>
          <w:rFonts w:ascii="宋体" w:eastAsia="宋体" w:hAnsi="宋体"/>
          <w:bCs/>
          <w:snapToGrid/>
          <w:color w:val="000000"/>
        </w:rPr>
        <w:t>bean</w:t>
      </w:r>
      <w:r>
        <w:rPr>
          <w:rFonts w:ascii="宋体" w:eastAsia="宋体" w:hAnsi="宋体" w:hint="eastAsia"/>
          <w:bCs/>
          <w:snapToGrid/>
          <w:color w:val="000000"/>
        </w:rPr>
        <w:t>如何被创建——基于一个可配置原型（</w:t>
      </w:r>
      <w:r>
        <w:rPr>
          <w:rFonts w:ascii="宋体" w:eastAsia="宋体" w:hAnsi="宋体"/>
          <w:bCs/>
          <w:snapToGrid/>
          <w:color w:val="000000"/>
        </w:rPr>
        <w:t>prototype</w:t>
      </w:r>
      <w:r>
        <w:rPr>
          <w:rFonts w:ascii="宋体" w:eastAsia="宋体" w:hAnsi="宋体" w:hint="eastAsia"/>
          <w:bCs/>
          <w:snapToGrid/>
          <w:color w:val="000000"/>
        </w:rPr>
        <w:t>），你的</w:t>
      </w:r>
      <w:r>
        <w:rPr>
          <w:rFonts w:ascii="宋体" w:eastAsia="宋体" w:hAnsi="宋体"/>
          <w:bCs/>
          <w:snapToGrid/>
          <w:color w:val="000000"/>
        </w:rPr>
        <w:t>bean</w:t>
      </w:r>
      <w:r>
        <w:rPr>
          <w:rFonts w:ascii="宋体" w:eastAsia="宋体" w:hAnsi="宋体" w:hint="eastAsia"/>
          <w:bCs/>
          <w:snapToGrid/>
          <w:color w:val="000000"/>
        </w:rPr>
        <w:t>可以创建一个单独的实例或者每次需要时都生成一个新的实例——以及它们是如何相互关联的。然而，</w:t>
      </w:r>
      <w:r>
        <w:rPr>
          <w:rFonts w:ascii="宋体" w:eastAsia="宋体" w:hAnsi="宋体"/>
          <w:bCs/>
          <w:snapToGrid/>
          <w:color w:val="000000"/>
        </w:rPr>
        <w:t>Spring</w:t>
      </w:r>
      <w:r>
        <w:rPr>
          <w:rFonts w:ascii="宋体" w:eastAsia="宋体" w:hAnsi="宋体" w:hint="eastAsia"/>
          <w:bCs/>
          <w:snapToGrid/>
          <w:color w:val="000000"/>
        </w:rPr>
        <w:t>不应该被混同于传统的重量级的</w:t>
      </w:r>
      <w:r>
        <w:rPr>
          <w:rFonts w:ascii="宋体" w:eastAsia="宋体" w:hAnsi="宋体"/>
          <w:bCs/>
          <w:snapToGrid/>
          <w:color w:val="000000"/>
        </w:rPr>
        <w:t>EJB</w:t>
      </w:r>
      <w:r>
        <w:rPr>
          <w:rFonts w:ascii="宋体" w:eastAsia="宋体" w:hAnsi="宋体" w:hint="eastAsia"/>
          <w:bCs/>
          <w:snapToGrid/>
          <w:color w:val="000000"/>
        </w:rPr>
        <w:t>容器，它们经常是庞大与笨重的，难以使用。</w:t>
      </w:r>
    </w:p>
    <w:p w14:paraId="2D46A31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框架——</w:t>
      </w:r>
      <w:r>
        <w:rPr>
          <w:rFonts w:ascii="宋体" w:eastAsia="宋体" w:hAnsi="宋体"/>
          <w:bCs/>
          <w:snapToGrid/>
          <w:color w:val="000000"/>
        </w:rPr>
        <w:t>Spring</w:t>
      </w:r>
      <w:r>
        <w:rPr>
          <w:rFonts w:ascii="宋体" w:eastAsia="宋体" w:hAnsi="宋体" w:hint="eastAsia"/>
          <w:bCs/>
          <w:snapToGrid/>
          <w:color w:val="000000"/>
        </w:rPr>
        <w:t>可以将简单的组件配置、组合成为复杂的应用。在</w:t>
      </w:r>
      <w:r>
        <w:rPr>
          <w:rFonts w:ascii="宋体" w:eastAsia="宋体" w:hAnsi="宋体"/>
          <w:bCs/>
          <w:snapToGrid/>
          <w:color w:val="000000"/>
        </w:rPr>
        <w:t>Spring</w:t>
      </w:r>
      <w:r>
        <w:rPr>
          <w:rFonts w:ascii="宋体" w:eastAsia="宋体" w:hAnsi="宋体" w:hint="eastAsia"/>
          <w:bCs/>
          <w:snapToGrid/>
          <w:color w:val="000000"/>
        </w:rPr>
        <w:t>中，应用对象被声明式地组合，典型地是在一个</w:t>
      </w:r>
      <w:r>
        <w:rPr>
          <w:rFonts w:ascii="宋体" w:eastAsia="宋体" w:hAnsi="宋体"/>
          <w:bCs/>
          <w:snapToGrid/>
          <w:color w:val="000000"/>
        </w:rPr>
        <w:t>XML</w:t>
      </w:r>
      <w:r>
        <w:rPr>
          <w:rFonts w:ascii="宋体" w:eastAsia="宋体" w:hAnsi="宋体" w:hint="eastAsia"/>
          <w:bCs/>
          <w:snapToGrid/>
          <w:color w:val="000000"/>
        </w:rPr>
        <w:t>文件里。</w:t>
      </w:r>
      <w:r>
        <w:rPr>
          <w:rFonts w:ascii="宋体" w:eastAsia="宋体" w:hAnsi="宋体"/>
          <w:bCs/>
          <w:snapToGrid/>
          <w:color w:val="000000"/>
        </w:rPr>
        <w:t>Spring</w:t>
      </w:r>
      <w:r>
        <w:rPr>
          <w:rFonts w:ascii="宋体" w:eastAsia="宋体" w:hAnsi="宋体" w:hint="eastAsia"/>
          <w:bCs/>
          <w:snapToGrid/>
          <w:color w:val="000000"/>
        </w:rPr>
        <w:t>也提供了很多基础功能（事务管理、持久化框架集成等等），将应用逻辑的开发留给了你。</w:t>
      </w:r>
    </w:p>
    <w:p w14:paraId="09EBC0F0"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所有</w:t>
      </w:r>
      <w:r>
        <w:rPr>
          <w:rFonts w:ascii="宋体" w:eastAsia="宋体" w:hAnsi="宋体"/>
          <w:bCs/>
          <w:snapToGrid/>
          <w:color w:val="000000"/>
        </w:rPr>
        <w:t>Spring</w:t>
      </w:r>
      <w:r>
        <w:rPr>
          <w:rFonts w:ascii="宋体" w:eastAsia="宋体" w:hAnsi="宋体" w:hint="eastAsia"/>
          <w:bCs/>
          <w:snapToGrid/>
          <w:color w:val="000000"/>
        </w:rPr>
        <w:t>的这些特征使你能够编写更干净、更可管理、并且更易于测试的代码。它们也为</w:t>
      </w:r>
      <w:r>
        <w:rPr>
          <w:rFonts w:ascii="宋体" w:eastAsia="宋体" w:hAnsi="宋体"/>
          <w:bCs/>
          <w:snapToGrid/>
          <w:color w:val="000000"/>
        </w:rPr>
        <w:t>Spring</w:t>
      </w:r>
      <w:r>
        <w:rPr>
          <w:rFonts w:ascii="宋体" w:eastAsia="宋体" w:hAnsi="宋体" w:hint="eastAsia"/>
          <w:bCs/>
          <w:snapToGrid/>
          <w:color w:val="000000"/>
        </w:rPr>
        <w:t>中的各种模块提供了基础支持。</w:t>
      </w:r>
    </w:p>
    <w:p w14:paraId="34557C46"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hint="eastAsia"/>
        </w:rPr>
        <w:t>Mybatis</w:t>
      </w:r>
    </w:p>
    <w:p w14:paraId="4E8D4F0A"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MyBatis 本是</w:t>
      </w:r>
      <w:hyperlink r:id="rId27" w:tgtFrame="_blank" w:history="1">
        <w:r>
          <w:rPr>
            <w:rFonts w:ascii="宋体" w:hAnsi="宋体"/>
            <w:sz w:val="24"/>
          </w:rPr>
          <w:t>apache</w:t>
        </w:r>
      </w:hyperlink>
      <w:r>
        <w:rPr>
          <w:rFonts w:ascii="宋体" w:hAnsi="宋体"/>
          <w:sz w:val="24"/>
        </w:rPr>
        <w:t>的一个开源项目</w:t>
      </w:r>
      <w:hyperlink r:id="rId28" w:tgtFrame="_blank" w:history="1">
        <w:r>
          <w:rPr>
            <w:rFonts w:ascii="宋体" w:hAnsi="宋体"/>
            <w:sz w:val="24"/>
          </w:rPr>
          <w:t>iBatis</w:t>
        </w:r>
      </w:hyperlink>
      <w:r>
        <w:rPr>
          <w:rFonts w:ascii="宋体" w:hAnsi="宋体"/>
          <w:sz w:val="24"/>
        </w:rPr>
        <w:t>, 2010年这个项目由apache software foundation 迁移到了google code，并且改名为MyBatis 。MyBatis 是支持普通 SQL查询，</w:t>
      </w:r>
      <w:hyperlink r:id="rId29" w:tgtFrame="_blank" w:history="1">
        <w:r>
          <w:rPr>
            <w:rFonts w:ascii="宋体" w:hAnsi="宋体"/>
            <w:sz w:val="24"/>
          </w:rPr>
          <w:t>存储过程</w:t>
        </w:r>
      </w:hyperlink>
      <w:r>
        <w:rPr>
          <w:rFonts w:ascii="宋体" w:hAnsi="宋体"/>
          <w:sz w:val="24"/>
        </w:rPr>
        <w:t>和高级映射的优秀</w:t>
      </w:r>
      <w:hyperlink r:id="rId30" w:tgtFrame="_blank" w:history="1">
        <w:r>
          <w:rPr>
            <w:rFonts w:ascii="宋体" w:hAnsi="宋体"/>
            <w:sz w:val="24"/>
          </w:rPr>
          <w:t>持久层</w:t>
        </w:r>
      </w:hyperlink>
      <w:r>
        <w:rPr>
          <w:rFonts w:ascii="宋体" w:hAnsi="宋体"/>
          <w:sz w:val="24"/>
        </w:rPr>
        <w:t>框架。MyBatis 消除了几乎所有的</w:t>
      </w:r>
      <w:hyperlink r:id="rId31" w:tgtFrame="_blank" w:history="1">
        <w:r>
          <w:rPr>
            <w:rFonts w:ascii="宋体" w:hAnsi="宋体"/>
            <w:sz w:val="24"/>
          </w:rPr>
          <w:t>JDBC</w:t>
        </w:r>
      </w:hyperlink>
      <w:r>
        <w:rPr>
          <w:rFonts w:ascii="宋体" w:hAnsi="宋体"/>
          <w:sz w:val="24"/>
        </w:rPr>
        <w:t>代码和参数的手工设置以及</w:t>
      </w:r>
      <w:hyperlink r:id="rId32" w:tgtFrame="_blank" w:history="1">
        <w:r>
          <w:rPr>
            <w:rFonts w:ascii="宋体" w:hAnsi="宋体"/>
            <w:sz w:val="24"/>
          </w:rPr>
          <w:t>结果集</w:t>
        </w:r>
      </w:hyperlink>
      <w:r>
        <w:rPr>
          <w:rFonts w:ascii="宋体" w:hAnsi="宋体"/>
          <w:sz w:val="24"/>
        </w:rPr>
        <w:t>的检索。MyBatis 使用简单的 XML或注解用于配置和原始映射，将接口和 Java 的POJOs（Plain Old Java Objects，普通的 Java对象）映射成数据库中的记录。</w:t>
      </w:r>
    </w:p>
    <w:p w14:paraId="1E1E02A9"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优点：</w:t>
      </w:r>
    </w:p>
    <w:p w14:paraId="0058C09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易于上手和掌握。</w:t>
      </w:r>
    </w:p>
    <w:p w14:paraId="67E07D3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sql写在xml里，便于统一管理和优化。</w:t>
      </w:r>
    </w:p>
    <w:p w14:paraId="2A2FF767"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解除sql与程序代码的耦合。</w:t>
      </w:r>
    </w:p>
    <w:p w14:paraId="0D33058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提供映射标签，支持对象与数据库的orm字段关系映射</w:t>
      </w:r>
    </w:p>
    <w:p w14:paraId="79680772"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提供对象关系映射标签，支持对象关系组建维护</w:t>
      </w:r>
    </w:p>
    <w:p w14:paraId="26F2A6D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lastRenderedPageBreak/>
        <w:t>提供xml标签，支持编写动态sql。</w:t>
      </w:r>
    </w:p>
    <w:p w14:paraId="45F7347C" w14:textId="77777777" w:rsidR="00DA0843" w:rsidRDefault="00BA378B">
      <w:pPr>
        <w:pStyle w:val="30"/>
        <w:numPr>
          <w:ilvl w:val="2"/>
          <w:numId w:val="34"/>
        </w:numPr>
        <w:spacing w:line="360" w:lineRule="auto"/>
        <w:rPr>
          <w:rFonts w:ascii="宋体" w:hAnsi="宋体"/>
          <w:sz w:val="24"/>
          <w:szCs w:val="24"/>
        </w:rPr>
      </w:pPr>
      <w:bookmarkStart w:id="173" w:name="_Toc515451960"/>
      <w:bookmarkStart w:id="174" w:name="_Toc411383923"/>
      <w:bookmarkStart w:id="175" w:name="_Toc364091483"/>
      <w:bookmarkStart w:id="176" w:name="_Toc428890514"/>
      <w:bookmarkStart w:id="177" w:name="_Toc32932409"/>
      <w:r>
        <w:rPr>
          <w:rFonts w:ascii="宋体" w:hAnsi="宋体" w:hint="eastAsia"/>
          <w:sz w:val="24"/>
          <w:szCs w:val="24"/>
        </w:rPr>
        <w:t>负载均衡SLB</w:t>
      </w:r>
      <w:bookmarkEnd w:id="173"/>
      <w:bookmarkEnd w:id="177"/>
    </w:p>
    <w:p w14:paraId="37A5639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SLB是Server Load Balancer（软件负载均衡）的简称，是一种云负载均衡技术。SLB通过设置虚拟服务器IP，将后端多台真实服务器的应用资源虚拟成一台高性能，高可用的应用服务器，通过算法（依序Round Robin/比重Weighted Round Robin），将大量来自供应商端的应用请求分配到后端的服务器进行处理。</w:t>
      </w:r>
    </w:p>
    <w:p w14:paraId="5EEAA34C"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SLB会持续对服务器上的应用状态进行检查，并自动隔离无效的应用，从而解决单台服务器处理性能不足，扩展性不够，可靠性较低的问题。</w:t>
      </w:r>
    </w:p>
    <w:p w14:paraId="6A8775B8" w14:textId="77777777" w:rsidR="00DA0843" w:rsidRDefault="00BA378B">
      <w:pPr>
        <w:adjustRightInd w:val="0"/>
        <w:snapToGrid w:val="0"/>
        <w:spacing w:line="360" w:lineRule="auto"/>
        <w:ind w:firstLine="480"/>
        <w:jc w:val="left"/>
        <w:rPr>
          <w:rFonts w:ascii="宋体" w:hAnsi="宋体"/>
          <w:sz w:val="24"/>
        </w:rPr>
      </w:pPr>
      <w:r>
        <w:rPr>
          <w:rFonts w:ascii="宋体" w:hAnsi="宋体" w:hint="eastAsia"/>
          <w:sz w:val="24"/>
        </w:rPr>
        <w:t>负载均衡（SLB）主要满足以下需求：</w:t>
      </w:r>
    </w:p>
    <w:p w14:paraId="69BC0F40"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资源弹性</w:t>
      </w:r>
    </w:p>
    <w:p w14:paraId="6EA1EA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软件负载均衡设备可以根据负载变化自动实现增减，从而节省了负载均衡的资源，从而降低了成本；</w:t>
      </w:r>
    </w:p>
    <w:p w14:paraId="54A6AD4B"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1952F2EF"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虚拟环境下，可以根据底层物理拓扑结构，将后端不同的服务器分散到不同的物理网络区域，避免网络单点故障对服务的影响。</w:t>
      </w:r>
    </w:p>
    <w:p w14:paraId="1E3E88C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配置灵活，服务之间互不影响</w:t>
      </w:r>
    </w:p>
    <w:p w14:paraId="601103F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负载均衡可以适用于不同的服务，如web访问，邮件收发，以及用户自定义的服务类型。所有这些服务都是可以热部署，可以灵活配置的，服务之间互不影响。</w:t>
      </w:r>
    </w:p>
    <w:p w14:paraId="07D303BD"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可靠性</w:t>
      </w:r>
    </w:p>
    <w:p w14:paraId="454322A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负载均衡系统要保证可靠性，不能有单点故障。</w:t>
      </w:r>
    </w:p>
    <w:p w14:paraId="3B964FD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用户免运维</w:t>
      </w:r>
    </w:p>
    <w:p w14:paraId="1080E044"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云计算一大特点是由云服务器提供商进行运维，用户只需关注应用本身，无需关注运维。SLB构架于云平台之上，同样需要实现用户免运维。</w:t>
      </w:r>
    </w:p>
    <w:p w14:paraId="3B28544A"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可以方便的为弹性计算平台云服务器提供负载均衡服务，用户在购买云服务器后可以选择是否进行负载均衡服务，配置负载均衡几步便可以完成，数秒钟之内即可生效。阿里云SLB产品与传统负载均衡与传统硬件负载均衡相比具有独特的优势，且以七层负载均衡尤为明显。</w:t>
      </w:r>
    </w:p>
    <w:p w14:paraId="15366E9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负载均衡特点：</w:t>
      </w:r>
    </w:p>
    <w:p w14:paraId="643CF97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弹性伸缩</w:t>
      </w:r>
    </w:p>
    <w:p w14:paraId="123BDC1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弹性伸缩是指SLB实例中HAProxy机器数会随着流量的变化而弹性增减，HAProxy采用弹性计算平台云服务器实现，由于云服务器可快速启动与关闭的特点，从而使HAProxy数目的弹性伸缩方便快捷。</w:t>
      </w:r>
    </w:p>
    <w:p w14:paraId="1D775A9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大流量</w:t>
      </w:r>
    </w:p>
    <w:p w14:paraId="06DB0C7B"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使用传统负载均衡设备，单个端口的流量会受到限制，需要增加额外的端口来处理增加的流量。采用SLB，由于SLB服务器会随着流量的增加，对用户来说不用担心流量增加设备却无法响应的情况。</w:t>
      </w:r>
    </w:p>
    <w:p w14:paraId="1C7A71F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207231A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前端LVS采用master/back双备份形式，一台机器出现故障不会引起服务中断，同时后端HAProxy pool中的Haproxy机器具有相同的配置，任何一台Haproxy机器故障也不会引起服务的中断。</w:t>
      </w:r>
    </w:p>
    <w:p w14:paraId="57E773E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6555A95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当HAProxy将访问转发到后端server时，SLB会记录会话与server的对应关系，因此当再一次请求产生时，会将请求转发到相同的server处理，从而提高了处理效率。</w:t>
      </w:r>
    </w:p>
    <w:p w14:paraId="224EAC0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健康检查</w:t>
      </w:r>
    </w:p>
    <w:p w14:paraId="3F2A433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LVS和HAProxy可以检查服务器池中服务器的健康状况，当服务器出现故障时，HAProxy会自动停止将流量分摊到此台服务器上，并由监控系统报警，当服务器恢复并自动将其加入负载均衡池中。</w:t>
      </w:r>
    </w:p>
    <w:p w14:paraId="53615112"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监控</w:t>
      </w:r>
    </w:p>
    <w:p w14:paraId="5770134D"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SLB有完备的监控系统，会实时监控负载均衡设备负载情况以及服务情况，在负载过高或出现异常状况时及时报警，从而可以及时处理。</w:t>
      </w:r>
    </w:p>
    <w:p w14:paraId="01A1632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安全</w:t>
      </w:r>
    </w:p>
    <w:p w14:paraId="276615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负载均衡设备处于单独的安全域内，由于HAProxy采用云服务器来实现，为了保证HAProxy的网络安全，HAProxy云服务器位于一个单独的安全组中，且该安全组不允许用户VM加入。同时，在七层负载均衡时，后端服务器池中的VM允许取消公网IP，从而有效避免外界攻击。</w:t>
      </w:r>
    </w:p>
    <w:p w14:paraId="124848A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由于SLB负载均衡的特点，使用户在使用阿里云SLB时更加简单方便，主要从以下方面体现：</w:t>
      </w:r>
    </w:p>
    <w:p w14:paraId="7A180F0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大流量</w:t>
      </w:r>
    </w:p>
    <w:p w14:paraId="0806B99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使用SLB无需关心流量的限制，当访问流量增加时，SLB模块会通过自动增加服务器数量来处理大流量。</w:t>
      </w:r>
    </w:p>
    <w:p w14:paraId="050A666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配置方便，快速便捷</w:t>
      </w:r>
    </w:p>
    <w:p w14:paraId="7B07CFD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用户不需要繁琐的手动配置，只需要调用几个简单的API就可以实现负载均衡，且更改配置在几秒钟之内即可生效。</w:t>
      </w:r>
    </w:p>
    <w:p w14:paraId="75BC608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按需收费</w:t>
      </w:r>
    </w:p>
    <w:p w14:paraId="56D153D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负载均衡按照流量及服务使用时长来收费，使用多少收多少。</w:t>
      </w:r>
    </w:p>
    <w:p w14:paraId="378A7616"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55E1040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可以保证网站访问的效率。</w:t>
      </w:r>
    </w:p>
    <w:p w14:paraId="346573AA"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方便切换</w:t>
      </w:r>
    </w:p>
    <w:p w14:paraId="33130DC9" w14:textId="77777777" w:rsidR="00DA0843" w:rsidRDefault="00BA378B">
      <w:pPr>
        <w:spacing w:line="360" w:lineRule="auto"/>
        <w:ind w:firstLine="480"/>
        <w:rPr>
          <w:rFonts w:ascii="宋体" w:hAnsi="宋体"/>
          <w:sz w:val="24"/>
        </w:rPr>
      </w:pPr>
      <w:r>
        <w:rPr>
          <w:rFonts w:ascii="宋体" w:hAnsi="宋体" w:hint="eastAsia"/>
          <w:sz w:val="24"/>
        </w:rPr>
        <w:t>可以很方便的将一台云服务器加入或取消负载均衡，支持服务器切换。</w:t>
      </w:r>
    </w:p>
    <w:p w14:paraId="7D04A75D" w14:textId="77777777" w:rsidR="00DA0843" w:rsidRDefault="00BA378B">
      <w:pPr>
        <w:pStyle w:val="30"/>
        <w:numPr>
          <w:ilvl w:val="2"/>
          <w:numId w:val="34"/>
        </w:numPr>
        <w:spacing w:line="360" w:lineRule="auto"/>
        <w:rPr>
          <w:rFonts w:ascii="宋体" w:hAnsi="宋体"/>
          <w:sz w:val="24"/>
          <w:szCs w:val="24"/>
        </w:rPr>
      </w:pPr>
      <w:bookmarkStart w:id="178" w:name="_Toc515451962"/>
      <w:bookmarkStart w:id="179" w:name="_Toc428890515"/>
      <w:bookmarkStart w:id="180" w:name="_Toc411383924"/>
      <w:bookmarkStart w:id="181" w:name="_Toc32932410"/>
      <w:bookmarkEnd w:id="174"/>
      <w:bookmarkEnd w:id="175"/>
      <w:bookmarkEnd w:id="176"/>
      <w:r>
        <w:rPr>
          <w:rFonts w:ascii="宋体" w:hAnsi="宋体" w:hint="eastAsia"/>
          <w:sz w:val="24"/>
          <w:szCs w:val="24"/>
        </w:rPr>
        <w:t>统一身份认证单点登录</w:t>
      </w:r>
      <w:bookmarkEnd w:id="178"/>
      <w:bookmarkEnd w:id="179"/>
      <w:bookmarkEnd w:id="180"/>
      <w:bookmarkEnd w:id="181"/>
    </w:p>
    <w:p w14:paraId="3695A8B3" w14:textId="77777777" w:rsidR="00DA0843" w:rsidRDefault="00BA378B">
      <w:pPr>
        <w:spacing w:line="360" w:lineRule="auto"/>
        <w:ind w:firstLineChars="200" w:firstLine="480"/>
        <w:rPr>
          <w:rFonts w:ascii="宋体" w:hAnsi="宋体"/>
          <w:sz w:val="24"/>
        </w:rPr>
      </w:pPr>
      <w:r>
        <w:rPr>
          <w:rFonts w:ascii="宋体" w:hAnsi="宋体" w:hint="eastAsia"/>
          <w:sz w:val="24"/>
        </w:rPr>
        <w:t>在多种应用的复杂场景中，每一个应用或服务都会要求认证，单点登录系统的应用，可以使用户只登录认证一次，就可以访问任何的系统或服务。</w:t>
      </w:r>
    </w:p>
    <w:p w14:paraId="2675B611" w14:textId="77777777" w:rsidR="00DA0843" w:rsidRDefault="00BA378B">
      <w:pPr>
        <w:spacing w:line="360" w:lineRule="auto"/>
        <w:ind w:firstLineChars="200" w:firstLine="480"/>
        <w:rPr>
          <w:rFonts w:ascii="宋体" w:hAnsi="宋体"/>
          <w:sz w:val="24"/>
        </w:rPr>
      </w:pPr>
      <w:r>
        <w:rPr>
          <w:rFonts w:ascii="宋体" w:hAnsi="宋体" w:hint="eastAsia"/>
          <w:sz w:val="24"/>
        </w:rPr>
        <w:t>认证平台包括两部分：</w:t>
      </w:r>
    </w:p>
    <w:p w14:paraId="0CD67841"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统一身份认证 </w:t>
      </w:r>
    </w:p>
    <w:p w14:paraId="1AD0136F"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单点登录 </w:t>
      </w:r>
    </w:p>
    <w:p w14:paraId="3B86372E" w14:textId="77777777" w:rsidR="00DA0843" w:rsidRDefault="00BA378B">
      <w:pPr>
        <w:spacing w:line="360" w:lineRule="auto"/>
        <w:ind w:firstLineChars="200" w:firstLine="480"/>
        <w:rPr>
          <w:rFonts w:ascii="宋体" w:hAnsi="宋体"/>
          <w:sz w:val="24"/>
        </w:rPr>
      </w:pPr>
      <w:r>
        <w:rPr>
          <w:rFonts w:ascii="宋体" w:hAnsi="宋体" w:hint="eastAsia"/>
          <w:sz w:val="24"/>
        </w:rPr>
        <w:t>当用户第一次访问应用系统</w:t>
      </w:r>
      <w:r>
        <w:rPr>
          <w:rFonts w:ascii="宋体" w:hAnsi="宋体"/>
          <w:sz w:val="24"/>
        </w:rPr>
        <w:t>1</w:t>
      </w:r>
      <w:r>
        <w:rPr>
          <w:rFonts w:ascii="宋体" w:hAnsi="宋体" w:hint="eastAsia"/>
          <w:sz w:val="24"/>
        </w:rPr>
        <w:t>的时候，因为还没有登录，会被引导到认证系统中进行登录；根据用户提供的登录信息，认证系统进行身份校验，如果通过校验，应该返回给用户一个认证的凭据－－</w:t>
      </w:r>
      <w:r>
        <w:rPr>
          <w:rFonts w:ascii="宋体" w:hAnsi="宋体"/>
          <w:sz w:val="24"/>
        </w:rPr>
        <w:t>ticket</w:t>
      </w:r>
      <w:r>
        <w:rPr>
          <w:rFonts w:ascii="宋体" w:hAnsi="宋体" w:hint="eastAsia"/>
          <w:sz w:val="24"/>
        </w:rPr>
        <w:t>；用户再访问别的应用的时候就会将这个</w:t>
      </w:r>
      <w:r>
        <w:rPr>
          <w:rFonts w:ascii="宋体" w:hAnsi="宋体"/>
          <w:sz w:val="24"/>
        </w:rPr>
        <w:t>ticket</w:t>
      </w:r>
      <w:r>
        <w:rPr>
          <w:rFonts w:ascii="宋体" w:hAnsi="宋体" w:hint="eastAsia"/>
          <w:sz w:val="24"/>
        </w:rPr>
        <w:t>带上，作为自己认证的凭据，应用系统接受到请求之后会把</w:t>
      </w:r>
      <w:r>
        <w:rPr>
          <w:rFonts w:ascii="宋体" w:hAnsi="宋体"/>
          <w:sz w:val="24"/>
        </w:rPr>
        <w:t>ticket</w:t>
      </w:r>
      <w:r>
        <w:rPr>
          <w:rFonts w:ascii="宋体" w:hAnsi="宋体" w:hint="eastAsia"/>
          <w:sz w:val="24"/>
        </w:rPr>
        <w:t>送到认证系统进行校验，检查</w:t>
      </w:r>
      <w:r>
        <w:rPr>
          <w:rFonts w:ascii="宋体" w:hAnsi="宋体"/>
          <w:sz w:val="24"/>
        </w:rPr>
        <w:t>ticket</w:t>
      </w:r>
      <w:r>
        <w:rPr>
          <w:rFonts w:ascii="宋体" w:hAnsi="宋体" w:hint="eastAsia"/>
          <w:sz w:val="24"/>
        </w:rPr>
        <w:t>的合法性。如果通过校验，用户就可以在不用再次登录的情况下访问应用系统</w:t>
      </w:r>
      <w:r>
        <w:rPr>
          <w:rFonts w:ascii="宋体" w:hAnsi="宋体"/>
          <w:sz w:val="24"/>
        </w:rPr>
        <w:t>2</w:t>
      </w:r>
      <w:r>
        <w:rPr>
          <w:rFonts w:ascii="宋体" w:hAnsi="宋体" w:hint="eastAsia"/>
          <w:sz w:val="24"/>
        </w:rPr>
        <w:t>和应用系统</w:t>
      </w:r>
      <w:r>
        <w:rPr>
          <w:rFonts w:ascii="宋体" w:hAnsi="宋体"/>
          <w:sz w:val="24"/>
        </w:rPr>
        <w:t>3</w:t>
      </w:r>
      <w:r>
        <w:rPr>
          <w:rFonts w:ascii="宋体" w:hAnsi="宋体" w:hint="eastAsia"/>
          <w:sz w:val="24"/>
        </w:rPr>
        <w:t>了。</w:t>
      </w:r>
    </w:p>
    <w:p w14:paraId="26FFBFD9" w14:textId="77777777" w:rsidR="00DA0843" w:rsidRDefault="00BA378B">
      <w:pPr>
        <w:spacing w:line="360" w:lineRule="auto"/>
        <w:jc w:val="center"/>
        <w:rPr>
          <w:rFonts w:ascii="宋体" w:hAnsi="宋体"/>
          <w:sz w:val="24"/>
        </w:rPr>
      </w:pPr>
      <w:r>
        <w:rPr>
          <w:rFonts w:ascii="宋体" w:hAnsi="宋体"/>
          <w:noProof/>
          <w:sz w:val="24"/>
        </w:rPr>
        <w:lastRenderedPageBreak/>
        <w:drawing>
          <wp:inline distT="0" distB="0" distL="0" distR="0">
            <wp:extent cx="5085080" cy="3514725"/>
            <wp:effectExtent l="19050" t="19050" r="127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33" cstate="email"/>
                    <a:stretch>
                      <a:fillRect/>
                    </a:stretch>
                  </pic:blipFill>
                  <pic:spPr>
                    <a:xfrm>
                      <a:off x="0" y="0"/>
                      <a:ext cx="5091984" cy="3519497"/>
                    </a:xfrm>
                    <a:prstGeom prst="rect">
                      <a:avLst/>
                    </a:prstGeom>
                    <a:ln w="3175">
                      <a:solidFill>
                        <a:sysClr val="windowText" lastClr="000000"/>
                      </a:solidFill>
                    </a:ln>
                  </pic:spPr>
                </pic:pic>
              </a:graphicData>
            </a:graphic>
          </wp:inline>
        </w:drawing>
      </w:r>
    </w:p>
    <w:p w14:paraId="3C6F9D08"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单点登录</w:t>
      </w:r>
      <w:r>
        <w:rPr>
          <w:rFonts w:ascii="宋体" w:eastAsia="宋体" w:hAnsi="宋体"/>
          <w:snapToGrid/>
          <w:color w:val="000000" w:themeColor="text1"/>
          <w:sz w:val="24"/>
          <w:szCs w:val="24"/>
          <w:lang w:val="zh-CN"/>
        </w:rPr>
        <w:t>过程示意图</w:t>
      </w:r>
    </w:p>
    <w:p w14:paraId="20E81466"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认证功能</w:t>
      </w:r>
    </w:p>
    <w:p w14:paraId="02635464" w14:textId="77777777" w:rsidR="00DA0843" w:rsidRDefault="00BA378B">
      <w:pPr>
        <w:spacing w:line="360" w:lineRule="auto"/>
        <w:ind w:firstLineChars="200" w:firstLine="480"/>
        <w:rPr>
          <w:rFonts w:ascii="宋体" w:hAnsi="宋体"/>
          <w:sz w:val="24"/>
        </w:rPr>
      </w:pPr>
      <w:r>
        <w:rPr>
          <w:rFonts w:ascii="宋体" w:hAnsi="宋体" w:hint="eastAsia"/>
          <w:sz w:val="24"/>
        </w:rPr>
        <w:t>用户通过</w:t>
      </w:r>
      <w:r>
        <w:rPr>
          <w:rFonts w:ascii="宋体" w:hAnsi="宋体"/>
          <w:sz w:val="24"/>
        </w:rPr>
        <w:t>HTTPS</w:t>
      </w:r>
      <w:r>
        <w:rPr>
          <w:rFonts w:ascii="宋体" w:hAnsi="宋体" w:hint="eastAsia"/>
          <w:sz w:val="24"/>
        </w:rPr>
        <w:t>通道访问认证服务器，认证服务器与数据库等方式进行认证，通过后返回用户登录票</w:t>
      </w:r>
    </w:p>
    <w:p w14:paraId="37A930CF"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访问一个己认证过的应用</w:t>
      </w:r>
    </w:p>
    <w:p w14:paraId="70C23CAE" w14:textId="77777777" w:rsidR="00DA0843" w:rsidRDefault="00BA378B">
      <w:pPr>
        <w:spacing w:line="360" w:lineRule="auto"/>
        <w:ind w:firstLineChars="200" w:firstLine="480"/>
        <w:rPr>
          <w:rFonts w:ascii="宋体" w:hAnsi="宋体"/>
          <w:sz w:val="24"/>
        </w:rPr>
      </w:pPr>
      <w:r>
        <w:rPr>
          <w:rFonts w:ascii="宋体" w:hAnsi="宋体" w:hint="eastAsia"/>
          <w:sz w:val="24"/>
        </w:rPr>
        <w:t>访问一个己认证过的应用时，此应用会携带登录票与认证服务器通信，认证服务器较验票据正确否，如果正确即可以访问此应用。</w:t>
      </w:r>
    </w:p>
    <w:p w14:paraId="669EDAFE" w14:textId="77777777" w:rsidR="00DA0843" w:rsidRDefault="00BA378B">
      <w:pPr>
        <w:spacing w:line="360" w:lineRule="auto"/>
        <w:ind w:firstLineChars="200" w:firstLine="480"/>
        <w:rPr>
          <w:rFonts w:ascii="宋体" w:hAnsi="宋体"/>
          <w:sz w:val="24"/>
        </w:rPr>
      </w:pPr>
      <w:r>
        <w:rPr>
          <w:rFonts w:ascii="宋体" w:hAnsi="宋体" w:hint="eastAsia"/>
          <w:sz w:val="24"/>
        </w:rPr>
        <w:t>部署架构如下图所示：</w:t>
      </w:r>
    </w:p>
    <w:p w14:paraId="77441ECF" w14:textId="77777777" w:rsidR="00DA0843" w:rsidRDefault="00BA378B">
      <w:pPr>
        <w:spacing w:line="360" w:lineRule="auto"/>
        <w:ind w:firstLineChars="59" w:firstLine="142"/>
        <w:rPr>
          <w:rFonts w:ascii="宋体" w:hAnsi="宋体"/>
          <w:sz w:val="24"/>
        </w:rPr>
      </w:pPr>
      <w:r>
        <w:rPr>
          <w:rFonts w:ascii="宋体" w:hAnsi="宋体"/>
          <w:noProof/>
          <w:sz w:val="24"/>
        </w:rPr>
        <w:lastRenderedPageBreak/>
        <w:drawing>
          <wp:inline distT="0" distB="0" distL="0" distR="0">
            <wp:extent cx="5278120" cy="2934970"/>
            <wp:effectExtent l="19050" t="19050" r="1778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34" cstate="email"/>
                    <a:stretch>
                      <a:fillRect/>
                    </a:stretch>
                  </pic:blipFill>
                  <pic:spPr>
                    <a:xfrm>
                      <a:off x="0" y="0"/>
                      <a:ext cx="5278120" cy="2935343"/>
                    </a:xfrm>
                    <a:prstGeom prst="rect">
                      <a:avLst/>
                    </a:prstGeom>
                    <a:ln>
                      <a:solidFill>
                        <a:sysClr val="windowText" lastClr="000000"/>
                      </a:solidFill>
                    </a:ln>
                  </pic:spPr>
                </pic:pic>
              </a:graphicData>
            </a:graphic>
          </wp:inline>
        </w:drawing>
      </w:r>
    </w:p>
    <w:p w14:paraId="0B5ED18E"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w:t>
      </w:r>
      <w:r>
        <w:rPr>
          <w:rFonts w:ascii="宋体" w:eastAsia="宋体" w:hAnsi="宋体"/>
          <w:snapToGrid/>
          <w:color w:val="000000" w:themeColor="text1"/>
          <w:sz w:val="24"/>
          <w:szCs w:val="24"/>
          <w:lang w:val="zh-CN"/>
        </w:rPr>
        <w:t>登录部署示意图</w:t>
      </w:r>
    </w:p>
    <w:p w14:paraId="4F99ECDB" w14:textId="77777777" w:rsidR="00DA0843" w:rsidRDefault="00BA378B">
      <w:pPr>
        <w:pStyle w:val="30"/>
        <w:numPr>
          <w:ilvl w:val="2"/>
          <w:numId w:val="34"/>
        </w:numPr>
        <w:spacing w:line="360" w:lineRule="auto"/>
        <w:rPr>
          <w:rFonts w:ascii="宋体" w:hAnsi="宋体"/>
          <w:sz w:val="24"/>
          <w:szCs w:val="24"/>
        </w:rPr>
      </w:pPr>
      <w:bookmarkStart w:id="182" w:name="_Toc428890518"/>
      <w:bookmarkStart w:id="183" w:name="_Toc411383927"/>
      <w:bookmarkStart w:id="184" w:name="_Toc515451964"/>
      <w:bookmarkStart w:id="185" w:name="_Toc32932411"/>
      <w:r>
        <w:rPr>
          <w:rFonts w:ascii="宋体" w:hAnsi="宋体" w:hint="eastAsia"/>
          <w:sz w:val="24"/>
          <w:szCs w:val="24"/>
        </w:rPr>
        <w:t>服务化架构体系</w:t>
      </w:r>
      <w:bookmarkEnd w:id="182"/>
      <w:bookmarkEnd w:id="183"/>
      <w:bookmarkEnd w:id="184"/>
      <w:bookmarkEnd w:id="185"/>
    </w:p>
    <w:p w14:paraId="5F2077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将集中式系统改造成分布式系统的过程中，需要面临的第一个问题就是服务化。在服务化的过程中，首先需要应用进行业务逻辑的整合，把一个庞大的系统切分成以服务为粒度的多个子模块，从而垂直拆分业务。通常将业务功能点以服务的方式对外暴露出高内聚低耦合的接口，并将这些功能切分由专门的团队进行维护。如下图所示：</w:t>
      </w:r>
    </w:p>
    <w:p w14:paraId="7B8A0A6F" w14:textId="77777777" w:rsidR="00DA0843" w:rsidRDefault="00BA378B">
      <w:pPr>
        <w:spacing w:before="160" w:after="160" w:line="360" w:lineRule="auto"/>
        <w:jc w:val="center"/>
        <w:rPr>
          <w:rFonts w:ascii="宋体" w:hAnsi="宋体"/>
          <w:sz w:val="24"/>
        </w:rPr>
      </w:pPr>
      <w:r>
        <w:rPr>
          <w:rFonts w:ascii="宋体" w:hAnsi="宋体"/>
          <w:noProof/>
          <w:sz w:val="24"/>
        </w:rPr>
        <w:drawing>
          <wp:inline distT="0" distB="0" distL="0" distR="0">
            <wp:extent cx="4516120" cy="2195830"/>
            <wp:effectExtent l="19050" t="19050" r="17780" b="139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35" cstate="email"/>
                    <a:stretch>
                      <a:fillRect/>
                    </a:stretch>
                  </pic:blipFill>
                  <pic:spPr>
                    <a:xfrm>
                      <a:off x="0" y="0"/>
                      <a:ext cx="4522882" cy="2199146"/>
                    </a:xfrm>
                    <a:prstGeom prst="rect">
                      <a:avLst/>
                    </a:prstGeom>
                    <a:ln>
                      <a:solidFill>
                        <a:sysClr val="windowText" lastClr="000000"/>
                      </a:solidFill>
                    </a:ln>
                  </pic:spPr>
                </pic:pic>
              </a:graphicData>
            </a:graphic>
          </wp:inline>
        </w:drawing>
      </w:r>
    </w:p>
    <w:p w14:paraId="79BF50E3"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图5.77</w:t>
      </w:r>
      <w:r>
        <w:rPr>
          <w:rFonts w:ascii="宋体" w:eastAsia="宋体" w:hAnsi="宋体"/>
          <w:snapToGrid/>
          <w:color w:val="000000" w:themeColor="text1"/>
          <w:sz w:val="24"/>
          <w:szCs w:val="24"/>
          <w:lang w:val="zh-CN"/>
        </w:rPr>
        <w:t xml:space="preserve"> </w:t>
      </w:r>
      <w:r>
        <w:rPr>
          <w:rFonts w:ascii="宋体" w:eastAsia="宋体" w:hAnsi="宋体" w:hint="eastAsia"/>
          <w:snapToGrid/>
          <w:color w:val="000000" w:themeColor="text1"/>
          <w:sz w:val="24"/>
          <w:szCs w:val="24"/>
          <w:lang w:val="zh-CN"/>
        </w:rPr>
        <w:t>服务化架构示意图</w:t>
      </w:r>
    </w:p>
    <w:p w14:paraId="3B8F0B6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既然是分布式应用服务化，因此服务并非全都在本地，因此就涉及到远程服</w:t>
      </w:r>
      <w:r>
        <w:rPr>
          <w:rFonts w:ascii="宋体" w:hAnsi="宋体" w:hint="eastAsia"/>
          <w:sz w:val="24"/>
        </w:rPr>
        <w:lastRenderedPageBreak/>
        <w:t>务调用，在这种情况下，为了便于应用系统使用，平台有一个远程服务调用框架。在该框架中，涉及到服务调用的协议与服务调用的方法封装。</w:t>
      </w:r>
    </w:p>
    <w:p w14:paraId="79B445E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服务调用协议</w:t>
      </w:r>
    </w:p>
    <w:p w14:paraId="13EA9B91" w14:textId="77777777" w:rsidR="00DA0843" w:rsidRDefault="00BA378B">
      <w:pPr>
        <w:spacing w:line="360" w:lineRule="auto"/>
        <w:ind w:firstLineChars="200" w:firstLine="480"/>
        <w:rPr>
          <w:rFonts w:ascii="宋体" w:hAnsi="宋体"/>
          <w:sz w:val="24"/>
        </w:rPr>
      </w:pPr>
      <w:r>
        <w:rPr>
          <w:rFonts w:ascii="宋体" w:hAnsi="宋体" w:hint="eastAsia"/>
          <w:sz w:val="24"/>
        </w:rPr>
        <w:t>服务调用的协议也看以通俗的看作是开灯时候的那股电，在编程语言中指的就是序列化协议，包括：Java序列化协议、Hession 序列化协议和自定义序列化协议等。</w:t>
      </w:r>
    </w:p>
    <w:p w14:paraId="2A5ECBD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服务调用方法封装</w:t>
      </w:r>
    </w:p>
    <w:p w14:paraId="11BEB97F" w14:textId="77777777" w:rsidR="00DA0843" w:rsidRDefault="00BA378B">
      <w:pPr>
        <w:spacing w:line="360" w:lineRule="auto"/>
        <w:ind w:firstLineChars="200" w:firstLine="480"/>
        <w:rPr>
          <w:rFonts w:ascii="宋体" w:hAnsi="宋体"/>
          <w:sz w:val="24"/>
        </w:rPr>
      </w:pPr>
      <w:r>
        <w:rPr>
          <w:rFonts w:ascii="宋体" w:hAnsi="宋体" w:hint="eastAsia"/>
          <w:sz w:val="24"/>
        </w:rPr>
        <w:t>服务调用方法是指开关所遵循的通用标准，在这里就是指Java Interface。</w:t>
      </w:r>
    </w:p>
    <w:p w14:paraId="5CDEEE10" w14:textId="77777777" w:rsidR="00DA0843" w:rsidRDefault="00BA378B">
      <w:pPr>
        <w:spacing w:line="360" w:lineRule="auto"/>
        <w:ind w:firstLineChars="200" w:firstLine="480"/>
        <w:rPr>
          <w:rFonts w:ascii="宋体" w:hAnsi="宋体"/>
          <w:sz w:val="24"/>
        </w:rPr>
      </w:pPr>
      <w:r>
        <w:rPr>
          <w:rFonts w:ascii="宋体" w:hAnsi="宋体" w:hint="eastAsia"/>
          <w:sz w:val="24"/>
        </w:rPr>
        <w:t>在于服务化的架构体系中，对于任何一次业务上的请求，底层都会有很多远程的服务化调用，访问数据库，收发消息，或者其它的操作，通过链路分析的功能，可以准确的描绘出上层一次用户请求，所经历的所有系统，服务，调用所花的时间，是否有错误。</w:t>
      </w:r>
    </w:p>
    <w:p w14:paraId="6F5FCD1A" w14:textId="77777777" w:rsidR="00DA0843" w:rsidRDefault="00BA378B">
      <w:pPr>
        <w:spacing w:line="360" w:lineRule="auto"/>
        <w:jc w:val="center"/>
        <w:rPr>
          <w:rFonts w:ascii="宋体" w:hAnsi="宋体"/>
          <w:sz w:val="24"/>
        </w:rPr>
      </w:pPr>
      <w:r>
        <w:rPr>
          <w:rFonts w:ascii="宋体" w:hAnsi="宋体"/>
          <w:noProof/>
          <w:sz w:val="24"/>
        </w:rPr>
        <w:drawing>
          <wp:inline distT="0" distB="0" distL="0" distR="0">
            <wp:extent cx="4748530" cy="3581400"/>
            <wp:effectExtent l="0" t="0" r="0" b="0"/>
            <wp:docPr id="21533" name="图片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 name="图片 21533"/>
                    <pic:cNvPicPr>
                      <a:picLocks noChangeAspect="1"/>
                    </pic:cNvPicPr>
                  </pic:nvPicPr>
                  <pic:blipFill>
                    <a:blip r:embed="rId36" cstate="email"/>
                    <a:stretch>
                      <a:fillRect/>
                    </a:stretch>
                  </pic:blipFill>
                  <pic:spPr>
                    <a:xfrm>
                      <a:off x="0" y="0"/>
                      <a:ext cx="4753768" cy="3585343"/>
                    </a:xfrm>
                    <a:prstGeom prst="rect">
                      <a:avLst/>
                    </a:prstGeom>
                  </pic:spPr>
                </pic:pic>
              </a:graphicData>
            </a:graphic>
          </wp:inline>
        </w:drawing>
      </w:r>
    </w:p>
    <w:p w14:paraId="494C50DC"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服务</w:t>
      </w:r>
      <w:r>
        <w:rPr>
          <w:rFonts w:ascii="宋体" w:eastAsia="宋体" w:hAnsi="宋体"/>
          <w:snapToGrid/>
          <w:color w:val="000000" w:themeColor="text1"/>
          <w:sz w:val="24"/>
          <w:szCs w:val="24"/>
          <w:lang w:val="zh-CN"/>
        </w:rPr>
        <w:t>化架构请求示意图</w:t>
      </w:r>
    </w:p>
    <w:p w14:paraId="0FC6EFDA" w14:textId="77777777" w:rsidR="00DA0843" w:rsidRDefault="00BA378B">
      <w:pPr>
        <w:pStyle w:val="30"/>
        <w:numPr>
          <w:ilvl w:val="2"/>
          <w:numId w:val="34"/>
        </w:numPr>
        <w:spacing w:line="360" w:lineRule="auto"/>
        <w:rPr>
          <w:rFonts w:ascii="宋体" w:hAnsi="宋体"/>
          <w:sz w:val="24"/>
          <w:szCs w:val="24"/>
        </w:rPr>
      </w:pPr>
      <w:bookmarkStart w:id="186" w:name="_Toc515451965"/>
      <w:bookmarkStart w:id="187" w:name="_Toc411383928"/>
      <w:bookmarkStart w:id="188" w:name="_Toc428890519"/>
      <w:bookmarkStart w:id="189" w:name="_Toc32932412"/>
      <w:r>
        <w:rPr>
          <w:rFonts w:ascii="宋体" w:hAnsi="宋体" w:hint="eastAsia"/>
          <w:sz w:val="24"/>
          <w:szCs w:val="24"/>
        </w:rPr>
        <w:t>持续集成技术</w:t>
      </w:r>
      <w:bookmarkEnd w:id="186"/>
      <w:bookmarkEnd w:id="187"/>
      <w:bookmarkEnd w:id="188"/>
      <w:bookmarkEnd w:id="189"/>
    </w:p>
    <w:p w14:paraId="5DEC2F32"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软件部署采用持续集成技术，通过自动编译（定时或触发式）的功能，提供一个部署用的脚本，实现软件的自动化部署。</w:t>
      </w:r>
    </w:p>
    <w:p w14:paraId="48DB896C"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持续集成（</w:t>
      </w:r>
      <w:r>
        <w:rPr>
          <w:rFonts w:ascii="宋体" w:eastAsia="宋体" w:hAnsi="宋体"/>
          <w:bCs/>
          <w:snapToGrid/>
          <w:color w:val="000000"/>
        </w:rPr>
        <w:t>Continuous integration</w:t>
      </w:r>
      <w:r>
        <w:rPr>
          <w:rFonts w:ascii="宋体" w:eastAsia="宋体" w:hAnsi="宋体" w:hint="eastAsia"/>
          <w:bCs/>
          <w:snapToGrid/>
          <w:color w:val="000000"/>
        </w:rPr>
        <w:t>）的核心概念</w:t>
      </w:r>
    </w:p>
    <w:p w14:paraId="2933E288" w14:textId="77777777" w:rsidR="00DA0843" w:rsidRDefault="00BA378B">
      <w:pPr>
        <w:spacing w:line="360" w:lineRule="auto"/>
        <w:ind w:firstLineChars="200" w:firstLine="480"/>
        <w:rPr>
          <w:rFonts w:ascii="宋体" w:hAnsi="宋体"/>
          <w:sz w:val="24"/>
        </w:rPr>
      </w:pPr>
      <w:r>
        <w:rPr>
          <w:rFonts w:ascii="宋体" w:hAnsi="宋体"/>
          <w:sz w:val="24"/>
        </w:rPr>
        <w:t>CI</w:t>
      </w:r>
      <w:r>
        <w:rPr>
          <w:rFonts w:ascii="宋体" w:hAnsi="宋体" w:hint="eastAsia"/>
          <w:sz w:val="24"/>
        </w:rPr>
        <w:t>（</w:t>
      </w:r>
      <w:r>
        <w:rPr>
          <w:rFonts w:ascii="宋体" w:hAnsi="宋体"/>
          <w:sz w:val="24"/>
        </w:rPr>
        <w:t>Continuous integration</w:t>
      </w:r>
      <w:r>
        <w:rPr>
          <w:rFonts w:ascii="宋体" w:hAnsi="宋体" w:hint="eastAsia"/>
          <w:sz w:val="24"/>
        </w:rPr>
        <w:t>）过程会经常构建软件组件，在许多情况下，每当源代码存储库（比如</w:t>
      </w:r>
      <w:r>
        <w:rPr>
          <w:rFonts w:ascii="宋体" w:hAnsi="宋体"/>
          <w:sz w:val="24"/>
        </w:rPr>
        <w:t xml:space="preserve"> Subversion </w:t>
      </w:r>
      <w:r>
        <w:rPr>
          <w:rFonts w:ascii="宋体" w:hAnsi="宋体" w:hint="eastAsia"/>
          <w:sz w:val="24"/>
        </w:rPr>
        <w:t>或</w:t>
      </w:r>
      <w:r>
        <w:rPr>
          <w:rFonts w:ascii="宋体" w:hAnsi="宋体"/>
          <w:sz w:val="24"/>
        </w:rPr>
        <w:t xml:space="preserve"> ClearCase</w:t>
      </w:r>
      <w:r>
        <w:rPr>
          <w:rFonts w:ascii="宋体" w:hAnsi="宋体" w:hint="eastAsia"/>
          <w:sz w:val="24"/>
        </w:rPr>
        <w:t>）中的代码发生变化时，都要构建软件组件。</w:t>
      </w:r>
      <w:r>
        <w:rPr>
          <w:rFonts w:ascii="宋体" w:hAnsi="宋体"/>
          <w:sz w:val="24"/>
        </w:rPr>
        <w:t xml:space="preserve">CI </w:t>
      </w:r>
      <w:r>
        <w:rPr>
          <w:rFonts w:ascii="宋体" w:hAnsi="宋体" w:hint="eastAsia"/>
          <w:sz w:val="24"/>
        </w:rPr>
        <w:t>的好处是：经常构建软件可以确保尽早遇到问题（比如代码缺陷），避免问题在软件开发周期晚期变复杂时才被发现，同时也可以作为自动化部署工具。</w:t>
      </w:r>
    </w:p>
    <w:p w14:paraId="46863D45"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bookmarkStart w:id="190" w:name="N1011B"/>
      <w:r>
        <w:rPr>
          <w:rFonts w:ascii="宋体" w:eastAsia="宋体" w:hAnsi="宋体" w:hint="eastAsia"/>
          <w:bCs/>
          <w:snapToGrid/>
          <w:color w:val="000000"/>
        </w:rPr>
        <w:t>工具</w:t>
      </w:r>
      <w:bookmarkEnd w:id="190"/>
    </w:p>
    <w:p w14:paraId="26E94CF2" w14:textId="77777777" w:rsidR="00DA0843" w:rsidRDefault="00BA378B">
      <w:pPr>
        <w:pStyle w:val="aff4"/>
        <w:adjustRightInd w:val="0"/>
        <w:snapToGrid w:val="0"/>
        <w:spacing w:beforeLines="25" w:before="78" w:afterLines="25" w:after="78" w:line="360" w:lineRule="auto"/>
        <w:jc w:val="center"/>
        <w:rPr>
          <w:rFonts w:ascii="宋体" w:eastAsia="宋体" w:hAnsi="宋体"/>
          <w:sz w:val="24"/>
          <w:szCs w:val="24"/>
        </w:rPr>
      </w:pPr>
      <w:r>
        <w:rPr>
          <w:rFonts w:ascii="宋体" w:eastAsia="宋体" w:hAnsi="宋体" w:hint="eastAsia"/>
          <w:sz w:val="24"/>
          <w:szCs w:val="24"/>
        </w:rPr>
        <w:t>自动化</w:t>
      </w:r>
      <w:r>
        <w:rPr>
          <w:rFonts w:ascii="宋体" w:eastAsia="宋体" w:hAnsi="宋体"/>
          <w:sz w:val="24"/>
          <w:szCs w:val="24"/>
        </w:rPr>
        <w:t>构建工具列表</w:t>
      </w:r>
    </w:p>
    <w:tbl>
      <w:tblPr>
        <w:tblW w:w="5620" w:type="dxa"/>
        <w:jc w:val="center"/>
        <w:tblLook w:val="04A0" w:firstRow="1" w:lastRow="0" w:firstColumn="1" w:lastColumn="0" w:noHBand="0" w:noVBand="1"/>
      </w:tblPr>
      <w:tblGrid>
        <w:gridCol w:w="2500"/>
        <w:gridCol w:w="3120"/>
      </w:tblGrid>
      <w:tr w:rsidR="00DA0843" w14:paraId="269F0A0E" w14:textId="77777777">
        <w:trPr>
          <w:trHeight w:val="420"/>
          <w:jc w:val="center"/>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tcPr>
          <w:p w14:paraId="5F39A153"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类别</w:t>
            </w:r>
          </w:p>
        </w:tc>
        <w:tc>
          <w:tcPr>
            <w:tcW w:w="3120" w:type="dxa"/>
            <w:tcBorders>
              <w:top w:val="single" w:sz="4" w:space="0" w:color="auto"/>
              <w:left w:val="nil"/>
              <w:bottom w:val="single" w:sz="4" w:space="0" w:color="auto"/>
              <w:right w:val="single" w:sz="4" w:space="0" w:color="auto"/>
            </w:tcBorders>
            <w:shd w:val="clear" w:color="auto" w:fill="auto"/>
            <w:vAlign w:val="center"/>
          </w:tcPr>
          <w:p w14:paraId="40EEDCF2"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工具</w:t>
            </w:r>
          </w:p>
        </w:tc>
      </w:tr>
      <w:tr w:rsidR="00DA0843" w14:paraId="7A2B752D"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3E518245"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自动构建过程工具</w:t>
            </w:r>
          </w:p>
        </w:tc>
        <w:tc>
          <w:tcPr>
            <w:tcW w:w="3120" w:type="dxa"/>
            <w:tcBorders>
              <w:top w:val="nil"/>
              <w:left w:val="nil"/>
              <w:bottom w:val="single" w:sz="4" w:space="0" w:color="auto"/>
              <w:right w:val="single" w:sz="4" w:space="0" w:color="auto"/>
            </w:tcBorders>
            <w:shd w:val="clear" w:color="auto" w:fill="auto"/>
            <w:vAlign w:val="center"/>
          </w:tcPr>
          <w:p w14:paraId="57FF59F8"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Ant</w:t>
            </w:r>
          </w:p>
        </w:tc>
      </w:tr>
      <w:tr w:rsidR="00DA0843" w14:paraId="72E2ACA7"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03B49BD"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源代码管理</w:t>
            </w:r>
          </w:p>
        </w:tc>
        <w:tc>
          <w:tcPr>
            <w:tcW w:w="3120" w:type="dxa"/>
            <w:tcBorders>
              <w:top w:val="nil"/>
              <w:left w:val="nil"/>
              <w:bottom w:val="single" w:sz="4" w:space="0" w:color="auto"/>
              <w:right w:val="single" w:sz="4" w:space="0" w:color="auto"/>
            </w:tcBorders>
            <w:shd w:val="clear" w:color="auto" w:fill="auto"/>
            <w:vAlign w:val="center"/>
          </w:tcPr>
          <w:p w14:paraId="2D88C462"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Subversion</w:t>
            </w:r>
          </w:p>
        </w:tc>
      </w:tr>
      <w:tr w:rsidR="00DA0843" w14:paraId="45FDC934"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D0686B0"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CI 服务器</w:t>
            </w:r>
          </w:p>
        </w:tc>
        <w:tc>
          <w:tcPr>
            <w:tcW w:w="3120" w:type="dxa"/>
            <w:tcBorders>
              <w:top w:val="nil"/>
              <w:left w:val="nil"/>
              <w:bottom w:val="single" w:sz="4" w:space="0" w:color="auto"/>
              <w:right w:val="single" w:sz="4" w:space="0" w:color="auto"/>
            </w:tcBorders>
            <w:shd w:val="clear" w:color="auto" w:fill="auto"/>
            <w:vAlign w:val="center"/>
          </w:tcPr>
          <w:p w14:paraId="7E6A103C"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Hudson</w:t>
            </w:r>
          </w:p>
        </w:tc>
      </w:tr>
    </w:tbl>
    <w:p w14:paraId="341CB006"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Hudson</w:t>
      </w:r>
    </w:p>
    <w:p w14:paraId="4B99B1BE"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是一种革命性的开放源码</w:t>
      </w:r>
      <w:r>
        <w:rPr>
          <w:rFonts w:ascii="宋体" w:hAnsi="宋体"/>
          <w:sz w:val="24"/>
        </w:rPr>
        <w:t xml:space="preserve"> CI </w:t>
      </w:r>
      <w:r>
        <w:rPr>
          <w:rFonts w:ascii="宋体" w:hAnsi="宋体" w:hint="eastAsia"/>
          <w:sz w:val="24"/>
        </w:rPr>
        <w:t>服务器，它从以前的</w:t>
      </w:r>
      <w:r>
        <w:rPr>
          <w:rFonts w:ascii="宋体" w:hAnsi="宋体"/>
          <w:sz w:val="24"/>
        </w:rPr>
        <w:t xml:space="preserve"> CI </w:t>
      </w:r>
      <w:r>
        <w:rPr>
          <w:rFonts w:ascii="宋体" w:hAnsi="宋体" w:hint="eastAsia"/>
          <w:sz w:val="24"/>
        </w:rPr>
        <w:t>服务器吸取了许多经验教训。</w:t>
      </w:r>
      <w:r>
        <w:rPr>
          <w:rFonts w:ascii="宋体" w:hAnsi="宋体"/>
          <w:sz w:val="24"/>
        </w:rPr>
        <w:t xml:space="preserve">Hudson </w:t>
      </w:r>
      <w:r>
        <w:rPr>
          <w:rFonts w:ascii="宋体" w:hAnsi="宋体" w:hint="eastAsia"/>
          <w:sz w:val="24"/>
        </w:rPr>
        <w:t>最吸引人的特性之一是它很容易配置。</w:t>
      </w:r>
      <w:r>
        <w:rPr>
          <w:rFonts w:ascii="宋体" w:hAnsi="宋体"/>
          <w:sz w:val="24"/>
        </w:rPr>
        <w:t xml:space="preserve">Hudson </w:t>
      </w:r>
      <w:r>
        <w:rPr>
          <w:rFonts w:ascii="宋体" w:hAnsi="宋体" w:hint="eastAsia"/>
          <w:sz w:val="24"/>
        </w:rPr>
        <w:t>容易使用的第二个原因是它具有强大的插件框架，所以很容易添加特性。例如，一个</w:t>
      </w:r>
      <w:r>
        <w:rPr>
          <w:rFonts w:ascii="宋体" w:hAnsi="宋体"/>
          <w:sz w:val="24"/>
        </w:rPr>
        <w:t xml:space="preserve"> Hudson </w:t>
      </w:r>
      <w:r>
        <w:rPr>
          <w:rFonts w:ascii="宋体" w:hAnsi="宋体" w:hint="eastAsia"/>
          <w:sz w:val="24"/>
        </w:rPr>
        <w:t>插件可以随时间的推移跟踪</w:t>
      </w:r>
      <w:r>
        <w:rPr>
          <w:rFonts w:ascii="宋体" w:hAnsi="宋体"/>
          <w:sz w:val="24"/>
        </w:rPr>
        <w:t xml:space="preserve"> FindBugs </w:t>
      </w:r>
      <w:r>
        <w:rPr>
          <w:rFonts w:ascii="宋体" w:hAnsi="宋体" w:hint="eastAsia"/>
          <w:sz w:val="24"/>
        </w:rPr>
        <w:t>和代码覆盖。它还可以报告测试结果的趋势（来自</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）以及构建结果和对应的执行时间。</w:t>
      </w:r>
      <w:r>
        <w:rPr>
          <w:rFonts w:ascii="宋体" w:hAnsi="宋体"/>
          <w:sz w:val="24"/>
        </w:rPr>
        <w:t xml:space="preserve"> </w:t>
      </w:r>
    </w:p>
    <w:p w14:paraId="62449E83"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需要运行</w:t>
      </w:r>
      <w:r>
        <w:rPr>
          <w:rFonts w:ascii="宋体" w:hAnsi="宋体"/>
          <w:sz w:val="24"/>
        </w:rPr>
        <w:t xml:space="preserve"> Java 5</w:t>
      </w:r>
      <w:r>
        <w:rPr>
          <w:rFonts w:ascii="宋体" w:hAnsi="宋体" w:hint="eastAsia"/>
          <w:sz w:val="24"/>
        </w:rPr>
        <w:t>。如果需要使用</w:t>
      </w:r>
      <w:r>
        <w:rPr>
          <w:rFonts w:ascii="宋体" w:hAnsi="宋体"/>
          <w:sz w:val="24"/>
        </w:rPr>
        <w:t xml:space="preserve"> Hudson </w:t>
      </w:r>
      <w:r>
        <w:rPr>
          <w:rFonts w:ascii="宋体" w:hAnsi="宋体" w:hint="eastAsia"/>
          <w:sz w:val="24"/>
        </w:rPr>
        <w:t>附带的嵌入式容器（</w:t>
      </w:r>
      <w:r>
        <w:rPr>
          <w:rFonts w:ascii="宋体" w:hAnsi="宋体"/>
          <w:sz w:val="24"/>
        </w:rPr>
        <w:t>Winstone</w:t>
      </w:r>
      <w:r>
        <w:rPr>
          <w:rFonts w:ascii="宋体" w:hAnsi="宋体" w:hint="eastAsia"/>
          <w:sz w:val="24"/>
        </w:rPr>
        <w:t>）之外的其他容器，只需使用一种</w:t>
      </w:r>
      <w:r>
        <w:rPr>
          <w:rFonts w:ascii="宋体" w:hAnsi="宋体"/>
          <w:sz w:val="24"/>
        </w:rPr>
        <w:t xml:space="preserve"> Servlet 2.4 </w:t>
      </w:r>
      <w:r>
        <w:rPr>
          <w:rFonts w:ascii="宋体" w:hAnsi="宋体" w:hint="eastAsia"/>
          <w:sz w:val="24"/>
        </w:rPr>
        <w:t>容器。</w:t>
      </w:r>
      <w:bookmarkStart w:id="191" w:name="N1019A"/>
    </w:p>
    <w:p w14:paraId="7D81F548"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CI</w:t>
      </w:r>
      <w:r>
        <w:rPr>
          <w:rFonts w:ascii="宋体" w:eastAsia="宋体" w:hAnsi="宋体" w:hint="eastAsia"/>
          <w:bCs/>
          <w:snapToGrid/>
          <w:color w:val="000000"/>
        </w:rPr>
        <w:t>构建过程</w:t>
      </w:r>
    </w:p>
    <w:bookmarkEnd w:id="191"/>
    <w:p w14:paraId="7DABC85C"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基本构建过程</w:t>
      </w:r>
    </w:p>
    <w:p w14:paraId="42325F5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基本的构建过程包含以下任务：</w:t>
      </w:r>
    </w:p>
    <w:p w14:paraId="2180786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编译源代码，包括测试</w:t>
      </w:r>
    </w:p>
    <w:p w14:paraId="5898D60C"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执行测试，包括用</w:t>
      </w:r>
      <w:r>
        <w:rPr>
          <w:rFonts w:ascii="宋体" w:eastAsia="宋体" w:hAnsi="宋体"/>
        </w:rPr>
        <w:t xml:space="preserve"> JUnit </w:t>
      </w:r>
      <w:r>
        <w:rPr>
          <w:rFonts w:ascii="宋体" w:eastAsia="宋体" w:hAnsi="宋体" w:hint="eastAsia"/>
        </w:rPr>
        <w:t>或</w:t>
      </w:r>
      <w:r>
        <w:rPr>
          <w:rFonts w:ascii="宋体" w:eastAsia="宋体" w:hAnsi="宋体"/>
        </w:rPr>
        <w:t xml:space="preserve"> TestNG </w:t>
      </w:r>
      <w:r>
        <w:rPr>
          <w:rFonts w:ascii="宋体" w:eastAsia="宋体" w:hAnsi="宋体" w:hint="eastAsia"/>
        </w:rPr>
        <w:t>编写的测试</w:t>
      </w:r>
    </w:p>
    <w:p w14:paraId="7A586C23"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运行代码检查，比如</w:t>
      </w:r>
      <w:r>
        <w:rPr>
          <w:rFonts w:ascii="宋体" w:eastAsia="宋体" w:hAnsi="宋体"/>
        </w:rPr>
        <w:t xml:space="preserve"> PMD</w:t>
      </w:r>
    </w:p>
    <w:p w14:paraId="2D397C7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将最终的产品存档为</w:t>
      </w:r>
      <w:r>
        <w:rPr>
          <w:rFonts w:ascii="宋体" w:eastAsia="宋体" w:hAnsi="宋体"/>
        </w:rPr>
        <w:t xml:space="preserve"> JAR</w:t>
      </w:r>
      <w:r>
        <w:rPr>
          <w:rFonts w:ascii="宋体" w:eastAsia="宋体" w:hAnsi="宋体" w:hint="eastAsia"/>
        </w:rPr>
        <w:t>、</w:t>
      </w:r>
      <w:r>
        <w:rPr>
          <w:rFonts w:ascii="宋体" w:eastAsia="宋体" w:hAnsi="宋体"/>
        </w:rPr>
        <w:t xml:space="preserve">WAR </w:t>
      </w:r>
      <w:r>
        <w:rPr>
          <w:rFonts w:ascii="宋体" w:eastAsia="宋体" w:hAnsi="宋体" w:hint="eastAsia"/>
        </w:rPr>
        <w:t>或一系列文件</w:t>
      </w:r>
    </w:p>
    <w:p w14:paraId="1169B855"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部署最终的产品（假设最终产品允许部署）</w:t>
      </w:r>
    </w:p>
    <w:p w14:paraId="1FD13E17"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代码编译及自动部署</w:t>
      </w:r>
      <w:bookmarkStart w:id="192" w:name="N10207"/>
    </w:p>
    <w:p w14:paraId="3947CE73" w14:textId="77777777" w:rsidR="00DA0843" w:rsidRDefault="00BA378B" w:rsidP="00BA378B">
      <w:pPr>
        <w:pStyle w:val="afffff0"/>
        <w:numPr>
          <w:ilvl w:val="0"/>
          <w:numId w:val="65"/>
        </w:numPr>
        <w:tabs>
          <w:tab w:val="left" w:pos="709"/>
        </w:tabs>
        <w:spacing w:line="360" w:lineRule="auto"/>
        <w:ind w:firstLineChars="0"/>
        <w:rPr>
          <w:rFonts w:ascii="宋体" w:eastAsia="宋体" w:hAnsi="宋体"/>
        </w:rPr>
      </w:pPr>
      <w:r>
        <w:rPr>
          <w:rFonts w:ascii="宋体" w:eastAsia="宋体" w:hAnsi="宋体" w:hint="eastAsia"/>
        </w:rPr>
        <w:lastRenderedPageBreak/>
        <w:t>用</w:t>
      </w:r>
      <w:r>
        <w:rPr>
          <w:rFonts w:ascii="宋体" w:eastAsia="宋体" w:hAnsi="宋体"/>
        </w:rPr>
        <w:t xml:space="preserve"> Ant </w:t>
      </w:r>
      <w:r>
        <w:rPr>
          <w:rFonts w:ascii="宋体" w:eastAsia="宋体" w:hAnsi="宋体" w:hint="eastAsia"/>
        </w:rPr>
        <w:t>执行编译</w:t>
      </w:r>
      <w:r>
        <w:rPr>
          <w:rFonts w:ascii="宋体" w:eastAsia="宋体" w:hAnsi="宋体"/>
        </w:rPr>
        <w:t xml:space="preserve"> </w:t>
      </w:r>
      <w:bookmarkEnd w:id="192"/>
    </w:p>
    <w:p w14:paraId="12C7E0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创建可靠且可重复的构建的第一步是限制硬编码的值，尤其是与文件系统路径相关的值，比如目录。</w:t>
      </w:r>
      <w:bookmarkStart w:id="193" w:name="N1021A"/>
    </w:p>
    <w:p w14:paraId="18F4D19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创建类路径</w:t>
      </w:r>
      <w:bookmarkEnd w:id="193"/>
    </w:p>
    <w:p w14:paraId="0319BC71"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所有第三方库都放在</w:t>
      </w:r>
      <w:r>
        <w:rPr>
          <w:rFonts w:ascii="宋体" w:hAnsi="宋体"/>
          <w:sz w:val="24"/>
        </w:rPr>
        <w:t xml:space="preserve"> lib </w:t>
      </w:r>
      <w:r>
        <w:rPr>
          <w:rFonts w:ascii="宋体" w:hAnsi="宋体" w:hint="eastAsia"/>
          <w:sz w:val="24"/>
        </w:rPr>
        <w:t>目录中，可以通过扫描这个目录快速创建类路径。</w:t>
      </w:r>
    </w:p>
    <w:p w14:paraId="0D5EF712" w14:textId="77777777" w:rsidR="00DA0843" w:rsidRDefault="00BA378B" w:rsidP="00BA378B">
      <w:pPr>
        <w:widowControl/>
        <w:numPr>
          <w:ilvl w:val="0"/>
          <w:numId w:val="66"/>
        </w:numPr>
        <w:spacing w:line="360" w:lineRule="auto"/>
        <w:contextualSpacing/>
        <w:jc w:val="left"/>
        <w:rPr>
          <w:rFonts w:ascii="宋体" w:hAnsi="宋体"/>
          <w:sz w:val="24"/>
        </w:rPr>
      </w:pPr>
      <w:bookmarkStart w:id="194" w:name="N10230"/>
      <w:r>
        <w:rPr>
          <w:rFonts w:ascii="宋体" w:hAnsi="宋体" w:hint="eastAsia"/>
          <w:sz w:val="24"/>
        </w:rPr>
        <w:t>编译源代码</w:t>
      </w:r>
      <w:bookmarkEnd w:id="194"/>
    </w:p>
    <w:p w14:paraId="0F3933FA" w14:textId="77777777" w:rsidR="00DA0843" w:rsidRDefault="00BA378B">
      <w:pPr>
        <w:spacing w:line="360" w:lineRule="auto"/>
        <w:ind w:firstLineChars="200" w:firstLine="480"/>
        <w:rPr>
          <w:rFonts w:ascii="宋体" w:hAnsi="宋体"/>
          <w:sz w:val="24"/>
        </w:rPr>
      </w:pPr>
      <w:r>
        <w:rPr>
          <w:rFonts w:ascii="宋体" w:hAnsi="宋体" w:hint="eastAsia"/>
          <w:sz w:val="24"/>
        </w:rPr>
        <w:t>定义了类路径之后，创建一个编译源代码的目标，并通过</w:t>
      </w:r>
      <w:r>
        <w:rPr>
          <w:rFonts w:ascii="宋体" w:hAnsi="宋体"/>
          <w:sz w:val="24"/>
        </w:rPr>
        <w:t xml:space="preserve">javac </w:t>
      </w:r>
      <w:r>
        <w:rPr>
          <w:rFonts w:ascii="宋体" w:hAnsi="宋体" w:hint="eastAsia"/>
          <w:sz w:val="24"/>
        </w:rPr>
        <w:t>的任务定义编译。这个任务使用类路径编译一个目录中的代码，并将类文件放在另一个目录中。</w:t>
      </w:r>
    </w:p>
    <w:p w14:paraId="208BBE69"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测试、监视和存档</w:t>
      </w:r>
    </w:p>
    <w:p w14:paraId="2C148BA7"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持续编译之外，还需要执行测试。可以使用</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w:t>
      </w:r>
    </w:p>
    <w:p w14:paraId="2B3E406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软件检查</w:t>
      </w:r>
    </w:p>
    <w:p w14:paraId="0E39E592" w14:textId="77777777" w:rsidR="00DA0843" w:rsidRDefault="00BA378B">
      <w:pPr>
        <w:spacing w:line="360" w:lineRule="auto"/>
        <w:ind w:firstLineChars="200" w:firstLine="480"/>
        <w:rPr>
          <w:rFonts w:ascii="宋体" w:hAnsi="宋体"/>
          <w:sz w:val="24"/>
        </w:rPr>
      </w:pPr>
      <w:r>
        <w:rPr>
          <w:rFonts w:ascii="宋体" w:hAnsi="宋体" w:hint="eastAsia"/>
          <w:sz w:val="24"/>
        </w:rPr>
        <w:t>软件检查有许多种扫描源代码和二进制文件的工具，但是其中最流行的两种是</w:t>
      </w:r>
      <w:r>
        <w:rPr>
          <w:rFonts w:ascii="宋体" w:hAnsi="宋体"/>
          <w:sz w:val="24"/>
        </w:rPr>
        <w:t xml:space="preserve"> PMD </w:t>
      </w:r>
      <w:r>
        <w:rPr>
          <w:rFonts w:ascii="宋体" w:hAnsi="宋体" w:hint="eastAsia"/>
          <w:sz w:val="24"/>
        </w:rPr>
        <w:t>和</w:t>
      </w:r>
      <w:r>
        <w:rPr>
          <w:rFonts w:ascii="宋体" w:hAnsi="宋体"/>
          <w:sz w:val="24"/>
        </w:rPr>
        <w:t xml:space="preserve"> FindBugs</w:t>
      </w:r>
      <w:r>
        <w:rPr>
          <w:rFonts w:ascii="宋体" w:hAnsi="宋体" w:hint="eastAsia"/>
          <w:sz w:val="24"/>
        </w:rPr>
        <w:t>。</w:t>
      </w:r>
      <w:r>
        <w:rPr>
          <w:rFonts w:ascii="宋体" w:hAnsi="宋体"/>
          <w:sz w:val="24"/>
        </w:rPr>
        <w:t xml:space="preserve">PMD </w:t>
      </w:r>
      <w:r>
        <w:rPr>
          <w:rFonts w:ascii="宋体" w:hAnsi="宋体" w:hint="eastAsia"/>
          <w:sz w:val="24"/>
        </w:rPr>
        <w:t>扫描源代码文件，并根据一系列规则检查其中的代码。如果代码有问题，它就会报告一个违规。</w:t>
      </w:r>
      <w:r>
        <w:rPr>
          <w:rFonts w:ascii="宋体" w:hAnsi="宋体"/>
          <w:sz w:val="24"/>
        </w:rPr>
        <w:t xml:space="preserve">FindBugs </w:t>
      </w:r>
      <w:r>
        <w:rPr>
          <w:rFonts w:ascii="宋体" w:hAnsi="宋体" w:hint="eastAsia"/>
          <w:sz w:val="24"/>
        </w:rPr>
        <w:t>的作用与</w:t>
      </w:r>
      <w:r>
        <w:rPr>
          <w:rFonts w:ascii="宋体" w:hAnsi="宋体"/>
          <w:sz w:val="24"/>
        </w:rPr>
        <w:t xml:space="preserve"> PMD </w:t>
      </w:r>
      <w:r>
        <w:rPr>
          <w:rFonts w:ascii="宋体" w:hAnsi="宋体" w:hint="eastAsia"/>
          <w:sz w:val="24"/>
        </w:rPr>
        <w:t>相似，但是它扫描二进制文件（即类文件）并报告</w:t>
      </w:r>
      <w:r>
        <w:rPr>
          <w:rFonts w:ascii="宋体" w:hAnsi="宋体"/>
          <w:sz w:val="24"/>
        </w:rPr>
        <w:t xml:space="preserve"> bug</w:t>
      </w:r>
      <w:r>
        <w:rPr>
          <w:rFonts w:ascii="宋体" w:hAnsi="宋体" w:hint="eastAsia"/>
          <w:sz w:val="24"/>
        </w:rPr>
        <w:t>。这两个工具都能够很好地与</w:t>
      </w:r>
      <w:r>
        <w:rPr>
          <w:rFonts w:ascii="宋体" w:hAnsi="宋体"/>
          <w:sz w:val="24"/>
        </w:rPr>
        <w:t xml:space="preserve"> Hudson </w:t>
      </w:r>
      <w:r>
        <w:rPr>
          <w:rFonts w:ascii="宋体" w:hAnsi="宋体" w:hint="eastAsia"/>
          <w:sz w:val="24"/>
        </w:rPr>
        <w:t>集成。</w:t>
      </w:r>
    </w:p>
    <w:p w14:paraId="5E28DB51" w14:textId="77777777" w:rsidR="00DA0843" w:rsidRDefault="00BA378B" w:rsidP="00BA378B">
      <w:pPr>
        <w:pStyle w:val="afffff0"/>
        <w:numPr>
          <w:ilvl w:val="0"/>
          <w:numId w:val="66"/>
        </w:numPr>
        <w:tabs>
          <w:tab w:val="left" w:pos="709"/>
        </w:tabs>
        <w:spacing w:line="360" w:lineRule="auto"/>
        <w:ind w:firstLineChars="0"/>
        <w:rPr>
          <w:rFonts w:ascii="宋体" w:eastAsia="宋体" w:hAnsi="宋体"/>
        </w:rPr>
      </w:pPr>
      <w:r>
        <w:rPr>
          <w:rFonts w:ascii="宋体" w:eastAsia="宋体" w:hAnsi="宋体" w:hint="eastAsia"/>
        </w:rPr>
        <w:t>软件检查</w:t>
      </w:r>
      <w:bookmarkStart w:id="195" w:name="N102BA"/>
      <w:r>
        <w:rPr>
          <w:rFonts w:ascii="宋体" w:eastAsia="宋体" w:hAnsi="宋体" w:hint="eastAsia"/>
        </w:rPr>
        <w:t>将二进制文件存档进</w:t>
      </w:r>
      <w:r>
        <w:rPr>
          <w:rFonts w:ascii="宋体" w:eastAsia="宋体" w:hAnsi="宋体"/>
        </w:rPr>
        <w:t xml:space="preserve"> JAR</w:t>
      </w:r>
      <w:bookmarkEnd w:id="195"/>
    </w:p>
    <w:p w14:paraId="6072A4FD" w14:textId="77777777" w:rsidR="00DA0843" w:rsidRDefault="00BA378B">
      <w:pPr>
        <w:spacing w:line="360" w:lineRule="auto"/>
        <w:ind w:firstLineChars="200" w:firstLine="480"/>
        <w:rPr>
          <w:rFonts w:ascii="宋体" w:hAnsi="宋体"/>
          <w:sz w:val="24"/>
        </w:rPr>
      </w:pPr>
      <w:r>
        <w:rPr>
          <w:rFonts w:ascii="宋体" w:hAnsi="宋体" w:hint="eastAsia"/>
          <w:sz w:val="24"/>
        </w:rPr>
        <w:t>最终创建</w:t>
      </w:r>
      <w:r>
        <w:rPr>
          <w:rFonts w:ascii="宋体" w:hAnsi="宋体"/>
          <w:sz w:val="24"/>
        </w:rPr>
        <w:t xml:space="preserve"> WAR </w:t>
      </w:r>
      <w:r>
        <w:rPr>
          <w:rFonts w:ascii="宋体" w:hAnsi="宋体" w:hint="eastAsia"/>
          <w:sz w:val="24"/>
        </w:rPr>
        <w:t>或</w:t>
      </w:r>
      <w:r>
        <w:rPr>
          <w:rFonts w:ascii="宋体" w:hAnsi="宋体"/>
          <w:sz w:val="24"/>
        </w:rPr>
        <w:t xml:space="preserve"> JAR </w:t>
      </w:r>
      <w:r>
        <w:rPr>
          <w:rFonts w:ascii="宋体" w:hAnsi="宋体" w:hint="eastAsia"/>
          <w:sz w:val="24"/>
        </w:rPr>
        <w:t>文件。</w:t>
      </w:r>
    </w:p>
    <w:p w14:paraId="293073B3"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自动部署</w:t>
      </w:r>
    </w:p>
    <w:p w14:paraId="42D3622F" w14:textId="77777777" w:rsidR="00DA0843" w:rsidRDefault="00BA378B">
      <w:pPr>
        <w:spacing w:line="360" w:lineRule="auto"/>
        <w:rPr>
          <w:rFonts w:ascii="宋体" w:hAnsi="宋体"/>
          <w:sz w:val="24"/>
        </w:rPr>
      </w:pPr>
      <w:r>
        <w:rPr>
          <w:rFonts w:ascii="宋体" w:hAnsi="宋体" w:hint="eastAsia"/>
          <w:sz w:val="24"/>
        </w:rPr>
        <w:t>执行</w:t>
      </w:r>
      <w:r>
        <w:rPr>
          <w:rFonts w:ascii="宋体" w:hAnsi="宋体"/>
          <w:sz w:val="24"/>
        </w:rPr>
        <w:t>Hudson</w:t>
      </w:r>
      <w:r>
        <w:rPr>
          <w:rFonts w:ascii="宋体" w:hAnsi="宋体" w:hint="eastAsia"/>
          <w:sz w:val="24"/>
        </w:rPr>
        <w:t>部署任务，部署至正式或测试服务器上。</w:t>
      </w:r>
    </w:p>
    <w:p w14:paraId="426A7BD7" w14:textId="77777777" w:rsidR="00DA0843" w:rsidRDefault="00BA378B">
      <w:pPr>
        <w:pStyle w:val="30"/>
        <w:numPr>
          <w:ilvl w:val="2"/>
          <w:numId w:val="34"/>
        </w:numPr>
        <w:spacing w:line="360" w:lineRule="auto"/>
        <w:rPr>
          <w:rFonts w:ascii="宋体" w:hAnsi="宋体"/>
          <w:sz w:val="24"/>
          <w:szCs w:val="24"/>
        </w:rPr>
      </w:pPr>
      <w:bookmarkStart w:id="196" w:name="_Toc498518279"/>
      <w:bookmarkStart w:id="197" w:name="_Toc454869575"/>
      <w:bookmarkStart w:id="198" w:name="_Toc498433598"/>
      <w:bookmarkStart w:id="199" w:name="_Toc473010946"/>
      <w:bookmarkStart w:id="200" w:name="_Toc477430335"/>
      <w:bookmarkStart w:id="201" w:name="_Toc514965755"/>
      <w:bookmarkStart w:id="202" w:name="_Toc32932413"/>
      <w:bookmarkEnd w:id="113"/>
      <w:bookmarkEnd w:id="114"/>
      <w:bookmarkEnd w:id="115"/>
      <w:bookmarkEnd w:id="116"/>
      <w:bookmarkEnd w:id="117"/>
      <w:r>
        <w:rPr>
          <w:rFonts w:ascii="宋体" w:hAnsi="宋体" w:hint="eastAsia"/>
          <w:sz w:val="24"/>
          <w:szCs w:val="24"/>
        </w:rPr>
        <w:t>接口</w:t>
      </w:r>
      <w:bookmarkStart w:id="203" w:name="_Toc454869577"/>
      <w:bookmarkEnd w:id="196"/>
      <w:bookmarkEnd w:id="197"/>
      <w:bookmarkEnd w:id="198"/>
      <w:bookmarkEnd w:id="199"/>
      <w:bookmarkEnd w:id="200"/>
      <w:bookmarkEnd w:id="201"/>
      <w:bookmarkEnd w:id="202"/>
    </w:p>
    <w:p w14:paraId="0A1DCDFC" w14:textId="47914592" w:rsidR="00DA0843" w:rsidRDefault="00BA378B">
      <w:pPr>
        <w:pStyle w:val="4"/>
        <w:numPr>
          <w:ilvl w:val="3"/>
          <w:numId w:val="34"/>
        </w:numPr>
        <w:spacing w:line="360" w:lineRule="auto"/>
        <w:rPr>
          <w:rFonts w:ascii="宋体" w:hAnsi="宋体"/>
          <w:sz w:val="24"/>
          <w:szCs w:val="24"/>
        </w:rPr>
      </w:pPr>
      <w:r>
        <w:rPr>
          <w:rFonts w:ascii="宋体" w:hAnsi="宋体" w:hint="eastAsia"/>
          <w:sz w:val="24"/>
          <w:szCs w:val="24"/>
        </w:rPr>
        <w:t>通信方式</w:t>
      </w:r>
      <w:bookmarkEnd w:id="203"/>
    </w:p>
    <w:p w14:paraId="3473FF16" w14:textId="77777777" w:rsidR="00DA0843" w:rsidRDefault="00BA378B">
      <w:pPr>
        <w:spacing w:line="360" w:lineRule="auto"/>
        <w:ind w:firstLineChars="200" w:firstLine="480"/>
        <w:rPr>
          <w:rFonts w:ascii="宋体" w:hAnsi="宋体"/>
          <w:sz w:val="24"/>
        </w:rPr>
      </w:pPr>
      <w:r>
        <w:rPr>
          <w:rFonts w:ascii="宋体" w:hAnsi="宋体" w:hint="eastAsia"/>
          <w:sz w:val="24"/>
        </w:rPr>
        <w:t>接口通过基于主流的通信协议，并满足以下内容：</w:t>
      </w:r>
    </w:p>
    <w:p w14:paraId="610DADDB" w14:textId="77777777" w:rsidR="00DA0843" w:rsidRDefault="00BA378B">
      <w:pPr>
        <w:spacing w:line="360" w:lineRule="auto"/>
        <w:ind w:firstLineChars="200" w:firstLine="480"/>
        <w:rPr>
          <w:rFonts w:ascii="宋体" w:hAnsi="宋体"/>
          <w:sz w:val="24"/>
        </w:rPr>
      </w:pPr>
      <w:r>
        <w:rPr>
          <w:rFonts w:ascii="宋体" w:hAnsi="宋体" w:hint="eastAsia"/>
          <w:sz w:val="24"/>
        </w:rPr>
        <w:t>（1）数据传输具备可控制性，提供数据重发功能。</w:t>
      </w:r>
    </w:p>
    <w:p w14:paraId="64D3939B" w14:textId="77777777" w:rsidR="00DA0843" w:rsidRDefault="00BA378B">
      <w:pPr>
        <w:spacing w:line="360" w:lineRule="auto"/>
        <w:ind w:firstLineChars="200" w:firstLine="480"/>
        <w:rPr>
          <w:rFonts w:ascii="宋体" w:hAnsi="宋体"/>
          <w:sz w:val="24"/>
        </w:rPr>
      </w:pPr>
      <w:r>
        <w:rPr>
          <w:rFonts w:ascii="宋体" w:hAnsi="宋体" w:hint="eastAsia"/>
          <w:sz w:val="24"/>
        </w:rPr>
        <w:t>（2）数据传输具备可靠性，确保数据不会丢失，并进行充分的数据校验。</w:t>
      </w:r>
    </w:p>
    <w:p w14:paraId="23D2947A" w14:textId="77777777" w:rsidR="00DA0843" w:rsidRDefault="00BA378B">
      <w:pPr>
        <w:spacing w:line="360" w:lineRule="auto"/>
        <w:ind w:firstLineChars="200" w:firstLine="480"/>
        <w:rPr>
          <w:rFonts w:ascii="宋体" w:hAnsi="宋体"/>
          <w:sz w:val="24"/>
        </w:rPr>
      </w:pPr>
      <w:r>
        <w:rPr>
          <w:rFonts w:ascii="宋体" w:hAnsi="宋体" w:hint="eastAsia"/>
          <w:sz w:val="24"/>
        </w:rPr>
        <w:t>（3）大数据传输具备断点续传的功能。</w:t>
      </w:r>
    </w:p>
    <w:p w14:paraId="6096C6C3" w14:textId="77777777" w:rsidR="00DA0843" w:rsidRDefault="00BA378B">
      <w:pPr>
        <w:pStyle w:val="4"/>
        <w:numPr>
          <w:ilvl w:val="3"/>
          <w:numId w:val="34"/>
        </w:numPr>
        <w:spacing w:line="360" w:lineRule="auto"/>
        <w:rPr>
          <w:rFonts w:ascii="宋体" w:hAnsi="宋体"/>
          <w:sz w:val="24"/>
          <w:szCs w:val="24"/>
        </w:rPr>
      </w:pPr>
      <w:bookmarkStart w:id="204" w:name="_Toc454869578"/>
      <w:r>
        <w:rPr>
          <w:rFonts w:ascii="宋体" w:hAnsi="宋体" w:hint="eastAsia"/>
          <w:sz w:val="24"/>
          <w:szCs w:val="24"/>
        </w:rPr>
        <w:lastRenderedPageBreak/>
        <w:t>接口方式</w:t>
      </w:r>
      <w:bookmarkEnd w:id="204"/>
    </w:p>
    <w:p w14:paraId="13541AC2" w14:textId="77777777" w:rsidR="00DA0843" w:rsidRDefault="00BA378B">
      <w:pPr>
        <w:spacing w:line="360" w:lineRule="auto"/>
        <w:ind w:firstLineChars="200" w:firstLine="480"/>
        <w:rPr>
          <w:rFonts w:ascii="宋体" w:hAnsi="宋体"/>
          <w:sz w:val="24"/>
        </w:rPr>
      </w:pPr>
      <w:r>
        <w:rPr>
          <w:rFonts w:ascii="宋体" w:hAnsi="宋体" w:hint="eastAsia"/>
          <w:sz w:val="24"/>
        </w:rPr>
        <w:t>接口方式管理应满足以下内容：</w:t>
      </w:r>
    </w:p>
    <w:p w14:paraId="1C9337E1" w14:textId="77777777" w:rsidR="00DA0843" w:rsidRDefault="00BA378B">
      <w:pPr>
        <w:spacing w:line="360" w:lineRule="auto"/>
        <w:ind w:firstLineChars="200" w:firstLine="480"/>
        <w:rPr>
          <w:rFonts w:ascii="宋体" w:hAnsi="宋体"/>
          <w:sz w:val="24"/>
        </w:rPr>
      </w:pPr>
      <w:r>
        <w:rPr>
          <w:rFonts w:ascii="宋体" w:hAnsi="宋体" w:hint="eastAsia"/>
          <w:sz w:val="24"/>
        </w:rPr>
        <w:t>（1）信息交换方式符合XML数据交换标准。</w:t>
      </w:r>
    </w:p>
    <w:p w14:paraId="56D37D71" w14:textId="77777777" w:rsidR="00DA0843" w:rsidRDefault="00BA378B">
      <w:pPr>
        <w:spacing w:line="360" w:lineRule="auto"/>
        <w:ind w:firstLineChars="200" w:firstLine="480"/>
        <w:rPr>
          <w:rFonts w:ascii="宋体" w:hAnsi="宋体"/>
          <w:sz w:val="24"/>
        </w:rPr>
      </w:pPr>
      <w:r>
        <w:rPr>
          <w:rFonts w:ascii="宋体" w:hAnsi="宋体" w:hint="eastAsia"/>
          <w:sz w:val="24"/>
        </w:rPr>
        <w:t>（2）交互操作服务接口符合Web Services标准。</w:t>
      </w:r>
    </w:p>
    <w:p w14:paraId="0A803591" w14:textId="77777777" w:rsidR="00DA0843" w:rsidRDefault="00BA378B">
      <w:pPr>
        <w:spacing w:line="360" w:lineRule="auto"/>
        <w:ind w:firstLineChars="200" w:firstLine="480"/>
        <w:rPr>
          <w:rFonts w:ascii="宋体" w:hAnsi="宋体"/>
          <w:sz w:val="24"/>
        </w:rPr>
      </w:pPr>
      <w:r>
        <w:rPr>
          <w:rFonts w:ascii="宋体" w:hAnsi="宋体" w:hint="eastAsia"/>
          <w:sz w:val="24"/>
        </w:rPr>
        <w:t>（3）系统交互模式支持同步与异步方式。</w:t>
      </w:r>
    </w:p>
    <w:p w14:paraId="7393A329" w14:textId="77777777" w:rsidR="00DA0843" w:rsidRDefault="00BA378B">
      <w:pPr>
        <w:spacing w:line="360" w:lineRule="auto"/>
        <w:ind w:firstLineChars="200" w:firstLine="480"/>
        <w:rPr>
          <w:rFonts w:ascii="宋体" w:hAnsi="宋体"/>
          <w:sz w:val="24"/>
        </w:rPr>
      </w:pPr>
      <w:r>
        <w:rPr>
          <w:rFonts w:ascii="宋体" w:hAnsi="宋体" w:hint="eastAsia"/>
          <w:sz w:val="24"/>
        </w:rPr>
        <w:t>（4）交互数据支持各种数据类型。</w:t>
      </w:r>
    </w:p>
    <w:p w14:paraId="01E75189" w14:textId="77777777" w:rsidR="00DA0843" w:rsidRDefault="00BA378B">
      <w:pPr>
        <w:pStyle w:val="4"/>
        <w:numPr>
          <w:ilvl w:val="3"/>
          <w:numId w:val="34"/>
        </w:numPr>
        <w:spacing w:line="360" w:lineRule="auto"/>
        <w:rPr>
          <w:rFonts w:ascii="宋体" w:hAnsi="宋体"/>
          <w:sz w:val="24"/>
          <w:szCs w:val="24"/>
        </w:rPr>
      </w:pPr>
      <w:bookmarkStart w:id="205" w:name="_Toc454869579"/>
      <w:r>
        <w:rPr>
          <w:rFonts w:ascii="宋体" w:hAnsi="宋体" w:hint="eastAsia"/>
          <w:sz w:val="24"/>
          <w:szCs w:val="24"/>
        </w:rPr>
        <w:t>接口模型</w:t>
      </w:r>
      <w:bookmarkEnd w:id="205"/>
    </w:p>
    <w:p w14:paraId="222FAF24" w14:textId="77777777" w:rsidR="00DA0843" w:rsidRDefault="00BA378B">
      <w:pPr>
        <w:spacing w:line="360" w:lineRule="auto"/>
        <w:ind w:firstLineChars="200" w:firstLine="480"/>
        <w:rPr>
          <w:rFonts w:ascii="宋体" w:hAnsi="宋体"/>
          <w:sz w:val="24"/>
        </w:rPr>
      </w:pPr>
      <w:r>
        <w:rPr>
          <w:rFonts w:ascii="宋体" w:hAnsi="宋体" w:hint="eastAsia"/>
          <w:sz w:val="24"/>
        </w:rPr>
        <w:t>数据接口模型由数据结构、数据集、附件集组成：</w:t>
      </w:r>
    </w:p>
    <w:p w14:paraId="1A5EBEAA" w14:textId="77777777" w:rsidR="00DA0843" w:rsidRDefault="00BA378B">
      <w:pPr>
        <w:spacing w:line="360" w:lineRule="auto"/>
        <w:ind w:firstLineChars="200" w:firstLine="480"/>
        <w:rPr>
          <w:rFonts w:ascii="宋体" w:hAnsi="宋体"/>
          <w:sz w:val="24"/>
        </w:rPr>
      </w:pPr>
      <w:r>
        <w:rPr>
          <w:rFonts w:ascii="宋体" w:hAnsi="宋体" w:hint="eastAsia"/>
          <w:sz w:val="24"/>
        </w:rPr>
        <w:t>（1）数据结构用来描述接口的结构信息，是可选元素。</w:t>
      </w:r>
    </w:p>
    <w:p w14:paraId="3FC54E48" w14:textId="77777777" w:rsidR="00DA0843" w:rsidRDefault="00BA378B">
      <w:pPr>
        <w:spacing w:line="360" w:lineRule="auto"/>
        <w:ind w:firstLineChars="200" w:firstLine="480"/>
        <w:rPr>
          <w:rFonts w:ascii="宋体" w:hAnsi="宋体"/>
          <w:sz w:val="24"/>
        </w:rPr>
      </w:pPr>
      <w:r>
        <w:rPr>
          <w:rFonts w:ascii="宋体" w:hAnsi="宋体" w:hint="eastAsia"/>
          <w:sz w:val="24"/>
        </w:rPr>
        <w:t>（2）数据集是用来封装结构化数据，是可选元素。</w:t>
      </w:r>
    </w:p>
    <w:p w14:paraId="0F5907C9" w14:textId="77777777" w:rsidR="00DA0843" w:rsidRDefault="00BA378B">
      <w:pPr>
        <w:spacing w:line="360" w:lineRule="auto"/>
        <w:ind w:firstLineChars="200" w:firstLine="480"/>
        <w:rPr>
          <w:rFonts w:ascii="宋体" w:hAnsi="宋体"/>
          <w:sz w:val="24"/>
        </w:rPr>
      </w:pPr>
      <w:r>
        <w:rPr>
          <w:rFonts w:ascii="宋体" w:hAnsi="宋体" w:hint="eastAsia"/>
          <w:sz w:val="24"/>
        </w:rPr>
        <w:t>（3）附件集是用来表述非结构化数据，是可选元素。</w:t>
      </w:r>
    </w:p>
    <w:p w14:paraId="658C6583" w14:textId="77777777" w:rsidR="00DA0843" w:rsidRDefault="00BA378B">
      <w:pPr>
        <w:spacing w:line="360" w:lineRule="auto"/>
        <w:ind w:firstLineChars="200" w:firstLine="480"/>
        <w:rPr>
          <w:rFonts w:ascii="宋体" w:hAnsi="宋体"/>
          <w:sz w:val="24"/>
        </w:rPr>
      </w:pPr>
      <w:r>
        <w:rPr>
          <w:rFonts w:ascii="宋体" w:hAnsi="宋体" w:hint="eastAsia"/>
          <w:sz w:val="24"/>
        </w:rPr>
        <w:t>（4）数据集和附件集可以并存或单独出现。</w:t>
      </w:r>
    </w:p>
    <w:p w14:paraId="561F34F8" w14:textId="77777777" w:rsidR="00DA0843" w:rsidRDefault="00BA378B">
      <w:pPr>
        <w:pStyle w:val="4"/>
        <w:numPr>
          <w:ilvl w:val="3"/>
          <w:numId w:val="34"/>
        </w:numPr>
        <w:spacing w:line="360" w:lineRule="auto"/>
        <w:rPr>
          <w:rFonts w:ascii="宋体" w:hAnsi="宋体"/>
          <w:sz w:val="24"/>
          <w:szCs w:val="24"/>
        </w:rPr>
      </w:pPr>
      <w:bookmarkStart w:id="206" w:name="_Toc454869580"/>
      <w:r>
        <w:rPr>
          <w:rFonts w:ascii="宋体" w:hAnsi="宋体" w:hint="eastAsia"/>
          <w:sz w:val="24"/>
          <w:szCs w:val="24"/>
        </w:rPr>
        <w:t>安全认证</w:t>
      </w:r>
      <w:bookmarkEnd w:id="206"/>
    </w:p>
    <w:p w14:paraId="063FFAE5" w14:textId="77777777" w:rsidR="00DA0843" w:rsidRDefault="00BA378B">
      <w:pPr>
        <w:spacing w:line="360" w:lineRule="auto"/>
        <w:ind w:firstLineChars="200" w:firstLine="480"/>
        <w:rPr>
          <w:rFonts w:ascii="宋体" w:hAnsi="宋体"/>
          <w:sz w:val="24"/>
        </w:rPr>
      </w:pPr>
      <w:r>
        <w:rPr>
          <w:rFonts w:ascii="宋体" w:hAnsi="宋体" w:hint="eastAsia"/>
          <w:sz w:val="24"/>
        </w:rPr>
        <w:t>为了保证数据的安全性，各种接口方式保证其接入的安全性：</w:t>
      </w:r>
    </w:p>
    <w:p w14:paraId="5F88CCC6" w14:textId="77777777" w:rsidR="00DA0843" w:rsidRDefault="00BA378B">
      <w:pPr>
        <w:spacing w:line="360" w:lineRule="auto"/>
        <w:ind w:firstLineChars="200" w:firstLine="480"/>
        <w:rPr>
          <w:rFonts w:ascii="宋体" w:hAnsi="宋体"/>
          <w:sz w:val="24"/>
        </w:rPr>
      </w:pPr>
      <w:r>
        <w:rPr>
          <w:rFonts w:ascii="宋体" w:hAnsi="宋体" w:hint="eastAsia"/>
          <w:sz w:val="24"/>
        </w:rPr>
        <w:t>（1）通过接口实现技术上的安全控制，做到对安全事件的可知、可控、可预测。</w:t>
      </w:r>
    </w:p>
    <w:p w14:paraId="1E24C0DE" w14:textId="77777777" w:rsidR="00DA0843" w:rsidRDefault="00BA378B">
      <w:pPr>
        <w:spacing w:line="360" w:lineRule="auto"/>
        <w:ind w:firstLineChars="200" w:firstLine="480"/>
        <w:rPr>
          <w:rFonts w:ascii="宋体" w:hAnsi="宋体"/>
          <w:sz w:val="24"/>
        </w:rPr>
      </w:pPr>
      <w:r>
        <w:rPr>
          <w:rFonts w:ascii="宋体" w:hAnsi="宋体" w:hint="eastAsia"/>
          <w:sz w:val="24"/>
        </w:rPr>
        <w:t>（2）制定专门的安全技术实施策略，保证接口的数据传输和数据处理的安全性。</w:t>
      </w:r>
    </w:p>
    <w:p w14:paraId="0307BE92" w14:textId="77777777" w:rsidR="00DA0843" w:rsidRDefault="00BA378B">
      <w:pPr>
        <w:spacing w:line="360" w:lineRule="auto"/>
        <w:ind w:firstLineChars="200" w:firstLine="480"/>
        <w:rPr>
          <w:rFonts w:ascii="宋体" w:hAnsi="宋体"/>
          <w:sz w:val="24"/>
        </w:rPr>
      </w:pPr>
      <w:r>
        <w:rPr>
          <w:rFonts w:ascii="宋体" w:hAnsi="宋体" w:hint="eastAsia"/>
          <w:sz w:val="24"/>
        </w:rPr>
        <w:t>（3）系统在接入点的网络边界实施接口安全控制。</w:t>
      </w:r>
    </w:p>
    <w:p w14:paraId="5B26AA2C" w14:textId="77777777" w:rsidR="00DA0843" w:rsidRDefault="00BA378B">
      <w:pPr>
        <w:spacing w:line="360" w:lineRule="auto"/>
        <w:ind w:firstLineChars="200" w:firstLine="480"/>
        <w:rPr>
          <w:rFonts w:ascii="宋体" w:hAnsi="宋体"/>
          <w:sz w:val="24"/>
        </w:rPr>
      </w:pPr>
      <w:r>
        <w:rPr>
          <w:rFonts w:ascii="宋体" w:hAnsi="宋体" w:hint="eastAsia"/>
          <w:sz w:val="24"/>
        </w:rPr>
        <w:t>（4）接口的安全控制在逻辑上包括：安全评估、访问控制、入侵检测、口令认证、安全审计、防恶意代码、加密等内容。</w:t>
      </w:r>
    </w:p>
    <w:p w14:paraId="755B5098" w14:textId="77777777" w:rsidR="00DA0843" w:rsidRDefault="00BA378B">
      <w:pPr>
        <w:spacing w:line="360" w:lineRule="auto"/>
        <w:ind w:firstLineChars="200" w:firstLine="480"/>
        <w:rPr>
          <w:rFonts w:ascii="宋体" w:hAnsi="宋体"/>
          <w:sz w:val="24"/>
        </w:rPr>
      </w:pPr>
      <w:r>
        <w:rPr>
          <w:rFonts w:ascii="宋体" w:hAnsi="宋体" w:hint="eastAsia"/>
          <w:sz w:val="24"/>
        </w:rPr>
        <w:t>（5）数据接口访问进行双方身份安全认证，确保接口访问的安全性。</w:t>
      </w:r>
    </w:p>
    <w:p w14:paraId="4B2FDCAA" w14:textId="77777777" w:rsidR="00DA0843" w:rsidRDefault="00BA378B">
      <w:pPr>
        <w:pStyle w:val="4"/>
        <w:numPr>
          <w:ilvl w:val="3"/>
          <w:numId w:val="34"/>
        </w:numPr>
        <w:spacing w:line="360" w:lineRule="auto"/>
        <w:rPr>
          <w:rFonts w:ascii="宋体" w:hAnsi="宋体"/>
          <w:sz w:val="24"/>
          <w:szCs w:val="24"/>
        </w:rPr>
      </w:pPr>
      <w:bookmarkStart w:id="207" w:name="_Toc454869581"/>
      <w:r>
        <w:rPr>
          <w:rFonts w:ascii="宋体" w:hAnsi="宋体" w:hint="eastAsia"/>
          <w:sz w:val="24"/>
          <w:szCs w:val="24"/>
        </w:rPr>
        <w:t>传输控制</w:t>
      </w:r>
      <w:bookmarkEnd w:id="207"/>
    </w:p>
    <w:p w14:paraId="063152EF" w14:textId="77777777" w:rsidR="00DA0843" w:rsidRDefault="00BA378B">
      <w:pPr>
        <w:spacing w:line="360" w:lineRule="auto"/>
        <w:ind w:firstLineChars="200" w:firstLine="480"/>
        <w:rPr>
          <w:rFonts w:ascii="宋体" w:hAnsi="宋体"/>
          <w:sz w:val="24"/>
        </w:rPr>
      </w:pPr>
      <w:r>
        <w:rPr>
          <w:rFonts w:ascii="宋体" w:hAnsi="宋体" w:hint="eastAsia"/>
          <w:sz w:val="24"/>
        </w:rPr>
        <w:t>传输控制利用如下高速数据通道技术实现将前端的大数据量并发请求分发到后端，从而保证应用系统在大量供应商端同时请求服务时，能够保持快速、稳定的工作状态：</w:t>
      </w:r>
    </w:p>
    <w:p w14:paraId="2D4740E4" w14:textId="77777777" w:rsidR="00DA0843" w:rsidRDefault="00BA378B">
      <w:pPr>
        <w:spacing w:line="360" w:lineRule="auto"/>
        <w:ind w:firstLineChars="200" w:firstLine="480"/>
        <w:rPr>
          <w:rFonts w:ascii="宋体" w:hAnsi="宋体"/>
          <w:sz w:val="24"/>
        </w:rPr>
      </w:pPr>
      <w:r>
        <w:rPr>
          <w:rFonts w:ascii="宋体" w:hAnsi="宋体" w:hint="eastAsia"/>
          <w:sz w:val="24"/>
        </w:rPr>
        <w:t>（1）系统采用传输控制手段降低接口网络负担，提高接口吞吐能力，保证系统的整体处理能力。</w:t>
      </w:r>
    </w:p>
    <w:p w14:paraId="219128CC"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（2）为了确保接口服务吞吐量最大，接口自动地在系统中完成动态负载均衡调度。</w:t>
      </w:r>
    </w:p>
    <w:p w14:paraId="58D6D5E7" w14:textId="77777777" w:rsidR="00DA0843" w:rsidRDefault="00BA378B">
      <w:pPr>
        <w:spacing w:line="360" w:lineRule="auto"/>
        <w:ind w:firstLineChars="200" w:firstLine="480"/>
        <w:rPr>
          <w:rFonts w:ascii="宋体" w:hAnsi="宋体"/>
          <w:sz w:val="24"/>
        </w:rPr>
      </w:pPr>
      <w:r>
        <w:rPr>
          <w:rFonts w:ascii="宋体" w:hAnsi="宋体" w:hint="eastAsia"/>
          <w:sz w:val="24"/>
        </w:rPr>
        <w:t>（3）系统提供自动伸缩管理方式或动态配置管理方式实现队列管理、存取资源管理，以及接口应用的恢复处理等。</w:t>
      </w:r>
    </w:p>
    <w:p w14:paraId="44D8D6CF" w14:textId="77777777" w:rsidR="00DA0843" w:rsidRDefault="00BA378B">
      <w:pPr>
        <w:spacing w:line="360" w:lineRule="auto"/>
        <w:ind w:firstLineChars="200" w:firstLine="480"/>
        <w:rPr>
          <w:rFonts w:ascii="宋体" w:hAnsi="宋体"/>
          <w:sz w:val="24"/>
        </w:rPr>
      </w:pPr>
      <w:r>
        <w:rPr>
          <w:rFonts w:ascii="宋体" w:hAnsi="宋体" w:hint="eastAsia"/>
          <w:sz w:val="24"/>
        </w:rPr>
        <w:t>（4）在双方接口之间设置多个网络通道，实现接口的多数据通道和容错性，保证在出现一个网络通道通讯失败时，进行自动的切换，实现接口连接的自动恢复。</w:t>
      </w:r>
    </w:p>
    <w:p w14:paraId="4DB59F83" w14:textId="77777777" w:rsidR="00DA0843" w:rsidRDefault="00BA378B">
      <w:pPr>
        <w:pStyle w:val="23"/>
        <w:numPr>
          <w:ilvl w:val="1"/>
          <w:numId w:val="34"/>
        </w:numPr>
        <w:spacing w:before="120" w:after="120" w:line="360" w:lineRule="auto"/>
        <w:rPr>
          <w:rFonts w:ascii="宋体" w:hAnsi="宋体"/>
          <w:sz w:val="24"/>
          <w:szCs w:val="24"/>
        </w:rPr>
      </w:pPr>
      <w:bookmarkStart w:id="208" w:name="_Toc515451966"/>
      <w:bookmarkStart w:id="209" w:name="_Toc441565349"/>
      <w:bookmarkStart w:id="210" w:name="_Toc514965756"/>
      <w:bookmarkStart w:id="211" w:name="_Toc32932414"/>
      <w:bookmarkEnd w:id="31"/>
      <w:r>
        <w:rPr>
          <w:rFonts w:ascii="宋体" w:hAnsi="宋体" w:hint="eastAsia"/>
          <w:sz w:val="24"/>
          <w:szCs w:val="24"/>
        </w:rPr>
        <w:t>标准化</w:t>
      </w:r>
      <w:bookmarkEnd w:id="208"/>
      <w:bookmarkEnd w:id="211"/>
    </w:p>
    <w:p w14:paraId="4BB53609" w14:textId="77777777" w:rsidR="00DA0843" w:rsidRDefault="00BA378B">
      <w:pPr>
        <w:spacing w:line="360" w:lineRule="auto"/>
        <w:ind w:firstLine="480"/>
        <w:rPr>
          <w:rFonts w:ascii="宋体" w:hAnsi="宋体"/>
          <w:sz w:val="24"/>
        </w:rPr>
      </w:pPr>
      <w:r>
        <w:rPr>
          <w:rFonts w:ascii="宋体" w:hAnsi="宋体" w:hint="eastAsia"/>
          <w:sz w:val="24"/>
        </w:rPr>
        <w:t>标准化指通过制定和实施标准，达到统一和协调，以获得最佳效益的过程，是组织开发、提高产品和工程质量的重要手段，是实现管理的基础工作。可有效避免重复劳动，缩短设计周期，使项目的研发在科学和有秩序的基础上进行，达成统一、协调、高效率。</w:t>
      </w:r>
    </w:p>
    <w:p w14:paraId="01E6E21F" w14:textId="77777777" w:rsidR="00DA0843" w:rsidRDefault="00BA378B">
      <w:pPr>
        <w:spacing w:line="360" w:lineRule="auto"/>
        <w:ind w:firstLine="480"/>
        <w:rPr>
          <w:rFonts w:ascii="宋体" w:hAnsi="宋体"/>
          <w:color w:val="000000"/>
          <w:sz w:val="24"/>
        </w:rPr>
      </w:pPr>
      <w:r>
        <w:rPr>
          <w:rFonts w:ascii="宋体" w:hAnsi="宋体" w:hint="eastAsia"/>
          <w:color w:val="000000"/>
          <w:sz w:val="24"/>
        </w:rPr>
        <w:t>标准化是系统能否成功的关键因素之一，项目建设过程中不仅将严格遵循企业现有的相关信息化标准和规范，还将形成参考了国内外类似平台建设特点的相关规范标准，为将来信息化项目发展与系统建设提供模板与参考。</w:t>
      </w:r>
    </w:p>
    <w:p w14:paraId="117D737D" w14:textId="77777777" w:rsidR="00DA0843" w:rsidRDefault="00BA378B">
      <w:pPr>
        <w:pStyle w:val="afffff0"/>
        <w:spacing w:line="360" w:lineRule="auto"/>
        <w:ind w:firstLine="480"/>
        <w:rPr>
          <w:rFonts w:ascii="宋体" w:eastAsia="宋体" w:hAnsi="宋体"/>
        </w:rPr>
      </w:pPr>
      <w:r>
        <w:rPr>
          <w:rFonts w:ascii="宋体" w:eastAsia="宋体" w:hAnsi="宋体" w:hint="eastAsia"/>
        </w:rPr>
        <w:t>本平台遵守的相关规范包括：</w:t>
      </w:r>
    </w:p>
    <w:p w14:paraId="14C44D0B"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授权管理标准化</w:t>
      </w:r>
    </w:p>
    <w:p w14:paraId="49CC662D" w14:textId="77777777" w:rsidR="00DA0843" w:rsidRDefault="00BA378B">
      <w:pPr>
        <w:pStyle w:val="afffff0"/>
        <w:spacing w:line="360" w:lineRule="auto"/>
        <w:ind w:firstLine="480"/>
        <w:rPr>
          <w:rFonts w:ascii="宋体" w:eastAsia="宋体" w:hAnsi="宋体"/>
        </w:rPr>
      </w:pPr>
      <w:r>
        <w:rPr>
          <w:rFonts w:ascii="宋体" w:eastAsia="宋体" w:hAnsi="宋体" w:hint="eastAsia"/>
        </w:rPr>
        <w:t>符合企业的内控制度要求及信息化管理，用户密码进行加密处理，权限由专门用户进行授权管理，做到授权有度、风险受控、操作规范。</w:t>
      </w:r>
    </w:p>
    <w:p w14:paraId="4178BB9E"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代码标准化</w:t>
      </w:r>
    </w:p>
    <w:p w14:paraId="4FC26C1F"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唯一性：代码唯一识别，不能有二意性，不能重复；</w:t>
      </w:r>
    </w:p>
    <w:p w14:paraId="70BAC54A"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标准化：尽量采用国际标准、国家标准和部级标准；</w:t>
      </w:r>
    </w:p>
    <w:p w14:paraId="482F9487"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简单化：物代码简单明了，易读、易懂、易使用；</w:t>
      </w:r>
    </w:p>
    <w:p w14:paraId="6461E791"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快捷性：有快速识别、快速输入和计算机快速处理的性能；</w:t>
      </w:r>
    </w:p>
    <w:p w14:paraId="1AFD8E6E"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连续性：有的代码要求继承原来代码的特性；</w:t>
      </w:r>
    </w:p>
    <w:p w14:paraId="0C4DC2E5"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系统性：要全面、系统地建立物代码的体系结构；</w:t>
      </w:r>
    </w:p>
    <w:p w14:paraId="1E3A6FC2"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可扩展性：所有代码要留有余地，以便扩展。</w:t>
      </w:r>
    </w:p>
    <w:p w14:paraId="42DE3187"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lastRenderedPageBreak/>
        <w:t>开发标准化</w:t>
      </w:r>
    </w:p>
    <w:p w14:paraId="611EEFE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严格遵照高内聚低耦合、松耦合、原子化颗粒度服务化原则，实现分布式共享服务。</w:t>
      </w:r>
    </w:p>
    <w:p w14:paraId="7AE5F49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采用符合业界标准的服务技术规范及开发规范，包括分布式服务应用体系结构、JSON数据交换标准协议、RESTFUL接口、LDAP协议等。</w:t>
      </w:r>
    </w:p>
    <w:p w14:paraId="62E51ADF" w14:textId="77777777" w:rsidR="00DA0843" w:rsidRDefault="00BA378B" w:rsidP="00BA378B">
      <w:pPr>
        <w:pStyle w:val="affffc"/>
        <w:numPr>
          <w:ilvl w:val="0"/>
          <w:numId w:val="67"/>
        </w:numPr>
        <w:spacing w:line="360" w:lineRule="auto"/>
        <w:ind w:firstLineChars="0" w:firstLine="6"/>
        <w:rPr>
          <w:rFonts w:ascii="宋体" w:eastAsia="宋体" w:hAnsi="宋体"/>
        </w:rPr>
      </w:pPr>
      <w:r>
        <w:rPr>
          <w:rFonts w:ascii="宋体" w:eastAsia="宋体" w:hAnsi="宋体" w:hint="eastAsia"/>
        </w:rPr>
        <w:t>业务标准化</w:t>
      </w:r>
    </w:p>
    <w:p w14:paraId="0A44CAEF" w14:textId="77777777" w:rsidR="00DA0843" w:rsidRDefault="00BA378B">
      <w:pPr>
        <w:pStyle w:val="affffc"/>
        <w:spacing w:line="360" w:lineRule="auto"/>
        <w:ind w:left="426" w:firstLineChars="0" w:firstLine="0"/>
        <w:rPr>
          <w:rFonts w:ascii="宋体" w:eastAsia="宋体" w:hAnsi="宋体"/>
        </w:rPr>
      </w:pPr>
      <w:r>
        <w:rPr>
          <w:rFonts w:ascii="宋体" w:eastAsia="宋体" w:hAnsi="宋体" w:hint="eastAsia"/>
        </w:rPr>
        <w:t>遵循的主要标准包括但不限于以下内容。</w:t>
      </w:r>
    </w:p>
    <w:p w14:paraId="0C29F836" w14:textId="77777777" w:rsidR="00DA0843" w:rsidRDefault="00BA378B">
      <w:pPr>
        <w:pStyle w:val="af3"/>
        <w:spacing w:line="360" w:lineRule="auto"/>
        <w:ind w:leftChars="300" w:left="630" w:firstLine="480"/>
        <w:rPr>
          <w:rFonts w:ascii="宋体" w:eastAsia="宋体" w:hAnsi="宋体"/>
        </w:rPr>
      </w:pPr>
      <w:bookmarkStart w:id="212" w:name="OLE_LINK71"/>
      <w:bookmarkStart w:id="213" w:name="OLE_LINK72"/>
      <w:r>
        <w:rPr>
          <w:rFonts w:ascii="宋体" w:eastAsia="宋体" w:hAnsi="宋体" w:hint="eastAsia"/>
        </w:rPr>
        <w:t>《信息技术软件工程术语》</w:t>
      </w:r>
      <w:bookmarkStart w:id="214" w:name="OLE_LINK59"/>
      <w:bookmarkStart w:id="215" w:name="OLE_LINK60"/>
      <w:r>
        <w:rPr>
          <w:rFonts w:ascii="宋体" w:eastAsia="宋体" w:hAnsi="宋体" w:hint="eastAsia"/>
        </w:rPr>
        <w:t>（GB/T 11457-2006</w:t>
      </w:r>
      <w:bookmarkEnd w:id="214"/>
      <w:bookmarkEnd w:id="215"/>
      <w:r>
        <w:rPr>
          <w:rFonts w:ascii="宋体" w:eastAsia="宋体" w:hAnsi="宋体" w:hint="eastAsia"/>
        </w:rPr>
        <w:t>）</w:t>
      </w:r>
    </w:p>
    <w:p w14:paraId="4123EABC"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《计算机软件文档编制规范》</w:t>
      </w:r>
      <w:bookmarkStart w:id="216" w:name="OLE_LINK57"/>
      <w:bookmarkStart w:id="217" w:name="OLE_LINK58"/>
      <w:r>
        <w:rPr>
          <w:rFonts w:ascii="宋体" w:eastAsia="宋体" w:hAnsi="宋体" w:hint="eastAsia"/>
        </w:rPr>
        <w:t>（GB/T 8567-2006</w:t>
      </w:r>
      <w:bookmarkEnd w:id="216"/>
      <w:bookmarkEnd w:id="217"/>
      <w:r>
        <w:rPr>
          <w:rFonts w:ascii="宋体" w:eastAsia="宋体" w:hAnsi="宋体" w:hint="eastAsia"/>
        </w:rPr>
        <w:t>）</w:t>
      </w:r>
    </w:p>
    <w:p w14:paraId="19F1143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《计算机软件需求规格说明规范</w:t>
      </w:r>
      <w:bookmarkStart w:id="218" w:name="OLE_LINK61"/>
      <w:bookmarkStart w:id="219" w:name="OLE_LINK62"/>
      <w:r>
        <w:rPr>
          <w:rFonts w:ascii="宋体" w:eastAsia="宋体" w:hAnsi="宋体" w:hint="eastAsia"/>
        </w:rPr>
        <w:t>》（GB/T 9385-2008）</w:t>
      </w:r>
      <w:bookmarkEnd w:id="218"/>
      <w:bookmarkEnd w:id="219"/>
    </w:p>
    <w:p w14:paraId="50A0C391"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《计算机软件测试文档编制规范》（GB/T 9386-2008）</w:t>
      </w:r>
    </w:p>
    <w:p w14:paraId="427B5FC0"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《计算机软件可靠性和可维护性管理》</w:t>
      </w:r>
      <w:bookmarkStart w:id="220" w:name="OLE_LINK69"/>
      <w:bookmarkStart w:id="221" w:name="OLE_LINK70"/>
      <w:r>
        <w:rPr>
          <w:rFonts w:ascii="宋体" w:eastAsia="宋体" w:hAnsi="宋体" w:hint="eastAsia"/>
        </w:rPr>
        <w:t xml:space="preserve">（GB/T </w:t>
      </w:r>
      <w:bookmarkEnd w:id="220"/>
      <w:bookmarkEnd w:id="221"/>
      <w:r>
        <w:rPr>
          <w:rFonts w:ascii="宋体" w:eastAsia="宋体" w:hAnsi="宋体" w:hint="eastAsia"/>
        </w:rPr>
        <w:t>14394-2008）</w:t>
      </w:r>
    </w:p>
    <w:p w14:paraId="12152CEF" w14:textId="77777777" w:rsidR="00DA0843" w:rsidRDefault="00BA378B">
      <w:pPr>
        <w:pStyle w:val="af3"/>
        <w:spacing w:line="360" w:lineRule="auto"/>
        <w:ind w:leftChars="300" w:left="630" w:firstLine="480"/>
        <w:rPr>
          <w:rFonts w:ascii="宋体" w:eastAsia="宋体" w:hAnsi="宋体"/>
        </w:rPr>
      </w:pPr>
      <w:bookmarkStart w:id="222" w:name="OLE_LINK66"/>
      <w:bookmarkStart w:id="223" w:name="OLE_LINK65"/>
      <w:r>
        <w:rPr>
          <w:rFonts w:ascii="宋体" w:eastAsia="宋体" w:hAnsi="宋体" w:hint="eastAsia"/>
        </w:rPr>
        <w:t>《</w:t>
      </w:r>
      <w:bookmarkStart w:id="224" w:name="OLE_LINK75"/>
      <w:bookmarkStart w:id="225" w:name="OLE_LINK76"/>
      <w:bookmarkEnd w:id="222"/>
      <w:bookmarkEnd w:id="223"/>
      <w:r>
        <w:rPr>
          <w:rFonts w:ascii="宋体" w:eastAsia="宋体" w:hAnsi="宋体" w:hint="eastAsia"/>
        </w:rPr>
        <w:t>计算机软件测试规范</w:t>
      </w:r>
      <w:bookmarkStart w:id="226" w:name="OLE_LINK68"/>
      <w:bookmarkStart w:id="227" w:name="OLE_LINK67"/>
      <w:bookmarkEnd w:id="224"/>
      <w:bookmarkEnd w:id="225"/>
      <w:r>
        <w:rPr>
          <w:rFonts w:ascii="宋体" w:eastAsia="宋体" w:hAnsi="宋体" w:hint="eastAsia"/>
        </w:rPr>
        <w:t>》</w:t>
      </w:r>
      <w:bookmarkEnd w:id="226"/>
      <w:bookmarkEnd w:id="227"/>
      <w:r>
        <w:rPr>
          <w:rFonts w:ascii="宋体" w:eastAsia="宋体" w:hAnsi="宋体" w:hint="eastAsia"/>
        </w:rPr>
        <w:t>（GB/T 15532-2008）</w:t>
      </w:r>
    </w:p>
    <w:p w14:paraId="51697AAE"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w:t>
      </w:r>
      <w:bookmarkEnd w:id="212"/>
      <w:bookmarkEnd w:id="213"/>
      <w:r>
        <w:rPr>
          <w:rFonts w:ascii="宋体" w:eastAsia="宋体" w:hAnsi="宋体" w:hint="eastAsia"/>
        </w:rPr>
        <w:t>计算机信息系统安全保护等级划分准则</w:t>
      </w:r>
      <w:bookmarkStart w:id="228" w:name="OLE_LINK73"/>
      <w:bookmarkStart w:id="229" w:name="OLE_LINK74"/>
      <w:r>
        <w:rPr>
          <w:rFonts w:ascii="宋体" w:eastAsia="宋体" w:hAnsi="宋体" w:hint="eastAsia"/>
        </w:rPr>
        <w:t>》</w:t>
      </w:r>
      <w:bookmarkStart w:id="230" w:name="OLE_LINK64"/>
      <w:bookmarkStart w:id="231" w:name="OLE_LINK63"/>
      <w:bookmarkEnd w:id="228"/>
      <w:bookmarkEnd w:id="229"/>
      <w:r>
        <w:rPr>
          <w:rFonts w:ascii="宋体" w:eastAsia="宋体" w:hAnsi="宋体" w:hint="eastAsia"/>
        </w:rPr>
        <w:t>(GB 17859-1999)</w:t>
      </w:r>
      <w:bookmarkEnd w:id="230"/>
      <w:bookmarkEnd w:id="231"/>
    </w:p>
    <w:p w14:paraId="56944558"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《信息安全技术术语》（GB/T 25069-2010）</w:t>
      </w:r>
    </w:p>
    <w:p w14:paraId="11351C89"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《信息安全技术信息系统安全等级保护实施指南》(GB/T 25058-2010)</w:t>
      </w:r>
    </w:p>
    <w:p w14:paraId="3D9465E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其他相关的国家、行业及地方标准与规范等。</w:t>
      </w:r>
    </w:p>
    <w:p w14:paraId="0115EFE4" w14:textId="77777777" w:rsidR="00DA0843" w:rsidRDefault="00DA0843">
      <w:pPr>
        <w:pStyle w:val="af3"/>
        <w:numPr>
          <w:ilvl w:val="0"/>
          <w:numId w:val="0"/>
        </w:numPr>
        <w:spacing w:line="360" w:lineRule="auto"/>
        <w:ind w:left="1260" w:hanging="420"/>
        <w:rPr>
          <w:rFonts w:ascii="宋体" w:eastAsia="宋体" w:hAnsi="宋体"/>
        </w:rPr>
      </w:pPr>
    </w:p>
    <w:p w14:paraId="41A0AE4F" w14:textId="77777777" w:rsidR="00DA0843" w:rsidRDefault="00BA378B">
      <w:pPr>
        <w:pStyle w:val="af3"/>
        <w:numPr>
          <w:ilvl w:val="0"/>
          <w:numId w:val="0"/>
        </w:numPr>
        <w:spacing w:line="360" w:lineRule="auto"/>
        <w:rPr>
          <w:rFonts w:ascii="宋体" w:eastAsia="宋体" w:hAnsi="宋体"/>
        </w:rPr>
      </w:pPr>
      <w:r>
        <w:rPr>
          <w:rFonts w:ascii="宋体" w:eastAsia="宋体" w:hAnsi="宋体"/>
        </w:rPr>
        <w:br w:type="page"/>
      </w:r>
      <w:bookmarkStart w:id="232" w:name="_Toc193697955"/>
      <w:bookmarkStart w:id="233" w:name="_Toc340505467"/>
      <w:bookmarkStart w:id="234" w:name="_Toc340429057"/>
      <w:bookmarkStart w:id="235" w:name="_Toc514965760"/>
      <w:bookmarkStart w:id="236" w:name="_Toc441565360"/>
      <w:bookmarkStart w:id="237" w:name="_Toc340409164"/>
      <w:bookmarkEnd w:id="209"/>
      <w:bookmarkEnd w:id="210"/>
    </w:p>
    <w:p w14:paraId="4C4BD42E"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38" w:name="_Toc32932415"/>
      <w:r>
        <w:rPr>
          <w:rFonts w:ascii="宋体" w:hAnsi="宋体" w:hint="eastAsia"/>
          <w:sz w:val="32"/>
          <w:lang w:eastAsia="zh-CN"/>
        </w:rPr>
        <w:lastRenderedPageBreak/>
        <w:t>系统运行软硬件配置要求（扬波+秦江）</w:t>
      </w:r>
      <w:bookmarkEnd w:id="238"/>
    </w:p>
    <w:p w14:paraId="1417D8F5" w14:textId="77777777" w:rsidR="00DA0843" w:rsidRDefault="00BA378B">
      <w:pPr>
        <w:pStyle w:val="23"/>
        <w:numPr>
          <w:ilvl w:val="1"/>
          <w:numId w:val="34"/>
        </w:numPr>
        <w:spacing w:before="120" w:after="120" w:line="360" w:lineRule="auto"/>
        <w:rPr>
          <w:rFonts w:ascii="宋体" w:hAnsi="宋体"/>
          <w:sz w:val="24"/>
          <w:szCs w:val="24"/>
        </w:rPr>
      </w:pPr>
      <w:bookmarkStart w:id="239" w:name="_Toc32932416"/>
      <w:r>
        <w:rPr>
          <w:rFonts w:ascii="宋体" w:hAnsi="宋体" w:hint="eastAsia"/>
          <w:sz w:val="24"/>
          <w:szCs w:val="24"/>
        </w:rPr>
        <w:t>配置原则</w:t>
      </w:r>
      <w:bookmarkEnd w:id="239"/>
    </w:p>
    <w:p w14:paraId="71EAE639"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设计划分业务应用：门户前台、管理中台、运营管理后台、接口管理后台及各业务服务中心。</w:t>
      </w:r>
    </w:p>
    <w:p w14:paraId="5B8F13E3"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设计并发访问：1000。</w:t>
      </w:r>
    </w:p>
    <w:p w14:paraId="1AFADCFC"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设计响应要求：数据请求1秒内响应，外部接口请求不再统计范围内。</w:t>
      </w:r>
    </w:p>
    <w:p w14:paraId="24FC6A25"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设计数据量：100万条/年。</w:t>
      </w:r>
    </w:p>
    <w:p w14:paraId="0280C292" w14:textId="77777777" w:rsidR="00DA0843" w:rsidRDefault="00BA378B">
      <w:pPr>
        <w:spacing w:before="120" w:line="360" w:lineRule="auto"/>
        <w:ind w:firstLineChars="200" w:firstLine="480"/>
        <w:rPr>
          <w:rFonts w:ascii="宋体" w:hAnsi="宋体"/>
          <w:sz w:val="24"/>
        </w:rPr>
      </w:pPr>
      <w:r>
        <w:rPr>
          <w:rFonts w:ascii="宋体" w:hAnsi="宋体" w:hint="eastAsia"/>
          <w:sz w:val="24"/>
        </w:rPr>
        <w:t>预设环境：开发/测试/生产</w:t>
      </w:r>
    </w:p>
    <w:p w14:paraId="20B50633" w14:textId="77777777" w:rsidR="00DA0843" w:rsidRDefault="00BA378B">
      <w:pPr>
        <w:spacing w:before="120" w:line="360" w:lineRule="auto"/>
        <w:ind w:firstLineChars="200" w:firstLine="480"/>
        <w:rPr>
          <w:rFonts w:ascii="宋体" w:hAnsi="宋体"/>
          <w:sz w:val="24"/>
        </w:rPr>
      </w:pPr>
      <w:r>
        <w:rPr>
          <w:rFonts w:ascii="宋体" w:hAnsi="宋体" w:hint="eastAsia"/>
          <w:sz w:val="24"/>
        </w:rPr>
        <w:t>应用服务器基础配置：生产：1C2G*2，开发/测试：1C2G</w:t>
      </w:r>
    </w:p>
    <w:p w14:paraId="5BBB9DFB" w14:textId="77777777" w:rsidR="00DA0843" w:rsidRDefault="00BA378B">
      <w:pPr>
        <w:spacing w:before="120" w:line="360" w:lineRule="auto"/>
        <w:ind w:firstLineChars="200" w:firstLine="480"/>
        <w:rPr>
          <w:rFonts w:ascii="宋体" w:hAnsi="宋体"/>
          <w:sz w:val="24"/>
        </w:rPr>
      </w:pPr>
      <w:r>
        <w:rPr>
          <w:rFonts w:ascii="宋体" w:hAnsi="宋体" w:hint="eastAsia"/>
          <w:sz w:val="24"/>
        </w:rPr>
        <w:t>资源计算规则：</w:t>
      </w:r>
    </w:p>
    <w:p w14:paraId="47A893A7" w14:textId="77777777" w:rsidR="00DA0843" w:rsidRDefault="00BA378B">
      <w:pPr>
        <w:spacing w:before="120" w:line="360" w:lineRule="auto"/>
        <w:ind w:firstLineChars="200" w:firstLine="480"/>
        <w:rPr>
          <w:rFonts w:ascii="宋体" w:hAnsi="宋体"/>
          <w:sz w:val="24"/>
        </w:rPr>
      </w:pPr>
      <w:r>
        <w:rPr>
          <w:rFonts w:ascii="宋体" w:hAnsi="宋体" w:hint="eastAsia"/>
          <w:sz w:val="24"/>
        </w:rPr>
        <w:t>每台按最小资源单位进行统计MRU(最小资源单位)，即1MRU=1C2G，生产资源每台服务器是2C4G，即2MRU。</w:t>
      </w:r>
    </w:p>
    <w:p w14:paraId="293555F8" w14:textId="77777777" w:rsidR="00DA0843" w:rsidRDefault="00BA378B">
      <w:pPr>
        <w:spacing w:before="120" w:line="360" w:lineRule="auto"/>
        <w:ind w:firstLineChars="200" w:firstLine="480"/>
        <w:rPr>
          <w:rFonts w:ascii="宋体" w:hAnsi="宋体"/>
          <w:sz w:val="24"/>
        </w:rPr>
      </w:pPr>
      <w:r>
        <w:rPr>
          <w:rFonts w:ascii="宋体" w:hAnsi="宋体" w:hint="eastAsia"/>
          <w:sz w:val="24"/>
        </w:rPr>
        <w:t>每个业务应用无论是独立部署还是合并部署，都按需要业务分配最小资源单位。</w:t>
      </w:r>
    </w:p>
    <w:p w14:paraId="7E2FDEEF" w14:textId="77777777" w:rsidR="00DA0843" w:rsidRDefault="00DA0843">
      <w:pPr>
        <w:spacing w:before="120" w:line="360" w:lineRule="auto"/>
        <w:ind w:firstLineChars="200" w:firstLine="480"/>
        <w:rPr>
          <w:rFonts w:ascii="宋体" w:hAnsi="宋体"/>
          <w:sz w:val="24"/>
        </w:rPr>
      </w:pPr>
    </w:p>
    <w:p w14:paraId="0D8880D8" w14:textId="77777777" w:rsidR="00DA0843" w:rsidRDefault="00BA378B">
      <w:pPr>
        <w:spacing w:before="120" w:line="360" w:lineRule="auto"/>
        <w:ind w:firstLineChars="200" w:firstLine="480"/>
        <w:rPr>
          <w:rFonts w:ascii="宋体" w:hAnsi="宋体"/>
          <w:sz w:val="24"/>
        </w:rPr>
      </w:pPr>
      <w:r>
        <w:rPr>
          <w:rFonts w:ascii="宋体" w:hAnsi="宋体" w:hint="eastAsia"/>
          <w:sz w:val="24"/>
        </w:rPr>
        <w:t>存储：数据库存储1T,文件存储1T。</w:t>
      </w:r>
    </w:p>
    <w:p w14:paraId="48C3A86C" w14:textId="77777777" w:rsidR="00DA0843" w:rsidRDefault="00BA378B">
      <w:pPr>
        <w:spacing w:before="120" w:line="360" w:lineRule="auto"/>
        <w:ind w:firstLineChars="200" w:firstLine="480"/>
        <w:rPr>
          <w:rFonts w:ascii="宋体" w:hAnsi="宋体"/>
          <w:sz w:val="24"/>
        </w:rPr>
      </w:pPr>
      <w:r>
        <w:rPr>
          <w:rFonts w:ascii="宋体" w:hAnsi="宋体" w:hint="eastAsia"/>
          <w:sz w:val="24"/>
        </w:rPr>
        <w:t>这里将服务器资源统称为ECS，在本场景中 ECS为：1ECS =1台虚拟服务器。</w:t>
      </w:r>
    </w:p>
    <w:p w14:paraId="15211BCB" w14:textId="77777777" w:rsidR="00DA0843" w:rsidRDefault="00BA378B">
      <w:pPr>
        <w:pStyle w:val="23"/>
        <w:numPr>
          <w:ilvl w:val="1"/>
          <w:numId w:val="34"/>
        </w:numPr>
        <w:spacing w:before="120" w:after="120" w:line="360" w:lineRule="auto"/>
        <w:rPr>
          <w:rFonts w:ascii="宋体" w:hAnsi="宋体"/>
          <w:sz w:val="24"/>
          <w:szCs w:val="24"/>
        </w:rPr>
      </w:pPr>
      <w:bookmarkStart w:id="240" w:name="_Toc32932417"/>
      <w:r>
        <w:rPr>
          <w:rFonts w:ascii="宋体" w:hAnsi="宋体" w:hint="eastAsia"/>
          <w:sz w:val="24"/>
          <w:szCs w:val="24"/>
        </w:rPr>
        <w:t>部署配置清单及对比</w:t>
      </w:r>
      <w:bookmarkEnd w:id="240"/>
    </w:p>
    <w:p w14:paraId="3233E515" w14:textId="77777777" w:rsidR="00DA0843" w:rsidRDefault="00BA378B">
      <w:pPr>
        <w:ind w:firstLine="420"/>
        <w:rPr>
          <w:lang w:val="zh-CN"/>
        </w:rPr>
      </w:pPr>
      <w:r>
        <w:rPr>
          <w:rFonts w:hint="eastAsia"/>
          <w:lang w:val="zh-CN"/>
        </w:rPr>
        <w:t>对所需要的硬件配置进行了说明，如下表所示：</w:t>
      </w:r>
    </w:p>
    <w:p w14:paraId="0BE82229" w14:textId="77777777" w:rsidR="00DA0843" w:rsidRDefault="00DA0843">
      <w:pPr>
        <w:rPr>
          <w:lang w:val="zh-CN"/>
        </w:rPr>
      </w:pPr>
    </w:p>
    <w:p w14:paraId="148C1738" w14:textId="77777777" w:rsidR="00DA0843" w:rsidRDefault="00DA0843">
      <w:pPr>
        <w:rPr>
          <w:lang w:val="zh-CN"/>
        </w:rPr>
        <w:sectPr w:rsidR="00DA0843">
          <w:footerReference w:type="default" r:id="rId37"/>
          <w:pgSz w:w="11906" w:h="16838"/>
          <w:pgMar w:top="1440" w:right="1800" w:bottom="1440" w:left="1800" w:header="851" w:footer="992" w:gutter="0"/>
          <w:pgNumType w:start="1"/>
          <w:cols w:space="425"/>
          <w:docGrid w:type="lines" w:linePitch="312"/>
        </w:sectPr>
      </w:pPr>
    </w:p>
    <w:tbl>
      <w:tblPr>
        <w:tblpPr w:leftFromText="180" w:rightFromText="180" w:vertAnchor="text" w:horzAnchor="page" w:tblpX="5102" w:tblpY="-339"/>
        <w:tblOverlap w:val="never"/>
        <w:tblW w:w="8102" w:type="dxa"/>
        <w:tblLayout w:type="fixed"/>
        <w:tblLook w:val="04A0" w:firstRow="1" w:lastRow="0" w:firstColumn="1" w:lastColumn="0" w:noHBand="0" w:noVBand="1"/>
      </w:tblPr>
      <w:tblGrid>
        <w:gridCol w:w="1095"/>
        <w:gridCol w:w="1407"/>
        <w:gridCol w:w="1161"/>
        <w:gridCol w:w="873"/>
        <w:gridCol w:w="796"/>
        <w:gridCol w:w="768"/>
        <w:gridCol w:w="2002"/>
      </w:tblGrid>
      <w:tr w:rsidR="00DA0843" w14:paraId="41729069" w14:textId="77777777">
        <w:trPr>
          <w:trHeight w:val="405"/>
        </w:trPr>
        <w:tc>
          <w:tcPr>
            <w:tcW w:w="1095" w:type="dxa"/>
            <w:vMerge w:val="restart"/>
            <w:tcBorders>
              <w:top w:val="single" w:sz="4" w:space="0" w:color="auto"/>
              <w:left w:val="single" w:sz="4" w:space="0" w:color="auto"/>
              <w:right w:val="single" w:sz="4" w:space="0" w:color="auto"/>
            </w:tcBorders>
            <w:shd w:val="clear" w:color="auto" w:fill="F2F2F2" w:themeFill="background1" w:themeFillShade="F2"/>
            <w:noWrap/>
            <w:vAlign w:val="center"/>
          </w:tcPr>
          <w:p w14:paraId="5D637930"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lastRenderedPageBreak/>
              <w:t>资源分类</w:t>
            </w:r>
          </w:p>
        </w:tc>
        <w:tc>
          <w:tcPr>
            <w:tcW w:w="1407" w:type="dxa"/>
            <w:vMerge w:val="restart"/>
            <w:tcBorders>
              <w:top w:val="single" w:sz="4" w:space="0" w:color="auto"/>
              <w:left w:val="nil"/>
              <w:right w:val="single" w:sz="4" w:space="0" w:color="auto"/>
            </w:tcBorders>
            <w:shd w:val="clear" w:color="auto" w:fill="F2F2F2" w:themeFill="background1" w:themeFillShade="F2"/>
            <w:noWrap/>
            <w:vAlign w:val="center"/>
          </w:tcPr>
          <w:p w14:paraId="4C2D08F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6BDE676" w14:textId="77777777" w:rsidR="00DA0843" w:rsidRDefault="00BA378B">
            <w:pPr>
              <w:widowControl/>
              <w:jc w:val="left"/>
              <w:rPr>
                <w:rFonts w:ascii="宋体" w:hAnsi="宋体" w:cs="宋体"/>
                <w:b/>
                <w:color w:val="000000"/>
                <w:kern w:val="0"/>
                <w:szCs w:val="21"/>
              </w:rPr>
            </w:pPr>
            <w:r>
              <w:rPr>
                <w:rFonts w:ascii="宋体" w:hAnsi="宋体" w:cs="宋体" w:hint="eastAsia"/>
                <w:color w:val="000000"/>
                <w:kern w:val="0"/>
                <w:szCs w:val="21"/>
              </w:rPr>
              <w:t xml:space="preserve">　</w:t>
            </w:r>
            <w:r>
              <w:rPr>
                <w:rFonts w:ascii="宋体" w:hAnsi="宋体" w:cs="宋体" w:hint="eastAsia"/>
                <w:b/>
                <w:color w:val="000000"/>
                <w:kern w:val="0"/>
                <w:szCs w:val="21"/>
              </w:rPr>
              <w:t>组件</w:t>
            </w:r>
            <w:r>
              <w:rPr>
                <w:rFonts w:ascii="宋体" w:hAnsi="宋体" w:cs="宋体"/>
                <w:b/>
                <w:color w:val="000000"/>
                <w:kern w:val="0"/>
                <w:szCs w:val="21"/>
              </w:rPr>
              <w:t>名称</w:t>
            </w:r>
          </w:p>
          <w:p w14:paraId="6E3F2AEF"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t xml:space="preserve">　</w:t>
            </w:r>
          </w:p>
        </w:tc>
        <w:tc>
          <w:tcPr>
            <w:tcW w:w="5600" w:type="dxa"/>
            <w:gridSpan w:val="5"/>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85F0C9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分布式架构</w:t>
            </w:r>
          </w:p>
        </w:tc>
      </w:tr>
      <w:tr w:rsidR="00DA0843" w14:paraId="22A2498E" w14:textId="77777777">
        <w:trPr>
          <w:trHeight w:val="405"/>
        </w:trPr>
        <w:tc>
          <w:tcPr>
            <w:tcW w:w="1095" w:type="dxa"/>
            <w:vMerge/>
            <w:tcBorders>
              <w:left w:val="single" w:sz="4" w:space="0" w:color="auto"/>
              <w:right w:val="single" w:sz="4" w:space="0" w:color="auto"/>
            </w:tcBorders>
            <w:shd w:val="clear" w:color="auto" w:fill="F2F2F2" w:themeFill="background1" w:themeFillShade="F2"/>
            <w:noWrap/>
            <w:vAlign w:val="center"/>
          </w:tcPr>
          <w:p w14:paraId="631AF5A4" w14:textId="77777777" w:rsidR="00DA0843" w:rsidRDefault="00DA0843">
            <w:pPr>
              <w:jc w:val="left"/>
              <w:rPr>
                <w:rFonts w:ascii="宋体" w:hAnsi="宋体" w:cs="宋体"/>
                <w:color w:val="000000"/>
                <w:kern w:val="0"/>
                <w:szCs w:val="21"/>
              </w:rPr>
            </w:pPr>
          </w:p>
        </w:tc>
        <w:tc>
          <w:tcPr>
            <w:tcW w:w="1407" w:type="dxa"/>
            <w:vMerge/>
            <w:tcBorders>
              <w:left w:val="nil"/>
              <w:right w:val="single" w:sz="4" w:space="0" w:color="auto"/>
            </w:tcBorders>
            <w:shd w:val="clear" w:color="auto" w:fill="F2F2F2" w:themeFill="background1" w:themeFillShade="F2"/>
            <w:noWrap/>
            <w:vAlign w:val="center"/>
          </w:tcPr>
          <w:p w14:paraId="1C4E8B31" w14:textId="77777777" w:rsidR="00DA0843" w:rsidRDefault="00DA0843">
            <w:pPr>
              <w:jc w:val="left"/>
              <w:rPr>
                <w:rFonts w:ascii="宋体" w:hAnsi="宋体" w:cs="宋体"/>
                <w:color w:val="000000"/>
                <w:kern w:val="0"/>
                <w:szCs w:val="21"/>
              </w:rPr>
            </w:pPr>
          </w:p>
        </w:tc>
        <w:tc>
          <w:tcPr>
            <w:tcW w:w="2830" w:type="dxa"/>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C3E9EE3"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用途</w:t>
            </w:r>
          </w:p>
        </w:tc>
        <w:tc>
          <w:tcPr>
            <w:tcW w:w="2770" w:type="dxa"/>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96213E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备注</w:t>
            </w:r>
          </w:p>
        </w:tc>
      </w:tr>
      <w:tr w:rsidR="00DA0843" w14:paraId="4877F849" w14:textId="77777777">
        <w:trPr>
          <w:trHeight w:val="405"/>
        </w:trPr>
        <w:tc>
          <w:tcPr>
            <w:tcW w:w="1095" w:type="dxa"/>
            <w:vMerge/>
            <w:tcBorders>
              <w:left w:val="single" w:sz="4" w:space="0" w:color="auto"/>
              <w:bottom w:val="single" w:sz="4" w:space="0" w:color="auto"/>
              <w:right w:val="single" w:sz="4" w:space="0" w:color="auto"/>
            </w:tcBorders>
            <w:shd w:val="clear" w:color="auto" w:fill="F2F2F2" w:themeFill="background1" w:themeFillShade="F2"/>
            <w:noWrap/>
            <w:vAlign w:val="center"/>
          </w:tcPr>
          <w:p w14:paraId="46EC8EBF" w14:textId="77777777" w:rsidR="00DA0843" w:rsidRDefault="00DA0843">
            <w:pPr>
              <w:widowControl/>
              <w:jc w:val="left"/>
              <w:rPr>
                <w:rFonts w:ascii="宋体" w:hAnsi="宋体" w:cs="宋体"/>
                <w:b/>
                <w:bCs/>
                <w:color w:val="000000"/>
                <w:kern w:val="0"/>
                <w:szCs w:val="21"/>
              </w:rPr>
            </w:pPr>
          </w:p>
        </w:tc>
        <w:tc>
          <w:tcPr>
            <w:tcW w:w="1407" w:type="dxa"/>
            <w:vMerge/>
            <w:tcBorders>
              <w:left w:val="nil"/>
              <w:bottom w:val="single" w:sz="4" w:space="0" w:color="auto"/>
              <w:right w:val="single" w:sz="4" w:space="0" w:color="auto"/>
            </w:tcBorders>
            <w:shd w:val="clear" w:color="auto" w:fill="F2F2F2" w:themeFill="background1" w:themeFillShade="F2"/>
            <w:noWrap/>
            <w:vAlign w:val="center"/>
          </w:tcPr>
          <w:p w14:paraId="7C2D1E22" w14:textId="77777777" w:rsidR="00DA0843" w:rsidRDefault="00DA0843">
            <w:pPr>
              <w:widowControl/>
              <w:jc w:val="left"/>
              <w:rPr>
                <w:rFonts w:ascii="宋体" w:hAnsi="宋体" w:cs="宋体"/>
                <w:b/>
                <w:bCs/>
                <w:color w:val="000000"/>
                <w:kern w:val="0"/>
                <w:szCs w:val="21"/>
              </w:rPr>
            </w:pPr>
          </w:p>
        </w:tc>
        <w:tc>
          <w:tcPr>
            <w:tcW w:w="1161" w:type="dxa"/>
            <w:tcBorders>
              <w:top w:val="nil"/>
              <w:left w:val="nil"/>
              <w:bottom w:val="single" w:sz="4" w:space="0" w:color="auto"/>
              <w:right w:val="single" w:sz="4" w:space="0" w:color="auto"/>
            </w:tcBorders>
            <w:shd w:val="clear" w:color="auto" w:fill="F2F2F2" w:themeFill="background1" w:themeFillShade="F2"/>
            <w:noWrap/>
            <w:vAlign w:val="center"/>
          </w:tcPr>
          <w:p w14:paraId="69E9FC01"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生产</w:t>
            </w:r>
          </w:p>
        </w:tc>
        <w:tc>
          <w:tcPr>
            <w:tcW w:w="873" w:type="dxa"/>
            <w:tcBorders>
              <w:top w:val="nil"/>
              <w:left w:val="nil"/>
              <w:bottom w:val="single" w:sz="4" w:space="0" w:color="auto"/>
              <w:right w:val="single" w:sz="4" w:space="0" w:color="auto"/>
            </w:tcBorders>
            <w:shd w:val="clear" w:color="auto" w:fill="F2F2F2" w:themeFill="background1" w:themeFillShade="F2"/>
            <w:noWrap/>
            <w:vAlign w:val="center"/>
          </w:tcPr>
          <w:p w14:paraId="5075A3BB"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 xml:space="preserve">测试 </w:t>
            </w:r>
          </w:p>
        </w:tc>
        <w:tc>
          <w:tcPr>
            <w:tcW w:w="796" w:type="dxa"/>
            <w:tcBorders>
              <w:top w:val="nil"/>
              <w:left w:val="nil"/>
              <w:bottom w:val="single" w:sz="4" w:space="0" w:color="auto"/>
              <w:right w:val="single" w:sz="4" w:space="0" w:color="auto"/>
            </w:tcBorders>
            <w:shd w:val="clear" w:color="auto" w:fill="F2F2F2" w:themeFill="background1" w:themeFillShade="F2"/>
            <w:noWrap/>
            <w:vAlign w:val="center"/>
          </w:tcPr>
          <w:p w14:paraId="4C170FF4"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开发</w:t>
            </w:r>
          </w:p>
        </w:tc>
        <w:tc>
          <w:tcPr>
            <w:tcW w:w="2770" w:type="dxa"/>
            <w:gridSpan w:val="2"/>
            <w:tcBorders>
              <w:top w:val="nil"/>
              <w:left w:val="nil"/>
              <w:bottom w:val="single" w:sz="4" w:space="0" w:color="auto"/>
              <w:right w:val="single" w:sz="4" w:space="0" w:color="auto"/>
            </w:tcBorders>
            <w:shd w:val="clear" w:color="auto" w:fill="F2F2F2" w:themeFill="background1" w:themeFillShade="F2"/>
            <w:noWrap/>
            <w:vAlign w:val="center"/>
          </w:tcPr>
          <w:p w14:paraId="2BCBE75F"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备注描述</w:t>
            </w:r>
          </w:p>
        </w:tc>
      </w:tr>
      <w:tr w:rsidR="00DA0843" w14:paraId="7416A44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3D7CDB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p>
        </w:tc>
        <w:tc>
          <w:tcPr>
            <w:tcW w:w="1407" w:type="dxa"/>
            <w:tcBorders>
              <w:top w:val="nil"/>
              <w:left w:val="nil"/>
              <w:bottom w:val="single" w:sz="4" w:space="0" w:color="auto"/>
              <w:right w:val="single" w:sz="4" w:space="0" w:color="auto"/>
            </w:tcBorders>
            <w:shd w:val="clear" w:color="auto" w:fill="auto"/>
            <w:noWrap/>
            <w:vAlign w:val="center"/>
          </w:tcPr>
          <w:p w14:paraId="79EB01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反向代理</w:t>
            </w:r>
          </w:p>
          <w:p w14:paraId="47AFA9D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Nginx</w:t>
            </w:r>
          </w:p>
        </w:tc>
        <w:tc>
          <w:tcPr>
            <w:tcW w:w="1161" w:type="dxa"/>
            <w:tcBorders>
              <w:top w:val="nil"/>
              <w:left w:val="nil"/>
              <w:bottom w:val="single" w:sz="4" w:space="0" w:color="auto"/>
              <w:right w:val="single" w:sz="4" w:space="0" w:color="auto"/>
            </w:tcBorders>
            <w:shd w:val="clear" w:color="auto" w:fill="auto"/>
            <w:noWrap/>
            <w:vAlign w:val="center"/>
          </w:tcPr>
          <w:p w14:paraId="3912D3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24C8D85"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6DDDE1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用作UI前端反向代理</w:t>
            </w:r>
          </w:p>
        </w:tc>
      </w:tr>
      <w:tr w:rsidR="00DA0843" w14:paraId="7A0CB3D0"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3A9C7D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3650B1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服务注册中心</w:t>
            </w:r>
          </w:p>
        </w:tc>
        <w:tc>
          <w:tcPr>
            <w:tcW w:w="1161" w:type="dxa"/>
            <w:tcBorders>
              <w:top w:val="nil"/>
              <w:left w:val="nil"/>
              <w:bottom w:val="single" w:sz="4" w:space="0" w:color="auto"/>
              <w:right w:val="single" w:sz="4" w:space="0" w:color="auto"/>
            </w:tcBorders>
            <w:shd w:val="clear" w:color="auto" w:fill="auto"/>
            <w:noWrap/>
            <w:vAlign w:val="center"/>
          </w:tcPr>
          <w:p w14:paraId="1666D5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tcBorders>
              <w:left w:val="nil"/>
              <w:right w:val="single" w:sz="4" w:space="0" w:color="auto"/>
            </w:tcBorders>
            <w:shd w:val="clear" w:color="auto" w:fill="auto"/>
            <w:noWrap/>
            <w:vAlign w:val="center"/>
          </w:tcPr>
          <w:p w14:paraId="02077AC9" w14:textId="77777777" w:rsidR="00DA0843" w:rsidRDefault="00DA0843">
            <w:pPr>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73FE338E" w14:textId="77777777" w:rsidR="00DA0843" w:rsidRDefault="00DA0843">
            <w:pPr>
              <w:widowControl/>
              <w:jc w:val="left"/>
              <w:rPr>
                <w:rFonts w:ascii="宋体" w:hAnsi="宋体" w:cs="宋体"/>
                <w:color w:val="000000"/>
                <w:kern w:val="0"/>
                <w:szCs w:val="21"/>
              </w:rPr>
            </w:pPr>
          </w:p>
        </w:tc>
      </w:tr>
      <w:tr w:rsidR="00DA0843" w14:paraId="2A1E360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45B329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9B19B3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分布式缓存(Redis)</w:t>
            </w:r>
          </w:p>
        </w:tc>
        <w:tc>
          <w:tcPr>
            <w:tcW w:w="1161" w:type="dxa"/>
            <w:vMerge w:val="restart"/>
            <w:tcBorders>
              <w:top w:val="nil"/>
              <w:left w:val="nil"/>
              <w:right w:val="single" w:sz="4" w:space="0" w:color="auto"/>
            </w:tcBorders>
            <w:shd w:val="clear" w:color="auto" w:fill="auto"/>
            <w:noWrap/>
            <w:vAlign w:val="center"/>
          </w:tcPr>
          <w:p w14:paraId="3D9C28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2AD822EA"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40C03E2E" w14:textId="77777777" w:rsidR="00DA0843" w:rsidRDefault="00DA0843">
            <w:pPr>
              <w:widowControl/>
              <w:jc w:val="left"/>
              <w:rPr>
                <w:rFonts w:ascii="宋体" w:hAnsi="宋体" w:cs="宋体"/>
                <w:color w:val="000000"/>
                <w:kern w:val="0"/>
                <w:szCs w:val="21"/>
              </w:rPr>
            </w:pPr>
          </w:p>
        </w:tc>
      </w:tr>
      <w:tr w:rsidR="00DA0843" w14:paraId="1F3244E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40AFFF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150B39C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消息队列</w:t>
            </w:r>
          </w:p>
          <w:p w14:paraId="6AB4F3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ActiveMQ</w:t>
            </w:r>
          </w:p>
        </w:tc>
        <w:tc>
          <w:tcPr>
            <w:tcW w:w="1161" w:type="dxa"/>
            <w:vMerge/>
            <w:tcBorders>
              <w:left w:val="nil"/>
              <w:bottom w:val="single" w:sz="4" w:space="0" w:color="auto"/>
              <w:right w:val="single" w:sz="4" w:space="0" w:color="auto"/>
            </w:tcBorders>
            <w:shd w:val="clear" w:color="auto" w:fill="auto"/>
            <w:noWrap/>
            <w:vAlign w:val="center"/>
          </w:tcPr>
          <w:p w14:paraId="3ADBCB3A" w14:textId="77777777" w:rsidR="00DA0843" w:rsidRDefault="00DA0843">
            <w:pPr>
              <w:widowControl/>
              <w:jc w:val="left"/>
              <w:rPr>
                <w:rFonts w:ascii="宋体" w:hAnsi="宋体" w:cs="宋体"/>
                <w:color w:val="000000"/>
                <w:kern w:val="0"/>
                <w:szCs w:val="21"/>
              </w:rPr>
            </w:pPr>
          </w:p>
        </w:tc>
        <w:tc>
          <w:tcPr>
            <w:tcW w:w="1669" w:type="dxa"/>
            <w:gridSpan w:val="2"/>
            <w:vMerge/>
            <w:tcBorders>
              <w:left w:val="nil"/>
              <w:right w:val="single" w:sz="4" w:space="0" w:color="auto"/>
            </w:tcBorders>
            <w:shd w:val="clear" w:color="auto" w:fill="auto"/>
            <w:noWrap/>
            <w:vAlign w:val="center"/>
          </w:tcPr>
          <w:p w14:paraId="1D1043B1"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1401AC0E" w14:textId="77777777" w:rsidR="00DA0843" w:rsidRDefault="00DA0843">
            <w:pPr>
              <w:widowControl/>
              <w:jc w:val="left"/>
              <w:rPr>
                <w:rFonts w:ascii="宋体" w:hAnsi="宋体" w:cs="宋体"/>
                <w:color w:val="000000"/>
                <w:kern w:val="0"/>
                <w:szCs w:val="21"/>
              </w:rPr>
            </w:pPr>
          </w:p>
        </w:tc>
      </w:tr>
      <w:tr w:rsidR="00DA0843" w14:paraId="7A2BEAF7"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689B45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BD7914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文件存储</w:t>
            </w:r>
          </w:p>
          <w:p w14:paraId="27EDCC7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FastDFS</w:t>
            </w:r>
          </w:p>
        </w:tc>
        <w:tc>
          <w:tcPr>
            <w:tcW w:w="1161" w:type="dxa"/>
            <w:tcBorders>
              <w:top w:val="nil"/>
              <w:left w:val="nil"/>
              <w:bottom w:val="single" w:sz="4" w:space="0" w:color="auto"/>
              <w:right w:val="single" w:sz="4" w:space="0" w:color="auto"/>
            </w:tcBorders>
            <w:shd w:val="clear" w:color="auto" w:fill="auto"/>
            <w:noWrap/>
            <w:vAlign w:val="center"/>
          </w:tcPr>
          <w:p w14:paraId="68CA432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p w14:paraId="328013E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1669" w:type="dxa"/>
            <w:gridSpan w:val="2"/>
            <w:vMerge/>
            <w:tcBorders>
              <w:left w:val="nil"/>
              <w:bottom w:val="single" w:sz="4" w:space="0" w:color="auto"/>
              <w:right w:val="single" w:sz="4" w:space="0" w:color="auto"/>
            </w:tcBorders>
            <w:shd w:val="clear" w:color="auto" w:fill="auto"/>
            <w:noWrap/>
            <w:vAlign w:val="center"/>
          </w:tcPr>
          <w:p w14:paraId="768856BD"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677477FC" w14:textId="77777777" w:rsidR="00DA0843" w:rsidRDefault="00DA0843">
            <w:pPr>
              <w:widowControl/>
              <w:jc w:val="left"/>
              <w:rPr>
                <w:rFonts w:ascii="宋体" w:hAnsi="宋体" w:cs="宋体"/>
                <w:color w:val="000000"/>
                <w:kern w:val="0"/>
                <w:szCs w:val="21"/>
              </w:rPr>
            </w:pPr>
          </w:p>
        </w:tc>
      </w:tr>
      <w:tr w:rsidR="00DA0843" w14:paraId="0E41E62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01E1FF9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w:t>
            </w:r>
          </w:p>
        </w:tc>
        <w:tc>
          <w:tcPr>
            <w:tcW w:w="1407" w:type="dxa"/>
            <w:tcBorders>
              <w:top w:val="nil"/>
              <w:left w:val="nil"/>
              <w:bottom w:val="single" w:sz="4" w:space="0" w:color="auto"/>
              <w:right w:val="single" w:sz="4" w:space="0" w:color="auto"/>
            </w:tcBorders>
            <w:shd w:val="clear" w:color="auto" w:fill="auto"/>
            <w:noWrap/>
            <w:vAlign w:val="center"/>
          </w:tcPr>
          <w:p w14:paraId="56161EA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持续发布Jinkens</w:t>
            </w:r>
          </w:p>
        </w:tc>
        <w:tc>
          <w:tcPr>
            <w:tcW w:w="2830" w:type="dxa"/>
            <w:gridSpan w:val="3"/>
            <w:tcBorders>
              <w:top w:val="single" w:sz="4" w:space="0" w:color="auto"/>
              <w:left w:val="nil"/>
              <w:bottom w:val="single" w:sz="4" w:space="0" w:color="auto"/>
              <w:right w:val="single" w:sz="4" w:space="0" w:color="auto"/>
            </w:tcBorders>
            <w:shd w:val="clear" w:color="auto" w:fill="auto"/>
            <w:noWrap/>
            <w:vAlign w:val="center"/>
          </w:tcPr>
          <w:p w14:paraId="29A23F91"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506D5AD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可选</w:t>
            </w:r>
          </w:p>
        </w:tc>
      </w:tr>
      <w:tr w:rsidR="00DA0843" w14:paraId="545BE18E"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1276B6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04FB38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分布式数据库服务</w:t>
            </w:r>
          </w:p>
        </w:tc>
        <w:tc>
          <w:tcPr>
            <w:tcW w:w="1161" w:type="dxa"/>
            <w:tcBorders>
              <w:top w:val="nil"/>
              <w:left w:val="nil"/>
              <w:bottom w:val="single" w:sz="4" w:space="0" w:color="auto"/>
              <w:right w:val="single" w:sz="4" w:space="0" w:color="auto"/>
            </w:tcBorders>
            <w:shd w:val="clear" w:color="auto" w:fill="auto"/>
            <w:noWrap/>
            <w:vAlign w:val="center"/>
          </w:tcPr>
          <w:p w14:paraId="7CA6C7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532710B"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1B27790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如果选择分布式数据服务必须两台或者以上。否则单机一台服务器即可</w:t>
            </w:r>
          </w:p>
        </w:tc>
      </w:tr>
      <w:tr w:rsidR="00DA0843" w14:paraId="7FC3BB18"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3E8EBC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79A9763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数据库软件</w:t>
            </w:r>
          </w:p>
        </w:tc>
        <w:tc>
          <w:tcPr>
            <w:tcW w:w="1161" w:type="dxa"/>
            <w:tcBorders>
              <w:top w:val="nil"/>
              <w:left w:val="nil"/>
              <w:bottom w:val="single" w:sz="4" w:space="0" w:color="auto"/>
              <w:right w:val="single" w:sz="4" w:space="0" w:color="auto"/>
            </w:tcBorders>
            <w:shd w:val="clear" w:color="auto" w:fill="auto"/>
            <w:noWrap/>
            <w:vAlign w:val="center"/>
          </w:tcPr>
          <w:p w14:paraId="752A49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72657FE5" w14:textId="77777777" w:rsidR="00DA0843" w:rsidRDefault="00DA0843">
            <w:pPr>
              <w:widowControl/>
              <w:jc w:val="left"/>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3AE8605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如果需要分布式数据库则需要服务器安装MyCat中间件，否则不需要</w:t>
            </w:r>
          </w:p>
        </w:tc>
      </w:tr>
      <w:tr w:rsidR="00DA0843" w14:paraId="2929D0D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2ED865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D47DD4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数据库存偖</w:t>
            </w:r>
          </w:p>
        </w:tc>
        <w:tc>
          <w:tcPr>
            <w:tcW w:w="1161" w:type="dxa"/>
            <w:tcBorders>
              <w:top w:val="nil"/>
              <w:left w:val="nil"/>
              <w:bottom w:val="single" w:sz="4" w:space="0" w:color="auto"/>
              <w:right w:val="single" w:sz="4" w:space="0" w:color="auto"/>
            </w:tcBorders>
            <w:shd w:val="clear" w:color="auto" w:fill="auto"/>
            <w:noWrap/>
            <w:vAlign w:val="center"/>
          </w:tcPr>
          <w:p w14:paraId="0900913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873" w:type="dxa"/>
            <w:tcBorders>
              <w:top w:val="nil"/>
              <w:left w:val="nil"/>
              <w:bottom w:val="single" w:sz="4" w:space="0" w:color="auto"/>
              <w:right w:val="single" w:sz="4" w:space="0" w:color="auto"/>
            </w:tcBorders>
            <w:shd w:val="clear" w:color="auto" w:fill="auto"/>
            <w:noWrap/>
            <w:vAlign w:val="center"/>
          </w:tcPr>
          <w:p w14:paraId="75CF82B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796" w:type="dxa"/>
            <w:tcBorders>
              <w:top w:val="nil"/>
              <w:left w:val="nil"/>
              <w:bottom w:val="single" w:sz="4" w:space="0" w:color="auto"/>
              <w:right w:val="single" w:sz="4" w:space="0" w:color="auto"/>
            </w:tcBorders>
            <w:shd w:val="clear" w:color="auto" w:fill="auto"/>
            <w:noWrap/>
            <w:vAlign w:val="center"/>
          </w:tcPr>
          <w:p w14:paraId="34D7300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770" w:type="dxa"/>
            <w:gridSpan w:val="2"/>
            <w:tcBorders>
              <w:top w:val="nil"/>
              <w:left w:val="nil"/>
              <w:bottom w:val="single" w:sz="4" w:space="0" w:color="auto"/>
              <w:right w:val="single" w:sz="4" w:space="0" w:color="auto"/>
            </w:tcBorders>
            <w:shd w:val="clear" w:color="auto" w:fill="auto"/>
            <w:noWrap/>
            <w:vAlign w:val="center"/>
          </w:tcPr>
          <w:p w14:paraId="3E5A4C3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DA0843" w14:paraId="25709C6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3E78B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2BA8DFF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用户、角色、组织机</w:t>
            </w:r>
            <w:r>
              <w:rPr>
                <w:rFonts w:ascii="宋体" w:hAnsi="宋体" w:cs="宋体" w:hint="eastAsia"/>
                <w:color w:val="000000"/>
                <w:kern w:val="0"/>
                <w:szCs w:val="21"/>
              </w:rPr>
              <w:lastRenderedPageBreak/>
              <w:t>构、权限等管理</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08A3D88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10B65A75" w14:textId="77777777" w:rsidR="00DA0843" w:rsidRDefault="00DA0843">
            <w:pPr>
              <w:widowControl/>
              <w:jc w:val="center"/>
              <w:rPr>
                <w:rFonts w:ascii="宋体" w:hAnsi="宋体" w:cs="宋体"/>
                <w:color w:val="000000"/>
                <w:kern w:val="0"/>
                <w:szCs w:val="21"/>
              </w:rPr>
            </w:pPr>
          </w:p>
          <w:p w14:paraId="3EB902CF" w14:textId="77777777" w:rsidR="00DA0843" w:rsidRDefault="00DA0843">
            <w:pPr>
              <w:widowControl/>
              <w:jc w:val="center"/>
              <w:rPr>
                <w:rFonts w:ascii="宋体" w:hAnsi="宋体" w:cs="宋体"/>
                <w:color w:val="000000"/>
                <w:kern w:val="0"/>
                <w:szCs w:val="21"/>
              </w:rPr>
            </w:pPr>
          </w:p>
          <w:p w14:paraId="5AADA3E7" w14:textId="77777777" w:rsidR="00DA0843" w:rsidRDefault="00DA0843">
            <w:pPr>
              <w:widowControl/>
              <w:jc w:val="center"/>
              <w:rPr>
                <w:rFonts w:ascii="宋体" w:hAnsi="宋体" w:cs="宋体"/>
                <w:color w:val="000000"/>
                <w:kern w:val="0"/>
                <w:szCs w:val="21"/>
              </w:rPr>
            </w:pPr>
          </w:p>
          <w:p w14:paraId="5275B38D" w14:textId="77777777" w:rsidR="00DA0843" w:rsidRDefault="00DA0843">
            <w:pPr>
              <w:widowControl/>
              <w:jc w:val="center"/>
              <w:rPr>
                <w:rFonts w:ascii="宋体" w:hAnsi="宋体" w:cs="宋体"/>
                <w:color w:val="000000"/>
                <w:kern w:val="0"/>
                <w:szCs w:val="21"/>
              </w:rPr>
            </w:pPr>
          </w:p>
          <w:p w14:paraId="087611E0" w14:textId="77777777" w:rsidR="00DA0843" w:rsidRDefault="00DA0843">
            <w:pPr>
              <w:widowControl/>
              <w:jc w:val="center"/>
              <w:rPr>
                <w:rFonts w:ascii="宋体" w:hAnsi="宋体" w:cs="宋体"/>
                <w:color w:val="000000"/>
                <w:kern w:val="0"/>
                <w:szCs w:val="21"/>
              </w:rPr>
            </w:pPr>
          </w:p>
          <w:p w14:paraId="34987633" w14:textId="77777777" w:rsidR="00DA0843" w:rsidRDefault="00DA0843">
            <w:pPr>
              <w:widowControl/>
              <w:jc w:val="center"/>
              <w:rPr>
                <w:rFonts w:ascii="宋体" w:hAnsi="宋体" w:cs="宋体"/>
                <w:color w:val="000000"/>
                <w:kern w:val="0"/>
                <w:szCs w:val="21"/>
              </w:rPr>
            </w:pPr>
          </w:p>
          <w:p w14:paraId="57FB425D"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p w14:paraId="5D2DE0B2" w14:textId="77777777" w:rsidR="00DA0843" w:rsidRDefault="00DA0843">
            <w:pPr>
              <w:jc w:val="center"/>
              <w:rPr>
                <w:rFonts w:ascii="宋体" w:hAnsi="宋体" w:cs="宋体"/>
                <w:color w:val="000000"/>
                <w:kern w:val="0"/>
                <w:szCs w:val="21"/>
              </w:rPr>
            </w:pPr>
          </w:p>
        </w:tc>
        <w:tc>
          <w:tcPr>
            <w:tcW w:w="2770" w:type="dxa"/>
            <w:gridSpan w:val="2"/>
            <w:tcBorders>
              <w:top w:val="single" w:sz="4" w:space="0" w:color="auto"/>
              <w:left w:val="nil"/>
              <w:bottom w:val="single" w:sz="4" w:space="0" w:color="auto"/>
              <w:right w:val="single" w:sz="4" w:space="0" w:color="auto"/>
            </w:tcBorders>
            <w:shd w:val="clear" w:color="auto" w:fill="auto"/>
            <w:noWrap/>
            <w:vAlign w:val="center"/>
          </w:tcPr>
          <w:p w14:paraId="4411F09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单独部署用户，角色，权限，菜单等应用</w:t>
            </w:r>
          </w:p>
          <w:p w14:paraId="7F48C31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w:t>
            </w:r>
          </w:p>
        </w:tc>
      </w:tr>
      <w:tr w:rsidR="00DA0843" w14:paraId="163FBE7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2CCF7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0E20F7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业务1</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21D05EF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51D76F6F" w14:textId="77777777" w:rsidR="00DA0843" w:rsidRDefault="00DA0843">
            <w:pPr>
              <w:widowControl/>
              <w:jc w:val="center"/>
              <w:rPr>
                <w:rFonts w:ascii="宋体" w:hAnsi="宋体" w:cs="宋体"/>
                <w:color w:val="000000"/>
                <w:kern w:val="0"/>
                <w:szCs w:val="21"/>
              </w:rPr>
            </w:pPr>
          </w:p>
        </w:tc>
        <w:tc>
          <w:tcPr>
            <w:tcW w:w="768" w:type="dxa"/>
            <w:tcBorders>
              <w:top w:val="single" w:sz="4" w:space="0" w:color="auto"/>
              <w:left w:val="nil"/>
              <w:bottom w:val="single" w:sz="4" w:space="0" w:color="auto"/>
              <w:right w:val="single" w:sz="4" w:space="0" w:color="auto"/>
            </w:tcBorders>
            <w:shd w:val="clear" w:color="auto" w:fill="auto"/>
            <w:noWrap/>
            <w:vAlign w:val="center"/>
          </w:tcPr>
          <w:p w14:paraId="50DAE96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93862A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2DFC9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单独部署业务应用1</w:t>
            </w:r>
          </w:p>
        </w:tc>
      </w:tr>
      <w:tr w:rsidR="00DA0843" w14:paraId="75DCBA6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67AA90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4AB291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业务2</w:t>
            </w:r>
          </w:p>
        </w:tc>
        <w:tc>
          <w:tcPr>
            <w:tcW w:w="1161" w:type="dxa"/>
            <w:tcBorders>
              <w:top w:val="nil"/>
              <w:left w:val="nil"/>
              <w:bottom w:val="single" w:sz="4" w:space="0" w:color="auto"/>
              <w:right w:val="single" w:sz="4" w:space="0" w:color="auto"/>
            </w:tcBorders>
            <w:shd w:val="clear" w:color="auto" w:fill="auto"/>
            <w:noWrap/>
            <w:vAlign w:val="center"/>
          </w:tcPr>
          <w:p w14:paraId="3F72E1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160BE"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0DF91C3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28BD01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单独部署业务应用2</w:t>
            </w:r>
          </w:p>
        </w:tc>
      </w:tr>
      <w:tr w:rsidR="00DA0843" w14:paraId="4B58513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FE844A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C9FAE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业务3</w:t>
            </w:r>
          </w:p>
        </w:tc>
        <w:tc>
          <w:tcPr>
            <w:tcW w:w="1161" w:type="dxa"/>
            <w:tcBorders>
              <w:top w:val="nil"/>
              <w:left w:val="nil"/>
              <w:bottom w:val="single" w:sz="4" w:space="0" w:color="auto"/>
              <w:right w:val="single" w:sz="4" w:space="0" w:color="auto"/>
            </w:tcBorders>
            <w:shd w:val="clear" w:color="auto" w:fill="auto"/>
            <w:noWrap/>
            <w:vAlign w:val="center"/>
          </w:tcPr>
          <w:p w14:paraId="150329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FB51D"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33B3ED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18BAA4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单独部署业务应用3</w:t>
            </w:r>
          </w:p>
        </w:tc>
      </w:tr>
      <w:tr w:rsidR="00DA0843" w14:paraId="6C3C2C0C"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6311DA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54C36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集成(接口)管理</w:t>
            </w:r>
          </w:p>
        </w:tc>
        <w:tc>
          <w:tcPr>
            <w:tcW w:w="1161" w:type="dxa"/>
            <w:tcBorders>
              <w:top w:val="nil"/>
              <w:left w:val="nil"/>
              <w:bottom w:val="single" w:sz="4" w:space="0" w:color="auto"/>
              <w:right w:val="single" w:sz="4" w:space="0" w:color="auto"/>
            </w:tcBorders>
            <w:shd w:val="clear" w:color="auto" w:fill="auto"/>
            <w:noWrap/>
            <w:vAlign w:val="center"/>
          </w:tcPr>
          <w:p w14:paraId="07C5B0B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4619016C"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485854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7FB8B67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单独部署接口应用</w:t>
            </w:r>
          </w:p>
        </w:tc>
      </w:tr>
      <w:tr w:rsidR="00DA0843" w14:paraId="7A995FB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B72B348" w14:textId="77777777" w:rsidR="00DA0843" w:rsidRDefault="00BA378B">
            <w:pPr>
              <w:widowControl/>
              <w:jc w:val="left"/>
              <w:rPr>
                <w:rFonts w:ascii="宋体" w:hAnsi="宋体" w:cs="宋体"/>
                <w:color w:val="FF0000"/>
                <w:kern w:val="0"/>
                <w:szCs w:val="21"/>
              </w:rPr>
            </w:pPr>
            <w:r>
              <w:rPr>
                <w:rFonts w:ascii="宋体" w:hAnsi="宋体" w:cs="宋体" w:hint="eastAsia"/>
                <w:color w:val="FF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5A54B2C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7E5BBC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17台ECS(1C2G)</w:t>
            </w:r>
          </w:p>
        </w:tc>
        <w:tc>
          <w:tcPr>
            <w:tcW w:w="2002" w:type="dxa"/>
            <w:tcBorders>
              <w:top w:val="nil"/>
              <w:left w:val="nil"/>
              <w:bottom w:val="single" w:sz="4" w:space="0" w:color="auto"/>
              <w:right w:val="single" w:sz="4" w:space="0" w:color="auto"/>
            </w:tcBorders>
            <w:shd w:val="clear" w:color="auto" w:fill="auto"/>
            <w:noWrap/>
            <w:vAlign w:val="center"/>
          </w:tcPr>
          <w:p w14:paraId="206916B8"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合计:17</w:t>
            </w:r>
          </w:p>
        </w:tc>
      </w:tr>
      <w:tr w:rsidR="00DA0843" w14:paraId="2F61D46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8FAE02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7B751F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合并部署可以减少约20%的服务器</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573C4B6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比如业务1和业务2可以部署在一个包内</w:t>
            </w:r>
          </w:p>
        </w:tc>
        <w:tc>
          <w:tcPr>
            <w:tcW w:w="2002" w:type="dxa"/>
            <w:tcBorders>
              <w:top w:val="nil"/>
              <w:left w:val="nil"/>
              <w:bottom w:val="single" w:sz="4" w:space="0" w:color="auto"/>
              <w:right w:val="single" w:sz="4" w:space="0" w:color="auto"/>
            </w:tcBorders>
            <w:shd w:val="clear" w:color="auto" w:fill="auto"/>
            <w:noWrap/>
            <w:vAlign w:val="center"/>
          </w:tcPr>
          <w:p w14:paraId="3F25FCD9"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合并部署:</w:t>
            </w:r>
          </w:p>
        </w:tc>
      </w:tr>
    </w:tbl>
    <w:p w14:paraId="571EE091" w14:textId="77777777" w:rsidR="00DA0843" w:rsidRDefault="00DA0843"/>
    <w:p w14:paraId="5699F065" w14:textId="77777777" w:rsidR="00DA0843" w:rsidRDefault="00DA0843"/>
    <w:p w14:paraId="6AA824BC" w14:textId="77777777" w:rsidR="00DA0843" w:rsidRDefault="00DA0843"/>
    <w:p w14:paraId="4F963C87" w14:textId="77777777" w:rsidR="00DA0843" w:rsidRDefault="00DA0843">
      <w:pPr>
        <w:spacing w:line="360" w:lineRule="auto"/>
        <w:ind w:firstLineChars="150" w:firstLine="360"/>
        <w:rPr>
          <w:rFonts w:ascii="宋体" w:hAnsi="宋体"/>
          <w:sz w:val="24"/>
        </w:rPr>
      </w:pPr>
    </w:p>
    <w:p w14:paraId="519CE706" w14:textId="77777777" w:rsidR="00DA0843" w:rsidRDefault="00DA0843">
      <w:pPr>
        <w:spacing w:line="360" w:lineRule="auto"/>
        <w:ind w:firstLineChars="150" w:firstLine="360"/>
        <w:rPr>
          <w:rFonts w:ascii="宋体" w:hAnsi="宋体"/>
          <w:sz w:val="24"/>
        </w:rPr>
      </w:pPr>
    </w:p>
    <w:p w14:paraId="0B57C52C" w14:textId="77777777" w:rsidR="00DA0843" w:rsidRDefault="00DA0843">
      <w:pPr>
        <w:spacing w:line="360" w:lineRule="auto"/>
        <w:ind w:firstLineChars="150" w:firstLine="360"/>
        <w:rPr>
          <w:rFonts w:ascii="宋体" w:hAnsi="宋体"/>
          <w:sz w:val="24"/>
        </w:rPr>
      </w:pPr>
    </w:p>
    <w:p w14:paraId="4133E35B" w14:textId="77777777" w:rsidR="00DA0843" w:rsidRDefault="00DA0843">
      <w:pPr>
        <w:spacing w:line="360" w:lineRule="auto"/>
        <w:ind w:firstLineChars="150" w:firstLine="360"/>
        <w:rPr>
          <w:rFonts w:ascii="宋体" w:hAnsi="宋体"/>
          <w:sz w:val="24"/>
        </w:rPr>
      </w:pPr>
    </w:p>
    <w:p w14:paraId="7EA5E0A3" w14:textId="77777777" w:rsidR="00DA0843" w:rsidRDefault="00DA0843">
      <w:pPr>
        <w:spacing w:line="360" w:lineRule="auto"/>
        <w:ind w:firstLineChars="150" w:firstLine="360"/>
        <w:rPr>
          <w:rFonts w:ascii="宋体" w:hAnsi="宋体"/>
          <w:sz w:val="24"/>
        </w:rPr>
      </w:pPr>
    </w:p>
    <w:p w14:paraId="3CA7D177" w14:textId="77777777" w:rsidR="00DA0843" w:rsidRDefault="00DA0843">
      <w:pPr>
        <w:spacing w:line="360" w:lineRule="auto"/>
        <w:ind w:firstLineChars="150" w:firstLine="360"/>
        <w:rPr>
          <w:rFonts w:ascii="宋体" w:hAnsi="宋体"/>
          <w:sz w:val="24"/>
        </w:rPr>
      </w:pPr>
    </w:p>
    <w:p w14:paraId="0D1B8CA3" w14:textId="77777777" w:rsidR="00DA0843" w:rsidRDefault="00DA0843">
      <w:pPr>
        <w:spacing w:line="360" w:lineRule="auto"/>
        <w:ind w:firstLineChars="150" w:firstLine="360"/>
        <w:rPr>
          <w:rFonts w:ascii="宋体" w:hAnsi="宋体"/>
          <w:sz w:val="24"/>
        </w:rPr>
      </w:pPr>
    </w:p>
    <w:p w14:paraId="74EF0AD9" w14:textId="77777777" w:rsidR="00DA0843" w:rsidRDefault="00DA0843">
      <w:pPr>
        <w:spacing w:line="360" w:lineRule="auto"/>
        <w:ind w:firstLineChars="150" w:firstLine="360"/>
        <w:rPr>
          <w:rFonts w:ascii="宋体" w:hAnsi="宋体"/>
          <w:sz w:val="24"/>
        </w:rPr>
      </w:pPr>
    </w:p>
    <w:p w14:paraId="11802B88" w14:textId="77777777" w:rsidR="00DA0843" w:rsidRDefault="00DA0843">
      <w:pPr>
        <w:spacing w:line="360" w:lineRule="auto"/>
        <w:ind w:firstLineChars="150" w:firstLine="360"/>
        <w:rPr>
          <w:rFonts w:ascii="宋体" w:hAnsi="宋体"/>
          <w:sz w:val="24"/>
        </w:rPr>
      </w:pPr>
    </w:p>
    <w:p w14:paraId="7D12CE41" w14:textId="77777777" w:rsidR="00DA0843" w:rsidRDefault="00DA0843">
      <w:pPr>
        <w:spacing w:line="360" w:lineRule="auto"/>
        <w:ind w:firstLineChars="150" w:firstLine="360"/>
        <w:rPr>
          <w:rFonts w:ascii="宋体" w:hAnsi="宋体"/>
          <w:sz w:val="24"/>
        </w:rPr>
      </w:pPr>
    </w:p>
    <w:p w14:paraId="557F8940" w14:textId="77777777" w:rsidR="00DA0843" w:rsidRDefault="00DA0843">
      <w:pPr>
        <w:spacing w:line="360" w:lineRule="auto"/>
        <w:ind w:firstLineChars="150" w:firstLine="360"/>
        <w:rPr>
          <w:rFonts w:ascii="宋体" w:hAnsi="宋体"/>
          <w:sz w:val="24"/>
        </w:rPr>
      </w:pPr>
    </w:p>
    <w:p w14:paraId="18C13CFC" w14:textId="77777777" w:rsidR="00DA0843" w:rsidRDefault="00DA0843">
      <w:pPr>
        <w:spacing w:line="360" w:lineRule="auto"/>
        <w:ind w:firstLineChars="150" w:firstLine="360"/>
        <w:rPr>
          <w:rFonts w:ascii="宋体" w:hAnsi="宋体"/>
          <w:sz w:val="24"/>
        </w:rPr>
      </w:pPr>
    </w:p>
    <w:p w14:paraId="484D5621" w14:textId="77777777" w:rsidR="00DA0843" w:rsidRDefault="00DA0843">
      <w:pPr>
        <w:rPr>
          <w:lang w:val="zh-CN"/>
        </w:rPr>
      </w:pPr>
    </w:p>
    <w:p w14:paraId="59EE0DDF" w14:textId="77777777" w:rsidR="00DA0843" w:rsidRDefault="00DA0843">
      <w:pPr>
        <w:rPr>
          <w:lang w:val="zh-CN"/>
        </w:rPr>
      </w:pPr>
    </w:p>
    <w:p w14:paraId="1C9714B5" w14:textId="77777777" w:rsidR="00DA0843" w:rsidRDefault="00DA0843">
      <w:pPr>
        <w:rPr>
          <w:lang w:val="zh-CN"/>
        </w:rPr>
        <w:sectPr w:rsidR="00DA0843">
          <w:pgSz w:w="16838" w:h="11906" w:orient="landscape"/>
          <w:pgMar w:top="1800" w:right="1440" w:bottom="1800" w:left="1440" w:header="851" w:footer="992" w:gutter="0"/>
          <w:cols w:space="425"/>
          <w:docGrid w:type="lines" w:linePitch="312"/>
        </w:sectPr>
      </w:pPr>
    </w:p>
    <w:p w14:paraId="6B021E6C"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241" w:name="_Toc32932418"/>
      <w:r>
        <w:rPr>
          <w:rFonts w:ascii="宋体" w:hAnsi="宋体" w:hint="eastAsia"/>
          <w:sz w:val="32"/>
          <w:lang w:eastAsia="zh-CN"/>
        </w:rPr>
        <w:lastRenderedPageBreak/>
        <w:t>项目实施方法及实施进度计划（美松）</w:t>
      </w:r>
      <w:bookmarkEnd w:id="241"/>
    </w:p>
    <w:p w14:paraId="4B55F7B1" w14:textId="77777777" w:rsidR="00DA0843" w:rsidRDefault="00BA378B">
      <w:pPr>
        <w:pStyle w:val="23"/>
        <w:numPr>
          <w:ilvl w:val="1"/>
          <w:numId w:val="34"/>
        </w:numPr>
        <w:spacing w:before="120" w:after="120" w:line="360" w:lineRule="auto"/>
        <w:rPr>
          <w:rFonts w:ascii="宋体" w:hAnsi="宋体"/>
          <w:sz w:val="24"/>
          <w:szCs w:val="24"/>
        </w:rPr>
      </w:pPr>
      <w:bookmarkStart w:id="242" w:name="_Toc515451979"/>
      <w:bookmarkStart w:id="243" w:name="_Toc439620400"/>
      <w:bookmarkStart w:id="244" w:name="_Toc484002394"/>
      <w:bookmarkStart w:id="245" w:name="_Toc503194874"/>
      <w:bookmarkStart w:id="246" w:name="_Toc484000004"/>
      <w:bookmarkStart w:id="247" w:name="_Toc484000077"/>
      <w:bookmarkStart w:id="248" w:name="_Toc32932419"/>
      <w:r>
        <w:rPr>
          <w:rFonts w:ascii="宋体" w:hAnsi="宋体"/>
          <w:sz w:val="24"/>
          <w:szCs w:val="24"/>
        </w:rPr>
        <w:t>项目实施方法论</w:t>
      </w:r>
      <w:bookmarkEnd w:id="242"/>
      <w:bookmarkEnd w:id="243"/>
      <w:bookmarkEnd w:id="244"/>
      <w:bookmarkEnd w:id="248"/>
    </w:p>
    <w:p w14:paraId="3C0C0EDA" w14:textId="77777777" w:rsidR="00DA0843" w:rsidRDefault="00BA378B">
      <w:pPr>
        <w:spacing w:before="120" w:line="360" w:lineRule="auto"/>
        <w:ind w:firstLineChars="200" w:firstLine="480"/>
        <w:rPr>
          <w:rFonts w:ascii="宋体" w:hAnsi="宋体"/>
          <w:sz w:val="24"/>
        </w:rPr>
      </w:pPr>
      <w:r>
        <w:rPr>
          <w:rFonts w:ascii="宋体" w:hAnsi="宋体" w:hint="eastAsia"/>
          <w:sz w:val="24"/>
        </w:rPr>
        <w:t>石化盈科在PMBOK知识体系和CMMI5方法论的基础上，建立了适合本项目的管理最佳实践原则和方法，以确保项目成功。</w:t>
      </w:r>
    </w:p>
    <w:p w14:paraId="35A29AF6" w14:textId="77777777" w:rsidR="00DA0843" w:rsidRDefault="00BA378B">
      <w:pPr>
        <w:spacing w:before="120" w:line="360" w:lineRule="auto"/>
        <w:ind w:firstLineChars="200" w:firstLine="480"/>
        <w:rPr>
          <w:rFonts w:ascii="宋体" w:hAnsi="宋体"/>
          <w:sz w:val="24"/>
        </w:rPr>
      </w:pPr>
      <w:r>
        <w:rPr>
          <w:rFonts w:ascii="宋体" w:hAnsi="宋体" w:hint="eastAsia"/>
          <w:sz w:val="24"/>
        </w:rPr>
        <w:t>本项目的项目实施方法论建立在如下5项重要原则的基础上：</w:t>
      </w:r>
    </w:p>
    <w:p w14:paraId="3A1F9A12" w14:textId="77777777" w:rsidR="00DA0843" w:rsidRDefault="00BA378B">
      <w:pPr>
        <w:spacing w:before="120" w:line="360" w:lineRule="auto"/>
        <w:ind w:firstLineChars="150" w:firstLine="36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与供应商共同探讨对项目成功衡量标准的定义，并以此作为双方工作的共同标准和价值观。</w:t>
      </w:r>
    </w:p>
    <w:p w14:paraId="6966820C" w14:textId="77777777" w:rsidR="00DA0843" w:rsidRDefault="00BA378B">
      <w:pPr>
        <w:spacing w:before="120" w:line="360" w:lineRule="auto"/>
        <w:ind w:firstLineChars="150" w:firstLine="36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制定细致的项目计划，明确定义项目阶段和阶段交付成果。将整个项目任务分解为可以量化和可以具体执行的分解工作任务，并明确定义每一个分解任务所需要达到的工作成果，使得项目总体目标得以有效的保证。</w:t>
      </w:r>
    </w:p>
    <w:p w14:paraId="1C97FA93" w14:textId="77777777" w:rsidR="00DA0843" w:rsidRDefault="00BA378B">
      <w:pPr>
        <w:spacing w:before="120" w:line="360" w:lineRule="auto"/>
        <w:ind w:firstLineChars="150" w:firstLine="360"/>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与供应商的充分沟通，通过各项例会制度，周报和月报制度等使供应商可以全面了解项目进展情况，保证项目的交付始终与供应商的预期保持一致。</w:t>
      </w:r>
    </w:p>
    <w:p w14:paraId="0D74A8AE" w14:textId="77777777" w:rsidR="00DA0843" w:rsidRDefault="00BA378B">
      <w:pPr>
        <w:spacing w:before="120" w:line="360" w:lineRule="auto"/>
        <w:ind w:firstLineChars="150" w:firstLine="360"/>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明确定义项目组织结构和工作职责，并设定相应的考核标准和方法，保证项目各方能够有效的协同工作。</w:t>
      </w:r>
    </w:p>
    <w:p w14:paraId="4F77D56E" w14:textId="77777777" w:rsidR="00DA0843" w:rsidRDefault="00BA378B">
      <w:pPr>
        <w:spacing w:before="120" w:line="360" w:lineRule="auto"/>
        <w:ind w:firstLineChars="150" w:firstLine="360"/>
        <w:rPr>
          <w:rFonts w:ascii="宋体" w:hAnsi="宋体"/>
          <w:sz w:val="24"/>
        </w:rPr>
      </w:pPr>
      <w:r>
        <w:rPr>
          <w:rFonts w:ascii="宋体" w:hAnsi="宋体" w:hint="eastAsia"/>
          <w:sz w:val="24"/>
        </w:rPr>
        <w:t>（5</w:t>
      </w:r>
      <w:r>
        <w:rPr>
          <w:rFonts w:ascii="宋体" w:hAnsi="宋体"/>
          <w:sz w:val="24"/>
        </w:rPr>
        <w:t>）</w:t>
      </w:r>
      <w:r>
        <w:rPr>
          <w:rFonts w:ascii="宋体" w:hAnsi="宋体" w:hint="eastAsia"/>
          <w:sz w:val="24"/>
        </w:rPr>
        <w:t>建立明确的文档管理，人员管理，配置管理，风险管理，预算管理，进度管理和变更管理规范与制度以保证项目的整体质量和各环节的配合。</w:t>
      </w:r>
    </w:p>
    <w:p w14:paraId="4343BBF8" w14:textId="77777777" w:rsidR="00DA0843" w:rsidRDefault="00BA378B">
      <w:pPr>
        <w:pStyle w:val="23"/>
        <w:numPr>
          <w:ilvl w:val="1"/>
          <w:numId w:val="34"/>
        </w:numPr>
        <w:spacing w:before="120" w:after="120" w:line="360" w:lineRule="auto"/>
        <w:rPr>
          <w:rFonts w:ascii="宋体" w:hAnsi="宋体"/>
          <w:sz w:val="24"/>
          <w:szCs w:val="24"/>
        </w:rPr>
      </w:pPr>
      <w:bookmarkStart w:id="249" w:name="_Toc515451980"/>
      <w:bookmarkStart w:id="250" w:name="_Toc32932420"/>
      <w:r>
        <w:rPr>
          <w:rFonts w:ascii="宋体" w:hAnsi="宋体"/>
          <w:sz w:val="24"/>
          <w:szCs w:val="24"/>
        </w:rPr>
        <w:t>项目实施组织</w:t>
      </w:r>
      <w:bookmarkStart w:id="251" w:name="_Toc503187521"/>
      <w:bookmarkStart w:id="252" w:name="_Toc502938701"/>
      <w:bookmarkStart w:id="253" w:name="_Toc503194877"/>
      <w:bookmarkStart w:id="254" w:name="_Toc503187519"/>
      <w:bookmarkStart w:id="255" w:name="_Toc501471054"/>
      <w:bookmarkStart w:id="256" w:name="_Toc503187520"/>
      <w:bookmarkStart w:id="257" w:name="_Toc503192117"/>
      <w:bookmarkStart w:id="258" w:name="_Toc503180973"/>
      <w:bookmarkStart w:id="259" w:name="_Toc503192118"/>
      <w:bookmarkStart w:id="260" w:name="_Toc501534145"/>
      <w:bookmarkStart w:id="261" w:name="_Toc502942599"/>
      <w:bookmarkStart w:id="262" w:name="_Toc502942600"/>
      <w:bookmarkStart w:id="263" w:name="_Toc502942601"/>
      <w:bookmarkStart w:id="264" w:name="_Toc502938611"/>
      <w:bookmarkStart w:id="265" w:name="_Toc502942681"/>
      <w:bookmarkStart w:id="266" w:name="_Toc503192119"/>
      <w:bookmarkStart w:id="267" w:name="_Toc503180972"/>
      <w:bookmarkStart w:id="268" w:name="_Toc502938700"/>
      <w:bookmarkStart w:id="269" w:name="_Toc503181422"/>
      <w:bookmarkStart w:id="270" w:name="_Toc503181420"/>
      <w:bookmarkStart w:id="271" w:name="_Toc502942683"/>
      <w:bookmarkStart w:id="272" w:name="_Toc503194876"/>
      <w:bookmarkStart w:id="273" w:name="_Toc502944183"/>
      <w:bookmarkStart w:id="274" w:name="_Toc503181421"/>
      <w:bookmarkStart w:id="275" w:name="_Toc502944182"/>
      <w:bookmarkStart w:id="276" w:name="_Toc501465638"/>
      <w:bookmarkStart w:id="277" w:name="_Toc502942682"/>
      <w:bookmarkStart w:id="278" w:name="_Toc501295209"/>
      <w:bookmarkStart w:id="279" w:name="_Toc502938610"/>
      <w:bookmarkStart w:id="280" w:name="_Toc503180974"/>
      <w:bookmarkStart w:id="281" w:name="_Toc501295316"/>
      <w:bookmarkStart w:id="282" w:name="_Toc502938699"/>
      <w:bookmarkStart w:id="283" w:name="_Toc502944181"/>
      <w:bookmarkStart w:id="284" w:name="_Toc503186970"/>
      <w:bookmarkStart w:id="285" w:name="_Toc501293067"/>
      <w:bookmarkStart w:id="286" w:name="_Toc503186969"/>
      <w:bookmarkStart w:id="287" w:name="_Toc503186968"/>
      <w:bookmarkStart w:id="288" w:name="_Toc502938609"/>
      <w:bookmarkStart w:id="289" w:name="_Toc503194875"/>
      <w:bookmarkStart w:id="290" w:name="_Toc501295140"/>
      <w:bookmarkStart w:id="291" w:name="_Toc439620410"/>
      <w:bookmarkEnd w:id="245"/>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rPr>
          <w:rFonts w:ascii="宋体" w:hAnsi="宋体" w:hint="eastAsia"/>
          <w:sz w:val="24"/>
          <w:szCs w:val="24"/>
        </w:rPr>
        <w:t>结构</w:t>
      </w:r>
      <w:bookmarkEnd w:id="249"/>
      <w:bookmarkEnd w:id="250"/>
    </w:p>
    <w:p w14:paraId="188EFF39" w14:textId="77777777" w:rsidR="00DA0843" w:rsidRDefault="00BA378B">
      <w:pPr>
        <w:pStyle w:val="30"/>
        <w:numPr>
          <w:ilvl w:val="2"/>
          <w:numId w:val="34"/>
        </w:numPr>
        <w:spacing w:line="360" w:lineRule="auto"/>
        <w:rPr>
          <w:rFonts w:ascii="宋体" w:hAnsi="宋体"/>
          <w:sz w:val="24"/>
          <w:szCs w:val="24"/>
        </w:rPr>
      </w:pPr>
      <w:bookmarkStart w:id="292" w:name="_Toc515451981"/>
      <w:bookmarkStart w:id="293" w:name="_Toc32932421"/>
      <w:r>
        <w:rPr>
          <w:rFonts w:ascii="宋体" w:hAnsi="宋体" w:hint="eastAsia"/>
          <w:sz w:val="24"/>
          <w:szCs w:val="24"/>
        </w:rPr>
        <w:t>项目</w:t>
      </w:r>
      <w:r>
        <w:rPr>
          <w:rFonts w:ascii="宋体" w:hAnsi="宋体"/>
          <w:sz w:val="24"/>
          <w:szCs w:val="24"/>
        </w:rPr>
        <w:t>组织架构</w:t>
      </w:r>
      <w:bookmarkEnd w:id="292"/>
      <w:bookmarkEnd w:id="293"/>
    </w:p>
    <w:bookmarkEnd w:id="291"/>
    <w:p w14:paraId="40E1F749" w14:textId="77777777" w:rsidR="00DA0843" w:rsidRDefault="00DA0843">
      <w:pPr>
        <w:spacing w:line="360" w:lineRule="auto"/>
        <w:ind w:firstLineChars="110" w:firstLine="264"/>
        <w:rPr>
          <w:rFonts w:ascii="宋体" w:hAnsi="宋体"/>
          <w:sz w:val="24"/>
        </w:rPr>
      </w:pPr>
    </w:p>
    <w:p w14:paraId="37D89399"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5063490" cy="2265680"/>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8" cstate="email"/>
                    <a:srcRect/>
                    <a:stretch>
                      <a:fillRect/>
                    </a:stretch>
                  </pic:blipFill>
                  <pic:spPr>
                    <a:xfrm>
                      <a:off x="0" y="0"/>
                      <a:ext cx="5101270" cy="2282963"/>
                    </a:xfrm>
                    <a:prstGeom prst="rect">
                      <a:avLst/>
                    </a:prstGeom>
                    <a:noFill/>
                  </pic:spPr>
                </pic:pic>
              </a:graphicData>
            </a:graphic>
          </wp:inline>
        </w:drawing>
      </w:r>
    </w:p>
    <w:p w14:paraId="0AA31386" w14:textId="77777777" w:rsidR="00DA0843" w:rsidRDefault="00BA378B">
      <w:pPr>
        <w:pStyle w:val="29"/>
        <w:ind w:firstLineChars="160" w:firstLine="384"/>
        <w:rPr>
          <w:rFonts w:ascii="宋体" w:eastAsia="宋体" w:hAnsi="宋体"/>
          <w:kern w:val="2"/>
          <w:szCs w:val="24"/>
          <w:lang w:val="en-US"/>
        </w:rPr>
      </w:pPr>
      <w:r>
        <w:rPr>
          <w:rFonts w:ascii="宋体" w:eastAsia="宋体" w:hAnsi="宋体" w:hint="eastAsia"/>
          <w:kern w:val="2"/>
          <w:szCs w:val="24"/>
          <w:lang w:val="en-US"/>
        </w:rPr>
        <w:lastRenderedPageBreak/>
        <w:t>本项目由双方共同参与项目管理，石化盈科负责开发实施，金川集团负责项目总指挥，石化盈科完成本系统所涉及到的架构设计、代码编写、接口编写、数据迁移、综合测试、试运行、项目验收、知识传递、培训、后期维护以及其他与项目相关的工作，确保系统按计划顺利上线。</w:t>
      </w:r>
    </w:p>
    <w:p w14:paraId="2D30C556" w14:textId="77777777" w:rsidR="00DA0843" w:rsidRDefault="00BA378B">
      <w:pPr>
        <w:autoSpaceDE w:val="0"/>
        <w:autoSpaceDN w:val="0"/>
        <w:adjustRightInd w:val="0"/>
        <w:spacing w:beforeLines="50" w:before="120" w:after="48" w:line="360" w:lineRule="auto"/>
        <w:ind w:firstLineChars="200" w:firstLine="482"/>
        <w:jc w:val="left"/>
        <w:rPr>
          <w:rFonts w:ascii="宋体" w:hAnsi="宋体" w:cs="Courier New"/>
          <w:sz w:val="24"/>
        </w:rPr>
      </w:pPr>
      <w:r>
        <w:rPr>
          <w:rFonts w:ascii="宋体" w:hAnsi="宋体" w:cs="Courier New" w:hint="eastAsia"/>
          <w:b/>
          <w:sz w:val="24"/>
        </w:rPr>
        <w:t>项目指导委员会</w:t>
      </w:r>
      <w:r>
        <w:rPr>
          <w:rFonts w:ascii="宋体" w:hAnsi="宋体" w:cs="Courier New" w:hint="eastAsia"/>
          <w:sz w:val="24"/>
        </w:rPr>
        <w:t>：金川集团及石化盈科高层管理人员组成，负责协调项目资源，监督项目进程和组织结构对项目的影响，把握项目总体进展；在公司管理层宣传项目实施重要性同时敦促、监督各部门负责人对项目进行支持；组织高层会议对业务方案及项目进展过程中遇到的重大问题进行决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2693"/>
        <w:gridCol w:w="4674"/>
      </w:tblGrid>
      <w:tr w:rsidR="00DA0843" w14:paraId="7E856B93" w14:textId="77777777">
        <w:trPr>
          <w:trHeight w:val="490"/>
          <w:jc w:val="center"/>
        </w:trPr>
        <w:tc>
          <w:tcPr>
            <w:tcW w:w="1047" w:type="dxa"/>
            <w:shd w:val="clear" w:color="auto" w:fill="D9D9D9"/>
            <w:vAlign w:val="center"/>
          </w:tcPr>
          <w:p w14:paraId="430F3CE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2693" w:type="dxa"/>
            <w:shd w:val="clear" w:color="auto" w:fill="D9D9D9"/>
            <w:vAlign w:val="center"/>
          </w:tcPr>
          <w:p w14:paraId="3AA10A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石化盈科职责</w:t>
            </w:r>
          </w:p>
        </w:tc>
        <w:tc>
          <w:tcPr>
            <w:tcW w:w="4674" w:type="dxa"/>
            <w:shd w:val="clear" w:color="auto" w:fill="D9D9D9"/>
            <w:vAlign w:val="center"/>
          </w:tcPr>
          <w:p w14:paraId="4F2CA3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金川集团职责</w:t>
            </w:r>
          </w:p>
        </w:tc>
      </w:tr>
      <w:tr w:rsidR="00DA0843" w14:paraId="2B1E7C25" w14:textId="77777777">
        <w:trPr>
          <w:trHeight w:val="1115"/>
          <w:jc w:val="center"/>
        </w:trPr>
        <w:tc>
          <w:tcPr>
            <w:tcW w:w="1047" w:type="dxa"/>
          </w:tcPr>
          <w:p w14:paraId="5F7CD9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项目指导委员会</w:t>
            </w:r>
          </w:p>
        </w:tc>
        <w:tc>
          <w:tcPr>
            <w:tcW w:w="2693" w:type="dxa"/>
          </w:tcPr>
          <w:p w14:paraId="53AAD10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项目保障人的角色</w:t>
            </w:r>
          </w:p>
          <w:p w14:paraId="5B2194AA"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通过提供管理方针促进问题的高效率的解决</w:t>
            </w:r>
          </w:p>
          <w:p w14:paraId="3251348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周期性的参加项目指导委员会对项目管理进行指导</w:t>
            </w:r>
          </w:p>
        </w:tc>
        <w:tc>
          <w:tcPr>
            <w:tcW w:w="4674" w:type="dxa"/>
          </w:tcPr>
          <w:p w14:paraId="7058A855"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项目总指挥的角色</w:t>
            </w:r>
          </w:p>
          <w:p w14:paraId="143EB2CD"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作为金川集团的最终仲裁者</w:t>
            </w:r>
          </w:p>
          <w:p w14:paraId="445E27EE"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负责公司远景规划，设定优先级，批准实施范围，解决相关公司层面问题</w:t>
            </w:r>
          </w:p>
          <w:p w14:paraId="6B2EBDE9"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负责企业发展战略的制定与业务流程重组的决策</w:t>
            </w:r>
          </w:p>
          <w:p w14:paraId="7B38756C"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负责项目资金、资源和配套支持，并协调组织和业务关系</w:t>
            </w:r>
          </w:p>
          <w:p w14:paraId="3FFDB216"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在项目进展中监控进展，解决项目中可能发生的内部冲突</w:t>
            </w:r>
          </w:p>
          <w:p w14:paraId="02A5C798"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给项目小组核心人员能够做出决策的授权</w:t>
            </w:r>
          </w:p>
          <w:p w14:paraId="2CE6BE47"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能够适时地做出决策，支持项目经理完成整个项目目标</w:t>
            </w:r>
          </w:p>
        </w:tc>
      </w:tr>
    </w:tbl>
    <w:p w14:paraId="4B8D5375"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变更控制委员会：</w:t>
      </w:r>
      <w:r>
        <w:rPr>
          <w:rFonts w:ascii="宋体" w:hAnsi="宋体" w:cs="Courier New" w:hint="eastAsia"/>
          <w:sz w:val="24"/>
        </w:rPr>
        <w:t>由金川集团及石化盈科等各方人员构成，负责所有相关需求，方案，规划等文档的评审，并输出评审记录，负责需求变更，故障处理的评审。评审委员需对评审结果负责，并有权要求对评审文档进行整改。CCB评审无法决定的事情，需上报上一层裁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E24014E" w14:textId="77777777">
        <w:trPr>
          <w:trHeight w:val="490"/>
          <w:jc w:val="center"/>
        </w:trPr>
        <w:tc>
          <w:tcPr>
            <w:tcW w:w="2100" w:type="dxa"/>
            <w:shd w:val="clear" w:color="auto" w:fill="D9D9D9"/>
            <w:vAlign w:val="center"/>
          </w:tcPr>
          <w:p w14:paraId="07C79C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0FC405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977A10E" w14:textId="77777777">
        <w:trPr>
          <w:trHeight w:val="1115"/>
          <w:jc w:val="center"/>
        </w:trPr>
        <w:tc>
          <w:tcPr>
            <w:tcW w:w="2100" w:type="dxa"/>
            <w:vAlign w:val="center"/>
          </w:tcPr>
          <w:p w14:paraId="7652ED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变更控制委员会</w:t>
            </w:r>
          </w:p>
        </w:tc>
        <w:tc>
          <w:tcPr>
            <w:tcW w:w="6320" w:type="dxa"/>
          </w:tcPr>
          <w:p w14:paraId="6672AFF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所有产品或项目的需求说明书，系统设计方案，产品规划，测试方案，测试用例， 测试/验收报告必须经过CCB评审且通过。 </w:t>
            </w:r>
          </w:p>
          <w:p w14:paraId="58D5BABF"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发生重大变更 </w:t>
            </w:r>
          </w:p>
          <w:p w14:paraId="1A6A22AE"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影响到相关业务系统或者业务部门 </w:t>
            </w:r>
          </w:p>
          <w:p w14:paraId="74C13943"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发生业务流程变化 </w:t>
            </w:r>
          </w:p>
          <w:p w14:paraId="33BEA731"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发生对外接口变更 </w:t>
            </w:r>
          </w:p>
          <w:p w14:paraId="3420D35A"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影响到终端用户使用 </w:t>
            </w:r>
          </w:p>
          <w:p w14:paraId="6A58E149"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变更工作量超过一周  </w:t>
            </w:r>
          </w:p>
          <w:p w14:paraId="6EC7933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重点或有争议的缺陷：如在软件测试中发现设计不够合理的，用户使用产品过程中 提出的缺陷等。  </w:t>
            </w:r>
          </w:p>
          <w:p w14:paraId="7966D1A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内部改进：如设计人员为提高性能而进行的优化设计，此优化可能产生相关影响 </w:t>
            </w:r>
          </w:p>
          <w:p w14:paraId="78861AD4"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系统环境变更：产品的使用范围和环境发生变化，如系统的主机、外部接口, 操作系统，数据库等发生变化。  </w:t>
            </w:r>
          </w:p>
          <w:p w14:paraId="4BC0408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其他可能产生问题或影响的变更</w:t>
            </w:r>
          </w:p>
        </w:tc>
      </w:tr>
    </w:tbl>
    <w:p w14:paraId="6D6A6A2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专家委员会：由石化盈科和金川集团的行业及技术专家组成，负责招标行业问题及疑难技术问题的指导与解决。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7F18537C" w14:textId="77777777">
        <w:trPr>
          <w:trHeight w:val="490"/>
          <w:jc w:val="center"/>
        </w:trPr>
        <w:tc>
          <w:tcPr>
            <w:tcW w:w="2100" w:type="dxa"/>
            <w:shd w:val="clear" w:color="auto" w:fill="D9D9D9"/>
            <w:vAlign w:val="center"/>
          </w:tcPr>
          <w:p w14:paraId="267752B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4AAD8D7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AAB2891" w14:textId="77777777">
        <w:trPr>
          <w:trHeight w:val="1115"/>
          <w:jc w:val="center"/>
        </w:trPr>
        <w:tc>
          <w:tcPr>
            <w:tcW w:w="2100" w:type="dxa"/>
            <w:vAlign w:val="center"/>
          </w:tcPr>
          <w:p w14:paraId="6347ACA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项目专家组</w:t>
            </w:r>
          </w:p>
        </w:tc>
        <w:tc>
          <w:tcPr>
            <w:tcW w:w="6320" w:type="dxa"/>
            <w:vAlign w:val="center"/>
          </w:tcPr>
          <w:p w14:paraId="4FB7CFE5"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对行业问题提出建议，指导项目实施</w:t>
            </w:r>
          </w:p>
          <w:p w14:paraId="59AF71BC"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提供行业问题及疑难技术问题的解决</w:t>
            </w:r>
          </w:p>
        </w:tc>
      </w:tr>
    </w:tbl>
    <w:p w14:paraId="53401266"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甲方项目经理：</w:t>
      </w:r>
      <w:r>
        <w:rPr>
          <w:rFonts w:ascii="宋体" w:hAnsi="宋体" w:cs="Courier New" w:hint="eastAsia"/>
          <w:sz w:val="24"/>
        </w:rPr>
        <w:t>由金川集团派遣，负责整个甲方项目的管理，对项目的总体进度、范围、质量等进行管理。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464"/>
      </w:tblGrid>
      <w:tr w:rsidR="00DA0843" w14:paraId="00429ECF" w14:textId="77777777">
        <w:trPr>
          <w:trHeight w:val="490"/>
          <w:jc w:val="center"/>
        </w:trPr>
        <w:tc>
          <w:tcPr>
            <w:tcW w:w="1838" w:type="dxa"/>
            <w:shd w:val="clear" w:color="auto" w:fill="D9D9D9"/>
            <w:vAlign w:val="center"/>
          </w:tcPr>
          <w:p w14:paraId="5C0EB71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464" w:type="dxa"/>
            <w:shd w:val="clear" w:color="auto" w:fill="D9D9D9"/>
            <w:vAlign w:val="center"/>
          </w:tcPr>
          <w:p w14:paraId="3B928D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54B8BF8C" w14:textId="77777777">
        <w:trPr>
          <w:trHeight w:val="1115"/>
          <w:jc w:val="center"/>
        </w:trPr>
        <w:tc>
          <w:tcPr>
            <w:tcW w:w="1838" w:type="dxa"/>
            <w:vAlign w:val="center"/>
          </w:tcPr>
          <w:p w14:paraId="16D31F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甲方项目经理</w:t>
            </w:r>
          </w:p>
        </w:tc>
        <w:tc>
          <w:tcPr>
            <w:tcW w:w="6464" w:type="dxa"/>
          </w:tcPr>
          <w:p w14:paraId="3C7202D7"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参与项目整体管理</w:t>
            </w:r>
          </w:p>
          <w:p w14:paraId="7CE3CAA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负责协调甲方各种资源</w:t>
            </w:r>
          </w:p>
          <w:p w14:paraId="49E23ED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代表甲方对项目进行评价</w:t>
            </w:r>
          </w:p>
          <w:p w14:paraId="07916D64"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lastRenderedPageBreak/>
              <w:t>负责项目进度计划管理</w:t>
            </w:r>
          </w:p>
          <w:p w14:paraId="711E3A0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2FA591FC"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负责项目团队建设</w:t>
            </w:r>
          </w:p>
          <w:p w14:paraId="7DDE503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tc>
      </w:tr>
    </w:tbl>
    <w:p w14:paraId="4E994F1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乙方项目经理：</w:t>
      </w:r>
      <w:r>
        <w:rPr>
          <w:rFonts w:ascii="宋体" w:hAnsi="宋体" w:cs="Courier New" w:hint="eastAsia"/>
          <w:sz w:val="24"/>
        </w:rPr>
        <w:t>由石化盈科派遣，是乙方项目的第一责任人，负责项目整体管理、项目团队建设、项目范围管理、项目进度管理、项目费用管理、项目质量管理、项目风险管理、项目采购管理、项目配置管理等等。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439E95C" w14:textId="77777777">
        <w:trPr>
          <w:trHeight w:val="490"/>
          <w:jc w:val="center"/>
        </w:trPr>
        <w:tc>
          <w:tcPr>
            <w:tcW w:w="2100" w:type="dxa"/>
            <w:shd w:val="clear" w:color="auto" w:fill="D9D9D9"/>
            <w:vAlign w:val="center"/>
          </w:tcPr>
          <w:p w14:paraId="6A7B77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1D9E7D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FA8BCB8" w14:textId="77777777">
        <w:trPr>
          <w:trHeight w:val="1115"/>
          <w:jc w:val="center"/>
        </w:trPr>
        <w:tc>
          <w:tcPr>
            <w:tcW w:w="2100" w:type="dxa"/>
            <w:vAlign w:val="center"/>
          </w:tcPr>
          <w:p w14:paraId="1CBA47F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乙方项目经理</w:t>
            </w:r>
          </w:p>
        </w:tc>
        <w:tc>
          <w:tcPr>
            <w:tcW w:w="6320" w:type="dxa"/>
            <w:vAlign w:val="center"/>
          </w:tcPr>
          <w:p w14:paraId="3167848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负责项目整体管理</w:t>
            </w:r>
          </w:p>
          <w:p w14:paraId="6B5418E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负责制定项目章程</w:t>
            </w:r>
          </w:p>
          <w:p w14:paraId="144CBC1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负责组织项目团队</w:t>
            </w:r>
          </w:p>
          <w:p w14:paraId="5ED8E4E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41D3036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负责项目进度管理</w:t>
            </w:r>
          </w:p>
          <w:p w14:paraId="5736862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61C61435"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07022760"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负责项目沟通管理</w:t>
            </w:r>
          </w:p>
          <w:p w14:paraId="78AD337C"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负责项目采购管理</w:t>
            </w:r>
          </w:p>
          <w:p w14:paraId="279D234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p w14:paraId="525FC8D7"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负责项目配置管理等</w:t>
            </w:r>
          </w:p>
        </w:tc>
      </w:tr>
    </w:tbl>
    <w:p w14:paraId="475CA5CD"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质量总监：</w:t>
      </w:r>
      <w:r>
        <w:rPr>
          <w:rFonts w:ascii="宋体" w:hAnsi="宋体" w:cs="Courier New" w:hint="eastAsia"/>
          <w:sz w:val="24"/>
        </w:rPr>
        <w:t>由石化盈科的资深经理和金川集团质量负责人组成，为了确保成功地进行实施，质量总监将向金川集团项目指导委员会负责，并在项目不同阶段对项目进程进行评估，提供对项目风险因素客观独立的评估供指导委员会进行参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58639BEB" w14:textId="77777777">
        <w:trPr>
          <w:trHeight w:val="490"/>
          <w:jc w:val="center"/>
        </w:trPr>
        <w:tc>
          <w:tcPr>
            <w:tcW w:w="1980" w:type="dxa"/>
            <w:shd w:val="clear" w:color="auto" w:fill="D9D9D9"/>
            <w:vAlign w:val="center"/>
          </w:tcPr>
          <w:p w14:paraId="485183D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A3B84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77BB4499" w14:textId="77777777">
        <w:trPr>
          <w:trHeight w:val="1115"/>
          <w:jc w:val="center"/>
        </w:trPr>
        <w:tc>
          <w:tcPr>
            <w:tcW w:w="1980" w:type="dxa"/>
            <w:vAlign w:val="center"/>
          </w:tcPr>
          <w:p w14:paraId="00617D9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质量总监</w:t>
            </w:r>
          </w:p>
        </w:tc>
        <w:tc>
          <w:tcPr>
            <w:tcW w:w="6322" w:type="dxa"/>
            <w:vAlign w:val="center"/>
          </w:tcPr>
          <w:p w14:paraId="371B9698"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提供质量管理的指导并确定最有效的实施范围和进度控制</w:t>
            </w:r>
          </w:p>
          <w:p w14:paraId="386D1A6A"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提供关键阶段质量检验</w:t>
            </w:r>
          </w:p>
          <w:p w14:paraId="4C9B2A86"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对项目组织、进度、质量、成本进行分析并提出改进</w:t>
            </w:r>
            <w:r>
              <w:rPr>
                <w:rFonts w:ascii="宋体" w:hAnsi="宋体" w:cs="Courier New" w:hint="eastAsia"/>
                <w:sz w:val="24"/>
              </w:rPr>
              <w:lastRenderedPageBreak/>
              <w:t>意见</w:t>
            </w:r>
          </w:p>
        </w:tc>
      </w:tr>
    </w:tbl>
    <w:p w14:paraId="66438D54"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业务组-需求分析组：</w:t>
      </w:r>
      <w:r>
        <w:rPr>
          <w:rFonts w:ascii="宋体" w:hAnsi="宋体" w:cs="Courier New" w:hint="eastAsia"/>
          <w:sz w:val="24"/>
        </w:rPr>
        <w:t>由石化盈科的业务顾问和金川集团关键用户组成，对金川集团采购平台一期项目的业务进行收集、分析、设计，确定平台的未来业务蓝图，并与开发组、测试组进行对接。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48BAB8F4" w14:textId="77777777">
        <w:trPr>
          <w:trHeight w:val="490"/>
          <w:jc w:val="center"/>
        </w:trPr>
        <w:tc>
          <w:tcPr>
            <w:tcW w:w="1980" w:type="dxa"/>
            <w:shd w:val="clear" w:color="auto" w:fill="D9D9D9"/>
            <w:vAlign w:val="center"/>
          </w:tcPr>
          <w:p w14:paraId="4891B12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1845CC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58A5B84" w14:textId="77777777">
        <w:trPr>
          <w:trHeight w:val="1115"/>
          <w:jc w:val="center"/>
        </w:trPr>
        <w:tc>
          <w:tcPr>
            <w:tcW w:w="1980" w:type="dxa"/>
            <w:vAlign w:val="center"/>
          </w:tcPr>
          <w:p w14:paraId="3E5637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需求分析组</w:t>
            </w:r>
          </w:p>
        </w:tc>
        <w:tc>
          <w:tcPr>
            <w:tcW w:w="6322" w:type="dxa"/>
            <w:vAlign w:val="center"/>
          </w:tcPr>
          <w:p w14:paraId="0C9AAD5F"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参与项目范围和计划的确认</w:t>
            </w:r>
          </w:p>
          <w:p w14:paraId="24F9C086"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现有组织结构文档编制及确认</w:t>
            </w:r>
          </w:p>
          <w:p w14:paraId="1C5B923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业务、流程整理</w:t>
            </w:r>
          </w:p>
          <w:p w14:paraId="000466E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共同进行组织结构设计</w:t>
            </w:r>
          </w:p>
          <w:p w14:paraId="43EB69A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共同进行讨论并定义流程</w:t>
            </w:r>
          </w:p>
          <w:p w14:paraId="39401F8E"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甲乙双方共同确认蓝图设计</w:t>
            </w:r>
          </w:p>
          <w:p w14:paraId="6C0758A9"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共同确定必须的接口</w:t>
            </w:r>
          </w:p>
          <w:p w14:paraId="70E12F92"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共同确定报表、数据转换需求和必须的系统增强</w:t>
            </w:r>
          </w:p>
          <w:p w14:paraId="09EAEEB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协助开发人员：确认数据的来源，分析数据完整性，修改数据的可靠性、输出的格式要求及报表的需求</w:t>
            </w:r>
          </w:p>
          <w:p w14:paraId="14D409D8"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收集并检验各类数据</w:t>
            </w:r>
          </w:p>
        </w:tc>
      </w:tr>
    </w:tbl>
    <w:p w14:paraId="47E5ABB2"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架构组：</w:t>
      </w:r>
      <w:r>
        <w:rPr>
          <w:rFonts w:ascii="宋体" w:hAnsi="宋体" w:cs="Courier New" w:hint="eastAsia"/>
          <w:sz w:val="24"/>
        </w:rPr>
        <w:t>由石化盈科的架构师和金川集团的架构师组成，负责平台的总体架构设计，包括系统总体架构设计、系统集成实施工作。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0AD3F9C8" w14:textId="77777777">
        <w:trPr>
          <w:trHeight w:val="490"/>
          <w:jc w:val="center"/>
        </w:trPr>
        <w:tc>
          <w:tcPr>
            <w:tcW w:w="1980" w:type="dxa"/>
            <w:shd w:val="clear" w:color="auto" w:fill="D9D9D9"/>
            <w:vAlign w:val="center"/>
          </w:tcPr>
          <w:p w14:paraId="50F8B6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0731A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0935AA43" w14:textId="77777777">
        <w:trPr>
          <w:trHeight w:val="1115"/>
          <w:jc w:val="center"/>
        </w:trPr>
        <w:tc>
          <w:tcPr>
            <w:tcW w:w="1980" w:type="dxa"/>
            <w:vAlign w:val="center"/>
          </w:tcPr>
          <w:p w14:paraId="01221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技术架构组</w:t>
            </w:r>
          </w:p>
        </w:tc>
        <w:tc>
          <w:tcPr>
            <w:tcW w:w="6322" w:type="dxa"/>
            <w:vAlign w:val="center"/>
          </w:tcPr>
          <w:p w14:paraId="14A5EF4E"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系统总体架构设计</w:t>
            </w:r>
          </w:p>
          <w:p w14:paraId="3CDA3192"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系统功能架构设计</w:t>
            </w:r>
          </w:p>
          <w:p w14:paraId="19AC6FCB"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系统开发架构设计</w:t>
            </w:r>
          </w:p>
          <w:p w14:paraId="07496DF4"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系统部署架构设计</w:t>
            </w:r>
          </w:p>
          <w:p w14:paraId="270BEDC1"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系统软硬件部署</w:t>
            </w:r>
          </w:p>
          <w:p w14:paraId="0FACBCDD"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系统软硬件运维维护</w:t>
            </w:r>
          </w:p>
          <w:p w14:paraId="70D62327"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lastRenderedPageBreak/>
              <w:t>平台性能优化</w:t>
            </w:r>
          </w:p>
          <w:p w14:paraId="620F8A33"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平台优化提升</w:t>
            </w:r>
          </w:p>
        </w:tc>
      </w:tr>
    </w:tbl>
    <w:p w14:paraId="6AD176BF"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开发组：</w:t>
      </w:r>
      <w:r>
        <w:rPr>
          <w:rFonts w:ascii="宋体" w:hAnsi="宋体" w:cs="Courier New" w:hint="eastAsia"/>
          <w:sz w:val="24"/>
        </w:rPr>
        <w:t>开发组分为三个大组，设计组、编码组、接口组。设计组负责跟进业务需求对系统进行总体设计。编码组根据设计组的设计进行编码工作。接口组负责与其他系统的接口开发。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6679"/>
      </w:tblGrid>
      <w:tr w:rsidR="00DA0843" w14:paraId="2E53FA05" w14:textId="77777777">
        <w:trPr>
          <w:trHeight w:val="490"/>
          <w:jc w:val="center"/>
        </w:trPr>
        <w:tc>
          <w:tcPr>
            <w:tcW w:w="1849" w:type="dxa"/>
            <w:shd w:val="clear" w:color="auto" w:fill="D9D9D9"/>
            <w:vAlign w:val="center"/>
          </w:tcPr>
          <w:p w14:paraId="00C576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679" w:type="dxa"/>
            <w:shd w:val="clear" w:color="auto" w:fill="D9D9D9"/>
            <w:vAlign w:val="center"/>
          </w:tcPr>
          <w:p w14:paraId="325628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EB4BAA4" w14:textId="77777777">
        <w:trPr>
          <w:trHeight w:val="1115"/>
          <w:jc w:val="center"/>
        </w:trPr>
        <w:tc>
          <w:tcPr>
            <w:tcW w:w="1849" w:type="dxa"/>
            <w:vAlign w:val="center"/>
          </w:tcPr>
          <w:p w14:paraId="66AB691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开发组</w:t>
            </w:r>
          </w:p>
        </w:tc>
        <w:tc>
          <w:tcPr>
            <w:tcW w:w="6679" w:type="dxa"/>
            <w:vAlign w:val="center"/>
          </w:tcPr>
          <w:p w14:paraId="58EAB2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平台的概要设计</w:t>
            </w:r>
          </w:p>
          <w:p w14:paraId="3EC1D68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平台的详细设计</w:t>
            </w:r>
          </w:p>
          <w:p w14:paraId="2D4F56F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各系统的开发编码工作</w:t>
            </w:r>
          </w:p>
          <w:p w14:paraId="57C78FAD"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平台的接口设计工作</w:t>
            </w:r>
          </w:p>
          <w:p w14:paraId="1DDFD3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平台的接口模块编码工作</w:t>
            </w:r>
          </w:p>
        </w:tc>
      </w:tr>
    </w:tbl>
    <w:p w14:paraId="6668EAE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实施组：</w:t>
      </w:r>
      <w:r>
        <w:rPr>
          <w:rFonts w:ascii="宋体" w:hAnsi="宋体" w:cs="Courier New" w:hint="eastAsia"/>
          <w:sz w:val="24"/>
        </w:rPr>
        <w:t>实施组分为三个大组，标准化组、现场实施组、运维支持组。标准化负责制定实施标准，接口标准规范等等。现场实施组负责具体与各个平台的实施工作，包括培训，接口联调等。运维支持组负责对实施工作进行远程支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6906"/>
      </w:tblGrid>
      <w:tr w:rsidR="00DA0843" w14:paraId="5F48F921" w14:textId="77777777">
        <w:trPr>
          <w:trHeight w:val="490"/>
        </w:trPr>
        <w:tc>
          <w:tcPr>
            <w:tcW w:w="1599" w:type="dxa"/>
            <w:shd w:val="clear" w:color="auto" w:fill="D9D9D9"/>
            <w:vAlign w:val="center"/>
          </w:tcPr>
          <w:p w14:paraId="6207E0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906" w:type="dxa"/>
            <w:shd w:val="clear" w:color="auto" w:fill="D9D9D9"/>
            <w:vAlign w:val="center"/>
          </w:tcPr>
          <w:p w14:paraId="634EC0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7B95B0B" w14:textId="77777777">
        <w:trPr>
          <w:trHeight w:val="1115"/>
        </w:trPr>
        <w:tc>
          <w:tcPr>
            <w:tcW w:w="1599" w:type="dxa"/>
            <w:vAlign w:val="center"/>
          </w:tcPr>
          <w:p w14:paraId="0D8A5EF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实施组</w:t>
            </w:r>
          </w:p>
        </w:tc>
        <w:tc>
          <w:tcPr>
            <w:tcW w:w="6906" w:type="dxa"/>
            <w:vAlign w:val="center"/>
          </w:tcPr>
          <w:p w14:paraId="106962B4"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实施标准制定</w:t>
            </w:r>
          </w:p>
          <w:p w14:paraId="35FC3F60"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实施标准完善</w:t>
            </w:r>
          </w:p>
          <w:p w14:paraId="29181141"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现场培训</w:t>
            </w:r>
          </w:p>
          <w:p w14:paraId="1B5ABA1D"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现场实施联调</w:t>
            </w:r>
          </w:p>
          <w:p w14:paraId="02A2B9AA"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实施接口测试</w:t>
            </w:r>
          </w:p>
        </w:tc>
      </w:tr>
    </w:tbl>
    <w:p w14:paraId="5CE675E3" w14:textId="77777777" w:rsidR="00DA0843" w:rsidRDefault="00BA378B">
      <w:pPr>
        <w:pStyle w:val="30"/>
        <w:numPr>
          <w:ilvl w:val="2"/>
          <w:numId w:val="34"/>
        </w:numPr>
        <w:spacing w:line="360" w:lineRule="auto"/>
        <w:rPr>
          <w:rFonts w:ascii="宋体" w:hAnsi="宋体"/>
          <w:sz w:val="24"/>
          <w:szCs w:val="24"/>
        </w:rPr>
      </w:pPr>
      <w:bookmarkStart w:id="294" w:name="_Toc484002399"/>
      <w:bookmarkStart w:id="295" w:name="_Toc439620413"/>
      <w:bookmarkStart w:id="296" w:name="_Toc402322750"/>
      <w:bookmarkStart w:id="297" w:name="_Toc402331804"/>
      <w:bookmarkStart w:id="298" w:name="_Toc434528655"/>
      <w:bookmarkStart w:id="299" w:name="_Toc515451982"/>
      <w:bookmarkStart w:id="300" w:name="_Toc402321928"/>
      <w:bookmarkStart w:id="301" w:name="_Toc32932422"/>
      <w:r>
        <w:rPr>
          <w:rFonts w:ascii="宋体" w:hAnsi="宋体" w:hint="eastAsia"/>
          <w:sz w:val="24"/>
          <w:szCs w:val="24"/>
        </w:rPr>
        <w:t>项目分工界面</w:t>
      </w:r>
      <w:bookmarkEnd w:id="294"/>
      <w:bookmarkEnd w:id="295"/>
      <w:bookmarkEnd w:id="296"/>
      <w:bookmarkEnd w:id="297"/>
      <w:bookmarkEnd w:id="298"/>
      <w:bookmarkEnd w:id="299"/>
      <w:bookmarkEnd w:id="300"/>
      <w:bookmarkEnd w:id="301"/>
    </w:p>
    <w:p w14:paraId="10455B7C" w14:textId="77777777" w:rsidR="00DA0843" w:rsidRDefault="00BA378B" w:rsidP="00BA378B">
      <w:pPr>
        <w:pStyle w:val="4"/>
        <w:numPr>
          <w:ilvl w:val="3"/>
          <w:numId w:val="80"/>
        </w:numPr>
        <w:spacing w:before="120" w:after="120" w:line="360" w:lineRule="auto"/>
        <w:rPr>
          <w:rFonts w:ascii="宋体" w:hAnsi="宋体"/>
          <w:sz w:val="24"/>
          <w:szCs w:val="24"/>
        </w:rPr>
      </w:pPr>
      <w:bookmarkStart w:id="302" w:name="_Toc484002400"/>
      <w:r>
        <w:rPr>
          <w:rFonts w:ascii="宋体" w:hAnsi="宋体" w:hint="eastAsia"/>
          <w:sz w:val="24"/>
          <w:szCs w:val="24"/>
        </w:rPr>
        <w:t>金川集团职责</w:t>
      </w:r>
      <w:bookmarkEnd w:id="302"/>
    </w:p>
    <w:p w14:paraId="4FD36B9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金川集团是本项目的主体建设单位，对项目的成功负有直接责任，所以应积极组织内部用户单位配合项目的实施，并在系统上线前对系统进行全面测试，在系统的运行过程中提出积极的完善意见。具体承担的责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918"/>
        <w:gridCol w:w="3131"/>
        <w:gridCol w:w="2743"/>
      </w:tblGrid>
      <w:tr w:rsidR="00DA0843" w14:paraId="34B2D8E1" w14:textId="77777777">
        <w:tc>
          <w:tcPr>
            <w:tcW w:w="0" w:type="auto"/>
            <w:shd w:val="clear" w:color="auto" w:fill="A6A6A6"/>
          </w:tcPr>
          <w:p w14:paraId="7CD3DE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项目阶段</w:t>
            </w:r>
          </w:p>
        </w:tc>
        <w:tc>
          <w:tcPr>
            <w:tcW w:w="1918" w:type="dxa"/>
            <w:shd w:val="clear" w:color="auto" w:fill="A6A6A6"/>
          </w:tcPr>
          <w:p w14:paraId="67130D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3131" w:type="dxa"/>
            <w:shd w:val="clear" w:color="auto" w:fill="A6A6A6"/>
          </w:tcPr>
          <w:p w14:paraId="610497A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0" w:type="auto"/>
            <w:shd w:val="clear" w:color="auto" w:fill="A6A6A6"/>
          </w:tcPr>
          <w:p w14:paraId="083A03D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4CC73D5E" w14:textId="77777777">
        <w:trPr>
          <w:cantSplit/>
        </w:trPr>
        <w:tc>
          <w:tcPr>
            <w:tcW w:w="0" w:type="auto"/>
            <w:vAlign w:val="center"/>
          </w:tcPr>
          <w:p w14:paraId="4C36EDE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需求分析阶段</w:t>
            </w:r>
          </w:p>
        </w:tc>
        <w:tc>
          <w:tcPr>
            <w:tcW w:w="1918" w:type="dxa"/>
            <w:vAlign w:val="center"/>
          </w:tcPr>
          <w:p w14:paraId="725294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1.</w:t>
            </w:r>
            <w:r>
              <w:rPr>
                <w:rFonts w:ascii="宋体" w:hAnsi="宋体" w:cs="Courier New" w:hint="eastAsia"/>
                <w:sz w:val="24"/>
              </w:rPr>
              <w:t>需求分析</w:t>
            </w:r>
          </w:p>
        </w:tc>
        <w:tc>
          <w:tcPr>
            <w:tcW w:w="3131" w:type="dxa"/>
            <w:vAlign w:val="center"/>
          </w:tcPr>
          <w:p w14:paraId="650AB4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召集用户参加需求调研</w:t>
            </w:r>
          </w:p>
        </w:tc>
        <w:tc>
          <w:tcPr>
            <w:tcW w:w="0" w:type="auto"/>
            <w:vAlign w:val="center"/>
          </w:tcPr>
          <w:p w14:paraId="66B870A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签字认可未来业务蓝图</w:t>
            </w:r>
          </w:p>
        </w:tc>
      </w:tr>
      <w:tr w:rsidR="00DA0843" w14:paraId="6F382683" w14:textId="77777777">
        <w:trPr>
          <w:cantSplit/>
        </w:trPr>
        <w:tc>
          <w:tcPr>
            <w:tcW w:w="0" w:type="auto"/>
            <w:vMerge w:val="restart"/>
            <w:vAlign w:val="center"/>
          </w:tcPr>
          <w:p w14:paraId="128A12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918" w:type="dxa"/>
            <w:vAlign w:val="center"/>
          </w:tcPr>
          <w:p w14:paraId="55F63E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2</w:t>
            </w:r>
            <w:r>
              <w:rPr>
                <w:rFonts w:ascii="宋体" w:hAnsi="宋体" w:cs="Courier New"/>
                <w:sz w:val="24"/>
              </w:rPr>
              <w:t>.</w:t>
            </w:r>
            <w:r>
              <w:rPr>
                <w:rFonts w:ascii="宋体" w:hAnsi="宋体" w:cs="Courier New" w:hint="eastAsia"/>
                <w:sz w:val="24"/>
              </w:rPr>
              <w:t>环境准备</w:t>
            </w:r>
          </w:p>
        </w:tc>
        <w:tc>
          <w:tcPr>
            <w:tcW w:w="3131" w:type="dxa"/>
            <w:vAlign w:val="center"/>
          </w:tcPr>
          <w:p w14:paraId="62D061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依石化盈科提出的需求与工作计划，负责督促运行环境的到位</w:t>
            </w:r>
          </w:p>
        </w:tc>
        <w:tc>
          <w:tcPr>
            <w:tcW w:w="0" w:type="auto"/>
            <w:vAlign w:val="center"/>
          </w:tcPr>
          <w:p w14:paraId="6F496F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依需求与计划到位的运行环境</w:t>
            </w:r>
          </w:p>
        </w:tc>
      </w:tr>
      <w:tr w:rsidR="00DA0843" w14:paraId="61FEE55A" w14:textId="77777777">
        <w:trPr>
          <w:cantSplit/>
        </w:trPr>
        <w:tc>
          <w:tcPr>
            <w:tcW w:w="0" w:type="auto"/>
            <w:vMerge/>
            <w:vAlign w:val="center"/>
          </w:tcPr>
          <w:p w14:paraId="582A69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6E185B9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3．集成测试</w:t>
            </w:r>
          </w:p>
        </w:tc>
        <w:tc>
          <w:tcPr>
            <w:tcW w:w="3131" w:type="dxa"/>
            <w:vAlign w:val="center"/>
          </w:tcPr>
          <w:p w14:paraId="377F7F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审核集成测试的成果</w:t>
            </w:r>
          </w:p>
          <w:p w14:paraId="314C7B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审核集成测试中提出的修改请求</w:t>
            </w:r>
          </w:p>
        </w:tc>
        <w:tc>
          <w:tcPr>
            <w:tcW w:w="0" w:type="auto"/>
            <w:vAlign w:val="center"/>
          </w:tcPr>
          <w:p w14:paraId="5E1836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50577FF" w14:textId="77777777">
        <w:trPr>
          <w:cantSplit/>
        </w:trPr>
        <w:tc>
          <w:tcPr>
            <w:tcW w:w="0" w:type="auto"/>
            <w:vMerge/>
            <w:vAlign w:val="center"/>
          </w:tcPr>
          <w:p w14:paraId="0AB198B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5A3BA6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4．用户测试</w:t>
            </w:r>
          </w:p>
        </w:tc>
        <w:tc>
          <w:tcPr>
            <w:tcW w:w="3131" w:type="dxa"/>
            <w:vAlign w:val="center"/>
          </w:tcPr>
          <w:p w14:paraId="3D7BD5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审核用户测试的成果</w:t>
            </w:r>
          </w:p>
          <w:p w14:paraId="52B6A7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审核用户测试中提出的修改请求</w:t>
            </w:r>
          </w:p>
        </w:tc>
        <w:tc>
          <w:tcPr>
            <w:tcW w:w="0" w:type="auto"/>
            <w:vAlign w:val="center"/>
          </w:tcPr>
          <w:p w14:paraId="444CBC0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签字认可测试报告</w:t>
            </w:r>
          </w:p>
          <w:p w14:paraId="4ED6E46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5D1E8A1" w14:textId="77777777">
        <w:trPr>
          <w:cantSplit/>
        </w:trPr>
        <w:tc>
          <w:tcPr>
            <w:tcW w:w="0" w:type="auto"/>
            <w:vMerge w:val="restart"/>
            <w:vAlign w:val="center"/>
          </w:tcPr>
          <w:p w14:paraId="5DD942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918" w:type="dxa"/>
            <w:vAlign w:val="center"/>
          </w:tcPr>
          <w:p w14:paraId="72C729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5．用户培训</w:t>
            </w:r>
          </w:p>
        </w:tc>
        <w:tc>
          <w:tcPr>
            <w:tcW w:w="3131" w:type="dxa"/>
            <w:vAlign w:val="center"/>
          </w:tcPr>
          <w:p w14:paraId="5D87C37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督促落实用户培训</w:t>
            </w:r>
          </w:p>
          <w:p w14:paraId="3C618B8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审核用户培训的成果</w:t>
            </w:r>
          </w:p>
        </w:tc>
        <w:tc>
          <w:tcPr>
            <w:tcW w:w="0" w:type="auto"/>
            <w:vAlign w:val="center"/>
          </w:tcPr>
          <w:p w14:paraId="0531E2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72755D96" w14:textId="77777777">
        <w:trPr>
          <w:cantSplit/>
        </w:trPr>
        <w:tc>
          <w:tcPr>
            <w:tcW w:w="0" w:type="auto"/>
            <w:vMerge/>
            <w:vAlign w:val="center"/>
          </w:tcPr>
          <w:p w14:paraId="40D643E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6F7BF7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6．数据初始化</w:t>
            </w:r>
          </w:p>
        </w:tc>
        <w:tc>
          <w:tcPr>
            <w:tcW w:w="3131" w:type="dxa"/>
            <w:vAlign w:val="center"/>
          </w:tcPr>
          <w:p w14:paraId="197954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督促落实基础数据收集工作</w:t>
            </w:r>
          </w:p>
          <w:p w14:paraId="5EACBBA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审核数据初始化的成果</w:t>
            </w:r>
          </w:p>
        </w:tc>
        <w:tc>
          <w:tcPr>
            <w:tcW w:w="0" w:type="auto"/>
            <w:vAlign w:val="center"/>
          </w:tcPr>
          <w:p w14:paraId="23A7AB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10AFE245" w14:textId="77777777">
        <w:trPr>
          <w:cantSplit/>
        </w:trPr>
        <w:tc>
          <w:tcPr>
            <w:tcW w:w="0" w:type="auto"/>
            <w:vAlign w:val="center"/>
          </w:tcPr>
          <w:p w14:paraId="1B9426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918" w:type="dxa"/>
            <w:vAlign w:val="center"/>
          </w:tcPr>
          <w:p w14:paraId="1D866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7.系统试运行上线</w:t>
            </w:r>
          </w:p>
        </w:tc>
        <w:tc>
          <w:tcPr>
            <w:tcW w:w="3131" w:type="dxa"/>
            <w:vAlign w:val="center"/>
          </w:tcPr>
          <w:p w14:paraId="4860BA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要求试运行企业使用系统</w:t>
            </w:r>
          </w:p>
        </w:tc>
        <w:tc>
          <w:tcPr>
            <w:tcW w:w="0" w:type="auto"/>
            <w:vAlign w:val="center"/>
          </w:tcPr>
          <w:p w14:paraId="41EBDDF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9B972AD" w14:textId="77777777">
        <w:trPr>
          <w:cantSplit/>
        </w:trPr>
        <w:tc>
          <w:tcPr>
            <w:tcW w:w="0" w:type="auto"/>
            <w:vAlign w:val="center"/>
          </w:tcPr>
          <w:p w14:paraId="46881CC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推广实施阶段</w:t>
            </w:r>
          </w:p>
        </w:tc>
        <w:tc>
          <w:tcPr>
            <w:tcW w:w="1918" w:type="dxa"/>
            <w:vAlign w:val="center"/>
          </w:tcPr>
          <w:p w14:paraId="6EC3C7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8．推广实施</w:t>
            </w:r>
          </w:p>
        </w:tc>
        <w:tc>
          <w:tcPr>
            <w:tcW w:w="3131" w:type="dxa"/>
            <w:vAlign w:val="center"/>
          </w:tcPr>
          <w:p w14:paraId="67CDD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配合进行推广实施所需工作（数据收集、组织人员参与培训等）</w:t>
            </w:r>
          </w:p>
        </w:tc>
        <w:tc>
          <w:tcPr>
            <w:tcW w:w="0" w:type="auto"/>
            <w:vAlign w:val="center"/>
          </w:tcPr>
          <w:p w14:paraId="5EF2F54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B504321" w14:textId="77777777">
        <w:trPr>
          <w:cantSplit/>
        </w:trPr>
        <w:tc>
          <w:tcPr>
            <w:tcW w:w="0" w:type="auto"/>
            <w:vAlign w:val="center"/>
          </w:tcPr>
          <w:p w14:paraId="4A7119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918" w:type="dxa"/>
            <w:vAlign w:val="center"/>
          </w:tcPr>
          <w:p w14:paraId="6FE4C9F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9．上线支持</w:t>
            </w:r>
          </w:p>
        </w:tc>
        <w:tc>
          <w:tcPr>
            <w:tcW w:w="3131" w:type="dxa"/>
            <w:vAlign w:val="center"/>
          </w:tcPr>
          <w:p w14:paraId="3724A92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审核系统上线后的运行状况</w:t>
            </w:r>
          </w:p>
        </w:tc>
        <w:tc>
          <w:tcPr>
            <w:tcW w:w="0" w:type="auto"/>
            <w:vAlign w:val="center"/>
          </w:tcPr>
          <w:p w14:paraId="147AEFD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F120662" w14:textId="77777777">
        <w:trPr>
          <w:cantSplit/>
        </w:trPr>
        <w:tc>
          <w:tcPr>
            <w:tcW w:w="0" w:type="auto"/>
            <w:vAlign w:val="center"/>
          </w:tcPr>
          <w:p w14:paraId="612C270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5E1E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10．验收</w:t>
            </w:r>
          </w:p>
        </w:tc>
        <w:tc>
          <w:tcPr>
            <w:tcW w:w="3131" w:type="dxa"/>
            <w:vAlign w:val="center"/>
          </w:tcPr>
          <w:p w14:paraId="76C593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组织验收</w:t>
            </w:r>
          </w:p>
        </w:tc>
        <w:tc>
          <w:tcPr>
            <w:tcW w:w="0" w:type="auto"/>
            <w:vAlign w:val="center"/>
          </w:tcPr>
          <w:p w14:paraId="14AD152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在验收报告上签字</w:t>
            </w:r>
          </w:p>
        </w:tc>
      </w:tr>
    </w:tbl>
    <w:p w14:paraId="018BCFCC" w14:textId="77777777" w:rsidR="00DA0843" w:rsidRDefault="00BA378B" w:rsidP="00BA378B">
      <w:pPr>
        <w:pStyle w:val="4"/>
        <w:numPr>
          <w:ilvl w:val="3"/>
          <w:numId w:val="80"/>
        </w:numPr>
        <w:spacing w:before="120" w:after="120" w:line="360" w:lineRule="auto"/>
        <w:rPr>
          <w:rFonts w:ascii="宋体" w:hAnsi="宋体"/>
          <w:sz w:val="24"/>
          <w:szCs w:val="24"/>
        </w:rPr>
      </w:pPr>
      <w:bookmarkStart w:id="303" w:name="_Toc484002401"/>
      <w:r>
        <w:rPr>
          <w:rFonts w:ascii="宋体" w:hAnsi="宋体" w:hint="eastAsia"/>
          <w:sz w:val="24"/>
          <w:szCs w:val="24"/>
        </w:rPr>
        <w:t>项目实施方职责</w:t>
      </w:r>
      <w:bookmarkEnd w:id="303"/>
    </w:p>
    <w:p w14:paraId="6BAF71B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石化盈科是本项目的承建单位，对项目工程的建设质量负责。承建单位须按照用户需求、合同以及详细设计中提出的技术指标和标准，开发实施，不得擅自修改设计方案。在开发实施过程中发现设计文件与方案有偏差的，应当及时提出意见和建议，组织项目业务</w:t>
      </w:r>
      <w:r>
        <w:rPr>
          <w:rFonts w:ascii="宋体" w:hAnsi="宋体" w:cs="Courier New"/>
          <w:sz w:val="24"/>
        </w:rPr>
        <w:t>部门</w:t>
      </w:r>
      <w:r>
        <w:rPr>
          <w:rFonts w:ascii="宋体" w:hAnsi="宋体" w:cs="Courier New" w:hint="eastAsia"/>
          <w:sz w:val="24"/>
        </w:rPr>
        <w:t>和需求</w:t>
      </w:r>
      <w:r>
        <w:rPr>
          <w:rFonts w:ascii="宋体" w:hAnsi="宋体" w:cs="Courier New"/>
          <w:sz w:val="24"/>
        </w:rPr>
        <w:t>分析小组</w:t>
      </w:r>
      <w:r>
        <w:rPr>
          <w:rFonts w:ascii="宋体" w:hAnsi="宋体" w:cs="Courier New" w:hint="eastAsia"/>
          <w:sz w:val="24"/>
        </w:rPr>
        <w:t>共同讨论修改。</w:t>
      </w:r>
    </w:p>
    <w:p w14:paraId="44A9701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主要工作项目中，石化盈科作为承建单位，具体承担的责任如下：</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1525"/>
        <w:gridCol w:w="4253"/>
        <w:gridCol w:w="1842"/>
      </w:tblGrid>
      <w:tr w:rsidR="00DA0843" w14:paraId="312A2F83" w14:textId="77777777">
        <w:tc>
          <w:tcPr>
            <w:tcW w:w="0" w:type="auto"/>
            <w:shd w:val="clear" w:color="auto" w:fill="A6A6A6"/>
          </w:tcPr>
          <w:p w14:paraId="333CF6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项目阶段</w:t>
            </w:r>
          </w:p>
        </w:tc>
        <w:tc>
          <w:tcPr>
            <w:tcW w:w="1525" w:type="dxa"/>
            <w:shd w:val="clear" w:color="auto" w:fill="A6A6A6"/>
          </w:tcPr>
          <w:p w14:paraId="44BF9FF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4253" w:type="dxa"/>
            <w:shd w:val="clear" w:color="auto" w:fill="A6A6A6"/>
          </w:tcPr>
          <w:p w14:paraId="06686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1842" w:type="dxa"/>
            <w:shd w:val="clear" w:color="auto" w:fill="A6A6A6"/>
          </w:tcPr>
          <w:p w14:paraId="6E78F3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70CFA264" w14:textId="77777777">
        <w:trPr>
          <w:cantSplit/>
        </w:trPr>
        <w:tc>
          <w:tcPr>
            <w:tcW w:w="0" w:type="auto"/>
            <w:vAlign w:val="center"/>
          </w:tcPr>
          <w:p w14:paraId="3A6D767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525" w:type="dxa"/>
          </w:tcPr>
          <w:p w14:paraId="14660D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项目管理</w:t>
            </w:r>
          </w:p>
        </w:tc>
        <w:tc>
          <w:tcPr>
            <w:tcW w:w="4253" w:type="dxa"/>
          </w:tcPr>
          <w:p w14:paraId="2A0E3A3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制定项目管理办法。</w:t>
            </w:r>
          </w:p>
          <w:p w14:paraId="7EDCB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项目日常管理工作办法（包括：进度汇报，项目问题跟踪等）。</w:t>
            </w:r>
          </w:p>
          <w:p w14:paraId="73C6A2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制定管理项目的控制点，编制项目整体计划，保证交付件按时按质完成。</w:t>
            </w:r>
          </w:p>
          <w:p w14:paraId="2651F6D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管理项目各个阶段的实施人力资源，保证实施人员及时到位。</w:t>
            </w:r>
          </w:p>
          <w:p w14:paraId="3177FF8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391F0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--项目启动会</w:t>
            </w:r>
          </w:p>
        </w:tc>
      </w:tr>
      <w:tr w:rsidR="00DA0843" w14:paraId="489A42EC" w14:textId="77777777">
        <w:trPr>
          <w:cantSplit/>
        </w:trPr>
        <w:tc>
          <w:tcPr>
            <w:tcW w:w="0" w:type="auto"/>
            <w:vAlign w:val="center"/>
          </w:tcPr>
          <w:p w14:paraId="6895BF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w:t>
            </w:r>
          </w:p>
        </w:tc>
        <w:tc>
          <w:tcPr>
            <w:tcW w:w="1525" w:type="dxa"/>
          </w:tcPr>
          <w:p w14:paraId="53ECF84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4253" w:type="dxa"/>
          </w:tcPr>
          <w:p w14:paraId="44FD10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进行用户需求分析</w:t>
            </w:r>
          </w:p>
        </w:tc>
        <w:tc>
          <w:tcPr>
            <w:tcW w:w="1842" w:type="dxa"/>
          </w:tcPr>
          <w:p w14:paraId="3B79BE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未来业务蓝图</w:t>
            </w:r>
          </w:p>
        </w:tc>
      </w:tr>
      <w:tr w:rsidR="00DA0843" w14:paraId="5CFEEA3F" w14:textId="77777777">
        <w:trPr>
          <w:cantSplit/>
        </w:trPr>
        <w:tc>
          <w:tcPr>
            <w:tcW w:w="0" w:type="auto"/>
            <w:vMerge w:val="restart"/>
            <w:vAlign w:val="center"/>
          </w:tcPr>
          <w:p w14:paraId="6106404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525" w:type="dxa"/>
          </w:tcPr>
          <w:p w14:paraId="47DC0CB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4253" w:type="dxa"/>
          </w:tcPr>
          <w:p w14:paraId="5FE11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负责在流程设计中提供业务流程咨询，并透过系统演示及讨论对接，明确业务流程设计</w:t>
            </w:r>
          </w:p>
          <w:p w14:paraId="589D73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--分析平台的用户情况，分析平台的架构需求，设计平台架构</w:t>
            </w:r>
          </w:p>
        </w:tc>
        <w:tc>
          <w:tcPr>
            <w:tcW w:w="1842" w:type="dxa"/>
          </w:tcPr>
          <w:p w14:paraId="2B59D1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2FB507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4EF76DE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p w14:paraId="053F006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A374F4A" w14:textId="77777777">
        <w:trPr>
          <w:cantSplit/>
        </w:trPr>
        <w:tc>
          <w:tcPr>
            <w:tcW w:w="0" w:type="auto"/>
            <w:vMerge/>
            <w:vAlign w:val="center"/>
          </w:tcPr>
          <w:p w14:paraId="3A6D5EA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10D44E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4253" w:type="dxa"/>
          </w:tcPr>
          <w:p w14:paraId="3BCDF8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负责完成配置框架和开发工作</w:t>
            </w:r>
          </w:p>
          <w:p w14:paraId="67CDEBB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1D7D9B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-系统详细设计</w:t>
            </w:r>
          </w:p>
          <w:p w14:paraId="30C90BD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-系统接口设计</w:t>
            </w:r>
          </w:p>
          <w:p w14:paraId="2BD80B5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-源代码</w:t>
            </w:r>
          </w:p>
        </w:tc>
      </w:tr>
      <w:tr w:rsidR="00DA0843" w14:paraId="5E2449C8" w14:textId="77777777">
        <w:trPr>
          <w:cantSplit/>
        </w:trPr>
        <w:tc>
          <w:tcPr>
            <w:tcW w:w="0" w:type="auto"/>
            <w:vMerge/>
            <w:vAlign w:val="center"/>
          </w:tcPr>
          <w:p w14:paraId="56E97F1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6BD211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运行环境准备</w:t>
            </w:r>
          </w:p>
        </w:tc>
        <w:tc>
          <w:tcPr>
            <w:tcW w:w="4253" w:type="dxa"/>
          </w:tcPr>
          <w:p w14:paraId="30AC699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负责提供运行环境的技术需求、拟定工作计划</w:t>
            </w:r>
          </w:p>
          <w:p w14:paraId="615BC3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负责系统性能的调试</w:t>
            </w:r>
          </w:p>
          <w:p w14:paraId="185704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负责系统的日常管理和监控的规范化</w:t>
            </w:r>
          </w:p>
        </w:tc>
        <w:tc>
          <w:tcPr>
            <w:tcW w:w="1842" w:type="dxa"/>
          </w:tcPr>
          <w:p w14:paraId="5D4C960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运行环境准备需求</w:t>
            </w:r>
          </w:p>
        </w:tc>
      </w:tr>
      <w:tr w:rsidR="00DA0843" w14:paraId="4766F9F3" w14:textId="77777777">
        <w:trPr>
          <w:cantSplit/>
        </w:trPr>
        <w:tc>
          <w:tcPr>
            <w:tcW w:w="0" w:type="auto"/>
            <w:vMerge/>
            <w:vAlign w:val="center"/>
          </w:tcPr>
          <w:p w14:paraId="312F632F"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01FCE0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w:t>
            </w:r>
          </w:p>
        </w:tc>
        <w:tc>
          <w:tcPr>
            <w:tcW w:w="4253" w:type="dxa"/>
          </w:tcPr>
          <w:p w14:paraId="5D42898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5CA308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负责动员测试队伍、提供培训</w:t>
            </w:r>
          </w:p>
          <w:p w14:paraId="75922AF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负责整理测试场景、测试数据、准备测试环境</w:t>
            </w:r>
          </w:p>
          <w:p w14:paraId="038677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负责执行测试、验证测试结果、执行修改与调整</w:t>
            </w:r>
          </w:p>
        </w:tc>
        <w:tc>
          <w:tcPr>
            <w:tcW w:w="1842" w:type="dxa"/>
          </w:tcPr>
          <w:p w14:paraId="589AD8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完成系统集成测试</w:t>
            </w:r>
          </w:p>
        </w:tc>
      </w:tr>
      <w:tr w:rsidR="00DA0843" w14:paraId="29D01C3A" w14:textId="77777777">
        <w:trPr>
          <w:cantSplit/>
        </w:trPr>
        <w:tc>
          <w:tcPr>
            <w:tcW w:w="0" w:type="auto"/>
            <w:vMerge/>
            <w:vAlign w:val="center"/>
          </w:tcPr>
          <w:p w14:paraId="548FABEE"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6C39C5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用户测试</w:t>
            </w:r>
          </w:p>
        </w:tc>
        <w:tc>
          <w:tcPr>
            <w:tcW w:w="4253" w:type="dxa"/>
          </w:tcPr>
          <w:p w14:paraId="39513EA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7CDE257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负责培训测试队伍</w:t>
            </w:r>
          </w:p>
          <w:p w14:paraId="7151713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指导整理测试场景、测试数据、测试环境准备</w:t>
            </w:r>
          </w:p>
          <w:p w14:paraId="5C725E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指导执行测试、验证测试结果、记录修改与调整请求</w:t>
            </w:r>
          </w:p>
          <w:p w14:paraId="2A9940F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负责审阅修改与调整请求，对必要的请求执行应用程序修改或调整</w:t>
            </w:r>
          </w:p>
        </w:tc>
        <w:tc>
          <w:tcPr>
            <w:tcW w:w="1842" w:type="dxa"/>
          </w:tcPr>
          <w:p w14:paraId="545D06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用户测试大纲</w:t>
            </w:r>
          </w:p>
          <w:p w14:paraId="0FC23DF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7E65245" w14:textId="77777777">
        <w:trPr>
          <w:cantSplit/>
        </w:trPr>
        <w:tc>
          <w:tcPr>
            <w:tcW w:w="0" w:type="auto"/>
            <w:vMerge w:val="restart"/>
            <w:vAlign w:val="center"/>
          </w:tcPr>
          <w:p w14:paraId="2FD79B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525" w:type="dxa"/>
          </w:tcPr>
          <w:p w14:paraId="7D6F09E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用户培训</w:t>
            </w:r>
          </w:p>
        </w:tc>
        <w:tc>
          <w:tcPr>
            <w:tcW w:w="4253" w:type="dxa"/>
          </w:tcPr>
          <w:p w14:paraId="27DBF7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负责审核用户培训的计划、课程安排、人力要求及培训目标</w:t>
            </w:r>
          </w:p>
          <w:p w14:paraId="3CA18B9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提供培训教材模板，制作训练教材</w:t>
            </w:r>
          </w:p>
          <w:p w14:paraId="1C75AA0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指导和实施培训的执行</w:t>
            </w:r>
          </w:p>
        </w:tc>
        <w:tc>
          <w:tcPr>
            <w:tcW w:w="1842" w:type="dxa"/>
          </w:tcPr>
          <w:p w14:paraId="6907A30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编写培训教材</w:t>
            </w:r>
          </w:p>
          <w:p w14:paraId="65064C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编写操作手册</w:t>
            </w:r>
          </w:p>
          <w:p w14:paraId="3DAC593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实施培训</w:t>
            </w:r>
          </w:p>
        </w:tc>
      </w:tr>
      <w:tr w:rsidR="00DA0843" w14:paraId="22DA5A5A" w14:textId="77777777">
        <w:trPr>
          <w:cantSplit/>
        </w:trPr>
        <w:tc>
          <w:tcPr>
            <w:tcW w:w="0" w:type="auto"/>
            <w:vMerge/>
            <w:vAlign w:val="center"/>
          </w:tcPr>
          <w:p w14:paraId="79EECDA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954361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数据初始化</w:t>
            </w:r>
          </w:p>
        </w:tc>
        <w:tc>
          <w:tcPr>
            <w:tcW w:w="4253" w:type="dxa"/>
          </w:tcPr>
          <w:p w14:paraId="0EAAFF3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编制基础数据收集模板</w:t>
            </w:r>
          </w:p>
          <w:p w14:paraId="510DE7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 xml:space="preserve"> 指导完成基础数据的收集</w:t>
            </w:r>
          </w:p>
          <w:p w14:paraId="1D732F0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根据收集的数据完成初始化工作</w:t>
            </w:r>
          </w:p>
        </w:tc>
        <w:tc>
          <w:tcPr>
            <w:tcW w:w="1842" w:type="dxa"/>
          </w:tcPr>
          <w:p w14:paraId="66DF62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7217C16" w14:textId="77777777">
        <w:trPr>
          <w:cantSplit/>
        </w:trPr>
        <w:tc>
          <w:tcPr>
            <w:tcW w:w="0" w:type="auto"/>
            <w:vAlign w:val="center"/>
          </w:tcPr>
          <w:p w14:paraId="2DC8E2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525" w:type="dxa"/>
          </w:tcPr>
          <w:p w14:paraId="0EADA2C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系统试运行上线</w:t>
            </w:r>
          </w:p>
        </w:tc>
        <w:tc>
          <w:tcPr>
            <w:tcW w:w="4253" w:type="dxa"/>
          </w:tcPr>
          <w:p w14:paraId="364982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3D2637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7E3A8C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0793F162" w14:textId="77777777">
        <w:trPr>
          <w:cantSplit/>
        </w:trPr>
        <w:tc>
          <w:tcPr>
            <w:tcW w:w="0" w:type="auto"/>
            <w:vAlign w:val="center"/>
          </w:tcPr>
          <w:p w14:paraId="4AA21F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系统推广实施阶段</w:t>
            </w:r>
          </w:p>
        </w:tc>
        <w:tc>
          <w:tcPr>
            <w:tcW w:w="1525" w:type="dxa"/>
          </w:tcPr>
          <w:p w14:paraId="48A6E9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w:t>
            </w:r>
          </w:p>
        </w:tc>
        <w:tc>
          <w:tcPr>
            <w:tcW w:w="4253" w:type="dxa"/>
          </w:tcPr>
          <w:p w14:paraId="4652D49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基础数据收集指导</w:t>
            </w:r>
          </w:p>
          <w:p w14:paraId="72B1CB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相关人员培训</w:t>
            </w:r>
          </w:p>
          <w:p w14:paraId="29E019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53743E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043530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666CE3F" w14:textId="77777777">
        <w:trPr>
          <w:cantSplit/>
        </w:trPr>
        <w:tc>
          <w:tcPr>
            <w:tcW w:w="0" w:type="auto"/>
            <w:vAlign w:val="center"/>
          </w:tcPr>
          <w:p w14:paraId="519FE8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525" w:type="dxa"/>
          </w:tcPr>
          <w:p w14:paraId="7EA7ADF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4253" w:type="dxa"/>
          </w:tcPr>
          <w:p w14:paraId="01CB09A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负责制定上线支持计划、人员安排</w:t>
            </w:r>
          </w:p>
          <w:p w14:paraId="653CE7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负责解决用户针对当前设计提出的问题</w:t>
            </w:r>
          </w:p>
          <w:p w14:paraId="6C8A62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3FB98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362862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3FC462E7" w14:textId="77777777">
        <w:trPr>
          <w:cantSplit/>
        </w:trPr>
        <w:tc>
          <w:tcPr>
            <w:tcW w:w="0" w:type="auto"/>
            <w:vAlign w:val="center"/>
          </w:tcPr>
          <w:p w14:paraId="710325AB"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0C908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验收</w:t>
            </w:r>
          </w:p>
        </w:tc>
        <w:tc>
          <w:tcPr>
            <w:tcW w:w="4253" w:type="dxa"/>
          </w:tcPr>
          <w:p w14:paraId="5B5FDD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配合验收工作、文档准备</w:t>
            </w:r>
          </w:p>
        </w:tc>
        <w:tc>
          <w:tcPr>
            <w:tcW w:w="1842" w:type="dxa"/>
          </w:tcPr>
          <w:p w14:paraId="07C8DC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验收报告</w:t>
            </w:r>
          </w:p>
        </w:tc>
      </w:tr>
    </w:tbl>
    <w:p w14:paraId="6C131906" w14:textId="77777777" w:rsidR="00DA0843" w:rsidRDefault="00BA378B">
      <w:pPr>
        <w:pStyle w:val="30"/>
        <w:numPr>
          <w:ilvl w:val="2"/>
          <w:numId w:val="34"/>
        </w:numPr>
        <w:spacing w:line="360" w:lineRule="auto"/>
        <w:rPr>
          <w:rFonts w:ascii="宋体" w:hAnsi="宋体"/>
          <w:sz w:val="24"/>
          <w:szCs w:val="24"/>
        </w:rPr>
      </w:pPr>
      <w:bookmarkStart w:id="304" w:name="_Toc515451983"/>
      <w:bookmarkStart w:id="305" w:name="_Toc503194878"/>
      <w:bookmarkStart w:id="306" w:name="_Toc32932423"/>
      <w:r>
        <w:rPr>
          <w:rFonts w:ascii="宋体" w:hAnsi="宋体" w:hint="eastAsia"/>
          <w:sz w:val="24"/>
          <w:szCs w:val="24"/>
        </w:rPr>
        <w:t>项目</w:t>
      </w:r>
      <w:r>
        <w:rPr>
          <w:rFonts w:ascii="宋体" w:hAnsi="宋体"/>
          <w:sz w:val="24"/>
          <w:szCs w:val="24"/>
        </w:rPr>
        <w:t>人员</w:t>
      </w:r>
      <w:r>
        <w:rPr>
          <w:rFonts w:ascii="宋体" w:hAnsi="宋体" w:hint="eastAsia"/>
          <w:sz w:val="24"/>
          <w:szCs w:val="24"/>
        </w:rPr>
        <w:t>情况</w:t>
      </w:r>
      <w:bookmarkEnd w:id="304"/>
      <w:bookmarkEnd w:id="306"/>
    </w:p>
    <w:p w14:paraId="33B3E49B" w14:textId="77777777" w:rsidR="00DA0843" w:rsidRDefault="00BA378B" w:rsidP="00BA378B">
      <w:pPr>
        <w:pStyle w:val="4"/>
        <w:numPr>
          <w:ilvl w:val="3"/>
          <w:numId w:val="80"/>
        </w:numPr>
        <w:spacing w:before="120" w:after="120" w:line="360" w:lineRule="auto"/>
        <w:rPr>
          <w:rFonts w:ascii="宋体" w:hAnsi="宋体"/>
          <w:sz w:val="24"/>
          <w:szCs w:val="24"/>
        </w:rPr>
      </w:pPr>
      <w:r>
        <w:rPr>
          <w:rFonts w:ascii="宋体" w:hAnsi="宋体" w:hint="eastAsia"/>
          <w:sz w:val="24"/>
          <w:szCs w:val="24"/>
        </w:rPr>
        <w:t>项目</w:t>
      </w:r>
      <w:r>
        <w:rPr>
          <w:rFonts w:ascii="宋体" w:hAnsi="宋体"/>
          <w:sz w:val="24"/>
          <w:szCs w:val="24"/>
        </w:rPr>
        <w:t>人员组成</w:t>
      </w:r>
    </w:p>
    <w:p w14:paraId="1755D7AB" w14:textId="77777777" w:rsidR="00DA0843" w:rsidRDefault="00DA0843">
      <w:pPr>
        <w:rPr>
          <w:lang w:val="zh-CN"/>
        </w:rPr>
      </w:pP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80"/>
        <w:gridCol w:w="992"/>
        <w:gridCol w:w="709"/>
        <w:gridCol w:w="708"/>
        <w:gridCol w:w="1418"/>
        <w:gridCol w:w="1843"/>
        <w:gridCol w:w="2551"/>
      </w:tblGrid>
      <w:tr w:rsidR="00DA0843" w14:paraId="765258CC" w14:textId="77777777">
        <w:trPr>
          <w:trHeight w:val="505"/>
        </w:trPr>
        <w:tc>
          <w:tcPr>
            <w:tcW w:w="880" w:type="dxa"/>
            <w:tcBorders>
              <w:top w:val="single" w:sz="4" w:space="0" w:color="auto"/>
              <w:left w:val="single" w:sz="4" w:space="0" w:color="auto"/>
              <w:bottom w:val="single" w:sz="4" w:space="0" w:color="auto"/>
              <w:right w:val="single" w:sz="4" w:space="0" w:color="auto"/>
            </w:tcBorders>
            <w:vAlign w:val="center"/>
          </w:tcPr>
          <w:p w14:paraId="533F67ED"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序号</w:t>
            </w:r>
          </w:p>
        </w:tc>
        <w:tc>
          <w:tcPr>
            <w:tcW w:w="992" w:type="dxa"/>
            <w:tcBorders>
              <w:top w:val="single" w:sz="4" w:space="0" w:color="auto"/>
              <w:left w:val="single" w:sz="4" w:space="0" w:color="auto"/>
              <w:bottom w:val="single" w:sz="4" w:space="0" w:color="auto"/>
              <w:right w:val="single" w:sz="4" w:space="0" w:color="auto"/>
            </w:tcBorders>
            <w:vAlign w:val="center"/>
          </w:tcPr>
          <w:p w14:paraId="4282E0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姓名</w:t>
            </w:r>
          </w:p>
        </w:tc>
        <w:tc>
          <w:tcPr>
            <w:tcW w:w="709" w:type="dxa"/>
            <w:tcBorders>
              <w:top w:val="single" w:sz="4" w:space="0" w:color="auto"/>
              <w:left w:val="single" w:sz="4" w:space="0" w:color="auto"/>
              <w:bottom w:val="single" w:sz="4" w:space="0" w:color="auto"/>
              <w:right w:val="single" w:sz="4" w:space="0" w:color="auto"/>
            </w:tcBorders>
            <w:vAlign w:val="center"/>
          </w:tcPr>
          <w:p w14:paraId="31F587BC"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性别</w:t>
            </w:r>
          </w:p>
        </w:tc>
        <w:tc>
          <w:tcPr>
            <w:tcW w:w="708" w:type="dxa"/>
            <w:tcBorders>
              <w:top w:val="single" w:sz="4" w:space="0" w:color="auto"/>
              <w:left w:val="single" w:sz="4" w:space="0" w:color="auto"/>
              <w:bottom w:val="single" w:sz="4" w:space="0" w:color="auto"/>
              <w:right w:val="single" w:sz="4" w:space="0" w:color="auto"/>
            </w:tcBorders>
            <w:vAlign w:val="center"/>
          </w:tcPr>
          <w:p w14:paraId="33650A8B"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年龄</w:t>
            </w:r>
          </w:p>
        </w:tc>
        <w:tc>
          <w:tcPr>
            <w:tcW w:w="1418" w:type="dxa"/>
            <w:tcBorders>
              <w:top w:val="single" w:sz="4" w:space="0" w:color="auto"/>
              <w:left w:val="single" w:sz="4" w:space="0" w:color="auto"/>
              <w:bottom w:val="single" w:sz="4" w:space="0" w:color="auto"/>
              <w:right w:val="single" w:sz="4" w:space="0" w:color="auto"/>
            </w:tcBorders>
            <w:vAlign w:val="center"/>
          </w:tcPr>
          <w:p w14:paraId="465248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职称</w:t>
            </w:r>
          </w:p>
        </w:tc>
        <w:tc>
          <w:tcPr>
            <w:tcW w:w="1843" w:type="dxa"/>
            <w:tcBorders>
              <w:top w:val="single" w:sz="4" w:space="0" w:color="auto"/>
              <w:left w:val="single" w:sz="4" w:space="0" w:color="auto"/>
              <w:bottom w:val="single" w:sz="4" w:space="0" w:color="auto"/>
              <w:right w:val="single" w:sz="4" w:space="0" w:color="auto"/>
            </w:tcBorders>
            <w:vAlign w:val="center"/>
          </w:tcPr>
          <w:p w14:paraId="5DBE71F9"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拟担任的职务</w:t>
            </w:r>
          </w:p>
        </w:tc>
        <w:tc>
          <w:tcPr>
            <w:tcW w:w="2551" w:type="dxa"/>
            <w:tcBorders>
              <w:top w:val="single" w:sz="4" w:space="0" w:color="auto"/>
              <w:left w:val="single" w:sz="4" w:space="0" w:color="auto"/>
              <w:bottom w:val="single" w:sz="4" w:space="0" w:color="auto"/>
              <w:right w:val="single" w:sz="4" w:space="0" w:color="auto"/>
            </w:tcBorders>
            <w:vAlign w:val="center"/>
          </w:tcPr>
          <w:p w14:paraId="6E275770"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资格证书</w:t>
            </w:r>
          </w:p>
        </w:tc>
      </w:tr>
      <w:tr w:rsidR="00DA0843" w14:paraId="62D789D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502586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4AADF70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向瑞</w:t>
            </w:r>
          </w:p>
        </w:tc>
        <w:tc>
          <w:tcPr>
            <w:tcW w:w="709" w:type="dxa"/>
            <w:tcBorders>
              <w:top w:val="single" w:sz="4" w:space="0" w:color="auto"/>
              <w:left w:val="single" w:sz="4" w:space="0" w:color="auto"/>
              <w:bottom w:val="single" w:sz="4" w:space="0" w:color="auto"/>
              <w:right w:val="single" w:sz="4" w:space="0" w:color="auto"/>
            </w:tcBorders>
            <w:vAlign w:val="center"/>
          </w:tcPr>
          <w:p w14:paraId="0EEA3AC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ADECF5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60C4588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67840C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4FF0C58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r>
              <w:rPr>
                <w:rFonts w:ascii="FangSong" w:eastAsia="FangSong" w:hAnsi="FangSong" w:cs="宋体"/>
                <w:color w:val="000000"/>
                <w:sz w:val="24"/>
              </w:rPr>
              <w:t>、</w:t>
            </w: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3943DA68"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01CED75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7728EC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杨海玲</w:t>
            </w:r>
          </w:p>
        </w:tc>
        <w:tc>
          <w:tcPr>
            <w:tcW w:w="709" w:type="dxa"/>
            <w:tcBorders>
              <w:top w:val="single" w:sz="4" w:space="0" w:color="auto"/>
              <w:left w:val="single" w:sz="4" w:space="0" w:color="auto"/>
              <w:bottom w:val="single" w:sz="4" w:space="0" w:color="auto"/>
              <w:right w:val="single" w:sz="4" w:space="0" w:color="auto"/>
            </w:tcBorders>
            <w:vAlign w:val="center"/>
          </w:tcPr>
          <w:p w14:paraId="780E11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4ECEF1C5"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39</w:t>
            </w:r>
          </w:p>
        </w:tc>
        <w:tc>
          <w:tcPr>
            <w:tcW w:w="1418" w:type="dxa"/>
            <w:tcBorders>
              <w:top w:val="single" w:sz="4" w:space="0" w:color="auto"/>
              <w:left w:val="single" w:sz="4" w:space="0" w:color="auto"/>
              <w:bottom w:val="single" w:sz="4" w:space="0" w:color="auto"/>
              <w:right w:val="single" w:sz="4" w:space="0" w:color="auto"/>
            </w:tcBorders>
            <w:vAlign w:val="center"/>
          </w:tcPr>
          <w:p w14:paraId="741DE0D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394877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2C183F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高级项目</w:t>
            </w:r>
            <w:r>
              <w:rPr>
                <w:rFonts w:ascii="FangSong" w:eastAsia="FangSong" w:hAnsi="FangSong" w:cs="宋体"/>
                <w:color w:val="000000"/>
                <w:sz w:val="24"/>
              </w:rPr>
              <w:t>经理</w:t>
            </w:r>
          </w:p>
        </w:tc>
      </w:tr>
      <w:tr w:rsidR="00DA0843" w14:paraId="1B326BE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B1E98C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3</w:t>
            </w:r>
          </w:p>
        </w:tc>
        <w:tc>
          <w:tcPr>
            <w:tcW w:w="992" w:type="dxa"/>
            <w:tcBorders>
              <w:top w:val="single" w:sz="4" w:space="0" w:color="auto"/>
              <w:left w:val="single" w:sz="4" w:space="0" w:color="auto"/>
              <w:bottom w:val="single" w:sz="4" w:space="0" w:color="auto"/>
              <w:right w:val="single" w:sz="4" w:space="0" w:color="auto"/>
            </w:tcBorders>
            <w:vAlign w:val="center"/>
          </w:tcPr>
          <w:p w14:paraId="5FD7F1B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乔超</w:t>
            </w:r>
          </w:p>
        </w:tc>
        <w:tc>
          <w:tcPr>
            <w:tcW w:w="709" w:type="dxa"/>
            <w:tcBorders>
              <w:top w:val="single" w:sz="4" w:space="0" w:color="auto"/>
              <w:left w:val="single" w:sz="4" w:space="0" w:color="auto"/>
              <w:bottom w:val="single" w:sz="4" w:space="0" w:color="auto"/>
              <w:right w:val="single" w:sz="4" w:space="0" w:color="auto"/>
            </w:tcBorders>
            <w:vAlign w:val="center"/>
          </w:tcPr>
          <w:p w14:paraId="7A60069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0EAA3C7"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32</w:t>
            </w:r>
          </w:p>
        </w:tc>
        <w:tc>
          <w:tcPr>
            <w:tcW w:w="1418" w:type="dxa"/>
            <w:tcBorders>
              <w:top w:val="single" w:sz="4" w:space="0" w:color="auto"/>
              <w:left w:val="single" w:sz="4" w:space="0" w:color="auto"/>
              <w:bottom w:val="single" w:sz="4" w:space="0" w:color="auto"/>
              <w:right w:val="single" w:sz="4" w:space="0" w:color="auto"/>
            </w:tcBorders>
            <w:vAlign w:val="center"/>
          </w:tcPr>
          <w:p w14:paraId="5499F51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315D41F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项目经理</w:t>
            </w:r>
          </w:p>
        </w:tc>
        <w:tc>
          <w:tcPr>
            <w:tcW w:w="2551" w:type="dxa"/>
            <w:tcBorders>
              <w:top w:val="single" w:sz="4" w:space="0" w:color="auto"/>
              <w:left w:val="single" w:sz="4" w:space="0" w:color="auto"/>
              <w:bottom w:val="single" w:sz="4" w:space="0" w:color="auto"/>
              <w:right w:val="single" w:sz="4" w:space="0" w:color="auto"/>
            </w:tcBorders>
            <w:vAlign w:val="center"/>
          </w:tcPr>
          <w:p w14:paraId="61B9425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PMP、ITIL</w:t>
            </w:r>
          </w:p>
        </w:tc>
      </w:tr>
      <w:tr w:rsidR="00DA0843" w14:paraId="28236F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863540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4</w:t>
            </w:r>
          </w:p>
        </w:tc>
        <w:tc>
          <w:tcPr>
            <w:tcW w:w="992" w:type="dxa"/>
            <w:tcBorders>
              <w:top w:val="single" w:sz="4" w:space="0" w:color="auto"/>
              <w:left w:val="single" w:sz="4" w:space="0" w:color="auto"/>
              <w:bottom w:val="single" w:sz="4" w:space="0" w:color="auto"/>
              <w:right w:val="single" w:sz="4" w:space="0" w:color="auto"/>
            </w:tcBorders>
            <w:vAlign w:val="center"/>
          </w:tcPr>
          <w:p w14:paraId="159AED0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贺利军</w:t>
            </w:r>
          </w:p>
        </w:tc>
        <w:tc>
          <w:tcPr>
            <w:tcW w:w="709" w:type="dxa"/>
            <w:tcBorders>
              <w:top w:val="single" w:sz="4" w:space="0" w:color="auto"/>
              <w:left w:val="single" w:sz="4" w:space="0" w:color="auto"/>
              <w:bottom w:val="single" w:sz="4" w:space="0" w:color="auto"/>
              <w:right w:val="single" w:sz="4" w:space="0" w:color="auto"/>
            </w:tcBorders>
            <w:vAlign w:val="center"/>
          </w:tcPr>
          <w:p w14:paraId="7383FBC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295F2A7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4</w:t>
            </w:r>
            <w:r>
              <w:rPr>
                <w:rFonts w:ascii="FangSong" w:eastAsia="FangSong" w:hAnsi="FangSong" w:cs="宋体"/>
                <w:color w:val="000000"/>
                <w:sz w:val="24"/>
              </w:rPr>
              <w:t>7</w:t>
            </w:r>
          </w:p>
        </w:tc>
        <w:tc>
          <w:tcPr>
            <w:tcW w:w="1418" w:type="dxa"/>
            <w:tcBorders>
              <w:top w:val="single" w:sz="4" w:space="0" w:color="auto"/>
              <w:left w:val="single" w:sz="4" w:space="0" w:color="auto"/>
              <w:bottom w:val="single" w:sz="4" w:space="0" w:color="auto"/>
              <w:right w:val="single" w:sz="4" w:space="0" w:color="auto"/>
            </w:tcBorders>
            <w:vAlign w:val="center"/>
          </w:tcPr>
          <w:p w14:paraId="42ED903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C27E8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技术总监</w:t>
            </w:r>
          </w:p>
        </w:tc>
        <w:tc>
          <w:tcPr>
            <w:tcW w:w="2551" w:type="dxa"/>
            <w:tcBorders>
              <w:top w:val="single" w:sz="4" w:space="0" w:color="auto"/>
              <w:left w:val="single" w:sz="4" w:space="0" w:color="auto"/>
              <w:bottom w:val="single" w:sz="4" w:space="0" w:color="auto"/>
              <w:right w:val="single" w:sz="4" w:space="0" w:color="auto"/>
            </w:tcBorders>
            <w:vAlign w:val="center"/>
          </w:tcPr>
          <w:p w14:paraId="767CADC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5621FBF5"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27E402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5</w:t>
            </w:r>
          </w:p>
        </w:tc>
        <w:tc>
          <w:tcPr>
            <w:tcW w:w="992" w:type="dxa"/>
            <w:tcBorders>
              <w:top w:val="single" w:sz="4" w:space="0" w:color="auto"/>
              <w:left w:val="single" w:sz="4" w:space="0" w:color="auto"/>
              <w:bottom w:val="single" w:sz="4" w:space="0" w:color="auto"/>
              <w:right w:val="single" w:sz="4" w:space="0" w:color="auto"/>
            </w:tcBorders>
            <w:vAlign w:val="center"/>
          </w:tcPr>
          <w:p w14:paraId="706F7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张璐</w:t>
            </w:r>
          </w:p>
        </w:tc>
        <w:tc>
          <w:tcPr>
            <w:tcW w:w="709" w:type="dxa"/>
            <w:tcBorders>
              <w:top w:val="single" w:sz="4" w:space="0" w:color="auto"/>
              <w:left w:val="single" w:sz="4" w:space="0" w:color="auto"/>
              <w:bottom w:val="single" w:sz="4" w:space="0" w:color="auto"/>
              <w:right w:val="single" w:sz="4" w:space="0" w:color="auto"/>
            </w:tcBorders>
            <w:vAlign w:val="center"/>
          </w:tcPr>
          <w:p w14:paraId="7F597B3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6D8FA5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27</w:t>
            </w:r>
          </w:p>
        </w:tc>
        <w:tc>
          <w:tcPr>
            <w:tcW w:w="1418" w:type="dxa"/>
            <w:tcBorders>
              <w:top w:val="single" w:sz="4" w:space="0" w:color="auto"/>
              <w:left w:val="single" w:sz="4" w:space="0" w:color="auto"/>
              <w:bottom w:val="single" w:sz="4" w:space="0" w:color="auto"/>
              <w:right w:val="single" w:sz="4" w:space="0" w:color="auto"/>
            </w:tcBorders>
            <w:vAlign w:val="center"/>
          </w:tcPr>
          <w:p w14:paraId="6D09DF0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BF266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631233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p>
        </w:tc>
      </w:tr>
      <w:tr w:rsidR="00DA0843" w14:paraId="3D878B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0CBB85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6</w:t>
            </w:r>
          </w:p>
        </w:tc>
        <w:tc>
          <w:tcPr>
            <w:tcW w:w="992" w:type="dxa"/>
            <w:tcBorders>
              <w:top w:val="single" w:sz="4" w:space="0" w:color="auto"/>
              <w:left w:val="single" w:sz="4" w:space="0" w:color="auto"/>
              <w:bottom w:val="single" w:sz="4" w:space="0" w:color="auto"/>
              <w:right w:val="single" w:sz="4" w:space="0" w:color="auto"/>
            </w:tcBorders>
            <w:vAlign w:val="center"/>
          </w:tcPr>
          <w:p w14:paraId="526C201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沈红</w:t>
            </w:r>
          </w:p>
        </w:tc>
        <w:tc>
          <w:tcPr>
            <w:tcW w:w="709" w:type="dxa"/>
            <w:tcBorders>
              <w:top w:val="single" w:sz="4" w:space="0" w:color="auto"/>
              <w:left w:val="single" w:sz="4" w:space="0" w:color="auto"/>
              <w:bottom w:val="single" w:sz="4" w:space="0" w:color="auto"/>
              <w:right w:val="single" w:sz="4" w:space="0" w:color="auto"/>
            </w:tcBorders>
            <w:vAlign w:val="center"/>
          </w:tcPr>
          <w:p w14:paraId="1917488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D472649"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37</w:t>
            </w:r>
          </w:p>
        </w:tc>
        <w:tc>
          <w:tcPr>
            <w:tcW w:w="1418" w:type="dxa"/>
            <w:tcBorders>
              <w:top w:val="single" w:sz="4" w:space="0" w:color="auto"/>
              <w:left w:val="single" w:sz="4" w:space="0" w:color="auto"/>
              <w:bottom w:val="single" w:sz="4" w:space="0" w:color="auto"/>
              <w:right w:val="single" w:sz="4" w:space="0" w:color="auto"/>
            </w:tcBorders>
            <w:vAlign w:val="center"/>
          </w:tcPr>
          <w:p w14:paraId="1D9488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655ADB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FF6E3A1" w14:textId="77777777" w:rsidR="00DA0843" w:rsidRDefault="00DA0843">
            <w:pPr>
              <w:rPr>
                <w:rFonts w:ascii="FangSong" w:eastAsia="FangSong" w:hAnsi="FangSong" w:cs="宋体"/>
                <w:color w:val="000000"/>
                <w:sz w:val="24"/>
              </w:rPr>
            </w:pPr>
          </w:p>
        </w:tc>
      </w:tr>
      <w:tr w:rsidR="00DA0843" w14:paraId="779016E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4046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7</w:t>
            </w:r>
          </w:p>
        </w:tc>
        <w:tc>
          <w:tcPr>
            <w:tcW w:w="992" w:type="dxa"/>
            <w:tcBorders>
              <w:top w:val="single" w:sz="4" w:space="0" w:color="auto"/>
              <w:left w:val="single" w:sz="4" w:space="0" w:color="auto"/>
              <w:bottom w:val="single" w:sz="4" w:space="0" w:color="auto"/>
              <w:right w:val="single" w:sz="4" w:space="0" w:color="auto"/>
            </w:tcBorders>
            <w:vAlign w:val="center"/>
          </w:tcPr>
          <w:p w14:paraId="08147B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陈思琦</w:t>
            </w:r>
          </w:p>
        </w:tc>
        <w:tc>
          <w:tcPr>
            <w:tcW w:w="709" w:type="dxa"/>
            <w:tcBorders>
              <w:top w:val="single" w:sz="4" w:space="0" w:color="auto"/>
              <w:left w:val="single" w:sz="4" w:space="0" w:color="auto"/>
              <w:bottom w:val="single" w:sz="4" w:space="0" w:color="auto"/>
              <w:right w:val="single" w:sz="4" w:space="0" w:color="auto"/>
            </w:tcBorders>
            <w:vAlign w:val="center"/>
          </w:tcPr>
          <w:p w14:paraId="14C6DD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C208B33"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0</w:t>
            </w:r>
          </w:p>
        </w:tc>
        <w:tc>
          <w:tcPr>
            <w:tcW w:w="1418" w:type="dxa"/>
            <w:tcBorders>
              <w:top w:val="single" w:sz="4" w:space="0" w:color="auto"/>
              <w:left w:val="single" w:sz="4" w:space="0" w:color="auto"/>
              <w:bottom w:val="single" w:sz="4" w:space="0" w:color="auto"/>
              <w:right w:val="single" w:sz="4" w:space="0" w:color="auto"/>
            </w:tcBorders>
            <w:vAlign w:val="center"/>
          </w:tcPr>
          <w:p w14:paraId="7788FAA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5D05557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业务顾问</w:t>
            </w:r>
          </w:p>
        </w:tc>
        <w:tc>
          <w:tcPr>
            <w:tcW w:w="2551" w:type="dxa"/>
            <w:tcBorders>
              <w:top w:val="single" w:sz="4" w:space="0" w:color="auto"/>
              <w:left w:val="single" w:sz="4" w:space="0" w:color="auto"/>
              <w:bottom w:val="single" w:sz="4" w:space="0" w:color="auto"/>
              <w:right w:val="single" w:sz="4" w:space="0" w:color="auto"/>
            </w:tcBorders>
            <w:vAlign w:val="center"/>
          </w:tcPr>
          <w:p w14:paraId="30ACFDC4" w14:textId="77777777" w:rsidR="00DA0843" w:rsidRDefault="00DA0843">
            <w:pPr>
              <w:rPr>
                <w:rFonts w:ascii="FangSong" w:eastAsia="FangSong" w:hAnsi="FangSong" w:cs="宋体"/>
                <w:color w:val="000000"/>
                <w:sz w:val="24"/>
              </w:rPr>
            </w:pPr>
          </w:p>
        </w:tc>
      </w:tr>
      <w:tr w:rsidR="00DA0843" w14:paraId="7CA5B886"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6DCA84E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8</w:t>
            </w:r>
          </w:p>
        </w:tc>
        <w:tc>
          <w:tcPr>
            <w:tcW w:w="992" w:type="dxa"/>
            <w:tcBorders>
              <w:top w:val="single" w:sz="4" w:space="0" w:color="auto"/>
              <w:left w:val="single" w:sz="4" w:space="0" w:color="auto"/>
              <w:bottom w:val="single" w:sz="4" w:space="0" w:color="auto"/>
              <w:right w:val="single" w:sz="4" w:space="0" w:color="auto"/>
            </w:tcBorders>
            <w:vAlign w:val="center"/>
          </w:tcPr>
          <w:p w14:paraId="0D5AC4E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张伟</w:t>
            </w:r>
          </w:p>
        </w:tc>
        <w:tc>
          <w:tcPr>
            <w:tcW w:w="709" w:type="dxa"/>
            <w:tcBorders>
              <w:top w:val="single" w:sz="4" w:space="0" w:color="auto"/>
              <w:left w:val="single" w:sz="4" w:space="0" w:color="auto"/>
              <w:bottom w:val="single" w:sz="4" w:space="0" w:color="auto"/>
              <w:right w:val="single" w:sz="4" w:space="0" w:color="auto"/>
            </w:tcBorders>
            <w:vAlign w:val="center"/>
          </w:tcPr>
          <w:p w14:paraId="6E3FAF8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1C3E7676"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29</w:t>
            </w:r>
          </w:p>
        </w:tc>
        <w:tc>
          <w:tcPr>
            <w:tcW w:w="1418" w:type="dxa"/>
            <w:tcBorders>
              <w:top w:val="single" w:sz="4" w:space="0" w:color="auto"/>
              <w:left w:val="single" w:sz="4" w:space="0" w:color="auto"/>
              <w:bottom w:val="single" w:sz="4" w:space="0" w:color="auto"/>
              <w:right w:val="single" w:sz="4" w:space="0" w:color="auto"/>
            </w:tcBorders>
            <w:vAlign w:val="center"/>
          </w:tcPr>
          <w:p w14:paraId="2353563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4F1F9BE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系统设计师</w:t>
            </w:r>
          </w:p>
        </w:tc>
        <w:tc>
          <w:tcPr>
            <w:tcW w:w="2551" w:type="dxa"/>
            <w:tcBorders>
              <w:top w:val="single" w:sz="4" w:space="0" w:color="auto"/>
              <w:left w:val="single" w:sz="4" w:space="0" w:color="auto"/>
              <w:bottom w:val="single" w:sz="4" w:space="0" w:color="auto"/>
              <w:right w:val="single" w:sz="4" w:space="0" w:color="auto"/>
            </w:tcBorders>
            <w:vAlign w:val="center"/>
          </w:tcPr>
          <w:p w14:paraId="0AABD20B" w14:textId="77777777" w:rsidR="00DA0843" w:rsidRDefault="00DA0843">
            <w:pPr>
              <w:rPr>
                <w:rFonts w:ascii="FangSong" w:eastAsia="FangSong" w:hAnsi="FangSong" w:cs="宋体"/>
                <w:color w:val="000000"/>
                <w:sz w:val="24"/>
              </w:rPr>
            </w:pPr>
          </w:p>
        </w:tc>
      </w:tr>
      <w:tr w:rsidR="00DA0843" w14:paraId="11A8EBC7"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CA4E64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9</w:t>
            </w:r>
          </w:p>
        </w:tc>
        <w:tc>
          <w:tcPr>
            <w:tcW w:w="992" w:type="dxa"/>
            <w:tcBorders>
              <w:top w:val="single" w:sz="4" w:space="0" w:color="auto"/>
              <w:left w:val="single" w:sz="4" w:space="0" w:color="auto"/>
              <w:bottom w:val="single" w:sz="4" w:space="0" w:color="auto"/>
              <w:right w:val="single" w:sz="4" w:space="0" w:color="auto"/>
            </w:tcBorders>
            <w:vAlign w:val="center"/>
          </w:tcPr>
          <w:p w14:paraId="5D23773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施涛</w:t>
            </w:r>
          </w:p>
        </w:tc>
        <w:tc>
          <w:tcPr>
            <w:tcW w:w="709" w:type="dxa"/>
            <w:tcBorders>
              <w:top w:val="single" w:sz="4" w:space="0" w:color="auto"/>
              <w:left w:val="single" w:sz="4" w:space="0" w:color="auto"/>
              <w:bottom w:val="single" w:sz="4" w:space="0" w:color="auto"/>
              <w:right w:val="single" w:sz="4" w:space="0" w:color="auto"/>
            </w:tcBorders>
            <w:vAlign w:val="center"/>
          </w:tcPr>
          <w:p w14:paraId="34A1DDE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0CA23E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1</w:t>
            </w:r>
          </w:p>
        </w:tc>
        <w:tc>
          <w:tcPr>
            <w:tcW w:w="1418" w:type="dxa"/>
            <w:tcBorders>
              <w:top w:val="single" w:sz="4" w:space="0" w:color="auto"/>
              <w:left w:val="single" w:sz="4" w:space="0" w:color="auto"/>
              <w:bottom w:val="single" w:sz="4" w:space="0" w:color="auto"/>
              <w:right w:val="single" w:sz="4" w:space="0" w:color="auto"/>
            </w:tcBorders>
            <w:vAlign w:val="center"/>
          </w:tcPr>
          <w:p w14:paraId="25D152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A63620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技术经理</w:t>
            </w:r>
          </w:p>
        </w:tc>
        <w:tc>
          <w:tcPr>
            <w:tcW w:w="2551" w:type="dxa"/>
            <w:tcBorders>
              <w:top w:val="single" w:sz="4" w:space="0" w:color="auto"/>
              <w:left w:val="single" w:sz="4" w:space="0" w:color="auto"/>
              <w:bottom w:val="single" w:sz="4" w:space="0" w:color="auto"/>
              <w:right w:val="single" w:sz="4" w:space="0" w:color="auto"/>
            </w:tcBorders>
            <w:vAlign w:val="center"/>
          </w:tcPr>
          <w:p w14:paraId="01B4D701" w14:textId="77777777" w:rsidR="00DA0843" w:rsidRDefault="00DA0843">
            <w:pPr>
              <w:rPr>
                <w:rFonts w:ascii="FangSong" w:eastAsia="FangSong" w:hAnsi="FangSong" w:cs="宋体"/>
                <w:color w:val="000000"/>
                <w:sz w:val="24"/>
              </w:rPr>
            </w:pPr>
          </w:p>
        </w:tc>
      </w:tr>
      <w:tr w:rsidR="00DA0843" w14:paraId="559AF9AB"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869DD6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10</w:t>
            </w:r>
          </w:p>
        </w:tc>
        <w:tc>
          <w:tcPr>
            <w:tcW w:w="992" w:type="dxa"/>
            <w:tcBorders>
              <w:top w:val="single" w:sz="4" w:space="0" w:color="auto"/>
              <w:left w:val="single" w:sz="4" w:space="0" w:color="auto"/>
              <w:bottom w:val="single" w:sz="4" w:space="0" w:color="auto"/>
              <w:right w:val="single" w:sz="4" w:space="0" w:color="auto"/>
            </w:tcBorders>
            <w:vAlign w:val="center"/>
          </w:tcPr>
          <w:p w14:paraId="30608EEB"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杨俊</w:t>
            </w:r>
          </w:p>
        </w:tc>
        <w:tc>
          <w:tcPr>
            <w:tcW w:w="709" w:type="dxa"/>
            <w:tcBorders>
              <w:top w:val="single" w:sz="4" w:space="0" w:color="auto"/>
              <w:left w:val="single" w:sz="4" w:space="0" w:color="auto"/>
              <w:bottom w:val="single" w:sz="4" w:space="0" w:color="auto"/>
              <w:right w:val="single" w:sz="4" w:space="0" w:color="auto"/>
            </w:tcBorders>
            <w:vAlign w:val="center"/>
          </w:tcPr>
          <w:p w14:paraId="03578B9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5091E40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07E5129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7A0814D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23141CA0" w14:textId="77777777" w:rsidR="00DA0843" w:rsidRDefault="00DA0843">
            <w:pPr>
              <w:rPr>
                <w:rFonts w:ascii="FangSong" w:eastAsia="FangSong" w:hAnsi="FangSong" w:cs="宋体"/>
                <w:color w:val="000000"/>
                <w:sz w:val="24"/>
              </w:rPr>
            </w:pPr>
          </w:p>
        </w:tc>
      </w:tr>
      <w:tr w:rsidR="00DA0843" w14:paraId="73E1BFB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3569034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18AF21F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孙诚</w:t>
            </w:r>
          </w:p>
        </w:tc>
        <w:tc>
          <w:tcPr>
            <w:tcW w:w="709" w:type="dxa"/>
            <w:tcBorders>
              <w:top w:val="single" w:sz="4" w:space="0" w:color="auto"/>
              <w:left w:val="single" w:sz="4" w:space="0" w:color="auto"/>
              <w:bottom w:val="single" w:sz="4" w:space="0" w:color="auto"/>
              <w:right w:val="single" w:sz="4" w:space="0" w:color="auto"/>
            </w:tcBorders>
            <w:vAlign w:val="center"/>
          </w:tcPr>
          <w:p w14:paraId="11B7E26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674FD5A"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6</w:t>
            </w:r>
          </w:p>
        </w:tc>
        <w:tc>
          <w:tcPr>
            <w:tcW w:w="1418" w:type="dxa"/>
            <w:tcBorders>
              <w:top w:val="single" w:sz="4" w:space="0" w:color="auto"/>
              <w:left w:val="single" w:sz="4" w:space="0" w:color="auto"/>
              <w:bottom w:val="single" w:sz="4" w:space="0" w:color="auto"/>
              <w:right w:val="single" w:sz="4" w:space="0" w:color="auto"/>
            </w:tcBorders>
            <w:vAlign w:val="center"/>
          </w:tcPr>
          <w:p w14:paraId="61285C8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472AA6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质量管理员</w:t>
            </w:r>
          </w:p>
        </w:tc>
        <w:tc>
          <w:tcPr>
            <w:tcW w:w="2551" w:type="dxa"/>
            <w:tcBorders>
              <w:top w:val="single" w:sz="4" w:space="0" w:color="auto"/>
              <w:left w:val="single" w:sz="4" w:space="0" w:color="auto"/>
              <w:bottom w:val="single" w:sz="4" w:space="0" w:color="auto"/>
              <w:right w:val="single" w:sz="4" w:space="0" w:color="auto"/>
            </w:tcBorders>
            <w:vAlign w:val="center"/>
          </w:tcPr>
          <w:p w14:paraId="1DFFA821" w14:textId="77777777" w:rsidR="00DA0843" w:rsidRDefault="00DA0843">
            <w:pPr>
              <w:rPr>
                <w:rFonts w:ascii="FangSong" w:eastAsia="FangSong" w:hAnsi="FangSong" w:cs="宋体"/>
                <w:color w:val="000000"/>
                <w:sz w:val="24"/>
              </w:rPr>
            </w:pPr>
          </w:p>
        </w:tc>
      </w:tr>
    </w:tbl>
    <w:p w14:paraId="3685E059"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人员</w:t>
      </w:r>
      <w:r>
        <w:rPr>
          <w:rFonts w:ascii="FangSong" w:eastAsia="FangSong" w:hAnsi="FangSong"/>
          <w:sz w:val="24"/>
        </w:rPr>
        <w:t>简历</w:t>
      </w:r>
    </w:p>
    <w:p w14:paraId="48FC87C7" w14:textId="77777777" w:rsidR="00DA0843" w:rsidRDefault="00BA378B" w:rsidP="00BA378B">
      <w:pPr>
        <w:pStyle w:val="aff3"/>
        <w:numPr>
          <w:ilvl w:val="0"/>
          <w:numId w:val="81"/>
        </w:numPr>
        <w:spacing w:beforeLines="0" w:afterLines="0" w:line="240" w:lineRule="auto"/>
        <w:jc w:val="left"/>
        <w:rPr>
          <w:rFonts w:ascii="FangSong" w:eastAsia="FangSong" w:hAnsi="FangSong"/>
        </w:rPr>
      </w:pPr>
      <w:r>
        <w:rPr>
          <w:rFonts w:ascii="FangSong" w:eastAsia="FangSong" w:hAnsi="FangSong" w:hint="eastAsia"/>
        </w:rPr>
        <w:t>项目总监——</w:t>
      </w:r>
      <w:r>
        <w:rPr>
          <w:rFonts w:ascii="FangSong" w:eastAsia="FangSong" w:hAnsi="FangSong"/>
        </w:rPr>
        <w:t>向瑞</w:t>
      </w:r>
    </w:p>
    <w:tbl>
      <w:tblPr>
        <w:tblW w:w="920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08"/>
        <w:gridCol w:w="1697"/>
        <w:gridCol w:w="851"/>
        <w:gridCol w:w="992"/>
        <w:gridCol w:w="1417"/>
        <w:gridCol w:w="1560"/>
        <w:gridCol w:w="708"/>
        <w:gridCol w:w="1276"/>
      </w:tblGrid>
      <w:tr w:rsidR="00DA0843" w14:paraId="1249EDA1" w14:textId="77777777">
        <w:trPr>
          <w:trHeight w:val="810"/>
        </w:trPr>
        <w:tc>
          <w:tcPr>
            <w:tcW w:w="708" w:type="dxa"/>
            <w:tcBorders>
              <w:top w:val="single" w:sz="4" w:space="0" w:color="auto"/>
              <w:left w:val="single" w:sz="4" w:space="0" w:color="auto"/>
              <w:bottom w:val="single" w:sz="4" w:space="0" w:color="auto"/>
              <w:right w:val="single" w:sz="4" w:space="0" w:color="auto"/>
            </w:tcBorders>
            <w:vAlign w:val="center"/>
          </w:tcPr>
          <w:p w14:paraId="1AF1C82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697" w:type="dxa"/>
            <w:tcBorders>
              <w:top w:val="single" w:sz="4" w:space="0" w:color="auto"/>
              <w:left w:val="single" w:sz="4" w:space="0" w:color="auto"/>
              <w:bottom w:val="single" w:sz="4" w:space="0" w:color="auto"/>
              <w:right w:val="single" w:sz="4" w:space="0" w:color="auto"/>
            </w:tcBorders>
            <w:vAlign w:val="center"/>
          </w:tcPr>
          <w:p w14:paraId="4897E7A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向瑞</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069F55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417" w:type="dxa"/>
            <w:tcBorders>
              <w:top w:val="single" w:sz="4" w:space="0" w:color="auto"/>
              <w:left w:val="single" w:sz="4" w:space="0" w:color="auto"/>
              <w:bottom w:val="single" w:sz="4" w:space="0" w:color="auto"/>
              <w:right w:val="single" w:sz="4" w:space="0" w:color="auto"/>
            </w:tcBorders>
            <w:vAlign w:val="center"/>
          </w:tcPr>
          <w:p w14:paraId="29A97D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560" w:type="dxa"/>
            <w:tcBorders>
              <w:top w:val="single" w:sz="4" w:space="0" w:color="auto"/>
              <w:left w:val="single" w:sz="4" w:space="0" w:color="auto"/>
              <w:bottom w:val="single" w:sz="4" w:space="0" w:color="auto"/>
              <w:right w:val="single" w:sz="4" w:space="0" w:color="auto"/>
            </w:tcBorders>
            <w:vAlign w:val="center"/>
          </w:tcPr>
          <w:p w14:paraId="6638783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F68CB3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1979年7月</w:t>
            </w:r>
          </w:p>
        </w:tc>
      </w:tr>
      <w:tr w:rsidR="00DA0843" w14:paraId="1E6AF3F5" w14:textId="77777777">
        <w:trPr>
          <w:trHeight w:val="1227"/>
        </w:trPr>
        <w:tc>
          <w:tcPr>
            <w:tcW w:w="708" w:type="dxa"/>
            <w:tcBorders>
              <w:top w:val="single" w:sz="4" w:space="0" w:color="auto"/>
              <w:left w:val="single" w:sz="4" w:space="0" w:color="auto"/>
              <w:bottom w:val="single" w:sz="4" w:space="0" w:color="auto"/>
              <w:right w:val="single" w:sz="4" w:space="0" w:color="auto"/>
            </w:tcBorders>
            <w:vAlign w:val="center"/>
          </w:tcPr>
          <w:p w14:paraId="392E06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697" w:type="dxa"/>
            <w:tcBorders>
              <w:top w:val="single" w:sz="4" w:space="0" w:color="auto"/>
              <w:left w:val="single" w:sz="4" w:space="0" w:color="auto"/>
              <w:bottom w:val="single" w:sz="4" w:space="0" w:color="auto"/>
              <w:right w:val="single" w:sz="4" w:space="0" w:color="auto"/>
            </w:tcBorders>
            <w:vAlign w:val="center"/>
          </w:tcPr>
          <w:p w14:paraId="35C564E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硕士</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70BD403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7549A2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7" w:type="dxa"/>
            <w:tcBorders>
              <w:top w:val="single" w:sz="4" w:space="0" w:color="auto"/>
              <w:left w:val="single" w:sz="4" w:space="0" w:color="auto"/>
              <w:bottom w:val="single" w:sz="4" w:space="0" w:color="auto"/>
              <w:right w:val="single" w:sz="4" w:space="0" w:color="auto"/>
            </w:tcBorders>
            <w:vAlign w:val="center"/>
          </w:tcPr>
          <w:p w14:paraId="73AB8C48"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iCs/>
                <w:color w:val="000000"/>
                <w:sz w:val="24"/>
              </w:rPr>
              <w:t>北京航空航天大学</w:t>
            </w:r>
          </w:p>
        </w:tc>
        <w:tc>
          <w:tcPr>
            <w:tcW w:w="1560" w:type="dxa"/>
            <w:tcBorders>
              <w:top w:val="single" w:sz="4" w:space="0" w:color="auto"/>
              <w:left w:val="single" w:sz="4" w:space="0" w:color="auto"/>
              <w:bottom w:val="single" w:sz="4" w:space="0" w:color="auto"/>
              <w:right w:val="single" w:sz="4" w:space="0" w:color="auto"/>
            </w:tcBorders>
            <w:vAlign w:val="center"/>
          </w:tcPr>
          <w:p w14:paraId="1731A1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60D11A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451E0205" w14:textId="77777777">
        <w:trPr>
          <w:trHeight w:val="798"/>
        </w:trPr>
        <w:tc>
          <w:tcPr>
            <w:tcW w:w="708" w:type="dxa"/>
            <w:tcBorders>
              <w:top w:val="single" w:sz="4" w:space="0" w:color="auto"/>
              <w:left w:val="single" w:sz="4" w:space="0" w:color="auto"/>
              <w:bottom w:val="single" w:sz="4" w:space="0" w:color="auto"/>
              <w:right w:val="single" w:sz="4" w:space="0" w:color="auto"/>
            </w:tcBorders>
            <w:vAlign w:val="center"/>
          </w:tcPr>
          <w:p w14:paraId="081DD2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697" w:type="dxa"/>
            <w:tcBorders>
              <w:top w:val="single" w:sz="4" w:space="0" w:color="auto"/>
              <w:left w:val="single" w:sz="4" w:space="0" w:color="auto"/>
              <w:bottom w:val="single" w:sz="4" w:space="0" w:color="auto"/>
              <w:right w:val="single" w:sz="4" w:space="0" w:color="auto"/>
            </w:tcBorders>
            <w:vAlign w:val="center"/>
          </w:tcPr>
          <w:p w14:paraId="7B0E15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项目总监</w:t>
            </w:r>
          </w:p>
        </w:tc>
        <w:tc>
          <w:tcPr>
            <w:tcW w:w="851" w:type="dxa"/>
            <w:tcBorders>
              <w:top w:val="single" w:sz="4" w:space="0" w:color="auto"/>
              <w:left w:val="single" w:sz="4" w:space="0" w:color="auto"/>
              <w:bottom w:val="single" w:sz="4" w:space="0" w:color="auto"/>
              <w:right w:val="single" w:sz="4" w:space="0" w:color="auto"/>
            </w:tcBorders>
            <w:vAlign w:val="center"/>
          </w:tcPr>
          <w:p w14:paraId="665139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552AC31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417" w:type="dxa"/>
            <w:tcBorders>
              <w:top w:val="single" w:sz="4" w:space="0" w:color="auto"/>
              <w:left w:val="single" w:sz="4" w:space="0" w:color="auto"/>
              <w:bottom w:val="single" w:sz="4" w:space="0" w:color="auto"/>
              <w:right w:val="single" w:sz="4" w:space="0" w:color="auto"/>
            </w:tcBorders>
            <w:vAlign w:val="center"/>
          </w:tcPr>
          <w:p w14:paraId="648AAF2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560" w:type="dxa"/>
            <w:tcBorders>
              <w:top w:val="single" w:sz="4" w:space="0" w:color="auto"/>
              <w:left w:val="single" w:sz="4" w:space="0" w:color="auto"/>
              <w:bottom w:val="single" w:sz="4" w:space="0" w:color="auto"/>
              <w:right w:val="single" w:sz="4" w:space="0" w:color="auto"/>
            </w:tcBorders>
            <w:vAlign w:val="center"/>
          </w:tcPr>
          <w:p w14:paraId="376D6F2A" w14:textId="77777777" w:rsidR="00DA0843" w:rsidRDefault="00BA378B">
            <w:pPr>
              <w:spacing w:line="360" w:lineRule="auto"/>
              <w:rPr>
                <w:rFonts w:ascii="FangSong" w:eastAsia="FangSong" w:hAnsi="FangSong" w:cs="宋体"/>
                <w:color w:val="000000"/>
                <w:sz w:val="24"/>
              </w:rPr>
            </w:pPr>
            <w:r>
              <w:rPr>
                <w:rFonts w:ascii="FangSong" w:eastAsia="FangSong" w:hAnsi="FangSong" w:cs="Courier New" w:hint="eastAsia"/>
                <w:sz w:val="24"/>
              </w:rPr>
              <w:t>PMP，高级项目管理师</w:t>
            </w:r>
          </w:p>
        </w:tc>
        <w:tc>
          <w:tcPr>
            <w:tcW w:w="708" w:type="dxa"/>
            <w:tcBorders>
              <w:top w:val="single" w:sz="4" w:space="0" w:color="auto"/>
              <w:left w:val="single" w:sz="4" w:space="0" w:color="auto"/>
              <w:bottom w:val="single" w:sz="4" w:space="0" w:color="auto"/>
              <w:right w:val="single" w:sz="4" w:space="0" w:color="auto"/>
            </w:tcBorders>
            <w:vAlign w:val="center"/>
          </w:tcPr>
          <w:p w14:paraId="7C4E60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76" w:type="dxa"/>
            <w:tcBorders>
              <w:top w:val="single" w:sz="4" w:space="0" w:color="auto"/>
              <w:left w:val="single" w:sz="4" w:space="0" w:color="auto"/>
              <w:bottom w:val="single" w:sz="4" w:space="0" w:color="auto"/>
              <w:right w:val="single" w:sz="4" w:space="0" w:color="auto"/>
            </w:tcBorders>
            <w:vAlign w:val="center"/>
          </w:tcPr>
          <w:p w14:paraId="65D8B17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2010年</w:t>
            </w:r>
          </w:p>
        </w:tc>
      </w:tr>
      <w:tr w:rsidR="00DA0843" w14:paraId="752C9616" w14:textId="77777777">
        <w:trPr>
          <w:cantSplit/>
          <w:trHeight w:val="624"/>
        </w:trPr>
        <w:tc>
          <w:tcPr>
            <w:tcW w:w="708" w:type="dxa"/>
            <w:vMerge w:val="restart"/>
            <w:tcBorders>
              <w:top w:val="single" w:sz="4" w:space="0" w:color="auto"/>
              <w:left w:val="single" w:sz="4" w:space="0" w:color="auto"/>
              <w:right w:val="single" w:sz="4" w:space="0" w:color="auto"/>
            </w:tcBorders>
            <w:vAlign w:val="center"/>
          </w:tcPr>
          <w:p w14:paraId="2B404C17" w14:textId="77777777" w:rsidR="00DA0843" w:rsidRDefault="00DA0843">
            <w:pPr>
              <w:spacing w:line="360" w:lineRule="auto"/>
              <w:jc w:val="center"/>
              <w:rPr>
                <w:rFonts w:ascii="FangSong" w:eastAsia="FangSong" w:hAnsi="FangSong" w:cs="宋体"/>
                <w:color w:val="000000"/>
                <w:sz w:val="24"/>
              </w:rPr>
            </w:pPr>
          </w:p>
          <w:p w14:paraId="5CB3D2C3" w14:textId="77777777" w:rsidR="00DA0843" w:rsidRDefault="00DA0843">
            <w:pPr>
              <w:spacing w:line="360" w:lineRule="auto"/>
              <w:jc w:val="center"/>
              <w:rPr>
                <w:rFonts w:ascii="FangSong" w:eastAsia="FangSong" w:hAnsi="FangSong" w:cs="宋体"/>
                <w:color w:val="000000"/>
                <w:sz w:val="24"/>
              </w:rPr>
            </w:pPr>
          </w:p>
          <w:p w14:paraId="79A97CD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62679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3D0C3A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93341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5E752DD0" w14:textId="77777777" w:rsidR="00DA0843" w:rsidRDefault="00DA0843">
            <w:pPr>
              <w:spacing w:line="360" w:lineRule="auto"/>
              <w:jc w:val="center"/>
              <w:rPr>
                <w:rFonts w:ascii="FangSong" w:eastAsia="FangSong" w:hAnsi="FangSong" w:cs="宋体"/>
                <w:color w:val="000000"/>
                <w:sz w:val="24"/>
              </w:rPr>
            </w:pPr>
          </w:p>
          <w:p w14:paraId="506B630C" w14:textId="77777777" w:rsidR="00DA0843" w:rsidRDefault="00DA0843">
            <w:pPr>
              <w:spacing w:line="360" w:lineRule="auto"/>
              <w:jc w:val="center"/>
              <w:rPr>
                <w:rFonts w:ascii="FangSong" w:eastAsia="FangSong" w:hAnsi="FangSong" w:cs="宋体"/>
                <w:color w:val="000000"/>
                <w:sz w:val="24"/>
              </w:rPr>
            </w:pPr>
          </w:p>
          <w:p w14:paraId="42C39F12" w14:textId="77777777" w:rsidR="00DA0843" w:rsidRDefault="00DA0843">
            <w:pPr>
              <w:spacing w:line="360" w:lineRule="auto"/>
              <w:jc w:val="center"/>
              <w:rPr>
                <w:rFonts w:ascii="FangSong" w:eastAsia="FangSong" w:hAnsi="FangSong" w:cs="宋体"/>
                <w:color w:val="000000"/>
                <w:sz w:val="24"/>
              </w:rPr>
            </w:pPr>
          </w:p>
          <w:p w14:paraId="65BA5BF7" w14:textId="77777777" w:rsidR="00DA0843" w:rsidRDefault="00DA0843">
            <w:pPr>
              <w:spacing w:line="360" w:lineRule="auto"/>
              <w:rPr>
                <w:rFonts w:ascii="FangSong" w:eastAsia="FangSong" w:hAnsi="FangSong" w:cs="宋体"/>
                <w:color w:val="000000"/>
                <w:sz w:val="24"/>
              </w:rPr>
            </w:pPr>
          </w:p>
        </w:tc>
        <w:tc>
          <w:tcPr>
            <w:tcW w:w="1697" w:type="dxa"/>
            <w:tcBorders>
              <w:top w:val="single" w:sz="4" w:space="0" w:color="auto"/>
              <w:left w:val="single" w:sz="4" w:space="0" w:color="auto"/>
              <w:bottom w:val="single" w:sz="4" w:space="0" w:color="auto"/>
              <w:right w:val="nil"/>
            </w:tcBorders>
            <w:vAlign w:val="center"/>
          </w:tcPr>
          <w:p w14:paraId="3966F8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3E4BFA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03DC3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318C79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1D383FD" w14:textId="77777777">
        <w:trPr>
          <w:cantSplit/>
          <w:trHeight w:val="940"/>
        </w:trPr>
        <w:tc>
          <w:tcPr>
            <w:tcW w:w="708" w:type="dxa"/>
            <w:vMerge/>
            <w:tcBorders>
              <w:left w:val="single" w:sz="4" w:space="0" w:color="auto"/>
              <w:right w:val="single" w:sz="4" w:space="0" w:color="auto"/>
            </w:tcBorders>
            <w:vAlign w:val="center"/>
          </w:tcPr>
          <w:p w14:paraId="4A86B2AB"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2C811A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6FE3365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AA848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电商项目管理与交付</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24FDA5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1AC2B30" w14:textId="77777777">
        <w:trPr>
          <w:cantSplit/>
          <w:trHeight w:val="1002"/>
        </w:trPr>
        <w:tc>
          <w:tcPr>
            <w:tcW w:w="708" w:type="dxa"/>
            <w:vMerge/>
            <w:tcBorders>
              <w:left w:val="single" w:sz="4" w:space="0" w:color="auto"/>
              <w:right w:val="single" w:sz="4" w:space="0" w:color="auto"/>
            </w:tcBorders>
            <w:vAlign w:val="center"/>
          </w:tcPr>
          <w:p w14:paraId="1A7B434D"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05D191E8" w14:textId="77777777" w:rsidR="00DA0843" w:rsidRDefault="00BA378B">
            <w:pPr>
              <w:spacing w:line="360" w:lineRule="auto"/>
              <w:jc w:val="center"/>
              <w:rPr>
                <w:rFonts w:ascii="FangSong" w:eastAsia="FangSong" w:hAnsi="FangSong" w:cs="宋体"/>
                <w:color w:val="000000"/>
                <w:sz w:val="24"/>
              </w:rPr>
            </w:pPr>
            <w:r>
              <w:rPr>
                <w:rStyle w:val="00"/>
                <w:rFonts w:ascii="FangSong" w:eastAsia="FangSong" w:hAnsi="FangSong"/>
                <w:color w:val="000000"/>
                <w:sz w:val="24"/>
              </w:rPr>
              <w:t>山东邦尼文化科技公司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53D715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D6DF1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7DE552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12884804" w14:textId="77777777">
        <w:trPr>
          <w:cantSplit/>
          <w:trHeight w:val="1064"/>
        </w:trPr>
        <w:tc>
          <w:tcPr>
            <w:tcW w:w="708" w:type="dxa"/>
            <w:vMerge/>
            <w:tcBorders>
              <w:left w:val="single" w:sz="4" w:space="0" w:color="auto"/>
              <w:right w:val="single" w:sz="4" w:space="0" w:color="auto"/>
            </w:tcBorders>
            <w:vAlign w:val="center"/>
          </w:tcPr>
          <w:p w14:paraId="2501B478"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4D7525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北京国创科技</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223AEA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494CA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C054D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6F4D0AB9" w14:textId="77777777">
        <w:trPr>
          <w:trHeight w:val="558"/>
        </w:trPr>
        <w:tc>
          <w:tcPr>
            <w:tcW w:w="708" w:type="dxa"/>
            <w:tcBorders>
              <w:top w:val="single" w:sz="4" w:space="0" w:color="auto"/>
              <w:left w:val="single" w:sz="4" w:space="0" w:color="auto"/>
              <w:bottom w:val="single" w:sz="4" w:space="0" w:color="auto"/>
              <w:right w:val="single" w:sz="4" w:space="0" w:color="auto"/>
            </w:tcBorders>
            <w:vAlign w:val="center"/>
          </w:tcPr>
          <w:p w14:paraId="113F6E30" w14:textId="77777777" w:rsidR="00DA0843" w:rsidRDefault="00DA0843">
            <w:pPr>
              <w:spacing w:line="360" w:lineRule="auto"/>
              <w:rPr>
                <w:rFonts w:ascii="FangSong" w:eastAsia="FangSong" w:hAnsi="FangSong" w:cs="宋体"/>
                <w:color w:val="000000"/>
                <w:sz w:val="24"/>
              </w:rPr>
            </w:pPr>
          </w:p>
          <w:p w14:paraId="4972EBC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8CBD7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1F1A42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4D62CFC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绩</w:t>
            </w:r>
          </w:p>
          <w:p w14:paraId="62CA77C2" w14:textId="77777777" w:rsidR="00DA0843" w:rsidRDefault="00DA0843">
            <w:pPr>
              <w:spacing w:line="360" w:lineRule="auto"/>
              <w:rPr>
                <w:rFonts w:ascii="FangSong" w:eastAsia="FangSong" w:hAnsi="FangSong" w:cs="宋体"/>
                <w:color w:val="000000"/>
                <w:sz w:val="24"/>
              </w:rPr>
            </w:pPr>
          </w:p>
        </w:tc>
        <w:tc>
          <w:tcPr>
            <w:tcW w:w="8501" w:type="dxa"/>
            <w:gridSpan w:val="7"/>
            <w:tcBorders>
              <w:top w:val="single" w:sz="4" w:space="0" w:color="auto"/>
              <w:left w:val="single" w:sz="4" w:space="0" w:color="auto"/>
              <w:bottom w:val="single" w:sz="4" w:space="0" w:color="auto"/>
              <w:right w:val="single" w:sz="4" w:space="0" w:color="auto"/>
            </w:tcBorders>
            <w:vAlign w:val="center"/>
          </w:tcPr>
          <w:p w14:paraId="0C614597"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w:t>
            </w:r>
            <w:r>
              <w:rPr>
                <w:rFonts w:ascii="FangSong" w:eastAsia="FangSong" w:hAnsi="FangSong" w:cs="Courier New"/>
              </w:rPr>
              <w:t>7</w:t>
            </w:r>
            <w:r>
              <w:rPr>
                <w:rFonts w:ascii="FangSong" w:eastAsia="FangSong" w:hAnsi="FangSong" w:cs="Courier New" w:hint="eastAsia"/>
              </w:rPr>
              <w:t>年，中国石化工业品电子商务平台</w:t>
            </w:r>
            <w:r>
              <w:rPr>
                <w:rFonts w:ascii="FangSong" w:eastAsia="FangSong" w:hAnsi="FangSong" w:cs="Courier New"/>
              </w:rPr>
              <w:t>提升</w:t>
            </w:r>
            <w:r>
              <w:rPr>
                <w:rFonts w:ascii="FangSong" w:eastAsia="FangSong" w:hAnsi="FangSong" w:cs="Courier New" w:hint="eastAsia"/>
              </w:rPr>
              <w:t>项目</w:t>
            </w:r>
          </w:p>
          <w:p w14:paraId="0AB76BDB"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2016年</w:t>
            </w:r>
            <w:r>
              <w:rPr>
                <w:rFonts w:ascii="FangSong" w:eastAsia="FangSong" w:hAnsi="FangSong" w:cs="Courier New"/>
              </w:rPr>
              <w:t>，</w:t>
            </w:r>
            <w:r>
              <w:rPr>
                <w:rFonts w:ascii="FangSong" w:eastAsia="FangSong" w:hAnsi="FangSong" w:cs="Courier New" w:hint="eastAsia"/>
              </w:rPr>
              <w:t>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项目总监</w:t>
            </w:r>
          </w:p>
          <w:p w14:paraId="39B1544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2015年，中国石化工业品电子商务项目（易派客）</w:t>
            </w:r>
          </w:p>
          <w:p w14:paraId="62FBDA19"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2014年，中国石化成品油外采电子商务，项目总监</w:t>
            </w:r>
          </w:p>
          <w:p w14:paraId="72EADF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2012年，广交会电子商务平台，项目经理</w:t>
            </w:r>
          </w:p>
          <w:p w14:paraId="379C6D32"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2012年，中化泉州物资采购电子商务项目，项目经理</w:t>
            </w:r>
          </w:p>
          <w:p w14:paraId="0715EDB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2011年，伊泰采购电子商务平台，项目经理</w:t>
            </w:r>
          </w:p>
        </w:tc>
      </w:tr>
    </w:tbl>
    <w:p w14:paraId="79A15077"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项目总监</w:t>
      </w:r>
      <w:r>
        <w:rPr>
          <w:rFonts w:ascii="FangSong" w:eastAsia="FangSong" w:hAnsi="FangSong"/>
        </w:rPr>
        <w:t>——杨海玲</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7"/>
        <w:gridCol w:w="1277"/>
        <w:gridCol w:w="708"/>
        <w:gridCol w:w="1418"/>
        <w:gridCol w:w="1701"/>
        <w:gridCol w:w="1276"/>
        <w:gridCol w:w="850"/>
        <w:gridCol w:w="1134"/>
      </w:tblGrid>
      <w:tr w:rsidR="00DA0843" w14:paraId="1972380D" w14:textId="77777777">
        <w:trPr>
          <w:trHeight w:val="810"/>
        </w:trPr>
        <w:tc>
          <w:tcPr>
            <w:tcW w:w="737" w:type="dxa"/>
            <w:tcBorders>
              <w:top w:val="single" w:sz="4" w:space="0" w:color="auto"/>
              <w:left w:val="single" w:sz="4" w:space="0" w:color="auto"/>
              <w:bottom w:val="single" w:sz="4" w:space="0" w:color="auto"/>
              <w:right w:val="single" w:sz="4" w:space="0" w:color="auto"/>
            </w:tcBorders>
            <w:vAlign w:val="center"/>
          </w:tcPr>
          <w:p w14:paraId="3C98EF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7" w:type="dxa"/>
            <w:tcBorders>
              <w:top w:val="single" w:sz="4" w:space="0" w:color="auto"/>
              <w:left w:val="single" w:sz="4" w:space="0" w:color="auto"/>
              <w:bottom w:val="single" w:sz="4" w:space="0" w:color="auto"/>
              <w:right w:val="single" w:sz="4" w:space="0" w:color="auto"/>
            </w:tcBorders>
            <w:vAlign w:val="center"/>
          </w:tcPr>
          <w:p w14:paraId="523353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杨</w:t>
            </w:r>
            <w:r>
              <w:rPr>
                <w:rFonts w:ascii="FangSong" w:eastAsia="FangSong" w:hAnsi="FangSong" w:cs="宋体"/>
                <w:color w:val="000000"/>
                <w:sz w:val="24"/>
              </w:rPr>
              <w:t>海玲</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160C98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7C4F14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00D7B0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D98C9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1978年9月</w:t>
            </w:r>
          </w:p>
        </w:tc>
      </w:tr>
      <w:tr w:rsidR="00DA0843" w14:paraId="389B7A92" w14:textId="77777777">
        <w:trPr>
          <w:trHeight w:val="1227"/>
        </w:trPr>
        <w:tc>
          <w:tcPr>
            <w:tcW w:w="737" w:type="dxa"/>
            <w:tcBorders>
              <w:top w:val="single" w:sz="4" w:space="0" w:color="auto"/>
              <w:left w:val="single" w:sz="4" w:space="0" w:color="auto"/>
              <w:bottom w:val="single" w:sz="4" w:space="0" w:color="auto"/>
              <w:right w:val="single" w:sz="4" w:space="0" w:color="auto"/>
            </w:tcBorders>
            <w:vAlign w:val="center"/>
          </w:tcPr>
          <w:p w14:paraId="4DDD176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7" w:type="dxa"/>
            <w:tcBorders>
              <w:top w:val="single" w:sz="4" w:space="0" w:color="auto"/>
              <w:left w:val="single" w:sz="4" w:space="0" w:color="auto"/>
              <w:bottom w:val="single" w:sz="4" w:space="0" w:color="auto"/>
              <w:right w:val="single" w:sz="4" w:space="0" w:color="auto"/>
            </w:tcBorders>
            <w:vAlign w:val="center"/>
          </w:tcPr>
          <w:p w14:paraId="35D690B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r>
              <w:rPr>
                <w:rFonts w:ascii="FangSong" w:eastAsia="FangSong" w:hAnsi="FangSong" w:cs="宋体"/>
                <w:color w:val="000000"/>
                <w:sz w:val="24"/>
              </w:rPr>
              <w:t>本科</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037BC5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3E484E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770107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200</w:t>
            </w:r>
            <w:r>
              <w:rPr>
                <w:rFonts w:ascii="FangSong" w:eastAsia="FangSong" w:hAnsi="FangSong" w:cs="Courier New"/>
                <w:sz w:val="24"/>
              </w:rPr>
              <w:t>2</w:t>
            </w:r>
            <w:r>
              <w:rPr>
                <w:rFonts w:ascii="FangSong" w:eastAsia="FangSong" w:hAnsi="FangSong" w:cs="Courier New" w:hint="eastAsia"/>
                <w:sz w:val="24"/>
              </w:rPr>
              <w:t>年，西安</w:t>
            </w:r>
            <w:r>
              <w:rPr>
                <w:rFonts w:ascii="FangSong" w:eastAsia="FangSong" w:hAnsi="FangSong" w:cs="Courier New"/>
                <w:sz w:val="24"/>
              </w:rPr>
              <w:t>通信学院</w:t>
            </w:r>
            <w:r>
              <w:rPr>
                <w:rFonts w:ascii="FangSong" w:eastAsia="FangSong" w:hAnsi="FangSong" w:cs="Courier New" w:hint="eastAsia"/>
                <w:sz w:val="24"/>
              </w:rPr>
              <w:t>，通信</w:t>
            </w:r>
            <w:r>
              <w:rPr>
                <w:rFonts w:ascii="FangSong" w:eastAsia="FangSong" w:hAnsi="FangSong" w:cs="Courier New"/>
                <w:sz w:val="24"/>
              </w:rPr>
              <w:t>工程</w:t>
            </w:r>
          </w:p>
        </w:tc>
        <w:tc>
          <w:tcPr>
            <w:tcW w:w="1276" w:type="dxa"/>
            <w:tcBorders>
              <w:top w:val="single" w:sz="4" w:space="0" w:color="auto"/>
              <w:left w:val="single" w:sz="4" w:space="0" w:color="auto"/>
              <w:bottom w:val="single" w:sz="4" w:space="0" w:color="auto"/>
              <w:right w:val="single" w:sz="4" w:space="0" w:color="auto"/>
            </w:tcBorders>
            <w:vAlign w:val="center"/>
          </w:tcPr>
          <w:p w14:paraId="7D828EC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4AC7F4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0A6BE983" w14:textId="77777777">
        <w:trPr>
          <w:trHeight w:val="798"/>
        </w:trPr>
        <w:tc>
          <w:tcPr>
            <w:tcW w:w="737" w:type="dxa"/>
            <w:tcBorders>
              <w:top w:val="single" w:sz="4" w:space="0" w:color="auto"/>
              <w:left w:val="single" w:sz="4" w:space="0" w:color="auto"/>
              <w:bottom w:val="single" w:sz="4" w:space="0" w:color="auto"/>
              <w:right w:val="single" w:sz="4" w:space="0" w:color="auto"/>
            </w:tcBorders>
            <w:vAlign w:val="center"/>
          </w:tcPr>
          <w:p w14:paraId="3FB9FA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7" w:type="dxa"/>
            <w:tcBorders>
              <w:top w:val="single" w:sz="4" w:space="0" w:color="auto"/>
              <w:left w:val="single" w:sz="4" w:space="0" w:color="auto"/>
              <w:bottom w:val="single" w:sz="4" w:space="0" w:color="auto"/>
              <w:right w:val="single" w:sz="4" w:space="0" w:color="auto"/>
            </w:tcBorders>
            <w:vAlign w:val="center"/>
          </w:tcPr>
          <w:p w14:paraId="5CC125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708" w:type="dxa"/>
            <w:tcBorders>
              <w:top w:val="single" w:sz="4" w:space="0" w:color="auto"/>
              <w:left w:val="single" w:sz="4" w:space="0" w:color="auto"/>
              <w:bottom w:val="single" w:sz="4" w:space="0" w:color="auto"/>
              <w:right w:val="single" w:sz="4" w:space="0" w:color="auto"/>
            </w:tcBorders>
            <w:vAlign w:val="center"/>
          </w:tcPr>
          <w:p w14:paraId="78CCC7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1418" w:type="dxa"/>
            <w:tcBorders>
              <w:top w:val="single" w:sz="4" w:space="0" w:color="auto"/>
              <w:left w:val="single" w:sz="4" w:space="0" w:color="auto"/>
              <w:bottom w:val="single" w:sz="4" w:space="0" w:color="auto"/>
              <w:right w:val="single" w:sz="4" w:space="0" w:color="auto"/>
            </w:tcBorders>
            <w:vAlign w:val="center"/>
          </w:tcPr>
          <w:p w14:paraId="631841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701" w:type="dxa"/>
            <w:tcBorders>
              <w:top w:val="single" w:sz="4" w:space="0" w:color="auto"/>
              <w:left w:val="single" w:sz="4" w:space="0" w:color="auto"/>
              <w:bottom w:val="single" w:sz="4" w:space="0" w:color="auto"/>
              <w:right w:val="single" w:sz="4" w:space="0" w:color="auto"/>
            </w:tcBorders>
            <w:vAlign w:val="center"/>
          </w:tcPr>
          <w:p w14:paraId="3495DE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7488E9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高级项目经理</w:t>
            </w:r>
          </w:p>
        </w:tc>
        <w:tc>
          <w:tcPr>
            <w:tcW w:w="850" w:type="dxa"/>
            <w:tcBorders>
              <w:top w:val="single" w:sz="4" w:space="0" w:color="auto"/>
              <w:left w:val="single" w:sz="4" w:space="0" w:color="auto"/>
              <w:bottom w:val="single" w:sz="4" w:space="0" w:color="auto"/>
              <w:right w:val="single" w:sz="4" w:space="0" w:color="auto"/>
            </w:tcBorders>
            <w:vAlign w:val="center"/>
          </w:tcPr>
          <w:p w14:paraId="43719DA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134" w:type="dxa"/>
            <w:tcBorders>
              <w:top w:val="single" w:sz="4" w:space="0" w:color="auto"/>
              <w:left w:val="single" w:sz="4" w:space="0" w:color="auto"/>
              <w:bottom w:val="single" w:sz="4" w:space="0" w:color="auto"/>
              <w:right w:val="single" w:sz="4" w:space="0" w:color="auto"/>
            </w:tcBorders>
            <w:vAlign w:val="center"/>
          </w:tcPr>
          <w:p w14:paraId="78B9C9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18</w:t>
            </w:r>
            <w:r>
              <w:rPr>
                <w:rFonts w:ascii="FangSong" w:eastAsia="FangSong" w:hAnsi="FangSong" w:cs="宋体" w:hint="eastAsia"/>
                <w:color w:val="000000"/>
                <w:sz w:val="24"/>
              </w:rPr>
              <w:t>年</w:t>
            </w:r>
          </w:p>
        </w:tc>
      </w:tr>
      <w:tr w:rsidR="00DA0843" w14:paraId="6C0A0D05" w14:textId="77777777">
        <w:trPr>
          <w:cantSplit/>
          <w:trHeight w:val="624"/>
        </w:trPr>
        <w:tc>
          <w:tcPr>
            <w:tcW w:w="737" w:type="dxa"/>
            <w:vMerge w:val="restart"/>
            <w:tcBorders>
              <w:top w:val="single" w:sz="4" w:space="0" w:color="auto"/>
              <w:left w:val="single" w:sz="4" w:space="0" w:color="auto"/>
              <w:right w:val="single" w:sz="4" w:space="0" w:color="auto"/>
            </w:tcBorders>
            <w:vAlign w:val="center"/>
          </w:tcPr>
          <w:p w14:paraId="68EA00F5" w14:textId="77777777" w:rsidR="00DA0843" w:rsidRDefault="00DA0843">
            <w:pPr>
              <w:spacing w:line="360" w:lineRule="auto"/>
              <w:jc w:val="center"/>
              <w:rPr>
                <w:rFonts w:ascii="FangSong" w:eastAsia="FangSong" w:hAnsi="FangSong" w:cs="宋体"/>
                <w:color w:val="000000"/>
                <w:sz w:val="24"/>
              </w:rPr>
            </w:pPr>
          </w:p>
          <w:p w14:paraId="7433A3F2" w14:textId="77777777" w:rsidR="00DA0843" w:rsidRDefault="00DA0843">
            <w:pPr>
              <w:spacing w:line="360" w:lineRule="auto"/>
              <w:jc w:val="center"/>
              <w:rPr>
                <w:rFonts w:ascii="FangSong" w:eastAsia="FangSong" w:hAnsi="FangSong" w:cs="宋体"/>
                <w:color w:val="000000"/>
                <w:sz w:val="24"/>
              </w:rPr>
            </w:pPr>
          </w:p>
          <w:p w14:paraId="7C257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458C38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2F66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0D3447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29B70C36" w14:textId="77777777" w:rsidR="00DA0843" w:rsidRDefault="00DA0843">
            <w:pPr>
              <w:spacing w:line="360" w:lineRule="auto"/>
              <w:jc w:val="center"/>
              <w:rPr>
                <w:rFonts w:ascii="FangSong" w:eastAsia="FangSong" w:hAnsi="FangSong" w:cs="宋体"/>
                <w:color w:val="000000"/>
                <w:sz w:val="24"/>
              </w:rPr>
            </w:pPr>
          </w:p>
          <w:p w14:paraId="6E5C3C4C" w14:textId="77777777" w:rsidR="00DA0843" w:rsidRDefault="00DA0843">
            <w:pPr>
              <w:spacing w:line="360" w:lineRule="auto"/>
              <w:jc w:val="center"/>
              <w:rPr>
                <w:rFonts w:ascii="FangSong" w:eastAsia="FangSong" w:hAnsi="FangSong" w:cs="宋体"/>
                <w:color w:val="000000"/>
                <w:sz w:val="24"/>
              </w:rPr>
            </w:pPr>
          </w:p>
        </w:tc>
        <w:tc>
          <w:tcPr>
            <w:tcW w:w="1277" w:type="dxa"/>
            <w:tcBorders>
              <w:top w:val="single" w:sz="4" w:space="0" w:color="auto"/>
              <w:left w:val="single" w:sz="4" w:space="0" w:color="auto"/>
              <w:bottom w:val="single" w:sz="4" w:space="0" w:color="auto"/>
              <w:right w:val="nil"/>
            </w:tcBorders>
            <w:vAlign w:val="center"/>
          </w:tcPr>
          <w:p w14:paraId="638210C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708" w:type="dxa"/>
            <w:tcBorders>
              <w:top w:val="single" w:sz="4" w:space="0" w:color="auto"/>
              <w:left w:val="single" w:sz="4" w:space="0" w:color="auto"/>
              <w:bottom w:val="single" w:sz="4" w:space="0" w:color="auto"/>
              <w:right w:val="single" w:sz="4" w:space="0" w:color="auto"/>
            </w:tcBorders>
            <w:vAlign w:val="center"/>
          </w:tcPr>
          <w:p w14:paraId="0FCB05D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AAC48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134" w:type="dxa"/>
            <w:tcBorders>
              <w:top w:val="single" w:sz="4" w:space="0" w:color="auto"/>
              <w:left w:val="single" w:sz="4" w:space="0" w:color="auto"/>
              <w:bottom w:val="single" w:sz="4" w:space="0" w:color="auto"/>
              <w:right w:val="single" w:sz="4" w:space="0" w:color="auto"/>
            </w:tcBorders>
            <w:vAlign w:val="center"/>
          </w:tcPr>
          <w:p w14:paraId="3E5F60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7A075E7" w14:textId="77777777">
        <w:trPr>
          <w:cantSplit/>
          <w:trHeight w:val="940"/>
        </w:trPr>
        <w:tc>
          <w:tcPr>
            <w:tcW w:w="737" w:type="dxa"/>
            <w:vMerge/>
            <w:tcBorders>
              <w:left w:val="single" w:sz="4" w:space="0" w:color="auto"/>
              <w:right w:val="single" w:sz="4" w:space="0" w:color="auto"/>
            </w:tcBorders>
            <w:vAlign w:val="center"/>
          </w:tcPr>
          <w:p w14:paraId="58A27C8A"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6C90A0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w:t>
            </w:r>
          </w:p>
        </w:tc>
        <w:tc>
          <w:tcPr>
            <w:tcW w:w="708" w:type="dxa"/>
            <w:tcBorders>
              <w:top w:val="single" w:sz="4" w:space="0" w:color="auto"/>
              <w:left w:val="single" w:sz="4" w:space="0" w:color="auto"/>
              <w:bottom w:val="single" w:sz="4" w:space="0" w:color="auto"/>
              <w:right w:val="single" w:sz="4" w:space="0" w:color="auto"/>
            </w:tcBorders>
            <w:vAlign w:val="center"/>
          </w:tcPr>
          <w:p w14:paraId="036C7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2940E2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w:t>
            </w:r>
            <w:r>
              <w:rPr>
                <w:rFonts w:ascii="FangSong" w:eastAsia="FangSong" w:hAnsi="FangSong" w:cs="宋体" w:hint="eastAsia"/>
                <w:color w:val="000000"/>
                <w:sz w:val="24"/>
              </w:rPr>
              <w:t>相关</w:t>
            </w:r>
            <w:r>
              <w:rPr>
                <w:rFonts w:ascii="FangSong" w:eastAsia="FangSong" w:hAnsi="FangSong" w:cs="宋体"/>
                <w:color w:val="000000"/>
                <w:sz w:val="24"/>
              </w:rPr>
              <w:t>项目</w:t>
            </w:r>
            <w:r>
              <w:rPr>
                <w:rFonts w:ascii="FangSong" w:eastAsia="FangSong" w:hAnsi="FangSong" w:cs="宋体" w:hint="eastAsia"/>
                <w:color w:val="000000"/>
                <w:sz w:val="24"/>
              </w:rPr>
              <w:t>管理</w:t>
            </w:r>
            <w:r>
              <w:rPr>
                <w:rFonts w:ascii="FangSong" w:eastAsia="FangSong" w:hAnsi="FangSong" w:cs="宋体"/>
                <w:color w:val="000000"/>
                <w:sz w:val="24"/>
              </w:rPr>
              <w:t>与项目</w:t>
            </w:r>
            <w:r>
              <w:rPr>
                <w:rFonts w:ascii="FangSong" w:eastAsia="FangSong" w:hAnsi="FangSong" w:cs="宋体" w:hint="eastAsia"/>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34F0094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914BAA3" w14:textId="77777777">
        <w:trPr>
          <w:cantSplit/>
          <w:trHeight w:val="1002"/>
        </w:trPr>
        <w:tc>
          <w:tcPr>
            <w:tcW w:w="737" w:type="dxa"/>
            <w:vMerge/>
            <w:tcBorders>
              <w:left w:val="single" w:sz="4" w:space="0" w:color="auto"/>
              <w:right w:val="single" w:sz="4" w:space="0" w:color="auto"/>
            </w:tcBorders>
            <w:vAlign w:val="center"/>
          </w:tcPr>
          <w:p w14:paraId="61D816F4"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39F5682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6AA88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2751BCE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制度、</w:t>
            </w:r>
            <w:r>
              <w:rPr>
                <w:rFonts w:ascii="FangSong" w:eastAsia="FangSong" w:hAnsi="FangSong" w:cs="宋体" w:hint="eastAsia"/>
                <w:color w:val="000000"/>
                <w:sz w:val="24"/>
              </w:rPr>
              <w:t>内控</w:t>
            </w:r>
            <w:r>
              <w:rPr>
                <w:rFonts w:ascii="FangSong" w:eastAsia="FangSong" w:hAnsi="FangSong" w:cs="宋体"/>
                <w:color w:val="000000"/>
                <w:sz w:val="24"/>
              </w:rPr>
              <w:t>、流程项目的</w:t>
            </w: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及</w:t>
            </w:r>
            <w:r>
              <w:rPr>
                <w:rFonts w:ascii="FangSong" w:eastAsia="FangSong" w:hAnsi="FangSong" w:cs="宋体"/>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05C81D3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6DB28242" w14:textId="77777777">
        <w:trPr>
          <w:cantSplit/>
          <w:trHeight w:val="1517"/>
        </w:trPr>
        <w:tc>
          <w:tcPr>
            <w:tcW w:w="737" w:type="dxa"/>
            <w:vMerge/>
            <w:tcBorders>
              <w:left w:val="single" w:sz="4" w:space="0" w:color="auto"/>
              <w:right w:val="single" w:sz="4" w:space="0" w:color="auto"/>
            </w:tcBorders>
            <w:vAlign w:val="center"/>
          </w:tcPr>
          <w:p w14:paraId="5B48F740"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19422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A9100C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47D8AA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负责全面</w:t>
            </w:r>
            <w:r>
              <w:rPr>
                <w:rFonts w:ascii="FangSong" w:eastAsia="FangSong" w:hAnsi="FangSong" w:cs="宋体"/>
                <w:color w:val="000000"/>
                <w:sz w:val="24"/>
              </w:rPr>
              <w:t>预算、标准化项目</w:t>
            </w:r>
            <w:r>
              <w:rPr>
                <w:rFonts w:ascii="FangSong" w:eastAsia="FangSong" w:hAnsi="FangSong" w:cs="宋体" w:hint="eastAsia"/>
                <w:color w:val="000000"/>
                <w:sz w:val="24"/>
              </w:rPr>
              <w:t>等</w:t>
            </w:r>
            <w:r>
              <w:rPr>
                <w:rFonts w:ascii="FangSong" w:eastAsia="FangSong" w:hAnsi="FangSong" w:cs="宋体"/>
                <w:color w:val="000000"/>
                <w:sz w:val="24"/>
              </w:rPr>
              <w:t>项目实施与交付</w:t>
            </w:r>
            <w:r>
              <w:rPr>
                <w:rFonts w:ascii="FangSong" w:eastAsia="FangSong" w:hAnsi="FangSong" w:cs="宋体" w:hint="eastAsia"/>
                <w:color w:val="000000"/>
                <w:sz w:val="24"/>
              </w:rPr>
              <w:t>；</w:t>
            </w:r>
            <w:r>
              <w:rPr>
                <w:rFonts w:ascii="FangSong" w:eastAsia="FangSong" w:hAnsi="FangSong" w:cs="宋体"/>
                <w:color w:val="000000"/>
                <w:sz w:val="24"/>
              </w:rPr>
              <w:t>公司内部ISO9000</w:t>
            </w:r>
            <w:r>
              <w:rPr>
                <w:rFonts w:ascii="FangSong" w:eastAsia="FangSong" w:hAnsi="FangSong" w:cs="宋体" w:hint="eastAsia"/>
                <w:color w:val="000000"/>
                <w:sz w:val="24"/>
              </w:rPr>
              <w:t>、</w:t>
            </w:r>
            <w:r>
              <w:rPr>
                <w:rFonts w:ascii="FangSong" w:eastAsia="FangSong" w:hAnsi="FangSong" w:cs="宋体"/>
                <w:color w:val="000000"/>
                <w:sz w:val="24"/>
              </w:rPr>
              <w:t>内控管理等工作</w:t>
            </w:r>
          </w:p>
        </w:tc>
        <w:tc>
          <w:tcPr>
            <w:tcW w:w="1134" w:type="dxa"/>
            <w:tcBorders>
              <w:top w:val="single" w:sz="4" w:space="0" w:color="auto"/>
              <w:left w:val="single" w:sz="4" w:space="0" w:color="auto"/>
              <w:bottom w:val="single" w:sz="4" w:space="0" w:color="auto"/>
              <w:right w:val="single" w:sz="4" w:space="0" w:color="auto"/>
            </w:tcBorders>
            <w:vAlign w:val="center"/>
          </w:tcPr>
          <w:p w14:paraId="5E152E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5</w:t>
            </w:r>
            <w:r>
              <w:rPr>
                <w:rFonts w:ascii="FangSong" w:eastAsia="FangSong" w:hAnsi="FangSong" w:cs="宋体" w:hint="eastAsia"/>
                <w:color w:val="000000"/>
                <w:sz w:val="24"/>
              </w:rPr>
              <w:t>年</w:t>
            </w:r>
          </w:p>
        </w:tc>
      </w:tr>
      <w:tr w:rsidR="00DA0843" w14:paraId="3F616F70" w14:textId="77777777">
        <w:trPr>
          <w:cantSplit/>
          <w:trHeight w:val="1002"/>
        </w:trPr>
        <w:tc>
          <w:tcPr>
            <w:tcW w:w="737" w:type="dxa"/>
            <w:tcBorders>
              <w:left w:val="single" w:sz="4" w:space="0" w:color="auto"/>
              <w:right w:val="single" w:sz="4" w:space="0" w:color="auto"/>
            </w:tcBorders>
            <w:vAlign w:val="center"/>
          </w:tcPr>
          <w:p w14:paraId="743C18DB"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4092859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北京国信</w:t>
            </w:r>
            <w:r>
              <w:rPr>
                <w:rFonts w:ascii="FangSong" w:eastAsia="FangSong" w:hAnsi="FangSong" w:cs="宋体"/>
                <w:color w:val="000000"/>
                <w:sz w:val="24"/>
              </w:rPr>
              <w:t>通信</w:t>
            </w:r>
            <w:r>
              <w:rPr>
                <w:rFonts w:ascii="FangSong" w:eastAsia="FangSong" w:hAnsi="FangSong" w:cs="宋体" w:hint="eastAsia"/>
                <w:color w:val="000000"/>
                <w:sz w:val="24"/>
              </w:rPr>
              <w:t>公司</w:t>
            </w:r>
          </w:p>
        </w:tc>
        <w:tc>
          <w:tcPr>
            <w:tcW w:w="708" w:type="dxa"/>
            <w:tcBorders>
              <w:top w:val="single" w:sz="4" w:space="0" w:color="auto"/>
              <w:left w:val="single" w:sz="4" w:space="0" w:color="auto"/>
              <w:bottom w:val="single" w:sz="4" w:space="0" w:color="auto"/>
              <w:right w:val="single" w:sz="4" w:space="0" w:color="auto"/>
            </w:tcBorders>
            <w:vAlign w:val="center"/>
          </w:tcPr>
          <w:p w14:paraId="501AD6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工程师</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30B063F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负责机房</w:t>
            </w:r>
            <w:r>
              <w:rPr>
                <w:rFonts w:ascii="FangSong" w:eastAsia="FangSong" w:hAnsi="FangSong" w:cs="宋体"/>
                <w:color w:val="000000"/>
                <w:sz w:val="24"/>
              </w:rPr>
              <w:t>及卫星站等远程监控项目实施工作</w:t>
            </w:r>
          </w:p>
        </w:tc>
        <w:tc>
          <w:tcPr>
            <w:tcW w:w="1134" w:type="dxa"/>
            <w:tcBorders>
              <w:top w:val="single" w:sz="4" w:space="0" w:color="auto"/>
              <w:left w:val="single" w:sz="4" w:space="0" w:color="auto"/>
              <w:bottom w:val="single" w:sz="4" w:space="0" w:color="auto"/>
              <w:right w:val="single" w:sz="4" w:space="0" w:color="auto"/>
            </w:tcBorders>
            <w:vAlign w:val="center"/>
          </w:tcPr>
          <w:p w14:paraId="79F822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007027FD" w14:textId="77777777">
        <w:trPr>
          <w:trHeight w:val="3240"/>
        </w:trPr>
        <w:tc>
          <w:tcPr>
            <w:tcW w:w="737" w:type="dxa"/>
            <w:tcBorders>
              <w:top w:val="single" w:sz="4" w:space="0" w:color="auto"/>
              <w:left w:val="single" w:sz="4" w:space="0" w:color="auto"/>
              <w:bottom w:val="single" w:sz="4" w:space="0" w:color="auto"/>
              <w:right w:val="single" w:sz="4" w:space="0" w:color="auto"/>
            </w:tcBorders>
            <w:vAlign w:val="center"/>
          </w:tcPr>
          <w:p w14:paraId="17FCE725" w14:textId="77777777" w:rsidR="00DA0843" w:rsidRDefault="00DA0843">
            <w:pPr>
              <w:spacing w:line="360" w:lineRule="auto"/>
              <w:rPr>
                <w:rFonts w:ascii="FangSong" w:eastAsia="FangSong" w:hAnsi="FangSong" w:cs="宋体"/>
                <w:color w:val="000000"/>
                <w:sz w:val="24"/>
              </w:rPr>
            </w:pPr>
          </w:p>
          <w:p w14:paraId="5C3C26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A9F93D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6F8584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20608C1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32EA38F3" w14:textId="77777777" w:rsidR="00DA0843" w:rsidRDefault="00DA0843">
            <w:pPr>
              <w:spacing w:line="360" w:lineRule="auto"/>
              <w:rPr>
                <w:rFonts w:ascii="FangSong" w:eastAsia="FangSong" w:hAnsi="FangSong" w:cs="宋体"/>
                <w:color w:val="000000"/>
                <w:sz w:val="24"/>
              </w:rPr>
            </w:pPr>
          </w:p>
        </w:tc>
        <w:tc>
          <w:tcPr>
            <w:tcW w:w="8364" w:type="dxa"/>
            <w:gridSpan w:val="7"/>
            <w:tcBorders>
              <w:top w:val="single" w:sz="4" w:space="0" w:color="auto"/>
              <w:left w:val="single" w:sz="4" w:space="0" w:color="auto"/>
              <w:bottom w:val="single" w:sz="4" w:space="0" w:color="auto"/>
              <w:right w:val="single" w:sz="4" w:space="0" w:color="auto"/>
            </w:tcBorders>
            <w:vAlign w:val="center"/>
          </w:tcPr>
          <w:p w14:paraId="5E9794C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2017年</w:t>
            </w:r>
            <w:r>
              <w:rPr>
                <w:rFonts w:ascii="FangSong" w:eastAsia="FangSong" w:hAnsi="FangSong" w:cs="Courier New"/>
              </w:rPr>
              <w:t>，</w:t>
            </w:r>
            <w:r>
              <w:rPr>
                <w:rFonts w:ascii="FangSong" w:eastAsia="FangSong" w:hAnsi="FangSong" w:cs="Courier New" w:hint="eastAsia"/>
              </w:rPr>
              <w:t>中化石油</w:t>
            </w:r>
            <w:r>
              <w:rPr>
                <w:rFonts w:ascii="FangSong" w:eastAsia="FangSong" w:hAnsi="FangSong" w:cs="Courier New"/>
              </w:rPr>
              <w:t>销售有限公司成品油采购平台</w:t>
            </w:r>
            <w:r>
              <w:rPr>
                <w:rFonts w:ascii="FangSong" w:eastAsia="FangSong" w:hAnsi="FangSong" w:cs="Courier New" w:hint="eastAsia"/>
              </w:rPr>
              <w:t>，</w:t>
            </w:r>
            <w:r>
              <w:rPr>
                <w:rFonts w:ascii="FangSong" w:eastAsia="FangSong" w:hAnsi="FangSong" w:cs="Courier New"/>
              </w:rPr>
              <w:t>项目总监</w:t>
            </w:r>
          </w:p>
          <w:p w14:paraId="7833493E"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6</w:t>
            </w:r>
            <w:r>
              <w:rPr>
                <w:rFonts w:ascii="FangSong" w:eastAsia="FangSong" w:hAnsi="FangSong" w:cs="Courier New" w:hint="eastAsia"/>
              </w:rPr>
              <w:t>年，中国华能集团</w:t>
            </w:r>
            <w:r>
              <w:rPr>
                <w:rFonts w:ascii="FangSong" w:eastAsia="FangSong" w:hAnsi="FangSong" w:cs="Courier New"/>
              </w:rPr>
              <w:t>公司</w:t>
            </w:r>
            <w:r>
              <w:rPr>
                <w:rFonts w:ascii="FangSong" w:eastAsia="FangSong" w:hAnsi="FangSong" w:cs="Courier New" w:hint="eastAsia"/>
              </w:rPr>
              <w:t>电子</w:t>
            </w:r>
            <w:r>
              <w:rPr>
                <w:rFonts w:ascii="FangSong" w:eastAsia="FangSong" w:hAnsi="FangSong" w:cs="Courier New"/>
              </w:rPr>
              <w:t>商务</w:t>
            </w:r>
            <w:r>
              <w:rPr>
                <w:rFonts w:ascii="FangSong" w:eastAsia="FangSong" w:hAnsi="FangSong" w:cs="Courier New" w:hint="eastAsia"/>
              </w:rPr>
              <w:t>平台，项目总监</w:t>
            </w:r>
          </w:p>
          <w:p w14:paraId="628DBD24"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3</w:t>
            </w:r>
            <w:r>
              <w:rPr>
                <w:rFonts w:ascii="FangSong" w:eastAsia="FangSong" w:hAnsi="FangSong" w:cs="Courier New" w:hint="eastAsia"/>
              </w:rPr>
              <w:t>年，中国石化电子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w:t>
            </w:r>
            <w:r>
              <w:rPr>
                <w:rFonts w:ascii="FangSong" w:eastAsia="FangSong" w:hAnsi="FangSong" w:cs="Courier New" w:hint="eastAsia"/>
              </w:rPr>
              <w:t>经理</w:t>
            </w:r>
          </w:p>
          <w:p w14:paraId="729E0463"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2</w:t>
            </w:r>
            <w:r>
              <w:rPr>
                <w:rFonts w:ascii="FangSong" w:eastAsia="FangSong" w:hAnsi="FangSong" w:cs="Courier New" w:hint="eastAsia"/>
              </w:rPr>
              <w:t>年，中国石化内控</w:t>
            </w:r>
            <w:r>
              <w:rPr>
                <w:rFonts w:ascii="FangSong" w:eastAsia="FangSong" w:hAnsi="FangSong" w:cs="Courier New"/>
              </w:rPr>
              <w:t>管理信息系统</w:t>
            </w:r>
            <w:r>
              <w:rPr>
                <w:rFonts w:ascii="FangSong" w:eastAsia="FangSong" w:hAnsi="FangSong" w:cs="Courier New" w:hint="eastAsia"/>
              </w:rPr>
              <w:t>，项目经理</w:t>
            </w:r>
          </w:p>
          <w:p w14:paraId="331B42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0</w:t>
            </w:r>
            <w:r>
              <w:rPr>
                <w:rFonts w:ascii="FangSong" w:eastAsia="FangSong" w:hAnsi="FangSong" w:cs="Courier New" w:hint="eastAsia"/>
              </w:rPr>
              <w:t>年，中国石化制度</w:t>
            </w:r>
            <w:r>
              <w:rPr>
                <w:rFonts w:ascii="FangSong" w:eastAsia="FangSong" w:hAnsi="FangSong" w:cs="Courier New"/>
              </w:rPr>
              <w:t>管理信息系统</w:t>
            </w:r>
            <w:r>
              <w:rPr>
                <w:rFonts w:ascii="FangSong" w:eastAsia="FangSong" w:hAnsi="FangSong" w:cs="Courier New" w:hint="eastAsia"/>
              </w:rPr>
              <w:t>，项目经理</w:t>
            </w:r>
          </w:p>
          <w:p w14:paraId="37E251F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2008年</w:t>
            </w:r>
            <w:r>
              <w:rPr>
                <w:rFonts w:ascii="FangSong" w:eastAsia="FangSong" w:hAnsi="FangSong" w:cs="Courier New"/>
              </w:rPr>
              <w:t>，中国石化</w:t>
            </w:r>
            <w:r>
              <w:rPr>
                <w:rFonts w:ascii="FangSong" w:eastAsia="FangSong" w:hAnsi="FangSong" w:cs="Courier New" w:hint="eastAsia"/>
              </w:rPr>
              <w:t>全面</w:t>
            </w:r>
            <w:r>
              <w:rPr>
                <w:rFonts w:ascii="FangSong" w:eastAsia="FangSong" w:hAnsi="FangSong" w:cs="Courier New"/>
              </w:rPr>
              <w:t>预算管理系统，项目经理</w:t>
            </w:r>
          </w:p>
        </w:tc>
      </w:tr>
    </w:tbl>
    <w:p w14:paraId="69BAB68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项目经理</w:t>
      </w:r>
      <w:r>
        <w:rPr>
          <w:rFonts w:ascii="FangSong" w:eastAsia="FangSong" w:hAnsi="FangSong"/>
        </w:rPr>
        <w:t>——乔超</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417"/>
        <w:gridCol w:w="709"/>
        <w:gridCol w:w="851"/>
        <w:gridCol w:w="1071"/>
        <w:gridCol w:w="204"/>
        <w:gridCol w:w="1418"/>
        <w:gridCol w:w="1276"/>
        <w:gridCol w:w="1417"/>
      </w:tblGrid>
      <w:tr w:rsidR="00DA0843" w14:paraId="3324638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AFA2E6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417" w:type="dxa"/>
            <w:tcBorders>
              <w:top w:val="single" w:sz="4" w:space="0" w:color="auto"/>
              <w:left w:val="single" w:sz="4" w:space="0" w:color="auto"/>
              <w:bottom w:val="single" w:sz="4" w:space="0" w:color="auto"/>
              <w:right w:val="single" w:sz="4" w:space="0" w:color="auto"/>
            </w:tcBorders>
            <w:vAlign w:val="center"/>
          </w:tcPr>
          <w:p w14:paraId="2AD393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乔超</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11BEB9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CDECBF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418" w:type="dxa"/>
            <w:tcBorders>
              <w:top w:val="single" w:sz="4" w:space="0" w:color="auto"/>
              <w:left w:val="single" w:sz="4" w:space="0" w:color="auto"/>
              <w:bottom w:val="single" w:sz="4" w:space="0" w:color="auto"/>
              <w:right w:val="single" w:sz="4" w:space="0" w:color="auto"/>
            </w:tcBorders>
            <w:vAlign w:val="center"/>
          </w:tcPr>
          <w:p w14:paraId="6A43E7F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A261C9C"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1986</w:t>
            </w:r>
          </w:p>
        </w:tc>
      </w:tr>
      <w:tr w:rsidR="00DA0843" w14:paraId="0074DCE7"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60A86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417" w:type="dxa"/>
            <w:tcBorders>
              <w:top w:val="single" w:sz="4" w:space="0" w:color="auto"/>
              <w:left w:val="single" w:sz="4" w:space="0" w:color="auto"/>
              <w:bottom w:val="single" w:sz="4" w:space="0" w:color="auto"/>
              <w:right w:val="single" w:sz="4" w:space="0" w:color="auto"/>
            </w:tcBorders>
            <w:vAlign w:val="center"/>
          </w:tcPr>
          <w:p w14:paraId="2CD4351B"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硕士研究生</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4060C0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57090DE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1669C07"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北京化工大学</w:t>
            </w:r>
          </w:p>
        </w:tc>
        <w:tc>
          <w:tcPr>
            <w:tcW w:w="1418" w:type="dxa"/>
            <w:tcBorders>
              <w:top w:val="single" w:sz="4" w:space="0" w:color="auto"/>
              <w:left w:val="single" w:sz="4" w:space="0" w:color="auto"/>
              <w:bottom w:val="single" w:sz="4" w:space="0" w:color="auto"/>
              <w:right w:val="single" w:sz="4" w:space="0" w:color="auto"/>
            </w:tcBorders>
            <w:vAlign w:val="center"/>
          </w:tcPr>
          <w:p w14:paraId="287C74D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99BFE3A"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10</w:t>
            </w:r>
            <w:r>
              <w:rPr>
                <w:rFonts w:ascii="FangSong" w:eastAsia="FangSong" w:hAnsi="FangSong" w:cs="宋体" w:hint="eastAsia"/>
                <w:color w:val="000000"/>
                <w:sz w:val="24"/>
              </w:rPr>
              <w:t>年</w:t>
            </w:r>
          </w:p>
        </w:tc>
      </w:tr>
      <w:tr w:rsidR="00DA0843" w14:paraId="5F1390C4"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E4B37A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417" w:type="dxa"/>
            <w:tcBorders>
              <w:top w:val="single" w:sz="4" w:space="0" w:color="auto"/>
              <w:left w:val="single" w:sz="4" w:space="0" w:color="auto"/>
              <w:bottom w:val="single" w:sz="4" w:space="0" w:color="auto"/>
              <w:right w:val="single" w:sz="4" w:space="0" w:color="auto"/>
            </w:tcBorders>
            <w:vAlign w:val="center"/>
          </w:tcPr>
          <w:p w14:paraId="46A1C753"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业务顾问</w:t>
            </w:r>
          </w:p>
        </w:tc>
        <w:tc>
          <w:tcPr>
            <w:tcW w:w="709" w:type="dxa"/>
            <w:tcBorders>
              <w:top w:val="single" w:sz="4" w:space="0" w:color="auto"/>
              <w:left w:val="single" w:sz="4" w:space="0" w:color="auto"/>
              <w:bottom w:val="single" w:sz="4" w:space="0" w:color="auto"/>
              <w:right w:val="single" w:sz="4" w:space="0" w:color="auto"/>
            </w:tcBorders>
            <w:vAlign w:val="center"/>
          </w:tcPr>
          <w:p w14:paraId="476884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851" w:type="dxa"/>
            <w:tcBorders>
              <w:top w:val="single" w:sz="4" w:space="0" w:color="auto"/>
              <w:left w:val="single" w:sz="4" w:space="0" w:color="auto"/>
              <w:bottom w:val="single" w:sz="4" w:space="0" w:color="auto"/>
              <w:right w:val="single" w:sz="4" w:space="0" w:color="auto"/>
            </w:tcBorders>
            <w:vAlign w:val="center"/>
          </w:tcPr>
          <w:p w14:paraId="0FA07313" w14:textId="77777777" w:rsidR="00DA0843" w:rsidRDefault="00DA0843">
            <w:pPr>
              <w:spacing w:line="360" w:lineRule="auto"/>
              <w:ind w:firstLine="480"/>
              <w:jc w:val="center"/>
              <w:rPr>
                <w:rFonts w:ascii="FangSong" w:eastAsia="FangSong" w:hAnsi="FangSong" w:cs="宋体"/>
                <w:color w:val="000000"/>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96B580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461CB9E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PMP、ITIL</w:t>
            </w:r>
          </w:p>
        </w:tc>
        <w:tc>
          <w:tcPr>
            <w:tcW w:w="1276" w:type="dxa"/>
            <w:tcBorders>
              <w:top w:val="single" w:sz="4" w:space="0" w:color="auto"/>
              <w:left w:val="single" w:sz="4" w:space="0" w:color="auto"/>
              <w:bottom w:val="single" w:sz="4" w:space="0" w:color="auto"/>
              <w:right w:val="single" w:sz="4" w:space="0" w:color="auto"/>
            </w:tcBorders>
            <w:vAlign w:val="center"/>
          </w:tcPr>
          <w:p w14:paraId="5714464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417" w:type="dxa"/>
            <w:tcBorders>
              <w:top w:val="single" w:sz="4" w:space="0" w:color="auto"/>
              <w:left w:val="single" w:sz="4" w:space="0" w:color="auto"/>
              <w:bottom w:val="single" w:sz="4" w:space="0" w:color="auto"/>
              <w:right w:val="single" w:sz="4" w:space="0" w:color="auto"/>
            </w:tcBorders>
            <w:vAlign w:val="center"/>
          </w:tcPr>
          <w:p w14:paraId="3FD81111"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p>
        </w:tc>
      </w:tr>
      <w:tr w:rsidR="00DA0843" w14:paraId="05026A4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0CA5960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477886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75C4D4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1B1CB3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tc>
        <w:tc>
          <w:tcPr>
            <w:tcW w:w="2126" w:type="dxa"/>
            <w:gridSpan w:val="2"/>
            <w:tcBorders>
              <w:top w:val="single" w:sz="4" w:space="0" w:color="auto"/>
              <w:left w:val="single" w:sz="4" w:space="0" w:color="auto"/>
              <w:bottom w:val="single" w:sz="4" w:space="0" w:color="auto"/>
              <w:right w:val="nil"/>
            </w:tcBorders>
            <w:vAlign w:val="center"/>
          </w:tcPr>
          <w:p w14:paraId="372E2897"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0D7FEE1"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职务</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9599EEE"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职责</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7E32FC35"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4C6F741C" w14:textId="77777777">
        <w:trPr>
          <w:cantSplit/>
          <w:trHeight w:val="940"/>
        </w:trPr>
        <w:tc>
          <w:tcPr>
            <w:tcW w:w="738" w:type="dxa"/>
            <w:vMerge/>
            <w:tcBorders>
              <w:left w:val="single" w:sz="4" w:space="0" w:color="auto"/>
              <w:right w:val="single" w:sz="4" w:space="0" w:color="auto"/>
            </w:tcBorders>
            <w:vAlign w:val="center"/>
          </w:tcPr>
          <w:p w14:paraId="48B3E45C" w14:textId="77777777" w:rsidR="00DA0843" w:rsidRDefault="00DA0843">
            <w:pPr>
              <w:spacing w:line="360" w:lineRule="auto"/>
              <w:ind w:firstLine="480"/>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384C6A99"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66A24C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业务顾问</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B6BBFF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业务需求分析及方案规划设计</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6FAFF5A3"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7D29DC2" w14:textId="77777777">
        <w:trPr>
          <w:trHeight w:val="2761"/>
        </w:trPr>
        <w:tc>
          <w:tcPr>
            <w:tcW w:w="738" w:type="dxa"/>
            <w:tcBorders>
              <w:top w:val="single" w:sz="4" w:space="0" w:color="auto"/>
              <w:left w:val="single" w:sz="4" w:space="0" w:color="auto"/>
              <w:bottom w:val="single" w:sz="4" w:space="0" w:color="auto"/>
              <w:right w:val="single" w:sz="4" w:space="0" w:color="auto"/>
            </w:tcBorders>
            <w:vAlign w:val="center"/>
          </w:tcPr>
          <w:p w14:paraId="6AC646C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主</w:t>
            </w:r>
          </w:p>
          <w:p w14:paraId="53968D7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51BD352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62AC81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0EDF4A1B" w14:textId="77777777" w:rsidR="00DA0843" w:rsidRDefault="00DA0843">
            <w:pPr>
              <w:spacing w:line="360" w:lineRule="auto"/>
              <w:ind w:firstLine="480"/>
              <w:rPr>
                <w:rFonts w:ascii="FangSong" w:eastAsia="FangSong" w:hAnsi="FangSong" w:cs="宋体"/>
                <w:color w:val="000000"/>
                <w:sz w:val="24"/>
              </w:rPr>
            </w:pPr>
          </w:p>
        </w:tc>
        <w:tc>
          <w:tcPr>
            <w:tcW w:w="8363" w:type="dxa"/>
            <w:gridSpan w:val="8"/>
            <w:tcBorders>
              <w:top w:val="single" w:sz="4" w:space="0" w:color="auto"/>
              <w:left w:val="single" w:sz="4" w:space="0" w:color="auto"/>
              <w:bottom w:val="single" w:sz="4" w:space="0" w:color="auto"/>
              <w:right w:val="single" w:sz="4" w:space="0" w:color="auto"/>
            </w:tcBorders>
            <w:vAlign w:val="center"/>
          </w:tcPr>
          <w:p w14:paraId="272AAFBF" w14:textId="77777777" w:rsidR="00DA0843" w:rsidRDefault="00BA378B">
            <w:pPr>
              <w:rPr>
                <w:rFonts w:ascii="FangSong" w:eastAsia="FangSong" w:hAnsi="FangSong"/>
                <w:sz w:val="24"/>
              </w:rPr>
            </w:pPr>
            <w:r>
              <w:rPr>
                <w:rFonts w:ascii="FangSong" w:eastAsia="FangSong" w:hAnsi="FangSong" w:hint="eastAsia"/>
                <w:sz w:val="24"/>
              </w:rPr>
              <w:t>2017年</w:t>
            </w:r>
            <w:r>
              <w:rPr>
                <w:rFonts w:ascii="FangSong" w:eastAsia="FangSong" w:hAnsi="FangSong"/>
                <w:sz w:val="24"/>
              </w:rPr>
              <w:t>，中化成品</w:t>
            </w:r>
            <w:r>
              <w:rPr>
                <w:rFonts w:ascii="FangSong" w:eastAsia="FangSong" w:hAnsi="FangSong" w:hint="eastAsia"/>
                <w:sz w:val="24"/>
              </w:rPr>
              <w:t>油</w:t>
            </w:r>
            <w:r>
              <w:rPr>
                <w:rFonts w:ascii="FangSong" w:eastAsia="FangSong" w:hAnsi="FangSong"/>
                <w:sz w:val="24"/>
              </w:rPr>
              <w:t>采购电子商务</w:t>
            </w:r>
            <w:r>
              <w:rPr>
                <w:rFonts w:ascii="FangSong" w:eastAsia="FangSong" w:hAnsi="FangSong" w:hint="eastAsia"/>
                <w:sz w:val="24"/>
              </w:rPr>
              <w:t>项目</w:t>
            </w:r>
            <w:r>
              <w:rPr>
                <w:rFonts w:ascii="FangSong" w:eastAsia="FangSong" w:hAnsi="FangSong"/>
                <w:sz w:val="24"/>
              </w:rPr>
              <w:t>，</w:t>
            </w:r>
            <w:r>
              <w:rPr>
                <w:rFonts w:ascii="FangSong" w:eastAsia="FangSong" w:hAnsi="FangSong" w:hint="eastAsia"/>
                <w:sz w:val="24"/>
              </w:rPr>
              <w:t>项目</w:t>
            </w:r>
            <w:r>
              <w:rPr>
                <w:rFonts w:ascii="FangSong" w:eastAsia="FangSong" w:hAnsi="FangSong"/>
                <w:sz w:val="24"/>
              </w:rPr>
              <w:t>经理</w:t>
            </w:r>
          </w:p>
          <w:p w14:paraId="2BA5063C"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016</w:t>
            </w:r>
            <w:r>
              <w:rPr>
                <w:rFonts w:ascii="FangSong" w:eastAsia="FangSong" w:hAnsi="FangSong" w:hint="eastAsia"/>
                <w:sz w:val="24"/>
              </w:rPr>
              <w:t>年，中国石化Paas平台云项目：业务顾问</w:t>
            </w:r>
          </w:p>
          <w:p w14:paraId="74ECE916"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015</w:t>
            </w:r>
            <w:r>
              <w:rPr>
                <w:rFonts w:ascii="FangSong" w:eastAsia="FangSong" w:hAnsi="FangSong" w:hint="eastAsia"/>
                <w:sz w:val="24"/>
              </w:rPr>
              <w:t>年，</w:t>
            </w:r>
            <w:r>
              <w:rPr>
                <w:rFonts w:ascii="FangSong" w:eastAsia="FangSong" w:hAnsi="FangSong" w:cs="Courier New" w:hint="eastAsia"/>
                <w:sz w:val="24"/>
              </w:rPr>
              <w:t>中国石化工业品电子商务项目（易派客）</w:t>
            </w:r>
            <w:r>
              <w:rPr>
                <w:rFonts w:ascii="FangSong" w:eastAsia="FangSong" w:hAnsi="FangSong" w:hint="eastAsia"/>
                <w:sz w:val="24"/>
              </w:rPr>
              <w:t>，产品经理</w:t>
            </w:r>
          </w:p>
          <w:p w14:paraId="3FB6E129"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014</w:t>
            </w:r>
            <w:r>
              <w:rPr>
                <w:rFonts w:ascii="FangSong" w:eastAsia="FangSong" w:hAnsi="FangSong" w:hint="eastAsia"/>
                <w:sz w:val="24"/>
              </w:rPr>
              <w:t>年，总部协同工作台及业务系统管理项目：项目经理</w:t>
            </w:r>
          </w:p>
          <w:p w14:paraId="65E8B896" w14:textId="77777777" w:rsidR="00DA0843" w:rsidRDefault="00BA378B">
            <w:pPr>
              <w:rPr>
                <w:rFonts w:ascii="FangSong" w:eastAsia="FangSong" w:hAnsi="FangSong"/>
                <w:sz w:val="24"/>
              </w:rPr>
            </w:pPr>
            <w:r>
              <w:rPr>
                <w:rFonts w:ascii="FangSong" w:eastAsia="FangSong" w:hAnsi="FangSong" w:hint="eastAsia"/>
                <w:sz w:val="24"/>
              </w:rPr>
              <w:t>2013年</w:t>
            </w:r>
            <w:r>
              <w:rPr>
                <w:rFonts w:ascii="FangSong" w:eastAsia="FangSong" w:hAnsi="FangSong"/>
                <w:sz w:val="24"/>
              </w:rPr>
              <w:t>，</w:t>
            </w:r>
            <w:r>
              <w:rPr>
                <w:rFonts w:ascii="FangSong" w:eastAsia="FangSong" w:hAnsi="FangSong" w:hint="eastAsia"/>
                <w:sz w:val="24"/>
              </w:rPr>
              <w:t>中船物资集中采购电子商务平台项目，项目</w:t>
            </w:r>
            <w:r>
              <w:rPr>
                <w:rFonts w:ascii="FangSong" w:eastAsia="FangSong" w:hAnsi="FangSong"/>
                <w:sz w:val="24"/>
              </w:rPr>
              <w:t>经理</w:t>
            </w:r>
          </w:p>
          <w:p w14:paraId="2BFE3267"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010</w:t>
            </w:r>
            <w:r>
              <w:rPr>
                <w:rFonts w:ascii="FangSong" w:eastAsia="FangSong" w:hAnsi="FangSong" w:hint="eastAsia"/>
                <w:sz w:val="24"/>
              </w:rPr>
              <w:t>年，中国石化SAP系统在线归档项目：ABAP工程师</w:t>
            </w:r>
          </w:p>
          <w:p w14:paraId="51E06013"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012</w:t>
            </w:r>
            <w:r>
              <w:rPr>
                <w:rFonts w:ascii="FangSong" w:eastAsia="FangSong" w:hAnsi="FangSong" w:hint="eastAsia"/>
                <w:sz w:val="24"/>
              </w:rPr>
              <w:t>年，九江石化工程项目管理平台：项目经理</w:t>
            </w:r>
          </w:p>
        </w:tc>
      </w:tr>
    </w:tbl>
    <w:p w14:paraId="55FAE1AF"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技术总监——</w:t>
      </w:r>
      <w:r>
        <w:rPr>
          <w:rFonts w:ascii="FangSong" w:eastAsia="FangSong" w:hAnsi="FangSong"/>
        </w:rPr>
        <w:t>贺利军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709"/>
        <w:gridCol w:w="708"/>
        <w:gridCol w:w="1701"/>
        <w:gridCol w:w="1418"/>
        <w:gridCol w:w="1134"/>
        <w:gridCol w:w="1506"/>
      </w:tblGrid>
      <w:tr w:rsidR="00DA0843" w14:paraId="28AF5246"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14B0D7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5F5A971E" w14:textId="77777777" w:rsidR="00DA0843" w:rsidRDefault="00BA378B">
            <w:pPr>
              <w:spacing w:before="240" w:line="360" w:lineRule="auto"/>
              <w:jc w:val="center"/>
              <w:rPr>
                <w:rFonts w:ascii="FangSong" w:eastAsia="FangSong" w:hAnsi="FangSong" w:cs="宋体"/>
                <w:color w:val="000000"/>
                <w:sz w:val="24"/>
              </w:rPr>
            </w:pPr>
            <w:r>
              <w:rPr>
                <w:rFonts w:ascii="FangSong" w:eastAsia="FangSong" w:hAnsi="FangSong" w:cs="宋体" w:hint="eastAsia"/>
                <w:color w:val="000000"/>
                <w:sz w:val="24"/>
              </w:rPr>
              <w:t>贺利军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16439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6CEDC22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783E13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007F24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1969</w:t>
            </w:r>
            <w:r>
              <w:rPr>
                <w:rFonts w:ascii="FangSong" w:eastAsia="FangSong" w:hAnsi="FangSong" w:cs="宋体" w:hint="eastAsia"/>
                <w:color w:val="000000"/>
                <w:sz w:val="24"/>
              </w:rPr>
              <w:t>年</w:t>
            </w:r>
            <w:r>
              <w:rPr>
                <w:rFonts w:ascii="FangSong" w:eastAsia="FangSong" w:hAnsi="FangSong" w:cs="宋体"/>
                <w:color w:val="000000"/>
                <w:sz w:val="24"/>
              </w:rPr>
              <w:t>9</w:t>
            </w:r>
            <w:r>
              <w:rPr>
                <w:rFonts w:ascii="FangSong" w:eastAsia="FangSong" w:hAnsi="FangSong" w:cs="宋体" w:hint="eastAsia"/>
                <w:color w:val="000000"/>
                <w:sz w:val="24"/>
              </w:rPr>
              <w:t>月</w:t>
            </w:r>
          </w:p>
        </w:tc>
      </w:tr>
      <w:tr w:rsidR="00DA0843" w14:paraId="3803CB9C"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F41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76DE66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4CFE40D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10A47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126414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南开大学计算数学1991年</w:t>
            </w:r>
          </w:p>
        </w:tc>
        <w:tc>
          <w:tcPr>
            <w:tcW w:w="1418" w:type="dxa"/>
            <w:tcBorders>
              <w:top w:val="single" w:sz="4" w:space="0" w:color="auto"/>
              <w:left w:val="single" w:sz="4" w:space="0" w:color="auto"/>
              <w:bottom w:val="single" w:sz="4" w:space="0" w:color="auto"/>
              <w:right w:val="single" w:sz="4" w:space="0" w:color="auto"/>
            </w:tcBorders>
            <w:vAlign w:val="center"/>
          </w:tcPr>
          <w:p w14:paraId="247AA53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02008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27</w:t>
            </w:r>
            <w:r>
              <w:rPr>
                <w:rFonts w:ascii="FangSong" w:eastAsia="FangSong" w:hAnsi="FangSong" w:cs="宋体" w:hint="eastAsia"/>
                <w:color w:val="000000"/>
                <w:sz w:val="24"/>
              </w:rPr>
              <w:t>年</w:t>
            </w:r>
          </w:p>
        </w:tc>
      </w:tr>
      <w:tr w:rsidR="00DA0843" w14:paraId="4246EB12"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4A6F32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134" w:type="dxa"/>
            <w:tcBorders>
              <w:top w:val="single" w:sz="4" w:space="0" w:color="auto"/>
              <w:left w:val="single" w:sz="4" w:space="0" w:color="auto"/>
              <w:bottom w:val="single" w:sz="4" w:space="0" w:color="auto"/>
              <w:right w:val="single" w:sz="4" w:space="0" w:color="auto"/>
            </w:tcBorders>
            <w:vAlign w:val="center"/>
          </w:tcPr>
          <w:p w14:paraId="13CA93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709" w:type="dxa"/>
            <w:tcBorders>
              <w:top w:val="single" w:sz="4" w:space="0" w:color="auto"/>
              <w:left w:val="single" w:sz="4" w:space="0" w:color="auto"/>
              <w:bottom w:val="single" w:sz="4" w:space="0" w:color="auto"/>
              <w:right w:val="single" w:sz="4" w:space="0" w:color="auto"/>
            </w:tcBorders>
            <w:vAlign w:val="center"/>
          </w:tcPr>
          <w:p w14:paraId="5D8003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8" w:type="dxa"/>
            <w:tcBorders>
              <w:top w:val="single" w:sz="4" w:space="0" w:color="auto"/>
              <w:left w:val="single" w:sz="4" w:space="0" w:color="auto"/>
              <w:bottom w:val="single" w:sz="4" w:space="0" w:color="auto"/>
              <w:right w:val="single" w:sz="4" w:space="0" w:color="auto"/>
            </w:tcBorders>
            <w:vAlign w:val="center"/>
          </w:tcPr>
          <w:p w14:paraId="1300D1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p>
        </w:tc>
        <w:tc>
          <w:tcPr>
            <w:tcW w:w="1701" w:type="dxa"/>
            <w:tcBorders>
              <w:top w:val="single" w:sz="4" w:space="0" w:color="auto"/>
              <w:left w:val="single" w:sz="4" w:space="0" w:color="auto"/>
              <w:bottom w:val="single" w:sz="4" w:space="0" w:color="auto"/>
              <w:right w:val="single" w:sz="4" w:space="0" w:color="auto"/>
            </w:tcBorders>
            <w:vAlign w:val="center"/>
          </w:tcPr>
          <w:p w14:paraId="218235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1B42F03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高级项目经理</w:t>
            </w:r>
          </w:p>
        </w:tc>
        <w:tc>
          <w:tcPr>
            <w:tcW w:w="1134" w:type="dxa"/>
            <w:tcBorders>
              <w:top w:val="single" w:sz="4" w:space="0" w:color="auto"/>
              <w:left w:val="single" w:sz="4" w:space="0" w:color="auto"/>
              <w:bottom w:val="single" w:sz="4" w:space="0" w:color="auto"/>
              <w:right w:val="single" w:sz="4" w:space="0" w:color="auto"/>
            </w:tcBorders>
            <w:vAlign w:val="center"/>
          </w:tcPr>
          <w:p w14:paraId="720708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12EDA7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61F2126" w14:textId="77777777">
        <w:trPr>
          <w:cantSplit/>
          <w:trHeight w:val="557"/>
        </w:trPr>
        <w:tc>
          <w:tcPr>
            <w:tcW w:w="738" w:type="dxa"/>
            <w:vMerge w:val="restart"/>
            <w:tcBorders>
              <w:top w:val="single" w:sz="4" w:space="0" w:color="auto"/>
              <w:left w:val="single" w:sz="4" w:space="0" w:color="auto"/>
              <w:right w:val="single" w:sz="4" w:space="0" w:color="auto"/>
            </w:tcBorders>
            <w:vAlign w:val="center"/>
          </w:tcPr>
          <w:p w14:paraId="35B4ED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8F8D6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D5A7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367D1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10CFD9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10D5FC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418" w:type="dxa"/>
            <w:tcBorders>
              <w:top w:val="single" w:sz="4" w:space="0" w:color="auto"/>
              <w:left w:val="single" w:sz="4" w:space="0" w:color="auto"/>
              <w:bottom w:val="single" w:sz="4" w:space="0" w:color="auto"/>
              <w:right w:val="single" w:sz="4" w:space="0" w:color="auto"/>
            </w:tcBorders>
            <w:vAlign w:val="center"/>
          </w:tcPr>
          <w:p w14:paraId="7C45822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19F44C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1D5D999A" w14:textId="77777777">
        <w:trPr>
          <w:cantSplit/>
          <w:trHeight w:val="940"/>
        </w:trPr>
        <w:tc>
          <w:tcPr>
            <w:tcW w:w="738" w:type="dxa"/>
            <w:vMerge/>
            <w:tcBorders>
              <w:left w:val="single" w:sz="4" w:space="0" w:color="auto"/>
              <w:right w:val="single" w:sz="4" w:space="0" w:color="auto"/>
            </w:tcBorders>
            <w:vAlign w:val="center"/>
          </w:tcPr>
          <w:p w14:paraId="13477CE2"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388EA7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湖南永州石油</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3CCB6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信息中心主任</w:t>
            </w:r>
          </w:p>
        </w:tc>
        <w:tc>
          <w:tcPr>
            <w:tcW w:w="1418" w:type="dxa"/>
            <w:tcBorders>
              <w:top w:val="single" w:sz="4" w:space="0" w:color="auto"/>
              <w:left w:val="single" w:sz="4" w:space="0" w:color="auto"/>
              <w:bottom w:val="single" w:sz="4" w:space="0" w:color="auto"/>
              <w:right w:val="single" w:sz="4" w:space="0" w:color="auto"/>
            </w:tcBorders>
            <w:vAlign w:val="center"/>
          </w:tcPr>
          <w:p w14:paraId="6F859EF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信息化建设</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74312B7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12</w:t>
            </w:r>
            <w:r>
              <w:rPr>
                <w:rFonts w:ascii="FangSong" w:eastAsia="FangSong" w:hAnsi="FangSong" w:cs="宋体" w:hint="eastAsia"/>
                <w:color w:val="000000"/>
                <w:sz w:val="24"/>
              </w:rPr>
              <w:t>年</w:t>
            </w:r>
          </w:p>
        </w:tc>
      </w:tr>
      <w:tr w:rsidR="00DA0843" w14:paraId="2AD3269B" w14:textId="77777777">
        <w:trPr>
          <w:cantSplit/>
          <w:trHeight w:val="883"/>
        </w:trPr>
        <w:tc>
          <w:tcPr>
            <w:tcW w:w="738" w:type="dxa"/>
            <w:vMerge/>
            <w:tcBorders>
              <w:left w:val="single" w:sz="4" w:space="0" w:color="auto"/>
              <w:right w:val="single" w:sz="4" w:space="0" w:color="auto"/>
            </w:tcBorders>
            <w:vAlign w:val="center"/>
          </w:tcPr>
          <w:p w14:paraId="2ADA57ED"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156BF4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6996083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1418" w:type="dxa"/>
            <w:tcBorders>
              <w:top w:val="single" w:sz="4" w:space="0" w:color="auto"/>
              <w:left w:val="single" w:sz="4" w:space="0" w:color="auto"/>
              <w:bottom w:val="single" w:sz="4" w:space="0" w:color="auto"/>
              <w:right w:val="single" w:sz="4" w:space="0" w:color="auto"/>
            </w:tcBorders>
            <w:vAlign w:val="center"/>
          </w:tcPr>
          <w:p w14:paraId="3BC69D8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架构设计、研发管理</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4D96BCB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15</w:t>
            </w:r>
            <w:r>
              <w:rPr>
                <w:rFonts w:ascii="FangSong" w:eastAsia="FangSong" w:hAnsi="FangSong" w:cs="宋体" w:hint="eastAsia"/>
                <w:color w:val="000000"/>
                <w:sz w:val="24"/>
              </w:rPr>
              <w:t>年</w:t>
            </w:r>
          </w:p>
        </w:tc>
      </w:tr>
      <w:tr w:rsidR="00DA0843" w14:paraId="6F849BC3"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17CC587" w14:textId="77777777" w:rsidR="00DA0843" w:rsidRDefault="00DA0843">
            <w:pPr>
              <w:spacing w:line="360" w:lineRule="auto"/>
              <w:rPr>
                <w:rFonts w:ascii="FangSong" w:eastAsia="FangSong" w:hAnsi="FangSong" w:cs="宋体"/>
                <w:color w:val="000000"/>
                <w:sz w:val="24"/>
              </w:rPr>
            </w:pPr>
          </w:p>
          <w:p w14:paraId="2AB28E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F2028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FBDB4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1BBE16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681E224"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1FCD5A15"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2017年</w:t>
            </w:r>
            <w:r>
              <w:rPr>
                <w:rFonts w:ascii="FangSong" w:eastAsia="FangSong" w:hAnsi="FangSong" w:cs="宋体"/>
                <w:color w:val="000000"/>
                <w:sz w:val="24"/>
              </w:rPr>
              <w:t>，</w:t>
            </w:r>
            <w:r>
              <w:rPr>
                <w:rFonts w:ascii="FangSong" w:eastAsia="FangSong" w:hAnsi="FangSong" w:cs="宋体" w:hint="eastAsia"/>
                <w:color w:val="000000"/>
                <w:sz w:val="24"/>
              </w:rPr>
              <w:t>中化成品油采购平台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4058F14"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044EB5A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2016年，中国石化电子商务与供应商关系管理系统，技术总监</w:t>
            </w:r>
          </w:p>
          <w:p w14:paraId="5A9AA047"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中石化易派客电子商务网站研发</w:t>
            </w:r>
            <w:r>
              <w:rPr>
                <w:rFonts w:ascii="FangSong" w:eastAsia="FangSong" w:hAnsi="FangSong" w:cs="宋体"/>
                <w:color w:val="000000"/>
                <w:sz w:val="24"/>
              </w:rPr>
              <w:t>—</w:t>
            </w:r>
            <w:r>
              <w:rPr>
                <w:rFonts w:ascii="FangSong" w:eastAsia="FangSong" w:hAnsi="FangSong" w:cs="宋体" w:hint="eastAsia"/>
                <w:color w:val="000000"/>
                <w:sz w:val="24"/>
              </w:rPr>
              <w:t>技术总监</w:t>
            </w:r>
          </w:p>
          <w:p w14:paraId="7903A5DF"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2013年，伊泰集团电子商务平台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1BFF534D"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中石化成品油采购平台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D2B6B0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2010</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石化盈科电子商务产品SRM研发--技术经理</w:t>
            </w:r>
          </w:p>
          <w:p w14:paraId="75B6561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09</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中船集团物资采购平台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6F10B88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200</w:t>
            </w:r>
            <w:r>
              <w:rPr>
                <w:rFonts w:ascii="FangSong" w:eastAsia="FangSong" w:hAnsi="FangSong" w:cs="宋体"/>
                <w:color w:val="000000"/>
                <w:sz w:val="24"/>
              </w:rPr>
              <w:t>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石化盈科报表工具产品研发</w:t>
            </w:r>
            <w:r>
              <w:rPr>
                <w:rFonts w:ascii="FangSong" w:eastAsia="FangSong" w:hAnsi="FangSong" w:cs="宋体"/>
                <w:color w:val="000000"/>
                <w:sz w:val="24"/>
              </w:rPr>
              <w:t>—</w:t>
            </w:r>
            <w:r>
              <w:rPr>
                <w:rFonts w:ascii="FangSong" w:eastAsia="FangSong" w:hAnsi="FangSong" w:cs="宋体" w:hint="eastAsia"/>
                <w:color w:val="000000"/>
                <w:sz w:val="24"/>
              </w:rPr>
              <w:t>项目经理</w:t>
            </w:r>
          </w:p>
        </w:tc>
      </w:tr>
    </w:tbl>
    <w:p w14:paraId="4D587E00"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业务</w:t>
      </w:r>
      <w:r>
        <w:rPr>
          <w:rFonts w:ascii="FangSong" w:eastAsia="FangSong" w:hAnsi="FangSong"/>
        </w:rPr>
        <w:t>顾问——张璐</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708"/>
        <w:gridCol w:w="993"/>
        <w:gridCol w:w="425"/>
        <w:gridCol w:w="850"/>
        <w:gridCol w:w="1134"/>
        <w:gridCol w:w="1276"/>
        <w:gridCol w:w="1648"/>
      </w:tblGrid>
      <w:tr w:rsidR="00DA0843" w14:paraId="00E107B7"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56E6B11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6B23EF0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张璐</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C95EA8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E53618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5FD0AC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8" w:type="dxa"/>
            <w:tcBorders>
              <w:top w:val="single" w:sz="4" w:space="0" w:color="auto"/>
              <w:left w:val="single" w:sz="4" w:space="0" w:color="auto"/>
              <w:bottom w:val="single" w:sz="4" w:space="0" w:color="auto"/>
              <w:right w:val="single" w:sz="4" w:space="0" w:color="auto"/>
            </w:tcBorders>
            <w:vAlign w:val="center"/>
          </w:tcPr>
          <w:p w14:paraId="6388599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1990年6月</w:t>
            </w:r>
          </w:p>
        </w:tc>
      </w:tr>
      <w:tr w:rsidR="00DA0843" w14:paraId="26F2DF3E"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3F1AA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9270B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硕士</w:t>
            </w:r>
            <w:r>
              <w:rPr>
                <w:rFonts w:ascii="FangSong" w:eastAsia="FangSong" w:hAnsi="FangSong" w:cs="宋体"/>
                <w:color w:val="000000"/>
                <w:sz w:val="24"/>
              </w:rPr>
              <w:t>研究生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69EF385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1951E5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5D9B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Loughborough</w:t>
            </w:r>
            <w:r>
              <w:rPr>
                <w:rFonts w:ascii="FangSong" w:eastAsia="FangSong" w:hAnsi="FangSong" w:cs="宋体"/>
                <w:color w:val="000000"/>
                <w:sz w:val="24"/>
              </w:rPr>
              <w:t xml:space="preserve"> University</w:t>
            </w:r>
            <w:r>
              <w:rPr>
                <w:rFonts w:ascii="FangSong" w:eastAsia="FangSong" w:hAnsi="FangSong" w:cs="宋体" w:hint="eastAsia"/>
                <w:color w:val="000000"/>
                <w:sz w:val="24"/>
              </w:rPr>
              <w:t>（UK）</w:t>
            </w:r>
          </w:p>
          <w:p w14:paraId="3B5F8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高分</w:t>
            </w:r>
            <w:r>
              <w:rPr>
                <w:rFonts w:ascii="FangSong" w:eastAsia="FangSong" w:hAnsi="FangSong" w:cs="宋体"/>
                <w:color w:val="000000"/>
                <w:sz w:val="24"/>
              </w:rPr>
              <w:t>子材料科学与技术</w:t>
            </w:r>
            <w:r>
              <w:rPr>
                <w:rFonts w:ascii="FangSong" w:eastAsia="FangSong" w:hAnsi="FangSong" w:cs="宋体" w:hint="eastAsia"/>
                <w:color w:val="000000"/>
                <w:sz w:val="24"/>
              </w:rPr>
              <w:t>2013.12</w:t>
            </w:r>
          </w:p>
        </w:tc>
        <w:tc>
          <w:tcPr>
            <w:tcW w:w="1276" w:type="dxa"/>
            <w:tcBorders>
              <w:top w:val="single" w:sz="4" w:space="0" w:color="auto"/>
              <w:left w:val="single" w:sz="4" w:space="0" w:color="auto"/>
              <w:bottom w:val="single" w:sz="4" w:space="0" w:color="auto"/>
              <w:right w:val="single" w:sz="4" w:space="0" w:color="auto"/>
            </w:tcBorders>
            <w:vAlign w:val="center"/>
          </w:tcPr>
          <w:p w14:paraId="5A410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8" w:type="dxa"/>
            <w:tcBorders>
              <w:top w:val="single" w:sz="4" w:space="0" w:color="auto"/>
              <w:left w:val="single" w:sz="4" w:space="0" w:color="auto"/>
              <w:bottom w:val="single" w:sz="4" w:space="0" w:color="auto"/>
              <w:right w:val="single" w:sz="4" w:space="0" w:color="auto"/>
            </w:tcBorders>
            <w:vAlign w:val="center"/>
          </w:tcPr>
          <w:p w14:paraId="0AC79D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3.5年</w:t>
            </w:r>
          </w:p>
        </w:tc>
      </w:tr>
      <w:tr w:rsidR="00DA0843" w14:paraId="00ED8629"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E6B24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7F7310B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708" w:type="dxa"/>
            <w:tcBorders>
              <w:top w:val="single" w:sz="4" w:space="0" w:color="auto"/>
              <w:left w:val="single" w:sz="4" w:space="0" w:color="auto"/>
              <w:bottom w:val="single" w:sz="4" w:space="0" w:color="auto"/>
              <w:right w:val="single" w:sz="4" w:space="0" w:color="auto"/>
            </w:tcBorders>
            <w:vAlign w:val="center"/>
          </w:tcPr>
          <w:p w14:paraId="7C5577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5D651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工程师</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3A0A19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134" w:type="dxa"/>
            <w:tcBorders>
              <w:top w:val="single" w:sz="4" w:space="0" w:color="auto"/>
              <w:left w:val="single" w:sz="4" w:space="0" w:color="auto"/>
              <w:bottom w:val="single" w:sz="4" w:space="0" w:color="auto"/>
              <w:right w:val="single" w:sz="4" w:space="0" w:color="auto"/>
            </w:tcBorders>
            <w:vAlign w:val="center"/>
          </w:tcPr>
          <w:p w14:paraId="3081F2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PMP</w:t>
            </w:r>
          </w:p>
        </w:tc>
        <w:tc>
          <w:tcPr>
            <w:tcW w:w="1276" w:type="dxa"/>
            <w:tcBorders>
              <w:top w:val="single" w:sz="4" w:space="0" w:color="auto"/>
              <w:left w:val="single" w:sz="4" w:space="0" w:color="auto"/>
              <w:bottom w:val="single" w:sz="4" w:space="0" w:color="auto"/>
              <w:right w:val="single" w:sz="4" w:space="0" w:color="auto"/>
            </w:tcBorders>
            <w:vAlign w:val="center"/>
          </w:tcPr>
          <w:p w14:paraId="0432F4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8" w:type="dxa"/>
            <w:tcBorders>
              <w:top w:val="single" w:sz="4" w:space="0" w:color="auto"/>
              <w:left w:val="single" w:sz="4" w:space="0" w:color="auto"/>
              <w:bottom w:val="single" w:sz="4" w:space="0" w:color="auto"/>
              <w:right w:val="single" w:sz="4" w:space="0" w:color="auto"/>
            </w:tcBorders>
            <w:vAlign w:val="center"/>
          </w:tcPr>
          <w:p w14:paraId="31ED8AA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w:t>
            </w:r>
          </w:p>
        </w:tc>
      </w:tr>
      <w:tr w:rsidR="00DA0843" w14:paraId="1CB7810C"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334083AD" w14:textId="77777777" w:rsidR="00DA0843" w:rsidRDefault="00DA0843">
            <w:pPr>
              <w:spacing w:line="360" w:lineRule="auto"/>
              <w:jc w:val="center"/>
              <w:rPr>
                <w:rFonts w:ascii="FangSong" w:eastAsia="FangSong" w:hAnsi="FangSong" w:cs="宋体"/>
                <w:color w:val="000000"/>
                <w:sz w:val="24"/>
              </w:rPr>
            </w:pPr>
          </w:p>
          <w:p w14:paraId="4D0840D7" w14:textId="77777777" w:rsidR="00DA0843" w:rsidRDefault="00DA0843">
            <w:pPr>
              <w:spacing w:line="360" w:lineRule="auto"/>
              <w:jc w:val="center"/>
              <w:rPr>
                <w:rFonts w:ascii="FangSong" w:eastAsia="FangSong" w:hAnsi="FangSong" w:cs="宋体"/>
                <w:color w:val="000000"/>
                <w:sz w:val="24"/>
              </w:rPr>
            </w:pPr>
          </w:p>
          <w:p w14:paraId="50AC57E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EB5085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20DE02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95C02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9D77D15" w14:textId="77777777" w:rsidR="00DA0843" w:rsidRDefault="00DA0843">
            <w:pPr>
              <w:spacing w:line="360" w:lineRule="auto"/>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2AE63DA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5DD93F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7256FB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648" w:type="dxa"/>
            <w:tcBorders>
              <w:top w:val="single" w:sz="4" w:space="0" w:color="auto"/>
              <w:left w:val="single" w:sz="4" w:space="0" w:color="auto"/>
              <w:bottom w:val="single" w:sz="4" w:space="0" w:color="auto"/>
              <w:right w:val="single" w:sz="4" w:space="0" w:color="auto"/>
            </w:tcBorders>
            <w:vAlign w:val="center"/>
          </w:tcPr>
          <w:p w14:paraId="0DFC222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024DE176" w14:textId="77777777">
        <w:trPr>
          <w:cantSplit/>
          <w:trHeight w:val="1231"/>
        </w:trPr>
        <w:tc>
          <w:tcPr>
            <w:tcW w:w="738" w:type="dxa"/>
            <w:vMerge/>
            <w:tcBorders>
              <w:left w:val="single" w:sz="4" w:space="0" w:color="auto"/>
              <w:right w:val="single" w:sz="4" w:space="0" w:color="auto"/>
            </w:tcBorders>
            <w:vAlign w:val="center"/>
          </w:tcPr>
          <w:p w14:paraId="46DE7064"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5E8A8D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469645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师</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5A3C00B3"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规划</w:t>
            </w:r>
            <w:r>
              <w:rPr>
                <w:rFonts w:ascii="FangSong" w:eastAsia="FangSong" w:hAnsi="FangSong" w:cs="宋体"/>
                <w:color w:val="000000"/>
                <w:sz w:val="24"/>
              </w:rPr>
              <w:t>系统</w:t>
            </w:r>
            <w:r>
              <w:rPr>
                <w:rFonts w:ascii="FangSong" w:eastAsia="FangSong" w:hAnsi="FangSong" w:cs="宋体" w:hint="eastAsia"/>
                <w:color w:val="000000"/>
                <w:sz w:val="24"/>
              </w:rPr>
              <w:t>整体</w:t>
            </w:r>
            <w:r>
              <w:rPr>
                <w:rFonts w:ascii="FangSong" w:eastAsia="FangSong" w:hAnsi="FangSong" w:cs="宋体"/>
                <w:color w:val="000000"/>
                <w:sz w:val="24"/>
              </w:rPr>
              <w:t>需求</w:t>
            </w:r>
          </w:p>
          <w:p w14:paraId="4AF3C6B7"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细化</w:t>
            </w:r>
            <w:r>
              <w:rPr>
                <w:rFonts w:ascii="FangSong" w:eastAsia="FangSong" w:hAnsi="FangSong" w:cs="宋体"/>
                <w:color w:val="000000"/>
                <w:sz w:val="24"/>
              </w:rPr>
              <w:t>系统各部分需求</w:t>
            </w:r>
            <w:r>
              <w:rPr>
                <w:rFonts w:ascii="FangSong" w:eastAsia="FangSong" w:hAnsi="FangSong" w:cs="宋体" w:hint="eastAsia"/>
                <w:color w:val="000000"/>
                <w:sz w:val="24"/>
              </w:rPr>
              <w:t>功能</w:t>
            </w:r>
          </w:p>
        </w:tc>
        <w:tc>
          <w:tcPr>
            <w:tcW w:w="1648" w:type="dxa"/>
            <w:tcBorders>
              <w:top w:val="single" w:sz="4" w:space="0" w:color="auto"/>
              <w:left w:val="single" w:sz="4" w:space="0" w:color="auto"/>
              <w:bottom w:val="single" w:sz="4" w:space="0" w:color="auto"/>
              <w:right w:val="single" w:sz="4" w:space="0" w:color="auto"/>
            </w:tcBorders>
            <w:vAlign w:val="center"/>
          </w:tcPr>
          <w:p w14:paraId="051B45B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1A95EFC0" w14:textId="77777777">
        <w:trPr>
          <w:cantSplit/>
          <w:trHeight w:val="1637"/>
        </w:trPr>
        <w:tc>
          <w:tcPr>
            <w:tcW w:w="738" w:type="dxa"/>
            <w:vMerge/>
            <w:tcBorders>
              <w:left w:val="single" w:sz="4" w:space="0" w:color="auto"/>
              <w:right w:val="single" w:sz="4" w:space="0" w:color="auto"/>
            </w:tcBorders>
            <w:vAlign w:val="center"/>
          </w:tcPr>
          <w:p w14:paraId="00CF21E5"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554003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229A48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r>
              <w:rPr>
                <w:rFonts w:ascii="FangSong" w:eastAsia="FangSong" w:hAnsi="FangSong" w:cs="宋体" w:hint="eastAsia"/>
                <w:color w:val="000000"/>
                <w:sz w:val="24"/>
              </w:rPr>
              <w:t>/需求</w:t>
            </w:r>
            <w:r>
              <w:rPr>
                <w:rFonts w:ascii="FangSong" w:eastAsia="FangSong" w:hAnsi="FangSong" w:cs="宋体"/>
                <w:color w:val="000000"/>
                <w:sz w:val="24"/>
              </w:rPr>
              <w:t>分析</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13D27E01"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统筹</w:t>
            </w:r>
            <w:r>
              <w:rPr>
                <w:rFonts w:ascii="FangSong" w:eastAsia="FangSong" w:hAnsi="FangSong" w:cs="宋体"/>
                <w:color w:val="000000"/>
                <w:sz w:val="24"/>
              </w:rPr>
              <w:t>管理项目</w:t>
            </w:r>
            <w:r>
              <w:rPr>
                <w:rFonts w:ascii="FangSong" w:eastAsia="FangSong" w:hAnsi="FangSong" w:cs="宋体" w:hint="eastAsia"/>
                <w:color w:val="000000"/>
                <w:sz w:val="24"/>
              </w:rPr>
              <w:t>时间</w:t>
            </w:r>
            <w:r>
              <w:rPr>
                <w:rFonts w:ascii="FangSong" w:eastAsia="FangSong" w:hAnsi="FangSong" w:cs="宋体"/>
                <w:color w:val="000000"/>
                <w:sz w:val="24"/>
              </w:rPr>
              <w:t>、成本、进度、</w:t>
            </w:r>
            <w:r>
              <w:rPr>
                <w:rFonts w:ascii="FangSong" w:eastAsia="FangSong" w:hAnsi="FangSong" w:cs="宋体" w:hint="eastAsia"/>
                <w:color w:val="000000"/>
                <w:sz w:val="24"/>
              </w:rPr>
              <w:t>分险</w:t>
            </w:r>
            <w:r>
              <w:rPr>
                <w:rFonts w:ascii="FangSong" w:eastAsia="FangSong" w:hAnsi="FangSong" w:cs="宋体"/>
                <w:color w:val="000000"/>
                <w:sz w:val="24"/>
              </w:rPr>
              <w:t>、人员、沟通等各方面的工作</w:t>
            </w:r>
          </w:p>
          <w:p w14:paraId="0D38B7C8"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收集</w:t>
            </w:r>
            <w:r>
              <w:rPr>
                <w:rFonts w:ascii="FangSong" w:eastAsia="FangSong" w:hAnsi="FangSong" w:cs="宋体"/>
                <w:color w:val="000000"/>
                <w:sz w:val="24"/>
              </w:rPr>
              <w:t>、分析、整理用户需求</w:t>
            </w:r>
          </w:p>
        </w:tc>
        <w:tc>
          <w:tcPr>
            <w:tcW w:w="1648" w:type="dxa"/>
            <w:tcBorders>
              <w:top w:val="single" w:sz="4" w:space="0" w:color="auto"/>
              <w:left w:val="single" w:sz="4" w:space="0" w:color="auto"/>
              <w:bottom w:val="single" w:sz="4" w:space="0" w:color="auto"/>
              <w:right w:val="single" w:sz="4" w:space="0" w:color="auto"/>
            </w:tcBorders>
            <w:vAlign w:val="center"/>
          </w:tcPr>
          <w:p w14:paraId="53EF337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1.5年</w:t>
            </w:r>
          </w:p>
        </w:tc>
      </w:tr>
      <w:tr w:rsidR="00DA0843" w14:paraId="62A0747B" w14:textId="77777777">
        <w:trPr>
          <w:trHeight w:val="2767"/>
        </w:trPr>
        <w:tc>
          <w:tcPr>
            <w:tcW w:w="738" w:type="dxa"/>
            <w:tcBorders>
              <w:top w:val="single" w:sz="4" w:space="0" w:color="auto"/>
              <w:left w:val="single" w:sz="4" w:space="0" w:color="auto"/>
              <w:bottom w:val="single" w:sz="4" w:space="0" w:color="auto"/>
              <w:right w:val="single" w:sz="4" w:space="0" w:color="auto"/>
            </w:tcBorders>
            <w:vAlign w:val="center"/>
          </w:tcPr>
          <w:p w14:paraId="051B6BA0" w14:textId="77777777" w:rsidR="00DA0843" w:rsidRDefault="00DA0843">
            <w:pPr>
              <w:jc w:val="center"/>
              <w:rPr>
                <w:rFonts w:ascii="FangSong" w:eastAsia="FangSong" w:hAnsi="FangSong" w:cs="宋体"/>
                <w:color w:val="000000"/>
                <w:sz w:val="24"/>
              </w:rPr>
            </w:pPr>
          </w:p>
          <w:p w14:paraId="07FC888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主</w:t>
            </w:r>
          </w:p>
          <w:p w14:paraId="7E0F8899"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要</w:t>
            </w:r>
          </w:p>
          <w:p w14:paraId="34F84DB1"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业</w:t>
            </w:r>
          </w:p>
          <w:p w14:paraId="34C95FB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绩</w:t>
            </w:r>
          </w:p>
          <w:p w14:paraId="2C6A805F" w14:textId="77777777" w:rsidR="00DA0843" w:rsidRDefault="00DA0843">
            <w:pPr>
              <w:jc w:val="center"/>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0CCB848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中化泉州</w:t>
            </w:r>
            <w:r>
              <w:rPr>
                <w:rFonts w:ascii="FangSong" w:eastAsia="FangSong" w:hAnsi="FangSong" w:cs="宋体" w:hint="eastAsia"/>
                <w:color w:val="000000"/>
                <w:sz w:val="24"/>
              </w:rPr>
              <w:t>电子</w:t>
            </w:r>
            <w:r>
              <w:rPr>
                <w:rFonts w:ascii="FangSong" w:eastAsia="FangSong" w:hAnsi="FangSong" w:cs="宋体"/>
                <w:color w:val="000000"/>
                <w:sz w:val="24"/>
              </w:rPr>
              <w:t>采购优化提升项目项目经理</w:t>
            </w:r>
          </w:p>
          <w:p w14:paraId="76A7AB2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中国石化移动应用平台需求分析</w:t>
            </w:r>
          </w:p>
          <w:p w14:paraId="195D9990"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曾</w:t>
            </w:r>
            <w:r>
              <w:rPr>
                <w:rFonts w:ascii="FangSong" w:eastAsia="FangSong" w:hAnsi="FangSong" w:cs="宋体"/>
                <w:color w:val="000000"/>
                <w:sz w:val="24"/>
              </w:rPr>
              <w:t>担任易派客客服组长</w:t>
            </w:r>
          </w:p>
          <w:p w14:paraId="36D8EB2D"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2014年，担任招投标</w:t>
            </w:r>
            <w:r>
              <w:rPr>
                <w:rFonts w:ascii="FangSong" w:eastAsia="FangSong" w:hAnsi="FangSong" w:cs="宋体"/>
                <w:color w:val="000000"/>
                <w:sz w:val="24"/>
              </w:rPr>
              <w:t>系统产品</w:t>
            </w:r>
            <w:r>
              <w:rPr>
                <w:rFonts w:ascii="FangSong" w:eastAsia="FangSong" w:hAnsi="FangSong" w:cs="宋体" w:hint="eastAsia"/>
                <w:color w:val="000000"/>
                <w:sz w:val="24"/>
              </w:rPr>
              <w:t>需求</w:t>
            </w:r>
            <w:r>
              <w:rPr>
                <w:rFonts w:ascii="FangSong" w:eastAsia="FangSong" w:hAnsi="FangSong" w:cs="宋体"/>
                <w:color w:val="000000"/>
                <w:sz w:val="24"/>
              </w:rPr>
              <w:t>分析师</w:t>
            </w:r>
          </w:p>
          <w:p w14:paraId="3AC2EA3A" w14:textId="77777777" w:rsidR="00DA0843" w:rsidRDefault="00BA378B">
            <w:pPr>
              <w:spacing w:before="163" w:after="65"/>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担任中国石化</w:t>
            </w:r>
            <w:r>
              <w:rPr>
                <w:rFonts w:ascii="FangSong" w:eastAsia="FangSong" w:hAnsi="FangSong" w:cs="宋体"/>
                <w:color w:val="000000"/>
                <w:sz w:val="24"/>
              </w:rPr>
              <w:t>采购平台培训讲师</w:t>
            </w:r>
          </w:p>
        </w:tc>
      </w:tr>
    </w:tbl>
    <w:p w14:paraId="40A1827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业务</w:t>
      </w:r>
      <w:r>
        <w:rPr>
          <w:rFonts w:ascii="FangSong" w:eastAsia="FangSong" w:hAnsi="FangSong"/>
        </w:rPr>
        <w:t>顾问——沈红</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142"/>
        <w:gridCol w:w="850"/>
        <w:gridCol w:w="709"/>
        <w:gridCol w:w="709"/>
        <w:gridCol w:w="850"/>
        <w:gridCol w:w="1559"/>
        <w:gridCol w:w="1287"/>
        <w:gridCol w:w="1070"/>
      </w:tblGrid>
      <w:tr w:rsidR="00DA0843" w14:paraId="199C58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F175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0E42E2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沈</w:t>
            </w:r>
            <w:r>
              <w:rPr>
                <w:rFonts w:ascii="FangSong" w:eastAsia="FangSong" w:hAnsi="FangSong" w:cs="宋体"/>
                <w:color w:val="000000"/>
                <w:sz w:val="24"/>
              </w:rPr>
              <w:t>红</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6E6D5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09E513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559" w:type="dxa"/>
            <w:tcBorders>
              <w:top w:val="single" w:sz="4" w:space="0" w:color="auto"/>
              <w:left w:val="single" w:sz="4" w:space="0" w:color="auto"/>
              <w:bottom w:val="single" w:sz="4" w:space="0" w:color="auto"/>
              <w:right w:val="single" w:sz="4" w:space="0" w:color="auto"/>
            </w:tcBorders>
            <w:vAlign w:val="center"/>
          </w:tcPr>
          <w:p w14:paraId="649E68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2C216E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1980年02月</w:t>
            </w:r>
          </w:p>
        </w:tc>
      </w:tr>
      <w:tr w:rsidR="00DA0843" w14:paraId="06890C6A"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E0A1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0432E9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030DE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DD866A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1E7E5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中央党</w:t>
            </w:r>
            <w:r>
              <w:rPr>
                <w:rFonts w:ascii="FangSong" w:eastAsia="FangSong" w:hAnsi="FangSong" w:cs="宋体"/>
                <w:color w:val="000000"/>
                <w:sz w:val="24"/>
              </w:rPr>
              <w:t>校</w:t>
            </w:r>
            <w:r>
              <w:rPr>
                <w:rFonts w:ascii="FangSong" w:eastAsia="FangSong" w:hAnsi="FangSong" w:cs="宋体" w:hint="eastAsia"/>
                <w:color w:val="000000"/>
                <w:sz w:val="24"/>
              </w:rPr>
              <w:t>，</w:t>
            </w:r>
            <w:r>
              <w:rPr>
                <w:rFonts w:ascii="FangSong" w:eastAsia="FangSong" w:hAnsi="FangSong" w:cs="宋体"/>
                <w:color w:val="000000"/>
                <w:sz w:val="24"/>
              </w:rPr>
              <w:t>经</w:t>
            </w:r>
            <w:r>
              <w:rPr>
                <w:rFonts w:ascii="FangSong" w:eastAsia="FangSong" w:hAnsi="FangSong" w:cs="宋体" w:hint="eastAsia"/>
                <w:color w:val="000000"/>
                <w:sz w:val="24"/>
              </w:rPr>
              <w:t>济管</w:t>
            </w:r>
            <w:r>
              <w:rPr>
                <w:rFonts w:ascii="FangSong" w:eastAsia="FangSong" w:hAnsi="FangSong" w:cs="宋体"/>
                <w:color w:val="000000"/>
                <w:sz w:val="24"/>
              </w:rPr>
              <w:t>理</w:t>
            </w:r>
          </w:p>
          <w:p w14:paraId="485DF88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2002</w:t>
            </w:r>
            <w:r>
              <w:rPr>
                <w:rFonts w:ascii="FangSong" w:eastAsia="FangSong" w:hAnsi="FangSong" w:cs="宋体"/>
                <w:color w:val="000000"/>
                <w:sz w:val="24"/>
              </w:rPr>
              <w:t>.6</w:t>
            </w:r>
            <w:r>
              <w:rPr>
                <w:rFonts w:ascii="FangSong" w:eastAsia="FangSong" w:hAnsi="FangSong" w:cs="宋体" w:hint="eastAsia"/>
                <w:color w:val="000000"/>
                <w:sz w:val="24"/>
              </w:rPr>
              <w:t>月</w:t>
            </w:r>
          </w:p>
        </w:tc>
        <w:tc>
          <w:tcPr>
            <w:tcW w:w="1559" w:type="dxa"/>
            <w:tcBorders>
              <w:top w:val="single" w:sz="4" w:space="0" w:color="auto"/>
              <w:left w:val="single" w:sz="4" w:space="0" w:color="auto"/>
              <w:bottom w:val="single" w:sz="4" w:space="0" w:color="auto"/>
              <w:right w:val="single" w:sz="4" w:space="0" w:color="auto"/>
            </w:tcBorders>
            <w:vAlign w:val="center"/>
          </w:tcPr>
          <w:p w14:paraId="58138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10060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23199597"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52ADE9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74F2BBA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1F16F9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4F76FD41" w14:textId="77777777" w:rsidR="00DA0843" w:rsidRDefault="00DA0843">
            <w:pPr>
              <w:spacing w:line="360" w:lineRule="auto"/>
              <w:jc w:val="center"/>
              <w:rPr>
                <w:rFonts w:ascii="FangSong" w:eastAsia="FangSong" w:hAnsi="FangSong" w:cs="宋体"/>
                <w:color w:val="000000"/>
                <w:sz w:val="24"/>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2DE98A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932A0A"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38C0A6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C58F5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2009.11</w:t>
            </w:r>
          </w:p>
        </w:tc>
      </w:tr>
      <w:tr w:rsidR="00DA0843" w14:paraId="47BC382E"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278C7B2D" w14:textId="77777777" w:rsidR="00DA0843" w:rsidRDefault="00DA0843">
            <w:pPr>
              <w:spacing w:line="360" w:lineRule="auto"/>
              <w:jc w:val="center"/>
              <w:rPr>
                <w:rFonts w:ascii="FangSong" w:eastAsia="FangSong" w:hAnsi="FangSong" w:cs="宋体"/>
                <w:color w:val="000000"/>
                <w:sz w:val="24"/>
              </w:rPr>
            </w:pPr>
          </w:p>
          <w:p w14:paraId="535E45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629BB11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9E55E1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F56E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47D6367" w14:textId="77777777" w:rsidR="00DA0843" w:rsidRDefault="00DA0843">
            <w:pPr>
              <w:spacing w:line="360" w:lineRule="auto"/>
              <w:jc w:val="center"/>
              <w:rPr>
                <w:rFonts w:ascii="FangSong" w:eastAsia="FangSong" w:hAnsi="FangSong" w:cs="宋体"/>
                <w:color w:val="000000"/>
                <w:sz w:val="24"/>
              </w:rPr>
            </w:pPr>
          </w:p>
        </w:tc>
        <w:tc>
          <w:tcPr>
            <w:tcW w:w="2126" w:type="dxa"/>
            <w:gridSpan w:val="3"/>
            <w:tcBorders>
              <w:top w:val="single" w:sz="4" w:space="0" w:color="auto"/>
              <w:left w:val="single" w:sz="4" w:space="0" w:color="auto"/>
              <w:bottom w:val="single" w:sz="4" w:space="0" w:color="auto"/>
              <w:right w:val="nil"/>
            </w:tcBorders>
            <w:vAlign w:val="center"/>
          </w:tcPr>
          <w:p w14:paraId="595B199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6F1B8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23B4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7BD644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2BFE4BC" w14:textId="77777777">
        <w:trPr>
          <w:cantSplit/>
          <w:trHeight w:val="940"/>
        </w:trPr>
        <w:tc>
          <w:tcPr>
            <w:tcW w:w="738" w:type="dxa"/>
            <w:vMerge/>
            <w:tcBorders>
              <w:left w:val="single" w:sz="4" w:space="0" w:color="auto"/>
              <w:right w:val="single" w:sz="4" w:space="0" w:color="auto"/>
            </w:tcBorders>
            <w:vAlign w:val="center"/>
          </w:tcPr>
          <w:p w14:paraId="1AC40E63"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6E689EFD"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EA844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实施</w:t>
            </w:r>
            <w:r>
              <w:rPr>
                <w:rFonts w:ascii="FangSong" w:eastAsia="FangSong" w:hAnsi="FangSong" w:cs="宋体"/>
                <w:color w:val="000000"/>
                <w:sz w:val="24"/>
              </w:rPr>
              <w:t>顾问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858AE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D21BF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5855B0ED" w14:textId="77777777">
        <w:trPr>
          <w:cantSplit/>
          <w:trHeight w:val="1002"/>
        </w:trPr>
        <w:tc>
          <w:tcPr>
            <w:tcW w:w="738" w:type="dxa"/>
            <w:vMerge/>
            <w:tcBorders>
              <w:left w:val="single" w:sz="4" w:space="0" w:color="auto"/>
              <w:right w:val="single" w:sz="4" w:space="0" w:color="auto"/>
            </w:tcBorders>
            <w:vAlign w:val="center"/>
          </w:tcPr>
          <w:p w14:paraId="46B6FB2E"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74CEE95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40DB13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务顾</w:t>
            </w:r>
            <w:r>
              <w:rPr>
                <w:rFonts w:ascii="FangSong" w:eastAsia="FangSong" w:hAnsi="FangSong" w:cs="宋体" w:hint="eastAsia"/>
                <w:color w:val="000000"/>
                <w:sz w:val="24"/>
              </w:rPr>
              <w:t>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2F79FFD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76593B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D9C26D3" w14:textId="77777777">
        <w:trPr>
          <w:cantSplit/>
          <w:trHeight w:val="1002"/>
        </w:trPr>
        <w:tc>
          <w:tcPr>
            <w:tcW w:w="738" w:type="dxa"/>
            <w:vMerge/>
            <w:tcBorders>
              <w:left w:val="single" w:sz="4" w:space="0" w:color="auto"/>
              <w:right w:val="single" w:sz="4" w:space="0" w:color="auto"/>
            </w:tcBorders>
            <w:vAlign w:val="center"/>
          </w:tcPr>
          <w:p w14:paraId="6A716A42"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1C0650F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95D48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w:t>
            </w:r>
            <w:r>
              <w:rPr>
                <w:rFonts w:ascii="FangSong" w:eastAsia="FangSong" w:hAnsi="FangSong" w:cs="宋体"/>
                <w:color w:val="000000"/>
                <w:sz w:val="24"/>
              </w:rPr>
              <w:t>品经理</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4AC5AD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务需求</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CAE811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4AB9A501" w14:textId="77777777">
        <w:trPr>
          <w:trHeight w:val="2593"/>
        </w:trPr>
        <w:tc>
          <w:tcPr>
            <w:tcW w:w="738" w:type="dxa"/>
            <w:tcBorders>
              <w:top w:val="single" w:sz="4" w:space="0" w:color="auto"/>
              <w:left w:val="single" w:sz="4" w:space="0" w:color="auto"/>
              <w:bottom w:val="single" w:sz="4" w:space="0" w:color="auto"/>
              <w:right w:val="single" w:sz="4" w:space="0" w:color="auto"/>
            </w:tcBorders>
            <w:vAlign w:val="center"/>
          </w:tcPr>
          <w:p w14:paraId="1A8A5F12" w14:textId="77777777" w:rsidR="00DA0843" w:rsidRDefault="00DA0843">
            <w:pPr>
              <w:spacing w:line="360" w:lineRule="auto"/>
              <w:jc w:val="center"/>
              <w:rPr>
                <w:rFonts w:ascii="FangSong" w:eastAsia="FangSong" w:hAnsi="FangSong" w:cs="宋体"/>
                <w:color w:val="000000"/>
                <w:sz w:val="24"/>
              </w:rPr>
            </w:pPr>
          </w:p>
          <w:p w14:paraId="496DF7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AAD77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0BDA38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4DB4CE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9"/>
            <w:tcBorders>
              <w:top w:val="single" w:sz="4" w:space="0" w:color="auto"/>
              <w:left w:val="single" w:sz="4" w:space="0" w:color="auto"/>
              <w:bottom w:val="single" w:sz="4" w:space="0" w:color="auto"/>
              <w:right w:val="single" w:sz="4" w:space="0" w:color="auto"/>
            </w:tcBorders>
            <w:vAlign w:val="center"/>
          </w:tcPr>
          <w:p w14:paraId="2C6E5056" w14:textId="77777777" w:rsidR="00DA0843" w:rsidRDefault="00BA378B">
            <w:pPr>
              <w:rPr>
                <w:rFonts w:ascii="FangSong" w:eastAsia="FangSong" w:hAnsi="FangSong"/>
                <w:sz w:val="24"/>
              </w:rPr>
            </w:pPr>
            <w:r>
              <w:rPr>
                <w:rFonts w:ascii="FangSong" w:eastAsia="FangSong" w:hAnsi="FangSong" w:hint="eastAsia"/>
                <w:sz w:val="24"/>
              </w:rPr>
              <w:t>2009.10-2015.01：中国石化物资采购电子商务系统  业务顾问</w:t>
            </w:r>
          </w:p>
          <w:p w14:paraId="1F0CC01F" w14:textId="77777777" w:rsidR="00DA0843" w:rsidRDefault="00DA0843">
            <w:pPr>
              <w:rPr>
                <w:rFonts w:ascii="FangSong" w:eastAsia="FangSong" w:hAnsi="FangSong"/>
                <w:sz w:val="24"/>
              </w:rPr>
            </w:pPr>
          </w:p>
          <w:p w14:paraId="473326AD" w14:textId="77777777" w:rsidR="00DA0843" w:rsidRDefault="00BA378B">
            <w:pPr>
              <w:rPr>
                <w:rFonts w:ascii="FangSong" w:eastAsia="FangSong" w:hAnsi="FangSong"/>
                <w:sz w:val="24"/>
              </w:rPr>
            </w:pPr>
            <w:r>
              <w:rPr>
                <w:rFonts w:ascii="FangSong" w:eastAsia="FangSong" w:hAnsi="FangSong" w:hint="eastAsia"/>
                <w:sz w:val="24"/>
              </w:rPr>
              <w:t>2015.01-2016.12：中国石化易派客电子商务系统  业务顾问</w:t>
            </w:r>
          </w:p>
          <w:p w14:paraId="105F8448" w14:textId="77777777" w:rsidR="00DA0843" w:rsidRDefault="00DA0843">
            <w:pPr>
              <w:rPr>
                <w:rFonts w:ascii="FangSong" w:eastAsia="FangSong" w:hAnsi="FangSong"/>
                <w:sz w:val="24"/>
              </w:rPr>
            </w:pPr>
          </w:p>
          <w:p w14:paraId="3B6271EF" w14:textId="77777777" w:rsidR="00DA0843" w:rsidRDefault="00BA378B">
            <w:pPr>
              <w:rPr>
                <w:rFonts w:ascii="FangSong" w:eastAsia="FangSong" w:hAnsi="FangSong"/>
                <w:sz w:val="24"/>
              </w:rPr>
            </w:pPr>
            <w:r>
              <w:rPr>
                <w:rFonts w:ascii="FangSong" w:eastAsia="FangSong" w:hAnsi="FangSong" w:hint="eastAsia"/>
                <w:sz w:val="24"/>
              </w:rPr>
              <w:t>2017.01-2017.12：中国石化差旅服务管理系统  产品经理</w:t>
            </w:r>
          </w:p>
        </w:tc>
      </w:tr>
    </w:tbl>
    <w:p w14:paraId="4EFC06A2" w14:textId="77777777" w:rsidR="00DA0843" w:rsidRDefault="00BA378B" w:rsidP="00BA378B">
      <w:pPr>
        <w:pStyle w:val="aff3"/>
        <w:numPr>
          <w:ilvl w:val="0"/>
          <w:numId w:val="81"/>
        </w:numPr>
        <w:spacing w:beforeLines="0" w:afterLines="0" w:line="240" w:lineRule="auto"/>
        <w:ind w:firstLine="0"/>
        <w:rPr>
          <w:rFonts w:ascii="FangSong" w:eastAsia="FangSong" w:hAnsi="FangSong"/>
        </w:rPr>
      </w:pPr>
      <w:r>
        <w:rPr>
          <w:rFonts w:ascii="FangSong" w:eastAsia="FangSong" w:hAnsi="FangSong" w:hint="eastAsia"/>
        </w:rPr>
        <w:t>业务顾问</w:t>
      </w:r>
      <w:r>
        <w:rPr>
          <w:rFonts w:ascii="FangSong" w:eastAsia="FangSong" w:hAnsi="FangSong"/>
        </w:rPr>
        <w:t>—</w:t>
      </w:r>
      <w:r>
        <w:rPr>
          <w:rFonts w:ascii="FangSong" w:eastAsia="FangSong" w:hAnsi="FangSong" w:hint="eastAsia"/>
        </w:rPr>
        <w:t>陈思琦</w:t>
      </w:r>
    </w:p>
    <w:tbl>
      <w:tblPr>
        <w:tblW w:w="9045"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284"/>
        <w:gridCol w:w="708"/>
        <w:gridCol w:w="993"/>
        <w:gridCol w:w="708"/>
        <w:gridCol w:w="993"/>
        <w:gridCol w:w="708"/>
        <w:gridCol w:w="1276"/>
        <w:gridCol w:w="1645"/>
      </w:tblGrid>
      <w:tr w:rsidR="00DA0843" w14:paraId="5D8D49AC"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597449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072E9F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陈思琦</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22A72B9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240C1B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0953316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5" w:type="dxa"/>
            <w:tcBorders>
              <w:top w:val="single" w:sz="4" w:space="0" w:color="auto"/>
              <w:left w:val="single" w:sz="4" w:space="0" w:color="auto"/>
              <w:bottom w:val="single" w:sz="4" w:space="0" w:color="auto"/>
              <w:right w:val="single" w:sz="4" w:space="0" w:color="auto"/>
            </w:tcBorders>
            <w:vAlign w:val="center"/>
          </w:tcPr>
          <w:p w14:paraId="579A828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1989-06-26</w:t>
            </w:r>
          </w:p>
        </w:tc>
      </w:tr>
      <w:tr w:rsidR="00DA0843" w14:paraId="5BACD0A0"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0502C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6ECB864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10EB41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C3A32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F9E86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山西大学</w:t>
            </w:r>
          </w:p>
          <w:p w14:paraId="0FADA48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信息管理与信息系统</w:t>
            </w:r>
          </w:p>
          <w:p w14:paraId="138E8CB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5EBA0E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5" w:type="dxa"/>
            <w:tcBorders>
              <w:top w:val="single" w:sz="4" w:space="0" w:color="auto"/>
              <w:left w:val="single" w:sz="4" w:space="0" w:color="auto"/>
              <w:bottom w:val="single" w:sz="4" w:space="0" w:color="auto"/>
              <w:right w:val="single" w:sz="4" w:space="0" w:color="auto"/>
            </w:tcBorders>
            <w:vAlign w:val="center"/>
          </w:tcPr>
          <w:p w14:paraId="22CADDD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4CB4F73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FCC765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31E40CB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项目经理</w:t>
            </w:r>
          </w:p>
        </w:tc>
        <w:tc>
          <w:tcPr>
            <w:tcW w:w="708" w:type="dxa"/>
            <w:tcBorders>
              <w:top w:val="single" w:sz="4" w:space="0" w:color="auto"/>
              <w:left w:val="single" w:sz="4" w:space="0" w:color="auto"/>
              <w:bottom w:val="single" w:sz="4" w:space="0" w:color="auto"/>
              <w:right w:val="single" w:sz="4" w:space="0" w:color="auto"/>
            </w:tcBorders>
            <w:vAlign w:val="center"/>
          </w:tcPr>
          <w:p w14:paraId="14C8BC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3E1E9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工程师</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B869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708" w:type="dxa"/>
            <w:tcBorders>
              <w:top w:val="single" w:sz="4" w:space="0" w:color="auto"/>
              <w:left w:val="single" w:sz="4" w:space="0" w:color="auto"/>
              <w:bottom w:val="single" w:sz="4" w:space="0" w:color="auto"/>
              <w:right w:val="single" w:sz="4" w:space="0" w:color="auto"/>
            </w:tcBorders>
            <w:vAlign w:val="center"/>
          </w:tcPr>
          <w:p w14:paraId="09BDECC1" w14:textId="77777777" w:rsidR="00DA0843" w:rsidRDefault="00DA0843">
            <w:pPr>
              <w:spacing w:line="360" w:lineRule="auto"/>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5630613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5" w:type="dxa"/>
            <w:tcBorders>
              <w:top w:val="single" w:sz="4" w:space="0" w:color="auto"/>
              <w:left w:val="single" w:sz="4" w:space="0" w:color="auto"/>
              <w:bottom w:val="single" w:sz="4" w:space="0" w:color="auto"/>
              <w:right w:val="single" w:sz="4" w:space="0" w:color="auto"/>
            </w:tcBorders>
            <w:vAlign w:val="center"/>
          </w:tcPr>
          <w:p w14:paraId="190E17D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2012年07月</w:t>
            </w:r>
          </w:p>
        </w:tc>
      </w:tr>
      <w:tr w:rsidR="00DA0843" w14:paraId="313C3EAF" w14:textId="77777777">
        <w:trPr>
          <w:cantSplit/>
          <w:trHeight w:val="1125"/>
        </w:trPr>
        <w:tc>
          <w:tcPr>
            <w:tcW w:w="738" w:type="dxa"/>
            <w:vMerge w:val="restart"/>
            <w:tcBorders>
              <w:top w:val="single" w:sz="4" w:space="0" w:color="auto"/>
              <w:left w:val="single" w:sz="4" w:space="0" w:color="auto"/>
              <w:bottom w:val="nil"/>
              <w:right w:val="single" w:sz="4" w:space="0" w:color="auto"/>
            </w:tcBorders>
            <w:vAlign w:val="center"/>
          </w:tcPr>
          <w:p w14:paraId="557D7CC1" w14:textId="77777777" w:rsidR="00DA0843" w:rsidRDefault="00DA0843">
            <w:pPr>
              <w:spacing w:line="360" w:lineRule="auto"/>
              <w:rPr>
                <w:rFonts w:ascii="FangSong" w:eastAsia="FangSong" w:hAnsi="FangSong" w:cs="宋体"/>
                <w:color w:val="000000"/>
                <w:sz w:val="24"/>
              </w:rPr>
            </w:pPr>
          </w:p>
          <w:p w14:paraId="4A27EEA6" w14:textId="77777777" w:rsidR="00DA0843" w:rsidRDefault="00DA0843">
            <w:pPr>
              <w:spacing w:line="360" w:lineRule="auto"/>
              <w:rPr>
                <w:rFonts w:ascii="FangSong" w:eastAsia="FangSong" w:hAnsi="FangSong" w:cs="宋体"/>
                <w:color w:val="000000"/>
                <w:sz w:val="24"/>
              </w:rPr>
            </w:pPr>
          </w:p>
          <w:p w14:paraId="78FB3DC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597DF59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5042F3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337219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历</w:t>
            </w:r>
          </w:p>
          <w:p w14:paraId="3B3E9D10" w14:textId="77777777" w:rsidR="00DA0843" w:rsidRDefault="00DA0843">
            <w:pPr>
              <w:spacing w:line="360" w:lineRule="auto"/>
              <w:rPr>
                <w:rFonts w:ascii="FangSong" w:eastAsia="FangSong" w:hAnsi="FangSong" w:cs="宋体"/>
                <w:color w:val="000000"/>
                <w:sz w:val="24"/>
              </w:rPr>
            </w:pPr>
          </w:p>
          <w:p w14:paraId="6C1C443A" w14:textId="77777777" w:rsidR="00DA0843" w:rsidRDefault="00DA0843">
            <w:pPr>
              <w:spacing w:line="360" w:lineRule="auto"/>
              <w:rPr>
                <w:rFonts w:ascii="FangSong" w:eastAsia="FangSong" w:hAnsi="FangSong" w:cs="宋体"/>
                <w:color w:val="000000"/>
                <w:sz w:val="24"/>
              </w:rPr>
            </w:pPr>
          </w:p>
          <w:p w14:paraId="137267F9" w14:textId="77777777" w:rsidR="00DA0843" w:rsidRDefault="00DA0843">
            <w:pPr>
              <w:spacing w:line="360" w:lineRule="auto"/>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70B7B8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7E8E82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C3B972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1645" w:type="dxa"/>
            <w:tcBorders>
              <w:top w:val="single" w:sz="4" w:space="0" w:color="auto"/>
              <w:left w:val="single" w:sz="4" w:space="0" w:color="auto"/>
              <w:bottom w:val="single" w:sz="4" w:space="0" w:color="auto"/>
              <w:right w:val="single" w:sz="4" w:space="0" w:color="auto"/>
            </w:tcBorders>
            <w:vAlign w:val="center"/>
          </w:tcPr>
          <w:p w14:paraId="5522C06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E35E39" w14:textId="77777777">
        <w:trPr>
          <w:cantSplit/>
          <w:trHeight w:val="940"/>
        </w:trPr>
        <w:tc>
          <w:tcPr>
            <w:tcW w:w="738" w:type="dxa"/>
            <w:vMerge/>
            <w:tcBorders>
              <w:top w:val="single" w:sz="4" w:space="0" w:color="auto"/>
              <w:left w:val="single" w:sz="4" w:space="0" w:color="auto"/>
              <w:bottom w:val="nil"/>
              <w:right w:val="single" w:sz="4" w:space="0" w:color="auto"/>
            </w:tcBorders>
            <w:vAlign w:val="center"/>
          </w:tcPr>
          <w:p w14:paraId="6F3D7E70"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52877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C865A9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94F01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负责管理项目全生命周期的相关工作</w:t>
            </w:r>
          </w:p>
        </w:tc>
        <w:tc>
          <w:tcPr>
            <w:tcW w:w="1645" w:type="dxa"/>
            <w:tcBorders>
              <w:top w:val="single" w:sz="4" w:space="0" w:color="auto"/>
              <w:left w:val="single" w:sz="4" w:space="0" w:color="auto"/>
              <w:bottom w:val="single" w:sz="4" w:space="0" w:color="auto"/>
              <w:right w:val="single" w:sz="4" w:space="0" w:color="auto"/>
            </w:tcBorders>
            <w:vAlign w:val="center"/>
          </w:tcPr>
          <w:p w14:paraId="16F62B2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2017-2018</w:t>
            </w:r>
          </w:p>
        </w:tc>
      </w:tr>
      <w:tr w:rsidR="00DA0843" w14:paraId="6AA653C6"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39A29ABB"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E16D2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9CE9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产品经理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AA56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负责网站功能设计工作</w:t>
            </w:r>
          </w:p>
        </w:tc>
        <w:tc>
          <w:tcPr>
            <w:tcW w:w="1645" w:type="dxa"/>
            <w:tcBorders>
              <w:top w:val="single" w:sz="4" w:space="0" w:color="auto"/>
              <w:left w:val="single" w:sz="4" w:space="0" w:color="auto"/>
              <w:bottom w:val="single" w:sz="4" w:space="0" w:color="auto"/>
              <w:right w:val="single" w:sz="4" w:space="0" w:color="auto"/>
            </w:tcBorders>
            <w:vAlign w:val="center"/>
          </w:tcPr>
          <w:p w14:paraId="6647C6E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2013-2017</w:t>
            </w:r>
          </w:p>
        </w:tc>
      </w:tr>
      <w:tr w:rsidR="00DA0843" w14:paraId="5B16731F"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09E8B431"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3F5566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A4797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项目助理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79487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协助项目经理的项目管理工作</w:t>
            </w:r>
          </w:p>
        </w:tc>
        <w:tc>
          <w:tcPr>
            <w:tcW w:w="1645" w:type="dxa"/>
            <w:tcBorders>
              <w:top w:val="single" w:sz="4" w:space="0" w:color="auto"/>
              <w:left w:val="single" w:sz="4" w:space="0" w:color="auto"/>
              <w:bottom w:val="single" w:sz="4" w:space="0" w:color="auto"/>
              <w:right w:val="single" w:sz="4" w:space="0" w:color="auto"/>
            </w:tcBorders>
            <w:vAlign w:val="center"/>
          </w:tcPr>
          <w:p w14:paraId="581FE80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2012-2013</w:t>
            </w:r>
          </w:p>
        </w:tc>
      </w:tr>
      <w:tr w:rsidR="00DA0843" w14:paraId="7DC90A6D" w14:textId="77777777">
        <w:trPr>
          <w:trHeight w:val="3394"/>
        </w:trPr>
        <w:tc>
          <w:tcPr>
            <w:tcW w:w="738" w:type="dxa"/>
            <w:tcBorders>
              <w:top w:val="single" w:sz="4" w:space="0" w:color="auto"/>
              <w:left w:val="single" w:sz="4" w:space="0" w:color="auto"/>
              <w:bottom w:val="single" w:sz="4" w:space="0" w:color="auto"/>
              <w:right w:val="single" w:sz="4" w:space="0" w:color="auto"/>
            </w:tcBorders>
            <w:vAlign w:val="center"/>
          </w:tcPr>
          <w:p w14:paraId="074B46C7" w14:textId="77777777" w:rsidR="00DA0843" w:rsidRDefault="00DA0843">
            <w:pPr>
              <w:spacing w:line="360" w:lineRule="auto"/>
              <w:rPr>
                <w:rFonts w:ascii="FangSong" w:eastAsia="FangSong" w:hAnsi="FangSong" w:cs="宋体"/>
                <w:color w:val="000000"/>
                <w:sz w:val="24"/>
              </w:rPr>
            </w:pPr>
          </w:p>
          <w:p w14:paraId="6DE703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28F824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686BC1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59EA51F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tc>
        <w:tc>
          <w:tcPr>
            <w:tcW w:w="8307" w:type="dxa"/>
            <w:gridSpan w:val="9"/>
            <w:tcBorders>
              <w:top w:val="single" w:sz="4" w:space="0" w:color="auto"/>
              <w:left w:val="single" w:sz="4" w:space="0" w:color="auto"/>
              <w:bottom w:val="single" w:sz="4" w:space="0" w:color="auto"/>
              <w:right w:val="single" w:sz="4" w:space="0" w:color="auto"/>
            </w:tcBorders>
            <w:vAlign w:val="center"/>
          </w:tcPr>
          <w:p w14:paraId="0D58210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2018.04-至今 华能电子商务平台二期项目,项目</w:t>
            </w:r>
            <w:r>
              <w:rPr>
                <w:rFonts w:ascii="FangSong" w:eastAsia="FangSong" w:hAnsi="FangSong" w:cs="宋体"/>
                <w:color w:val="000000"/>
                <w:sz w:val="24"/>
              </w:rPr>
              <w:t>经理</w:t>
            </w:r>
          </w:p>
          <w:p w14:paraId="08F762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2017.09-至今 伊泰集团招采系统优化提升项目,项目</w:t>
            </w:r>
            <w:r>
              <w:rPr>
                <w:rFonts w:ascii="FangSong" w:eastAsia="FangSong" w:hAnsi="FangSong" w:cs="宋体"/>
                <w:color w:val="000000"/>
                <w:sz w:val="24"/>
              </w:rPr>
              <w:t>经理</w:t>
            </w:r>
          </w:p>
          <w:p w14:paraId="158DB69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2017.06-2017.12 中国石化成品油电子商务平台二期项目,项目</w:t>
            </w:r>
            <w:r>
              <w:rPr>
                <w:rFonts w:ascii="FangSong" w:eastAsia="FangSong" w:hAnsi="FangSong" w:cs="宋体"/>
                <w:color w:val="000000"/>
                <w:sz w:val="24"/>
              </w:rPr>
              <w:t>经理</w:t>
            </w:r>
          </w:p>
          <w:p w14:paraId="78A264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w:t>
            </w:r>
            <w:r>
              <w:rPr>
                <w:rFonts w:ascii="FangSong" w:eastAsia="FangSong" w:hAnsi="FangSong" w:cs="宋体"/>
                <w:color w:val="000000"/>
                <w:sz w:val="24"/>
              </w:rPr>
              <w:t>4</w:t>
            </w:r>
            <w:r>
              <w:rPr>
                <w:rFonts w:ascii="FangSong" w:eastAsia="FangSong" w:hAnsi="FangSong" w:cs="宋体" w:hint="eastAsia"/>
                <w:color w:val="000000"/>
                <w:sz w:val="24"/>
              </w:rPr>
              <w:t>.04-2017.06 中国石化工业品电商平台(易派客)项目,产品</w:t>
            </w:r>
            <w:r>
              <w:rPr>
                <w:rFonts w:ascii="FangSong" w:eastAsia="FangSong" w:hAnsi="FangSong" w:cs="宋体"/>
                <w:color w:val="000000"/>
                <w:sz w:val="24"/>
              </w:rPr>
              <w:t>经理</w:t>
            </w:r>
          </w:p>
          <w:p w14:paraId="0900AF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2013.07-2014.04 中石化成品油电子商务平台一期项目, 业务顾问</w:t>
            </w:r>
          </w:p>
          <w:p w14:paraId="7A6B347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2012.08-2013.07 广交会电子商务平台项目, 业务顾问</w:t>
            </w:r>
          </w:p>
        </w:tc>
      </w:tr>
    </w:tbl>
    <w:p w14:paraId="24A1FD32"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系统设计师</w:t>
      </w:r>
      <w:r>
        <w:rPr>
          <w:rFonts w:ascii="FangSong" w:eastAsia="FangSong" w:hAnsi="FangSong"/>
        </w:rPr>
        <w:t>——张伟</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992"/>
        <w:gridCol w:w="709"/>
        <w:gridCol w:w="1559"/>
        <w:gridCol w:w="1701"/>
        <w:gridCol w:w="1287"/>
        <w:gridCol w:w="1070"/>
      </w:tblGrid>
      <w:tr w:rsidR="00DA0843" w14:paraId="36F0D59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757B3B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13B61D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CA33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tcBorders>
              <w:top w:val="single" w:sz="4" w:space="0" w:color="auto"/>
              <w:left w:val="single" w:sz="4" w:space="0" w:color="auto"/>
              <w:bottom w:val="single" w:sz="4" w:space="0" w:color="auto"/>
              <w:right w:val="single" w:sz="4" w:space="0" w:color="auto"/>
            </w:tcBorders>
            <w:vAlign w:val="center"/>
          </w:tcPr>
          <w:p w14:paraId="2BF1BA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701" w:type="dxa"/>
            <w:tcBorders>
              <w:top w:val="single" w:sz="4" w:space="0" w:color="auto"/>
              <w:left w:val="single" w:sz="4" w:space="0" w:color="auto"/>
              <w:bottom w:val="single" w:sz="4" w:space="0" w:color="auto"/>
              <w:right w:val="single" w:sz="4" w:space="0" w:color="auto"/>
            </w:tcBorders>
            <w:vAlign w:val="center"/>
          </w:tcPr>
          <w:p w14:paraId="738F663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50B9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w:t>
            </w:r>
            <w:r>
              <w:rPr>
                <w:rFonts w:ascii="FangSong" w:eastAsia="FangSong" w:hAnsi="FangSong" w:cs="宋体"/>
                <w:color w:val="000000"/>
                <w:sz w:val="24"/>
              </w:rPr>
              <w:t>8</w:t>
            </w:r>
            <w:r>
              <w:rPr>
                <w:rFonts w:ascii="FangSong" w:eastAsia="FangSong" w:hAnsi="FangSong" w:cs="宋体" w:hint="eastAsia"/>
                <w:color w:val="000000"/>
                <w:sz w:val="24"/>
              </w:rPr>
              <w:t>年</w:t>
            </w:r>
            <w:r>
              <w:rPr>
                <w:rFonts w:ascii="FangSong" w:eastAsia="FangSong" w:hAnsi="FangSong" w:cs="宋体"/>
                <w:color w:val="000000"/>
                <w:sz w:val="24"/>
              </w:rPr>
              <w:t>03</w:t>
            </w:r>
            <w:r>
              <w:rPr>
                <w:rFonts w:ascii="FangSong" w:eastAsia="FangSong" w:hAnsi="FangSong" w:cs="宋体" w:hint="eastAsia"/>
                <w:color w:val="000000"/>
                <w:sz w:val="24"/>
              </w:rPr>
              <w:t>月</w:t>
            </w:r>
          </w:p>
        </w:tc>
      </w:tr>
      <w:tr w:rsidR="00DA0843" w14:paraId="06C6EA34" w14:textId="77777777">
        <w:trPr>
          <w:trHeight w:val="1150"/>
        </w:trPr>
        <w:tc>
          <w:tcPr>
            <w:tcW w:w="738" w:type="dxa"/>
            <w:tcBorders>
              <w:top w:val="single" w:sz="4" w:space="0" w:color="auto"/>
              <w:left w:val="single" w:sz="4" w:space="0" w:color="auto"/>
              <w:bottom w:val="single" w:sz="4" w:space="0" w:color="auto"/>
              <w:right w:val="single" w:sz="4" w:space="0" w:color="auto"/>
            </w:tcBorders>
            <w:vAlign w:val="center"/>
          </w:tcPr>
          <w:p w14:paraId="503E68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053CF41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E6DB3B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21930E6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tcBorders>
              <w:top w:val="single" w:sz="4" w:space="0" w:color="auto"/>
              <w:left w:val="single" w:sz="4" w:space="0" w:color="auto"/>
              <w:bottom w:val="single" w:sz="4" w:space="0" w:color="auto"/>
              <w:right w:val="single" w:sz="4" w:space="0" w:color="auto"/>
            </w:tcBorders>
            <w:vAlign w:val="center"/>
          </w:tcPr>
          <w:p w14:paraId="219D3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烟台大学</w:t>
            </w:r>
          </w:p>
        </w:tc>
        <w:tc>
          <w:tcPr>
            <w:tcW w:w="1701" w:type="dxa"/>
            <w:tcBorders>
              <w:top w:val="single" w:sz="4" w:space="0" w:color="auto"/>
              <w:left w:val="single" w:sz="4" w:space="0" w:color="auto"/>
              <w:bottom w:val="single" w:sz="4" w:space="0" w:color="auto"/>
              <w:right w:val="single" w:sz="4" w:space="0" w:color="auto"/>
            </w:tcBorders>
            <w:vAlign w:val="center"/>
          </w:tcPr>
          <w:p w14:paraId="27E85D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85B6F3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925A5D1"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81370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992" w:type="dxa"/>
            <w:tcBorders>
              <w:top w:val="single" w:sz="4" w:space="0" w:color="auto"/>
              <w:left w:val="single" w:sz="4" w:space="0" w:color="auto"/>
              <w:bottom w:val="single" w:sz="4" w:space="0" w:color="auto"/>
              <w:right w:val="single" w:sz="4" w:space="0" w:color="auto"/>
            </w:tcBorders>
            <w:vAlign w:val="center"/>
          </w:tcPr>
          <w:p w14:paraId="3CC0A3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架构</w:t>
            </w:r>
            <w:r>
              <w:rPr>
                <w:rFonts w:ascii="FangSong" w:eastAsia="FangSong" w:hAnsi="FangSong" w:cs="宋体"/>
                <w:color w:val="000000"/>
                <w:sz w:val="24"/>
              </w:rPr>
              <w:t>师</w:t>
            </w:r>
          </w:p>
        </w:tc>
        <w:tc>
          <w:tcPr>
            <w:tcW w:w="992" w:type="dxa"/>
            <w:tcBorders>
              <w:top w:val="single" w:sz="4" w:space="0" w:color="auto"/>
              <w:left w:val="single" w:sz="4" w:space="0" w:color="auto"/>
              <w:bottom w:val="single" w:sz="4" w:space="0" w:color="auto"/>
              <w:right w:val="single" w:sz="4" w:space="0" w:color="auto"/>
            </w:tcBorders>
            <w:vAlign w:val="center"/>
          </w:tcPr>
          <w:p w14:paraId="455BFA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74A2316F" w14:textId="77777777" w:rsidR="00DA0843" w:rsidRDefault="00DA0843">
            <w:pPr>
              <w:spacing w:line="360" w:lineRule="auto"/>
              <w:jc w:val="center"/>
              <w:rPr>
                <w:rFonts w:ascii="FangSong" w:eastAsia="FangSong" w:hAnsi="FangSong" w:cs="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0D4F5E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701" w:type="dxa"/>
            <w:tcBorders>
              <w:top w:val="single" w:sz="4" w:space="0" w:color="auto"/>
              <w:left w:val="single" w:sz="4" w:space="0" w:color="auto"/>
              <w:bottom w:val="single" w:sz="4" w:space="0" w:color="auto"/>
              <w:right w:val="single" w:sz="4" w:space="0" w:color="auto"/>
            </w:tcBorders>
            <w:vAlign w:val="center"/>
          </w:tcPr>
          <w:p w14:paraId="38E41D7B"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224BCFA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69F69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2016年</w:t>
            </w:r>
          </w:p>
        </w:tc>
      </w:tr>
      <w:tr w:rsidR="00DA0843" w14:paraId="19D224BA"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4572E25" w14:textId="77777777" w:rsidR="00DA0843" w:rsidRDefault="00DA0843">
            <w:pPr>
              <w:spacing w:line="360" w:lineRule="auto"/>
              <w:jc w:val="center"/>
              <w:rPr>
                <w:rFonts w:ascii="FangSong" w:eastAsia="FangSong" w:hAnsi="FangSong" w:cs="宋体"/>
                <w:color w:val="000000"/>
                <w:sz w:val="24"/>
              </w:rPr>
            </w:pPr>
          </w:p>
          <w:p w14:paraId="7F923EDE" w14:textId="77777777" w:rsidR="00DA0843" w:rsidRDefault="00DA0843">
            <w:pPr>
              <w:spacing w:line="360" w:lineRule="auto"/>
              <w:jc w:val="center"/>
              <w:rPr>
                <w:rFonts w:ascii="FangSong" w:eastAsia="FangSong" w:hAnsi="FangSong" w:cs="宋体"/>
                <w:color w:val="000000"/>
                <w:sz w:val="24"/>
              </w:rPr>
            </w:pPr>
          </w:p>
          <w:p w14:paraId="2882CD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3D0E9A8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44BB4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简</w:t>
            </w:r>
          </w:p>
          <w:p w14:paraId="174C92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984" w:type="dxa"/>
            <w:gridSpan w:val="2"/>
            <w:tcBorders>
              <w:top w:val="single" w:sz="4" w:space="0" w:color="auto"/>
              <w:left w:val="single" w:sz="4" w:space="0" w:color="auto"/>
              <w:bottom w:val="single" w:sz="4" w:space="0" w:color="auto"/>
              <w:right w:val="nil"/>
            </w:tcBorders>
            <w:vAlign w:val="center"/>
          </w:tcPr>
          <w:p w14:paraId="6FA28B7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CE72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701" w:type="dxa"/>
            <w:tcBorders>
              <w:top w:val="single" w:sz="4" w:space="0" w:color="auto"/>
              <w:left w:val="single" w:sz="4" w:space="0" w:color="auto"/>
              <w:bottom w:val="single" w:sz="4" w:space="0" w:color="auto"/>
              <w:right w:val="single" w:sz="4" w:space="0" w:color="auto"/>
            </w:tcBorders>
            <w:vAlign w:val="center"/>
          </w:tcPr>
          <w:p w14:paraId="101A29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6BFDE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A3CFF6" w14:textId="77777777">
        <w:trPr>
          <w:cantSplit/>
          <w:trHeight w:val="940"/>
        </w:trPr>
        <w:tc>
          <w:tcPr>
            <w:tcW w:w="738" w:type="dxa"/>
            <w:vMerge/>
            <w:tcBorders>
              <w:left w:val="single" w:sz="4" w:space="0" w:color="auto"/>
              <w:right w:val="single" w:sz="4" w:space="0" w:color="auto"/>
            </w:tcBorders>
            <w:vAlign w:val="center"/>
          </w:tcPr>
          <w:p w14:paraId="2DD7C265" w14:textId="77777777" w:rsidR="00DA0843" w:rsidRDefault="00DA0843">
            <w:pPr>
              <w:spacing w:line="360" w:lineRule="auto"/>
              <w:jc w:val="center"/>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494979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22D38B6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289738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C6C95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0A1FDB80" w14:textId="77777777">
        <w:trPr>
          <w:cantSplit/>
          <w:trHeight w:val="1002"/>
        </w:trPr>
        <w:tc>
          <w:tcPr>
            <w:tcW w:w="738" w:type="dxa"/>
            <w:vMerge/>
            <w:tcBorders>
              <w:left w:val="single" w:sz="4" w:space="0" w:color="auto"/>
              <w:right w:val="single" w:sz="4" w:space="0" w:color="auto"/>
            </w:tcBorders>
            <w:vAlign w:val="center"/>
          </w:tcPr>
          <w:p w14:paraId="336E10CC"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087227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上海普元</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B4256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3B0D62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B95BA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589BDDA4" w14:textId="77777777">
        <w:trPr>
          <w:cantSplit/>
          <w:trHeight w:val="1002"/>
        </w:trPr>
        <w:tc>
          <w:tcPr>
            <w:tcW w:w="738" w:type="dxa"/>
            <w:vMerge/>
            <w:tcBorders>
              <w:left w:val="single" w:sz="4" w:space="0" w:color="auto"/>
              <w:right w:val="single" w:sz="4" w:space="0" w:color="auto"/>
            </w:tcBorders>
            <w:vAlign w:val="center"/>
          </w:tcPr>
          <w:p w14:paraId="033476AD"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0EB96E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济南中创</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AD742D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J</w:t>
            </w:r>
            <w:r>
              <w:rPr>
                <w:rFonts w:ascii="FangSong" w:eastAsia="FangSong" w:hAnsi="FangSong" w:cs="宋体" w:hint="eastAsia"/>
                <w:color w:val="000000"/>
                <w:sz w:val="24"/>
              </w:rPr>
              <w:t>ava工程师</w:t>
            </w:r>
          </w:p>
        </w:tc>
        <w:tc>
          <w:tcPr>
            <w:tcW w:w="1701" w:type="dxa"/>
            <w:tcBorders>
              <w:top w:val="single" w:sz="4" w:space="0" w:color="auto"/>
              <w:left w:val="single" w:sz="4" w:space="0" w:color="auto"/>
              <w:bottom w:val="single" w:sz="4" w:space="0" w:color="auto"/>
              <w:right w:val="single" w:sz="4" w:space="0" w:color="auto"/>
            </w:tcBorders>
            <w:vAlign w:val="center"/>
          </w:tcPr>
          <w:p w14:paraId="2F2CA6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0B893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1年</w:t>
            </w:r>
          </w:p>
        </w:tc>
      </w:tr>
      <w:tr w:rsidR="00DA0843" w14:paraId="1116C5C8" w14:textId="77777777">
        <w:trPr>
          <w:trHeight w:val="2400"/>
        </w:trPr>
        <w:tc>
          <w:tcPr>
            <w:tcW w:w="738" w:type="dxa"/>
            <w:tcBorders>
              <w:top w:val="single" w:sz="4" w:space="0" w:color="auto"/>
              <w:left w:val="single" w:sz="4" w:space="0" w:color="auto"/>
              <w:bottom w:val="single" w:sz="4" w:space="0" w:color="auto"/>
              <w:right w:val="single" w:sz="4" w:space="0" w:color="auto"/>
            </w:tcBorders>
            <w:vAlign w:val="center"/>
          </w:tcPr>
          <w:p w14:paraId="6E92D489" w14:textId="77777777" w:rsidR="00DA0843" w:rsidRDefault="00DA0843">
            <w:pPr>
              <w:spacing w:line="360" w:lineRule="auto"/>
              <w:jc w:val="center"/>
              <w:rPr>
                <w:rFonts w:ascii="FangSong" w:eastAsia="FangSong" w:hAnsi="FangSong" w:cs="宋体"/>
                <w:color w:val="000000"/>
                <w:sz w:val="24"/>
              </w:rPr>
            </w:pPr>
          </w:p>
          <w:p w14:paraId="11F084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531A0DE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9955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0F27B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51747A7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中国石化电子商务与供应商关系管理系统，系统架构师</w:t>
            </w:r>
          </w:p>
          <w:p w14:paraId="7C8A86C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中船集团-中船电商系统平台系统架构师，负责系统架构</w:t>
            </w:r>
          </w:p>
          <w:p w14:paraId="6961B44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华能集团电子</w:t>
            </w:r>
            <w:r>
              <w:rPr>
                <w:rFonts w:ascii="FangSong" w:eastAsia="FangSong" w:hAnsi="FangSong" w:cs="宋体"/>
                <w:color w:val="000000"/>
                <w:sz w:val="24"/>
              </w:rPr>
              <w:t>商务平台，</w:t>
            </w:r>
            <w:r>
              <w:rPr>
                <w:rFonts w:ascii="FangSong" w:eastAsia="FangSong" w:hAnsi="FangSong" w:cs="宋体" w:hint="eastAsia"/>
                <w:color w:val="000000"/>
                <w:sz w:val="24"/>
              </w:rPr>
              <w:t>技术经理</w:t>
            </w:r>
          </w:p>
          <w:p w14:paraId="644DA0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中石化-易派客电商平台，会员模块，商品模块开发</w:t>
            </w:r>
          </w:p>
        </w:tc>
      </w:tr>
    </w:tbl>
    <w:p w14:paraId="31AE45F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技术经理</w:t>
      </w:r>
      <w:r>
        <w:rPr>
          <w:rFonts w:ascii="FangSong" w:eastAsia="FangSong" w:hAnsi="FangSong"/>
        </w:rPr>
        <w:t>——施涛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567"/>
        <w:gridCol w:w="850"/>
        <w:gridCol w:w="1276"/>
        <w:gridCol w:w="1559"/>
        <w:gridCol w:w="1276"/>
        <w:gridCol w:w="1506"/>
      </w:tblGrid>
      <w:tr w:rsidR="00DA0843" w14:paraId="3C98CE03"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5BF43C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159775A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施涛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E89F5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276" w:type="dxa"/>
            <w:tcBorders>
              <w:top w:val="single" w:sz="4" w:space="0" w:color="auto"/>
              <w:left w:val="single" w:sz="4" w:space="0" w:color="auto"/>
              <w:bottom w:val="single" w:sz="4" w:space="0" w:color="auto"/>
              <w:right w:val="single" w:sz="4" w:space="0" w:color="auto"/>
            </w:tcBorders>
            <w:vAlign w:val="center"/>
          </w:tcPr>
          <w:p w14:paraId="3D902A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559" w:type="dxa"/>
            <w:tcBorders>
              <w:top w:val="single" w:sz="4" w:space="0" w:color="auto"/>
              <w:left w:val="single" w:sz="4" w:space="0" w:color="auto"/>
              <w:bottom w:val="single" w:sz="4" w:space="0" w:color="auto"/>
              <w:right w:val="single" w:sz="4" w:space="0" w:color="auto"/>
            </w:tcBorders>
            <w:vAlign w:val="center"/>
          </w:tcPr>
          <w:p w14:paraId="5ECE5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2DC012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1986</w:t>
            </w:r>
            <w:r>
              <w:rPr>
                <w:rFonts w:ascii="FangSong" w:eastAsia="FangSong" w:hAnsi="FangSong" w:cs="宋体" w:hint="eastAsia"/>
                <w:color w:val="000000"/>
                <w:sz w:val="24"/>
              </w:rPr>
              <w:t>年1月</w:t>
            </w:r>
          </w:p>
        </w:tc>
      </w:tr>
      <w:tr w:rsidR="00DA0843" w14:paraId="4ADD83B3"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4D24232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E6575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1562ED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0F3ACAD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6" w:type="dxa"/>
            <w:tcBorders>
              <w:top w:val="single" w:sz="4" w:space="0" w:color="auto"/>
              <w:left w:val="single" w:sz="4" w:space="0" w:color="auto"/>
              <w:bottom w:val="single" w:sz="4" w:space="0" w:color="auto"/>
              <w:right w:val="single" w:sz="4" w:space="0" w:color="auto"/>
            </w:tcBorders>
            <w:vAlign w:val="center"/>
          </w:tcPr>
          <w:p w14:paraId="5D851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德州学院</w:t>
            </w:r>
          </w:p>
        </w:tc>
        <w:tc>
          <w:tcPr>
            <w:tcW w:w="1559" w:type="dxa"/>
            <w:tcBorders>
              <w:top w:val="single" w:sz="4" w:space="0" w:color="auto"/>
              <w:left w:val="single" w:sz="4" w:space="0" w:color="auto"/>
              <w:bottom w:val="single" w:sz="4" w:space="0" w:color="auto"/>
              <w:right w:val="single" w:sz="4" w:space="0" w:color="auto"/>
            </w:tcBorders>
            <w:vAlign w:val="center"/>
          </w:tcPr>
          <w:p w14:paraId="566DDC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FA011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9</w:t>
            </w:r>
            <w:r>
              <w:rPr>
                <w:rFonts w:ascii="FangSong" w:eastAsia="FangSong" w:hAnsi="FangSong" w:cs="宋体" w:hint="eastAsia"/>
                <w:color w:val="000000"/>
                <w:sz w:val="24"/>
              </w:rPr>
              <w:t>年</w:t>
            </w:r>
          </w:p>
        </w:tc>
      </w:tr>
      <w:tr w:rsidR="00DA0843" w14:paraId="4366E01E"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2F123D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69CE18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术经理</w:t>
            </w:r>
          </w:p>
        </w:tc>
        <w:tc>
          <w:tcPr>
            <w:tcW w:w="567" w:type="dxa"/>
            <w:tcBorders>
              <w:top w:val="single" w:sz="4" w:space="0" w:color="auto"/>
              <w:left w:val="single" w:sz="4" w:space="0" w:color="auto"/>
              <w:bottom w:val="single" w:sz="4" w:space="0" w:color="auto"/>
              <w:right w:val="single" w:sz="4" w:space="0" w:color="auto"/>
            </w:tcBorders>
            <w:vAlign w:val="center"/>
          </w:tcPr>
          <w:p w14:paraId="2287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850" w:type="dxa"/>
            <w:tcBorders>
              <w:top w:val="single" w:sz="4" w:space="0" w:color="auto"/>
              <w:left w:val="single" w:sz="4" w:space="0" w:color="auto"/>
              <w:bottom w:val="single" w:sz="4" w:space="0" w:color="auto"/>
              <w:right w:val="single" w:sz="4" w:space="0" w:color="auto"/>
            </w:tcBorders>
            <w:vAlign w:val="center"/>
          </w:tcPr>
          <w:p w14:paraId="46315DB3"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EE486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0B9A7B"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8323BD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6A2FB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2015.06</w:t>
            </w:r>
          </w:p>
        </w:tc>
      </w:tr>
      <w:tr w:rsidR="00DA0843" w14:paraId="2F6BE9DB" w14:textId="77777777">
        <w:trPr>
          <w:cantSplit/>
          <w:trHeight w:val="2117"/>
        </w:trPr>
        <w:tc>
          <w:tcPr>
            <w:tcW w:w="738" w:type="dxa"/>
            <w:vMerge w:val="restart"/>
            <w:tcBorders>
              <w:top w:val="single" w:sz="4" w:space="0" w:color="auto"/>
              <w:left w:val="single" w:sz="4" w:space="0" w:color="auto"/>
              <w:right w:val="single" w:sz="4" w:space="0" w:color="auto"/>
            </w:tcBorders>
            <w:vAlign w:val="center"/>
          </w:tcPr>
          <w:p w14:paraId="5CB0B3DE" w14:textId="77777777" w:rsidR="00DA0843" w:rsidRDefault="00DA0843">
            <w:pPr>
              <w:spacing w:line="360" w:lineRule="auto"/>
              <w:rPr>
                <w:rFonts w:ascii="FangSong" w:eastAsia="FangSong" w:hAnsi="FangSong" w:cs="宋体"/>
                <w:color w:val="000000"/>
                <w:sz w:val="24"/>
              </w:rPr>
            </w:pPr>
          </w:p>
          <w:p w14:paraId="01F124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1B1B3F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F5B22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63894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2393436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38EB4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559" w:type="dxa"/>
            <w:tcBorders>
              <w:top w:val="single" w:sz="4" w:space="0" w:color="auto"/>
              <w:left w:val="single" w:sz="4" w:space="0" w:color="auto"/>
              <w:bottom w:val="single" w:sz="4" w:space="0" w:color="auto"/>
              <w:right w:val="single" w:sz="4" w:space="0" w:color="auto"/>
            </w:tcBorders>
            <w:vAlign w:val="center"/>
          </w:tcPr>
          <w:p w14:paraId="74C1580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385BA8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67B0FCE6" w14:textId="77777777">
        <w:trPr>
          <w:cantSplit/>
          <w:trHeight w:val="940"/>
        </w:trPr>
        <w:tc>
          <w:tcPr>
            <w:tcW w:w="738" w:type="dxa"/>
            <w:vMerge/>
            <w:tcBorders>
              <w:left w:val="single" w:sz="4" w:space="0" w:color="auto"/>
              <w:right w:val="single" w:sz="4" w:space="0" w:color="auto"/>
            </w:tcBorders>
            <w:vAlign w:val="center"/>
          </w:tcPr>
          <w:p w14:paraId="59F75006"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7FC5CB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217E98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高级软件工程</w:t>
            </w:r>
          </w:p>
        </w:tc>
        <w:tc>
          <w:tcPr>
            <w:tcW w:w="1559" w:type="dxa"/>
            <w:tcBorders>
              <w:top w:val="single" w:sz="4" w:space="0" w:color="auto"/>
              <w:left w:val="single" w:sz="4" w:space="0" w:color="auto"/>
              <w:bottom w:val="single" w:sz="4" w:space="0" w:color="auto"/>
              <w:right w:val="single" w:sz="4" w:space="0" w:color="auto"/>
            </w:tcBorders>
            <w:vAlign w:val="center"/>
          </w:tcPr>
          <w:p w14:paraId="4A65EC9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技术负责人</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331C72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3C819719"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BE30170" w14:textId="77777777" w:rsidR="00DA0843" w:rsidRDefault="00DA0843">
            <w:pPr>
              <w:spacing w:line="360" w:lineRule="auto"/>
              <w:jc w:val="center"/>
              <w:rPr>
                <w:rFonts w:ascii="FangSong" w:eastAsia="FangSong" w:hAnsi="FangSong" w:cs="宋体"/>
                <w:color w:val="000000"/>
                <w:sz w:val="24"/>
              </w:rPr>
            </w:pPr>
          </w:p>
          <w:p w14:paraId="1EBAD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20FE7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3734281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6F359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20C2E483"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6FC539B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2015.10-至今 中国石化差旅管理服务平台 技术经理</w:t>
            </w:r>
          </w:p>
          <w:p w14:paraId="7C43662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2015.4-2015.10 中国石化易派客电商平台 开发组长</w:t>
            </w:r>
          </w:p>
          <w:p w14:paraId="40B22B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2014.5-2015.4 庆华集团物资采购平台 技术经理</w:t>
            </w:r>
          </w:p>
          <w:p w14:paraId="0E4CDE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2013.6-2014.3 内蒙古满世电子物资采购平台 技术经理</w:t>
            </w:r>
          </w:p>
          <w:p w14:paraId="35EE505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2012.4-2013.5 石化成品油外采电子商务系统 开发组长</w:t>
            </w:r>
          </w:p>
          <w:p w14:paraId="128DE4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2011.6-2012.3 伊泰电子商务采购平台 开发组长</w:t>
            </w:r>
          </w:p>
          <w:p w14:paraId="6891CD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2009.12-2011.5 中国船舶电子商务平台 开发组长</w:t>
            </w:r>
          </w:p>
        </w:tc>
      </w:tr>
    </w:tbl>
    <w:p w14:paraId="528E7A24"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w:t>
      </w:r>
      <w:r>
        <w:rPr>
          <w:rFonts w:ascii="FangSong" w:eastAsia="FangSong" w:hAnsi="FangSong"/>
        </w:rPr>
        <w:t>顾问——杨俊</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567"/>
        <w:gridCol w:w="1355"/>
        <w:gridCol w:w="346"/>
        <w:gridCol w:w="1418"/>
        <w:gridCol w:w="1275"/>
        <w:gridCol w:w="1223"/>
      </w:tblGrid>
      <w:tr w:rsidR="00DA0843" w14:paraId="0A07682B"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EF08B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D2B22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杨俊</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AC7E0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0EABA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17EE47E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B4826D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1989-12-24</w:t>
            </w:r>
          </w:p>
        </w:tc>
      </w:tr>
      <w:tr w:rsidR="00DA0843" w14:paraId="362BC39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933ED7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82A09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FAC3B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4D84F61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0E223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湖北文理学院</w:t>
            </w:r>
          </w:p>
        </w:tc>
        <w:tc>
          <w:tcPr>
            <w:tcW w:w="1418" w:type="dxa"/>
            <w:tcBorders>
              <w:top w:val="single" w:sz="4" w:space="0" w:color="auto"/>
              <w:left w:val="single" w:sz="4" w:space="0" w:color="auto"/>
              <w:bottom w:val="single" w:sz="4" w:space="0" w:color="auto"/>
              <w:right w:val="single" w:sz="4" w:space="0" w:color="auto"/>
            </w:tcBorders>
            <w:vAlign w:val="center"/>
          </w:tcPr>
          <w:p w14:paraId="7E8A1FA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3EE407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7年</w:t>
            </w:r>
          </w:p>
        </w:tc>
      </w:tr>
      <w:tr w:rsidR="00DA0843" w14:paraId="0ECF7CB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7FC22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EB9A36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w:t>
            </w:r>
            <w:r>
              <w:rPr>
                <w:rFonts w:ascii="FangSong" w:eastAsia="FangSong" w:hAnsi="FangSong" w:cs="宋体" w:hint="eastAsia"/>
                <w:color w:val="000000"/>
                <w:sz w:val="24"/>
              </w:rPr>
              <w:t>经理</w:t>
            </w:r>
          </w:p>
        </w:tc>
        <w:tc>
          <w:tcPr>
            <w:tcW w:w="850" w:type="dxa"/>
            <w:tcBorders>
              <w:top w:val="single" w:sz="4" w:space="0" w:color="auto"/>
              <w:left w:val="single" w:sz="4" w:space="0" w:color="auto"/>
              <w:bottom w:val="single" w:sz="4" w:space="0" w:color="auto"/>
              <w:right w:val="single" w:sz="4" w:space="0" w:color="auto"/>
            </w:tcBorders>
            <w:vAlign w:val="center"/>
          </w:tcPr>
          <w:p w14:paraId="22BF415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567" w:type="dxa"/>
            <w:tcBorders>
              <w:top w:val="single" w:sz="4" w:space="0" w:color="auto"/>
              <w:left w:val="single" w:sz="4" w:space="0" w:color="auto"/>
              <w:bottom w:val="single" w:sz="4" w:space="0" w:color="auto"/>
              <w:right w:val="single" w:sz="4" w:space="0" w:color="auto"/>
            </w:tcBorders>
            <w:vAlign w:val="center"/>
          </w:tcPr>
          <w:p w14:paraId="1E3AC861" w14:textId="77777777" w:rsidR="00DA0843" w:rsidRDefault="00DA0843">
            <w:pPr>
              <w:spacing w:line="360" w:lineRule="auto"/>
              <w:rPr>
                <w:rFonts w:ascii="FangSong" w:eastAsia="FangSong" w:hAnsi="FangSong" w:cs="宋体"/>
                <w:color w:val="000000"/>
                <w:sz w:val="24"/>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025EAE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59B2A76B" w14:textId="77777777" w:rsidR="00DA0843" w:rsidRDefault="00DA0843">
            <w:pPr>
              <w:spacing w:line="360" w:lineRule="auto"/>
              <w:rPr>
                <w:rFonts w:ascii="FangSong" w:eastAsia="FangSong" w:hAnsi="FangSong" w:cs="宋体"/>
                <w:color w:val="000000"/>
                <w:sz w:val="24"/>
              </w:rPr>
            </w:pPr>
          </w:p>
        </w:tc>
        <w:tc>
          <w:tcPr>
            <w:tcW w:w="1275" w:type="dxa"/>
            <w:tcBorders>
              <w:top w:val="single" w:sz="4" w:space="0" w:color="auto"/>
              <w:left w:val="single" w:sz="4" w:space="0" w:color="auto"/>
              <w:bottom w:val="single" w:sz="4" w:space="0" w:color="auto"/>
              <w:right w:val="single" w:sz="4" w:space="0" w:color="auto"/>
            </w:tcBorders>
            <w:vAlign w:val="center"/>
          </w:tcPr>
          <w:p w14:paraId="35CD907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2A2CAC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p>
        </w:tc>
      </w:tr>
      <w:tr w:rsidR="00DA0843" w14:paraId="45D707EF"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48F0C7A8" w14:textId="77777777" w:rsidR="00DA0843" w:rsidRDefault="00DA0843">
            <w:pPr>
              <w:spacing w:line="360" w:lineRule="auto"/>
              <w:rPr>
                <w:rFonts w:ascii="FangSong" w:eastAsia="FangSong" w:hAnsi="FangSong" w:cs="宋体"/>
                <w:color w:val="000000"/>
                <w:sz w:val="24"/>
              </w:rPr>
            </w:pPr>
          </w:p>
          <w:p w14:paraId="58285AEF" w14:textId="77777777" w:rsidR="00DA0843" w:rsidRDefault="00DA0843">
            <w:pPr>
              <w:spacing w:line="360" w:lineRule="auto"/>
              <w:rPr>
                <w:rFonts w:ascii="FangSong" w:eastAsia="FangSong" w:hAnsi="FangSong" w:cs="宋体"/>
                <w:color w:val="000000"/>
                <w:sz w:val="24"/>
              </w:rPr>
            </w:pPr>
          </w:p>
          <w:p w14:paraId="1F357A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619784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0CCBF5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0795AA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p w14:paraId="13B72423"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73F209B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276B71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5FEA074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0263B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25AA9506" w14:textId="77777777">
        <w:trPr>
          <w:cantSplit/>
          <w:trHeight w:val="940"/>
        </w:trPr>
        <w:tc>
          <w:tcPr>
            <w:tcW w:w="738" w:type="dxa"/>
            <w:vMerge/>
            <w:tcBorders>
              <w:left w:val="single" w:sz="4" w:space="0" w:color="auto"/>
              <w:right w:val="single" w:sz="4" w:space="0" w:color="auto"/>
            </w:tcBorders>
            <w:vAlign w:val="center"/>
          </w:tcPr>
          <w:p w14:paraId="6558452C"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066291A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E7AD0B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18A5F1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13DA9D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51381398" w14:textId="77777777">
        <w:trPr>
          <w:cantSplit/>
          <w:trHeight w:val="1002"/>
        </w:trPr>
        <w:tc>
          <w:tcPr>
            <w:tcW w:w="738" w:type="dxa"/>
            <w:vMerge/>
            <w:tcBorders>
              <w:left w:val="single" w:sz="4" w:space="0" w:color="auto"/>
              <w:right w:val="single" w:sz="4" w:space="0" w:color="auto"/>
            </w:tcBorders>
            <w:vAlign w:val="center"/>
          </w:tcPr>
          <w:p w14:paraId="1C23C5D2" w14:textId="77777777" w:rsidR="00DA0843" w:rsidRDefault="00DA0843">
            <w:pP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2368DD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中科软科技股份有限公司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903C4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7095CF1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E36A3D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28E40A82"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6F5499AA" w14:textId="77777777" w:rsidR="00DA0843" w:rsidRDefault="00DA0843">
            <w:pPr>
              <w:spacing w:line="360" w:lineRule="auto"/>
              <w:rPr>
                <w:rFonts w:ascii="FangSong" w:eastAsia="FangSong" w:hAnsi="FangSong" w:cs="宋体"/>
                <w:color w:val="000000"/>
                <w:sz w:val="24"/>
              </w:rPr>
            </w:pPr>
          </w:p>
          <w:p w14:paraId="1B97FA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307AA8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C8D1B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7C61898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44E6AA2F" w14:textId="77777777" w:rsidR="00DA0843" w:rsidRDefault="00DA0843">
            <w:pPr>
              <w:spacing w:line="360" w:lineRule="auto"/>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601B9D5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中化集团-中化电商系统平台技术负责人，负责系统架构搭建设计，3个月带领开发团队完成系统上线；</w:t>
            </w:r>
          </w:p>
          <w:p w14:paraId="1E6F413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华能集团-华能电商平台支付模块，供应商模块，发票模块等模块核心设计开发；</w:t>
            </w:r>
          </w:p>
          <w:p w14:paraId="2D266A9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中石化-易派客电商平台，订单模块开发；</w:t>
            </w:r>
          </w:p>
          <w:p w14:paraId="35D434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中国人寿，泰康人寿电子投保系统设计开发，带领开发人员完成系统上线。</w:t>
            </w:r>
          </w:p>
        </w:tc>
      </w:tr>
    </w:tbl>
    <w:p w14:paraId="4F73DF9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质量管理员</w:t>
      </w:r>
      <w:r>
        <w:rPr>
          <w:rFonts w:ascii="FangSong" w:eastAsia="FangSong" w:hAnsi="FangSong"/>
        </w:rPr>
        <w:t>——孙诚</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992"/>
        <w:gridCol w:w="1418"/>
        <w:gridCol w:w="1276"/>
        <w:gridCol w:w="1275"/>
        <w:gridCol w:w="1223"/>
      </w:tblGrid>
      <w:tr w:rsidR="00DA0843" w14:paraId="230743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2B56615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BE09E7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孙诚</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632B4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418" w:type="dxa"/>
            <w:tcBorders>
              <w:top w:val="single" w:sz="4" w:space="0" w:color="auto"/>
              <w:left w:val="single" w:sz="4" w:space="0" w:color="auto"/>
              <w:bottom w:val="single" w:sz="4" w:space="0" w:color="auto"/>
              <w:right w:val="single" w:sz="4" w:space="0" w:color="auto"/>
            </w:tcBorders>
            <w:vAlign w:val="center"/>
          </w:tcPr>
          <w:p w14:paraId="0E6188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4EAE5E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25A08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1980年08月</w:t>
            </w:r>
          </w:p>
        </w:tc>
      </w:tr>
      <w:tr w:rsidR="00DA0843" w14:paraId="1DA9247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C3876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02E0F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7208F0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C0E0F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8" w:type="dxa"/>
            <w:tcBorders>
              <w:top w:val="single" w:sz="4" w:space="0" w:color="auto"/>
              <w:left w:val="single" w:sz="4" w:space="0" w:color="auto"/>
              <w:bottom w:val="single" w:sz="4" w:space="0" w:color="auto"/>
              <w:right w:val="single" w:sz="4" w:space="0" w:color="auto"/>
            </w:tcBorders>
            <w:vAlign w:val="center"/>
          </w:tcPr>
          <w:p w14:paraId="227596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化工大学</w:t>
            </w:r>
            <w:r>
              <w:rPr>
                <w:rFonts w:ascii="FangSong" w:eastAsia="FangSong" w:hAnsi="FangSong" w:cs="宋体" w:hint="eastAsia"/>
                <w:color w:val="000000"/>
                <w:sz w:val="24"/>
              </w:rPr>
              <w:t xml:space="preserve"> 2004.06</w:t>
            </w:r>
          </w:p>
        </w:tc>
        <w:tc>
          <w:tcPr>
            <w:tcW w:w="1276" w:type="dxa"/>
            <w:tcBorders>
              <w:top w:val="single" w:sz="4" w:space="0" w:color="auto"/>
              <w:left w:val="single" w:sz="4" w:space="0" w:color="auto"/>
              <w:bottom w:val="single" w:sz="4" w:space="0" w:color="auto"/>
              <w:right w:val="single" w:sz="4" w:space="0" w:color="auto"/>
            </w:tcBorders>
            <w:vAlign w:val="center"/>
          </w:tcPr>
          <w:p w14:paraId="1408DC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2F5E0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11年</w:t>
            </w:r>
          </w:p>
        </w:tc>
      </w:tr>
      <w:tr w:rsidR="00DA0843" w14:paraId="3200E28D"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7CE981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50A1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0E90FA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6AF55C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中级</w:t>
            </w:r>
          </w:p>
        </w:tc>
        <w:tc>
          <w:tcPr>
            <w:tcW w:w="1418" w:type="dxa"/>
            <w:tcBorders>
              <w:top w:val="single" w:sz="4" w:space="0" w:color="auto"/>
              <w:left w:val="single" w:sz="4" w:space="0" w:color="auto"/>
              <w:bottom w:val="single" w:sz="4" w:space="0" w:color="auto"/>
              <w:right w:val="single" w:sz="4" w:space="0" w:color="auto"/>
            </w:tcBorders>
            <w:vAlign w:val="center"/>
          </w:tcPr>
          <w:p w14:paraId="61FA21F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53F52F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经济师</w:t>
            </w:r>
          </w:p>
        </w:tc>
        <w:tc>
          <w:tcPr>
            <w:tcW w:w="1275" w:type="dxa"/>
            <w:tcBorders>
              <w:top w:val="single" w:sz="4" w:space="0" w:color="auto"/>
              <w:left w:val="single" w:sz="4" w:space="0" w:color="auto"/>
              <w:bottom w:val="single" w:sz="4" w:space="0" w:color="auto"/>
              <w:right w:val="single" w:sz="4" w:space="0" w:color="auto"/>
            </w:tcBorders>
            <w:vAlign w:val="center"/>
          </w:tcPr>
          <w:p w14:paraId="003ACB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6A96B0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sz w:val="24"/>
              </w:rPr>
              <w:t>2010.10</w:t>
            </w:r>
          </w:p>
        </w:tc>
      </w:tr>
      <w:tr w:rsidR="00DA0843" w14:paraId="5E40022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70019B5" w14:textId="77777777" w:rsidR="00DA0843" w:rsidRDefault="00DA0843">
            <w:pPr>
              <w:spacing w:line="360" w:lineRule="auto"/>
              <w:jc w:val="center"/>
              <w:rPr>
                <w:rFonts w:ascii="FangSong" w:eastAsia="FangSong" w:hAnsi="FangSong" w:cs="宋体"/>
                <w:color w:val="000000"/>
                <w:sz w:val="24"/>
              </w:rPr>
            </w:pPr>
          </w:p>
          <w:p w14:paraId="09E71078" w14:textId="77777777" w:rsidR="00DA0843" w:rsidRDefault="00DA0843">
            <w:pPr>
              <w:spacing w:line="360" w:lineRule="auto"/>
              <w:jc w:val="center"/>
              <w:rPr>
                <w:rFonts w:ascii="FangSong" w:eastAsia="FangSong" w:hAnsi="FangSong" w:cs="宋体"/>
                <w:color w:val="000000"/>
                <w:sz w:val="24"/>
              </w:rPr>
            </w:pPr>
          </w:p>
          <w:p w14:paraId="006F8B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524D91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4D319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18B74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4E006C99" w14:textId="77777777" w:rsidR="00DA0843" w:rsidRDefault="00DA0843">
            <w:pPr>
              <w:spacing w:line="360" w:lineRule="auto"/>
              <w:jc w:val="center"/>
              <w:rPr>
                <w:rFonts w:ascii="FangSong" w:eastAsia="FangSong" w:hAnsi="FangSong" w:cs="宋体"/>
                <w:color w:val="000000"/>
                <w:sz w:val="24"/>
              </w:rPr>
            </w:pPr>
          </w:p>
          <w:p w14:paraId="0153023A" w14:textId="77777777" w:rsidR="00DA0843" w:rsidRDefault="00DA0843">
            <w:pPr>
              <w:spacing w:line="360" w:lineRule="auto"/>
              <w:jc w:val="center"/>
              <w:rPr>
                <w:rFonts w:ascii="FangSong" w:eastAsia="FangSong" w:hAnsi="FangSong" w:cs="宋体"/>
                <w:color w:val="000000"/>
                <w:sz w:val="24"/>
              </w:rPr>
            </w:pPr>
          </w:p>
          <w:p w14:paraId="688919F9" w14:textId="77777777" w:rsidR="00DA0843" w:rsidRDefault="00DA0843">
            <w:pPr>
              <w:spacing w:line="360" w:lineRule="auto"/>
              <w:jc w:val="center"/>
              <w:rPr>
                <w:rFonts w:ascii="FangSong" w:eastAsia="FangSong" w:hAnsi="FangSong" w:cs="宋体"/>
                <w:color w:val="000000"/>
                <w:sz w:val="24"/>
              </w:rPr>
            </w:pPr>
          </w:p>
          <w:p w14:paraId="6EB65A6B" w14:textId="77777777" w:rsidR="00DA0843" w:rsidRDefault="00DA0843">
            <w:pPr>
              <w:spacing w:line="360" w:lineRule="auto"/>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64B7B4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992" w:type="dxa"/>
            <w:tcBorders>
              <w:top w:val="single" w:sz="4" w:space="0" w:color="auto"/>
              <w:left w:val="single" w:sz="4" w:space="0" w:color="auto"/>
              <w:bottom w:val="single" w:sz="4" w:space="0" w:color="auto"/>
              <w:right w:val="single" w:sz="4" w:space="0" w:color="auto"/>
            </w:tcBorders>
            <w:vAlign w:val="center"/>
          </w:tcPr>
          <w:p w14:paraId="76A4E4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2ED56A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4C68743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E89C27E" w14:textId="77777777">
        <w:trPr>
          <w:cantSplit/>
          <w:trHeight w:val="940"/>
        </w:trPr>
        <w:tc>
          <w:tcPr>
            <w:tcW w:w="738" w:type="dxa"/>
            <w:vMerge/>
            <w:tcBorders>
              <w:left w:val="single" w:sz="4" w:space="0" w:color="auto"/>
              <w:right w:val="single" w:sz="4" w:space="0" w:color="auto"/>
            </w:tcBorders>
            <w:vAlign w:val="center"/>
          </w:tcPr>
          <w:p w14:paraId="589F82A2"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7A63735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544CBF6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实习</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1F5884F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学习</w:t>
            </w:r>
            <w:r>
              <w:rPr>
                <w:rFonts w:ascii="FangSong" w:eastAsia="FangSong" w:hAnsi="FangSong" w:cs="宋体"/>
                <w:color w:val="000000"/>
                <w:sz w:val="24"/>
              </w:rPr>
              <w:t>催化剂生产工艺</w:t>
            </w:r>
            <w:r>
              <w:rPr>
                <w:rFonts w:ascii="FangSong" w:eastAsia="FangSong" w:hAnsi="FangSong" w:cs="宋体" w:hint="eastAsia"/>
                <w:color w:val="000000"/>
                <w:sz w:val="24"/>
              </w:rPr>
              <w:t>，掌握</w:t>
            </w:r>
            <w:r>
              <w:rPr>
                <w:rFonts w:ascii="FangSong" w:eastAsia="FangSong" w:hAnsi="FangSong" w:cs="宋体"/>
                <w:color w:val="000000"/>
                <w:sz w:val="24"/>
              </w:rPr>
              <w:t>企业生产模式</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1F13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2EEFCFC3" w14:textId="77777777">
        <w:trPr>
          <w:cantSplit/>
          <w:trHeight w:val="1002"/>
        </w:trPr>
        <w:tc>
          <w:tcPr>
            <w:tcW w:w="738" w:type="dxa"/>
            <w:vMerge/>
            <w:tcBorders>
              <w:left w:val="single" w:sz="4" w:space="0" w:color="auto"/>
              <w:right w:val="single" w:sz="4" w:space="0" w:color="auto"/>
            </w:tcBorders>
            <w:vAlign w:val="center"/>
          </w:tcPr>
          <w:p w14:paraId="45F7334A"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37777DB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7E1EBB8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计划员</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7C0D396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ERP系统企业</w:t>
            </w:r>
            <w:r>
              <w:rPr>
                <w:rFonts w:ascii="FangSong" w:eastAsia="FangSong" w:hAnsi="FangSong" w:cs="宋体"/>
                <w:color w:val="000000"/>
                <w:sz w:val="24"/>
              </w:rPr>
              <w:t>运维</w:t>
            </w:r>
            <w:r>
              <w:rPr>
                <w:rFonts w:ascii="FangSong" w:eastAsia="FangSong" w:hAnsi="FangSong" w:cs="宋体"/>
                <w:color w:val="000000"/>
                <w:sz w:val="24"/>
              </w:rPr>
              <w:br/>
              <w:t>EC</w:t>
            </w:r>
            <w:r>
              <w:rPr>
                <w:rFonts w:ascii="FangSong" w:eastAsia="FangSong" w:hAnsi="FangSong" w:cs="宋体" w:hint="eastAsia"/>
                <w:color w:val="000000"/>
                <w:sz w:val="24"/>
              </w:rPr>
              <w:t>电商系统企业运维</w:t>
            </w:r>
          </w:p>
          <w:p w14:paraId="225F2A8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供应商</w:t>
            </w:r>
            <w:r>
              <w:rPr>
                <w:rFonts w:ascii="FangSong" w:eastAsia="FangSong" w:hAnsi="FangSong" w:cs="宋体"/>
                <w:color w:val="000000"/>
                <w:sz w:val="24"/>
              </w:rPr>
              <w:t>管理</w:t>
            </w:r>
          </w:p>
          <w:p w14:paraId="37EEA93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合同支付</w:t>
            </w:r>
            <w:r>
              <w:rPr>
                <w:rFonts w:ascii="FangSong" w:eastAsia="FangSong" w:hAnsi="FangSong" w:cs="宋体"/>
                <w:color w:val="000000"/>
                <w:sz w:val="24"/>
              </w:rPr>
              <w:t>管理</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59DDD98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10年</w:t>
            </w:r>
          </w:p>
        </w:tc>
      </w:tr>
      <w:tr w:rsidR="00DA0843" w14:paraId="2E86874C" w14:textId="77777777">
        <w:trPr>
          <w:cantSplit/>
          <w:trHeight w:val="1118"/>
        </w:trPr>
        <w:tc>
          <w:tcPr>
            <w:tcW w:w="738" w:type="dxa"/>
            <w:vMerge/>
            <w:tcBorders>
              <w:left w:val="single" w:sz="4" w:space="0" w:color="auto"/>
              <w:right w:val="single" w:sz="4" w:space="0" w:color="auto"/>
            </w:tcBorders>
            <w:vAlign w:val="center"/>
          </w:tcPr>
          <w:p w14:paraId="41024800"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0F9111E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r>
              <w:rPr>
                <w:rFonts w:ascii="FangSong" w:eastAsia="FangSong" w:hAnsi="FangSong" w:cs="宋体"/>
                <w:color w:val="000000"/>
                <w:sz w:val="24"/>
              </w:rPr>
              <w:t>信息技术有限责任公司</w:t>
            </w:r>
          </w:p>
        </w:tc>
        <w:tc>
          <w:tcPr>
            <w:tcW w:w="992" w:type="dxa"/>
            <w:tcBorders>
              <w:top w:val="single" w:sz="4" w:space="0" w:color="auto"/>
              <w:left w:val="single" w:sz="4" w:space="0" w:color="auto"/>
              <w:bottom w:val="single" w:sz="4" w:space="0" w:color="auto"/>
              <w:right w:val="single" w:sz="4" w:space="0" w:color="auto"/>
            </w:tcBorders>
            <w:vAlign w:val="center"/>
          </w:tcPr>
          <w:p w14:paraId="4B678B1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业务顾问</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E503E4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p>
          <w:p w14:paraId="4772483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用户</w:t>
            </w:r>
            <w:r>
              <w:rPr>
                <w:rFonts w:ascii="FangSong" w:eastAsia="FangSong" w:hAnsi="FangSong" w:cs="宋体"/>
                <w:color w:val="000000"/>
                <w:sz w:val="24"/>
              </w:rPr>
              <w:t>调研</w:t>
            </w:r>
          </w:p>
          <w:p w14:paraId="06485932"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设计</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0927B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w:t>
            </w:r>
            <w:r>
              <w:rPr>
                <w:rFonts w:ascii="FangSong" w:eastAsia="FangSong" w:hAnsi="FangSong" w:cs="宋体" w:hint="eastAsia"/>
                <w:color w:val="000000"/>
                <w:sz w:val="24"/>
              </w:rPr>
              <w:t>年</w:t>
            </w:r>
          </w:p>
        </w:tc>
      </w:tr>
      <w:tr w:rsidR="00DA0843" w14:paraId="480CACB9" w14:textId="77777777">
        <w:trPr>
          <w:trHeight w:val="2911"/>
        </w:trPr>
        <w:tc>
          <w:tcPr>
            <w:tcW w:w="738" w:type="dxa"/>
            <w:tcBorders>
              <w:top w:val="single" w:sz="4" w:space="0" w:color="auto"/>
              <w:left w:val="single" w:sz="4" w:space="0" w:color="auto"/>
              <w:bottom w:val="single" w:sz="4" w:space="0" w:color="auto"/>
              <w:right w:val="single" w:sz="4" w:space="0" w:color="auto"/>
            </w:tcBorders>
            <w:vAlign w:val="center"/>
          </w:tcPr>
          <w:p w14:paraId="7A013A95" w14:textId="77777777" w:rsidR="00DA0843" w:rsidRDefault="00DA0843">
            <w:pPr>
              <w:spacing w:line="360" w:lineRule="auto"/>
              <w:rPr>
                <w:rFonts w:ascii="FangSong" w:eastAsia="FangSong" w:hAnsi="FangSong" w:cs="宋体"/>
                <w:color w:val="000000"/>
                <w:sz w:val="24"/>
              </w:rPr>
            </w:pPr>
          </w:p>
          <w:p w14:paraId="1C316D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2F3DD0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717368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7371803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450720E"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7D34663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中化成品油</w:t>
            </w:r>
            <w:r>
              <w:rPr>
                <w:rFonts w:ascii="FangSong" w:eastAsia="FangSong" w:hAnsi="FangSong" w:cs="宋体"/>
                <w:color w:val="000000"/>
                <w:sz w:val="24"/>
              </w:rPr>
              <w:t>采购</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5E4231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，华能</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2C7AC68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获得2012</w:t>
            </w:r>
            <w:r>
              <w:rPr>
                <w:rFonts w:ascii="FangSong" w:eastAsia="FangSong" w:hAnsi="FangSong" w:cs="宋体"/>
                <w:color w:val="000000"/>
                <w:sz w:val="24"/>
              </w:rPr>
              <w:t>~2016</w:t>
            </w:r>
            <w:r>
              <w:rPr>
                <w:rFonts w:ascii="FangSong" w:eastAsia="FangSong" w:hAnsi="FangSong" w:cs="宋体" w:hint="eastAsia"/>
                <w:color w:val="000000"/>
                <w:sz w:val="24"/>
              </w:rPr>
              <w:t>年度</w:t>
            </w:r>
            <w:r>
              <w:rPr>
                <w:rFonts w:ascii="FangSong" w:eastAsia="FangSong" w:hAnsi="FangSong" w:cs="宋体"/>
                <w:color w:val="000000"/>
                <w:sz w:val="24"/>
              </w:rPr>
              <w:t>催化剂</w:t>
            </w:r>
            <w:r>
              <w:rPr>
                <w:rFonts w:ascii="FangSong" w:eastAsia="FangSong" w:hAnsi="FangSong" w:cs="宋体" w:hint="eastAsia"/>
                <w:color w:val="000000"/>
                <w:sz w:val="24"/>
              </w:rPr>
              <w:t>公司</w:t>
            </w:r>
            <w:r>
              <w:rPr>
                <w:rFonts w:ascii="FangSong" w:eastAsia="FangSong" w:hAnsi="FangSong" w:cs="宋体"/>
                <w:color w:val="000000"/>
                <w:sz w:val="24"/>
              </w:rPr>
              <w:t>优秀关键用户</w:t>
            </w:r>
          </w:p>
          <w:p w14:paraId="7D1FCD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获得2017年</w:t>
            </w:r>
            <w:r>
              <w:rPr>
                <w:rFonts w:ascii="FangSong" w:eastAsia="FangSong" w:hAnsi="FangSong" w:cs="宋体"/>
                <w:color w:val="000000"/>
                <w:sz w:val="24"/>
              </w:rPr>
              <w:t>盈科优秀新员工称号</w:t>
            </w:r>
          </w:p>
        </w:tc>
      </w:tr>
    </w:tbl>
    <w:p w14:paraId="294B114C"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个人权益记录</w:t>
      </w:r>
    </w:p>
    <w:p w14:paraId="3FE34D27" w14:textId="77777777" w:rsidR="00DA0843" w:rsidRDefault="00BA378B">
      <w:pPr>
        <w:pStyle w:val="aff3"/>
        <w:spacing w:before="120" w:after="48"/>
        <w:ind w:left="372" w:firstLine="0"/>
        <w:jc w:val="center"/>
        <w:rPr>
          <w:rFonts w:ascii="FangSong" w:eastAsia="FangSong" w:hAnsi="FangSong"/>
        </w:rPr>
      </w:pPr>
      <w:r>
        <w:rPr>
          <w:noProof/>
          <w:lang w:val="en-US"/>
        </w:rPr>
        <w:drawing>
          <wp:inline distT="0" distB="0" distL="0" distR="0">
            <wp:extent cx="5160010" cy="70777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9" cstate="email"/>
                    <a:stretch>
                      <a:fillRect/>
                    </a:stretch>
                  </pic:blipFill>
                  <pic:spPr>
                    <a:xfrm>
                      <a:off x="0" y="0"/>
                      <a:ext cx="5167722" cy="7088263"/>
                    </a:xfrm>
                    <a:prstGeom prst="rect">
                      <a:avLst/>
                    </a:prstGeom>
                  </pic:spPr>
                </pic:pic>
              </a:graphicData>
            </a:graphic>
          </wp:inline>
        </w:drawing>
      </w:r>
    </w:p>
    <w:p w14:paraId="0E13A205" w14:textId="77777777" w:rsidR="00DA0843" w:rsidRDefault="00BA378B">
      <w:pPr>
        <w:pStyle w:val="aff3"/>
        <w:spacing w:before="120" w:after="48"/>
        <w:ind w:left="372" w:firstLine="0"/>
        <w:jc w:val="center"/>
        <w:rPr>
          <w:rFonts w:ascii="FangSong" w:eastAsia="FangSong" w:hAnsi="FangSong"/>
        </w:rPr>
      </w:pPr>
      <w:r>
        <w:rPr>
          <w:noProof/>
          <w:lang w:val="en-US"/>
        </w:rPr>
        <w:lastRenderedPageBreak/>
        <w:drawing>
          <wp:inline distT="0" distB="0" distL="0" distR="0">
            <wp:extent cx="5653405" cy="7749540"/>
            <wp:effectExtent l="0" t="0" r="444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40" cstate="email"/>
                    <a:stretch>
                      <a:fillRect/>
                    </a:stretch>
                  </pic:blipFill>
                  <pic:spPr>
                    <a:xfrm>
                      <a:off x="0" y="0"/>
                      <a:ext cx="5662361" cy="7761412"/>
                    </a:xfrm>
                    <a:prstGeom prst="rect">
                      <a:avLst/>
                    </a:prstGeom>
                  </pic:spPr>
                </pic:pic>
              </a:graphicData>
            </a:graphic>
          </wp:inline>
        </w:drawing>
      </w:r>
    </w:p>
    <w:p w14:paraId="223B4CEB"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合同</w:t>
      </w:r>
      <w:r>
        <w:rPr>
          <w:rFonts w:ascii="FangSong" w:eastAsia="FangSong" w:hAnsi="FangSong"/>
          <w:sz w:val="24"/>
        </w:rPr>
        <w:t>及</w:t>
      </w:r>
      <w:r>
        <w:rPr>
          <w:rFonts w:ascii="FangSong" w:eastAsia="FangSong" w:hAnsi="FangSong" w:hint="eastAsia"/>
          <w:sz w:val="24"/>
        </w:rPr>
        <w:t>在职</w:t>
      </w:r>
      <w:r>
        <w:rPr>
          <w:rFonts w:ascii="FangSong" w:eastAsia="FangSong" w:hAnsi="FangSong"/>
          <w:sz w:val="24"/>
        </w:rPr>
        <w:t>证明</w:t>
      </w:r>
    </w:p>
    <w:p w14:paraId="5802A890"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合同及在职</w:t>
      </w:r>
      <w:r>
        <w:rPr>
          <w:rFonts w:ascii="FangSong" w:eastAsia="FangSong" w:hAnsi="FangSong"/>
        </w:rPr>
        <w:t>证明——</w:t>
      </w:r>
      <w:r>
        <w:rPr>
          <w:rFonts w:ascii="FangSong" w:eastAsia="FangSong" w:hAnsi="FangSong" w:hint="eastAsia"/>
        </w:rPr>
        <w:t>向瑞</w:t>
      </w:r>
    </w:p>
    <w:p w14:paraId="79098A4E" w14:textId="77777777" w:rsidR="00DA0843" w:rsidRDefault="00BA378B">
      <w:pPr>
        <w:pStyle w:val="aff3"/>
        <w:spacing w:before="120" w:after="48"/>
        <w:ind w:left="70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41" cstate="email"/>
                    <a:srcRect/>
                    <a:stretch>
                      <a:fillRect/>
                    </a:stretch>
                  </pic:blipFill>
                  <pic:spPr>
                    <a:xfrm>
                      <a:off x="0" y="0"/>
                      <a:ext cx="5278120" cy="7413898"/>
                    </a:xfrm>
                    <a:prstGeom prst="rect">
                      <a:avLst/>
                    </a:prstGeom>
                    <a:noFill/>
                    <a:ln>
                      <a:noFill/>
                    </a:ln>
                  </pic:spPr>
                </pic:pic>
              </a:graphicData>
            </a:graphic>
          </wp:inline>
        </w:drawing>
      </w:r>
    </w:p>
    <w:p w14:paraId="7E0BC50C"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409565" cy="7650480"/>
            <wp:effectExtent l="0" t="0" r="635"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42" cstate="email"/>
                    <a:stretch>
                      <a:fillRect/>
                    </a:stretch>
                  </pic:blipFill>
                  <pic:spPr>
                    <a:xfrm>
                      <a:off x="0" y="0"/>
                      <a:ext cx="5410140" cy="7650480"/>
                    </a:xfrm>
                    <a:prstGeom prst="rect">
                      <a:avLst/>
                    </a:prstGeom>
                  </pic:spPr>
                </pic:pic>
              </a:graphicData>
            </a:graphic>
          </wp:inline>
        </w:drawing>
      </w:r>
    </w:p>
    <w:p w14:paraId="24936129" w14:textId="77777777" w:rsidR="00DA0843" w:rsidRDefault="00DA0843">
      <w:pPr>
        <w:pStyle w:val="aff3"/>
        <w:spacing w:before="120" w:after="48"/>
        <w:ind w:left="284" w:firstLine="0"/>
        <w:rPr>
          <w:rFonts w:ascii="FangSong" w:eastAsia="FangSong" w:hAnsi="FangSong"/>
        </w:rPr>
      </w:pPr>
    </w:p>
    <w:p w14:paraId="450328D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证明——杨海玲</w:t>
      </w:r>
    </w:p>
    <w:p w14:paraId="25430D90" w14:textId="77777777" w:rsidR="00DA0843" w:rsidRDefault="00BA378B">
      <w:pPr>
        <w:pStyle w:val="aff3"/>
        <w:spacing w:before="120" w:after="48"/>
        <w:ind w:left="704" w:firstLine="0"/>
        <w:rPr>
          <w:rFonts w:ascii="FangSong" w:eastAsia="FangSong" w:hAnsi="FangSong"/>
        </w:rPr>
      </w:pPr>
      <w:r>
        <w:rPr>
          <w:rFonts w:ascii="FangSong" w:eastAsia="FangSong" w:hAnsi="FangSong" w:hint="eastAsia"/>
          <w:noProof/>
          <w:lang w:val="en-US"/>
        </w:rPr>
        <w:lastRenderedPageBreak/>
        <w:drawing>
          <wp:inline distT="0" distB="0" distL="0" distR="0">
            <wp:extent cx="5278120" cy="74136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43" cstate="email"/>
                    <a:srcRect/>
                    <a:stretch>
                      <a:fillRect/>
                    </a:stretch>
                  </pic:blipFill>
                  <pic:spPr>
                    <a:xfrm>
                      <a:off x="0" y="0"/>
                      <a:ext cx="5278120" cy="7413898"/>
                    </a:xfrm>
                    <a:prstGeom prst="rect">
                      <a:avLst/>
                    </a:prstGeom>
                    <a:noFill/>
                    <a:ln>
                      <a:noFill/>
                    </a:ln>
                  </pic:spPr>
                </pic:pic>
              </a:graphicData>
            </a:graphic>
          </wp:inline>
        </w:drawing>
      </w:r>
    </w:p>
    <w:p w14:paraId="186C03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4" cstate="email"/>
                    <a:stretch>
                      <a:fillRect/>
                    </a:stretch>
                  </pic:blipFill>
                  <pic:spPr>
                    <a:xfrm>
                      <a:off x="0" y="0"/>
                      <a:ext cx="5278120" cy="7478395"/>
                    </a:xfrm>
                    <a:prstGeom prst="rect">
                      <a:avLst/>
                    </a:prstGeom>
                  </pic:spPr>
                </pic:pic>
              </a:graphicData>
            </a:graphic>
          </wp:inline>
        </w:drawing>
      </w:r>
    </w:p>
    <w:p w14:paraId="02BD532E"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证明——乔超</w:t>
      </w:r>
    </w:p>
    <w:p w14:paraId="342CB632" w14:textId="77777777" w:rsidR="00DA0843" w:rsidRDefault="00BA378B">
      <w:pPr>
        <w:pStyle w:val="aff3"/>
        <w:spacing w:before="120" w:after="48"/>
        <w:ind w:left="28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45" cstate="email"/>
                    <a:srcRect/>
                    <a:stretch>
                      <a:fillRect/>
                    </a:stretch>
                  </pic:blipFill>
                  <pic:spPr>
                    <a:xfrm>
                      <a:off x="0" y="0"/>
                      <a:ext cx="5278120" cy="7413898"/>
                    </a:xfrm>
                    <a:prstGeom prst="rect">
                      <a:avLst/>
                    </a:prstGeom>
                    <a:noFill/>
                    <a:ln>
                      <a:noFill/>
                    </a:ln>
                  </pic:spPr>
                </pic:pic>
              </a:graphicData>
            </a:graphic>
          </wp:inline>
        </w:drawing>
      </w:r>
    </w:p>
    <w:p w14:paraId="325675A2"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142230" cy="7294245"/>
            <wp:effectExtent l="0" t="0" r="127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46" cstate="email"/>
                    <a:stretch>
                      <a:fillRect/>
                    </a:stretch>
                  </pic:blipFill>
                  <pic:spPr>
                    <a:xfrm>
                      <a:off x="0" y="0"/>
                      <a:ext cx="5146454" cy="7300588"/>
                    </a:xfrm>
                    <a:prstGeom prst="rect">
                      <a:avLst/>
                    </a:prstGeom>
                  </pic:spPr>
                </pic:pic>
              </a:graphicData>
            </a:graphic>
          </wp:inline>
        </w:drawing>
      </w:r>
    </w:p>
    <w:p w14:paraId="39EB8DAF"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证明——贺利军</w:t>
      </w:r>
    </w:p>
    <w:p w14:paraId="1CA75781"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47" cstate="email"/>
                    <a:srcRect/>
                    <a:stretch>
                      <a:fillRect/>
                    </a:stretch>
                  </pic:blipFill>
                  <pic:spPr>
                    <a:xfrm>
                      <a:off x="0" y="0"/>
                      <a:ext cx="5278120" cy="7413898"/>
                    </a:xfrm>
                    <a:prstGeom prst="rect">
                      <a:avLst/>
                    </a:prstGeom>
                    <a:noFill/>
                    <a:ln>
                      <a:noFill/>
                    </a:ln>
                  </pic:spPr>
                </pic:pic>
              </a:graphicData>
            </a:graphic>
          </wp:inline>
        </w:drawing>
      </w:r>
    </w:p>
    <w:p w14:paraId="5AD4BD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48" cstate="email"/>
                    <a:stretch>
                      <a:fillRect/>
                    </a:stretch>
                  </pic:blipFill>
                  <pic:spPr>
                    <a:xfrm>
                      <a:off x="0" y="0"/>
                      <a:ext cx="5278120" cy="7478395"/>
                    </a:xfrm>
                    <a:prstGeom prst="rect">
                      <a:avLst/>
                    </a:prstGeom>
                  </pic:spPr>
                </pic:pic>
              </a:graphicData>
            </a:graphic>
          </wp:inline>
        </w:drawing>
      </w:r>
    </w:p>
    <w:p w14:paraId="2E6505E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证明——张璐</w:t>
      </w:r>
    </w:p>
    <w:p w14:paraId="74A0E7AD"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9" cstate="email"/>
                    <a:stretch>
                      <a:fillRect/>
                    </a:stretch>
                  </pic:blipFill>
                  <pic:spPr>
                    <a:xfrm>
                      <a:off x="0" y="0"/>
                      <a:ext cx="5278120" cy="7478395"/>
                    </a:xfrm>
                    <a:prstGeom prst="rect">
                      <a:avLst/>
                    </a:prstGeom>
                  </pic:spPr>
                </pic:pic>
              </a:graphicData>
            </a:graphic>
          </wp:inline>
        </w:drawing>
      </w:r>
    </w:p>
    <w:p w14:paraId="5BE4D9D9"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证明——沈红</w:t>
      </w:r>
    </w:p>
    <w:p w14:paraId="7586395D"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63790"/>
            <wp:effectExtent l="0" t="0" r="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50" cstate="email"/>
                    <a:stretch>
                      <a:fillRect/>
                    </a:stretch>
                  </pic:blipFill>
                  <pic:spPr>
                    <a:xfrm>
                      <a:off x="0" y="0"/>
                      <a:ext cx="5278120" cy="7463790"/>
                    </a:xfrm>
                    <a:prstGeom prst="rect">
                      <a:avLst/>
                    </a:prstGeom>
                  </pic:spPr>
                </pic:pic>
              </a:graphicData>
            </a:graphic>
          </wp:inline>
        </w:drawing>
      </w:r>
    </w:p>
    <w:p w14:paraId="39539554"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在职证明——陈思琦</w:t>
      </w:r>
    </w:p>
    <w:p w14:paraId="56948AC3" w14:textId="77777777" w:rsidR="00DA0843" w:rsidRDefault="00BA378B">
      <w:pPr>
        <w:pStyle w:val="aff3"/>
        <w:spacing w:before="120" w:after="48"/>
        <w:ind w:left="704" w:firstLine="0"/>
        <w:rPr>
          <w:rFonts w:ascii="FangSong" w:eastAsia="FangSong" w:hAnsi="FangSong"/>
        </w:rPr>
      </w:pPr>
      <w:r>
        <w:rPr>
          <w:noProof/>
          <w:lang w:val="en-US"/>
        </w:rPr>
        <w:lastRenderedPageBreak/>
        <w:drawing>
          <wp:inline distT="0" distB="0" distL="0" distR="0">
            <wp:extent cx="5278120" cy="7478395"/>
            <wp:effectExtent l="0" t="0" r="0" b="825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51" cstate="email"/>
                    <a:stretch>
                      <a:fillRect/>
                    </a:stretch>
                  </pic:blipFill>
                  <pic:spPr>
                    <a:xfrm>
                      <a:off x="0" y="0"/>
                      <a:ext cx="5278120" cy="7478395"/>
                    </a:xfrm>
                    <a:prstGeom prst="rect">
                      <a:avLst/>
                    </a:prstGeom>
                  </pic:spPr>
                </pic:pic>
              </a:graphicData>
            </a:graphic>
          </wp:inline>
        </w:drawing>
      </w:r>
    </w:p>
    <w:p w14:paraId="1B9C2D1D"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证明——张伟</w:t>
      </w:r>
    </w:p>
    <w:p w14:paraId="517B75F2"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52" cstate="email"/>
                    <a:stretch>
                      <a:fillRect/>
                    </a:stretch>
                  </pic:blipFill>
                  <pic:spPr>
                    <a:xfrm>
                      <a:off x="0" y="0"/>
                      <a:ext cx="5278120" cy="7478395"/>
                    </a:xfrm>
                    <a:prstGeom prst="rect">
                      <a:avLst/>
                    </a:prstGeom>
                  </pic:spPr>
                </pic:pic>
              </a:graphicData>
            </a:graphic>
          </wp:inline>
        </w:drawing>
      </w:r>
    </w:p>
    <w:p w14:paraId="0868988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证明——施涛</w:t>
      </w:r>
    </w:p>
    <w:p w14:paraId="2FB08E85"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3" cstate="email"/>
                    <a:stretch>
                      <a:fillRect/>
                    </a:stretch>
                  </pic:blipFill>
                  <pic:spPr>
                    <a:xfrm>
                      <a:off x="0" y="0"/>
                      <a:ext cx="5278120" cy="7478395"/>
                    </a:xfrm>
                    <a:prstGeom prst="rect">
                      <a:avLst/>
                    </a:prstGeom>
                  </pic:spPr>
                </pic:pic>
              </a:graphicData>
            </a:graphic>
          </wp:inline>
        </w:drawing>
      </w:r>
    </w:p>
    <w:p w14:paraId="23585A7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证明——杨俊</w:t>
      </w:r>
    </w:p>
    <w:p w14:paraId="0F941C8B"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54" cstate="email"/>
                    <a:stretch>
                      <a:fillRect/>
                    </a:stretch>
                  </pic:blipFill>
                  <pic:spPr>
                    <a:xfrm>
                      <a:off x="0" y="0"/>
                      <a:ext cx="5278120" cy="7478395"/>
                    </a:xfrm>
                    <a:prstGeom prst="rect">
                      <a:avLst/>
                    </a:prstGeom>
                  </pic:spPr>
                </pic:pic>
              </a:graphicData>
            </a:graphic>
          </wp:inline>
        </w:drawing>
      </w:r>
    </w:p>
    <w:p w14:paraId="4017BDA3" w14:textId="77777777" w:rsidR="00DA0843" w:rsidRDefault="00DA0843">
      <w:pPr>
        <w:pStyle w:val="aff3"/>
        <w:spacing w:before="120" w:after="48"/>
        <w:ind w:left="284" w:firstLine="0"/>
        <w:rPr>
          <w:rFonts w:ascii="FangSong" w:eastAsia="FangSong" w:hAnsi="FangSong"/>
        </w:rPr>
      </w:pPr>
    </w:p>
    <w:p w14:paraId="69D2F872"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证明——孙诚</w:t>
      </w:r>
    </w:p>
    <w:p w14:paraId="5D920C46" w14:textId="77777777" w:rsidR="00DA0843" w:rsidRDefault="00BA378B">
      <w:pPr>
        <w:pStyle w:val="aff3"/>
        <w:spacing w:before="120" w:after="48"/>
        <w:ind w:left="37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55" cstate="email"/>
                    <a:stretch>
                      <a:fillRect/>
                    </a:stretch>
                  </pic:blipFill>
                  <pic:spPr>
                    <a:xfrm>
                      <a:off x="0" y="0"/>
                      <a:ext cx="5278120" cy="7478395"/>
                    </a:xfrm>
                    <a:prstGeom prst="rect">
                      <a:avLst/>
                    </a:prstGeom>
                  </pic:spPr>
                </pic:pic>
              </a:graphicData>
            </a:graphic>
          </wp:inline>
        </w:drawing>
      </w:r>
    </w:p>
    <w:p w14:paraId="46EDB19F"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职称证书、培训证及其它有关资料</w:t>
      </w:r>
    </w:p>
    <w:p w14:paraId="27C3F296"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项目总监-向瑞</w:t>
      </w:r>
    </w:p>
    <w:p w14:paraId="233E2575" w14:textId="77777777" w:rsidR="00DA0843" w:rsidRDefault="00DA0843">
      <w:pPr>
        <w:jc w:val="center"/>
      </w:pPr>
    </w:p>
    <w:p w14:paraId="222FBF7D" w14:textId="77777777" w:rsidR="00DA0843" w:rsidRDefault="00BA378B">
      <w:pPr>
        <w:jc w:val="center"/>
      </w:pPr>
      <w:r>
        <w:rPr>
          <w:noProof/>
        </w:rPr>
        <w:lastRenderedPageBreak/>
        <w:drawing>
          <wp:inline distT="0" distB="0" distL="0" distR="0">
            <wp:extent cx="5039995" cy="3895090"/>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56" cstate="email"/>
                    <a:stretch>
                      <a:fillRect/>
                    </a:stretch>
                  </pic:blipFill>
                  <pic:spPr>
                    <a:xfrm>
                      <a:off x="0" y="0"/>
                      <a:ext cx="5040000" cy="3895500"/>
                    </a:xfrm>
                    <a:prstGeom prst="rect">
                      <a:avLst/>
                    </a:prstGeom>
                  </pic:spPr>
                </pic:pic>
              </a:graphicData>
            </a:graphic>
          </wp:inline>
        </w:drawing>
      </w:r>
    </w:p>
    <w:p w14:paraId="1CD1EAEA" w14:textId="77777777" w:rsidR="00DA0843" w:rsidRDefault="00BA378B">
      <w:r>
        <w:rPr>
          <w:noProof/>
        </w:rPr>
        <w:drawing>
          <wp:inline distT="0" distB="0" distL="0" distR="0">
            <wp:extent cx="5399405" cy="34817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57" cstate="email"/>
                    <a:stretch>
                      <a:fillRect/>
                    </a:stretch>
                  </pic:blipFill>
                  <pic:spPr>
                    <a:xfrm>
                      <a:off x="0" y="0"/>
                      <a:ext cx="5400000" cy="3481875"/>
                    </a:xfrm>
                    <a:prstGeom prst="rect">
                      <a:avLst/>
                    </a:prstGeom>
                  </pic:spPr>
                </pic:pic>
              </a:graphicData>
            </a:graphic>
          </wp:inline>
        </w:drawing>
      </w:r>
    </w:p>
    <w:p w14:paraId="3C2DD7F1"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项目总监-杨海玲</w:t>
      </w:r>
    </w:p>
    <w:p w14:paraId="45C21696" w14:textId="77777777" w:rsidR="00DA0843" w:rsidRDefault="00DA0843"/>
    <w:p w14:paraId="41E950C2" w14:textId="77777777" w:rsidR="00DA0843" w:rsidRDefault="00BA378B">
      <w:pPr>
        <w:jc w:val="center"/>
      </w:pPr>
      <w:r>
        <w:rPr>
          <w:noProof/>
        </w:rPr>
        <w:lastRenderedPageBreak/>
        <w:drawing>
          <wp:inline distT="0" distB="0" distL="0" distR="0">
            <wp:extent cx="2499360" cy="4257040"/>
            <wp:effectExtent l="0" t="0" r="0" b="0"/>
            <wp:docPr id="146" name="图片 146" descr="E:\公司项目\20180212 一重农机电商平台项目★★★\4. 报名材料\7. 人员资质证书\1. 杨海玲\高级项目经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公司项目\20180212 一重农机电商平台项目★★★\4. 报名材料\7. 人员资质证书\1. 杨海玲\高级项目经理.jpg"/>
                    <pic:cNvPicPr>
                      <a:picLocks noChangeAspect="1" noChangeArrowheads="1"/>
                    </pic:cNvPicPr>
                  </pic:nvPicPr>
                  <pic:blipFill>
                    <a:blip r:embed="rId58" cstate="email"/>
                    <a:srcRect/>
                    <a:stretch>
                      <a:fillRect/>
                    </a:stretch>
                  </pic:blipFill>
                  <pic:spPr>
                    <a:xfrm>
                      <a:off x="0" y="0"/>
                      <a:ext cx="2496406" cy="4252394"/>
                    </a:xfrm>
                    <a:prstGeom prst="rect">
                      <a:avLst/>
                    </a:prstGeom>
                    <a:noFill/>
                    <a:ln>
                      <a:noFill/>
                    </a:ln>
                  </pic:spPr>
                </pic:pic>
              </a:graphicData>
            </a:graphic>
          </wp:inline>
        </w:drawing>
      </w:r>
    </w:p>
    <w:p w14:paraId="2ECBFB45"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业务顾问-乔超</w:t>
      </w:r>
    </w:p>
    <w:p w14:paraId="627342E8" w14:textId="77777777" w:rsidR="00DA0843" w:rsidRDefault="00BA378B">
      <w:pPr>
        <w:pStyle w:val="aff3"/>
        <w:spacing w:before="120" w:after="48"/>
        <w:ind w:left="284" w:firstLine="0"/>
        <w:rPr>
          <w:rFonts w:ascii="FangSong" w:eastAsia="FangSong" w:hAnsi="FangSong"/>
        </w:rPr>
      </w:pPr>
      <w:r>
        <w:rPr>
          <w:noProof/>
          <w:lang w:val="en-US"/>
        </w:rPr>
        <w:drawing>
          <wp:inline distT="0" distB="0" distL="0" distR="0">
            <wp:extent cx="5278120" cy="402780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59" cstate="email"/>
                    <a:stretch>
                      <a:fillRect/>
                    </a:stretch>
                  </pic:blipFill>
                  <pic:spPr>
                    <a:xfrm>
                      <a:off x="0" y="0"/>
                      <a:ext cx="5278120" cy="4027805"/>
                    </a:xfrm>
                    <a:prstGeom prst="rect">
                      <a:avLst/>
                    </a:prstGeom>
                  </pic:spPr>
                </pic:pic>
              </a:graphicData>
            </a:graphic>
          </wp:inline>
        </w:drawing>
      </w:r>
      <w:r>
        <w:rPr>
          <w:noProof/>
          <w:lang w:val="en-US"/>
        </w:rPr>
        <w:lastRenderedPageBreak/>
        <w:drawing>
          <wp:inline distT="0" distB="0" distL="0" distR="0">
            <wp:extent cx="4312920" cy="61341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0" cstate="email"/>
                    <a:stretch>
                      <a:fillRect/>
                    </a:stretch>
                  </pic:blipFill>
                  <pic:spPr>
                    <a:xfrm>
                      <a:off x="0" y="0"/>
                      <a:ext cx="4313294" cy="6134632"/>
                    </a:xfrm>
                    <a:prstGeom prst="rect">
                      <a:avLst/>
                    </a:prstGeom>
                  </pic:spPr>
                </pic:pic>
              </a:graphicData>
            </a:graphic>
          </wp:inline>
        </w:drawing>
      </w:r>
    </w:p>
    <w:p w14:paraId="7ADAAB00"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技术总监-贺利军</w:t>
      </w:r>
    </w:p>
    <w:p w14:paraId="31DF0E58" w14:textId="77777777" w:rsidR="00DA0843" w:rsidRDefault="00BA378B">
      <w:pPr>
        <w:jc w:val="center"/>
      </w:pPr>
      <w:r>
        <w:rPr>
          <w:noProof/>
        </w:rPr>
        <w:lastRenderedPageBreak/>
        <w:drawing>
          <wp:inline distT="0" distB="0" distL="0" distR="0">
            <wp:extent cx="5290185" cy="3741420"/>
            <wp:effectExtent l="0" t="6667"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1" cstate="email"/>
                    <a:stretch>
                      <a:fillRect/>
                    </a:stretch>
                  </pic:blipFill>
                  <pic:spPr>
                    <a:xfrm rot="5400000">
                      <a:off x="0" y="0"/>
                      <a:ext cx="5299779" cy="3748490"/>
                    </a:xfrm>
                    <a:prstGeom prst="rect">
                      <a:avLst/>
                    </a:prstGeom>
                  </pic:spPr>
                </pic:pic>
              </a:graphicData>
            </a:graphic>
          </wp:inline>
        </w:drawing>
      </w:r>
      <w:r>
        <w:rPr>
          <w:noProof/>
        </w:rPr>
        <w:drawing>
          <wp:inline distT="0" distB="0" distL="0" distR="0">
            <wp:extent cx="3784600" cy="2829560"/>
            <wp:effectExtent l="0" t="0" r="635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62" cstate="email"/>
                    <a:stretch>
                      <a:fillRect/>
                    </a:stretch>
                  </pic:blipFill>
                  <pic:spPr>
                    <a:xfrm>
                      <a:off x="0" y="0"/>
                      <a:ext cx="3784600" cy="2829689"/>
                    </a:xfrm>
                    <a:prstGeom prst="rect">
                      <a:avLst/>
                    </a:prstGeom>
                  </pic:spPr>
                </pic:pic>
              </a:graphicData>
            </a:graphic>
          </wp:inline>
        </w:drawing>
      </w:r>
    </w:p>
    <w:p w14:paraId="55361CCF"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业务顾问-张璐</w:t>
      </w:r>
    </w:p>
    <w:p w14:paraId="17FC1F0C" w14:textId="77777777" w:rsidR="00DA0843" w:rsidRDefault="00BA378B">
      <w:r>
        <w:rPr>
          <w:noProof/>
        </w:rPr>
        <w:lastRenderedPageBreak/>
        <w:drawing>
          <wp:inline distT="0" distB="0" distL="0" distR="0">
            <wp:extent cx="5486400" cy="4216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3" cstate="email"/>
                    <a:stretch>
                      <a:fillRect/>
                    </a:stretch>
                  </pic:blipFill>
                  <pic:spPr>
                    <a:xfrm>
                      <a:off x="0" y="0"/>
                      <a:ext cx="5486400" cy="4216400"/>
                    </a:xfrm>
                    <a:prstGeom prst="rect">
                      <a:avLst/>
                    </a:prstGeom>
                  </pic:spPr>
                </pic:pic>
              </a:graphicData>
            </a:graphic>
          </wp:inline>
        </w:drawing>
      </w:r>
    </w:p>
    <w:p w14:paraId="3E3FCDC6" w14:textId="77777777" w:rsidR="00DA0843" w:rsidRDefault="00BA378B">
      <w:r>
        <w:rPr>
          <w:rFonts w:asciiTheme="minorEastAsia" w:eastAsiaTheme="minorEastAsia" w:hAnsiTheme="minorEastAsia" w:hint="eastAsia"/>
        </w:rPr>
        <w:t xml:space="preserve">   </w:t>
      </w:r>
    </w:p>
    <w:p w14:paraId="30C60A89" w14:textId="77777777" w:rsidR="00DA0843" w:rsidRDefault="00DA0843">
      <w:pPr>
        <w:rPr>
          <w:lang w:val="zh-CN"/>
        </w:rPr>
      </w:pPr>
    </w:p>
    <w:p w14:paraId="388EE8EF" w14:textId="77777777" w:rsidR="00DA0843" w:rsidRDefault="00BA378B">
      <w:pPr>
        <w:pStyle w:val="30"/>
        <w:numPr>
          <w:ilvl w:val="2"/>
          <w:numId w:val="34"/>
        </w:numPr>
        <w:spacing w:line="360" w:lineRule="auto"/>
        <w:rPr>
          <w:rFonts w:ascii="宋体" w:hAnsi="宋体"/>
          <w:sz w:val="24"/>
          <w:szCs w:val="24"/>
        </w:rPr>
      </w:pPr>
      <w:bookmarkStart w:id="307" w:name="_Toc515451984"/>
      <w:bookmarkStart w:id="308" w:name="_Toc32932424"/>
      <w:r>
        <w:rPr>
          <w:rFonts w:ascii="宋体" w:hAnsi="宋体"/>
          <w:sz w:val="24"/>
          <w:szCs w:val="24"/>
        </w:rPr>
        <w:t>项目实施进度计划</w:t>
      </w:r>
      <w:bookmarkEnd w:id="305"/>
      <w:bookmarkEnd w:id="307"/>
      <w:bookmarkEnd w:id="308"/>
    </w:p>
    <w:p w14:paraId="5D8AF762" w14:textId="77777777" w:rsidR="00DA0843" w:rsidRDefault="00BA378B">
      <w:pPr>
        <w:pStyle w:val="30"/>
        <w:numPr>
          <w:ilvl w:val="2"/>
          <w:numId w:val="34"/>
        </w:numPr>
        <w:spacing w:line="360" w:lineRule="auto"/>
        <w:rPr>
          <w:rFonts w:ascii="宋体" w:hAnsi="宋体"/>
          <w:sz w:val="24"/>
          <w:szCs w:val="24"/>
        </w:rPr>
      </w:pPr>
      <w:bookmarkStart w:id="309" w:name="_Toc515451985"/>
      <w:bookmarkStart w:id="310" w:name="_Toc32932425"/>
      <w:r>
        <w:rPr>
          <w:rFonts w:ascii="宋体" w:hAnsi="宋体" w:hint="eastAsia"/>
          <w:sz w:val="24"/>
          <w:szCs w:val="24"/>
        </w:rPr>
        <w:t>项目</w:t>
      </w:r>
      <w:r>
        <w:rPr>
          <w:rFonts w:ascii="宋体" w:hAnsi="宋体"/>
          <w:sz w:val="24"/>
          <w:szCs w:val="24"/>
        </w:rPr>
        <w:t>阶段划分</w:t>
      </w:r>
      <w:bookmarkEnd w:id="309"/>
      <w:bookmarkEnd w:id="310"/>
    </w:p>
    <w:p w14:paraId="37414D48" w14:textId="77777777" w:rsidR="00DA0843" w:rsidRDefault="00BA378B">
      <w:pPr>
        <w:spacing w:line="360" w:lineRule="auto"/>
        <w:ind w:firstLineChars="110" w:firstLine="264"/>
        <w:rPr>
          <w:rFonts w:ascii="宋体" w:hAnsi="宋体"/>
          <w:sz w:val="24"/>
        </w:rPr>
      </w:pPr>
      <w:r>
        <w:rPr>
          <w:rFonts w:ascii="宋体" w:hAnsi="宋体" w:hint="eastAsia"/>
          <w:sz w:val="24"/>
        </w:rPr>
        <w:t>本项目共分为四个阶段</w:t>
      </w:r>
    </w:p>
    <w:p w14:paraId="5F3EA576"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（1）第一次阶段：业务蓝图评审</w:t>
      </w:r>
    </w:p>
    <w:p w14:paraId="015E85B3"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w:t>
      </w:r>
      <w:r>
        <w:rPr>
          <w:rFonts w:ascii="宋体" w:hAnsi="宋体"/>
          <w:sz w:val="24"/>
        </w:rPr>
        <w:t>及金川集团</w:t>
      </w:r>
      <w:r>
        <w:rPr>
          <w:rFonts w:ascii="宋体" w:hAnsi="宋体" w:hint="eastAsia"/>
          <w:sz w:val="24"/>
        </w:rPr>
        <w:t>双方项目经理提交沟通确定的业务蓝图，为保证项目顺利实施，</w:t>
      </w:r>
      <w:r>
        <w:rPr>
          <w:rFonts w:ascii="宋体" w:hAnsi="宋体"/>
          <w:sz w:val="24"/>
        </w:rPr>
        <w:t>金川集团</w:t>
      </w:r>
      <w:r>
        <w:rPr>
          <w:rFonts w:ascii="宋体" w:hAnsi="宋体" w:hint="eastAsia"/>
          <w:sz w:val="24"/>
        </w:rPr>
        <w:t>项目经理在收到蓝图后组织专家委员会对业务蓝图进行评审，并确保十五个工作日之内对蓝图进行签字确定。</w:t>
      </w:r>
    </w:p>
    <w:p w14:paraId="223BD1BC" w14:textId="77777777" w:rsidR="00DA0843" w:rsidRDefault="00BA378B">
      <w:pPr>
        <w:spacing w:line="360" w:lineRule="auto"/>
        <w:ind w:firstLineChars="110" w:firstLine="264"/>
        <w:rPr>
          <w:rFonts w:ascii="宋体" w:hAnsi="宋体"/>
          <w:sz w:val="24"/>
        </w:rPr>
      </w:pPr>
      <w:r>
        <w:rPr>
          <w:rFonts w:ascii="宋体" w:hAnsi="宋体" w:hint="eastAsia"/>
          <w:sz w:val="24"/>
        </w:rPr>
        <w:t>目的：对后期需要实现的业务内容进行确定；</w:t>
      </w:r>
    </w:p>
    <w:p w14:paraId="6BE9EB7E"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w:t>
      </w:r>
    </w:p>
    <w:p w14:paraId="07FC3015" w14:textId="77777777" w:rsidR="00DA0843" w:rsidRDefault="00BA378B">
      <w:pPr>
        <w:spacing w:line="360" w:lineRule="auto"/>
        <w:ind w:firstLineChars="110" w:firstLine="264"/>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0CD55B1"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对系统进行测试，确定系统符合业务蓝图设计，可进行试运行。</w:t>
      </w:r>
    </w:p>
    <w:p w14:paraId="105D4CC2"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w:t>
      </w:r>
    </w:p>
    <w:p w14:paraId="66565FDA"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w:t>
      </w:r>
      <w:r>
        <w:rPr>
          <w:rFonts w:ascii="宋体" w:hAnsi="宋体"/>
          <w:sz w:val="24"/>
        </w:rPr>
        <w:t>金川集团</w:t>
      </w:r>
      <w:r>
        <w:rPr>
          <w:rFonts w:ascii="宋体" w:hAnsi="宋体" w:hint="eastAsia"/>
          <w:sz w:val="24"/>
        </w:rPr>
        <w:t>在收到确认单后十五个工作日之内进行签字确认。</w:t>
      </w:r>
    </w:p>
    <w:p w14:paraId="1AA822F0" w14:textId="77777777" w:rsidR="00DA0843" w:rsidRDefault="00BA378B">
      <w:pPr>
        <w:spacing w:line="360" w:lineRule="auto"/>
        <w:ind w:firstLineChars="110" w:firstLine="264"/>
        <w:rPr>
          <w:rFonts w:ascii="宋体" w:hAnsi="宋体"/>
          <w:sz w:val="24"/>
        </w:rPr>
      </w:pPr>
      <w:r>
        <w:rPr>
          <w:rFonts w:ascii="宋体" w:hAnsi="宋体" w:hint="eastAsia"/>
          <w:sz w:val="24"/>
        </w:rPr>
        <w:t>目的：石化盈科根据试运行结果对系统进行调整，</w:t>
      </w:r>
      <w:r>
        <w:rPr>
          <w:rFonts w:ascii="宋体" w:hAnsi="宋体"/>
          <w:sz w:val="24"/>
        </w:rPr>
        <w:t>金川集团</w:t>
      </w:r>
      <w:r>
        <w:rPr>
          <w:rFonts w:ascii="宋体" w:hAnsi="宋体" w:hint="eastAsia"/>
          <w:sz w:val="24"/>
        </w:rPr>
        <w:t>对调整内容进行测试，确定符合试上线运行条件，系统进入系统正式运行阶段。</w:t>
      </w:r>
    </w:p>
    <w:p w14:paraId="3F510484" w14:textId="77777777" w:rsidR="00DA0843" w:rsidRDefault="00BA378B">
      <w:pPr>
        <w:spacing w:line="360" w:lineRule="auto"/>
        <w:ind w:firstLineChars="110" w:firstLine="264"/>
        <w:rPr>
          <w:rFonts w:ascii="宋体" w:hAnsi="宋体"/>
          <w:sz w:val="24"/>
        </w:rPr>
      </w:pPr>
      <w:r>
        <w:rPr>
          <w:rFonts w:ascii="宋体" w:hAnsi="宋体" w:hint="eastAsia"/>
          <w:sz w:val="24"/>
        </w:rPr>
        <w:t>（4）第四阶段：系统验收</w:t>
      </w:r>
    </w:p>
    <w:p w14:paraId="2226FFB1"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验收办法：石化盈科在完成系统在金川集团上线实施支持工作后，将提请</w:t>
      </w:r>
      <w:r>
        <w:rPr>
          <w:rFonts w:ascii="宋体" w:hAnsi="宋体"/>
          <w:sz w:val="24"/>
        </w:rPr>
        <w:t>金川集团</w:t>
      </w:r>
      <w:r>
        <w:rPr>
          <w:rFonts w:ascii="宋体" w:hAnsi="宋体" w:hint="eastAsia"/>
          <w:sz w:val="24"/>
        </w:rPr>
        <w:t>进行最终成果验收。石化盈科完成合同技术附件和业务蓝图要求的工作，满足</w:t>
      </w:r>
      <w:r>
        <w:rPr>
          <w:rFonts w:ascii="宋体" w:hAnsi="宋体"/>
          <w:sz w:val="24"/>
        </w:rPr>
        <w:t>金川集团</w:t>
      </w:r>
      <w:r>
        <w:rPr>
          <w:rFonts w:ascii="宋体" w:hAnsi="宋体" w:hint="eastAsia"/>
          <w:sz w:val="24"/>
        </w:rPr>
        <w:t>的业务需求，质量符合</w:t>
      </w:r>
      <w:r>
        <w:rPr>
          <w:rFonts w:ascii="宋体" w:hAnsi="宋体"/>
          <w:sz w:val="24"/>
        </w:rPr>
        <w:t>金川集团</w:t>
      </w:r>
      <w:r>
        <w:rPr>
          <w:rFonts w:ascii="宋体" w:hAnsi="宋体" w:hint="eastAsia"/>
          <w:sz w:val="24"/>
        </w:rPr>
        <w:t>的要求；系统上线并稳定运行，由</w:t>
      </w:r>
      <w:r>
        <w:rPr>
          <w:rFonts w:ascii="宋体" w:hAnsi="宋体"/>
          <w:sz w:val="24"/>
        </w:rPr>
        <w:t>金川集团</w:t>
      </w:r>
      <w:r>
        <w:rPr>
          <w:rFonts w:ascii="宋体" w:hAnsi="宋体" w:hint="eastAsia"/>
          <w:sz w:val="24"/>
        </w:rPr>
        <w:t>按照约定出具签字确认的验收证明，若</w:t>
      </w:r>
      <w:r>
        <w:rPr>
          <w:rFonts w:ascii="宋体" w:hAnsi="宋体"/>
          <w:sz w:val="24"/>
        </w:rPr>
        <w:t>金川集团</w:t>
      </w:r>
      <w:r>
        <w:rPr>
          <w:rFonts w:ascii="宋体" w:hAnsi="宋体" w:hint="eastAsia"/>
          <w:sz w:val="24"/>
        </w:rPr>
        <w:t>认为不合格的情况下，应该书面通知说明原因、修改要求或相关的保留意见，以协助石化盈科进行必要的改正措施。如因</w:t>
      </w:r>
      <w:r>
        <w:rPr>
          <w:rFonts w:ascii="宋体" w:hAnsi="宋体"/>
          <w:sz w:val="24"/>
        </w:rPr>
        <w:t>金川集团</w:t>
      </w:r>
      <w:r>
        <w:rPr>
          <w:rFonts w:ascii="宋体" w:hAnsi="宋体" w:hint="eastAsia"/>
          <w:sz w:val="24"/>
        </w:rPr>
        <w:t>因素，已经经测试的独立业务功能，没在系统中进行实际采购业务操作，石化盈科不能因此推迟验收申请，</w:t>
      </w:r>
      <w:r>
        <w:rPr>
          <w:rFonts w:ascii="宋体" w:hAnsi="宋体"/>
          <w:sz w:val="24"/>
        </w:rPr>
        <w:t>金川集团</w:t>
      </w:r>
      <w:r>
        <w:rPr>
          <w:rFonts w:ascii="宋体" w:hAnsi="宋体" w:hint="eastAsia"/>
          <w:sz w:val="24"/>
        </w:rPr>
        <w:t>仍需按照约定按时出具验收证明，作为系统最终验收的依据。</w:t>
      </w:r>
    </w:p>
    <w:p w14:paraId="4D2BE492"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对系统进行最终验收，确定符合工作任务和业务蓝图的要求。进入系统的一年免费运维支持阶段。</w:t>
      </w:r>
    </w:p>
    <w:p w14:paraId="27EC8284" w14:textId="77777777" w:rsidR="00DA0843" w:rsidRDefault="00BA378B">
      <w:pPr>
        <w:pStyle w:val="30"/>
        <w:numPr>
          <w:ilvl w:val="2"/>
          <w:numId w:val="34"/>
        </w:numPr>
        <w:spacing w:line="360" w:lineRule="auto"/>
        <w:rPr>
          <w:rFonts w:ascii="宋体" w:hAnsi="宋体"/>
          <w:sz w:val="24"/>
          <w:szCs w:val="24"/>
        </w:rPr>
      </w:pPr>
      <w:bookmarkStart w:id="311" w:name="_Toc515451986"/>
      <w:bookmarkStart w:id="312" w:name="_Toc32932426"/>
      <w:r>
        <w:rPr>
          <w:rFonts w:ascii="宋体" w:hAnsi="宋体" w:hint="eastAsia"/>
          <w:sz w:val="24"/>
          <w:szCs w:val="24"/>
        </w:rPr>
        <w:t>项目</w:t>
      </w:r>
      <w:r>
        <w:rPr>
          <w:rFonts w:ascii="宋体" w:hAnsi="宋体"/>
          <w:sz w:val="24"/>
          <w:szCs w:val="24"/>
        </w:rPr>
        <w:t>实施计划安排</w:t>
      </w:r>
      <w:bookmarkEnd w:id="311"/>
      <w:bookmarkEnd w:id="312"/>
    </w:p>
    <w:p w14:paraId="3757D4C0" w14:textId="77777777" w:rsidR="00DA0843" w:rsidRDefault="00BA378B">
      <w:pPr>
        <w:spacing w:line="360" w:lineRule="auto"/>
        <w:ind w:firstLineChars="160" w:firstLine="384"/>
        <w:rPr>
          <w:rFonts w:ascii="宋体" w:hAnsi="宋体"/>
          <w:sz w:val="24"/>
        </w:rPr>
      </w:pPr>
      <w:r>
        <w:rPr>
          <w:rFonts w:ascii="宋体" w:hAnsi="宋体" w:hint="eastAsia"/>
          <w:sz w:val="24"/>
        </w:rPr>
        <w:t>本项目共实施</w:t>
      </w:r>
      <w:r>
        <w:rPr>
          <w:rFonts w:ascii="宋体" w:hAnsi="宋体"/>
          <w:sz w:val="24"/>
        </w:rPr>
        <w:t>周期</w:t>
      </w:r>
      <w:r>
        <w:rPr>
          <w:rFonts w:ascii="宋体" w:hAnsi="宋体" w:hint="eastAsia"/>
          <w:sz w:val="24"/>
        </w:rPr>
        <w:t>为3个月</w:t>
      </w:r>
      <w:r>
        <w:rPr>
          <w:rFonts w:ascii="宋体" w:hAnsi="宋体"/>
          <w:sz w:val="24"/>
        </w:rPr>
        <w:t>，</w:t>
      </w:r>
      <w:r>
        <w:rPr>
          <w:rFonts w:ascii="宋体" w:hAnsi="宋体" w:hint="eastAsia"/>
          <w:sz w:val="24"/>
        </w:rPr>
        <w:t>按照四个阶段划分</w:t>
      </w:r>
      <w:r>
        <w:rPr>
          <w:rFonts w:ascii="宋体" w:hAnsi="宋体"/>
          <w:sz w:val="24"/>
        </w:rPr>
        <w:t>情况如</w:t>
      </w:r>
      <w:r>
        <w:rPr>
          <w:rFonts w:ascii="宋体" w:hAnsi="宋体" w:hint="eastAsia"/>
          <w:sz w:val="24"/>
        </w:rPr>
        <w:t>图所示：</w:t>
      </w:r>
    </w:p>
    <w:p w14:paraId="3F899893" w14:textId="77777777" w:rsidR="00DA0843" w:rsidRDefault="00BA378B">
      <w:pPr>
        <w:spacing w:line="360" w:lineRule="auto"/>
        <w:ind w:firstLineChars="160" w:firstLine="384"/>
        <w:rPr>
          <w:rFonts w:ascii="宋体" w:hAnsi="宋体"/>
          <w:sz w:val="24"/>
        </w:rPr>
      </w:pPr>
      <w:r>
        <w:rPr>
          <w:rFonts w:ascii="宋体" w:hAnsi="宋体"/>
          <w:noProof/>
          <w:sz w:val="24"/>
        </w:rPr>
        <w:drawing>
          <wp:inline distT="0" distB="0" distL="0" distR="0">
            <wp:extent cx="4907280" cy="2894965"/>
            <wp:effectExtent l="0" t="0" r="7620" b="0"/>
            <wp:docPr id="21540" name="图片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 name="图片 21540"/>
                    <pic:cNvPicPr>
                      <a:picLocks noChangeAspect="1" noChangeArrowheads="1"/>
                    </pic:cNvPicPr>
                  </pic:nvPicPr>
                  <pic:blipFill>
                    <a:blip r:embed="rId64" cstate="email"/>
                    <a:srcRect/>
                    <a:stretch>
                      <a:fillRect/>
                    </a:stretch>
                  </pic:blipFill>
                  <pic:spPr>
                    <a:xfrm>
                      <a:off x="0" y="0"/>
                      <a:ext cx="4911460" cy="2897848"/>
                    </a:xfrm>
                    <a:prstGeom prst="rect">
                      <a:avLst/>
                    </a:prstGeom>
                    <a:noFill/>
                  </pic:spPr>
                </pic:pic>
              </a:graphicData>
            </a:graphic>
          </wp:inline>
        </w:drawing>
      </w:r>
    </w:p>
    <w:p w14:paraId="1CAF1C8A"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（1）第一次阶段：设计阶段，计划三周时间完成业务蓝图评审，</w:t>
      </w:r>
      <w:r>
        <w:rPr>
          <w:rFonts w:ascii="宋体" w:hAnsi="宋体"/>
          <w:sz w:val="24"/>
        </w:rPr>
        <w:t>包含调研系统</w:t>
      </w:r>
      <w:r>
        <w:rPr>
          <w:rFonts w:ascii="宋体" w:hAnsi="宋体" w:hint="eastAsia"/>
          <w:sz w:val="24"/>
        </w:rPr>
        <w:t>需求</w:t>
      </w:r>
      <w:r>
        <w:rPr>
          <w:rFonts w:ascii="宋体" w:hAnsi="宋体"/>
          <w:sz w:val="24"/>
        </w:rPr>
        <w:t>与蓝图</w:t>
      </w:r>
      <w:r>
        <w:rPr>
          <w:rFonts w:ascii="宋体" w:hAnsi="宋体"/>
          <w:sz w:val="24"/>
        </w:rPr>
        <w:lastRenderedPageBreak/>
        <w:t>设计编写与评审</w:t>
      </w:r>
      <w:r>
        <w:rPr>
          <w:rFonts w:ascii="宋体" w:hAnsi="宋体" w:hint="eastAsia"/>
          <w:sz w:val="24"/>
        </w:rPr>
        <w:t>；本阶段</w:t>
      </w:r>
      <w:r>
        <w:rPr>
          <w:rFonts w:ascii="宋体" w:hAnsi="宋体"/>
          <w:sz w:val="24"/>
        </w:rPr>
        <w:t>投入</w:t>
      </w:r>
      <w:r>
        <w:rPr>
          <w:rFonts w:ascii="宋体" w:hAnsi="宋体" w:hint="eastAsia"/>
          <w:sz w:val="24"/>
        </w:rPr>
        <w:t>4名</w:t>
      </w:r>
      <w:r>
        <w:rPr>
          <w:rFonts w:ascii="宋体" w:hAnsi="宋体"/>
          <w:sz w:val="24"/>
        </w:rPr>
        <w:t>人员</w:t>
      </w:r>
      <w:r>
        <w:rPr>
          <w:rFonts w:ascii="宋体" w:hAnsi="宋体" w:hint="eastAsia"/>
          <w:sz w:val="24"/>
        </w:rPr>
        <w:t>，</w:t>
      </w:r>
      <w:r>
        <w:rPr>
          <w:rFonts w:ascii="宋体" w:hAnsi="宋体"/>
          <w:sz w:val="24"/>
        </w:rPr>
        <w:t>在用户现场完成需求调研与蓝图设计及评审工作；</w:t>
      </w:r>
    </w:p>
    <w:p w14:paraId="04E6AB82"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（2）第二次阶段：系统实现阶段，计划</w:t>
      </w:r>
      <w:r>
        <w:rPr>
          <w:rFonts w:ascii="宋体" w:hAnsi="宋体"/>
          <w:sz w:val="24"/>
        </w:rPr>
        <w:t>2</w:t>
      </w:r>
      <w:r>
        <w:rPr>
          <w:rFonts w:ascii="宋体" w:hAnsi="宋体" w:hint="eastAsia"/>
          <w:sz w:val="24"/>
        </w:rPr>
        <w:t>个月</w:t>
      </w:r>
      <w:r>
        <w:rPr>
          <w:rFonts w:ascii="宋体" w:hAnsi="宋体"/>
          <w:sz w:val="24"/>
        </w:rPr>
        <w:t>完成</w:t>
      </w:r>
      <w:r>
        <w:rPr>
          <w:rFonts w:ascii="宋体" w:hAnsi="宋体" w:hint="eastAsia"/>
          <w:sz w:val="24"/>
        </w:rPr>
        <w:t>系统的开发工作，包括开发准备工作、接口开发，以及系统的功能实现；本</w:t>
      </w:r>
      <w:r>
        <w:rPr>
          <w:rFonts w:ascii="宋体" w:hAnsi="宋体"/>
          <w:sz w:val="24"/>
        </w:rPr>
        <w:t>阶段投入</w:t>
      </w:r>
      <w:r>
        <w:rPr>
          <w:rFonts w:ascii="宋体" w:hAnsi="宋体" w:hint="eastAsia"/>
          <w:sz w:val="24"/>
        </w:rPr>
        <w:t>14名</w:t>
      </w:r>
      <w:r>
        <w:rPr>
          <w:rFonts w:ascii="宋体" w:hAnsi="宋体"/>
          <w:sz w:val="24"/>
        </w:rPr>
        <w:t>人员</w:t>
      </w:r>
      <w:r>
        <w:rPr>
          <w:rFonts w:ascii="宋体" w:hAnsi="宋体" w:hint="eastAsia"/>
          <w:sz w:val="24"/>
        </w:rPr>
        <w:t>，部分</w:t>
      </w:r>
      <w:r>
        <w:rPr>
          <w:rFonts w:ascii="宋体" w:hAnsi="宋体"/>
          <w:sz w:val="24"/>
        </w:rPr>
        <w:t>人员在现场，部门人员远程支持</w:t>
      </w:r>
      <w:r>
        <w:rPr>
          <w:rFonts w:ascii="宋体" w:hAnsi="宋体" w:hint="eastAsia"/>
          <w:sz w:val="24"/>
        </w:rPr>
        <w:t>；</w:t>
      </w:r>
    </w:p>
    <w:p w14:paraId="204E57BF"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（3）第三次阶段：系统上线阶段，计划1周</w:t>
      </w:r>
      <w:r>
        <w:rPr>
          <w:rFonts w:ascii="宋体" w:hAnsi="宋体"/>
          <w:sz w:val="24"/>
        </w:rPr>
        <w:t>完成</w:t>
      </w:r>
      <w:r>
        <w:rPr>
          <w:rFonts w:ascii="宋体" w:hAnsi="宋体" w:hint="eastAsia"/>
          <w:sz w:val="24"/>
        </w:rPr>
        <w:t>系统上线，包括对用户的接受测试及环境初始化等工作；本阶段</w:t>
      </w:r>
      <w:r>
        <w:rPr>
          <w:rFonts w:ascii="宋体" w:hAnsi="宋体"/>
          <w:sz w:val="24"/>
        </w:rPr>
        <w:t>投入</w:t>
      </w:r>
      <w:r>
        <w:rPr>
          <w:rFonts w:ascii="宋体" w:hAnsi="宋体" w:hint="eastAsia"/>
          <w:sz w:val="24"/>
        </w:rPr>
        <w:t>4名</w:t>
      </w:r>
      <w:r>
        <w:rPr>
          <w:rFonts w:ascii="宋体" w:hAnsi="宋体"/>
          <w:sz w:val="24"/>
        </w:rPr>
        <w:t>人员，在用户现场完成系统上线</w:t>
      </w:r>
      <w:r>
        <w:rPr>
          <w:rFonts w:ascii="宋体" w:hAnsi="宋体" w:hint="eastAsia"/>
          <w:sz w:val="24"/>
        </w:rPr>
        <w:t>培训及</w:t>
      </w:r>
      <w:r>
        <w:rPr>
          <w:rFonts w:ascii="宋体" w:hAnsi="宋体"/>
          <w:sz w:val="24"/>
        </w:rPr>
        <w:t>数据初始化</w:t>
      </w:r>
      <w:r>
        <w:rPr>
          <w:rFonts w:ascii="宋体" w:hAnsi="宋体" w:hint="eastAsia"/>
          <w:sz w:val="24"/>
        </w:rPr>
        <w:t>工作</w:t>
      </w:r>
      <w:r>
        <w:rPr>
          <w:rFonts w:ascii="宋体" w:hAnsi="宋体"/>
          <w:sz w:val="24"/>
        </w:rPr>
        <w:t>，实现系统上线运行；</w:t>
      </w:r>
    </w:p>
    <w:p w14:paraId="7888F2BB" w14:textId="77777777" w:rsidR="00DA0843" w:rsidRDefault="00BA378B">
      <w:pPr>
        <w:spacing w:line="360" w:lineRule="auto"/>
        <w:ind w:firstLineChars="110" w:firstLine="264"/>
        <w:rPr>
          <w:rFonts w:ascii="宋体" w:hAnsi="宋体"/>
          <w:sz w:val="24"/>
        </w:rPr>
      </w:pPr>
      <w:r>
        <w:rPr>
          <w:rFonts w:ascii="宋体" w:hAnsi="宋体" w:hint="eastAsia"/>
          <w:sz w:val="24"/>
        </w:rPr>
        <w:t>（4）第四阶段：项目</w:t>
      </w:r>
      <w:r>
        <w:rPr>
          <w:rFonts w:ascii="宋体" w:hAnsi="宋体"/>
          <w:sz w:val="24"/>
        </w:rPr>
        <w:t>验收</w:t>
      </w:r>
      <w:r>
        <w:rPr>
          <w:rFonts w:ascii="宋体" w:hAnsi="宋体" w:hint="eastAsia"/>
          <w:sz w:val="24"/>
        </w:rPr>
        <w:t>阶段，在成功完成项目上线后，组织项目正式验收，并正式完成知识转移工作，项目转入运维支持状态。本阶段</w:t>
      </w:r>
      <w:r>
        <w:rPr>
          <w:rFonts w:ascii="宋体" w:hAnsi="宋体"/>
          <w:sz w:val="24"/>
        </w:rPr>
        <w:t>投入4</w:t>
      </w:r>
      <w:r>
        <w:rPr>
          <w:rFonts w:ascii="宋体" w:hAnsi="宋体" w:hint="eastAsia"/>
          <w:sz w:val="24"/>
        </w:rPr>
        <w:t>名</w:t>
      </w:r>
      <w:r>
        <w:rPr>
          <w:rFonts w:ascii="宋体" w:hAnsi="宋体"/>
          <w:sz w:val="24"/>
        </w:rPr>
        <w:t>人员</w:t>
      </w:r>
      <w:r>
        <w:rPr>
          <w:rFonts w:ascii="宋体" w:hAnsi="宋体" w:hint="eastAsia"/>
          <w:sz w:val="24"/>
        </w:rPr>
        <w:t>，</w:t>
      </w:r>
      <w:r>
        <w:rPr>
          <w:rFonts w:ascii="宋体" w:hAnsi="宋体"/>
          <w:sz w:val="24"/>
        </w:rPr>
        <w:t>其中部分人员现场支持上线运维，部分人员远程支持。</w:t>
      </w:r>
    </w:p>
    <w:p w14:paraId="38D4E08D" w14:textId="77777777" w:rsidR="00DA0843" w:rsidRDefault="00BA378B">
      <w:pPr>
        <w:pStyle w:val="23"/>
        <w:numPr>
          <w:ilvl w:val="1"/>
          <w:numId w:val="34"/>
        </w:numPr>
        <w:spacing w:before="120" w:after="120" w:line="360" w:lineRule="auto"/>
        <w:rPr>
          <w:rFonts w:ascii="宋体" w:hAnsi="宋体"/>
          <w:sz w:val="24"/>
          <w:szCs w:val="24"/>
        </w:rPr>
      </w:pPr>
      <w:bookmarkStart w:id="313" w:name="_Toc515451987"/>
      <w:bookmarkStart w:id="314" w:name="_Toc503194886"/>
      <w:bookmarkStart w:id="315" w:name="_Toc32932427"/>
      <w:bookmarkEnd w:id="246"/>
      <w:r>
        <w:rPr>
          <w:rFonts w:ascii="宋体" w:hAnsi="宋体"/>
          <w:sz w:val="24"/>
          <w:szCs w:val="24"/>
        </w:rPr>
        <w:t>项目实施质量控制</w:t>
      </w:r>
      <w:bookmarkEnd w:id="313"/>
      <w:bookmarkEnd w:id="314"/>
      <w:bookmarkEnd w:id="315"/>
    </w:p>
    <w:p w14:paraId="59B75B5C" w14:textId="77777777" w:rsidR="00DA0843" w:rsidRDefault="00BA378B">
      <w:pPr>
        <w:spacing w:line="360" w:lineRule="auto"/>
        <w:ind w:firstLineChars="110" w:firstLine="264"/>
        <w:rPr>
          <w:rFonts w:ascii="宋体" w:hAnsi="宋体"/>
          <w:sz w:val="24"/>
        </w:rPr>
      </w:pPr>
      <w:r>
        <w:rPr>
          <w:rFonts w:ascii="宋体" w:hAnsi="宋体" w:hint="eastAsia"/>
          <w:sz w:val="24"/>
        </w:rPr>
        <w:t xml:space="preserve">    金川集团采购平台一期</w:t>
      </w:r>
      <w:r>
        <w:rPr>
          <w:rFonts w:ascii="宋体" w:hAnsi="宋体"/>
          <w:sz w:val="24"/>
        </w:rPr>
        <w:t>项目将严格按照</w:t>
      </w:r>
      <w:r>
        <w:rPr>
          <w:rFonts w:ascii="宋体" w:hAnsi="宋体" w:hint="eastAsia"/>
          <w:sz w:val="24"/>
        </w:rPr>
        <w:t>ISO</w:t>
      </w:r>
      <w:r>
        <w:rPr>
          <w:rFonts w:ascii="宋体" w:hAnsi="宋体"/>
          <w:sz w:val="24"/>
        </w:rPr>
        <w:t>9000</w:t>
      </w:r>
      <w:r>
        <w:rPr>
          <w:rFonts w:ascii="宋体" w:hAnsi="宋体" w:hint="eastAsia"/>
          <w:sz w:val="24"/>
        </w:rPr>
        <w:t>、</w:t>
      </w:r>
      <w:r>
        <w:rPr>
          <w:rFonts w:ascii="宋体" w:hAnsi="宋体"/>
          <w:sz w:val="24"/>
        </w:rPr>
        <w:t>CMMI5</w:t>
      </w:r>
      <w:r>
        <w:rPr>
          <w:rFonts w:ascii="宋体" w:hAnsi="宋体" w:hint="eastAsia"/>
          <w:sz w:val="24"/>
        </w:rPr>
        <w:t>的</w:t>
      </w:r>
      <w:r>
        <w:rPr>
          <w:rFonts w:ascii="宋体" w:hAnsi="宋体"/>
          <w:sz w:val="24"/>
        </w:rPr>
        <w:t>严格要求，确保项目质量、完成项目交付，达到</w:t>
      </w:r>
      <w:r>
        <w:rPr>
          <w:rFonts w:ascii="宋体" w:hAnsi="宋体" w:hint="eastAsia"/>
          <w:sz w:val="24"/>
        </w:rPr>
        <w:t>用户</w:t>
      </w:r>
      <w:r>
        <w:rPr>
          <w:rFonts w:ascii="宋体" w:hAnsi="宋体"/>
          <w:sz w:val="24"/>
        </w:rPr>
        <w:t>满意。</w:t>
      </w:r>
    </w:p>
    <w:p w14:paraId="6A38C5F7" w14:textId="77777777" w:rsidR="00DA0843" w:rsidRDefault="00BA378B">
      <w:pPr>
        <w:pStyle w:val="30"/>
        <w:numPr>
          <w:ilvl w:val="2"/>
          <w:numId w:val="34"/>
        </w:numPr>
        <w:spacing w:line="360" w:lineRule="auto"/>
        <w:rPr>
          <w:rFonts w:ascii="宋体" w:hAnsi="宋体"/>
          <w:sz w:val="24"/>
          <w:szCs w:val="24"/>
        </w:rPr>
      </w:pPr>
      <w:bookmarkStart w:id="316" w:name="_Toc515451988"/>
      <w:bookmarkStart w:id="317" w:name="_Toc434528683"/>
      <w:bookmarkStart w:id="318" w:name="_Toc484002445"/>
      <w:bookmarkStart w:id="319" w:name="_Toc402321936"/>
      <w:bookmarkStart w:id="320" w:name="_Toc402331817"/>
      <w:bookmarkStart w:id="321" w:name="_Toc402322758"/>
      <w:bookmarkStart w:id="322" w:name="_Toc32932428"/>
      <w:r>
        <w:rPr>
          <w:rFonts w:ascii="宋体" w:hAnsi="宋体" w:hint="eastAsia"/>
          <w:sz w:val="24"/>
          <w:szCs w:val="24"/>
        </w:rPr>
        <w:t>遵从质量标准规范</w:t>
      </w:r>
      <w:bookmarkEnd w:id="316"/>
      <w:bookmarkEnd w:id="317"/>
      <w:bookmarkEnd w:id="318"/>
      <w:bookmarkEnd w:id="319"/>
      <w:bookmarkEnd w:id="320"/>
      <w:bookmarkEnd w:id="321"/>
      <w:bookmarkEnd w:id="322"/>
    </w:p>
    <w:p w14:paraId="1F0F8400"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项目遵循ISO9000的质量管理体系，其质量保证的规范标准和组织措施表现在项目实施方案中（包括项目实施规范、售后服务、配置管理、风险管理等全过程）；</w:t>
      </w:r>
    </w:p>
    <w:p w14:paraId="3147C3BA"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项目的软件过程遵循CMMI5的标准；</w:t>
      </w:r>
    </w:p>
    <w:p w14:paraId="292C743D" w14:textId="77777777" w:rsidR="00DA0843" w:rsidRDefault="00BA378B">
      <w:pPr>
        <w:pStyle w:val="30"/>
        <w:numPr>
          <w:ilvl w:val="2"/>
          <w:numId w:val="34"/>
        </w:numPr>
        <w:spacing w:line="360" w:lineRule="auto"/>
        <w:rPr>
          <w:rFonts w:ascii="宋体" w:hAnsi="宋体"/>
          <w:sz w:val="24"/>
          <w:szCs w:val="24"/>
        </w:rPr>
      </w:pPr>
      <w:bookmarkStart w:id="323" w:name="_Toc402331818"/>
      <w:bookmarkStart w:id="324" w:name="_Toc515451989"/>
      <w:bookmarkStart w:id="325" w:name="_Toc398070367"/>
      <w:bookmarkStart w:id="326" w:name="_Toc344032574"/>
      <w:bookmarkStart w:id="327" w:name="_Toc402322759"/>
      <w:bookmarkStart w:id="328" w:name="_Toc484002446"/>
      <w:bookmarkStart w:id="329" w:name="_Toc402321937"/>
      <w:bookmarkStart w:id="330" w:name="_Toc434528684"/>
      <w:bookmarkStart w:id="331" w:name="_Toc32932429"/>
      <w:r>
        <w:rPr>
          <w:rFonts w:ascii="宋体" w:hAnsi="宋体" w:hint="eastAsia"/>
          <w:sz w:val="24"/>
          <w:szCs w:val="24"/>
        </w:rPr>
        <w:t>质量管理组织</w:t>
      </w:r>
      <w:bookmarkEnd w:id="323"/>
      <w:bookmarkEnd w:id="324"/>
      <w:bookmarkEnd w:id="325"/>
      <w:bookmarkEnd w:id="326"/>
      <w:bookmarkEnd w:id="327"/>
      <w:bookmarkEnd w:id="328"/>
      <w:bookmarkEnd w:id="329"/>
      <w:bookmarkEnd w:id="330"/>
      <w:bookmarkEnd w:id="331"/>
    </w:p>
    <w:p w14:paraId="29740E72"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项目组内部质量管理工作的组织架构主要由项目质量经理和质量规范组来负责。如下图所示：</w:t>
      </w:r>
    </w:p>
    <w:p w14:paraId="645AED6D" w14:textId="77777777" w:rsidR="00DA0843" w:rsidRDefault="00BA378B">
      <w:pPr>
        <w:autoSpaceDE w:val="0"/>
        <w:autoSpaceDN w:val="0"/>
        <w:adjustRightInd w:val="0"/>
        <w:spacing w:beforeLines="50" w:before="120" w:after="48" w:line="360" w:lineRule="auto"/>
        <w:ind w:firstLineChars="1000" w:firstLine="2400"/>
        <w:rPr>
          <w:rFonts w:ascii="宋体" w:hAnsi="宋体" w:cs="Courier New"/>
          <w:sz w:val="24"/>
        </w:rPr>
      </w:pPr>
      <w:r>
        <w:rPr>
          <w:rFonts w:ascii="宋体" w:hAnsi="宋体" w:cs="Courier New"/>
          <w:noProof/>
          <w:sz w:val="24"/>
        </w:rPr>
        <w:lastRenderedPageBreak/>
        <w:drawing>
          <wp:inline distT="0" distB="0" distL="0" distR="0">
            <wp:extent cx="1933575" cy="2771775"/>
            <wp:effectExtent l="0" t="0" r="0" b="0"/>
            <wp:docPr id="21534" name="图片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 name="图片 21534"/>
                    <pic:cNvPicPr>
                      <a:picLocks noChangeAspect="1" noChangeArrowheads="1"/>
                    </pic:cNvPicPr>
                  </pic:nvPicPr>
                  <pic:blipFill>
                    <a:blip r:embed="rId65" cstate="print"/>
                    <a:srcRect/>
                    <a:stretch>
                      <a:fillRect/>
                    </a:stretch>
                  </pic:blipFill>
                  <pic:spPr>
                    <a:xfrm>
                      <a:off x="0" y="0"/>
                      <a:ext cx="1933575" cy="2771775"/>
                    </a:xfrm>
                    <a:prstGeom prst="rect">
                      <a:avLst/>
                    </a:prstGeom>
                    <a:noFill/>
                    <a:ln>
                      <a:noFill/>
                    </a:ln>
                  </pic:spPr>
                </pic:pic>
              </a:graphicData>
            </a:graphic>
          </wp:inline>
        </w:drawing>
      </w:r>
    </w:p>
    <w:p w14:paraId="0F53496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质量管理人员由甲乙双方人员共同组成，其岗位职责如下表所述：</w:t>
      </w:r>
    </w:p>
    <w:p w14:paraId="093420A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7699"/>
      </w:tblGrid>
      <w:tr w:rsidR="00DA0843" w14:paraId="41A271EF" w14:textId="77777777">
        <w:trPr>
          <w:trHeight w:val="519"/>
          <w:tblHeader/>
        </w:trPr>
        <w:tc>
          <w:tcPr>
            <w:tcW w:w="1046" w:type="pct"/>
            <w:shd w:val="clear" w:color="auto" w:fill="D9D9D9"/>
            <w:vAlign w:val="center"/>
          </w:tcPr>
          <w:p w14:paraId="2FD67D6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岗位名称</w:t>
            </w:r>
          </w:p>
        </w:tc>
        <w:tc>
          <w:tcPr>
            <w:tcW w:w="3954" w:type="pct"/>
            <w:shd w:val="clear" w:color="auto" w:fill="D9D9D9"/>
            <w:vAlign w:val="center"/>
          </w:tcPr>
          <w:p w14:paraId="52953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职责描述</w:t>
            </w:r>
          </w:p>
        </w:tc>
      </w:tr>
      <w:tr w:rsidR="00DA0843" w14:paraId="4FC7756A" w14:textId="77777777">
        <w:tc>
          <w:tcPr>
            <w:tcW w:w="1046" w:type="pct"/>
            <w:vAlign w:val="center"/>
          </w:tcPr>
          <w:p w14:paraId="0FF9AA7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质量经理</w:t>
            </w:r>
          </w:p>
        </w:tc>
        <w:tc>
          <w:tcPr>
            <w:tcW w:w="3954" w:type="pct"/>
            <w:vAlign w:val="center"/>
          </w:tcPr>
          <w:p w14:paraId="780DDD30"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审核项目的质量计划。</w:t>
            </w:r>
          </w:p>
          <w:p w14:paraId="46EB7698"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负责对项目的质量管理工作进行定期审计。</w:t>
            </w:r>
          </w:p>
          <w:p w14:paraId="52317E4F"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定期就项目质量情况向金川集团作汇报。</w:t>
            </w:r>
          </w:p>
        </w:tc>
      </w:tr>
      <w:tr w:rsidR="00DA0843" w14:paraId="5E187967" w14:textId="77777777">
        <w:tc>
          <w:tcPr>
            <w:tcW w:w="1046" w:type="pct"/>
            <w:vAlign w:val="center"/>
          </w:tcPr>
          <w:p w14:paraId="31F03FB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质量规范组组长</w:t>
            </w:r>
          </w:p>
        </w:tc>
        <w:tc>
          <w:tcPr>
            <w:tcW w:w="3954" w:type="pct"/>
            <w:vAlign w:val="center"/>
          </w:tcPr>
          <w:p w14:paraId="68CA4CDD"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协助项目组制定质量保证计划。</w:t>
            </w:r>
          </w:p>
          <w:p w14:paraId="33F3A941"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在项目的实施过程中，对质量保证计划的执行情况进行监督。</w:t>
            </w:r>
          </w:p>
          <w:p w14:paraId="25B0FCD4"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审核项目交付物的质量。</w:t>
            </w:r>
          </w:p>
          <w:p w14:paraId="11E01F2B"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定期编写项目质量报告。</w:t>
            </w:r>
          </w:p>
        </w:tc>
      </w:tr>
      <w:tr w:rsidR="00DA0843" w14:paraId="417FE65E" w14:textId="77777777">
        <w:tc>
          <w:tcPr>
            <w:tcW w:w="1046" w:type="pct"/>
            <w:vAlign w:val="center"/>
          </w:tcPr>
          <w:p w14:paraId="6BF65A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配置组</w:t>
            </w:r>
          </w:p>
        </w:tc>
        <w:tc>
          <w:tcPr>
            <w:tcW w:w="3954" w:type="pct"/>
            <w:vAlign w:val="center"/>
          </w:tcPr>
          <w:p w14:paraId="65094A3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负责项目整体配置库搭建</w:t>
            </w:r>
          </w:p>
          <w:p w14:paraId="30722AE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负责配置库权限设置</w:t>
            </w:r>
          </w:p>
          <w:p w14:paraId="26E5B05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负责对配置库进行定期审计</w:t>
            </w:r>
          </w:p>
          <w:p w14:paraId="54AB0F8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负责配置库日常维护</w:t>
            </w:r>
          </w:p>
        </w:tc>
      </w:tr>
      <w:tr w:rsidR="00DA0843" w14:paraId="254F7017" w14:textId="77777777">
        <w:tc>
          <w:tcPr>
            <w:tcW w:w="1046" w:type="pct"/>
            <w:vAlign w:val="center"/>
          </w:tcPr>
          <w:p w14:paraId="62B577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测试组</w:t>
            </w:r>
          </w:p>
        </w:tc>
        <w:tc>
          <w:tcPr>
            <w:tcW w:w="3954" w:type="pct"/>
            <w:vAlign w:val="center"/>
          </w:tcPr>
          <w:p w14:paraId="66BDAF71"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负责项目的测试方案编制</w:t>
            </w:r>
          </w:p>
          <w:p w14:paraId="160082B5"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负责项目的测试用例编写和测试数据准备</w:t>
            </w:r>
          </w:p>
          <w:p w14:paraId="2CA30883"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负责项目的测试执行</w:t>
            </w:r>
          </w:p>
          <w:p w14:paraId="058A4A42"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lastRenderedPageBreak/>
              <w:t>负责项目的测试报告编写</w:t>
            </w:r>
          </w:p>
        </w:tc>
      </w:tr>
    </w:tbl>
    <w:p w14:paraId="738BD8FA" w14:textId="77777777" w:rsidR="00DA0843" w:rsidRDefault="00BA378B">
      <w:pPr>
        <w:pStyle w:val="30"/>
        <w:numPr>
          <w:ilvl w:val="2"/>
          <w:numId w:val="34"/>
        </w:numPr>
        <w:spacing w:line="360" w:lineRule="auto"/>
        <w:rPr>
          <w:rFonts w:ascii="宋体" w:hAnsi="宋体"/>
          <w:sz w:val="24"/>
          <w:szCs w:val="24"/>
        </w:rPr>
      </w:pPr>
      <w:bookmarkStart w:id="332" w:name="_Toc484002447"/>
      <w:bookmarkStart w:id="333" w:name="_Toc402322760"/>
      <w:bookmarkStart w:id="334" w:name="_Toc402321938"/>
      <w:bookmarkStart w:id="335" w:name="_Toc434528685"/>
      <w:bookmarkStart w:id="336" w:name="_Toc515451990"/>
      <w:bookmarkStart w:id="337" w:name="_Toc402331819"/>
      <w:bookmarkStart w:id="338" w:name="_Toc32932430"/>
      <w:r>
        <w:rPr>
          <w:rFonts w:ascii="宋体" w:hAnsi="宋体" w:hint="eastAsia"/>
          <w:sz w:val="24"/>
          <w:szCs w:val="24"/>
        </w:rPr>
        <w:lastRenderedPageBreak/>
        <w:t>质量管理流程</w:t>
      </w:r>
      <w:bookmarkEnd w:id="332"/>
      <w:bookmarkEnd w:id="333"/>
      <w:bookmarkEnd w:id="334"/>
      <w:bookmarkEnd w:id="335"/>
      <w:bookmarkEnd w:id="336"/>
      <w:bookmarkEnd w:id="337"/>
      <w:bookmarkEnd w:id="338"/>
    </w:p>
    <w:p w14:paraId="570FD89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质量管理流程如下图所示：</w:t>
      </w:r>
    </w:p>
    <w:p w14:paraId="15F6118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noProof/>
          <w:sz w:val="24"/>
        </w:rPr>
        <w:drawing>
          <wp:inline distT="0" distB="0" distL="0" distR="0">
            <wp:extent cx="5286375" cy="4591050"/>
            <wp:effectExtent l="0" t="0" r="0" b="0"/>
            <wp:docPr id="21535" name="图片 21535" descr="质量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 name="图片 21535" descr="质量管理流程图"/>
                    <pic:cNvPicPr>
                      <a:picLocks noChangeAspect="1" noChangeArrowheads="1"/>
                    </pic:cNvPicPr>
                  </pic:nvPicPr>
                  <pic:blipFill>
                    <a:blip r:embed="rId66" cstate="email"/>
                    <a:srcRect/>
                    <a:stretch>
                      <a:fillRect/>
                    </a:stretch>
                  </pic:blipFill>
                  <pic:spPr>
                    <a:xfrm>
                      <a:off x="0" y="0"/>
                      <a:ext cx="5286375" cy="4591050"/>
                    </a:xfrm>
                    <a:prstGeom prst="rect">
                      <a:avLst/>
                    </a:prstGeom>
                    <a:noFill/>
                    <a:ln>
                      <a:noFill/>
                    </a:ln>
                  </pic:spPr>
                </pic:pic>
              </a:graphicData>
            </a:graphic>
          </wp:inline>
        </w:drawing>
      </w:r>
    </w:p>
    <w:p w14:paraId="1C0AF94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（1）制定质量计划</w:t>
      </w:r>
    </w:p>
    <w:p w14:paraId="6C09EA1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项目组成立后，项目经理和质量管理相关人员共同制定项目质量计划，并将计划提交项目管理组评审。</w:t>
      </w:r>
    </w:p>
    <w:p w14:paraId="5366514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质量计划包括：质量保证计划、配置管理计划、评审计划和测试计划。</w:t>
      </w:r>
    </w:p>
    <w:p w14:paraId="1748808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（2）审核质量计划</w:t>
      </w:r>
    </w:p>
    <w:p w14:paraId="5377D1A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质量管控组审核项目组提交的项目质量计划，审核通过后项目组方可按质量保证计划执行。</w:t>
      </w:r>
    </w:p>
    <w:p w14:paraId="36B2AAE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（3）执行质量计划</w:t>
      </w:r>
    </w:p>
    <w:p w14:paraId="7F52C1A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lastRenderedPageBreak/>
        <w:t>项目组按照质量计划，分别开展项目质量管理、审计管理、评审管理、配置管理、测试管理等工作，对项目的实施过程及产出物的质量与规范性进行监督和管控。</w:t>
      </w:r>
    </w:p>
    <w:p w14:paraId="24DBC87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（4）审计质量计划执行</w:t>
      </w:r>
    </w:p>
    <w:p w14:paraId="1EA6118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项目质量管控组对项目组的质量情况进行监督、审计，及时发现项目实施过程中存在的质量问题，并督促项目组进行整改。</w:t>
      </w:r>
    </w:p>
    <w:p w14:paraId="63FB973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（5）项目质量评估</w:t>
      </w:r>
    </w:p>
    <w:p w14:paraId="45E5597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项目里程碑完成时，由项目组与质量管控组共同评估项目质量情况，并由质量管控组编写质量报告。自软件进入用户环境测试环节开始，每个月末进行项目质量评估，并向SCCB（</w:t>
      </w:r>
      <w:r>
        <w:rPr>
          <w:rFonts w:ascii="宋体" w:hAnsi="宋体" w:cs="Courier New"/>
          <w:sz w:val="24"/>
        </w:rPr>
        <w:t>软件配置控制委员会</w:t>
      </w:r>
      <w:r>
        <w:rPr>
          <w:rFonts w:ascii="宋体" w:hAnsi="宋体" w:cs="Courier New" w:hint="eastAsia"/>
          <w:sz w:val="24"/>
        </w:rPr>
        <w:t>）提交项目质量报告。</w:t>
      </w:r>
    </w:p>
    <w:p w14:paraId="0AA642C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（6）汇报项目质量状况</w:t>
      </w:r>
    </w:p>
    <w:p w14:paraId="275CEBF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由质量管控组负责向SCCB汇报项目质量情况。如遇重大质量问题，应及时向SCCB做专题汇报。</w:t>
      </w:r>
    </w:p>
    <w:p w14:paraId="32D53F7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（7）决策质量问题</w:t>
      </w:r>
    </w:p>
    <w:p w14:paraId="39F199AB"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SCCB领导听取项目质量状况汇报，并对汇报中的质量问题进行决策。</w:t>
      </w:r>
    </w:p>
    <w:p w14:paraId="04A1073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（8）转入风险和问题管理</w:t>
      </w:r>
    </w:p>
    <w:p w14:paraId="309FB25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问题解决方案确定后，则转入风险和问题管理流程中进行处理。</w:t>
      </w:r>
    </w:p>
    <w:p w14:paraId="798A4F48" w14:textId="77777777" w:rsidR="00DA0843" w:rsidRDefault="00BA378B">
      <w:pPr>
        <w:pStyle w:val="30"/>
        <w:numPr>
          <w:ilvl w:val="2"/>
          <w:numId w:val="34"/>
        </w:numPr>
        <w:spacing w:line="360" w:lineRule="auto"/>
        <w:rPr>
          <w:rFonts w:ascii="宋体" w:hAnsi="宋体"/>
          <w:sz w:val="24"/>
          <w:szCs w:val="24"/>
        </w:rPr>
      </w:pPr>
      <w:bookmarkStart w:id="339" w:name="_Toc484002448"/>
      <w:bookmarkStart w:id="340" w:name="_Toc434528686"/>
      <w:bookmarkStart w:id="341" w:name="_Toc398070370"/>
      <w:bookmarkStart w:id="342" w:name="_Toc515451991"/>
      <w:bookmarkStart w:id="343" w:name="_Toc402331820"/>
      <w:bookmarkStart w:id="344" w:name="_Toc402322761"/>
      <w:bookmarkStart w:id="345" w:name="_Toc402321939"/>
      <w:bookmarkStart w:id="346" w:name="_Toc344032577"/>
      <w:bookmarkStart w:id="347" w:name="_Toc32932431"/>
      <w:r>
        <w:rPr>
          <w:rFonts w:ascii="宋体" w:hAnsi="宋体" w:hint="eastAsia"/>
          <w:sz w:val="24"/>
          <w:szCs w:val="24"/>
        </w:rPr>
        <w:t>质量保证方案</w:t>
      </w:r>
      <w:bookmarkEnd w:id="339"/>
      <w:bookmarkEnd w:id="340"/>
      <w:bookmarkEnd w:id="341"/>
      <w:bookmarkEnd w:id="342"/>
      <w:bookmarkEnd w:id="343"/>
      <w:bookmarkEnd w:id="344"/>
      <w:bookmarkEnd w:id="345"/>
      <w:bookmarkEnd w:id="346"/>
      <w:bookmarkEnd w:id="347"/>
    </w:p>
    <w:p w14:paraId="4A10718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审计是软件质量保证的最基本的活动和手段。审计包括过程审计和产品审计。审计是把工作产品和项目实际活动与预先定义的标准和流程相比较，从而获得软件项目状态和软件产品的质量。审计的输出是审计报告，审计报告中包括项目状态和软件产品的质量的评估结果、原因分析和改进意见。</w:t>
      </w:r>
    </w:p>
    <w:p w14:paraId="73DFD899" w14:textId="77777777" w:rsidR="00DA0843" w:rsidRDefault="00BA378B" w:rsidP="00BA378B">
      <w:pPr>
        <w:pStyle w:val="4"/>
        <w:numPr>
          <w:ilvl w:val="3"/>
          <w:numId w:val="80"/>
        </w:numPr>
        <w:spacing w:before="120" w:after="120" w:line="360" w:lineRule="auto"/>
        <w:rPr>
          <w:rFonts w:ascii="宋体" w:hAnsi="宋体"/>
          <w:sz w:val="24"/>
          <w:szCs w:val="24"/>
        </w:rPr>
      </w:pPr>
      <w:bookmarkStart w:id="348" w:name="_Toc484002449"/>
      <w:r>
        <w:rPr>
          <w:rFonts w:ascii="宋体" w:hAnsi="宋体" w:hint="eastAsia"/>
          <w:sz w:val="24"/>
          <w:szCs w:val="24"/>
        </w:rPr>
        <w:t>产品审计</w:t>
      </w:r>
      <w:bookmarkEnd w:id="348"/>
    </w:p>
    <w:p w14:paraId="6D856B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产品审计是以计划的内容为基础，以目标和方法为依据、对所作的各种技术工作进行描述，同时提交执行文档，所有提交审查的记录都将保存做为审计线索。</w:t>
      </w:r>
    </w:p>
    <w:p w14:paraId="327078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各阶段需要审计的重要产出物如下表所示：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18AE308A" w14:textId="77777777">
        <w:trPr>
          <w:trHeight w:hRule="exact" w:val="642"/>
          <w:tblHeader/>
          <w:jc w:val="center"/>
        </w:trPr>
        <w:tc>
          <w:tcPr>
            <w:tcW w:w="1220" w:type="pct"/>
            <w:shd w:val="clear" w:color="auto" w:fill="D9D9D9"/>
            <w:vAlign w:val="center"/>
          </w:tcPr>
          <w:p w14:paraId="1FC20E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955" w:type="pct"/>
            <w:shd w:val="clear" w:color="auto" w:fill="D9D9D9"/>
            <w:vAlign w:val="center"/>
          </w:tcPr>
          <w:p w14:paraId="72BDFF3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7DF41A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62BD8305" w14:textId="77777777">
        <w:trPr>
          <w:trHeight w:hRule="exact" w:val="552"/>
          <w:jc w:val="center"/>
        </w:trPr>
        <w:tc>
          <w:tcPr>
            <w:tcW w:w="1220" w:type="pct"/>
            <w:vMerge w:val="restart"/>
            <w:vAlign w:val="center"/>
          </w:tcPr>
          <w:p w14:paraId="6D88CB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33F269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1825" w:type="pct"/>
            <w:vMerge w:val="restart"/>
            <w:vAlign w:val="center"/>
          </w:tcPr>
          <w:p w14:paraId="75D7615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546BBFEA" w14:textId="77777777">
        <w:trPr>
          <w:trHeight w:hRule="exact" w:val="572"/>
          <w:jc w:val="center"/>
        </w:trPr>
        <w:tc>
          <w:tcPr>
            <w:tcW w:w="1220" w:type="pct"/>
            <w:vMerge/>
            <w:vAlign w:val="center"/>
          </w:tcPr>
          <w:p w14:paraId="1B5836F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0E3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1825" w:type="pct"/>
            <w:vMerge/>
            <w:vAlign w:val="center"/>
          </w:tcPr>
          <w:p w14:paraId="2E71879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2C54C0CE" w14:textId="77777777">
        <w:trPr>
          <w:trHeight w:hRule="exact" w:val="513"/>
          <w:jc w:val="center"/>
        </w:trPr>
        <w:tc>
          <w:tcPr>
            <w:tcW w:w="1220" w:type="pct"/>
            <w:vMerge/>
            <w:vAlign w:val="center"/>
          </w:tcPr>
          <w:p w14:paraId="44AE4AD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D7A54A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软件配置管理计划</w:t>
            </w:r>
          </w:p>
        </w:tc>
        <w:tc>
          <w:tcPr>
            <w:tcW w:w="1825" w:type="pct"/>
            <w:vMerge/>
            <w:vAlign w:val="center"/>
          </w:tcPr>
          <w:p w14:paraId="090F55A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FF059A7" w14:textId="77777777">
        <w:trPr>
          <w:trHeight w:hRule="exact" w:val="632"/>
          <w:jc w:val="center"/>
        </w:trPr>
        <w:tc>
          <w:tcPr>
            <w:tcW w:w="1220" w:type="pct"/>
            <w:vMerge w:val="restart"/>
            <w:vAlign w:val="center"/>
          </w:tcPr>
          <w:p w14:paraId="4A7564F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955" w:type="pct"/>
            <w:vAlign w:val="center"/>
          </w:tcPr>
          <w:p w14:paraId="14AF58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需求规格说明书</w:t>
            </w:r>
          </w:p>
        </w:tc>
        <w:tc>
          <w:tcPr>
            <w:tcW w:w="1825" w:type="pct"/>
            <w:vMerge w:val="restart"/>
            <w:vAlign w:val="center"/>
          </w:tcPr>
          <w:p w14:paraId="25E43C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2435E6D3" w14:textId="77777777">
        <w:trPr>
          <w:trHeight w:hRule="exact" w:val="556"/>
          <w:jc w:val="center"/>
        </w:trPr>
        <w:tc>
          <w:tcPr>
            <w:tcW w:w="1220" w:type="pct"/>
            <w:vMerge/>
            <w:vAlign w:val="center"/>
          </w:tcPr>
          <w:p w14:paraId="02AC2CE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2FCC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需求跟踪矩阵</w:t>
            </w:r>
          </w:p>
        </w:tc>
        <w:tc>
          <w:tcPr>
            <w:tcW w:w="1825" w:type="pct"/>
            <w:vMerge/>
            <w:vAlign w:val="center"/>
          </w:tcPr>
          <w:p w14:paraId="7EE7F88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6B4733" w14:textId="77777777">
        <w:trPr>
          <w:trHeight w:hRule="exact" w:val="578"/>
          <w:jc w:val="center"/>
        </w:trPr>
        <w:tc>
          <w:tcPr>
            <w:tcW w:w="1220" w:type="pct"/>
            <w:vMerge w:val="restart"/>
            <w:vAlign w:val="center"/>
          </w:tcPr>
          <w:p w14:paraId="42E504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66F1E4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概要设计说明书</w:t>
            </w:r>
          </w:p>
        </w:tc>
        <w:tc>
          <w:tcPr>
            <w:tcW w:w="1825" w:type="pct"/>
            <w:vMerge w:val="restart"/>
            <w:vAlign w:val="center"/>
          </w:tcPr>
          <w:p w14:paraId="68D9BE6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67426196" w14:textId="77777777">
        <w:trPr>
          <w:trHeight w:hRule="exact" w:val="700"/>
          <w:jc w:val="center"/>
        </w:trPr>
        <w:tc>
          <w:tcPr>
            <w:tcW w:w="1220" w:type="pct"/>
            <w:vMerge/>
            <w:vAlign w:val="center"/>
          </w:tcPr>
          <w:p w14:paraId="22971CB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1A3539E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详细设计说明书</w:t>
            </w:r>
          </w:p>
        </w:tc>
        <w:tc>
          <w:tcPr>
            <w:tcW w:w="1825" w:type="pct"/>
            <w:vMerge/>
            <w:vAlign w:val="center"/>
          </w:tcPr>
          <w:p w14:paraId="06FB06D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5C845DB0" w14:textId="77777777">
        <w:trPr>
          <w:trHeight w:hRule="exact" w:val="583"/>
          <w:jc w:val="center"/>
        </w:trPr>
        <w:tc>
          <w:tcPr>
            <w:tcW w:w="1220" w:type="pct"/>
            <w:vMerge w:val="restart"/>
            <w:vAlign w:val="center"/>
          </w:tcPr>
          <w:p w14:paraId="78A69E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2B1C24C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1825" w:type="pct"/>
            <w:vMerge w:val="restart"/>
            <w:vAlign w:val="center"/>
          </w:tcPr>
          <w:p w14:paraId="71BC36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201F5D11" w14:textId="77777777">
        <w:trPr>
          <w:trHeight w:hRule="exact" w:val="549"/>
          <w:jc w:val="center"/>
        </w:trPr>
        <w:tc>
          <w:tcPr>
            <w:tcW w:w="1220" w:type="pct"/>
            <w:vMerge/>
            <w:vAlign w:val="center"/>
          </w:tcPr>
          <w:p w14:paraId="5D0B0CF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0BFD4C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单元测试计划、测试用例</w:t>
            </w:r>
          </w:p>
        </w:tc>
        <w:tc>
          <w:tcPr>
            <w:tcW w:w="1825" w:type="pct"/>
            <w:vMerge/>
            <w:vAlign w:val="center"/>
          </w:tcPr>
          <w:p w14:paraId="0F67E74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8C6E18" w14:textId="77777777">
        <w:trPr>
          <w:trHeight w:hRule="exact" w:val="572"/>
          <w:jc w:val="center"/>
        </w:trPr>
        <w:tc>
          <w:tcPr>
            <w:tcW w:w="1220" w:type="pct"/>
            <w:vMerge/>
            <w:vAlign w:val="center"/>
          </w:tcPr>
          <w:p w14:paraId="6E420E5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772D36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1825" w:type="pct"/>
            <w:vMerge/>
            <w:vAlign w:val="center"/>
          </w:tcPr>
          <w:p w14:paraId="1C9112D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212194E" w14:textId="77777777">
        <w:trPr>
          <w:trHeight w:hRule="exact" w:val="708"/>
          <w:jc w:val="center"/>
        </w:trPr>
        <w:tc>
          <w:tcPr>
            <w:tcW w:w="1220" w:type="pct"/>
            <w:vMerge w:val="restart"/>
            <w:vAlign w:val="center"/>
          </w:tcPr>
          <w:p w14:paraId="1A6833B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2A9582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集成测试分析报告</w:t>
            </w:r>
          </w:p>
        </w:tc>
        <w:tc>
          <w:tcPr>
            <w:tcW w:w="1825" w:type="pct"/>
            <w:vMerge w:val="restart"/>
            <w:vAlign w:val="center"/>
          </w:tcPr>
          <w:p w14:paraId="44C79B3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系统测试阶段结束</w:t>
            </w:r>
          </w:p>
          <w:p w14:paraId="389B1F7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用户验收测试结束</w:t>
            </w:r>
          </w:p>
        </w:tc>
      </w:tr>
      <w:tr w:rsidR="00DA0843" w14:paraId="34CF56E4" w14:textId="77777777">
        <w:trPr>
          <w:trHeight w:hRule="exact" w:val="718"/>
          <w:jc w:val="center"/>
        </w:trPr>
        <w:tc>
          <w:tcPr>
            <w:tcW w:w="1220" w:type="pct"/>
            <w:vMerge/>
            <w:vAlign w:val="center"/>
          </w:tcPr>
          <w:p w14:paraId="7B6184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71F41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1825" w:type="pct"/>
            <w:vMerge/>
            <w:vAlign w:val="center"/>
          </w:tcPr>
          <w:p w14:paraId="3519AB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CA54CA0" w14:textId="77777777">
        <w:trPr>
          <w:trHeight w:hRule="exact" w:val="636"/>
          <w:jc w:val="center"/>
        </w:trPr>
        <w:tc>
          <w:tcPr>
            <w:tcW w:w="1220" w:type="pct"/>
            <w:vMerge w:val="restart"/>
            <w:vAlign w:val="center"/>
          </w:tcPr>
          <w:p w14:paraId="11452F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955" w:type="pct"/>
            <w:vAlign w:val="center"/>
          </w:tcPr>
          <w:p w14:paraId="2635CD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功能审计</w:t>
            </w:r>
          </w:p>
        </w:tc>
        <w:tc>
          <w:tcPr>
            <w:tcW w:w="1825" w:type="pct"/>
            <w:vMerge w:val="restart"/>
            <w:vAlign w:val="center"/>
          </w:tcPr>
          <w:p w14:paraId="790C6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初步验收及试运行阶段过程中</w:t>
            </w:r>
          </w:p>
        </w:tc>
      </w:tr>
      <w:tr w:rsidR="00DA0843" w14:paraId="2BC42EB8" w14:textId="77777777">
        <w:trPr>
          <w:trHeight w:hRule="exact" w:val="574"/>
          <w:jc w:val="center"/>
        </w:trPr>
        <w:tc>
          <w:tcPr>
            <w:tcW w:w="1220" w:type="pct"/>
            <w:vMerge/>
          </w:tcPr>
          <w:p w14:paraId="1C797C41"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c>
          <w:tcPr>
            <w:tcW w:w="1955" w:type="pct"/>
          </w:tcPr>
          <w:p w14:paraId="7BA09344" w14:textId="77777777" w:rsidR="00DA0843" w:rsidRDefault="00BA378B">
            <w:pPr>
              <w:autoSpaceDE w:val="0"/>
              <w:autoSpaceDN w:val="0"/>
              <w:adjustRightInd w:val="0"/>
              <w:spacing w:beforeLines="50" w:before="120" w:after="48" w:line="360" w:lineRule="auto"/>
              <w:rPr>
                <w:rFonts w:ascii="宋体" w:hAnsi="宋体" w:cs="Courier New"/>
                <w:sz w:val="24"/>
              </w:rPr>
            </w:pPr>
            <w:r>
              <w:rPr>
                <w:rFonts w:ascii="宋体" w:hAnsi="宋体" w:cs="Courier New" w:hint="eastAsia"/>
                <w:sz w:val="24"/>
              </w:rPr>
              <w:t>物理审计</w:t>
            </w:r>
          </w:p>
        </w:tc>
        <w:tc>
          <w:tcPr>
            <w:tcW w:w="1825" w:type="pct"/>
            <w:vMerge/>
          </w:tcPr>
          <w:p w14:paraId="5A3E86BF"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r>
    </w:tbl>
    <w:p w14:paraId="204120D0" w14:textId="77777777" w:rsidR="00DA0843" w:rsidRDefault="00BA378B" w:rsidP="00BA378B">
      <w:pPr>
        <w:pStyle w:val="4"/>
        <w:numPr>
          <w:ilvl w:val="3"/>
          <w:numId w:val="80"/>
        </w:numPr>
        <w:spacing w:before="120" w:after="120" w:line="360" w:lineRule="auto"/>
        <w:rPr>
          <w:rFonts w:ascii="宋体" w:hAnsi="宋体"/>
          <w:sz w:val="24"/>
          <w:szCs w:val="24"/>
        </w:rPr>
      </w:pPr>
      <w:bookmarkStart w:id="349" w:name="_Toc484002450"/>
      <w:r>
        <w:rPr>
          <w:rFonts w:ascii="宋体" w:hAnsi="宋体" w:hint="eastAsia"/>
          <w:sz w:val="24"/>
          <w:szCs w:val="24"/>
        </w:rPr>
        <w:t>过程审计</w:t>
      </w:r>
      <w:bookmarkEnd w:id="349"/>
    </w:p>
    <w:p w14:paraId="7D94887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过程审计就是把项目管理的全过程作为审计对象，对信息工程建设每个阶段都采取全面调查与抽查相结合的方式，通过文件收集、定期填报表格、定期统计、现场调查等方法，审查每个阶段的管理状况，按照抽样审计原则，采用分析性审计程序和其他方法进行重点抽查审计。重点审计项目计划的执行情况，过程文档的完备性、文档完善程度，以及各阶段项目管理过程的规范性等进行审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7F170C5A" w14:textId="77777777">
        <w:trPr>
          <w:trHeight w:hRule="exact" w:val="704"/>
          <w:tblHeader/>
          <w:jc w:val="center"/>
        </w:trPr>
        <w:tc>
          <w:tcPr>
            <w:tcW w:w="1220" w:type="pct"/>
            <w:shd w:val="clear" w:color="auto" w:fill="D9D9D9"/>
            <w:vAlign w:val="center"/>
          </w:tcPr>
          <w:p w14:paraId="4644A40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阶段</w:t>
            </w:r>
          </w:p>
        </w:tc>
        <w:tc>
          <w:tcPr>
            <w:tcW w:w="1955" w:type="pct"/>
            <w:shd w:val="clear" w:color="auto" w:fill="D9D9D9"/>
            <w:vAlign w:val="center"/>
          </w:tcPr>
          <w:p w14:paraId="5254CB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1A2100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11D2343E" w14:textId="77777777">
        <w:trPr>
          <w:trHeight w:hRule="exact" w:val="701"/>
          <w:jc w:val="center"/>
        </w:trPr>
        <w:tc>
          <w:tcPr>
            <w:tcW w:w="1220" w:type="pct"/>
            <w:vAlign w:val="center"/>
          </w:tcPr>
          <w:p w14:paraId="3241D77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22F423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计划过程审计</w:t>
            </w:r>
          </w:p>
        </w:tc>
        <w:tc>
          <w:tcPr>
            <w:tcW w:w="1825" w:type="pct"/>
            <w:vAlign w:val="center"/>
          </w:tcPr>
          <w:p w14:paraId="0B09CB8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021C1CBD" w14:textId="77777777">
        <w:trPr>
          <w:trHeight w:hRule="exact" w:val="710"/>
          <w:jc w:val="center"/>
        </w:trPr>
        <w:tc>
          <w:tcPr>
            <w:tcW w:w="1220" w:type="pct"/>
            <w:vAlign w:val="center"/>
          </w:tcPr>
          <w:p w14:paraId="482AF0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w:t>
            </w:r>
          </w:p>
        </w:tc>
        <w:tc>
          <w:tcPr>
            <w:tcW w:w="1955" w:type="pct"/>
            <w:vAlign w:val="center"/>
          </w:tcPr>
          <w:p w14:paraId="3257B2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需求分析过程审计</w:t>
            </w:r>
          </w:p>
        </w:tc>
        <w:tc>
          <w:tcPr>
            <w:tcW w:w="1825" w:type="pct"/>
            <w:vAlign w:val="center"/>
          </w:tcPr>
          <w:p w14:paraId="696FD3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1B7631DA" w14:textId="77777777">
        <w:trPr>
          <w:trHeight w:hRule="exact" w:val="720"/>
          <w:jc w:val="center"/>
        </w:trPr>
        <w:tc>
          <w:tcPr>
            <w:tcW w:w="1220" w:type="pct"/>
            <w:vAlign w:val="center"/>
          </w:tcPr>
          <w:p w14:paraId="0B872E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5C1F9F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设计过程审计</w:t>
            </w:r>
          </w:p>
        </w:tc>
        <w:tc>
          <w:tcPr>
            <w:tcW w:w="1825" w:type="pct"/>
            <w:vAlign w:val="center"/>
          </w:tcPr>
          <w:p w14:paraId="44480F0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1C772EBD" w14:textId="77777777">
        <w:trPr>
          <w:trHeight w:hRule="exact" w:val="702"/>
          <w:jc w:val="center"/>
        </w:trPr>
        <w:tc>
          <w:tcPr>
            <w:tcW w:w="1220" w:type="pct"/>
            <w:vAlign w:val="center"/>
          </w:tcPr>
          <w:p w14:paraId="206340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1AB412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软件实现过程审计</w:t>
            </w:r>
          </w:p>
        </w:tc>
        <w:tc>
          <w:tcPr>
            <w:tcW w:w="1825" w:type="pct"/>
            <w:vAlign w:val="center"/>
          </w:tcPr>
          <w:p w14:paraId="0947A4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17B1F8FD" w14:textId="77777777">
        <w:trPr>
          <w:trHeight w:hRule="exact" w:val="698"/>
          <w:jc w:val="center"/>
        </w:trPr>
        <w:tc>
          <w:tcPr>
            <w:tcW w:w="1220" w:type="pct"/>
            <w:vAlign w:val="center"/>
          </w:tcPr>
          <w:p w14:paraId="2348B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37FEE10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软件测试过程审计</w:t>
            </w:r>
          </w:p>
        </w:tc>
        <w:tc>
          <w:tcPr>
            <w:tcW w:w="1825" w:type="pct"/>
            <w:vAlign w:val="center"/>
          </w:tcPr>
          <w:p w14:paraId="480C37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系统测试过程中</w:t>
            </w:r>
          </w:p>
        </w:tc>
      </w:tr>
      <w:tr w:rsidR="00DA0843" w14:paraId="4F42180B" w14:textId="77777777">
        <w:trPr>
          <w:trHeight w:hRule="exact" w:val="722"/>
          <w:jc w:val="center"/>
        </w:trPr>
        <w:tc>
          <w:tcPr>
            <w:tcW w:w="1220" w:type="pct"/>
            <w:vAlign w:val="center"/>
          </w:tcPr>
          <w:p w14:paraId="21A9B2F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6446CC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配置管理过程审计</w:t>
            </w:r>
          </w:p>
        </w:tc>
        <w:tc>
          <w:tcPr>
            <w:tcW w:w="1825" w:type="pct"/>
            <w:vAlign w:val="center"/>
          </w:tcPr>
          <w:p w14:paraId="0A0DD21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265FFDFD" w14:textId="77777777">
        <w:trPr>
          <w:trHeight w:hRule="exact" w:val="704"/>
          <w:jc w:val="center"/>
        </w:trPr>
        <w:tc>
          <w:tcPr>
            <w:tcW w:w="1220" w:type="pct"/>
            <w:vAlign w:val="center"/>
          </w:tcPr>
          <w:p w14:paraId="35A14D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82F38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评审过程审计</w:t>
            </w:r>
          </w:p>
        </w:tc>
        <w:tc>
          <w:tcPr>
            <w:tcW w:w="1825" w:type="pct"/>
            <w:vAlign w:val="center"/>
          </w:tcPr>
          <w:p w14:paraId="169D29F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4F460982" w14:textId="77777777">
        <w:trPr>
          <w:trHeight w:hRule="exact" w:val="700"/>
          <w:jc w:val="center"/>
        </w:trPr>
        <w:tc>
          <w:tcPr>
            <w:tcW w:w="1220" w:type="pct"/>
            <w:vAlign w:val="center"/>
          </w:tcPr>
          <w:p w14:paraId="4B9FA6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46B61EC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缺陷跟踪过程审计</w:t>
            </w:r>
          </w:p>
        </w:tc>
        <w:tc>
          <w:tcPr>
            <w:tcW w:w="1825" w:type="pct"/>
            <w:vAlign w:val="center"/>
          </w:tcPr>
          <w:p w14:paraId="53C889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bl>
    <w:p w14:paraId="4CE78EFA" w14:textId="77777777" w:rsidR="00DA0843" w:rsidRDefault="00BA378B" w:rsidP="00BA378B">
      <w:pPr>
        <w:pStyle w:val="4"/>
        <w:numPr>
          <w:ilvl w:val="3"/>
          <w:numId w:val="80"/>
        </w:numPr>
        <w:spacing w:before="120" w:after="120" w:line="360" w:lineRule="auto"/>
        <w:rPr>
          <w:rFonts w:ascii="宋体" w:hAnsi="宋体"/>
          <w:sz w:val="24"/>
          <w:szCs w:val="24"/>
        </w:rPr>
      </w:pPr>
      <w:bookmarkStart w:id="350" w:name="_Toc484002451"/>
      <w:r>
        <w:rPr>
          <w:rFonts w:ascii="宋体" w:hAnsi="宋体" w:hint="eastAsia"/>
          <w:sz w:val="24"/>
          <w:szCs w:val="24"/>
        </w:rPr>
        <w:t>项目审计</w:t>
      </w:r>
      <w:bookmarkEnd w:id="350"/>
    </w:p>
    <w:p w14:paraId="6A64E2F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（一）项目质量审计内容：</w:t>
      </w:r>
    </w:p>
    <w:p w14:paraId="3B64D967"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项目计划及项目管理审计；</w:t>
      </w:r>
    </w:p>
    <w:p w14:paraId="26F527ED"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实施方法审计；</w:t>
      </w:r>
    </w:p>
    <w:p w14:paraId="26096AF8"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项目风险及健康性审计。</w:t>
      </w:r>
    </w:p>
    <w:p w14:paraId="5259649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（二）项目质量审计层次：</w:t>
      </w:r>
    </w:p>
    <w:p w14:paraId="4A74CD0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质量经理：主要定期或不定期针对项目进度、项目计划，文档完备性、文档完善程度、文档格式、软件开发过程等进行审计。</w:t>
      </w:r>
    </w:p>
    <w:p w14:paraId="7DEB172D"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双方项目小组：主要定期或不定期针对项目阶段性重要成果</w:t>
      </w:r>
      <w:r>
        <w:rPr>
          <w:rFonts w:ascii="宋体" w:hAnsi="宋体" w:cs="Courier New"/>
          <w:sz w:val="24"/>
        </w:rPr>
        <w:t xml:space="preserve">， </w:t>
      </w:r>
      <w:r>
        <w:rPr>
          <w:rFonts w:ascii="宋体" w:hAnsi="宋体" w:cs="Courier New" w:hint="eastAsia"/>
          <w:sz w:val="24"/>
        </w:rPr>
        <w:t>关键方案等组织讨论、阶段性验收并进行审计。</w:t>
      </w:r>
    </w:p>
    <w:p w14:paraId="3EE5270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项目经理：定期或不定期进行项目风险、健康性审计及争议控制等。</w:t>
      </w:r>
    </w:p>
    <w:p w14:paraId="781770B0"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w:t>
      </w:r>
    </w:p>
    <w:p w14:paraId="364B09C6"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工作产品评估是为了确保工作产品符合预先定义的标准。</w:t>
      </w:r>
    </w:p>
    <w:p w14:paraId="77C2B1E4"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过程监控</w:t>
      </w:r>
    </w:p>
    <w:p w14:paraId="032F642E"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lastRenderedPageBreak/>
        <w:t>过程监控是确保项目活动是依据预先定义的流程来执行。</w:t>
      </w:r>
    </w:p>
    <w:p w14:paraId="4C22DF00" w14:textId="77777777" w:rsidR="00DA0843" w:rsidRDefault="00BA378B">
      <w:pPr>
        <w:pStyle w:val="30"/>
        <w:numPr>
          <w:ilvl w:val="2"/>
          <w:numId w:val="34"/>
        </w:numPr>
        <w:spacing w:line="360" w:lineRule="auto"/>
        <w:rPr>
          <w:rFonts w:ascii="宋体" w:hAnsi="宋体"/>
          <w:sz w:val="24"/>
          <w:szCs w:val="24"/>
        </w:rPr>
      </w:pPr>
      <w:bookmarkStart w:id="351" w:name="_Toc398070371"/>
      <w:bookmarkStart w:id="352" w:name="_Toc402321940"/>
      <w:bookmarkStart w:id="353" w:name="_Toc434528687"/>
      <w:bookmarkStart w:id="354" w:name="_Toc515451992"/>
      <w:bookmarkStart w:id="355" w:name="_Toc402322762"/>
      <w:bookmarkStart w:id="356" w:name="_Toc402331821"/>
      <w:bookmarkStart w:id="357" w:name="_Toc484002452"/>
      <w:bookmarkStart w:id="358" w:name="_Toc344032578"/>
      <w:bookmarkStart w:id="359" w:name="_Toc32932432"/>
      <w:r>
        <w:rPr>
          <w:rFonts w:ascii="宋体" w:hAnsi="宋体" w:hint="eastAsia"/>
          <w:sz w:val="24"/>
          <w:szCs w:val="24"/>
        </w:rPr>
        <w:t>质量控制方案</w:t>
      </w:r>
      <w:bookmarkEnd w:id="351"/>
      <w:bookmarkEnd w:id="352"/>
      <w:bookmarkEnd w:id="353"/>
      <w:bookmarkEnd w:id="354"/>
      <w:bookmarkEnd w:id="355"/>
      <w:bookmarkEnd w:id="356"/>
      <w:bookmarkEnd w:id="357"/>
      <w:bookmarkEnd w:id="358"/>
      <w:bookmarkEnd w:id="359"/>
    </w:p>
    <w:p w14:paraId="70D1D5D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 评审</w:t>
      </w:r>
    </w:p>
    <w:p w14:paraId="3D06B8C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评审是希望通过第三者的角度发现产品或半成品中存在的问题并加以纠正。目的是扩大软件开发过程的透明度，在软件最终产品产生之前发现系统中存在的缺陷，并进行相应的改进，以保证交付成果能够符合项目的需求。</w:t>
      </w:r>
    </w:p>
    <w:p w14:paraId="45ECAD2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主要的评审方法包括：临时评审、轮查、走查、组内评审、审查。</w:t>
      </w:r>
    </w:p>
    <w:p w14:paraId="23BB5D61"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本项目包括临时评审、走查、组内评审和审查。</w:t>
      </w:r>
    </w:p>
    <w:p w14:paraId="65FA0C2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对于项目交付物在制作过程中的评审一般使用临时评审和走查的方式。对于交付物的最终评审一般使用较为正式的组内评审和审查方式。</w:t>
      </w:r>
    </w:p>
    <w:p w14:paraId="44B1440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下表中列出了本项目各阶段的关键成果的评审方式。如下表所示：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3149"/>
        <w:gridCol w:w="4089"/>
      </w:tblGrid>
      <w:tr w:rsidR="00DA0843" w14:paraId="0DC21D61" w14:textId="77777777">
        <w:trPr>
          <w:tblHeader/>
          <w:jc w:val="center"/>
        </w:trPr>
        <w:tc>
          <w:tcPr>
            <w:tcW w:w="1283" w:type="pct"/>
            <w:shd w:val="clear" w:color="auto" w:fill="D9D9D9"/>
            <w:vAlign w:val="center"/>
          </w:tcPr>
          <w:p w14:paraId="5F8BB72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617" w:type="pct"/>
            <w:shd w:val="clear" w:color="auto" w:fill="D9D9D9"/>
            <w:vAlign w:val="center"/>
          </w:tcPr>
          <w:p w14:paraId="0DFE41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评审对象</w:t>
            </w:r>
          </w:p>
        </w:tc>
        <w:tc>
          <w:tcPr>
            <w:tcW w:w="2100" w:type="pct"/>
            <w:shd w:val="clear" w:color="auto" w:fill="D9D9D9"/>
            <w:vAlign w:val="center"/>
          </w:tcPr>
          <w:p w14:paraId="6E27F3D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评审方式</w:t>
            </w:r>
          </w:p>
        </w:tc>
      </w:tr>
      <w:tr w:rsidR="00DA0843" w14:paraId="3F9137A9" w14:textId="77777777">
        <w:trPr>
          <w:tblHeader/>
          <w:jc w:val="center"/>
        </w:trPr>
        <w:tc>
          <w:tcPr>
            <w:tcW w:w="1283" w:type="pct"/>
            <w:vMerge w:val="restart"/>
            <w:vAlign w:val="center"/>
          </w:tcPr>
          <w:p w14:paraId="6AEDD4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617" w:type="pct"/>
            <w:vAlign w:val="center"/>
          </w:tcPr>
          <w:p w14:paraId="40FA35C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业务需求</w:t>
            </w:r>
          </w:p>
        </w:tc>
        <w:tc>
          <w:tcPr>
            <w:tcW w:w="2100" w:type="pct"/>
            <w:vAlign w:val="center"/>
          </w:tcPr>
          <w:p w14:paraId="59EEF7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32C1C929" w14:textId="77777777">
        <w:trPr>
          <w:tblHeader/>
          <w:jc w:val="center"/>
        </w:trPr>
        <w:tc>
          <w:tcPr>
            <w:tcW w:w="1283" w:type="pct"/>
            <w:vMerge/>
            <w:vAlign w:val="center"/>
          </w:tcPr>
          <w:p w14:paraId="4111123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6F43D7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工作说明书</w:t>
            </w:r>
          </w:p>
        </w:tc>
        <w:tc>
          <w:tcPr>
            <w:tcW w:w="2100" w:type="pct"/>
            <w:vAlign w:val="center"/>
          </w:tcPr>
          <w:p w14:paraId="22E7D42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01C266F0" w14:textId="77777777">
        <w:trPr>
          <w:tblHeader/>
          <w:jc w:val="center"/>
        </w:trPr>
        <w:tc>
          <w:tcPr>
            <w:tcW w:w="1283" w:type="pct"/>
            <w:vMerge/>
            <w:vAlign w:val="center"/>
          </w:tcPr>
          <w:p w14:paraId="4F4EF53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23216E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里程碑计划</w:t>
            </w:r>
          </w:p>
        </w:tc>
        <w:tc>
          <w:tcPr>
            <w:tcW w:w="2100" w:type="pct"/>
            <w:vAlign w:val="center"/>
          </w:tcPr>
          <w:p w14:paraId="548808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5923ED0B" w14:textId="77777777">
        <w:trPr>
          <w:tblHeader/>
          <w:jc w:val="center"/>
        </w:trPr>
        <w:tc>
          <w:tcPr>
            <w:tcW w:w="1283" w:type="pct"/>
            <w:vMerge/>
            <w:vAlign w:val="center"/>
          </w:tcPr>
          <w:p w14:paraId="19F3C99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889C63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2100" w:type="pct"/>
            <w:vAlign w:val="center"/>
          </w:tcPr>
          <w:p w14:paraId="18859EA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5663AE66" w14:textId="77777777">
        <w:trPr>
          <w:tblHeader/>
          <w:jc w:val="center"/>
        </w:trPr>
        <w:tc>
          <w:tcPr>
            <w:tcW w:w="1283" w:type="pct"/>
            <w:vMerge/>
            <w:vAlign w:val="center"/>
          </w:tcPr>
          <w:p w14:paraId="5249955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BF201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2100" w:type="pct"/>
            <w:vAlign w:val="center"/>
          </w:tcPr>
          <w:p w14:paraId="3E301A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684B050" w14:textId="77777777">
        <w:trPr>
          <w:tblHeader/>
          <w:jc w:val="center"/>
        </w:trPr>
        <w:tc>
          <w:tcPr>
            <w:tcW w:w="1283" w:type="pct"/>
            <w:vMerge w:val="restart"/>
            <w:vAlign w:val="center"/>
          </w:tcPr>
          <w:p w14:paraId="492664C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617" w:type="pct"/>
            <w:vAlign w:val="center"/>
          </w:tcPr>
          <w:p w14:paraId="60F626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软件需求规格说明书</w:t>
            </w:r>
          </w:p>
        </w:tc>
        <w:tc>
          <w:tcPr>
            <w:tcW w:w="2100" w:type="pct"/>
            <w:vAlign w:val="center"/>
          </w:tcPr>
          <w:p w14:paraId="5E282E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DC369D5" w14:textId="77777777">
        <w:trPr>
          <w:tblHeader/>
          <w:jc w:val="center"/>
        </w:trPr>
        <w:tc>
          <w:tcPr>
            <w:tcW w:w="1283" w:type="pct"/>
            <w:vMerge/>
            <w:vAlign w:val="center"/>
          </w:tcPr>
          <w:p w14:paraId="6B6CC8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74DFB2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系统测试计划</w:t>
            </w:r>
          </w:p>
        </w:tc>
        <w:tc>
          <w:tcPr>
            <w:tcW w:w="2100" w:type="pct"/>
            <w:vAlign w:val="center"/>
          </w:tcPr>
          <w:p w14:paraId="15A81F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769729A2" w14:textId="77777777">
        <w:trPr>
          <w:tblHeader/>
          <w:jc w:val="center"/>
        </w:trPr>
        <w:tc>
          <w:tcPr>
            <w:tcW w:w="1283" w:type="pct"/>
            <w:vMerge/>
            <w:vAlign w:val="center"/>
          </w:tcPr>
          <w:p w14:paraId="7CC0083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E0704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系统测试用例</w:t>
            </w:r>
          </w:p>
        </w:tc>
        <w:tc>
          <w:tcPr>
            <w:tcW w:w="2100" w:type="pct"/>
            <w:vAlign w:val="center"/>
          </w:tcPr>
          <w:p w14:paraId="1E3F1F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21C8B74" w14:textId="77777777">
        <w:trPr>
          <w:tblHeader/>
          <w:jc w:val="center"/>
        </w:trPr>
        <w:tc>
          <w:tcPr>
            <w:tcW w:w="1283" w:type="pct"/>
            <w:vMerge w:val="restart"/>
            <w:vAlign w:val="center"/>
          </w:tcPr>
          <w:p w14:paraId="20252BF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617" w:type="pct"/>
            <w:vAlign w:val="center"/>
          </w:tcPr>
          <w:p w14:paraId="4D1507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tc>
        <w:tc>
          <w:tcPr>
            <w:tcW w:w="2100" w:type="pct"/>
            <w:vAlign w:val="center"/>
          </w:tcPr>
          <w:p w14:paraId="3ABBCFB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5AEEFF0" w14:textId="77777777">
        <w:trPr>
          <w:tblHeader/>
          <w:jc w:val="center"/>
        </w:trPr>
        <w:tc>
          <w:tcPr>
            <w:tcW w:w="1283" w:type="pct"/>
            <w:vMerge/>
            <w:vAlign w:val="center"/>
          </w:tcPr>
          <w:p w14:paraId="2C1EB12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07F71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2100" w:type="pct"/>
            <w:vAlign w:val="center"/>
          </w:tcPr>
          <w:p w14:paraId="243D7B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3BA39310" w14:textId="77777777">
        <w:trPr>
          <w:tblHeader/>
          <w:jc w:val="center"/>
        </w:trPr>
        <w:tc>
          <w:tcPr>
            <w:tcW w:w="1283" w:type="pct"/>
            <w:vMerge/>
            <w:vAlign w:val="center"/>
          </w:tcPr>
          <w:p w14:paraId="0337BD4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0C6526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数据库设计</w:t>
            </w:r>
          </w:p>
        </w:tc>
        <w:tc>
          <w:tcPr>
            <w:tcW w:w="2100" w:type="pct"/>
            <w:vAlign w:val="center"/>
          </w:tcPr>
          <w:p w14:paraId="1F87E6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6695EE94" w14:textId="77777777">
        <w:trPr>
          <w:tblHeader/>
          <w:jc w:val="center"/>
        </w:trPr>
        <w:tc>
          <w:tcPr>
            <w:tcW w:w="1283" w:type="pct"/>
            <w:vMerge w:val="restart"/>
            <w:vAlign w:val="center"/>
          </w:tcPr>
          <w:p w14:paraId="0D4DA91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617" w:type="pct"/>
            <w:vAlign w:val="center"/>
          </w:tcPr>
          <w:p w14:paraId="775C921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2100" w:type="pct"/>
            <w:vAlign w:val="center"/>
          </w:tcPr>
          <w:p w14:paraId="355DB2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走查</w:t>
            </w:r>
          </w:p>
        </w:tc>
      </w:tr>
      <w:tr w:rsidR="00DA0843" w14:paraId="0AD04D67" w14:textId="77777777">
        <w:trPr>
          <w:tblHeader/>
          <w:jc w:val="center"/>
        </w:trPr>
        <w:tc>
          <w:tcPr>
            <w:tcW w:w="1283" w:type="pct"/>
            <w:vMerge/>
            <w:vAlign w:val="center"/>
          </w:tcPr>
          <w:p w14:paraId="20EE9D4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7D155E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w:t>
            </w:r>
          </w:p>
        </w:tc>
        <w:tc>
          <w:tcPr>
            <w:tcW w:w="2100" w:type="pct"/>
            <w:vAlign w:val="center"/>
          </w:tcPr>
          <w:p w14:paraId="37CE925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DACEA77" w14:textId="77777777">
        <w:trPr>
          <w:tblHeader/>
          <w:jc w:val="center"/>
        </w:trPr>
        <w:tc>
          <w:tcPr>
            <w:tcW w:w="1283" w:type="pct"/>
            <w:vMerge/>
            <w:vAlign w:val="center"/>
          </w:tcPr>
          <w:p w14:paraId="743614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59B69E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单元测试用例</w:t>
            </w:r>
          </w:p>
        </w:tc>
        <w:tc>
          <w:tcPr>
            <w:tcW w:w="2100" w:type="pct"/>
            <w:vAlign w:val="center"/>
          </w:tcPr>
          <w:p w14:paraId="4DFBBDC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FB8EB9B" w14:textId="77777777">
        <w:trPr>
          <w:tblHeader/>
          <w:jc w:val="center"/>
        </w:trPr>
        <w:tc>
          <w:tcPr>
            <w:tcW w:w="1283" w:type="pct"/>
            <w:vMerge/>
            <w:vAlign w:val="center"/>
          </w:tcPr>
          <w:p w14:paraId="7DABA94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D89DEA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2100" w:type="pct"/>
            <w:vAlign w:val="center"/>
          </w:tcPr>
          <w:p w14:paraId="6D2FD98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28B1281A" w14:textId="77777777">
        <w:trPr>
          <w:tblHeader/>
          <w:jc w:val="center"/>
        </w:trPr>
        <w:tc>
          <w:tcPr>
            <w:tcW w:w="1283" w:type="pct"/>
            <w:vAlign w:val="center"/>
          </w:tcPr>
          <w:p w14:paraId="543371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617" w:type="pct"/>
            <w:vAlign w:val="center"/>
          </w:tcPr>
          <w:p w14:paraId="54A74C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2100" w:type="pct"/>
            <w:vAlign w:val="center"/>
          </w:tcPr>
          <w:p w14:paraId="313065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1AB68AD5" w14:textId="77777777">
        <w:trPr>
          <w:tblHeader/>
          <w:jc w:val="center"/>
        </w:trPr>
        <w:tc>
          <w:tcPr>
            <w:tcW w:w="1283" w:type="pct"/>
            <w:vMerge w:val="restart"/>
            <w:vAlign w:val="center"/>
          </w:tcPr>
          <w:p w14:paraId="2F5C24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617" w:type="pct"/>
            <w:vAlign w:val="center"/>
          </w:tcPr>
          <w:p w14:paraId="7CFD48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系统上线方案</w:t>
            </w:r>
          </w:p>
        </w:tc>
        <w:tc>
          <w:tcPr>
            <w:tcW w:w="2100" w:type="pct"/>
            <w:vAlign w:val="center"/>
          </w:tcPr>
          <w:p w14:paraId="1BDA24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3277AC23" w14:textId="77777777">
        <w:trPr>
          <w:trHeight w:val="109"/>
          <w:tblHeader/>
          <w:jc w:val="center"/>
        </w:trPr>
        <w:tc>
          <w:tcPr>
            <w:tcW w:w="1283" w:type="pct"/>
            <w:vMerge/>
            <w:vAlign w:val="center"/>
          </w:tcPr>
          <w:p w14:paraId="67F8C26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D47C0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试运行方案</w:t>
            </w:r>
          </w:p>
        </w:tc>
        <w:tc>
          <w:tcPr>
            <w:tcW w:w="2100" w:type="pct"/>
            <w:vAlign w:val="center"/>
          </w:tcPr>
          <w:p w14:paraId="54B157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bl>
    <w:p w14:paraId="3413893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 测试</w:t>
      </w:r>
    </w:p>
    <w:p w14:paraId="6C84D0C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测试是软件开发中最有效的质量控制手段。针对不同的软件开发阶段，有不同的测试类型。如单元测试、集成测试、系统功能测试、系统性能测试、用户验收测试等。</w:t>
      </w:r>
    </w:p>
    <w:p w14:paraId="3E4A90E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360" w:name="_Toc515451993"/>
      <w:bookmarkStart w:id="361" w:name="_Toc32932433"/>
      <w:r>
        <w:rPr>
          <w:rFonts w:ascii="宋体" w:hAnsi="宋体" w:hint="eastAsia"/>
          <w:sz w:val="32"/>
          <w:lang w:eastAsia="zh-CN"/>
        </w:rPr>
        <w:t>项目培训计划</w:t>
      </w:r>
      <w:bookmarkEnd w:id="360"/>
      <w:r>
        <w:rPr>
          <w:rFonts w:ascii="宋体" w:hAnsi="宋体" w:hint="eastAsia"/>
          <w:sz w:val="32"/>
          <w:lang w:eastAsia="zh-CN"/>
        </w:rPr>
        <w:t>（美松）</w:t>
      </w:r>
      <w:bookmarkEnd w:id="361"/>
    </w:p>
    <w:p w14:paraId="4DA4C3E8" w14:textId="77777777" w:rsidR="00DA0843" w:rsidRDefault="00BA378B">
      <w:pPr>
        <w:pStyle w:val="23"/>
        <w:numPr>
          <w:ilvl w:val="1"/>
          <w:numId w:val="34"/>
        </w:numPr>
        <w:spacing w:before="120" w:after="120" w:line="360" w:lineRule="auto"/>
        <w:rPr>
          <w:rFonts w:ascii="宋体" w:hAnsi="宋体"/>
          <w:sz w:val="24"/>
          <w:szCs w:val="24"/>
        </w:rPr>
      </w:pPr>
      <w:bookmarkStart w:id="362" w:name="_Toc439336239"/>
      <w:bookmarkStart w:id="363" w:name="_Toc439334076"/>
      <w:bookmarkStart w:id="364" w:name="_Toc439335012"/>
      <w:bookmarkStart w:id="365" w:name="_Toc439620427"/>
      <w:bookmarkStart w:id="366" w:name="_Toc439336230"/>
      <w:bookmarkStart w:id="367" w:name="_Toc439620436"/>
      <w:bookmarkStart w:id="368" w:name="_Toc439334085"/>
      <w:bookmarkStart w:id="369" w:name="_Toc439335021"/>
      <w:bookmarkStart w:id="370" w:name="_Toc439620443"/>
      <w:bookmarkStart w:id="371" w:name="_Toc434528658"/>
      <w:bookmarkStart w:id="372" w:name="_Toc402331862"/>
      <w:bookmarkStart w:id="373" w:name="_Toc402321981"/>
      <w:bookmarkStart w:id="374" w:name="_Toc402322803"/>
      <w:bookmarkStart w:id="375" w:name="_Toc483999995"/>
      <w:bookmarkStart w:id="376" w:name="_Toc515451994"/>
      <w:bookmarkStart w:id="377" w:name="_Toc32932434"/>
      <w:bookmarkEnd w:id="362"/>
      <w:bookmarkEnd w:id="363"/>
      <w:bookmarkEnd w:id="364"/>
      <w:bookmarkEnd w:id="365"/>
      <w:bookmarkEnd w:id="366"/>
      <w:bookmarkEnd w:id="367"/>
      <w:bookmarkEnd w:id="368"/>
      <w:bookmarkEnd w:id="369"/>
      <w:r>
        <w:rPr>
          <w:rFonts w:ascii="宋体" w:hAnsi="宋体" w:hint="eastAsia"/>
          <w:sz w:val="24"/>
          <w:szCs w:val="24"/>
        </w:rPr>
        <w:t>培训目标</w:t>
      </w:r>
      <w:bookmarkEnd w:id="370"/>
      <w:bookmarkEnd w:id="371"/>
      <w:bookmarkEnd w:id="372"/>
      <w:bookmarkEnd w:id="373"/>
      <w:bookmarkEnd w:id="374"/>
      <w:bookmarkEnd w:id="375"/>
      <w:bookmarkEnd w:id="376"/>
      <w:bookmarkEnd w:id="377"/>
    </w:p>
    <w:p w14:paraId="44FC6FA7" w14:textId="77777777" w:rsidR="00DA0843" w:rsidRDefault="00BA378B">
      <w:pPr>
        <w:spacing w:line="360" w:lineRule="auto"/>
        <w:ind w:firstLineChars="110" w:firstLine="264"/>
        <w:rPr>
          <w:rFonts w:ascii="宋体" w:hAnsi="宋体"/>
          <w:sz w:val="24"/>
        </w:rPr>
      </w:pPr>
      <w:r>
        <w:rPr>
          <w:rFonts w:ascii="宋体" w:hAnsi="宋体"/>
          <w:sz w:val="24"/>
        </w:rPr>
        <w:lastRenderedPageBreak/>
        <w:t>完成知识的转移：</w:t>
      </w:r>
      <w:r>
        <w:rPr>
          <w:rFonts w:ascii="宋体" w:hAnsi="宋体" w:hint="eastAsia"/>
          <w:sz w:val="24"/>
        </w:rPr>
        <w:t>金川集团采购平台一期</w:t>
      </w:r>
      <w:r>
        <w:rPr>
          <w:rFonts w:ascii="宋体" w:hAnsi="宋体"/>
          <w:sz w:val="24"/>
        </w:rPr>
        <w:t>项目建设完成后，通过培训工作，实现知识从项目承担单位向用户的转移</w:t>
      </w:r>
      <w:r>
        <w:rPr>
          <w:rFonts w:ascii="宋体" w:hAnsi="宋体" w:hint="eastAsia"/>
          <w:sz w:val="24"/>
        </w:rPr>
        <w:t>，</w:t>
      </w:r>
      <w:r>
        <w:rPr>
          <w:rFonts w:ascii="宋体" w:hAnsi="宋体"/>
          <w:sz w:val="24"/>
        </w:rPr>
        <w:t>满足系统未来业务拓展需要的各项技能与方法，不仅包括</w:t>
      </w:r>
      <w:r>
        <w:rPr>
          <w:rFonts w:ascii="宋体" w:hAnsi="宋体" w:hint="eastAsia"/>
          <w:sz w:val="24"/>
        </w:rPr>
        <w:t>平台各系统</w:t>
      </w:r>
      <w:r>
        <w:rPr>
          <w:rFonts w:ascii="宋体" w:hAnsi="宋体"/>
          <w:sz w:val="24"/>
        </w:rPr>
        <w:t>的使用方法，同时还包括系统中业务流程管理操作方法、系统运行维护方法等。</w:t>
      </w:r>
    </w:p>
    <w:p w14:paraId="23542160" w14:textId="77777777" w:rsidR="00DA0843" w:rsidRDefault="00BA378B">
      <w:pPr>
        <w:spacing w:line="360" w:lineRule="auto"/>
        <w:ind w:firstLineChars="110" w:firstLine="264"/>
        <w:rPr>
          <w:rFonts w:ascii="宋体" w:hAnsi="宋体"/>
          <w:sz w:val="24"/>
        </w:rPr>
      </w:pPr>
      <w:r>
        <w:rPr>
          <w:rFonts w:ascii="宋体" w:hAnsi="宋体"/>
          <w:sz w:val="24"/>
        </w:rPr>
        <w:t>保障系统的安全运行：对技术人员进行技术培训，使其能掌握相关软件产品及系统的使用、维护、管理，达到能独立进行管理、故障处理、日常测试维护等工作目的，以保障所提供的系统能够正常、安全地运行。</w:t>
      </w:r>
    </w:p>
    <w:p w14:paraId="6D913331" w14:textId="77777777" w:rsidR="00DA0843" w:rsidRDefault="00BA378B">
      <w:pPr>
        <w:pStyle w:val="23"/>
        <w:numPr>
          <w:ilvl w:val="1"/>
          <w:numId w:val="34"/>
        </w:numPr>
        <w:spacing w:before="120" w:after="120" w:line="360" w:lineRule="auto"/>
        <w:rPr>
          <w:rFonts w:ascii="宋体" w:hAnsi="宋体"/>
          <w:sz w:val="24"/>
          <w:szCs w:val="24"/>
        </w:rPr>
      </w:pPr>
      <w:bookmarkStart w:id="378" w:name="_Toc434528659"/>
      <w:bookmarkStart w:id="379" w:name="_Toc402321982"/>
      <w:bookmarkStart w:id="380" w:name="_Toc483999996"/>
      <w:bookmarkStart w:id="381" w:name="_Toc402322804"/>
      <w:bookmarkStart w:id="382" w:name="_Toc402331863"/>
      <w:bookmarkStart w:id="383" w:name="_Toc439620444"/>
      <w:bookmarkStart w:id="384" w:name="_Toc515451995"/>
      <w:bookmarkStart w:id="385" w:name="_Toc32932435"/>
      <w:r>
        <w:rPr>
          <w:rFonts w:ascii="宋体" w:hAnsi="宋体" w:hint="eastAsia"/>
          <w:sz w:val="24"/>
          <w:szCs w:val="24"/>
        </w:rPr>
        <w:t>培训对象</w:t>
      </w:r>
      <w:bookmarkEnd w:id="378"/>
      <w:bookmarkEnd w:id="379"/>
      <w:bookmarkEnd w:id="380"/>
      <w:bookmarkEnd w:id="381"/>
      <w:bookmarkEnd w:id="382"/>
      <w:bookmarkEnd w:id="383"/>
      <w:bookmarkEnd w:id="384"/>
      <w:bookmarkEnd w:id="3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gridCol w:w="4479"/>
      </w:tblGrid>
      <w:tr w:rsidR="00DA0843" w14:paraId="6A1D26C2" w14:textId="77777777">
        <w:trPr>
          <w:tblHeader/>
        </w:trPr>
        <w:tc>
          <w:tcPr>
            <w:tcW w:w="1696" w:type="dxa"/>
            <w:shd w:val="clear" w:color="auto" w:fill="A6A6A6"/>
          </w:tcPr>
          <w:p w14:paraId="7665DE67" w14:textId="77777777" w:rsidR="00DA0843" w:rsidRDefault="00BA378B">
            <w:pPr>
              <w:pStyle w:val="affffffffa"/>
              <w:spacing w:before="120" w:line="360" w:lineRule="auto"/>
              <w:ind w:firstLineChars="110" w:firstLine="264"/>
            </w:pPr>
            <w:r>
              <w:rPr>
                <w:rFonts w:hint="eastAsia"/>
              </w:rPr>
              <w:t>方向</w:t>
            </w:r>
          </w:p>
        </w:tc>
        <w:tc>
          <w:tcPr>
            <w:tcW w:w="2127" w:type="dxa"/>
            <w:shd w:val="clear" w:color="auto" w:fill="A6A6A6"/>
          </w:tcPr>
          <w:p w14:paraId="3D11FC25" w14:textId="77777777" w:rsidR="00DA0843" w:rsidRDefault="00BA378B">
            <w:pPr>
              <w:pStyle w:val="affffffffa"/>
              <w:spacing w:before="120" w:line="360" w:lineRule="auto"/>
              <w:ind w:firstLineChars="110" w:firstLine="264"/>
            </w:pPr>
            <w:r>
              <w:rPr>
                <w:rFonts w:hint="eastAsia"/>
              </w:rPr>
              <w:t>对象</w:t>
            </w:r>
          </w:p>
        </w:tc>
        <w:tc>
          <w:tcPr>
            <w:tcW w:w="4479" w:type="dxa"/>
            <w:shd w:val="clear" w:color="auto" w:fill="A6A6A6"/>
          </w:tcPr>
          <w:p w14:paraId="7602F27A" w14:textId="77777777" w:rsidR="00DA0843" w:rsidRDefault="00BA378B">
            <w:pPr>
              <w:pStyle w:val="affffffffa"/>
              <w:spacing w:before="120" w:line="360" w:lineRule="auto"/>
              <w:ind w:firstLineChars="110" w:firstLine="264"/>
            </w:pPr>
            <w:r>
              <w:rPr>
                <w:rFonts w:hint="eastAsia"/>
              </w:rPr>
              <w:t>培训方式</w:t>
            </w:r>
          </w:p>
        </w:tc>
      </w:tr>
      <w:tr w:rsidR="00DA0843" w14:paraId="6BA99D6A" w14:textId="77777777">
        <w:tc>
          <w:tcPr>
            <w:tcW w:w="1696" w:type="dxa"/>
            <w:vMerge w:val="restart"/>
            <w:shd w:val="clear" w:color="auto" w:fill="auto"/>
          </w:tcPr>
          <w:p w14:paraId="7B64C4CD" w14:textId="77777777" w:rsidR="00DA0843" w:rsidRDefault="00BA378B">
            <w:pPr>
              <w:pStyle w:val="affffffffa"/>
              <w:spacing w:before="120" w:line="360" w:lineRule="auto"/>
              <w:ind w:firstLineChars="110" w:firstLine="264"/>
            </w:pPr>
            <w:r>
              <w:rPr>
                <w:rFonts w:hint="eastAsia"/>
              </w:rPr>
              <w:t>业务方面</w:t>
            </w:r>
          </w:p>
        </w:tc>
        <w:tc>
          <w:tcPr>
            <w:tcW w:w="2127" w:type="dxa"/>
            <w:shd w:val="clear" w:color="auto" w:fill="auto"/>
          </w:tcPr>
          <w:p w14:paraId="63DEF4FD" w14:textId="77777777" w:rsidR="00DA0843" w:rsidRDefault="00BA378B">
            <w:pPr>
              <w:pStyle w:val="affffffffa"/>
              <w:spacing w:before="120" w:line="360" w:lineRule="auto"/>
              <w:ind w:firstLineChars="110" w:firstLine="264"/>
            </w:pPr>
            <w:r>
              <w:rPr>
                <w:rFonts w:hint="eastAsia"/>
              </w:rPr>
              <w:t>企业高层</w:t>
            </w:r>
          </w:p>
        </w:tc>
        <w:tc>
          <w:tcPr>
            <w:tcW w:w="4479" w:type="dxa"/>
            <w:shd w:val="clear" w:color="auto" w:fill="auto"/>
          </w:tcPr>
          <w:p w14:paraId="7B698C50" w14:textId="77777777" w:rsidR="00DA0843" w:rsidRDefault="00BA378B">
            <w:pPr>
              <w:pStyle w:val="affffffffa"/>
              <w:spacing w:before="120" w:line="360" w:lineRule="auto"/>
              <w:ind w:firstLineChars="110" w:firstLine="264"/>
            </w:pPr>
            <w:r>
              <w:rPr>
                <w:rFonts w:hint="eastAsia"/>
              </w:rPr>
              <w:t>现场培训</w:t>
            </w:r>
          </w:p>
          <w:p w14:paraId="1B38C350"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4DE0B8D9" w14:textId="77777777">
        <w:tc>
          <w:tcPr>
            <w:tcW w:w="1696" w:type="dxa"/>
            <w:vMerge/>
            <w:shd w:val="clear" w:color="auto" w:fill="auto"/>
          </w:tcPr>
          <w:p w14:paraId="6508E50A" w14:textId="77777777" w:rsidR="00DA0843" w:rsidRDefault="00DA0843">
            <w:pPr>
              <w:pStyle w:val="affffffffa"/>
              <w:spacing w:before="120" w:line="360" w:lineRule="auto"/>
              <w:ind w:firstLineChars="110" w:firstLine="264"/>
            </w:pPr>
          </w:p>
        </w:tc>
        <w:tc>
          <w:tcPr>
            <w:tcW w:w="2127" w:type="dxa"/>
            <w:shd w:val="clear" w:color="auto" w:fill="auto"/>
          </w:tcPr>
          <w:p w14:paraId="2147A273" w14:textId="77777777" w:rsidR="00DA0843" w:rsidRDefault="00BA378B">
            <w:pPr>
              <w:pStyle w:val="affffffffa"/>
              <w:spacing w:before="120" w:line="360" w:lineRule="auto"/>
              <w:ind w:firstLineChars="110" w:firstLine="264"/>
            </w:pPr>
            <w:r>
              <w:rPr>
                <w:rFonts w:hint="eastAsia"/>
              </w:rPr>
              <w:t>关键用户</w:t>
            </w:r>
          </w:p>
        </w:tc>
        <w:tc>
          <w:tcPr>
            <w:tcW w:w="4479" w:type="dxa"/>
            <w:shd w:val="clear" w:color="auto" w:fill="auto"/>
          </w:tcPr>
          <w:p w14:paraId="542FEC3E" w14:textId="77777777" w:rsidR="00DA0843" w:rsidRDefault="00BA378B">
            <w:pPr>
              <w:pStyle w:val="affffffffa"/>
              <w:spacing w:before="120" w:line="360" w:lineRule="auto"/>
              <w:ind w:firstLineChars="110" w:firstLine="264"/>
            </w:pPr>
            <w:r>
              <w:rPr>
                <w:rFonts w:hint="eastAsia"/>
              </w:rPr>
              <w:t>现场培训</w:t>
            </w:r>
          </w:p>
          <w:p w14:paraId="4D86F7E4"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79F761E3" w14:textId="77777777">
        <w:tc>
          <w:tcPr>
            <w:tcW w:w="1696" w:type="dxa"/>
            <w:vMerge/>
            <w:shd w:val="clear" w:color="auto" w:fill="auto"/>
          </w:tcPr>
          <w:p w14:paraId="41204090" w14:textId="77777777" w:rsidR="00DA0843" w:rsidRDefault="00DA0843">
            <w:pPr>
              <w:pStyle w:val="affffffffa"/>
              <w:spacing w:before="120" w:line="360" w:lineRule="auto"/>
              <w:ind w:firstLineChars="110" w:firstLine="264"/>
            </w:pPr>
          </w:p>
        </w:tc>
        <w:tc>
          <w:tcPr>
            <w:tcW w:w="2127" w:type="dxa"/>
            <w:shd w:val="clear" w:color="auto" w:fill="auto"/>
          </w:tcPr>
          <w:p w14:paraId="0D59A517" w14:textId="77777777" w:rsidR="00DA0843" w:rsidRDefault="00BA378B">
            <w:pPr>
              <w:pStyle w:val="affffffffa"/>
              <w:spacing w:before="120" w:line="360" w:lineRule="auto"/>
              <w:ind w:firstLineChars="110" w:firstLine="264"/>
            </w:pPr>
            <w:r>
              <w:rPr>
                <w:rFonts w:hint="eastAsia"/>
              </w:rPr>
              <w:t>最终用户</w:t>
            </w:r>
          </w:p>
        </w:tc>
        <w:tc>
          <w:tcPr>
            <w:tcW w:w="4479" w:type="dxa"/>
            <w:shd w:val="clear" w:color="auto" w:fill="auto"/>
          </w:tcPr>
          <w:p w14:paraId="431F0F7D" w14:textId="77777777" w:rsidR="00DA0843" w:rsidRDefault="00BA378B">
            <w:pPr>
              <w:pStyle w:val="affffffffa"/>
              <w:spacing w:before="120" w:line="360" w:lineRule="auto"/>
              <w:ind w:firstLineChars="110" w:firstLine="264"/>
            </w:pPr>
            <w:r>
              <w:rPr>
                <w:rFonts w:hint="eastAsia"/>
              </w:rPr>
              <w:t>现场培训</w:t>
            </w:r>
          </w:p>
          <w:p w14:paraId="19A207BA"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780F31D3" w14:textId="77777777" w:rsidR="00DA0843" w:rsidRDefault="00BA378B">
            <w:pPr>
              <w:pStyle w:val="affffffffa"/>
              <w:spacing w:before="120" w:line="360" w:lineRule="auto"/>
              <w:ind w:firstLineChars="110" w:firstLine="264"/>
            </w:pPr>
            <w:r>
              <w:rPr>
                <w:rFonts w:hint="eastAsia"/>
              </w:rPr>
              <w:t>业务上机练习：相关人员进行上系统练习使用</w:t>
            </w:r>
          </w:p>
        </w:tc>
      </w:tr>
      <w:tr w:rsidR="00DA0843" w14:paraId="57E6DF22" w14:textId="77777777">
        <w:tc>
          <w:tcPr>
            <w:tcW w:w="1696" w:type="dxa"/>
            <w:vMerge/>
            <w:shd w:val="clear" w:color="auto" w:fill="auto"/>
          </w:tcPr>
          <w:p w14:paraId="22733395" w14:textId="77777777" w:rsidR="00DA0843" w:rsidRDefault="00DA0843">
            <w:pPr>
              <w:pStyle w:val="affffffffa"/>
              <w:spacing w:before="120" w:line="360" w:lineRule="auto"/>
              <w:ind w:firstLineChars="110" w:firstLine="264"/>
            </w:pPr>
          </w:p>
        </w:tc>
        <w:tc>
          <w:tcPr>
            <w:tcW w:w="2127" w:type="dxa"/>
            <w:shd w:val="clear" w:color="auto" w:fill="auto"/>
          </w:tcPr>
          <w:p w14:paraId="388EA72F" w14:textId="77777777" w:rsidR="00DA0843" w:rsidRDefault="00BA378B">
            <w:pPr>
              <w:pStyle w:val="affffffffa"/>
              <w:spacing w:before="120" w:line="360" w:lineRule="auto"/>
              <w:ind w:firstLineChars="110" w:firstLine="264"/>
            </w:pPr>
            <w:r>
              <w:rPr>
                <w:rFonts w:hint="eastAsia"/>
              </w:rPr>
              <w:t>供应商</w:t>
            </w:r>
            <w:r>
              <w:t>培训</w:t>
            </w:r>
          </w:p>
        </w:tc>
        <w:tc>
          <w:tcPr>
            <w:tcW w:w="4479" w:type="dxa"/>
            <w:shd w:val="clear" w:color="auto" w:fill="auto"/>
          </w:tcPr>
          <w:p w14:paraId="53B07790" w14:textId="77777777" w:rsidR="00DA0843" w:rsidRDefault="00BA378B">
            <w:pPr>
              <w:pStyle w:val="affffffffa"/>
              <w:spacing w:before="120" w:line="360" w:lineRule="auto"/>
              <w:ind w:firstLineChars="110" w:firstLine="264"/>
            </w:pPr>
            <w:r>
              <w:rPr>
                <w:rFonts w:hint="eastAsia"/>
              </w:rPr>
              <w:t>远程培训</w:t>
            </w:r>
          </w:p>
          <w:p w14:paraId="33E79FB6"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57F18976" w14:textId="77777777">
        <w:tc>
          <w:tcPr>
            <w:tcW w:w="1696" w:type="dxa"/>
            <w:vMerge w:val="restart"/>
            <w:shd w:val="clear" w:color="auto" w:fill="auto"/>
          </w:tcPr>
          <w:p w14:paraId="4F0B0945" w14:textId="77777777" w:rsidR="00DA0843" w:rsidRDefault="00BA378B">
            <w:pPr>
              <w:pStyle w:val="affffffffa"/>
              <w:spacing w:before="120" w:line="360" w:lineRule="auto"/>
              <w:ind w:firstLineChars="110" w:firstLine="264"/>
            </w:pPr>
            <w:r>
              <w:rPr>
                <w:rFonts w:hint="eastAsia"/>
              </w:rPr>
              <w:t>技术方面</w:t>
            </w:r>
          </w:p>
        </w:tc>
        <w:tc>
          <w:tcPr>
            <w:tcW w:w="2127" w:type="dxa"/>
            <w:shd w:val="clear" w:color="auto" w:fill="auto"/>
          </w:tcPr>
          <w:p w14:paraId="756F87CF" w14:textId="77777777" w:rsidR="00DA0843" w:rsidRDefault="00BA378B">
            <w:pPr>
              <w:pStyle w:val="affffffffa"/>
              <w:spacing w:before="120" w:line="360" w:lineRule="auto"/>
              <w:ind w:firstLineChars="110" w:firstLine="264"/>
            </w:pPr>
            <w:r>
              <w:rPr>
                <w:rFonts w:hint="eastAsia"/>
              </w:rPr>
              <w:t>架构师</w:t>
            </w:r>
          </w:p>
        </w:tc>
        <w:tc>
          <w:tcPr>
            <w:tcW w:w="4479" w:type="dxa"/>
            <w:shd w:val="clear" w:color="auto" w:fill="auto"/>
          </w:tcPr>
          <w:p w14:paraId="52BA180B" w14:textId="77777777" w:rsidR="00DA0843" w:rsidRDefault="00BA378B">
            <w:pPr>
              <w:pStyle w:val="affffffffa"/>
              <w:spacing w:before="120" w:line="360" w:lineRule="auto"/>
              <w:ind w:firstLineChars="110" w:firstLine="264"/>
            </w:pPr>
            <w:r>
              <w:rPr>
                <w:rFonts w:hint="eastAsia"/>
              </w:rPr>
              <w:t>现场培训</w:t>
            </w:r>
          </w:p>
          <w:p w14:paraId="483943F9"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1FC83981" w14:textId="77777777">
        <w:tc>
          <w:tcPr>
            <w:tcW w:w="1696" w:type="dxa"/>
            <w:vMerge/>
            <w:shd w:val="clear" w:color="auto" w:fill="auto"/>
          </w:tcPr>
          <w:p w14:paraId="6833642F" w14:textId="77777777" w:rsidR="00DA0843" w:rsidRDefault="00DA0843">
            <w:pPr>
              <w:pStyle w:val="affffffffa"/>
              <w:spacing w:before="120" w:line="360" w:lineRule="auto"/>
              <w:ind w:firstLineChars="110" w:firstLine="264"/>
            </w:pPr>
          </w:p>
        </w:tc>
        <w:tc>
          <w:tcPr>
            <w:tcW w:w="2127" w:type="dxa"/>
            <w:shd w:val="clear" w:color="auto" w:fill="auto"/>
          </w:tcPr>
          <w:p w14:paraId="169743A1" w14:textId="77777777" w:rsidR="00DA0843" w:rsidRDefault="00BA378B">
            <w:pPr>
              <w:pStyle w:val="affffffffa"/>
              <w:spacing w:before="120" w:line="360" w:lineRule="auto"/>
              <w:ind w:firstLineChars="110" w:firstLine="264"/>
            </w:pPr>
            <w:r>
              <w:rPr>
                <w:rFonts w:hint="eastAsia"/>
              </w:rPr>
              <w:t>系统管理员及安全管理员</w:t>
            </w:r>
          </w:p>
        </w:tc>
        <w:tc>
          <w:tcPr>
            <w:tcW w:w="4479" w:type="dxa"/>
            <w:shd w:val="clear" w:color="auto" w:fill="auto"/>
          </w:tcPr>
          <w:p w14:paraId="440A4830" w14:textId="77777777" w:rsidR="00DA0843" w:rsidRDefault="00BA378B">
            <w:pPr>
              <w:pStyle w:val="affffffffa"/>
              <w:spacing w:before="120" w:line="360" w:lineRule="auto"/>
              <w:ind w:firstLineChars="110" w:firstLine="264"/>
            </w:pPr>
            <w:r>
              <w:rPr>
                <w:rFonts w:hint="eastAsia"/>
              </w:rPr>
              <w:t>现场培训</w:t>
            </w:r>
          </w:p>
          <w:p w14:paraId="598024F7"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2416F52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224E78C5" w14:textId="77777777">
        <w:tc>
          <w:tcPr>
            <w:tcW w:w="1696" w:type="dxa"/>
            <w:vMerge/>
            <w:shd w:val="clear" w:color="auto" w:fill="auto"/>
          </w:tcPr>
          <w:p w14:paraId="5F52DD42" w14:textId="77777777" w:rsidR="00DA0843" w:rsidRDefault="00DA0843">
            <w:pPr>
              <w:pStyle w:val="affffffffa"/>
              <w:spacing w:before="120" w:line="360" w:lineRule="auto"/>
              <w:ind w:firstLineChars="110" w:firstLine="264"/>
            </w:pPr>
          </w:p>
        </w:tc>
        <w:tc>
          <w:tcPr>
            <w:tcW w:w="2127" w:type="dxa"/>
            <w:shd w:val="clear" w:color="auto" w:fill="auto"/>
          </w:tcPr>
          <w:p w14:paraId="08FF0D30" w14:textId="77777777" w:rsidR="00DA0843" w:rsidRDefault="00BA378B">
            <w:pPr>
              <w:pStyle w:val="affffffffa"/>
              <w:spacing w:before="120" w:line="360" w:lineRule="auto"/>
              <w:ind w:firstLineChars="110" w:firstLine="264"/>
            </w:pPr>
            <w:r>
              <w:rPr>
                <w:rFonts w:hint="eastAsia"/>
              </w:rPr>
              <w:t>系统工程师培训</w:t>
            </w:r>
          </w:p>
        </w:tc>
        <w:tc>
          <w:tcPr>
            <w:tcW w:w="4479" w:type="dxa"/>
            <w:shd w:val="clear" w:color="auto" w:fill="auto"/>
          </w:tcPr>
          <w:p w14:paraId="3BA9A69B" w14:textId="77777777" w:rsidR="00DA0843" w:rsidRDefault="00BA378B">
            <w:pPr>
              <w:pStyle w:val="affffffffa"/>
              <w:spacing w:before="120" w:line="360" w:lineRule="auto"/>
              <w:ind w:firstLineChars="110" w:firstLine="264"/>
            </w:pPr>
            <w:r>
              <w:rPr>
                <w:rFonts w:hint="eastAsia"/>
              </w:rPr>
              <w:t>现场培训</w:t>
            </w:r>
          </w:p>
          <w:p w14:paraId="76695CAD"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431546E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12EEC73D" w14:textId="77777777">
        <w:tc>
          <w:tcPr>
            <w:tcW w:w="1696" w:type="dxa"/>
            <w:vMerge/>
            <w:shd w:val="clear" w:color="auto" w:fill="auto"/>
          </w:tcPr>
          <w:p w14:paraId="377BD769" w14:textId="77777777" w:rsidR="00DA0843" w:rsidRDefault="00DA0843">
            <w:pPr>
              <w:pStyle w:val="affffffffa"/>
              <w:spacing w:before="120" w:line="360" w:lineRule="auto"/>
              <w:ind w:firstLineChars="110" w:firstLine="264"/>
            </w:pPr>
          </w:p>
        </w:tc>
        <w:tc>
          <w:tcPr>
            <w:tcW w:w="2127" w:type="dxa"/>
            <w:shd w:val="clear" w:color="auto" w:fill="auto"/>
          </w:tcPr>
          <w:p w14:paraId="2503B9AD" w14:textId="77777777" w:rsidR="00DA0843" w:rsidRDefault="00BA378B">
            <w:pPr>
              <w:pStyle w:val="affffffffa"/>
              <w:spacing w:before="120" w:line="360" w:lineRule="auto"/>
              <w:ind w:firstLineChars="110" w:firstLine="264"/>
            </w:pPr>
            <w:r>
              <w:rPr>
                <w:rFonts w:hint="eastAsia"/>
              </w:rPr>
              <w:t>实施人员</w:t>
            </w:r>
          </w:p>
        </w:tc>
        <w:tc>
          <w:tcPr>
            <w:tcW w:w="4479" w:type="dxa"/>
            <w:shd w:val="clear" w:color="auto" w:fill="auto"/>
          </w:tcPr>
          <w:p w14:paraId="1AF6F638" w14:textId="77777777" w:rsidR="00DA0843" w:rsidRDefault="00BA378B">
            <w:pPr>
              <w:pStyle w:val="affffffffa"/>
              <w:spacing w:before="120" w:line="360" w:lineRule="auto"/>
              <w:ind w:firstLineChars="110" w:firstLine="264"/>
            </w:pPr>
            <w:r>
              <w:rPr>
                <w:rFonts w:hint="eastAsia"/>
              </w:rPr>
              <w:t>现场培训</w:t>
            </w:r>
          </w:p>
          <w:p w14:paraId="0F508A0E"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1FCCE80C"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bl>
    <w:p w14:paraId="6D5E2F72" w14:textId="77777777" w:rsidR="00DA0843" w:rsidRDefault="00BA378B">
      <w:pPr>
        <w:pStyle w:val="23"/>
        <w:numPr>
          <w:ilvl w:val="1"/>
          <w:numId w:val="34"/>
        </w:numPr>
        <w:spacing w:before="120" w:after="120" w:line="360" w:lineRule="auto"/>
        <w:rPr>
          <w:rFonts w:ascii="宋体" w:hAnsi="宋体"/>
          <w:sz w:val="24"/>
          <w:szCs w:val="24"/>
        </w:rPr>
      </w:pPr>
      <w:bookmarkStart w:id="386" w:name="_Toc515451996"/>
      <w:bookmarkStart w:id="387" w:name="_Toc402331864"/>
      <w:bookmarkStart w:id="388" w:name="_Toc434528660"/>
      <w:bookmarkStart w:id="389" w:name="_Toc402321983"/>
      <w:bookmarkStart w:id="390" w:name="_Toc402322805"/>
      <w:bookmarkStart w:id="391" w:name="_Toc439620445"/>
      <w:bookmarkStart w:id="392" w:name="_Toc483999997"/>
      <w:bookmarkStart w:id="393" w:name="_Toc32932436"/>
      <w:r>
        <w:rPr>
          <w:rFonts w:ascii="宋体" w:hAnsi="宋体" w:hint="eastAsia"/>
          <w:sz w:val="24"/>
          <w:szCs w:val="24"/>
        </w:rPr>
        <w:t>培训内容</w:t>
      </w:r>
      <w:bookmarkEnd w:id="386"/>
      <w:bookmarkEnd w:id="387"/>
      <w:bookmarkEnd w:id="388"/>
      <w:bookmarkEnd w:id="389"/>
      <w:bookmarkEnd w:id="390"/>
      <w:bookmarkEnd w:id="391"/>
      <w:bookmarkEnd w:id="392"/>
      <w:bookmarkEnd w:id="393"/>
    </w:p>
    <w:p w14:paraId="514F22C5" w14:textId="77777777" w:rsidR="00DA0843" w:rsidRDefault="00BA378B">
      <w:pPr>
        <w:pStyle w:val="30"/>
        <w:numPr>
          <w:ilvl w:val="2"/>
          <w:numId w:val="34"/>
        </w:numPr>
        <w:spacing w:line="360" w:lineRule="auto"/>
        <w:rPr>
          <w:rFonts w:ascii="宋体" w:hAnsi="宋体"/>
          <w:sz w:val="24"/>
          <w:szCs w:val="24"/>
        </w:rPr>
      </w:pPr>
      <w:bookmarkStart w:id="394" w:name="_Toc483999998"/>
      <w:bookmarkStart w:id="395" w:name="_Toc32932437"/>
      <w:r>
        <w:rPr>
          <w:rFonts w:ascii="宋体" w:hAnsi="宋体" w:hint="eastAsia"/>
          <w:sz w:val="24"/>
          <w:szCs w:val="24"/>
        </w:rPr>
        <w:t>业务培训</w:t>
      </w:r>
      <w:bookmarkEnd w:id="394"/>
      <w:bookmarkEnd w:id="395"/>
    </w:p>
    <w:p w14:paraId="63F5D13B" w14:textId="77777777" w:rsidR="00DA0843" w:rsidRDefault="00BA378B">
      <w:pPr>
        <w:spacing w:line="360" w:lineRule="auto"/>
        <w:ind w:firstLineChars="110" w:firstLine="264"/>
        <w:rPr>
          <w:rFonts w:ascii="宋体" w:hAnsi="宋体"/>
          <w:sz w:val="24"/>
        </w:rPr>
      </w:pPr>
      <w:r>
        <w:rPr>
          <w:rFonts w:ascii="宋体" w:hAnsi="宋体" w:hint="eastAsia"/>
          <w:sz w:val="24"/>
        </w:rPr>
        <w:t>企业高层领导：领导层的培训采用集中形式进行，主要是平台的整体情况，平台总体建设内容，涉及到企业高层的审批业务，关注的运营分析功能的使用等等。</w:t>
      </w:r>
    </w:p>
    <w:p w14:paraId="6868B353" w14:textId="77777777" w:rsidR="00DA0843" w:rsidRDefault="00BA378B">
      <w:pPr>
        <w:spacing w:line="360" w:lineRule="auto"/>
        <w:ind w:firstLineChars="110" w:firstLine="264"/>
        <w:rPr>
          <w:rFonts w:ascii="宋体" w:hAnsi="宋体"/>
          <w:sz w:val="24"/>
        </w:rPr>
      </w:pPr>
      <w:r>
        <w:rPr>
          <w:rFonts w:ascii="宋体" w:hAnsi="宋体" w:hint="eastAsia"/>
          <w:sz w:val="24"/>
        </w:rPr>
        <w:t>部门经理等中层干部：中层及业务骨干的培训主要采用集中／分散形式进行，主要是管理理念、业务流程定义、操作规程制定方面的培训。</w:t>
      </w:r>
    </w:p>
    <w:p w14:paraId="13B470C4" w14:textId="77777777" w:rsidR="00DA0843" w:rsidRDefault="00BA378B">
      <w:pPr>
        <w:spacing w:line="360" w:lineRule="auto"/>
        <w:ind w:firstLineChars="110" w:firstLine="264"/>
        <w:rPr>
          <w:rFonts w:ascii="宋体" w:hAnsi="宋体"/>
          <w:sz w:val="24"/>
        </w:rPr>
      </w:pPr>
      <w:r>
        <w:rPr>
          <w:rFonts w:ascii="宋体" w:hAnsi="宋体" w:hint="eastAsia"/>
          <w:sz w:val="24"/>
        </w:rPr>
        <w:t>最终用户：最终用户的培训主要采用集中／分散形式进行，贯穿于整个实施过程中，分阶段对不同部门分别进行。主要是各功能模块的介绍，具体操作指导。例如内容发布信息的使用，运营、运维管理系统的使用等等</w:t>
      </w:r>
    </w:p>
    <w:p w14:paraId="0C56BB1D" w14:textId="77777777" w:rsidR="00DA0843" w:rsidRDefault="00BA378B">
      <w:pPr>
        <w:pStyle w:val="30"/>
        <w:numPr>
          <w:ilvl w:val="2"/>
          <w:numId w:val="34"/>
        </w:numPr>
        <w:spacing w:line="360" w:lineRule="auto"/>
        <w:rPr>
          <w:rFonts w:ascii="宋体" w:hAnsi="宋体"/>
          <w:sz w:val="24"/>
          <w:szCs w:val="24"/>
        </w:rPr>
      </w:pPr>
      <w:bookmarkStart w:id="396" w:name="_Toc483999999"/>
      <w:bookmarkStart w:id="397" w:name="_Toc32932438"/>
      <w:r>
        <w:rPr>
          <w:rFonts w:ascii="宋体" w:hAnsi="宋体" w:hint="eastAsia"/>
          <w:sz w:val="24"/>
          <w:szCs w:val="24"/>
        </w:rPr>
        <w:lastRenderedPageBreak/>
        <w:t>技术培训</w:t>
      </w:r>
      <w:bookmarkEnd w:id="396"/>
      <w:bookmarkEnd w:id="397"/>
    </w:p>
    <w:p w14:paraId="76550BF1" w14:textId="77777777" w:rsidR="00DA0843" w:rsidRDefault="00BA378B">
      <w:pPr>
        <w:spacing w:line="360" w:lineRule="auto"/>
        <w:ind w:firstLineChars="110" w:firstLine="264"/>
        <w:rPr>
          <w:rFonts w:ascii="宋体" w:hAnsi="宋体"/>
          <w:sz w:val="24"/>
        </w:rPr>
      </w:pPr>
      <w:r>
        <w:rPr>
          <w:rFonts w:ascii="宋体" w:hAnsi="宋体" w:hint="eastAsia"/>
          <w:sz w:val="24"/>
        </w:rPr>
        <w:t>架构师培训：采用集／分散形式进行，主要是培训系统的整体架构、系统的功能架构、系统开发架构、系统部署架构等等，让相关人员对系统整体的了解。</w:t>
      </w:r>
    </w:p>
    <w:p w14:paraId="37B81689" w14:textId="77777777" w:rsidR="00DA0843" w:rsidRDefault="00BA378B">
      <w:pPr>
        <w:spacing w:line="360" w:lineRule="auto"/>
        <w:ind w:firstLineChars="110" w:firstLine="264"/>
        <w:rPr>
          <w:rFonts w:ascii="宋体" w:hAnsi="宋体"/>
          <w:sz w:val="24"/>
        </w:rPr>
      </w:pPr>
      <w:r>
        <w:rPr>
          <w:rFonts w:ascii="宋体" w:hAnsi="宋体" w:hint="eastAsia"/>
          <w:sz w:val="24"/>
        </w:rPr>
        <w:t>系统工程师培训：</w:t>
      </w:r>
      <w:r>
        <w:rPr>
          <w:rFonts w:ascii="宋体" w:hAnsi="宋体"/>
          <w:sz w:val="24"/>
        </w:rPr>
        <w:t>与硬件设备有关的技术培训。对相关人员在网络设备、通信设备、服务器及其它设备的功能、性能、安装及运行管理使用上进行专门的培训。</w:t>
      </w:r>
    </w:p>
    <w:p w14:paraId="2C455485" w14:textId="77777777" w:rsidR="00DA0843" w:rsidRDefault="00BA378B">
      <w:pPr>
        <w:spacing w:line="360" w:lineRule="auto"/>
        <w:ind w:firstLineChars="110" w:firstLine="264"/>
        <w:rPr>
          <w:rFonts w:ascii="宋体" w:hAnsi="宋体"/>
          <w:sz w:val="24"/>
        </w:rPr>
      </w:pPr>
      <w:r>
        <w:rPr>
          <w:rFonts w:ascii="宋体" w:hAnsi="宋体" w:hint="eastAsia"/>
          <w:sz w:val="24"/>
        </w:rPr>
        <w:t>开发工程师培训：与开发有关的技术培训，包括平台的技术开发架构，系统涉及到的JAVA技术体系，前端开发体系，使得金川集团的开发人员未来能对平台进行提升和改造。</w:t>
      </w:r>
    </w:p>
    <w:p w14:paraId="7AC8487B" w14:textId="77777777" w:rsidR="00DA0843" w:rsidRDefault="00BA378B">
      <w:pPr>
        <w:spacing w:line="360" w:lineRule="auto"/>
        <w:ind w:firstLineChars="110" w:firstLine="264"/>
        <w:rPr>
          <w:rFonts w:ascii="宋体" w:hAnsi="宋体"/>
          <w:sz w:val="24"/>
        </w:rPr>
      </w:pPr>
      <w:r>
        <w:rPr>
          <w:rFonts w:ascii="宋体" w:hAnsi="宋体" w:hint="eastAsia"/>
          <w:sz w:val="24"/>
        </w:rPr>
        <w:t>实施工程师培训：与接口有关的技术培训，包括接口的技术规范，各接口系统的开发规范，集成中间件产品培训等，使得实施工程师未来能完成与新接入的实施工作。</w:t>
      </w:r>
    </w:p>
    <w:p w14:paraId="7091928A" w14:textId="77777777" w:rsidR="00DA0843" w:rsidRDefault="00BA378B">
      <w:pPr>
        <w:pStyle w:val="30"/>
        <w:numPr>
          <w:ilvl w:val="2"/>
          <w:numId w:val="34"/>
        </w:numPr>
        <w:spacing w:line="360" w:lineRule="auto"/>
        <w:rPr>
          <w:rFonts w:ascii="宋体" w:hAnsi="宋体"/>
          <w:sz w:val="24"/>
          <w:szCs w:val="24"/>
        </w:rPr>
      </w:pPr>
      <w:bookmarkStart w:id="398" w:name="_Toc289095878"/>
      <w:bookmarkStart w:id="399" w:name="_Toc434528661"/>
      <w:bookmarkStart w:id="400" w:name="_Toc402322806"/>
      <w:bookmarkStart w:id="401" w:name="_Toc402321984"/>
      <w:bookmarkStart w:id="402" w:name="_Toc402331865"/>
      <w:bookmarkStart w:id="403" w:name="_Toc439620446"/>
      <w:bookmarkStart w:id="404" w:name="_Toc484000000"/>
      <w:bookmarkStart w:id="405" w:name="_Toc32932439"/>
      <w:r>
        <w:rPr>
          <w:rFonts w:ascii="宋体" w:hAnsi="宋体" w:hint="eastAsia"/>
          <w:sz w:val="24"/>
          <w:szCs w:val="24"/>
        </w:rPr>
        <w:t>培训</w:t>
      </w:r>
      <w:bookmarkEnd w:id="398"/>
      <w:bookmarkEnd w:id="399"/>
      <w:bookmarkEnd w:id="400"/>
      <w:bookmarkEnd w:id="401"/>
      <w:bookmarkEnd w:id="402"/>
      <w:r>
        <w:rPr>
          <w:rFonts w:ascii="宋体" w:hAnsi="宋体" w:hint="eastAsia"/>
          <w:sz w:val="24"/>
          <w:szCs w:val="24"/>
        </w:rPr>
        <w:t>计划</w:t>
      </w:r>
      <w:bookmarkEnd w:id="403"/>
      <w:bookmarkEnd w:id="404"/>
      <w:bookmarkEnd w:id="405"/>
    </w:p>
    <w:p w14:paraId="1BAF9BB7" w14:textId="77777777" w:rsidR="00DA0843" w:rsidRDefault="00BA378B">
      <w:pPr>
        <w:spacing w:line="360" w:lineRule="auto"/>
        <w:ind w:firstLineChars="110" w:firstLine="264"/>
        <w:rPr>
          <w:rFonts w:ascii="宋体" w:hAnsi="宋体"/>
          <w:sz w:val="24"/>
        </w:rPr>
      </w:pPr>
      <w:r>
        <w:rPr>
          <w:rFonts w:ascii="宋体" w:hAnsi="宋体" w:hint="eastAsia"/>
          <w:sz w:val="24"/>
        </w:rPr>
        <w:t>培训管理包括编制培训计划、制定培训大纲、编写培训教材、培训过程中的人员签到、培训结果的总结汇报、培训考核等。</w:t>
      </w:r>
    </w:p>
    <w:p w14:paraId="3AF57E64"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4381500" cy="2762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7" cstate="email"/>
                    <a:srcRect/>
                    <a:stretch>
                      <a:fillRect/>
                    </a:stretch>
                  </pic:blipFill>
                  <pic:spPr>
                    <a:xfrm>
                      <a:off x="0" y="0"/>
                      <a:ext cx="4381500" cy="2762250"/>
                    </a:xfrm>
                    <a:prstGeom prst="rect">
                      <a:avLst/>
                    </a:prstGeom>
                    <a:noFill/>
                    <a:ln>
                      <a:noFill/>
                    </a:ln>
                  </pic:spPr>
                </pic:pic>
              </a:graphicData>
            </a:graphic>
          </wp:inline>
        </w:drawing>
      </w:r>
    </w:p>
    <w:p w14:paraId="76FEA408" w14:textId="77777777" w:rsidR="00DA0843" w:rsidRDefault="00BA378B">
      <w:pPr>
        <w:spacing w:line="360" w:lineRule="auto"/>
        <w:ind w:firstLineChars="110" w:firstLine="264"/>
        <w:jc w:val="center"/>
        <w:rPr>
          <w:rFonts w:ascii="宋体" w:hAnsi="宋体"/>
          <w:sz w:val="24"/>
        </w:rPr>
      </w:pPr>
      <w:r>
        <w:rPr>
          <w:rFonts w:ascii="宋体" w:hAnsi="宋体" w:hint="eastAsia"/>
          <w:sz w:val="24"/>
        </w:rPr>
        <w:t>培训管理功能图</w:t>
      </w:r>
    </w:p>
    <w:p w14:paraId="21E7C1B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培训计划</w:t>
      </w:r>
    </w:p>
    <w:p w14:paraId="52FF583B" w14:textId="77777777" w:rsidR="00DA0843" w:rsidRDefault="00BA378B">
      <w:pPr>
        <w:spacing w:line="360" w:lineRule="auto"/>
        <w:ind w:firstLineChars="110" w:firstLine="264"/>
        <w:rPr>
          <w:rFonts w:ascii="宋体" w:hAnsi="宋体"/>
          <w:sz w:val="24"/>
        </w:rPr>
      </w:pPr>
      <w:r>
        <w:rPr>
          <w:rFonts w:ascii="宋体" w:hAnsi="宋体" w:hint="eastAsia"/>
          <w:sz w:val="24"/>
        </w:rPr>
        <w:t>所有对供应商作的培训均需有《培训计划》，培训计划应由项目经理作出。</w:t>
      </w:r>
    </w:p>
    <w:p w14:paraId="28E8A59A" w14:textId="77777777" w:rsidR="00DA0843" w:rsidRDefault="00BA378B">
      <w:pPr>
        <w:spacing w:line="360" w:lineRule="auto"/>
        <w:ind w:firstLineChars="110" w:firstLine="264"/>
        <w:rPr>
          <w:rFonts w:ascii="宋体" w:hAnsi="宋体"/>
          <w:sz w:val="24"/>
        </w:rPr>
      </w:pPr>
      <w:r>
        <w:rPr>
          <w:rFonts w:ascii="宋体" w:hAnsi="宋体" w:hint="eastAsia"/>
          <w:sz w:val="24"/>
        </w:rPr>
        <w:t>培训计划应阐明培训的目的、时间安排、人员安排、培训地点要求、培训设施要求、考试要求等。</w:t>
      </w:r>
    </w:p>
    <w:p w14:paraId="0025DA7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培训大纲</w:t>
      </w:r>
    </w:p>
    <w:p w14:paraId="4739DE31" w14:textId="77777777" w:rsidR="00DA0843" w:rsidRDefault="00BA378B">
      <w:pPr>
        <w:spacing w:line="360" w:lineRule="auto"/>
        <w:ind w:firstLineChars="110" w:firstLine="264"/>
        <w:rPr>
          <w:rFonts w:ascii="宋体" w:hAnsi="宋体"/>
          <w:sz w:val="24"/>
        </w:rPr>
      </w:pPr>
      <w:r>
        <w:rPr>
          <w:rFonts w:ascii="宋体" w:hAnsi="宋体" w:hint="eastAsia"/>
          <w:sz w:val="24"/>
        </w:rPr>
        <w:t>培训前应向供应商提供《培训大纲》，明确培训的具体范围、详尽程度、选用培训教材等内容。</w:t>
      </w:r>
    </w:p>
    <w:p w14:paraId="120DE009"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培训大纲应由培训人作出。</w:t>
      </w:r>
    </w:p>
    <w:p w14:paraId="3958802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培训资料</w:t>
      </w:r>
    </w:p>
    <w:p w14:paraId="13392B91" w14:textId="77777777" w:rsidR="00DA0843" w:rsidRDefault="00BA378B">
      <w:pPr>
        <w:spacing w:line="360" w:lineRule="auto"/>
        <w:ind w:firstLineChars="110" w:firstLine="264"/>
        <w:rPr>
          <w:rFonts w:ascii="宋体" w:hAnsi="宋体"/>
          <w:sz w:val="24"/>
        </w:rPr>
      </w:pPr>
      <w:r>
        <w:rPr>
          <w:rFonts w:ascii="宋体" w:hAnsi="宋体"/>
          <w:sz w:val="24"/>
        </w:rPr>
        <w:t>所有</w:t>
      </w:r>
      <w:r>
        <w:rPr>
          <w:rFonts w:ascii="宋体" w:hAnsi="宋体" w:hint="eastAsia"/>
          <w:sz w:val="24"/>
        </w:rPr>
        <w:t>培训</w:t>
      </w:r>
      <w:r>
        <w:rPr>
          <w:rFonts w:ascii="宋体" w:hAnsi="宋体"/>
          <w:sz w:val="24"/>
        </w:rPr>
        <w:t>资料中文版提供，于课程开设前3天内准备完毕，资料</w:t>
      </w:r>
      <w:r>
        <w:rPr>
          <w:rFonts w:ascii="宋体" w:hAnsi="宋体" w:hint="eastAsia"/>
          <w:sz w:val="24"/>
        </w:rPr>
        <w:t>根据需要准备纸质版</w:t>
      </w:r>
      <w:r>
        <w:rPr>
          <w:rFonts w:ascii="宋体" w:hAnsi="宋体"/>
          <w:sz w:val="24"/>
        </w:rPr>
        <w:t>。一整套授课者讲义，幻灯片以硬件拷贝和软件拷贝的形式于课前提供给</w:t>
      </w:r>
      <w:r>
        <w:rPr>
          <w:rFonts w:ascii="宋体" w:hAnsi="宋体" w:hint="eastAsia"/>
          <w:sz w:val="24"/>
        </w:rPr>
        <w:t>甲方</w:t>
      </w:r>
      <w:r>
        <w:rPr>
          <w:rFonts w:ascii="宋体" w:hAnsi="宋体"/>
          <w:sz w:val="24"/>
        </w:rPr>
        <w:t>。</w:t>
      </w:r>
      <w:r>
        <w:rPr>
          <w:rFonts w:ascii="宋体" w:hAnsi="宋体" w:hint="eastAsia"/>
          <w:sz w:val="24"/>
        </w:rPr>
        <w:t>甲方</w:t>
      </w:r>
      <w:r>
        <w:rPr>
          <w:rFonts w:ascii="宋体" w:hAnsi="宋体"/>
          <w:sz w:val="24"/>
        </w:rPr>
        <w:t>有权使用这些资料为其员工提供</w:t>
      </w:r>
      <w:r>
        <w:rPr>
          <w:rFonts w:ascii="宋体" w:hAnsi="宋体" w:hint="eastAsia"/>
          <w:sz w:val="24"/>
        </w:rPr>
        <w:t>内部</w:t>
      </w:r>
      <w:r>
        <w:rPr>
          <w:rFonts w:ascii="宋体" w:hAnsi="宋体"/>
          <w:sz w:val="24"/>
        </w:rPr>
        <w:t>培训。</w:t>
      </w:r>
    </w:p>
    <w:p w14:paraId="13491386"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人员签到</w:t>
      </w:r>
    </w:p>
    <w:p w14:paraId="757EB7D8"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培训人在培训前应当准备好《会议/培训纪要》，在开始培训时组织好签到。</w:t>
      </w:r>
    </w:p>
    <w:p w14:paraId="195FD434" w14:textId="77777777" w:rsidR="00DA0843" w:rsidRDefault="00BA378B">
      <w:pPr>
        <w:spacing w:line="360" w:lineRule="auto"/>
        <w:ind w:firstLineChars="110" w:firstLine="264"/>
        <w:rPr>
          <w:rFonts w:ascii="宋体" w:hAnsi="宋体"/>
          <w:sz w:val="24"/>
        </w:rPr>
      </w:pPr>
      <w:r>
        <w:rPr>
          <w:rFonts w:ascii="宋体" w:hAnsi="宋体" w:hint="eastAsia"/>
          <w:sz w:val="24"/>
        </w:rPr>
        <w:t>培训出勤率不得低于80%；其中，核心人员必须全程参与，保证出勤率100%；</w:t>
      </w:r>
    </w:p>
    <w:p w14:paraId="0C5C96C0"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培训报告</w:t>
      </w:r>
    </w:p>
    <w:p w14:paraId="570FFEA4"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培训人在培训结束后撰写培训报告或培训总结，提交项目执行经理。项目执行经理根据《培训计划》的要求，写下审核意见。</w:t>
      </w:r>
    </w:p>
    <w:p w14:paraId="1BA8D0F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培训考核</w:t>
      </w:r>
    </w:p>
    <w:p w14:paraId="36646E97" w14:textId="77777777" w:rsidR="00DA0843" w:rsidRDefault="00BA378B">
      <w:pPr>
        <w:spacing w:line="360" w:lineRule="auto"/>
        <w:ind w:firstLineChars="110" w:firstLine="264"/>
        <w:rPr>
          <w:rFonts w:ascii="宋体" w:hAnsi="宋体"/>
          <w:sz w:val="24"/>
        </w:rPr>
      </w:pPr>
      <w:r>
        <w:rPr>
          <w:rFonts w:ascii="宋体" w:hAnsi="宋体" w:hint="eastAsia"/>
          <w:sz w:val="24"/>
        </w:rPr>
        <w:t>可以根据实际情况或要求安排考试，体现在《培训计划》中。培训结束后组织用户考试，通过率要求达到95%以上。考试前应准备好合适的考试试题和评分标准。考试结束后对答卷进行评分，制《考试评分表》。</w:t>
      </w:r>
      <w:r>
        <w:rPr>
          <w:rFonts w:ascii="宋体" w:hAnsi="宋体"/>
          <w:sz w:val="24"/>
        </w:rPr>
        <w:br w:type="page"/>
      </w:r>
    </w:p>
    <w:p w14:paraId="45F363CF"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06" w:name="_Toc515451997"/>
      <w:bookmarkStart w:id="407" w:name="_Toc32932440"/>
      <w:r>
        <w:rPr>
          <w:rFonts w:ascii="宋体" w:hAnsi="宋体" w:hint="eastAsia"/>
          <w:sz w:val="32"/>
          <w:lang w:eastAsia="zh-CN"/>
        </w:rPr>
        <w:lastRenderedPageBreak/>
        <w:t>项目验收与交付</w:t>
      </w:r>
      <w:bookmarkEnd w:id="247"/>
      <w:bookmarkEnd w:id="406"/>
      <w:r>
        <w:rPr>
          <w:rFonts w:ascii="宋体" w:hAnsi="宋体" w:hint="eastAsia"/>
          <w:sz w:val="32"/>
          <w:lang w:eastAsia="zh-CN"/>
        </w:rPr>
        <w:t>（美松）</w:t>
      </w:r>
      <w:bookmarkEnd w:id="407"/>
    </w:p>
    <w:p w14:paraId="2548C495" w14:textId="77777777" w:rsidR="00DA0843" w:rsidRDefault="00BA378B">
      <w:pPr>
        <w:spacing w:before="120" w:line="360" w:lineRule="auto"/>
        <w:ind w:firstLineChars="250" w:firstLine="600"/>
        <w:rPr>
          <w:rFonts w:ascii="宋体" w:hAnsi="宋体"/>
          <w:sz w:val="24"/>
        </w:rPr>
      </w:pPr>
      <w:r>
        <w:rPr>
          <w:rFonts w:ascii="宋体" w:hAnsi="宋体" w:hint="eastAsia"/>
          <w:sz w:val="24"/>
        </w:rPr>
        <w:t>系统阶段开发完毕后，石化</w:t>
      </w:r>
      <w:r>
        <w:rPr>
          <w:rFonts w:ascii="宋体" w:hAnsi="宋体"/>
          <w:sz w:val="24"/>
        </w:rPr>
        <w:t>盈科</w:t>
      </w:r>
      <w:r>
        <w:rPr>
          <w:rFonts w:ascii="宋体" w:hAnsi="宋体" w:hint="eastAsia"/>
          <w:sz w:val="24"/>
        </w:rPr>
        <w:t>向金川集团提出初步验收申请。提交初步验收书面申请前一个月，应向金川集团提交详细的系统测试方案，并获得金川集团认可。金川集团接到石化盈科关于本项目初步验收书面申请后，在10个工作日内指派项目相关参与人员与实施方共同进行测试，经测试符合项目的各项要求后，由金川集团签署实施方提交的测试报告。初步验收通过后，系统进入试运行阶段，试运行期为三个月。试运行结束后，按照项目的各项要求进行最终验收。最终验收由金川集团指派的项目相关参与人员与实施方共同进行。最终验收测试符合项目的各项要求后，由金川集团签署最终验收合格证书。</w:t>
      </w:r>
    </w:p>
    <w:p w14:paraId="73AA4D6F" w14:textId="77777777" w:rsidR="00DA0843" w:rsidRDefault="00BA378B">
      <w:pPr>
        <w:spacing w:before="120" w:line="360" w:lineRule="auto"/>
        <w:ind w:firstLineChars="200" w:firstLine="480"/>
        <w:rPr>
          <w:rFonts w:ascii="宋体" w:hAnsi="宋体"/>
          <w:sz w:val="24"/>
        </w:rPr>
      </w:pPr>
      <w:r>
        <w:rPr>
          <w:rFonts w:ascii="宋体" w:hAnsi="宋体" w:hint="eastAsia"/>
          <w:sz w:val="24"/>
        </w:rPr>
        <w:t>在系统试运行三个月，并通过最终验收后，系统进入质保期。质保期为一年。</w:t>
      </w:r>
    </w:p>
    <w:p w14:paraId="67699C33" w14:textId="77777777" w:rsidR="00DA0843" w:rsidRDefault="00BA378B">
      <w:pPr>
        <w:pStyle w:val="23"/>
        <w:numPr>
          <w:ilvl w:val="1"/>
          <w:numId w:val="34"/>
        </w:numPr>
        <w:spacing w:before="120" w:after="120" w:line="360" w:lineRule="auto"/>
        <w:rPr>
          <w:rFonts w:ascii="宋体" w:hAnsi="宋体"/>
          <w:sz w:val="24"/>
          <w:szCs w:val="24"/>
        </w:rPr>
      </w:pPr>
      <w:bookmarkStart w:id="408" w:name="_Toc484002488"/>
      <w:bookmarkStart w:id="409" w:name="_Toc515451998"/>
      <w:bookmarkStart w:id="410" w:name="_Toc32932441"/>
      <w:r>
        <w:rPr>
          <w:rFonts w:ascii="宋体" w:hAnsi="宋体" w:hint="eastAsia"/>
          <w:sz w:val="24"/>
          <w:szCs w:val="24"/>
        </w:rPr>
        <w:t>项目验收阶段定义</w:t>
      </w:r>
      <w:bookmarkEnd w:id="408"/>
      <w:bookmarkEnd w:id="409"/>
      <w:bookmarkEnd w:id="410"/>
    </w:p>
    <w:p w14:paraId="599A3A8D" w14:textId="77777777" w:rsidR="00DA0843" w:rsidRDefault="00BA378B">
      <w:pPr>
        <w:spacing w:before="120" w:line="360" w:lineRule="auto"/>
        <w:ind w:firstLineChars="200" w:firstLine="480"/>
        <w:rPr>
          <w:rFonts w:ascii="宋体" w:hAnsi="宋体"/>
          <w:sz w:val="24"/>
        </w:rPr>
      </w:pPr>
      <w:r>
        <w:rPr>
          <w:rFonts w:ascii="宋体" w:hAnsi="宋体" w:hint="eastAsia"/>
          <w:sz w:val="24"/>
        </w:rPr>
        <w:t>项目阶段性验收分为四个阶段。</w:t>
      </w:r>
    </w:p>
    <w:p w14:paraId="0CC50DE4" w14:textId="77777777" w:rsidR="00DA0843" w:rsidRDefault="00BA378B">
      <w:pPr>
        <w:spacing w:before="120" w:line="360" w:lineRule="auto"/>
        <w:rPr>
          <w:rFonts w:ascii="宋体" w:hAnsi="宋体"/>
          <w:sz w:val="24"/>
        </w:rPr>
      </w:pPr>
      <w:r>
        <w:rPr>
          <w:rFonts w:ascii="宋体" w:hAnsi="宋体" w:hint="eastAsia"/>
          <w:sz w:val="24"/>
        </w:rPr>
        <w:t>（1）第一次阶段验收：业务蓝图评审</w:t>
      </w:r>
    </w:p>
    <w:p w14:paraId="7EB28F0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验收办法：甲乙双方项目经理提交沟通确定的业务蓝图，为保证项目顺利实施，甲方项目经理在收到蓝图后组织专家委员会对业务蓝图进行评审，并确保十五个工作日之内对蓝图进行签字确定。</w:t>
      </w:r>
    </w:p>
    <w:p w14:paraId="23272B3C"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目的：双方对后期需要实现的业务内容进行确定；</w:t>
      </w:r>
    </w:p>
    <w:p w14:paraId="30B26F25" w14:textId="77777777" w:rsidR="00DA0843" w:rsidRDefault="00BA378B">
      <w:pPr>
        <w:spacing w:before="120" w:line="360" w:lineRule="auto"/>
        <w:rPr>
          <w:rFonts w:ascii="宋体" w:hAnsi="宋体"/>
          <w:sz w:val="24"/>
        </w:rPr>
      </w:pPr>
      <w:r>
        <w:rPr>
          <w:rFonts w:ascii="宋体" w:hAnsi="宋体" w:hint="eastAsia"/>
          <w:sz w:val="24"/>
        </w:rPr>
        <w:t>（2）第二次阶段验收：系统实现</w:t>
      </w:r>
    </w:p>
    <w:p w14:paraId="485EA9D2"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2A5ACC9"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目的：金川集团对系统进行测试，确定系统符合业务蓝图设计，可进行试运行。</w:t>
      </w:r>
    </w:p>
    <w:p w14:paraId="58E29082" w14:textId="77777777" w:rsidR="00DA0843" w:rsidRDefault="00BA378B">
      <w:pPr>
        <w:spacing w:before="120" w:line="360" w:lineRule="auto"/>
        <w:rPr>
          <w:rFonts w:ascii="宋体" w:hAnsi="宋体"/>
          <w:sz w:val="24"/>
        </w:rPr>
      </w:pPr>
      <w:r>
        <w:rPr>
          <w:rFonts w:ascii="宋体" w:hAnsi="宋体" w:hint="eastAsia"/>
          <w:sz w:val="24"/>
        </w:rPr>
        <w:t>（3）第三次阶段验收：系统上线</w:t>
      </w:r>
    </w:p>
    <w:p w14:paraId="06CE9DE0"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金川集团在收到确认单后十五个工作日之内进行签字确认。</w:t>
      </w:r>
    </w:p>
    <w:p w14:paraId="3F8B5B43" w14:textId="77777777" w:rsidR="00DA0843" w:rsidRDefault="00BA378B">
      <w:pPr>
        <w:spacing w:before="120" w:line="360" w:lineRule="auto"/>
        <w:ind w:firstLineChars="150" w:firstLine="360"/>
        <w:rPr>
          <w:rFonts w:ascii="宋体" w:hAnsi="宋体"/>
          <w:sz w:val="24"/>
        </w:rPr>
      </w:pPr>
      <w:r>
        <w:rPr>
          <w:rFonts w:ascii="宋体" w:hAnsi="宋体" w:hint="eastAsia"/>
          <w:sz w:val="24"/>
        </w:rPr>
        <w:lastRenderedPageBreak/>
        <w:t>目的：石化盈科根据试运行结果对系统进行调整，金川集团对调整内容进行测试，确定符合试上线运行条件，系统进入试点切换正式运行阶段。</w:t>
      </w:r>
    </w:p>
    <w:p w14:paraId="6038FEB7" w14:textId="77777777" w:rsidR="00DA0843" w:rsidRDefault="00BA378B">
      <w:pPr>
        <w:spacing w:before="120" w:line="360" w:lineRule="auto"/>
        <w:rPr>
          <w:rFonts w:ascii="宋体" w:hAnsi="宋体"/>
          <w:sz w:val="24"/>
        </w:rPr>
      </w:pPr>
      <w:r>
        <w:rPr>
          <w:rFonts w:ascii="宋体" w:hAnsi="宋体" w:hint="eastAsia"/>
          <w:sz w:val="24"/>
        </w:rPr>
        <w:t>（4）第四阶段：系统全覆盖上线运行验收</w:t>
      </w:r>
    </w:p>
    <w:p w14:paraId="0590A978"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石化盈科在完成系统在金川集团全覆盖上线实施支持工作后，将提请金川集团进行最终成果验收。石化盈科完成合同技术附件和业务蓝图要求的工作，满足金川集团的业务需求，质量符合金川集团的要求；系统上线并稳定运行，由金川集团按照约定出具签字确认的验收证明，若金川集团认为不合格的情况下，应该书面通知说明原因、修改要求或相关的保留意见，以协助石化盈科进行必要的改正措施。如因金川集团因素，已经经测试的独立业务功能，没在系统中进行实际采购业务操作，石化盈科不能因此推迟验收申请，金川集团仍需按照约定按时出具验收证明，作为系统最终验收的依据。</w:t>
      </w:r>
    </w:p>
    <w:p w14:paraId="19C22528" w14:textId="77777777" w:rsidR="00DA0843" w:rsidRDefault="00BA378B">
      <w:pPr>
        <w:spacing w:before="120" w:line="360" w:lineRule="auto"/>
        <w:ind w:firstLineChars="200" w:firstLine="480"/>
        <w:rPr>
          <w:rFonts w:ascii="宋体" w:hAnsi="宋体"/>
          <w:sz w:val="24"/>
        </w:rPr>
      </w:pPr>
      <w:r>
        <w:rPr>
          <w:rFonts w:ascii="宋体" w:hAnsi="宋体" w:hint="eastAsia"/>
          <w:sz w:val="24"/>
        </w:rPr>
        <w:t>目的：金川集团对系统进行最终验收，确定符合工作任务和业务蓝图的要求。进入系统的一年免费运维支持阶段。</w:t>
      </w:r>
    </w:p>
    <w:p w14:paraId="48182AB9" w14:textId="77777777" w:rsidR="00DA0843" w:rsidRDefault="00BA378B">
      <w:pPr>
        <w:pStyle w:val="23"/>
        <w:numPr>
          <w:ilvl w:val="1"/>
          <w:numId w:val="34"/>
        </w:numPr>
        <w:spacing w:before="120" w:after="120" w:line="360" w:lineRule="auto"/>
        <w:rPr>
          <w:rFonts w:ascii="宋体" w:hAnsi="宋体"/>
          <w:sz w:val="24"/>
          <w:szCs w:val="24"/>
        </w:rPr>
      </w:pPr>
      <w:bookmarkStart w:id="411" w:name="_Toc515451999"/>
      <w:bookmarkStart w:id="412" w:name="_Toc484002489"/>
      <w:bookmarkStart w:id="413" w:name="_Toc32932442"/>
      <w:r>
        <w:rPr>
          <w:rFonts w:ascii="宋体" w:hAnsi="宋体" w:hint="eastAsia"/>
          <w:sz w:val="24"/>
          <w:szCs w:val="24"/>
        </w:rPr>
        <w:t>验收过程概述</w:t>
      </w:r>
      <w:bookmarkEnd w:id="411"/>
      <w:bookmarkEnd w:id="412"/>
      <w:bookmarkEnd w:id="413"/>
    </w:p>
    <w:p w14:paraId="622BE813"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验收申请：对于已通过测试组系统测试的产品，将由项目经理提出产品验收申请，并提交《验收申请表》，需要有部门负责人、质量保证人员、测试人员、配置管理人员进行签字。</w:t>
      </w:r>
    </w:p>
    <w:p w14:paraId="49731E2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准备：由测试经理提交《测试总结报告》；由该项目的QA提供《QA工作总结报告》；由该项目的公司级配置管理员提供《配置管理报告》；由项目经理提供《项目总结报告》和《项目介绍》PPT等材料。评审组长负责对提交验收的材料进行审核。</w:t>
      </w:r>
    </w:p>
    <w:p w14:paraId="6059BF8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验收测试：评审组长决定是否进行验收测试验证，需要时由验收组组长确定测试小组组长，测试小组组长负责组织人员对产品的功能、性能等进行验证性测试，根据测试结果提交《验收测试报告》。 </w:t>
      </w:r>
    </w:p>
    <w:p w14:paraId="6E15585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验收评审：验收组长组织验收评审小组对产品和关键工作成果进行评审，确定产品是否通过验收，根据评审结果对《项目阶段验收签字表》进行签字。 </w:t>
      </w:r>
    </w:p>
    <w:p w14:paraId="43EAC138" w14:textId="77777777" w:rsidR="00DA0843" w:rsidRDefault="00BA378B">
      <w:pPr>
        <w:pStyle w:val="23"/>
        <w:numPr>
          <w:ilvl w:val="1"/>
          <w:numId w:val="34"/>
        </w:numPr>
        <w:spacing w:before="120" w:after="120" w:line="360" w:lineRule="auto"/>
        <w:rPr>
          <w:rFonts w:ascii="宋体" w:hAnsi="宋体"/>
          <w:sz w:val="24"/>
          <w:szCs w:val="24"/>
        </w:rPr>
      </w:pPr>
      <w:bookmarkStart w:id="414" w:name="_Toc515452000"/>
      <w:bookmarkStart w:id="415" w:name="_Toc484002490"/>
      <w:bookmarkStart w:id="416" w:name="_Toc32932443"/>
      <w:r>
        <w:rPr>
          <w:rFonts w:ascii="宋体" w:hAnsi="宋体" w:hint="eastAsia"/>
          <w:sz w:val="24"/>
          <w:szCs w:val="24"/>
        </w:rPr>
        <w:t>验收申请流程</w:t>
      </w:r>
      <w:bookmarkEnd w:id="414"/>
      <w:bookmarkEnd w:id="415"/>
      <w:bookmarkEnd w:id="416"/>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41"/>
        <w:gridCol w:w="2840"/>
      </w:tblGrid>
      <w:tr w:rsidR="00DA0843" w14:paraId="481B57C0" w14:textId="77777777">
        <w:trPr>
          <w:jc w:val="center"/>
        </w:trPr>
        <w:tc>
          <w:tcPr>
            <w:tcW w:w="1838" w:type="dxa"/>
            <w:vAlign w:val="center"/>
          </w:tcPr>
          <w:p w14:paraId="2003636D" w14:textId="77777777" w:rsidR="00DA0843" w:rsidRDefault="00BA378B">
            <w:pPr>
              <w:pStyle w:val="affffffffa"/>
              <w:spacing w:before="120" w:line="360" w:lineRule="auto"/>
            </w:pPr>
            <w:r>
              <w:rPr>
                <w:rFonts w:hint="eastAsia"/>
              </w:rPr>
              <w:t>概述</w:t>
            </w:r>
          </w:p>
        </w:tc>
        <w:tc>
          <w:tcPr>
            <w:tcW w:w="6681" w:type="dxa"/>
            <w:gridSpan w:val="2"/>
            <w:vAlign w:val="center"/>
          </w:tcPr>
          <w:p w14:paraId="3D0A1D85" w14:textId="77777777" w:rsidR="00DA0843" w:rsidRDefault="00BA378B">
            <w:pPr>
              <w:pStyle w:val="affffffffa"/>
              <w:spacing w:before="120" w:line="360" w:lineRule="auto"/>
            </w:pPr>
            <w:r>
              <w:rPr>
                <w:rFonts w:hint="eastAsia"/>
              </w:rPr>
              <w:t>对于已通过测试组系统测试的产品（包括文档），将由项目经理提出产品验收申请，并提交《验收申请表》，需要有部门负</w:t>
            </w:r>
            <w:r>
              <w:rPr>
                <w:rFonts w:hint="eastAsia"/>
              </w:rPr>
              <w:lastRenderedPageBreak/>
              <w:t>责人、质量保证人员、测试人员、配置管理人员进行签字。</w:t>
            </w:r>
          </w:p>
        </w:tc>
      </w:tr>
      <w:tr w:rsidR="00DA0843" w14:paraId="134752FB" w14:textId="77777777">
        <w:trPr>
          <w:jc w:val="center"/>
        </w:trPr>
        <w:tc>
          <w:tcPr>
            <w:tcW w:w="1838" w:type="dxa"/>
            <w:vAlign w:val="center"/>
          </w:tcPr>
          <w:p w14:paraId="5C0231D2" w14:textId="77777777" w:rsidR="00DA0843" w:rsidRDefault="00BA378B">
            <w:pPr>
              <w:pStyle w:val="affffffffa"/>
              <w:spacing w:before="120" w:line="360" w:lineRule="auto"/>
            </w:pPr>
            <w:r>
              <w:rPr>
                <w:rFonts w:hint="eastAsia"/>
              </w:rPr>
              <w:lastRenderedPageBreak/>
              <w:t xml:space="preserve">参与人员及职责 </w:t>
            </w:r>
          </w:p>
        </w:tc>
        <w:tc>
          <w:tcPr>
            <w:tcW w:w="6681" w:type="dxa"/>
            <w:gridSpan w:val="2"/>
            <w:vAlign w:val="center"/>
          </w:tcPr>
          <w:p w14:paraId="5B3E33A8" w14:textId="77777777" w:rsidR="00DA0843" w:rsidRDefault="00BA378B">
            <w:pPr>
              <w:pStyle w:val="affffffffa"/>
              <w:spacing w:before="120" w:line="360" w:lineRule="auto"/>
            </w:pPr>
            <w:r>
              <w:rPr>
                <w:rFonts w:hint="eastAsia"/>
              </w:rPr>
              <w:t>项目经理：</w:t>
            </w:r>
          </w:p>
          <w:p w14:paraId="7C50A339" w14:textId="77777777" w:rsidR="00DA0843" w:rsidRDefault="00BA378B">
            <w:pPr>
              <w:pStyle w:val="affffffffa"/>
              <w:spacing w:before="120" w:line="360" w:lineRule="auto"/>
            </w:pPr>
            <w:r>
              <w:rPr>
                <w:rFonts w:hint="eastAsia"/>
              </w:rPr>
              <w:t>负责填写《验收申请表》</w:t>
            </w:r>
          </w:p>
          <w:p w14:paraId="3C92B0D4" w14:textId="77777777" w:rsidR="00DA0843" w:rsidRDefault="00BA378B">
            <w:pPr>
              <w:pStyle w:val="affffffffa"/>
              <w:spacing w:before="120" w:line="360" w:lineRule="auto"/>
            </w:pPr>
            <w:r>
              <w:rPr>
                <w:rFonts w:hint="eastAsia"/>
              </w:rPr>
              <w:t>项目管理委员会：</w:t>
            </w:r>
          </w:p>
          <w:p w14:paraId="629676E0" w14:textId="77777777" w:rsidR="00DA0843" w:rsidRDefault="00BA378B">
            <w:pPr>
              <w:pStyle w:val="affffffffa"/>
              <w:spacing w:before="120" w:line="360" w:lineRule="auto"/>
            </w:pPr>
            <w:r>
              <w:rPr>
                <w:rFonts w:hint="eastAsia"/>
              </w:rPr>
              <w:t>批准《验收申请表》，审核通过后确定验收组长和成员</w:t>
            </w:r>
          </w:p>
          <w:p w14:paraId="415B629D" w14:textId="77777777" w:rsidR="00DA0843" w:rsidRDefault="00BA378B">
            <w:pPr>
              <w:pStyle w:val="affffffffa"/>
              <w:spacing w:before="120" w:line="360" w:lineRule="auto"/>
            </w:pPr>
            <w:r>
              <w:rPr>
                <w:rFonts w:hint="eastAsia"/>
              </w:rPr>
              <w:t>质量保证人员：</w:t>
            </w:r>
          </w:p>
          <w:p w14:paraId="69E308CF" w14:textId="77777777" w:rsidR="00DA0843" w:rsidRDefault="00BA378B">
            <w:pPr>
              <w:pStyle w:val="affffffffa"/>
              <w:spacing w:before="120" w:line="360" w:lineRule="auto"/>
            </w:pPr>
            <w:r>
              <w:rPr>
                <w:rFonts w:hint="eastAsia"/>
              </w:rPr>
              <w:t>核实项目组是否已经按项目管理制度完成所有过程执行工作，核实无误后在《验收申请表》签字确认</w:t>
            </w:r>
          </w:p>
          <w:p w14:paraId="45D5DCFE" w14:textId="77777777" w:rsidR="00DA0843" w:rsidRDefault="00BA378B">
            <w:pPr>
              <w:pStyle w:val="affffffffa"/>
              <w:spacing w:before="120" w:line="360" w:lineRule="auto"/>
            </w:pPr>
            <w:r>
              <w:rPr>
                <w:rFonts w:hint="eastAsia"/>
              </w:rPr>
              <w:t>测试人员：</w:t>
            </w:r>
          </w:p>
          <w:p w14:paraId="388BD66A" w14:textId="77777777" w:rsidR="00DA0843" w:rsidRDefault="00BA378B">
            <w:pPr>
              <w:pStyle w:val="affffffffa"/>
              <w:spacing w:before="120" w:line="360" w:lineRule="auto"/>
            </w:pPr>
            <w:r>
              <w:rPr>
                <w:rFonts w:hint="eastAsia"/>
              </w:rPr>
              <w:t>核实项目组是否完成所有BUG问题的修改工作，并达到验收要求，核实无误后在《验收申请表》签字确认</w:t>
            </w:r>
          </w:p>
          <w:p w14:paraId="67AD67B0" w14:textId="77777777" w:rsidR="00DA0843" w:rsidRDefault="00BA378B">
            <w:pPr>
              <w:pStyle w:val="affffffffa"/>
              <w:spacing w:before="120" w:line="360" w:lineRule="auto"/>
            </w:pPr>
            <w:r>
              <w:rPr>
                <w:rFonts w:hint="eastAsia"/>
              </w:rPr>
              <w:t>配置管理人员：</w:t>
            </w:r>
          </w:p>
          <w:p w14:paraId="026FBA36" w14:textId="77777777" w:rsidR="00DA0843" w:rsidRDefault="00BA378B">
            <w:pPr>
              <w:pStyle w:val="affffffffa"/>
              <w:spacing w:before="120" w:line="360" w:lineRule="auto"/>
            </w:pPr>
            <w:r>
              <w:rPr>
                <w:rFonts w:hint="eastAsia"/>
              </w:rPr>
              <w:t>核实项目组是否按要求完成配置管理的所有工作，并保证了产品版本的完整性和一致性，核实无误后在《验收申请表》签字确认</w:t>
            </w:r>
          </w:p>
        </w:tc>
      </w:tr>
      <w:tr w:rsidR="00DA0843" w14:paraId="1848F9FF" w14:textId="77777777">
        <w:trPr>
          <w:jc w:val="center"/>
        </w:trPr>
        <w:tc>
          <w:tcPr>
            <w:tcW w:w="1838" w:type="dxa"/>
            <w:vAlign w:val="center"/>
          </w:tcPr>
          <w:p w14:paraId="324724DA" w14:textId="77777777" w:rsidR="00DA0843" w:rsidRDefault="00BA378B">
            <w:pPr>
              <w:pStyle w:val="affffffffa"/>
              <w:spacing w:before="120" w:line="360" w:lineRule="auto"/>
            </w:pPr>
            <w:r>
              <w:rPr>
                <w:rFonts w:hint="eastAsia"/>
              </w:rPr>
              <w:t>入口准则</w:t>
            </w:r>
          </w:p>
        </w:tc>
        <w:tc>
          <w:tcPr>
            <w:tcW w:w="6681" w:type="dxa"/>
            <w:gridSpan w:val="2"/>
            <w:vAlign w:val="center"/>
          </w:tcPr>
          <w:p w14:paraId="6E5D9C7B" w14:textId="77777777" w:rsidR="00DA0843" w:rsidRDefault="00BA378B">
            <w:pPr>
              <w:pStyle w:val="affffffffa"/>
              <w:spacing w:before="120" w:line="360" w:lineRule="auto"/>
            </w:pPr>
            <w:r>
              <w:rPr>
                <w:rFonts w:hint="eastAsia"/>
              </w:rPr>
              <w:t>项目执行符合项目管理制度要求、产品通过系统测试、配置管理完备</w:t>
            </w:r>
          </w:p>
        </w:tc>
      </w:tr>
      <w:tr w:rsidR="00DA0843" w14:paraId="11D79106" w14:textId="77777777">
        <w:trPr>
          <w:trHeight w:val="338"/>
          <w:jc w:val="center"/>
        </w:trPr>
        <w:tc>
          <w:tcPr>
            <w:tcW w:w="1838" w:type="dxa"/>
            <w:vAlign w:val="center"/>
          </w:tcPr>
          <w:p w14:paraId="42AB60E9" w14:textId="77777777" w:rsidR="00DA0843" w:rsidRDefault="00BA378B">
            <w:pPr>
              <w:pStyle w:val="affffffffa"/>
              <w:spacing w:before="120" w:line="360" w:lineRule="auto"/>
            </w:pPr>
            <w:r>
              <w:rPr>
                <w:rFonts w:hint="eastAsia"/>
              </w:rPr>
              <w:t>输入</w:t>
            </w:r>
          </w:p>
        </w:tc>
        <w:tc>
          <w:tcPr>
            <w:tcW w:w="6681" w:type="dxa"/>
            <w:gridSpan w:val="2"/>
            <w:vAlign w:val="center"/>
          </w:tcPr>
          <w:p w14:paraId="43B1AA1A" w14:textId="77777777" w:rsidR="00DA0843" w:rsidRDefault="00BA378B">
            <w:pPr>
              <w:pStyle w:val="affffffffa"/>
              <w:spacing w:before="120" w:line="360" w:lineRule="auto"/>
            </w:pPr>
            <w:r>
              <w:rPr>
                <w:rFonts w:hint="eastAsia"/>
              </w:rPr>
              <w:t>《验收申请表》</w:t>
            </w:r>
          </w:p>
        </w:tc>
      </w:tr>
      <w:tr w:rsidR="00DA0843" w14:paraId="41410CC0" w14:textId="77777777">
        <w:trPr>
          <w:jc w:val="center"/>
        </w:trPr>
        <w:tc>
          <w:tcPr>
            <w:tcW w:w="1838" w:type="dxa"/>
            <w:vAlign w:val="center"/>
          </w:tcPr>
          <w:p w14:paraId="15E34409" w14:textId="77777777" w:rsidR="00DA0843" w:rsidRDefault="00BA378B">
            <w:pPr>
              <w:pStyle w:val="affffffffa"/>
              <w:spacing w:before="120" w:line="360" w:lineRule="auto"/>
            </w:pPr>
            <w:r>
              <w:rPr>
                <w:rFonts w:hint="eastAsia"/>
              </w:rPr>
              <w:t>任务/步骤</w:t>
            </w:r>
          </w:p>
        </w:tc>
        <w:tc>
          <w:tcPr>
            <w:tcW w:w="6681" w:type="dxa"/>
            <w:gridSpan w:val="2"/>
            <w:vAlign w:val="center"/>
          </w:tcPr>
          <w:p w14:paraId="4AB5D13B" w14:textId="77777777" w:rsidR="00DA0843" w:rsidRDefault="00BA378B">
            <w:pPr>
              <w:pStyle w:val="affffffffa"/>
              <w:spacing w:before="120" w:line="360" w:lineRule="auto"/>
            </w:pPr>
            <w:r>
              <w:rPr>
                <w:rFonts w:hint="eastAsia"/>
              </w:rPr>
              <w:t>项目经理制定《验收申请表》，顺序提交给质量保证人员、测试人员、配置管理人员、部门负责人。</w:t>
            </w:r>
          </w:p>
          <w:p w14:paraId="3C28949C" w14:textId="77777777" w:rsidR="00DA0843" w:rsidRDefault="00BA378B">
            <w:pPr>
              <w:pStyle w:val="affffffffa"/>
              <w:spacing w:before="120" w:line="360" w:lineRule="auto"/>
            </w:pPr>
            <w:r>
              <w:rPr>
                <w:rFonts w:hint="eastAsia"/>
              </w:rPr>
              <w:t>质量保证人员核实项目组是否已经按项目管理制度完成所有过程执行工作，核实无误后在《验收申请表》签字确认。</w:t>
            </w:r>
          </w:p>
          <w:p w14:paraId="7BD9E5C8" w14:textId="77777777" w:rsidR="00DA0843" w:rsidRDefault="00BA378B">
            <w:pPr>
              <w:pStyle w:val="affffffffa"/>
              <w:spacing w:before="120" w:line="360" w:lineRule="auto"/>
            </w:pPr>
            <w:r>
              <w:rPr>
                <w:rFonts w:hint="eastAsia"/>
              </w:rPr>
              <w:t>测试人员核实项目组是否完成所有问题的修改工作，并达到验收要求，核实无误后在《验收申请表》签字确认。</w:t>
            </w:r>
          </w:p>
          <w:p w14:paraId="715123F0" w14:textId="77777777" w:rsidR="00DA0843" w:rsidRDefault="00BA378B">
            <w:pPr>
              <w:pStyle w:val="affffffffa"/>
              <w:spacing w:before="120" w:line="360" w:lineRule="auto"/>
            </w:pPr>
            <w:r>
              <w:rPr>
                <w:rFonts w:hint="eastAsia"/>
              </w:rPr>
              <w:t>配置管理员核实项目组是否按要求完成配置管理的所有工</w:t>
            </w:r>
            <w:r>
              <w:rPr>
                <w:rFonts w:hint="eastAsia"/>
              </w:rPr>
              <w:lastRenderedPageBreak/>
              <w:t>作，并保证了产品版本的完整性和一致性，核实无误后在《验收申请表》签字确认。</w:t>
            </w:r>
          </w:p>
          <w:p w14:paraId="50DC98CF" w14:textId="77777777" w:rsidR="00DA0843" w:rsidRDefault="00BA378B">
            <w:pPr>
              <w:pStyle w:val="affffffffa"/>
              <w:spacing w:before="120" w:line="360" w:lineRule="auto"/>
            </w:pPr>
            <w:r>
              <w:rPr>
                <w:rFonts w:hint="eastAsia"/>
              </w:rPr>
              <w:t>部门负责人批准《验收申请表》，并确定验收组长。</w:t>
            </w:r>
          </w:p>
          <w:p w14:paraId="39DF2952" w14:textId="77777777" w:rsidR="00DA0843" w:rsidRDefault="00BA378B">
            <w:pPr>
              <w:pStyle w:val="affffffffa"/>
              <w:spacing w:before="120" w:line="360" w:lineRule="auto"/>
            </w:pPr>
            <w:r>
              <w:rPr>
                <w:rFonts w:hint="eastAsia"/>
              </w:rPr>
              <w:t>验收组长选择评审组人员，成立验收组。</w:t>
            </w:r>
          </w:p>
        </w:tc>
      </w:tr>
      <w:tr w:rsidR="00DA0843" w14:paraId="494869E6" w14:textId="77777777">
        <w:trPr>
          <w:jc w:val="center"/>
        </w:trPr>
        <w:tc>
          <w:tcPr>
            <w:tcW w:w="1838" w:type="dxa"/>
            <w:vAlign w:val="center"/>
          </w:tcPr>
          <w:p w14:paraId="7792F30B" w14:textId="77777777" w:rsidR="00DA0843" w:rsidRDefault="00BA378B">
            <w:pPr>
              <w:pStyle w:val="affffffffa"/>
              <w:spacing w:before="120" w:line="360" w:lineRule="auto"/>
            </w:pPr>
            <w:r>
              <w:rPr>
                <w:rFonts w:hint="eastAsia"/>
              </w:rPr>
              <w:lastRenderedPageBreak/>
              <w:t>出口准则</w:t>
            </w:r>
          </w:p>
        </w:tc>
        <w:tc>
          <w:tcPr>
            <w:tcW w:w="6681" w:type="dxa"/>
            <w:gridSpan w:val="2"/>
            <w:vAlign w:val="center"/>
          </w:tcPr>
          <w:p w14:paraId="5B82F045" w14:textId="77777777" w:rsidR="00DA0843" w:rsidRDefault="00BA378B">
            <w:pPr>
              <w:pStyle w:val="affffffffa"/>
              <w:spacing w:before="120" w:line="360" w:lineRule="auto"/>
            </w:pPr>
            <w:r>
              <w:rPr>
                <w:rFonts w:hint="eastAsia"/>
              </w:rPr>
              <w:t>《验收申请表》获得批准</w:t>
            </w:r>
          </w:p>
        </w:tc>
      </w:tr>
      <w:tr w:rsidR="00DA0843" w14:paraId="1B49F88A" w14:textId="77777777">
        <w:trPr>
          <w:jc w:val="center"/>
        </w:trPr>
        <w:tc>
          <w:tcPr>
            <w:tcW w:w="1838" w:type="dxa"/>
            <w:vAlign w:val="center"/>
          </w:tcPr>
          <w:p w14:paraId="7A13666E" w14:textId="77777777" w:rsidR="00DA0843" w:rsidRDefault="00BA378B">
            <w:pPr>
              <w:pStyle w:val="affffffffa"/>
              <w:spacing w:before="120" w:line="360" w:lineRule="auto"/>
            </w:pPr>
            <w:r>
              <w:rPr>
                <w:rFonts w:hint="eastAsia"/>
              </w:rPr>
              <w:t>输出（工作产品）</w:t>
            </w:r>
          </w:p>
        </w:tc>
        <w:tc>
          <w:tcPr>
            <w:tcW w:w="6681" w:type="dxa"/>
            <w:gridSpan w:val="2"/>
            <w:vAlign w:val="center"/>
          </w:tcPr>
          <w:p w14:paraId="554D8DE9" w14:textId="77777777" w:rsidR="00DA0843" w:rsidRDefault="00BA378B">
            <w:pPr>
              <w:pStyle w:val="affffffffa"/>
              <w:spacing w:before="120" w:line="360" w:lineRule="auto"/>
            </w:pPr>
            <w:r>
              <w:rPr>
                <w:rFonts w:hint="eastAsia"/>
              </w:rPr>
              <w:t>批准后的《验收申请表》</w:t>
            </w:r>
          </w:p>
        </w:tc>
      </w:tr>
      <w:tr w:rsidR="00DA0843" w14:paraId="04C47E74" w14:textId="77777777">
        <w:trPr>
          <w:jc w:val="center"/>
        </w:trPr>
        <w:tc>
          <w:tcPr>
            <w:tcW w:w="1838" w:type="dxa"/>
            <w:vAlign w:val="center"/>
          </w:tcPr>
          <w:p w14:paraId="7FD09840" w14:textId="77777777" w:rsidR="00DA0843" w:rsidRDefault="00BA378B">
            <w:pPr>
              <w:pStyle w:val="affffffffa"/>
              <w:spacing w:before="120" w:line="360" w:lineRule="auto"/>
            </w:pPr>
            <w:r>
              <w:rPr>
                <w:rFonts w:hint="eastAsia"/>
              </w:rPr>
              <w:t>资源和能力要求</w:t>
            </w:r>
          </w:p>
        </w:tc>
        <w:tc>
          <w:tcPr>
            <w:tcW w:w="6681" w:type="dxa"/>
            <w:gridSpan w:val="2"/>
            <w:vAlign w:val="center"/>
          </w:tcPr>
          <w:p w14:paraId="006DD274" w14:textId="77777777" w:rsidR="00DA0843" w:rsidRDefault="00BA378B">
            <w:pPr>
              <w:pStyle w:val="affffffffa"/>
              <w:spacing w:before="120" w:line="360" w:lineRule="auto"/>
            </w:pPr>
            <w:r>
              <w:rPr>
                <w:rFonts w:hint="eastAsia"/>
              </w:rPr>
              <w:t>资源：项目经理、部门负责人、质量保证人员、测试人员、配置管理人员</w:t>
            </w:r>
          </w:p>
          <w:p w14:paraId="102F61B8" w14:textId="77777777" w:rsidR="00DA0843" w:rsidRDefault="00BA378B">
            <w:pPr>
              <w:pStyle w:val="affffffffa"/>
              <w:spacing w:before="120" w:line="360" w:lineRule="auto"/>
            </w:pPr>
            <w:r>
              <w:rPr>
                <w:rFonts w:hint="eastAsia"/>
              </w:rPr>
              <w:t>能力：无</w:t>
            </w:r>
          </w:p>
        </w:tc>
      </w:tr>
      <w:tr w:rsidR="00DA0843" w14:paraId="6444F648" w14:textId="77777777">
        <w:trPr>
          <w:cantSplit/>
          <w:trHeight w:val="330"/>
          <w:jc w:val="center"/>
        </w:trPr>
        <w:tc>
          <w:tcPr>
            <w:tcW w:w="1838" w:type="dxa"/>
            <w:vMerge w:val="restart"/>
            <w:vAlign w:val="center"/>
          </w:tcPr>
          <w:p w14:paraId="0133E65F" w14:textId="77777777" w:rsidR="00DA0843" w:rsidRDefault="00BA378B">
            <w:pPr>
              <w:pStyle w:val="affffffffa"/>
              <w:spacing w:before="120" w:line="360" w:lineRule="auto"/>
            </w:pPr>
            <w:r>
              <w:rPr>
                <w:rFonts w:hint="eastAsia"/>
              </w:rPr>
              <w:t>度量</w:t>
            </w:r>
          </w:p>
        </w:tc>
        <w:tc>
          <w:tcPr>
            <w:tcW w:w="3841" w:type="dxa"/>
            <w:vAlign w:val="center"/>
          </w:tcPr>
          <w:p w14:paraId="3F198B83" w14:textId="77777777" w:rsidR="00DA0843" w:rsidRDefault="00BA378B">
            <w:pPr>
              <w:pStyle w:val="affffffffa"/>
              <w:spacing w:before="120" w:line="360" w:lineRule="auto"/>
            </w:pPr>
            <w:r>
              <w:rPr>
                <w:rFonts w:hint="eastAsia"/>
              </w:rPr>
              <w:t>度量元</w:t>
            </w:r>
          </w:p>
        </w:tc>
        <w:tc>
          <w:tcPr>
            <w:tcW w:w="2840" w:type="dxa"/>
            <w:vAlign w:val="center"/>
          </w:tcPr>
          <w:p w14:paraId="5209FD3D" w14:textId="77777777" w:rsidR="00DA0843" w:rsidRDefault="00BA378B">
            <w:pPr>
              <w:pStyle w:val="affffffffa"/>
              <w:spacing w:before="120" w:line="360" w:lineRule="auto"/>
            </w:pPr>
            <w:r>
              <w:rPr>
                <w:rFonts w:hint="eastAsia"/>
              </w:rPr>
              <w:t>采集点</w:t>
            </w:r>
          </w:p>
        </w:tc>
      </w:tr>
      <w:tr w:rsidR="00DA0843" w14:paraId="5DB184F9" w14:textId="77777777">
        <w:trPr>
          <w:cantSplit/>
          <w:trHeight w:val="330"/>
          <w:jc w:val="center"/>
        </w:trPr>
        <w:tc>
          <w:tcPr>
            <w:tcW w:w="1838" w:type="dxa"/>
            <w:vMerge/>
            <w:vAlign w:val="center"/>
          </w:tcPr>
          <w:p w14:paraId="44A9224A" w14:textId="77777777" w:rsidR="00DA0843" w:rsidRDefault="00DA0843">
            <w:pPr>
              <w:pStyle w:val="affffffffa"/>
              <w:spacing w:before="120" w:line="360" w:lineRule="auto"/>
            </w:pPr>
          </w:p>
        </w:tc>
        <w:tc>
          <w:tcPr>
            <w:tcW w:w="3841" w:type="dxa"/>
            <w:vAlign w:val="center"/>
          </w:tcPr>
          <w:p w14:paraId="27954D92" w14:textId="77777777" w:rsidR="00DA0843" w:rsidRDefault="00BA378B">
            <w:pPr>
              <w:pStyle w:val="affffffffa"/>
              <w:spacing w:before="120" w:line="360" w:lineRule="auto"/>
            </w:pPr>
            <w:r>
              <w:rPr>
                <w:rFonts w:hint="eastAsia"/>
              </w:rPr>
              <w:t>工时</w:t>
            </w:r>
          </w:p>
        </w:tc>
        <w:tc>
          <w:tcPr>
            <w:tcW w:w="2840" w:type="dxa"/>
            <w:vAlign w:val="center"/>
          </w:tcPr>
          <w:p w14:paraId="25CDA7F7" w14:textId="77777777" w:rsidR="00DA0843" w:rsidRDefault="00BA378B">
            <w:pPr>
              <w:pStyle w:val="affffffffa"/>
              <w:spacing w:before="120" w:line="360" w:lineRule="auto"/>
            </w:pPr>
            <w:r>
              <w:rPr>
                <w:rFonts w:hint="eastAsia"/>
              </w:rPr>
              <w:t>项目计划</w:t>
            </w:r>
          </w:p>
        </w:tc>
      </w:tr>
    </w:tbl>
    <w:p w14:paraId="7E4720EA" w14:textId="77777777" w:rsidR="00DA0843" w:rsidRDefault="00BA378B">
      <w:pPr>
        <w:pStyle w:val="23"/>
        <w:numPr>
          <w:ilvl w:val="1"/>
          <w:numId w:val="34"/>
        </w:numPr>
        <w:spacing w:before="120" w:after="120" w:line="360" w:lineRule="auto"/>
        <w:rPr>
          <w:rFonts w:ascii="宋体" w:hAnsi="宋体"/>
          <w:sz w:val="24"/>
          <w:szCs w:val="24"/>
        </w:rPr>
      </w:pPr>
      <w:bookmarkStart w:id="417" w:name="_Toc484002491"/>
      <w:bookmarkStart w:id="418" w:name="_Toc515452001"/>
      <w:bookmarkStart w:id="419" w:name="_Toc32932444"/>
      <w:r>
        <w:rPr>
          <w:rFonts w:ascii="宋体" w:hAnsi="宋体" w:hint="eastAsia"/>
          <w:sz w:val="24"/>
          <w:szCs w:val="24"/>
        </w:rPr>
        <w:t>验收准备流程</w:t>
      </w:r>
      <w:bookmarkEnd w:id="417"/>
      <w:bookmarkEnd w:id="418"/>
      <w:bookmarkEnd w:id="419"/>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51"/>
        <w:gridCol w:w="2851"/>
      </w:tblGrid>
      <w:tr w:rsidR="00DA0843" w14:paraId="59520A0D" w14:textId="77777777">
        <w:trPr>
          <w:jc w:val="center"/>
        </w:trPr>
        <w:tc>
          <w:tcPr>
            <w:tcW w:w="1838" w:type="dxa"/>
            <w:vAlign w:val="center"/>
          </w:tcPr>
          <w:p w14:paraId="09C6B6C2" w14:textId="77777777" w:rsidR="00DA0843" w:rsidRDefault="00BA378B">
            <w:pPr>
              <w:pStyle w:val="affffffffa"/>
              <w:spacing w:before="120" w:line="360" w:lineRule="auto"/>
            </w:pPr>
            <w:r>
              <w:rPr>
                <w:rFonts w:hint="eastAsia"/>
              </w:rPr>
              <w:t>概述</w:t>
            </w:r>
          </w:p>
        </w:tc>
        <w:tc>
          <w:tcPr>
            <w:tcW w:w="6702" w:type="dxa"/>
            <w:gridSpan w:val="2"/>
            <w:vAlign w:val="center"/>
          </w:tcPr>
          <w:p w14:paraId="275DECCC" w14:textId="77777777" w:rsidR="00DA0843" w:rsidRDefault="00BA378B">
            <w:pPr>
              <w:pStyle w:val="affffffffa"/>
              <w:spacing w:before="120" w:line="360" w:lineRule="auto"/>
            </w:pPr>
            <w:r>
              <w:rPr>
                <w:rFonts w:hint="eastAsia"/>
              </w:rPr>
              <w:t>由测试经理、项目的QA和公司级配置管理员共同提供《质量测试配置评审报告》；由项目经理提供《工作总结报告》的WORD和PPT等材料。评审组长负责对提交验收的材料进行审核。</w:t>
            </w:r>
          </w:p>
        </w:tc>
      </w:tr>
      <w:tr w:rsidR="00DA0843" w14:paraId="441BC2EA" w14:textId="77777777">
        <w:trPr>
          <w:jc w:val="center"/>
        </w:trPr>
        <w:tc>
          <w:tcPr>
            <w:tcW w:w="1838" w:type="dxa"/>
            <w:vAlign w:val="center"/>
          </w:tcPr>
          <w:p w14:paraId="3B587A8D" w14:textId="77777777" w:rsidR="00DA0843" w:rsidRDefault="00BA378B">
            <w:pPr>
              <w:pStyle w:val="affffffffa"/>
              <w:spacing w:before="120" w:line="360" w:lineRule="auto"/>
            </w:pPr>
            <w:r>
              <w:rPr>
                <w:rFonts w:hint="eastAsia"/>
              </w:rPr>
              <w:t>参与人员及职责</w:t>
            </w:r>
          </w:p>
        </w:tc>
        <w:tc>
          <w:tcPr>
            <w:tcW w:w="6702" w:type="dxa"/>
            <w:gridSpan w:val="2"/>
            <w:vAlign w:val="center"/>
          </w:tcPr>
          <w:p w14:paraId="4C62474B" w14:textId="77777777" w:rsidR="00DA0843" w:rsidRDefault="00BA378B">
            <w:pPr>
              <w:pStyle w:val="affffffffa"/>
              <w:spacing w:before="120" w:line="360" w:lineRule="auto"/>
            </w:pPr>
            <w:r>
              <w:rPr>
                <w:rFonts w:hint="eastAsia"/>
              </w:rPr>
              <w:t>项目经理：</w:t>
            </w:r>
          </w:p>
          <w:p w14:paraId="7155DA71" w14:textId="77777777" w:rsidR="00DA0843" w:rsidRDefault="00BA378B">
            <w:pPr>
              <w:pStyle w:val="affffffffa"/>
              <w:spacing w:before="120" w:line="360" w:lineRule="auto"/>
            </w:pPr>
            <w:r>
              <w:rPr>
                <w:rFonts w:hint="eastAsia"/>
              </w:rPr>
              <w:t>提交《工作总结报告》》WORD和PPT等文档</w:t>
            </w:r>
          </w:p>
          <w:p w14:paraId="05AA04DC" w14:textId="77777777" w:rsidR="00DA0843" w:rsidRDefault="00BA378B">
            <w:pPr>
              <w:pStyle w:val="affffffffa"/>
              <w:spacing w:before="120" w:line="360" w:lineRule="auto"/>
            </w:pPr>
            <w:r>
              <w:rPr>
                <w:rFonts w:hint="eastAsia"/>
              </w:rPr>
              <w:t>QA、测试经理、配置管理员：</w:t>
            </w:r>
          </w:p>
          <w:p w14:paraId="66891D4C" w14:textId="77777777" w:rsidR="00DA0843" w:rsidRDefault="00BA378B">
            <w:pPr>
              <w:pStyle w:val="affffffffa"/>
              <w:spacing w:before="120" w:line="360" w:lineRule="auto"/>
            </w:pPr>
            <w:r>
              <w:rPr>
                <w:rFonts w:hint="eastAsia"/>
              </w:rPr>
              <w:t>提供《质量测试配置评审报告》</w:t>
            </w:r>
          </w:p>
          <w:p w14:paraId="3535E159" w14:textId="77777777" w:rsidR="00DA0843" w:rsidRDefault="00BA378B">
            <w:pPr>
              <w:pStyle w:val="affffffffa"/>
              <w:spacing w:before="120" w:line="360" w:lineRule="auto"/>
            </w:pPr>
            <w:r>
              <w:rPr>
                <w:rFonts w:hint="eastAsia"/>
              </w:rPr>
              <w:t>评审组长：</w:t>
            </w:r>
          </w:p>
          <w:p w14:paraId="6F12ED05" w14:textId="77777777" w:rsidR="00DA0843" w:rsidRDefault="00BA378B">
            <w:pPr>
              <w:pStyle w:val="affffffffa"/>
              <w:spacing w:before="120" w:line="360" w:lineRule="auto"/>
            </w:pPr>
            <w:r>
              <w:rPr>
                <w:rFonts w:hint="eastAsia"/>
              </w:rPr>
              <w:t>组织相关人对提交验收的产品和工作成果进行审核，并确定是否要进行验收测试</w:t>
            </w:r>
          </w:p>
        </w:tc>
      </w:tr>
      <w:tr w:rsidR="00DA0843" w14:paraId="3A72F508" w14:textId="77777777">
        <w:trPr>
          <w:jc w:val="center"/>
        </w:trPr>
        <w:tc>
          <w:tcPr>
            <w:tcW w:w="1838" w:type="dxa"/>
            <w:vAlign w:val="center"/>
          </w:tcPr>
          <w:p w14:paraId="78116CA3" w14:textId="77777777" w:rsidR="00DA0843" w:rsidRDefault="00BA378B">
            <w:pPr>
              <w:pStyle w:val="affffffffa"/>
              <w:spacing w:before="120" w:line="360" w:lineRule="auto"/>
            </w:pPr>
            <w:r>
              <w:rPr>
                <w:rFonts w:hint="eastAsia"/>
              </w:rPr>
              <w:t>入口准则</w:t>
            </w:r>
          </w:p>
        </w:tc>
        <w:tc>
          <w:tcPr>
            <w:tcW w:w="6702" w:type="dxa"/>
            <w:gridSpan w:val="2"/>
            <w:vAlign w:val="center"/>
          </w:tcPr>
          <w:p w14:paraId="4F819D0E" w14:textId="77777777" w:rsidR="00DA0843" w:rsidRDefault="00BA378B">
            <w:pPr>
              <w:pStyle w:val="affffffffa"/>
              <w:spacing w:before="120" w:line="360" w:lineRule="auto"/>
            </w:pPr>
            <w:r>
              <w:rPr>
                <w:rFonts w:hint="eastAsia"/>
              </w:rPr>
              <w:t>验收小组成立</w:t>
            </w:r>
          </w:p>
        </w:tc>
      </w:tr>
      <w:tr w:rsidR="00DA0843" w14:paraId="60277C93" w14:textId="77777777">
        <w:trPr>
          <w:jc w:val="center"/>
        </w:trPr>
        <w:tc>
          <w:tcPr>
            <w:tcW w:w="1838" w:type="dxa"/>
            <w:vAlign w:val="center"/>
          </w:tcPr>
          <w:p w14:paraId="672F10AA" w14:textId="77777777" w:rsidR="00DA0843" w:rsidRDefault="00BA378B">
            <w:pPr>
              <w:pStyle w:val="affffffffa"/>
              <w:spacing w:before="120" w:line="360" w:lineRule="auto"/>
            </w:pPr>
            <w:r>
              <w:rPr>
                <w:rFonts w:hint="eastAsia"/>
              </w:rPr>
              <w:lastRenderedPageBreak/>
              <w:t>输入</w:t>
            </w:r>
          </w:p>
        </w:tc>
        <w:tc>
          <w:tcPr>
            <w:tcW w:w="6702" w:type="dxa"/>
            <w:gridSpan w:val="2"/>
            <w:vAlign w:val="center"/>
          </w:tcPr>
          <w:p w14:paraId="139F4505" w14:textId="77777777" w:rsidR="00DA0843" w:rsidRDefault="00BA378B">
            <w:pPr>
              <w:pStyle w:val="affffffffa"/>
              <w:spacing w:before="120" w:line="360" w:lineRule="auto"/>
            </w:pPr>
            <w:r>
              <w:rPr>
                <w:rFonts w:hint="eastAsia"/>
              </w:rPr>
              <w:t>项目过程文档</w:t>
            </w:r>
          </w:p>
        </w:tc>
      </w:tr>
      <w:tr w:rsidR="00DA0843" w14:paraId="24C993AA" w14:textId="77777777">
        <w:trPr>
          <w:jc w:val="center"/>
        </w:trPr>
        <w:tc>
          <w:tcPr>
            <w:tcW w:w="1838" w:type="dxa"/>
            <w:vAlign w:val="center"/>
          </w:tcPr>
          <w:p w14:paraId="65E2F03D" w14:textId="77777777" w:rsidR="00DA0843" w:rsidRDefault="00BA378B">
            <w:pPr>
              <w:pStyle w:val="affffffffa"/>
              <w:spacing w:before="120" w:line="360" w:lineRule="auto"/>
            </w:pPr>
            <w:r>
              <w:rPr>
                <w:rFonts w:hint="eastAsia"/>
              </w:rPr>
              <w:t>任务/步骤</w:t>
            </w:r>
          </w:p>
        </w:tc>
        <w:tc>
          <w:tcPr>
            <w:tcW w:w="6702" w:type="dxa"/>
            <w:gridSpan w:val="2"/>
            <w:vAlign w:val="center"/>
          </w:tcPr>
          <w:p w14:paraId="4E273006" w14:textId="77777777" w:rsidR="00DA0843" w:rsidRDefault="00BA378B">
            <w:pPr>
              <w:pStyle w:val="affffffffa"/>
              <w:spacing w:before="120" w:line="360" w:lineRule="auto"/>
            </w:pPr>
            <w:r>
              <w:rPr>
                <w:rFonts w:hint="eastAsia"/>
              </w:rPr>
              <w:t>质量保证工程师、测试工程师和配置管理工程师共同完成《质量测试配置评审报告》和《质量测试配置工作汇报》PPT文档。</w:t>
            </w:r>
          </w:p>
          <w:p w14:paraId="506A242E" w14:textId="77777777" w:rsidR="00DA0843" w:rsidRDefault="00BA378B">
            <w:pPr>
              <w:pStyle w:val="affffffffa"/>
              <w:spacing w:before="120" w:line="360" w:lineRule="auto"/>
            </w:pPr>
            <w:r>
              <w:rPr>
                <w:rFonts w:hint="eastAsia"/>
              </w:rPr>
              <w:t>项目总结，项目经理组织小组成员进行项目总结，形成《工作总结报告》WORD和PPT文档、《度量分析报告》。</w:t>
            </w:r>
          </w:p>
          <w:p w14:paraId="12FAD5ED" w14:textId="77777777" w:rsidR="00DA0843" w:rsidRDefault="00BA378B">
            <w:pPr>
              <w:pStyle w:val="affffffffa"/>
              <w:spacing w:before="120" w:line="360" w:lineRule="auto"/>
            </w:pPr>
            <w:r>
              <w:rPr>
                <w:rFonts w:hint="eastAsia"/>
              </w:rPr>
              <w:t>成果提交，包括演示程序或者演示视频、产品安装及使用手册、安装光盘、技术白皮书、售前工程师使用的PPT文件。</w:t>
            </w:r>
          </w:p>
          <w:p w14:paraId="3BED9713" w14:textId="77777777" w:rsidR="00DA0843" w:rsidRDefault="00BA378B">
            <w:pPr>
              <w:pStyle w:val="affffffffa"/>
              <w:spacing w:before="120" w:line="360" w:lineRule="auto"/>
            </w:pPr>
            <w:r>
              <w:rPr>
                <w:rFonts w:hint="eastAsia"/>
              </w:rPr>
              <w:t>审核，验收组组长组织相关人员对提交上来的各种文档进行审核，主要是对内容格式、内容描述的准确性、内容是否丰富等等进行审核。</w:t>
            </w:r>
          </w:p>
        </w:tc>
      </w:tr>
      <w:tr w:rsidR="00DA0843" w14:paraId="45003054" w14:textId="77777777">
        <w:trPr>
          <w:jc w:val="center"/>
        </w:trPr>
        <w:tc>
          <w:tcPr>
            <w:tcW w:w="1838" w:type="dxa"/>
            <w:vAlign w:val="center"/>
          </w:tcPr>
          <w:p w14:paraId="6432997A" w14:textId="77777777" w:rsidR="00DA0843" w:rsidRDefault="00BA378B">
            <w:pPr>
              <w:pStyle w:val="affffffffa"/>
              <w:spacing w:before="120" w:line="360" w:lineRule="auto"/>
            </w:pPr>
            <w:r>
              <w:rPr>
                <w:rFonts w:hint="eastAsia"/>
              </w:rPr>
              <w:t>出口准则</w:t>
            </w:r>
          </w:p>
        </w:tc>
        <w:tc>
          <w:tcPr>
            <w:tcW w:w="6702" w:type="dxa"/>
            <w:gridSpan w:val="2"/>
            <w:vAlign w:val="center"/>
          </w:tcPr>
          <w:p w14:paraId="0436CA6B" w14:textId="77777777" w:rsidR="00DA0843" w:rsidRDefault="00BA378B">
            <w:pPr>
              <w:pStyle w:val="affffffffa"/>
              <w:spacing w:before="120" w:line="360" w:lineRule="auto"/>
            </w:pPr>
            <w:r>
              <w:rPr>
                <w:rFonts w:hint="eastAsia"/>
              </w:rPr>
              <w:t>验收组组长同意开验收会</w:t>
            </w:r>
          </w:p>
        </w:tc>
      </w:tr>
      <w:tr w:rsidR="00DA0843" w14:paraId="0DC98C01" w14:textId="77777777">
        <w:trPr>
          <w:jc w:val="center"/>
        </w:trPr>
        <w:tc>
          <w:tcPr>
            <w:tcW w:w="1838" w:type="dxa"/>
            <w:vAlign w:val="center"/>
          </w:tcPr>
          <w:p w14:paraId="334AEEF7" w14:textId="77777777" w:rsidR="00DA0843" w:rsidRDefault="00BA378B">
            <w:pPr>
              <w:pStyle w:val="affffffffa"/>
              <w:spacing w:before="120" w:line="360" w:lineRule="auto"/>
            </w:pPr>
            <w:r>
              <w:rPr>
                <w:rFonts w:hint="eastAsia"/>
              </w:rPr>
              <w:t>输出（工作产品）</w:t>
            </w:r>
          </w:p>
        </w:tc>
        <w:tc>
          <w:tcPr>
            <w:tcW w:w="6702" w:type="dxa"/>
            <w:gridSpan w:val="2"/>
            <w:vAlign w:val="center"/>
          </w:tcPr>
          <w:p w14:paraId="5CBE5B83" w14:textId="77777777" w:rsidR="00DA0843" w:rsidRDefault="00BA378B">
            <w:pPr>
              <w:pStyle w:val="affffffffa"/>
              <w:spacing w:before="120" w:line="360" w:lineRule="auto"/>
            </w:pPr>
            <w:r>
              <w:rPr>
                <w:rFonts w:hint="eastAsia"/>
              </w:rPr>
              <w:t>《质量测试配置评审报告》、《工作总结报告》、《项目报告》WORD和PPT文档、《度量分析报告》、演示或者演示视频</w:t>
            </w:r>
          </w:p>
        </w:tc>
      </w:tr>
      <w:tr w:rsidR="00DA0843" w14:paraId="58823F53" w14:textId="77777777">
        <w:trPr>
          <w:jc w:val="center"/>
        </w:trPr>
        <w:tc>
          <w:tcPr>
            <w:tcW w:w="1838" w:type="dxa"/>
            <w:vAlign w:val="center"/>
          </w:tcPr>
          <w:p w14:paraId="080CCCEC" w14:textId="77777777" w:rsidR="00DA0843" w:rsidRDefault="00BA378B">
            <w:pPr>
              <w:pStyle w:val="affffffffa"/>
              <w:spacing w:before="120" w:line="360" w:lineRule="auto"/>
            </w:pPr>
            <w:r>
              <w:rPr>
                <w:rFonts w:hint="eastAsia"/>
              </w:rPr>
              <w:t>资源和能力要求</w:t>
            </w:r>
          </w:p>
        </w:tc>
        <w:tc>
          <w:tcPr>
            <w:tcW w:w="6702" w:type="dxa"/>
            <w:gridSpan w:val="2"/>
            <w:vAlign w:val="center"/>
          </w:tcPr>
          <w:p w14:paraId="6E1E22F1" w14:textId="77777777" w:rsidR="00DA0843" w:rsidRDefault="00BA378B">
            <w:pPr>
              <w:pStyle w:val="affffffffa"/>
              <w:spacing w:before="120" w:line="360" w:lineRule="auto"/>
            </w:pPr>
            <w:r>
              <w:rPr>
                <w:rFonts w:hint="eastAsia"/>
              </w:rPr>
              <w:t>资源：验收组组长、项目经理、QA、公司级配置管理员、测试经理</w:t>
            </w:r>
          </w:p>
          <w:p w14:paraId="152F7402" w14:textId="77777777" w:rsidR="00DA0843" w:rsidRDefault="00BA378B">
            <w:pPr>
              <w:pStyle w:val="affffffffa"/>
              <w:spacing w:before="120" w:line="360" w:lineRule="auto"/>
            </w:pPr>
            <w:r>
              <w:rPr>
                <w:rFonts w:hint="eastAsia"/>
              </w:rPr>
              <w:t>能力：无</w:t>
            </w:r>
          </w:p>
        </w:tc>
      </w:tr>
      <w:tr w:rsidR="00DA0843" w14:paraId="1F1554BB" w14:textId="77777777">
        <w:trPr>
          <w:cantSplit/>
          <w:trHeight w:val="330"/>
          <w:jc w:val="center"/>
        </w:trPr>
        <w:tc>
          <w:tcPr>
            <w:tcW w:w="1838" w:type="dxa"/>
            <w:vMerge w:val="restart"/>
            <w:vAlign w:val="center"/>
          </w:tcPr>
          <w:p w14:paraId="17C441C0" w14:textId="77777777" w:rsidR="00DA0843" w:rsidRDefault="00BA378B">
            <w:pPr>
              <w:pStyle w:val="affffffffa"/>
              <w:spacing w:before="120" w:line="360" w:lineRule="auto"/>
            </w:pPr>
            <w:r>
              <w:rPr>
                <w:rFonts w:hint="eastAsia"/>
              </w:rPr>
              <w:t>度量</w:t>
            </w:r>
          </w:p>
        </w:tc>
        <w:tc>
          <w:tcPr>
            <w:tcW w:w="3851" w:type="dxa"/>
            <w:vAlign w:val="center"/>
          </w:tcPr>
          <w:p w14:paraId="5F1B1A1F" w14:textId="77777777" w:rsidR="00DA0843" w:rsidRDefault="00BA378B">
            <w:pPr>
              <w:pStyle w:val="affffffffa"/>
              <w:spacing w:before="120" w:line="360" w:lineRule="auto"/>
            </w:pPr>
            <w:r>
              <w:rPr>
                <w:rFonts w:hint="eastAsia"/>
              </w:rPr>
              <w:t>度量元</w:t>
            </w:r>
          </w:p>
        </w:tc>
        <w:tc>
          <w:tcPr>
            <w:tcW w:w="2851" w:type="dxa"/>
            <w:vAlign w:val="center"/>
          </w:tcPr>
          <w:p w14:paraId="2DC5FA05" w14:textId="77777777" w:rsidR="00DA0843" w:rsidRDefault="00BA378B">
            <w:pPr>
              <w:pStyle w:val="affffffffa"/>
              <w:spacing w:before="120" w:line="360" w:lineRule="auto"/>
            </w:pPr>
            <w:r>
              <w:rPr>
                <w:rFonts w:hint="eastAsia"/>
              </w:rPr>
              <w:t>采集点</w:t>
            </w:r>
          </w:p>
        </w:tc>
      </w:tr>
      <w:tr w:rsidR="00DA0843" w14:paraId="3BE05BF1" w14:textId="77777777">
        <w:trPr>
          <w:cantSplit/>
          <w:trHeight w:val="330"/>
          <w:jc w:val="center"/>
        </w:trPr>
        <w:tc>
          <w:tcPr>
            <w:tcW w:w="1838" w:type="dxa"/>
            <w:vMerge/>
            <w:vAlign w:val="center"/>
          </w:tcPr>
          <w:p w14:paraId="10604548" w14:textId="77777777" w:rsidR="00DA0843" w:rsidRDefault="00DA0843">
            <w:pPr>
              <w:pStyle w:val="affffffffa"/>
              <w:spacing w:before="120" w:line="360" w:lineRule="auto"/>
            </w:pPr>
          </w:p>
        </w:tc>
        <w:tc>
          <w:tcPr>
            <w:tcW w:w="3851" w:type="dxa"/>
            <w:vAlign w:val="center"/>
          </w:tcPr>
          <w:p w14:paraId="584E893C" w14:textId="77777777" w:rsidR="00DA0843" w:rsidRDefault="00BA378B">
            <w:pPr>
              <w:pStyle w:val="affffffffa"/>
              <w:spacing w:before="120" w:line="360" w:lineRule="auto"/>
            </w:pPr>
            <w:r>
              <w:rPr>
                <w:rFonts w:hint="eastAsia"/>
              </w:rPr>
              <w:t>工时</w:t>
            </w:r>
          </w:p>
        </w:tc>
        <w:tc>
          <w:tcPr>
            <w:tcW w:w="2851" w:type="dxa"/>
            <w:vAlign w:val="center"/>
          </w:tcPr>
          <w:p w14:paraId="57F3B7D5" w14:textId="77777777" w:rsidR="00DA0843" w:rsidRDefault="00BA378B">
            <w:pPr>
              <w:pStyle w:val="affffffffa"/>
              <w:spacing w:before="120" w:line="360" w:lineRule="auto"/>
            </w:pPr>
            <w:r>
              <w:rPr>
                <w:rFonts w:hint="eastAsia"/>
              </w:rPr>
              <w:t>项目计划</w:t>
            </w:r>
          </w:p>
        </w:tc>
      </w:tr>
    </w:tbl>
    <w:p w14:paraId="2934062B" w14:textId="77777777" w:rsidR="00DA0843" w:rsidRDefault="00BA378B">
      <w:pPr>
        <w:pStyle w:val="23"/>
        <w:numPr>
          <w:ilvl w:val="1"/>
          <w:numId w:val="34"/>
        </w:numPr>
        <w:spacing w:before="120" w:after="120" w:line="360" w:lineRule="auto"/>
        <w:rPr>
          <w:rFonts w:ascii="宋体" w:hAnsi="宋体"/>
          <w:sz w:val="24"/>
          <w:szCs w:val="24"/>
        </w:rPr>
      </w:pPr>
      <w:bookmarkStart w:id="420" w:name="_Toc515452002"/>
      <w:bookmarkStart w:id="421" w:name="_Toc484002492"/>
      <w:bookmarkStart w:id="422" w:name="_Toc32932445"/>
      <w:r>
        <w:rPr>
          <w:rFonts w:ascii="宋体" w:hAnsi="宋体" w:hint="eastAsia"/>
          <w:sz w:val="24"/>
          <w:szCs w:val="24"/>
        </w:rPr>
        <w:t>验收测试流程</w:t>
      </w:r>
      <w:bookmarkEnd w:id="420"/>
      <w:bookmarkEnd w:id="421"/>
      <w:bookmarkEnd w:id="422"/>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2"/>
        <w:gridCol w:w="2862"/>
      </w:tblGrid>
      <w:tr w:rsidR="00DA0843" w14:paraId="33B68AF2" w14:textId="77777777">
        <w:trPr>
          <w:jc w:val="center"/>
        </w:trPr>
        <w:tc>
          <w:tcPr>
            <w:tcW w:w="1838" w:type="dxa"/>
            <w:vAlign w:val="center"/>
          </w:tcPr>
          <w:p w14:paraId="4BDD5C63" w14:textId="77777777" w:rsidR="00DA0843" w:rsidRDefault="00BA378B">
            <w:pPr>
              <w:pStyle w:val="affffffffa"/>
              <w:spacing w:before="120" w:line="360" w:lineRule="auto"/>
            </w:pPr>
            <w:r>
              <w:rPr>
                <w:rFonts w:hint="eastAsia"/>
              </w:rPr>
              <w:t>概述</w:t>
            </w:r>
          </w:p>
        </w:tc>
        <w:tc>
          <w:tcPr>
            <w:tcW w:w="6724" w:type="dxa"/>
            <w:gridSpan w:val="2"/>
            <w:vAlign w:val="center"/>
          </w:tcPr>
          <w:p w14:paraId="062E27B9" w14:textId="77777777" w:rsidR="00DA0843" w:rsidRDefault="00BA378B">
            <w:pPr>
              <w:pStyle w:val="affffffffa"/>
              <w:spacing w:before="120" w:line="360" w:lineRule="auto"/>
            </w:pPr>
            <w:r>
              <w:rPr>
                <w:rFonts w:hint="eastAsia"/>
              </w:rPr>
              <w:t xml:space="preserve">评审组长决定是否进行验收测试验证，需要时由验收组组长确定测试小组组长，测试小组组长负责组织人员对产品进行验证性测试，根据测试结果提交《验收测试报告》。 </w:t>
            </w:r>
          </w:p>
        </w:tc>
      </w:tr>
      <w:tr w:rsidR="00DA0843" w14:paraId="1D55BE48" w14:textId="77777777">
        <w:trPr>
          <w:jc w:val="center"/>
        </w:trPr>
        <w:tc>
          <w:tcPr>
            <w:tcW w:w="1838" w:type="dxa"/>
            <w:vAlign w:val="center"/>
          </w:tcPr>
          <w:p w14:paraId="7CFD3C3A" w14:textId="77777777" w:rsidR="00DA0843" w:rsidRDefault="00BA378B">
            <w:pPr>
              <w:pStyle w:val="affffffffa"/>
              <w:spacing w:before="120" w:line="360" w:lineRule="auto"/>
            </w:pPr>
            <w:r>
              <w:rPr>
                <w:rFonts w:hint="eastAsia"/>
              </w:rPr>
              <w:t>参与人员及职</w:t>
            </w:r>
            <w:r>
              <w:rPr>
                <w:rFonts w:hint="eastAsia"/>
              </w:rPr>
              <w:lastRenderedPageBreak/>
              <w:t>责</w:t>
            </w:r>
          </w:p>
        </w:tc>
        <w:tc>
          <w:tcPr>
            <w:tcW w:w="6724" w:type="dxa"/>
            <w:gridSpan w:val="2"/>
            <w:vAlign w:val="center"/>
          </w:tcPr>
          <w:p w14:paraId="19FC86DE" w14:textId="77777777" w:rsidR="00DA0843" w:rsidRDefault="00BA378B">
            <w:pPr>
              <w:pStyle w:val="affffffffa"/>
              <w:spacing w:before="120" w:line="360" w:lineRule="auto"/>
            </w:pPr>
            <w:r>
              <w:rPr>
                <w:rFonts w:hint="eastAsia"/>
              </w:rPr>
              <w:lastRenderedPageBreak/>
              <w:t>评审组长：</w:t>
            </w:r>
          </w:p>
          <w:p w14:paraId="07CEA7A0" w14:textId="77777777" w:rsidR="00DA0843" w:rsidRDefault="00BA378B">
            <w:pPr>
              <w:pStyle w:val="affffffffa"/>
              <w:spacing w:before="120" w:line="360" w:lineRule="auto"/>
            </w:pPr>
            <w:r>
              <w:rPr>
                <w:rFonts w:hint="eastAsia"/>
              </w:rPr>
              <w:lastRenderedPageBreak/>
              <w:t>决定是否进行验收测试验证，并确定测试小组组长</w:t>
            </w:r>
          </w:p>
          <w:p w14:paraId="1E0168B6" w14:textId="77777777" w:rsidR="00DA0843" w:rsidRDefault="00BA378B">
            <w:pPr>
              <w:pStyle w:val="affffffffa"/>
              <w:spacing w:before="120" w:line="360" w:lineRule="auto"/>
            </w:pPr>
            <w:r>
              <w:rPr>
                <w:rFonts w:hint="eastAsia"/>
              </w:rPr>
              <w:t>测试组长：</w:t>
            </w:r>
          </w:p>
          <w:p w14:paraId="371AE1D0" w14:textId="77777777" w:rsidR="00DA0843" w:rsidRDefault="00BA378B">
            <w:pPr>
              <w:pStyle w:val="affffffffa"/>
              <w:spacing w:before="120" w:line="360" w:lineRule="auto"/>
            </w:pPr>
            <w:r>
              <w:rPr>
                <w:rFonts w:hint="eastAsia"/>
              </w:rPr>
              <w:t>负责组织人员进行验证测试。根据测试结果提交《验收测试报告》</w:t>
            </w:r>
          </w:p>
        </w:tc>
      </w:tr>
      <w:tr w:rsidR="00DA0843" w14:paraId="423A449C" w14:textId="77777777">
        <w:trPr>
          <w:jc w:val="center"/>
        </w:trPr>
        <w:tc>
          <w:tcPr>
            <w:tcW w:w="1838" w:type="dxa"/>
            <w:vAlign w:val="center"/>
          </w:tcPr>
          <w:p w14:paraId="7D71A233" w14:textId="77777777" w:rsidR="00DA0843" w:rsidRDefault="00BA378B">
            <w:pPr>
              <w:pStyle w:val="affffffffa"/>
              <w:spacing w:before="120" w:line="360" w:lineRule="auto"/>
            </w:pPr>
            <w:r>
              <w:rPr>
                <w:rFonts w:hint="eastAsia"/>
              </w:rPr>
              <w:lastRenderedPageBreak/>
              <w:t>入口准则</w:t>
            </w:r>
          </w:p>
        </w:tc>
        <w:tc>
          <w:tcPr>
            <w:tcW w:w="6724" w:type="dxa"/>
            <w:gridSpan w:val="2"/>
            <w:vAlign w:val="center"/>
          </w:tcPr>
          <w:p w14:paraId="0B687AC3" w14:textId="77777777" w:rsidR="00DA0843" w:rsidRDefault="00BA378B">
            <w:pPr>
              <w:pStyle w:val="affffffffa"/>
              <w:spacing w:before="120" w:line="360" w:lineRule="auto"/>
            </w:pPr>
            <w:r>
              <w:rPr>
                <w:rFonts w:hint="eastAsia"/>
              </w:rPr>
              <w:t>验收组组长确定是否需要进行验收测试</w:t>
            </w:r>
          </w:p>
        </w:tc>
      </w:tr>
      <w:tr w:rsidR="00DA0843" w14:paraId="5FCD0C37" w14:textId="77777777">
        <w:trPr>
          <w:jc w:val="center"/>
        </w:trPr>
        <w:tc>
          <w:tcPr>
            <w:tcW w:w="1838" w:type="dxa"/>
            <w:vAlign w:val="center"/>
          </w:tcPr>
          <w:p w14:paraId="5066F03C" w14:textId="77777777" w:rsidR="00DA0843" w:rsidRDefault="00BA378B">
            <w:pPr>
              <w:pStyle w:val="affffffffa"/>
              <w:spacing w:before="120" w:line="360" w:lineRule="auto"/>
            </w:pPr>
            <w:r>
              <w:rPr>
                <w:rFonts w:hint="eastAsia"/>
              </w:rPr>
              <w:t>输入</w:t>
            </w:r>
          </w:p>
        </w:tc>
        <w:tc>
          <w:tcPr>
            <w:tcW w:w="6724" w:type="dxa"/>
            <w:gridSpan w:val="2"/>
            <w:vAlign w:val="center"/>
          </w:tcPr>
          <w:p w14:paraId="181B064A" w14:textId="77777777" w:rsidR="00DA0843" w:rsidRDefault="00BA378B">
            <w:pPr>
              <w:pStyle w:val="affffffffa"/>
              <w:spacing w:before="120" w:line="360" w:lineRule="auto"/>
            </w:pPr>
            <w:r>
              <w:rPr>
                <w:rFonts w:hint="eastAsia"/>
              </w:rPr>
              <w:t>由配置管理库中提取的产品安装程序及相关的文档等</w:t>
            </w:r>
          </w:p>
        </w:tc>
      </w:tr>
      <w:tr w:rsidR="00DA0843" w14:paraId="139EF194" w14:textId="77777777">
        <w:trPr>
          <w:jc w:val="center"/>
        </w:trPr>
        <w:tc>
          <w:tcPr>
            <w:tcW w:w="1838" w:type="dxa"/>
            <w:vAlign w:val="center"/>
          </w:tcPr>
          <w:p w14:paraId="585A70D2" w14:textId="77777777" w:rsidR="00DA0843" w:rsidRDefault="00BA378B">
            <w:pPr>
              <w:pStyle w:val="affffffffa"/>
              <w:spacing w:before="120" w:line="360" w:lineRule="auto"/>
            </w:pPr>
            <w:r>
              <w:rPr>
                <w:rFonts w:hint="eastAsia"/>
              </w:rPr>
              <w:t>任务/步骤</w:t>
            </w:r>
          </w:p>
        </w:tc>
        <w:tc>
          <w:tcPr>
            <w:tcW w:w="6724" w:type="dxa"/>
            <w:gridSpan w:val="2"/>
            <w:vAlign w:val="center"/>
          </w:tcPr>
          <w:p w14:paraId="20A71623" w14:textId="77777777" w:rsidR="00DA0843" w:rsidRDefault="00BA378B">
            <w:pPr>
              <w:pStyle w:val="affffffffa"/>
              <w:spacing w:before="120" w:line="360" w:lineRule="auto"/>
            </w:pPr>
            <w:r>
              <w:rPr>
                <w:rFonts w:hint="eastAsia"/>
              </w:rPr>
              <w:t>成立验收测试小组，验收测试小组组长组织相关人员成立验收测试小组。</w:t>
            </w:r>
          </w:p>
          <w:p w14:paraId="4508FB21" w14:textId="77777777" w:rsidR="00DA0843" w:rsidRDefault="00BA378B">
            <w:pPr>
              <w:pStyle w:val="affffffffa"/>
              <w:spacing w:before="120" w:line="360" w:lineRule="auto"/>
            </w:pPr>
            <w:r>
              <w:rPr>
                <w:rFonts w:hint="eastAsia"/>
              </w:rPr>
              <w:t>制定验收测试方案和用例。验收测试小组组长按照验收审核中提出的异议或提出的需要补充的测试点，与项目经理准备验收测试的方案和用例，可参考系统测试的测试方案和用例。</w:t>
            </w:r>
          </w:p>
          <w:p w14:paraId="04970698" w14:textId="77777777" w:rsidR="00DA0843" w:rsidRDefault="00BA378B">
            <w:pPr>
              <w:pStyle w:val="affffffffa"/>
              <w:spacing w:before="120" w:line="360" w:lineRule="auto"/>
            </w:pPr>
            <w:r>
              <w:rPr>
                <w:rFonts w:hint="eastAsia"/>
              </w:rPr>
              <w:t>验收测试，验收测试小组进行验收测试。</w:t>
            </w:r>
          </w:p>
          <w:p w14:paraId="30E4B462" w14:textId="77777777" w:rsidR="00DA0843" w:rsidRDefault="00BA378B">
            <w:pPr>
              <w:pStyle w:val="affffffffa"/>
              <w:spacing w:before="120" w:line="360" w:lineRule="auto"/>
            </w:pPr>
            <w:r>
              <w:rPr>
                <w:rFonts w:hint="eastAsia"/>
              </w:rPr>
              <w:t>编写验收测试报告，由验收测试小组组长依据《验收测试报告》模版，编写《验收测试报告》。</w:t>
            </w:r>
          </w:p>
          <w:p w14:paraId="50E8F229" w14:textId="77777777" w:rsidR="00DA0843" w:rsidRDefault="00BA378B">
            <w:pPr>
              <w:pStyle w:val="affffffffa"/>
              <w:spacing w:before="120" w:line="360" w:lineRule="auto"/>
            </w:pPr>
            <w:r>
              <w:rPr>
                <w:rFonts w:hint="eastAsia"/>
              </w:rPr>
              <w:t>审核《验收测试报告》，测试小组组长提交《验收测试报告》给评审组长，评审组长进行审核，审核通过后进入下一活动。</w:t>
            </w:r>
          </w:p>
        </w:tc>
      </w:tr>
      <w:tr w:rsidR="00DA0843" w14:paraId="063B9F34" w14:textId="77777777">
        <w:trPr>
          <w:jc w:val="center"/>
        </w:trPr>
        <w:tc>
          <w:tcPr>
            <w:tcW w:w="1838" w:type="dxa"/>
            <w:vAlign w:val="center"/>
          </w:tcPr>
          <w:p w14:paraId="53A676B5" w14:textId="77777777" w:rsidR="00DA0843" w:rsidRDefault="00BA378B">
            <w:pPr>
              <w:pStyle w:val="affffffffa"/>
              <w:spacing w:before="120" w:line="360" w:lineRule="auto"/>
            </w:pPr>
            <w:r>
              <w:rPr>
                <w:rFonts w:hint="eastAsia"/>
              </w:rPr>
              <w:t>出口准则</w:t>
            </w:r>
          </w:p>
        </w:tc>
        <w:tc>
          <w:tcPr>
            <w:tcW w:w="6724" w:type="dxa"/>
            <w:gridSpan w:val="2"/>
            <w:vAlign w:val="center"/>
          </w:tcPr>
          <w:p w14:paraId="3424E395" w14:textId="77777777" w:rsidR="00DA0843" w:rsidRDefault="00BA378B">
            <w:pPr>
              <w:pStyle w:val="affffffffa"/>
              <w:spacing w:before="120" w:line="360" w:lineRule="auto"/>
            </w:pPr>
            <w:r>
              <w:rPr>
                <w:rFonts w:hint="eastAsia"/>
              </w:rPr>
              <w:t>《验收测试报告》已通过审核</w:t>
            </w:r>
          </w:p>
        </w:tc>
      </w:tr>
      <w:tr w:rsidR="00DA0843" w14:paraId="28AD14D5" w14:textId="77777777">
        <w:trPr>
          <w:jc w:val="center"/>
        </w:trPr>
        <w:tc>
          <w:tcPr>
            <w:tcW w:w="1838" w:type="dxa"/>
            <w:vAlign w:val="center"/>
          </w:tcPr>
          <w:p w14:paraId="385739B9" w14:textId="77777777" w:rsidR="00DA0843" w:rsidRDefault="00BA378B">
            <w:pPr>
              <w:pStyle w:val="affffffffa"/>
              <w:spacing w:before="120" w:line="360" w:lineRule="auto"/>
            </w:pPr>
            <w:r>
              <w:rPr>
                <w:rFonts w:hint="eastAsia"/>
              </w:rPr>
              <w:t>输出（工作产品）</w:t>
            </w:r>
          </w:p>
        </w:tc>
        <w:tc>
          <w:tcPr>
            <w:tcW w:w="6724" w:type="dxa"/>
            <w:gridSpan w:val="2"/>
            <w:vAlign w:val="center"/>
          </w:tcPr>
          <w:p w14:paraId="054E5204" w14:textId="77777777" w:rsidR="00DA0843" w:rsidRDefault="00BA378B">
            <w:pPr>
              <w:pStyle w:val="affffffffa"/>
              <w:spacing w:before="120" w:line="360" w:lineRule="auto"/>
            </w:pPr>
            <w:r>
              <w:rPr>
                <w:rFonts w:hint="eastAsia"/>
              </w:rPr>
              <w:t>《验收测试报告》</w:t>
            </w:r>
          </w:p>
        </w:tc>
      </w:tr>
      <w:tr w:rsidR="00DA0843" w14:paraId="65063AAB" w14:textId="77777777">
        <w:trPr>
          <w:jc w:val="center"/>
        </w:trPr>
        <w:tc>
          <w:tcPr>
            <w:tcW w:w="1838" w:type="dxa"/>
            <w:vAlign w:val="center"/>
          </w:tcPr>
          <w:p w14:paraId="1304FDC2" w14:textId="77777777" w:rsidR="00DA0843" w:rsidRDefault="00BA378B">
            <w:pPr>
              <w:pStyle w:val="affffffffa"/>
              <w:spacing w:before="120" w:line="360" w:lineRule="auto"/>
            </w:pPr>
            <w:r>
              <w:rPr>
                <w:rFonts w:hint="eastAsia"/>
              </w:rPr>
              <w:t>资源和能力要求</w:t>
            </w:r>
          </w:p>
        </w:tc>
        <w:tc>
          <w:tcPr>
            <w:tcW w:w="6724" w:type="dxa"/>
            <w:gridSpan w:val="2"/>
            <w:vAlign w:val="center"/>
          </w:tcPr>
          <w:p w14:paraId="4187AECD" w14:textId="77777777" w:rsidR="00DA0843" w:rsidRDefault="00BA378B">
            <w:pPr>
              <w:pStyle w:val="affffffffa"/>
              <w:spacing w:before="120" w:line="360" w:lineRule="auto"/>
            </w:pPr>
            <w:r>
              <w:rPr>
                <w:rFonts w:hint="eastAsia"/>
              </w:rPr>
              <w:t>资源：验收组组长、测试经理、质量保证工程师、配置管理工程师</w:t>
            </w:r>
          </w:p>
          <w:p w14:paraId="0D49D893" w14:textId="77777777" w:rsidR="00DA0843" w:rsidRDefault="00BA378B">
            <w:pPr>
              <w:pStyle w:val="affffffffa"/>
              <w:spacing w:before="120" w:line="360" w:lineRule="auto"/>
            </w:pPr>
            <w:r>
              <w:rPr>
                <w:rFonts w:hint="eastAsia"/>
              </w:rPr>
              <w:t>能力：无</w:t>
            </w:r>
          </w:p>
        </w:tc>
      </w:tr>
      <w:tr w:rsidR="00DA0843" w14:paraId="2ED3DDC4" w14:textId="77777777">
        <w:trPr>
          <w:cantSplit/>
          <w:trHeight w:val="330"/>
          <w:jc w:val="center"/>
        </w:trPr>
        <w:tc>
          <w:tcPr>
            <w:tcW w:w="1838" w:type="dxa"/>
            <w:vMerge w:val="restart"/>
            <w:vAlign w:val="center"/>
          </w:tcPr>
          <w:p w14:paraId="3B05A5F6" w14:textId="77777777" w:rsidR="00DA0843" w:rsidRDefault="00BA378B">
            <w:pPr>
              <w:pStyle w:val="affffffffa"/>
              <w:spacing w:before="120" w:line="360" w:lineRule="auto"/>
            </w:pPr>
            <w:r>
              <w:rPr>
                <w:rFonts w:hint="eastAsia"/>
              </w:rPr>
              <w:t>度量</w:t>
            </w:r>
          </w:p>
        </w:tc>
        <w:tc>
          <w:tcPr>
            <w:tcW w:w="3862" w:type="dxa"/>
            <w:vAlign w:val="center"/>
          </w:tcPr>
          <w:p w14:paraId="62BCA129" w14:textId="77777777" w:rsidR="00DA0843" w:rsidRDefault="00BA378B">
            <w:pPr>
              <w:pStyle w:val="affffffffa"/>
              <w:spacing w:before="120" w:line="360" w:lineRule="auto"/>
            </w:pPr>
            <w:r>
              <w:rPr>
                <w:rFonts w:hint="eastAsia"/>
              </w:rPr>
              <w:t>度量元</w:t>
            </w:r>
          </w:p>
        </w:tc>
        <w:tc>
          <w:tcPr>
            <w:tcW w:w="2862" w:type="dxa"/>
            <w:vAlign w:val="center"/>
          </w:tcPr>
          <w:p w14:paraId="797F9714" w14:textId="77777777" w:rsidR="00DA0843" w:rsidRDefault="00BA378B">
            <w:pPr>
              <w:pStyle w:val="affffffffa"/>
              <w:spacing w:before="120" w:line="360" w:lineRule="auto"/>
            </w:pPr>
            <w:r>
              <w:rPr>
                <w:rFonts w:hint="eastAsia"/>
              </w:rPr>
              <w:t>采集点</w:t>
            </w:r>
          </w:p>
        </w:tc>
      </w:tr>
      <w:tr w:rsidR="00DA0843" w14:paraId="0A21471C" w14:textId="77777777">
        <w:trPr>
          <w:cantSplit/>
          <w:trHeight w:val="330"/>
          <w:jc w:val="center"/>
        </w:trPr>
        <w:tc>
          <w:tcPr>
            <w:tcW w:w="1838" w:type="dxa"/>
            <w:vMerge/>
            <w:vAlign w:val="center"/>
          </w:tcPr>
          <w:p w14:paraId="10EF79A7" w14:textId="77777777" w:rsidR="00DA0843" w:rsidRDefault="00DA0843">
            <w:pPr>
              <w:pStyle w:val="affffffffa"/>
              <w:spacing w:before="120" w:line="360" w:lineRule="auto"/>
            </w:pPr>
          </w:p>
        </w:tc>
        <w:tc>
          <w:tcPr>
            <w:tcW w:w="3862" w:type="dxa"/>
            <w:vAlign w:val="center"/>
          </w:tcPr>
          <w:p w14:paraId="4E1AC027" w14:textId="77777777" w:rsidR="00DA0843" w:rsidRDefault="00BA378B">
            <w:pPr>
              <w:pStyle w:val="affffffffa"/>
              <w:spacing w:before="120" w:line="360" w:lineRule="auto"/>
            </w:pPr>
            <w:r>
              <w:rPr>
                <w:rFonts w:hint="eastAsia"/>
              </w:rPr>
              <w:t>工时</w:t>
            </w:r>
          </w:p>
        </w:tc>
        <w:tc>
          <w:tcPr>
            <w:tcW w:w="2862" w:type="dxa"/>
            <w:vAlign w:val="center"/>
          </w:tcPr>
          <w:p w14:paraId="734A72C1" w14:textId="77777777" w:rsidR="00DA0843" w:rsidRDefault="00BA378B">
            <w:pPr>
              <w:pStyle w:val="affffffffa"/>
              <w:spacing w:before="120" w:line="360" w:lineRule="auto"/>
            </w:pPr>
            <w:r>
              <w:rPr>
                <w:rFonts w:hint="eastAsia"/>
              </w:rPr>
              <w:t>项目计划</w:t>
            </w:r>
          </w:p>
        </w:tc>
      </w:tr>
    </w:tbl>
    <w:p w14:paraId="39B1AD5A" w14:textId="77777777" w:rsidR="00DA0843" w:rsidRDefault="00BA378B">
      <w:pPr>
        <w:pStyle w:val="23"/>
        <w:numPr>
          <w:ilvl w:val="1"/>
          <w:numId w:val="34"/>
        </w:numPr>
        <w:spacing w:before="120" w:after="120" w:line="360" w:lineRule="auto"/>
        <w:rPr>
          <w:rFonts w:ascii="宋体" w:hAnsi="宋体"/>
          <w:sz w:val="24"/>
          <w:szCs w:val="24"/>
        </w:rPr>
      </w:pPr>
      <w:bookmarkStart w:id="423" w:name="_Toc515452003"/>
      <w:bookmarkStart w:id="424" w:name="_Toc484002493"/>
      <w:bookmarkStart w:id="425" w:name="_Toc32932446"/>
      <w:r>
        <w:rPr>
          <w:rFonts w:ascii="宋体" w:hAnsi="宋体" w:hint="eastAsia"/>
          <w:sz w:val="24"/>
          <w:szCs w:val="24"/>
        </w:rPr>
        <w:lastRenderedPageBreak/>
        <w:t>验收评审流程</w:t>
      </w:r>
      <w:bookmarkEnd w:id="423"/>
      <w:bookmarkEnd w:id="424"/>
      <w:bookmarkEnd w:id="425"/>
    </w:p>
    <w:tbl>
      <w:tblPr>
        <w:tblW w:w="8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0"/>
        <w:gridCol w:w="2860"/>
      </w:tblGrid>
      <w:tr w:rsidR="00DA0843" w14:paraId="185B9600" w14:textId="77777777">
        <w:trPr>
          <w:jc w:val="center"/>
        </w:trPr>
        <w:tc>
          <w:tcPr>
            <w:tcW w:w="1838" w:type="dxa"/>
            <w:vAlign w:val="center"/>
          </w:tcPr>
          <w:p w14:paraId="705427AA" w14:textId="77777777" w:rsidR="00DA0843" w:rsidRDefault="00BA378B">
            <w:pPr>
              <w:pStyle w:val="affffffffa"/>
              <w:spacing w:before="120" w:line="360" w:lineRule="auto"/>
            </w:pPr>
            <w:r>
              <w:rPr>
                <w:rFonts w:hint="eastAsia"/>
              </w:rPr>
              <w:t>概述</w:t>
            </w:r>
          </w:p>
        </w:tc>
        <w:tc>
          <w:tcPr>
            <w:tcW w:w="6720" w:type="dxa"/>
            <w:gridSpan w:val="2"/>
            <w:vAlign w:val="center"/>
          </w:tcPr>
          <w:p w14:paraId="67829A05" w14:textId="77777777" w:rsidR="00DA0843" w:rsidRDefault="00BA378B">
            <w:pPr>
              <w:pStyle w:val="affffffffa"/>
              <w:spacing w:before="120" w:line="360" w:lineRule="auto"/>
            </w:pPr>
            <w:r>
              <w:rPr>
                <w:rFonts w:hint="eastAsia"/>
              </w:rPr>
              <w:t xml:space="preserve">验收组长组织验收评审小组对产品和关键工作成果进行评审，确定产品（环节）是否通过验收，形成《评审意见》并签字。 </w:t>
            </w:r>
          </w:p>
        </w:tc>
      </w:tr>
      <w:tr w:rsidR="00DA0843" w14:paraId="124094E7" w14:textId="77777777">
        <w:trPr>
          <w:jc w:val="center"/>
        </w:trPr>
        <w:tc>
          <w:tcPr>
            <w:tcW w:w="1838" w:type="dxa"/>
            <w:vAlign w:val="center"/>
          </w:tcPr>
          <w:p w14:paraId="0C962BDC" w14:textId="77777777" w:rsidR="00DA0843" w:rsidRDefault="00BA378B">
            <w:pPr>
              <w:pStyle w:val="affffffffa"/>
              <w:spacing w:before="120" w:line="360" w:lineRule="auto"/>
            </w:pPr>
            <w:r>
              <w:rPr>
                <w:rFonts w:hint="eastAsia"/>
              </w:rPr>
              <w:t>参与人员及职责</w:t>
            </w:r>
          </w:p>
        </w:tc>
        <w:tc>
          <w:tcPr>
            <w:tcW w:w="6720" w:type="dxa"/>
            <w:gridSpan w:val="2"/>
            <w:vAlign w:val="center"/>
          </w:tcPr>
          <w:p w14:paraId="781D50B0" w14:textId="77777777" w:rsidR="00DA0843" w:rsidRDefault="00BA378B">
            <w:pPr>
              <w:pStyle w:val="affffffffa"/>
              <w:spacing w:before="120" w:line="360" w:lineRule="auto"/>
            </w:pPr>
            <w:r>
              <w:rPr>
                <w:rFonts w:hint="eastAsia"/>
              </w:rPr>
              <w:t>验收组组长：</w:t>
            </w:r>
          </w:p>
          <w:p w14:paraId="17AD71DE" w14:textId="77777777" w:rsidR="00DA0843" w:rsidRDefault="00BA378B">
            <w:pPr>
              <w:pStyle w:val="affffffffa"/>
              <w:spacing w:before="120" w:line="360" w:lineRule="auto"/>
            </w:pPr>
            <w:r>
              <w:rPr>
                <w:rFonts w:hint="eastAsia"/>
              </w:rPr>
              <w:t>组织验收小组对产品和重要工作成果进行评审，根据评审结果对《评审意见》进行签字</w:t>
            </w:r>
          </w:p>
          <w:p w14:paraId="73F603EC" w14:textId="77777777" w:rsidR="00DA0843" w:rsidRDefault="00BA378B">
            <w:pPr>
              <w:pStyle w:val="affffffffa"/>
              <w:spacing w:before="120" w:line="360" w:lineRule="auto"/>
            </w:pPr>
            <w:r>
              <w:rPr>
                <w:rFonts w:hint="eastAsia"/>
              </w:rPr>
              <w:t>验收小组：</w:t>
            </w:r>
          </w:p>
          <w:p w14:paraId="4001705E" w14:textId="77777777" w:rsidR="00DA0843" w:rsidRDefault="00BA378B">
            <w:pPr>
              <w:pStyle w:val="affffffffa"/>
              <w:spacing w:before="120" w:line="360" w:lineRule="auto"/>
            </w:pPr>
            <w:r>
              <w:rPr>
                <w:rFonts w:hint="eastAsia"/>
              </w:rPr>
              <w:t>确定是否通过验收，并提出下一步改进建议</w:t>
            </w:r>
          </w:p>
        </w:tc>
      </w:tr>
      <w:tr w:rsidR="00DA0843" w14:paraId="7FD6A587" w14:textId="77777777">
        <w:trPr>
          <w:jc w:val="center"/>
        </w:trPr>
        <w:tc>
          <w:tcPr>
            <w:tcW w:w="1838" w:type="dxa"/>
            <w:vAlign w:val="center"/>
          </w:tcPr>
          <w:p w14:paraId="529D11B9" w14:textId="77777777" w:rsidR="00DA0843" w:rsidRDefault="00BA378B">
            <w:pPr>
              <w:pStyle w:val="affffffffa"/>
              <w:spacing w:before="120" w:line="360" w:lineRule="auto"/>
            </w:pPr>
            <w:r>
              <w:rPr>
                <w:rFonts w:hint="eastAsia"/>
              </w:rPr>
              <w:t>入口准则</w:t>
            </w:r>
          </w:p>
        </w:tc>
        <w:tc>
          <w:tcPr>
            <w:tcW w:w="6720" w:type="dxa"/>
            <w:gridSpan w:val="2"/>
            <w:vAlign w:val="center"/>
          </w:tcPr>
          <w:p w14:paraId="6EBDBBB3" w14:textId="77777777" w:rsidR="00DA0843" w:rsidRDefault="00BA378B">
            <w:pPr>
              <w:pStyle w:val="affffffffa"/>
              <w:spacing w:before="120" w:line="360" w:lineRule="auto"/>
            </w:pPr>
            <w:r>
              <w:rPr>
                <w:rFonts w:hint="eastAsia"/>
              </w:rPr>
              <w:t>验收审核已经通过</w:t>
            </w:r>
          </w:p>
        </w:tc>
      </w:tr>
      <w:tr w:rsidR="00DA0843" w14:paraId="089500F8" w14:textId="77777777">
        <w:trPr>
          <w:jc w:val="center"/>
        </w:trPr>
        <w:tc>
          <w:tcPr>
            <w:tcW w:w="1838" w:type="dxa"/>
            <w:vAlign w:val="center"/>
          </w:tcPr>
          <w:p w14:paraId="689934A3" w14:textId="77777777" w:rsidR="00DA0843" w:rsidRDefault="00BA378B">
            <w:pPr>
              <w:pStyle w:val="affffffffa"/>
              <w:spacing w:before="120" w:line="360" w:lineRule="auto"/>
            </w:pPr>
            <w:r>
              <w:rPr>
                <w:rFonts w:hint="eastAsia"/>
              </w:rPr>
              <w:t>输入</w:t>
            </w:r>
          </w:p>
        </w:tc>
        <w:tc>
          <w:tcPr>
            <w:tcW w:w="6720" w:type="dxa"/>
            <w:gridSpan w:val="2"/>
            <w:vAlign w:val="center"/>
          </w:tcPr>
          <w:p w14:paraId="58853026" w14:textId="77777777" w:rsidR="00DA0843" w:rsidRDefault="00BA378B">
            <w:pPr>
              <w:pStyle w:val="affffffffa"/>
              <w:spacing w:before="120" w:line="360" w:lineRule="auto"/>
            </w:pPr>
            <w:r>
              <w:rPr>
                <w:rFonts w:hint="eastAsia"/>
              </w:rPr>
              <w:t>《质量测试配置评审报告》、《总结报告》等</w:t>
            </w:r>
          </w:p>
        </w:tc>
      </w:tr>
      <w:tr w:rsidR="00DA0843" w14:paraId="247AF3E7" w14:textId="77777777">
        <w:trPr>
          <w:jc w:val="center"/>
        </w:trPr>
        <w:tc>
          <w:tcPr>
            <w:tcW w:w="1838" w:type="dxa"/>
            <w:vAlign w:val="center"/>
          </w:tcPr>
          <w:p w14:paraId="5752D16E" w14:textId="77777777" w:rsidR="00DA0843" w:rsidRDefault="00BA378B">
            <w:pPr>
              <w:pStyle w:val="affffffffa"/>
              <w:spacing w:before="120" w:line="360" w:lineRule="auto"/>
            </w:pPr>
            <w:r>
              <w:rPr>
                <w:rFonts w:hint="eastAsia"/>
              </w:rPr>
              <w:t>任务/步骤</w:t>
            </w:r>
          </w:p>
        </w:tc>
        <w:tc>
          <w:tcPr>
            <w:tcW w:w="6720" w:type="dxa"/>
            <w:gridSpan w:val="2"/>
            <w:vAlign w:val="center"/>
          </w:tcPr>
          <w:p w14:paraId="1F3950AA" w14:textId="77777777" w:rsidR="00DA0843" w:rsidRDefault="00BA378B">
            <w:pPr>
              <w:pStyle w:val="affffffffa"/>
              <w:spacing w:before="120" w:line="360" w:lineRule="auto"/>
            </w:pPr>
            <w:r>
              <w:rPr>
                <w:rFonts w:hint="eastAsia"/>
              </w:rPr>
              <w:t>会议组织者编写《验收评审会通知》并分发给所有参会人员。</w:t>
            </w:r>
          </w:p>
          <w:p w14:paraId="74D84C37" w14:textId="77777777" w:rsidR="00DA0843" w:rsidRDefault="00BA378B">
            <w:pPr>
              <w:pStyle w:val="affffffffa"/>
              <w:spacing w:before="120" w:line="360" w:lineRule="auto"/>
            </w:pPr>
            <w:r>
              <w:rPr>
                <w:rFonts w:hint="eastAsia"/>
              </w:rPr>
              <w:t xml:space="preserve">验收评审。可以采用会议或者会签的形式进行，由评审组长决定；由评审组长负责将收集的评审材料提前发给所有评委审阅。 </w:t>
            </w:r>
          </w:p>
          <w:p w14:paraId="28F0DE9B" w14:textId="77777777" w:rsidR="00DA0843" w:rsidRDefault="00BA378B">
            <w:pPr>
              <w:pStyle w:val="affffffffa"/>
              <w:spacing w:before="120" w:line="360" w:lineRule="auto"/>
            </w:pPr>
            <w:r>
              <w:rPr>
                <w:rFonts w:hint="eastAsia"/>
              </w:rPr>
              <w:t>对于会议评审：</w:t>
            </w:r>
          </w:p>
          <w:p w14:paraId="3B98A744" w14:textId="77777777" w:rsidR="00DA0843" w:rsidRDefault="00BA378B">
            <w:pPr>
              <w:pStyle w:val="affffffffa"/>
              <w:spacing w:before="120" w:line="360" w:lineRule="auto"/>
            </w:pPr>
            <w:r>
              <w:rPr>
                <w:rFonts w:hint="eastAsia"/>
              </w:rPr>
              <w:t>项目组进行《项目报告》演示:主要用于展示项目的基本内容和项目的管理情况等，评审组成员可以对其内容提出质疑，项目组负责解释。</w:t>
            </w:r>
          </w:p>
          <w:p w14:paraId="6A55B610" w14:textId="77777777" w:rsidR="00DA0843" w:rsidRDefault="00BA378B">
            <w:pPr>
              <w:pStyle w:val="affffffffa"/>
              <w:spacing w:before="120" w:line="360" w:lineRule="auto"/>
            </w:pPr>
            <w:r>
              <w:rPr>
                <w:rFonts w:hint="eastAsia"/>
              </w:rPr>
              <w:t>质量报告:质量保证员进行该项目的所有质量保证工作的总结报告。</w:t>
            </w:r>
          </w:p>
          <w:p w14:paraId="75368642" w14:textId="77777777" w:rsidR="00DA0843" w:rsidRDefault="00BA378B">
            <w:pPr>
              <w:pStyle w:val="affffffffa"/>
              <w:spacing w:before="120" w:line="360" w:lineRule="auto"/>
            </w:pPr>
            <w:r>
              <w:rPr>
                <w:rFonts w:hint="eastAsia"/>
              </w:rPr>
              <w:t>测试总结报告:测试经理对该过程的所有测试工作进行总结报告。</w:t>
            </w:r>
          </w:p>
          <w:p w14:paraId="47C99B3F" w14:textId="77777777" w:rsidR="00DA0843" w:rsidRDefault="00BA378B">
            <w:pPr>
              <w:pStyle w:val="affffffffa"/>
              <w:spacing w:before="120" w:line="360" w:lineRule="auto"/>
            </w:pPr>
            <w:r>
              <w:rPr>
                <w:rFonts w:hint="eastAsia"/>
              </w:rPr>
              <w:t>配置管理报告:配置管理员对该过程的所有配置管理工作进行总结报告。</w:t>
            </w:r>
          </w:p>
          <w:p w14:paraId="1C5590BD" w14:textId="77777777" w:rsidR="00DA0843" w:rsidRDefault="00BA378B">
            <w:pPr>
              <w:pStyle w:val="affffffffa"/>
              <w:spacing w:before="120" w:line="360" w:lineRule="auto"/>
            </w:pPr>
            <w:r>
              <w:rPr>
                <w:rFonts w:hint="eastAsia"/>
              </w:rPr>
              <w:t>验收总结:所有评审组成员可以对该过程的执行情况发表意</w:t>
            </w:r>
            <w:r>
              <w:rPr>
                <w:rFonts w:hint="eastAsia"/>
              </w:rPr>
              <w:lastRenderedPageBreak/>
              <w:t>见，或者提出改进建议，形成《评审意见》。</w:t>
            </w:r>
          </w:p>
          <w:p w14:paraId="199E55C4" w14:textId="77777777" w:rsidR="00DA0843" w:rsidRDefault="00BA378B">
            <w:pPr>
              <w:pStyle w:val="affffffffa"/>
              <w:spacing w:before="120" w:line="360" w:lineRule="auto"/>
            </w:pPr>
            <w:r>
              <w:rPr>
                <w:rFonts w:hint="eastAsia"/>
              </w:rPr>
              <w:t>签字:经过演示和讨论后，对《评审意见》进行签字，以确定该项目是否通过验收。</w:t>
            </w:r>
          </w:p>
          <w:p w14:paraId="6A4CEF08" w14:textId="77777777" w:rsidR="00DA0843" w:rsidRDefault="00BA378B">
            <w:pPr>
              <w:pStyle w:val="affffffffa"/>
              <w:spacing w:before="120" w:line="360" w:lineRule="auto"/>
            </w:pPr>
            <w:r>
              <w:rPr>
                <w:rFonts w:hint="eastAsia"/>
              </w:rPr>
              <w:t>对于会签评审：</w:t>
            </w:r>
          </w:p>
        </w:tc>
      </w:tr>
      <w:tr w:rsidR="00DA0843" w14:paraId="60FE18E0" w14:textId="77777777">
        <w:trPr>
          <w:jc w:val="center"/>
        </w:trPr>
        <w:tc>
          <w:tcPr>
            <w:tcW w:w="1838" w:type="dxa"/>
            <w:vAlign w:val="center"/>
          </w:tcPr>
          <w:p w14:paraId="1BEBB146" w14:textId="77777777" w:rsidR="00DA0843" w:rsidRDefault="00BA378B">
            <w:pPr>
              <w:pStyle w:val="affffffffa"/>
              <w:spacing w:before="120" w:line="360" w:lineRule="auto"/>
            </w:pPr>
            <w:r>
              <w:rPr>
                <w:rFonts w:hint="eastAsia"/>
              </w:rPr>
              <w:lastRenderedPageBreak/>
              <w:t>出口准则</w:t>
            </w:r>
          </w:p>
        </w:tc>
        <w:tc>
          <w:tcPr>
            <w:tcW w:w="6720" w:type="dxa"/>
            <w:gridSpan w:val="2"/>
            <w:vAlign w:val="center"/>
          </w:tcPr>
          <w:p w14:paraId="3BFC816D" w14:textId="77777777" w:rsidR="00DA0843" w:rsidRDefault="00BA378B">
            <w:pPr>
              <w:pStyle w:val="affffffffa"/>
              <w:spacing w:before="120" w:line="360" w:lineRule="auto"/>
            </w:pPr>
            <w:r>
              <w:rPr>
                <w:rFonts w:hint="eastAsia"/>
              </w:rPr>
              <w:t>《评审意见》通过签字</w:t>
            </w:r>
          </w:p>
        </w:tc>
      </w:tr>
      <w:tr w:rsidR="00DA0843" w14:paraId="58A6FB72" w14:textId="77777777">
        <w:trPr>
          <w:jc w:val="center"/>
        </w:trPr>
        <w:tc>
          <w:tcPr>
            <w:tcW w:w="1838" w:type="dxa"/>
            <w:vAlign w:val="center"/>
          </w:tcPr>
          <w:p w14:paraId="0F0D20E5" w14:textId="77777777" w:rsidR="00DA0843" w:rsidRDefault="00BA378B">
            <w:pPr>
              <w:pStyle w:val="affffffffa"/>
              <w:spacing w:before="120" w:line="360" w:lineRule="auto"/>
            </w:pPr>
            <w:r>
              <w:rPr>
                <w:rFonts w:hint="eastAsia"/>
              </w:rPr>
              <w:t>输出（工作产品）</w:t>
            </w:r>
          </w:p>
        </w:tc>
        <w:tc>
          <w:tcPr>
            <w:tcW w:w="6720" w:type="dxa"/>
            <w:gridSpan w:val="2"/>
            <w:vAlign w:val="center"/>
          </w:tcPr>
          <w:p w14:paraId="05B3AAAA" w14:textId="77777777" w:rsidR="00DA0843" w:rsidRDefault="00BA378B">
            <w:pPr>
              <w:pStyle w:val="affffffffa"/>
              <w:spacing w:before="120" w:line="360" w:lineRule="auto"/>
            </w:pPr>
            <w:r>
              <w:rPr>
                <w:rFonts w:hint="eastAsia"/>
              </w:rPr>
              <w:t>《评审意见》</w:t>
            </w:r>
          </w:p>
        </w:tc>
      </w:tr>
      <w:tr w:rsidR="00DA0843" w14:paraId="08C7E3D5" w14:textId="77777777">
        <w:trPr>
          <w:jc w:val="center"/>
        </w:trPr>
        <w:tc>
          <w:tcPr>
            <w:tcW w:w="1838" w:type="dxa"/>
            <w:vAlign w:val="center"/>
          </w:tcPr>
          <w:p w14:paraId="19092D64" w14:textId="77777777" w:rsidR="00DA0843" w:rsidRDefault="00BA378B">
            <w:pPr>
              <w:pStyle w:val="affffffffa"/>
              <w:spacing w:before="120" w:line="360" w:lineRule="auto"/>
            </w:pPr>
            <w:r>
              <w:rPr>
                <w:rFonts w:hint="eastAsia"/>
              </w:rPr>
              <w:t>资源和能力要求</w:t>
            </w:r>
          </w:p>
        </w:tc>
        <w:tc>
          <w:tcPr>
            <w:tcW w:w="6720" w:type="dxa"/>
            <w:gridSpan w:val="2"/>
            <w:vAlign w:val="center"/>
          </w:tcPr>
          <w:p w14:paraId="101F1B2A" w14:textId="77777777" w:rsidR="00DA0843" w:rsidRDefault="00BA378B">
            <w:pPr>
              <w:pStyle w:val="affffffffa"/>
              <w:spacing w:before="120" w:line="360" w:lineRule="auto"/>
            </w:pPr>
            <w:r>
              <w:rPr>
                <w:rFonts w:hint="eastAsia"/>
              </w:rPr>
              <w:t>资源：评审组长、评审小组</w:t>
            </w:r>
          </w:p>
          <w:p w14:paraId="1461D8D3" w14:textId="77777777" w:rsidR="00DA0843" w:rsidRDefault="00BA378B">
            <w:pPr>
              <w:pStyle w:val="affffffffa"/>
              <w:spacing w:before="120" w:line="360" w:lineRule="auto"/>
            </w:pPr>
            <w:r>
              <w:rPr>
                <w:rFonts w:hint="eastAsia"/>
              </w:rPr>
              <w:t>能力：无</w:t>
            </w:r>
          </w:p>
        </w:tc>
      </w:tr>
      <w:tr w:rsidR="00DA0843" w14:paraId="7BE42A47" w14:textId="77777777">
        <w:trPr>
          <w:cantSplit/>
          <w:trHeight w:val="330"/>
          <w:jc w:val="center"/>
        </w:trPr>
        <w:tc>
          <w:tcPr>
            <w:tcW w:w="1838" w:type="dxa"/>
            <w:vMerge w:val="restart"/>
            <w:vAlign w:val="center"/>
          </w:tcPr>
          <w:p w14:paraId="777C194C" w14:textId="77777777" w:rsidR="00DA0843" w:rsidRDefault="00BA378B">
            <w:pPr>
              <w:pStyle w:val="affffffffa"/>
              <w:spacing w:before="120" w:line="360" w:lineRule="auto"/>
            </w:pPr>
            <w:r>
              <w:rPr>
                <w:rFonts w:hint="eastAsia"/>
              </w:rPr>
              <w:t>度量</w:t>
            </w:r>
          </w:p>
        </w:tc>
        <w:tc>
          <w:tcPr>
            <w:tcW w:w="3860" w:type="dxa"/>
            <w:vAlign w:val="center"/>
          </w:tcPr>
          <w:p w14:paraId="6EE37E47" w14:textId="77777777" w:rsidR="00DA0843" w:rsidRDefault="00BA378B">
            <w:pPr>
              <w:pStyle w:val="affffffffa"/>
              <w:spacing w:before="120" w:line="360" w:lineRule="auto"/>
            </w:pPr>
            <w:r>
              <w:rPr>
                <w:rFonts w:hint="eastAsia"/>
              </w:rPr>
              <w:t>度量元</w:t>
            </w:r>
          </w:p>
        </w:tc>
        <w:tc>
          <w:tcPr>
            <w:tcW w:w="2860" w:type="dxa"/>
            <w:vAlign w:val="center"/>
          </w:tcPr>
          <w:p w14:paraId="28706BCC" w14:textId="77777777" w:rsidR="00DA0843" w:rsidRDefault="00BA378B">
            <w:pPr>
              <w:pStyle w:val="affffffffa"/>
              <w:spacing w:before="120" w:line="360" w:lineRule="auto"/>
            </w:pPr>
            <w:r>
              <w:rPr>
                <w:rFonts w:hint="eastAsia"/>
              </w:rPr>
              <w:t>采集点</w:t>
            </w:r>
          </w:p>
        </w:tc>
      </w:tr>
      <w:tr w:rsidR="00DA0843" w14:paraId="525E2ADB" w14:textId="77777777">
        <w:trPr>
          <w:cantSplit/>
          <w:trHeight w:val="330"/>
          <w:jc w:val="center"/>
        </w:trPr>
        <w:tc>
          <w:tcPr>
            <w:tcW w:w="1838" w:type="dxa"/>
            <w:vMerge/>
            <w:vAlign w:val="center"/>
          </w:tcPr>
          <w:p w14:paraId="7B36D655" w14:textId="77777777" w:rsidR="00DA0843" w:rsidRDefault="00DA0843">
            <w:pPr>
              <w:pStyle w:val="affffffffa"/>
              <w:spacing w:before="120" w:line="360" w:lineRule="auto"/>
            </w:pPr>
          </w:p>
        </w:tc>
        <w:tc>
          <w:tcPr>
            <w:tcW w:w="3860" w:type="dxa"/>
            <w:vAlign w:val="center"/>
          </w:tcPr>
          <w:p w14:paraId="01C9747E" w14:textId="77777777" w:rsidR="00DA0843" w:rsidRDefault="00BA378B">
            <w:pPr>
              <w:pStyle w:val="affffffffa"/>
              <w:spacing w:before="120" w:line="360" w:lineRule="auto"/>
            </w:pPr>
            <w:r>
              <w:rPr>
                <w:rFonts w:hint="eastAsia"/>
              </w:rPr>
              <w:t>工时</w:t>
            </w:r>
          </w:p>
        </w:tc>
        <w:tc>
          <w:tcPr>
            <w:tcW w:w="2860" w:type="dxa"/>
            <w:vAlign w:val="center"/>
          </w:tcPr>
          <w:p w14:paraId="2886B1C2" w14:textId="77777777" w:rsidR="00DA0843" w:rsidRDefault="00BA378B">
            <w:pPr>
              <w:pStyle w:val="affffffffa"/>
              <w:spacing w:before="120" w:line="360" w:lineRule="auto"/>
            </w:pPr>
            <w:r>
              <w:rPr>
                <w:rFonts w:hint="eastAsia"/>
              </w:rPr>
              <w:t>项目计划</w:t>
            </w:r>
          </w:p>
        </w:tc>
      </w:tr>
    </w:tbl>
    <w:p w14:paraId="019EFA11" w14:textId="77777777" w:rsidR="00DA0843" w:rsidRDefault="00DA0843">
      <w:pPr>
        <w:spacing w:line="360" w:lineRule="auto"/>
        <w:ind w:firstLineChars="110" w:firstLine="264"/>
        <w:rPr>
          <w:rFonts w:ascii="宋体" w:hAnsi="宋体"/>
          <w:sz w:val="24"/>
        </w:rPr>
      </w:pPr>
    </w:p>
    <w:p w14:paraId="4AEBFDDF" w14:textId="77777777" w:rsidR="00DA0843" w:rsidRDefault="00BA378B">
      <w:pPr>
        <w:pStyle w:val="23"/>
        <w:numPr>
          <w:ilvl w:val="1"/>
          <w:numId w:val="34"/>
        </w:numPr>
        <w:spacing w:before="120" w:after="120" w:line="360" w:lineRule="auto"/>
        <w:rPr>
          <w:rFonts w:ascii="宋体" w:hAnsi="宋体"/>
          <w:sz w:val="24"/>
          <w:szCs w:val="24"/>
        </w:rPr>
      </w:pPr>
      <w:bookmarkStart w:id="426" w:name="_Toc515452004"/>
      <w:bookmarkStart w:id="427" w:name="_Toc328517069"/>
      <w:bookmarkStart w:id="428" w:name="_Toc475003944"/>
      <w:bookmarkStart w:id="429" w:name="_Toc32932447"/>
      <w:r>
        <w:rPr>
          <w:rFonts w:ascii="宋体" w:hAnsi="宋体" w:hint="eastAsia"/>
          <w:sz w:val="24"/>
          <w:szCs w:val="24"/>
        </w:rPr>
        <w:t>项目验收</w:t>
      </w:r>
      <w:bookmarkEnd w:id="426"/>
      <w:bookmarkEnd w:id="427"/>
      <w:r>
        <w:rPr>
          <w:rFonts w:ascii="宋体" w:hAnsi="宋体" w:hint="eastAsia"/>
          <w:sz w:val="24"/>
          <w:szCs w:val="24"/>
        </w:rPr>
        <w:t>成果物</w:t>
      </w:r>
      <w:bookmarkEnd w:id="429"/>
    </w:p>
    <w:p w14:paraId="5A77277B" w14:textId="77777777" w:rsidR="00DA0843" w:rsidRDefault="00BA378B">
      <w:pPr>
        <w:spacing w:before="120"/>
        <w:rPr>
          <w:rFonts w:ascii="宋体" w:hAnsi="宋体"/>
          <w:sz w:val="24"/>
        </w:rPr>
      </w:pPr>
      <w:r>
        <w:rPr>
          <w:rFonts w:ascii="宋体" w:hAnsi="宋体"/>
          <w:sz w:val="24"/>
        </w:rPr>
        <w:t>依照规范</w:t>
      </w:r>
      <w:r>
        <w:rPr>
          <w:rFonts w:ascii="宋体" w:hAnsi="宋体" w:hint="eastAsia"/>
          <w:sz w:val="24"/>
        </w:rPr>
        <w:t>要求</w:t>
      </w:r>
      <w:r>
        <w:rPr>
          <w:rFonts w:ascii="宋体" w:hAnsi="宋体"/>
          <w:sz w:val="24"/>
        </w:rPr>
        <w:t>，</w:t>
      </w:r>
      <w:r>
        <w:rPr>
          <w:rFonts w:ascii="宋体" w:hAnsi="宋体" w:hint="eastAsia"/>
          <w:sz w:val="24"/>
        </w:rPr>
        <w:t>本项目</w:t>
      </w:r>
      <w:r>
        <w:rPr>
          <w:rFonts w:ascii="宋体" w:hAnsi="宋体"/>
          <w:sz w:val="24"/>
        </w:rPr>
        <w:t>的交付文档包括</w:t>
      </w:r>
      <w:r>
        <w:rPr>
          <w:rFonts w:ascii="宋体" w:hAnsi="宋体" w:hint="eastAsia"/>
          <w:sz w:val="24"/>
        </w:rPr>
        <w:t>但不限于</w:t>
      </w:r>
      <w:r>
        <w:rPr>
          <w:rFonts w:ascii="宋体" w:hAnsi="宋体"/>
          <w:sz w:val="24"/>
        </w:rPr>
        <w:t>如下方面：</w:t>
      </w:r>
    </w:p>
    <w:p w14:paraId="28328C53" w14:textId="77777777" w:rsidR="00DA0843" w:rsidRDefault="00BA378B">
      <w:pPr>
        <w:pStyle w:val="30"/>
        <w:numPr>
          <w:ilvl w:val="2"/>
          <w:numId w:val="34"/>
        </w:numPr>
        <w:spacing w:line="360" w:lineRule="auto"/>
        <w:rPr>
          <w:rFonts w:ascii="宋体" w:hAnsi="宋体"/>
          <w:sz w:val="24"/>
          <w:szCs w:val="24"/>
        </w:rPr>
      </w:pPr>
      <w:bookmarkStart w:id="430" w:name="_Toc515452005"/>
      <w:bookmarkStart w:id="431" w:name="_Toc32932448"/>
      <w:r>
        <w:rPr>
          <w:rFonts w:ascii="宋体" w:hAnsi="宋体"/>
          <w:sz w:val="24"/>
          <w:szCs w:val="24"/>
        </w:rPr>
        <w:t>项目</w:t>
      </w:r>
      <w:r>
        <w:rPr>
          <w:rFonts w:ascii="宋体" w:hAnsi="宋体" w:hint="eastAsia"/>
          <w:sz w:val="24"/>
          <w:szCs w:val="24"/>
        </w:rPr>
        <w:t>管理</w:t>
      </w:r>
      <w:r>
        <w:rPr>
          <w:rFonts w:ascii="宋体" w:hAnsi="宋体"/>
          <w:sz w:val="24"/>
          <w:szCs w:val="24"/>
        </w:rPr>
        <w:t>文档体系</w:t>
      </w:r>
      <w:bookmarkEnd w:id="430"/>
      <w:bookmarkEnd w:id="4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3B6003D" w14:textId="77777777">
        <w:trPr>
          <w:trHeight w:val="567"/>
          <w:jc w:val="center"/>
        </w:trPr>
        <w:tc>
          <w:tcPr>
            <w:tcW w:w="828" w:type="dxa"/>
            <w:shd w:val="clear" w:color="auto" w:fill="D9D9D9"/>
            <w:vAlign w:val="center"/>
          </w:tcPr>
          <w:p w14:paraId="363E228C" w14:textId="77777777" w:rsidR="00DA0843" w:rsidRDefault="00BA378B">
            <w:pPr>
              <w:pStyle w:val="affffffffa"/>
              <w:spacing w:before="120"/>
            </w:pPr>
            <w:r>
              <w:t>序号</w:t>
            </w:r>
          </w:p>
        </w:tc>
        <w:tc>
          <w:tcPr>
            <w:tcW w:w="2428" w:type="dxa"/>
            <w:shd w:val="clear" w:color="auto" w:fill="D9D9D9"/>
            <w:vAlign w:val="center"/>
          </w:tcPr>
          <w:p w14:paraId="08C018E6" w14:textId="77777777" w:rsidR="00DA0843" w:rsidRDefault="00BA378B">
            <w:pPr>
              <w:pStyle w:val="affffffffa"/>
              <w:spacing w:before="120"/>
            </w:pPr>
            <w:r>
              <w:t>阶段名称</w:t>
            </w:r>
          </w:p>
        </w:tc>
        <w:tc>
          <w:tcPr>
            <w:tcW w:w="4592" w:type="dxa"/>
            <w:shd w:val="clear" w:color="auto" w:fill="D9D9D9"/>
            <w:vAlign w:val="center"/>
          </w:tcPr>
          <w:p w14:paraId="4C87E055" w14:textId="77777777" w:rsidR="00DA0843" w:rsidRDefault="00BA378B">
            <w:pPr>
              <w:pStyle w:val="affffffffa"/>
              <w:spacing w:before="120"/>
            </w:pPr>
            <w:r>
              <w:t>产生的结果</w:t>
            </w:r>
          </w:p>
        </w:tc>
      </w:tr>
      <w:tr w:rsidR="00DA0843" w14:paraId="0C53CF85" w14:textId="77777777">
        <w:trPr>
          <w:jc w:val="center"/>
        </w:trPr>
        <w:tc>
          <w:tcPr>
            <w:tcW w:w="828" w:type="dxa"/>
            <w:shd w:val="clear" w:color="auto" w:fill="auto"/>
            <w:vAlign w:val="center"/>
          </w:tcPr>
          <w:p w14:paraId="4833D217" w14:textId="77777777" w:rsidR="00DA0843" w:rsidRDefault="00BA378B">
            <w:pPr>
              <w:pStyle w:val="affffffffa"/>
              <w:spacing w:before="120"/>
            </w:pPr>
            <w:r>
              <w:t>1</w:t>
            </w:r>
          </w:p>
        </w:tc>
        <w:tc>
          <w:tcPr>
            <w:tcW w:w="2428" w:type="dxa"/>
            <w:shd w:val="clear" w:color="auto" w:fill="auto"/>
            <w:vAlign w:val="center"/>
          </w:tcPr>
          <w:p w14:paraId="070FA376" w14:textId="77777777" w:rsidR="00DA0843" w:rsidRDefault="00BA378B">
            <w:pPr>
              <w:pStyle w:val="affffffffa"/>
              <w:spacing w:before="120"/>
            </w:pPr>
            <w:r>
              <w:t>项目启动</w:t>
            </w:r>
          </w:p>
        </w:tc>
        <w:tc>
          <w:tcPr>
            <w:tcW w:w="4592" w:type="dxa"/>
            <w:shd w:val="clear" w:color="auto" w:fill="auto"/>
            <w:vAlign w:val="center"/>
          </w:tcPr>
          <w:p w14:paraId="7DFE96F1" w14:textId="77777777" w:rsidR="00DA0843" w:rsidRDefault="00BA378B">
            <w:pPr>
              <w:pStyle w:val="affffffffa"/>
              <w:spacing w:before="120"/>
            </w:pPr>
            <w:r>
              <w:t>《项目计划》</w:t>
            </w:r>
          </w:p>
          <w:p w14:paraId="2AF19AC8" w14:textId="77777777" w:rsidR="00DA0843" w:rsidRDefault="00BA378B">
            <w:pPr>
              <w:pStyle w:val="affffffffa"/>
              <w:spacing w:before="120"/>
            </w:pPr>
            <w:r>
              <w:t>《</w:t>
            </w:r>
            <w:r>
              <w:rPr>
                <w:rFonts w:hint="eastAsia"/>
              </w:rPr>
              <w:t>需求访谈</w:t>
            </w:r>
            <w:r>
              <w:t>计划》</w:t>
            </w:r>
          </w:p>
          <w:p w14:paraId="11CBAE9F" w14:textId="77777777" w:rsidR="00DA0843" w:rsidRDefault="00BA378B">
            <w:pPr>
              <w:pStyle w:val="affffffffa"/>
              <w:spacing w:before="120"/>
            </w:pPr>
            <w:r>
              <w:t>《文档编制规范》</w:t>
            </w:r>
          </w:p>
          <w:p w14:paraId="4DF6B392" w14:textId="77777777" w:rsidR="00DA0843" w:rsidRDefault="00BA378B">
            <w:pPr>
              <w:pStyle w:val="affffffffa"/>
              <w:spacing w:before="120"/>
            </w:pPr>
            <w:r>
              <w:t>《软件质量保证计划》</w:t>
            </w:r>
          </w:p>
        </w:tc>
      </w:tr>
      <w:tr w:rsidR="00DA0843" w14:paraId="5EB03B8B" w14:textId="77777777">
        <w:trPr>
          <w:jc w:val="center"/>
        </w:trPr>
        <w:tc>
          <w:tcPr>
            <w:tcW w:w="828" w:type="dxa"/>
            <w:shd w:val="clear" w:color="auto" w:fill="auto"/>
            <w:vAlign w:val="center"/>
          </w:tcPr>
          <w:p w14:paraId="064CCEE0" w14:textId="77777777" w:rsidR="00DA0843" w:rsidRDefault="00BA378B">
            <w:pPr>
              <w:pStyle w:val="affffffffa"/>
              <w:spacing w:before="120"/>
            </w:pPr>
            <w:r>
              <w:t>2</w:t>
            </w:r>
          </w:p>
        </w:tc>
        <w:tc>
          <w:tcPr>
            <w:tcW w:w="2428" w:type="dxa"/>
            <w:shd w:val="clear" w:color="auto" w:fill="auto"/>
            <w:vAlign w:val="center"/>
          </w:tcPr>
          <w:p w14:paraId="4BA92BA2" w14:textId="77777777" w:rsidR="00DA0843" w:rsidRDefault="00BA378B">
            <w:pPr>
              <w:pStyle w:val="affffffffa"/>
              <w:spacing w:before="120"/>
            </w:pPr>
            <w:r>
              <w:t>系统开发和实施</w:t>
            </w:r>
          </w:p>
        </w:tc>
        <w:tc>
          <w:tcPr>
            <w:tcW w:w="4592" w:type="dxa"/>
            <w:shd w:val="clear" w:color="auto" w:fill="auto"/>
            <w:vAlign w:val="center"/>
          </w:tcPr>
          <w:p w14:paraId="33FBD1E6" w14:textId="77777777" w:rsidR="00DA0843" w:rsidRDefault="00BA378B">
            <w:pPr>
              <w:pStyle w:val="affffffffa"/>
              <w:spacing w:before="120"/>
            </w:pPr>
            <w:r>
              <w:t>《项目</w:t>
            </w:r>
            <w:r>
              <w:rPr>
                <w:rFonts w:hint="eastAsia"/>
              </w:rPr>
              <w:t>实施方案</w:t>
            </w:r>
            <w:r>
              <w:t>》</w:t>
            </w:r>
          </w:p>
        </w:tc>
      </w:tr>
      <w:tr w:rsidR="00DA0843" w14:paraId="5291EA48" w14:textId="77777777">
        <w:trPr>
          <w:jc w:val="center"/>
        </w:trPr>
        <w:tc>
          <w:tcPr>
            <w:tcW w:w="828" w:type="dxa"/>
            <w:shd w:val="clear" w:color="auto" w:fill="auto"/>
            <w:vAlign w:val="center"/>
          </w:tcPr>
          <w:p w14:paraId="29E93F48" w14:textId="77777777" w:rsidR="00DA0843" w:rsidRDefault="00BA378B">
            <w:pPr>
              <w:pStyle w:val="affffffffa"/>
              <w:spacing w:before="120"/>
            </w:pPr>
            <w:r>
              <w:t>3</w:t>
            </w:r>
          </w:p>
        </w:tc>
        <w:tc>
          <w:tcPr>
            <w:tcW w:w="2428" w:type="dxa"/>
            <w:shd w:val="clear" w:color="auto" w:fill="auto"/>
            <w:vAlign w:val="center"/>
          </w:tcPr>
          <w:p w14:paraId="742D6354" w14:textId="77777777" w:rsidR="00DA0843" w:rsidRDefault="00BA378B">
            <w:pPr>
              <w:pStyle w:val="affffffffa"/>
              <w:spacing w:before="120"/>
            </w:pPr>
            <w:r>
              <w:t>系统测试</w:t>
            </w:r>
          </w:p>
        </w:tc>
        <w:tc>
          <w:tcPr>
            <w:tcW w:w="4592" w:type="dxa"/>
            <w:shd w:val="clear" w:color="auto" w:fill="auto"/>
            <w:vAlign w:val="center"/>
          </w:tcPr>
          <w:p w14:paraId="0C4873DF" w14:textId="77777777" w:rsidR="00DA0843" w:rsidRDefault="00BA378B">
            <w:pPr>
              <w:pStyle w:val="affffffffa"/>
              <w:spacing w:before="120"/>
            </w:pPr>
            <w:r>
              <w:t>《项目测试计划》</w:t>
            </w:r>
          </w:p>
        </w:tc>
      </w:tr>
      <w:tr w:rsidR="00DA0843" w14:paraId="0B1BCC5E" w14:textId="77777777">
        <w:trPr>
          <w:jc w:val="center"/>
        </w:trPr>
        <w:tc>
          <w:tcPr>
            <w:tcW w:w="828" w:type="dxa"/>
            <w:shd w:val="clear" w:color="auto" w:fill="auto"/>
            <w:vAlign w:val="center"/>
          </w:tcPr>
          <w:p w14:paraId="42D5B5CE" w14:textId="77777777" w:rsidR="00DA0843" w:rsidRDefault="00BA378B">
            <w:pPr>
              <w:pStyle w:val="affffffffa"/>
              <w:spacing w:before="120"/>
            </w:pPr>
            <w:r>
              <w:rPr>
                <w:rFonts w:hint="eastAsia"/>
              </w:rPr>
              <w:t>4</w:t>
            </w:r>
          </w:p>
        </w:tc>
        <w:tc>
          <w:tcPr>
            <w:tcW w:w="2428" w:type="dxa"/>
            <w:shd w:val="clear" w:color="auto" w:fill="auto"/>
            <w:vAlign w:val="center"/>
          </w:tcPr>
          <w:p w14:paraId="1BAC7E06"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436B6C05" w14:textId="77777777" w:rsidR="00DA0843" w:rsidRDefault="00BA378B">
            <w:pPr>
              <w:pStyle w:val="affffffffa"/>
              <w:spacing w:before="120"/>
            </w:pPr>
            <w:r>
              <w:rPr>
                <w:rFonts w:hint="eastAsia"/>
              </w:rPr>
              <w:t>《项目</w:t>
            </w:r>
            <w:r>
              <w:t>培训</w:t>
            </w:r>
            <w:r>
              <w:rPr>
                <w:rFonts w:hint="eastAsia"/>
              </w:rPr>
              <w:t>计划》</w:t>
            </w:r>
          </w:p>
        </w:tc>
      </w:tr>
      <w:tr w:rsidR="00DA0843" w14:paraId="781C0318" w14:textId="77777777">
        <w:trPr>
          <w:jc w:val="center"/>
        </w:trPr>
        <w:tc>
          <w:tcPr>
            <w:tcW w:w="828" w:type="dxa"/>
            <w:shd w:val="clear" w:color="auto" w:fill="auto"/>
            <w:vAlign w:val="center"/>
          </w:tcPr>
          <w:p w14:paraId="447BEFBD" w14:textId="77777777" w:rsidR="00DA0843" w:rsidRDefault="00BA378B">
            <w:pPr>
              <w:pStyle w:val="affffffffa"/>
              <w:spacing w:before="120"/>
            </w:pPr>
            <w:r>
              <w:rPr>
                <w:rFonts w:hint="eastAsia"/>
              </w:rPr>
              <w:t>5</w:t>
            </w:r>
          </w:p>
        </w:tc>
        <w:tc>
          <w:tcPr>
            <w:tcW w:w="2428" w:type="dxa"/>
            <w:shd w:val="clear" w:color="auto" w:fill="auto"/>
            <w:vAlign w:val="center"/>
          </w:tcPr>
          <w:p w14:paraId="61A90B56" w14:textId="77777777" w:rsidR="00DA0843" w:rsidRDefault="00BA378B">
            <w:pPr>
              <w:pStyle w:val="affffffffa"/>
              <w:spacing w:before="120"/>
            </w:pPr>
            <w:r>
              <w:t>试运行</w:t>
            </w:r>
          </w:p>
        </w:tc>
        <w:tc>
          <w:tcPr>
            <w:tcW w:w="4592" w:type="dxa"/>
            <w:shd w:val="clear" w:color="auto" w:fill="auto"/>
            <w:vAlign w:val="center"/>
          </w:tcPr>
          <w:p w14:paraId="2D24CEBD" w14:textId="77777777" w:rsidR="00DA0843" w:rsidRDefault="00BA378B">
            <w:pPr>
              <w:pStyle w:val="affffffffa"/>
              <w:spacing w:before="120"/>
            </w:pPr>
            <w:r>
              <w:t>《试运行报告》</w:t>
            </w:r>
          </w:p>
        </w:tc>
      </w:tr>
      <w:tr w:rsidR="00DA0843" w14:paraId="15C767EF" w14:textId="77777777">
        <w:trPr>
          <w:jc w:val="center"/>
        </w:trPr>
        <w:tc>
          <w:tcPr>
            <w:tcW w:w="828" w:type="dxa"/>
            <w:shd w:val="clear" w:color="auto" w:fill="auto"/>
            <w:vAlign w:val="center"/>
          </w:tcPr>
          <w:p w14:paraId="65AFB923" w14:textId="77777777" w:rsidR="00DA0843" w:rsidRDefault="00BA378B">
            <w:pPr>
              <w:pStyle w:val="affffffffa"/>
              <w:spacing w:before="120"/>
            </w:pPr>
            <w:r>
              <w:rPr>
                <w:rFonts w:hint="eastAsia"/>
              </w:rPr>
              <w:lastRenderedPageBreak/>
              <w:t>6</w:t>
            </w:r>
          </w:p>
        </w:tc>
        <w:tc>
          <w:tcPr>
            <w:tcW w:w="2428" w:type="dxa"/>
            <w:shd w:val="clear" w:color="auto" w:fill="auto"/>
            <w:vAlign w:val="center"/>
          </w:tcPr>
          <w:p w14:paraId="215E52A7" w14:textId="77777777" w:rsidR="00DA0843" w:rsidRDefault="00BA378B">
            <w:pPr>
              <w:pStyle w:val="affffffffa"/>
              <w:spacing w:before="120"/>
            </w:pPr>
            <w:r>
              <w:t>项目终验</w:t>
            </w:r>
          </w:p>
        </w:tc>
        <w:tc>
          <w:tcPr>
            <w:tcW w:w="4592" w:type="dxa"/>
            <w:shd w:val="clear" w:color="auto" w:fill="auto"/>
            <w:vAlign w:val="center"/>
          </w:tcPr>
          <w:p w14:paraId="3A958977" w14:textId="77777777" w:rsidR="00DA0843" w:rsidRDefault="00BA378B">
            <w:pPr>
              <w:pStyle w:val="affffffffa"/>
              <w:spacing w:before="120"/>
            </w:pPr>
            <w:r>
              <w:rPr>
                <w:rFonts w:hint="eastAsia"/>
              </w:rPr>
              <w:t>《项目验收报告》</w:t>
            </w:r>
          </w:p>
        </w:tc>
      </w:tr>
    </w:tbl>
    <w:p w14:paraId="1DEAFD2A" w14:textId="77777777" w:rsidR="00DA0843" w:rsidRDefault="00BA378B">
      <w:pPr>
        <w:pStyle w:val="30"/>
        <w:numPr>
          <w:ilvl w:val="2"/>
          <w:numId w:val="34"/>
        </w:numPr>
        <w:spacing w:line="360" w:lineRule="auto"/>
        <w:rPr>
          <w:rFonts w:ascii="宋体" w:hAnsi="宋体"/>
          <w:sz w:val="24"/>
          <w:szCs w:val="24"/>
        </w:rPr>
      </w:pPr>
      <w:bookmarkStart w:id="432" w:name="_Toc515452006"/>
      <w:bookmarkStart w:id="433" w:name="_Toc32932449"/>
      <w:r>
        <w:rPr>
          <w:rFonts w:ascii="宋体" w:hAnsi="宋体"/>
          <w:sz w:val="24"/>
          <w:szCs w:val="24"/>
        </w:rPr>
        <w:t>软件</w:t>
      </w:r>
      <w:r>
        <w:rPr>
          <w:rFonts w:ascii="宋体" w:hAnsi="宋体" w:hint="eastAsia"/>
          <w:sz w:val="24"/>
          <w:szCs w:val="24"/>
        </w:rPr>
        <w:t>开发</w:t>
      </w:r>
      <w:r>
        <w:rPr>
          <w:rFonts w:ascii="宋体" w:hAnsi="宋体"/>
          <w:sz w:val="24"/>
          <w:szCs w:val="24"/>
        </w:rPr>
        <w:t>文档体系</w:t>
      </w:r>
      <w:bookmarkEnd w:id="432"/>
      <w:bookmarkEnd w:id="433"/>
    </w:p>
    <w:p w14:paraId="5AFEF6B8" w14:textId="77777777" w:rsidR="00DA0843" w:rsidRDefault="00BA378B">
      <w:pPr>
        <w:spacing w:before="120" w:line="360" w:lineRule="auto"/>
        <w:rPr>
          <w:rFonts w:ascii="宋体" w:hAnsi="宋体"/>
          <w:sz w:val="24"/>
        </w:rPr>
      </w:pPr>
      <w:r>
        <w:rPr>
          <w:rFonts w:ascii="宋体" w:hAnsi="宋体"/>
          <w:sz w:val="24"/>
        </w:rPr>
        <w:t>本次项目的技术文档移交清单如下：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CD47BFD" w14:textId="77777777">
        <w:trPr>
          <w:trHeight w:val="567"/>
          <w:jc w:val="center"/>
        </w:trPr>
        <w:tc>
          <w:tcPr>
            <w:tcW w:w="828" w:type="dxa"/>
            <w:shd w:val="clear" w:color="auto" w:fill="D9D9D9"/>
            <w:vAlign w:val="center"/>
          </w:tcPr>
          <w:p w14:paraId="024BCF1C" w14:textId="77777777" w:rsidR="00DA0843" w:rsidRDefault="00BA378B">
            <w:pPr>
              <w:pStyle w:val="affffffffa"/>
              <w:spacing w:before="120"/>
            </w:pPr>
            <w:r>
              <w:t>序号</w:t>
            </w:r>
          </w:p>
        </w:tc>
        <w:tc>
          <w:tcPr>
            <w:tcW w:w="2428" w:type="dxa"/>
            <w:shd w:val="clear" w:color="auto" w:fill="D9D9D9"/>
            <w:vAlign w:val="center"/>
          </w:tcPr>
          <w:p w14:paraId="3155059E" w14:textId="77777777" w:rsidR="00DA0843" w:rsidRDefault="00BA378B">
            <w:pPr>
              <w:pStyle w:val="affffffffa"/>
              <w:spacing w:before="120"/>
            </w:pPr>
            <w:r>
              <w:t>阶段名称</w:t>
            </w:r>
          </w:p>
        </w:tc>
        <w:tc>
          <w:tcPr>
            <w:tcW w:w="4592" w:type="dxa"/>
            <w:shd w:val="clear" w:color="auto" w:fill="D9D9D9"/>
            <w:vAlign w:val="center"/>
          </w:tcPr>
          <w:p w14:paraId="25C54AD4" w14:textId="77777777" w:rsidR="00DA0843" w:rsidRDefault="00BA378B">
            <w:pPr>
              <w:pStyle w:val="affffffffa"/>
              <w:spacing w:before="120"/>
            </w:pPr>
            <w:r>
              <w:t>产生的结果</w:t>
            </w:r>
          </w:p>
        </w:tc>
      </w:tr>
      <w:tr w:rsidR="00DA0843" w14:paraId="0BB2EF82" w14:textId="77777777">
        <w:trPr>
          <w:jc w:val="center"/>
        </w:trPr>
        <w:tc>
          <w:tcPr>
            <w:tcW w:w="828" w:type="dxa"/>
            <w:shd w:val="clear" w:color="auto" w:fill="auto"/>
            <w:vAlign w:val="center"/>
          </w:tcPr>
          <w:p w14:paraId="1EA54BA4" w14:textId="77777777" w:rsidR="00DA0843" w:rsidRDefault="00BA378B">
            <w:pPr>
              <w:pStyle w:val="affffffffa"/>
              <w:spacing w:before="120"/>
            </w:pPr>
            <w:r>
              <w:t>1</w:t>
            </w:r>
          </w:p>
        </w:tc>
        <w:tc>
          <w:tcPr>
            <w:tcW w:w="2428" w:type="dxa"/>
            <w:shd w:val="clear" w:color="auto" w:fill="auto"/>
            <w:vAlign w:val="center"/>
          </w:tcPr>
          <w:p w14:paraId="465384EE" w14:textId="77777777" w:rsidR="00DA0843" w:rsidRDefault="00BA378B">
            <w:pPr>
              <w:pStyle w:val="affffffffa"/>
              <w:spacing w:before="120"/>
            </w:pPr>
            <w:r>
              <w:t>项目启动</w:t>
            </w:r>
          </w:p>
        </w:tc>
        <w:tc>
          <w:tcPr>
            <w:tcW w:w="4592" w:type="dxa"/>
            <w:shd w:val="clear" w:color="auto" w:fill="auto"/>
            <w:vAlign w:val="center"/>
          </w:tcPr>
          <w:p w14:paraId="0D1F7AB3" w14:textId="77777777" w:rsidR="00DA0843" w:rsidRDefault="00BA378B">
            <w:pPr>
              <w:pStyle w:val="affffffffa"/>
              <w:spacing w:before="120"/>
            </w:pPr>
            <w:r>
              <w:t>《</w:t>
            </w:r>
            <w:r>
              <w:rPr>
                <w:rFonts w:hint="eastAsia"/>
              </w:rPr>
              <w:t>项目文档编写规范说明书</w:t>
            </w:r>
            <w:r>
              <w:t>》</w:t>
            </w:r>
          </w:p>
        </w:tc>
      </w:tr>
      <w:tr w:rsidR="00DA0843" w14:paraId="7DF53D4B" w14:textId="77777777">
        <w:trPr>
          <w:jc w:val="center"/>
        </w:trPr>
        <w:tc>
          <w:tcPr>
            <w:tcW w:w="828" w:type="dxa"/>
            <w:shd w:val="clear" w:color="auto" w:fill="auto"/>
            <w:vAlign w:val="center"/>
          </w:tcPr>
          <w:p w14:paraId="6A9B16D4" w14:textId="77777777" w:rsidR="00DA0843" w:rsidRDefault="00BA378B">
            <w:pPr>
              <w:pStyle w:val="affffffffa"/>
              <w:spacing w:before="120"/>
            </w:pPr>
            <w:r>
              <w:t>2</w:t>
            </w:r>
          </w:p>
        </w:tc>
        <w:tc>
          <w:tcPr>
            <w:tcW w:w="2428" w:type="dxa"/>
            <w:shd w:val="clear" w:color="auto" w:fill="auto"/>
            <w:vAlign w:val="center"/>
          </w:tcPr>
          <w:p w14:paraId="5AC7C397" w14:textId="77777777" w:rsidR="00DA0843" w:rsidRDefault="00BA378B">
            <w:pPr>
              <w:pStyle w:val="affffffffa"/>
              <w:spacing w:before="120"/>
            </w:pPr>
            <w:r>
              <w:t>系统开发和实施</w:t>
            </w:r>
          </w:p>
        </w:tc>
        <w:tc>
          <w:tcPr>
            <w:tcW w:w="4592" w:type="dxa"/>
            <w:shd w:val="clear" w:color="auto" w:fill="auto"/>
            <w:vAlign w:val="center"/>
          </w:tcPr>
          <w:p w14:paraId="3CA76C5F" w14:textId="77777777" w:rsidR="00DA0843" w:rsidRDefault="00DA0843">
            <w:pPr>
              <w:pStyle w:val="affffffffa"/>
              <w:spacing w:before="120"/>
            </w:pPr>
          </w:p>
        </w:tc>
      </w:tr>
      <w:tr w:rsidR="00DA0843" w14:paraId="002C3570" w14:textId="77777777">
        <w:trPr>
          <w:jc w:val="center"/>
        </w:trPr>
        <w:tc>
          <w:tcPr>
            <w:tcW w:w="828" w:type="dxa"/>
            <w:shd w:val="clear" w:color="auto" w:fill="auto"/>
            <w:vAlign w:val="center"/>
          </w:tcPr>
          <w:p w14:paraId="443D5CB5" w14:textId="77777777" w:rsidR="00DA0843" w:rsidRDefault="00BA378B">
            <w:pPr>
              <w:pStyle w:val="affffffffa"/>
              <w:spacing w:before="120"/>
            </w:pPr>
            <w:r>
              <w:t>2.1</w:t>
            </w:r>
          </w:p>
        </w:tc>
        <w:tc>
          <w:tcPr>
            <w:tcW w:w="2428" w:type="dxa"/>
            <w:shd w:val="clear" w:color="auto" w:fill="auto"/>
            <w:vAlign w:val="center"/>
          </w:tcPr>
          <w:p w14:paraId="011A6C57" w14:textId="77777777" w:rsidR="00DA0843" w:rsidRDefault="00BA378B">
            <w:pPr>
              <w:pStyle w:val="affffffffa"/>
              <w:spacing w:before="120"/>
            </w:pPr>
            <w:r>
              <w:t>需求分析</w:t>
            </w:r>
          </w:p>
        </w:tc>
        <w:tc>
          <w:tcPr>
            <w:tcW w:w="4592" w:type="dxa"/>
            <w:shd w:val="clear" w:color="auto" w:fill="auto"/>
            <w:vAlign w:val="center"/>
          </w:tcPr>
          <w:p w14:paraId="6DBAFE40" w14:textId="77777777" w:rsidR="00DA0843" w:rsidRDefault="00BA378B">
            <w:pPr>
              <w:pStyle w:val="affffffffa"/>
              <w:spacing w:before="120"/>
            </w:pPr>
            <w:r>
              <w:t>《</w:t>
            </w:r>
            <w:r>
              <w:rPr>
                <w:rFonts w:hint="eastAsia"/>
              </w:rPr>
              <w:t>业务</w:t>
            </w:r>
            <w:r>
              <w:t>现状及需求</w:t>
            </w:r>
            <w:r>
              <w:rPr>
                <w:rFonts w:hint="eastAsia"/>
              </w:rPr>
              <w:t>分析</w:t>
            </w:r>
            <w:r>
              <w:t>报告》</w:t>
            </w:r>
          </w:p>
          <w:p w14:paraId="39B8C361" w14:textId="77777777" w:rsidR="00DA0843" w:rsidRDefault="00BA378B">
            <w:pPr>
              <w:pStyle w:val="affffffffa"/>
              <w:spacing w:before="120"/>
            </w:pPr>
            <w:r>
              <w:rPr>
                <w:rFonts w:hint="eastAsia"/>
              </w:rPr>
              <w:t>《需求</w:t>
            </w:r>
            <w:r>
              <w:t>解决方案</w:t>
            </w:r>
            <w:r>
              <w:rPr>
                <w:rFonts w:hint="eastAsia"/>
              </w:rPr>
              <w:t>》</w:t>
            </w:r>
          </w:p>
        </w:tc>
      </w:tr>
      <w:tr w:rsidR="00DA0843" w14:paraId="5E02B192" w14:textId="77777777">
        <w:trPr>
          <w:jc w:val="center"/>
        </w:trPr>
        <w:tc>
          <w:tcPr>
            <w:tcW w:w="828" w:type="dxa"/>
            <w:shd w:val="clear" w:color="auto" w:fill="auto"/>
            <w:vAlign w:val="center"/>
          </w:tcPr>
          <w:p w14:paraId="3B0AAAF5" w14:textId="77777777" w:rsidR="00DA0843" w:rsidRDefault="00BA378B">
            <w:pPr>
              <w:pStyle w:val="affffffffa"/>
              <w:spacing w:before="120"/>
            </w:pPr>
            <w:r>
              <w:t>2.2</w:t>
            </w:r>
          </w:p>
        </w:tc>
        <w:tc>
          <w:tcPr>
            <w:tcW w:w="2428" w:type="dxa"/>
            <w:shd w:val="clear" w:color="auto" w:fill="auto"/>
            <w:vAlign w:val="center"/>
          </w:tcPr>
          <w:p w14:paraId="234D455C" w14:textId="77777777" w:rsidR="00DA0843" w:rsidRDefault="00BA378B">
            <w:pPr>
              <w:pStyle w:val="affffffffa"/>
              <w:spacing w:before="120"/>
            </w:pPr>
            <w:r>
              <w:t>系统设计</w:t>
            </w:r>
          </w:p>
        </w:tc>
        <w:tc>
          <w:tcPr>
            <w:tcW w:w="4592" w:type="dxa"/>
            <w:shd w:val="clear" w:color="auto" w:fill="auto"/>
            <w:vAlign w:val="center"/>
          </w:tcPr>
          <w:p w14:paraId="666A9FCE" w14:textId="77777777" w:rsidR="00DA0843" w:rsidRDefault="00BA378B">
            <w:pPr>
              <w:pStyle w:val="affffffffa"/>
              <w:spacing w:before="120"/>
            </w:pPr>
            <w:r>
              <w:t>《</w:t>
            </w:r>
            <w:r>
              <w:rPr>
                <w:rFonts w:hint="eastAsia"/>
              </w:rPr>
              <w:t>蓝图设计</w:t>
            </w:r>
            <w:r>
              <w:t>报告》</w:t>
            </w:r>
          </w:p>
          <w:p w14:paraId="23818352" w14:textId="77777777" w:rsidR="00DA0843" w:rsidRDefault="00BA378B">
            <w:pPr>
              <w:pStyle w:val="affffffffa"/>
              <w:spacing w:before="120"/>
            </w:pPr>
            <w:r>
              <w:t>《</w:t>
            </w:r>
            <w:r>
              <w:rPr>
                <w:rFonts w:hint="eastAsia"/>
              </w:rPr>
              <w:t>权限设计</w:t>
            </w:r>
            <w:r>
              <w:t>清单》</w:t>
            </w:r>
          </w:p>
          <w:p w14:paraId="3A97A054" w14:textId="77777777" w:rsidR="00DA0843" w:rsidRDefault="00BA378B">
            <w:pPr>
              <w:pStyle w:val="affffffffa"/>
              <w:spacing w:before="120"/>
            </w:pPr>
            <w:r>
              <w:rPr>
                <w:rFonts w:hint="eastAsia"/>
              </w:rPr>
              <w:t>《详细</w:t>
            </w:r>
            <w:r>
              <w:t>设计说明书</w:t>
            </w:r>
            <w:r>
              <w:rPr>
                <w:rFonts w:hint="eastAsia"/>
              </w:rPr>
              <w:t>》</w:t>
            </w:r>
          </w:p>
          <w:p w14:paraId="65EE918D" w14:textId="77777777" w:rsidR="00DA0843" w:rsidRDefault="00BA378B">
            <w:pPr>
              <w:pStyle w:val="affffffffa"/>
              <w:spacing w:before="120"/>
            </w:pPr>
            <w:r>
              <w:t>《数据库设计说明书》</w:t>
            </w:r>
          </w:p>
          <w:p w14:paraId="0C52C2AA" w14:textId="77777777" w:rsidR="00DA0843" w:rsidRDefault="00BA378B">
            <w:pPr>
              <w:pStyle w:val="affffffffa"/>
              <w:spacing w:before="120"/>
            </w:pPr>
            <w:r>
              <w:rPr>
                <w:rFonts w:hint="eastAsia"/>
              </w:rPr>
              <w:t>《界面设计说明书》</w:t>
            </w:r>
          </w:p>
        </w:tc>
      </w:tr>
      <w:tr w:rsidR="00DA0843" w14:paraId="69DE8633" w14:textId="77777777">
        <w:trPr>
          <w:jc w:val="center"/>
        </w:trPr>
        <w:tc>
          <w:tcPr>
            <w:tcW w:w="828" w:type="dxa"/>
            <w:shd w:val="clear" w:color="auto" w:fill="auto"/>
            <w:vAlign w:val="center"/>
          </w:tcPr>
          <w:p w14:paraId="286328A0" w14:textId="77777777" w:rsidR="00DA0843" w:rsidRDefault="00BA378B">
            <w:pPr>
              <w:pStyle w:val="affffffffa"/>
              <w:spacing w:before="120"/>
            </w:pPr>
            <w:r>
              <w:t>2.3</w:t>
            </w:r>
          </w:p>
        </w:tc>
        <w:tc>
          <w:tcPr>
            <w:tcW w:w="2428" w:type="dxa"/>
            <w:shd w:val="clear" w:color="auto" w:fill="auto"/>
            <w:vAlign w:val="center"/>
          </w:tcPr>
          <w:p w14:paraId="7F1A3BE4" w14:textId="77777777" w:rsidR="00DA0843" w:rsidRDefault="00BA378B">
            <w:pPr>
              <w:pStyle w:val="affffffffa"/>
              <w:spacing w:before="120"/>
            </w:pPr>
            <w:r>
              <w:t>系统测试</w:t>
            </w:r>
          </w:p>
        </w:tc>
        <w:tc>
          <w:tcPr>
            <w:tcW w:w="4592" w:type="dxa"/>
            <w:shd w:val="clear" w:color="auto" w:fill="auto"/>
            <w:vAlign w:val="center"/>
          </w:tcPr>
          <w:p w14:paraId="2C789BC1" w14:textId="77777777" w:rsidR="00DA0843" w:rsidRDefault="00BA378B">
            <w:pPr>
              <w:pStyle w:val="affffffffa"/>
              <w:spacing w:before="120"/>
            </w:pPr>
            <w:r>
              <w:rPr>
                <w:rFonts w:hint="eastAsia"/>
              </w:rPr>
              <w:t>《系统测试大纲》</w:t>
            </w:r>
          </w:p>
          <w:p w14:paraId="29FC13C1" w14:textId="77777777" w:rsidR="00DA0843" w:rsidRDefault="00BA378B">
            <w:pPr>
              <w:pStyle w:val="affffffffa"/>
              <w:spacing w:before="120"/>
            </w:pPr>
            <w:r>
              <w:t>《</w:t>
            </w:r>
            <w:r>
              <w:rPr>
                <w:rFonts w:hint="eastAsia"/>
              </w:rPr>
              <w:t>系统</w:t>
            </w:r>
            <w:r>
              <w:t>测试报告》</w:t>
            </w:r>
          </w:p>
          <w:p w14:paraId="468EA862" w14:textId="77777777" w:rsidR="00DA0843" w:rsidRDefault="00BA378B">
            <w:pPr>
              <w:pStyle w:val="affffffffa"/>
              <w:spacing w:before="120"/>
            </w:pPr>
            <w:r>
              <w:t>《</w:t>
            </w:r>
            <w:r>
              <w:rPr>
                <w:rFonts w:hint="eastAsia"/>
              </w:rPr>
              <w:t>集成</w:t>
            </w:r>
            <w:r>
              <w:t>测试报告》</w:t>
            </w:r>
          </w:p>
        </w:tc>
      </w:tr>
      <w:tr w:rsidR="00DA0843" w14:paraId="731A62A6" w14:textId="77777777">
        <w:trPr>
          <w:jc w:val="center"/>
        </w:trPr>
        <w:tc>
          <w:tcPr>
            <w:tcW w:w="828" w:type="dxa"/>
            <w:shd w:val="clear" w:color="auto" w:fill="auto"/>
            <w:vAlign w:val="center"/>
          </w:tcPr>
          <w:p w14:paraId="18CF4120" w14:textId="77777777" w:rsidR="00DA0843" w:rsidRDefault="00BA378B">
            <w:pPr>
              <w:pStyle w:val="affffffffa"/>
              <w:spacing w:before="120"/>
            </w:pPr>
            <w:r>
              <w:rPr>
                <w:rFonts w:hint="eastAsia"/>
              </w:rPr>
              <w:t>3</w:t>
            </w:r>
          </w:p>
        </w:tc>
        <w:tc>
          <w:tcPr>
            <w:tcW w:w="2428" w:type="dxa"/>
            <w:shd w:val="clear" w:color="auto" w:fill="auto"/>
            <w:vAlign w:val="center"/>
          </w:tcPr>
          <w:p w14:paraId="62021FFF"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06925C65" w14:textId="77777777" w:rsidR="00DA0843" w:rsidRDefault="00BA378B">
            <w:pPr>
              <w:pStyle w:val="affffffffa"/>
              <w:spacing w:before="120"/>
            </w:pPr>
            <w:r>
              <w:rPr>
                <w:rFonts w:hint="eastAsia"/>
              </w:rPr>
              <w:t>《用户</w:t>
            </w:r>
            <w:r>
              <w:t>操作手册</w:t>
            </w:r>
            <w:r>
              <w:rPr>
                <w:rFonts w:hint="eastAsia"/>
              </w:rPr>
              <w:t>》</w:t>
            </w:r>
          </w:p>
          <w:p w14:paraId="37EF519A" w14:textId="77777777" w:rsidR="00DA0843" w:rsidRDefault="00BA378B">
            <w:pPr>
              <w:pStyle w:val="affffffffa"/>
              <w:spacing w:before="120"/>
            </w:pPr>
            <w:r>
              <w:rPr>
                <w:rFonts w:hint="eastAsia"/>
              </w:rPr>
              <w:t>《培训讲义》</w:t>
            </w:r>
          </w:p>
        </w:tc>
      </w:tr>
      <w:tr w:rsidR="00DA0843" w14:paraId="6F3E0B6E" w14:textId="77777777">
        <w:trPr>
          <w:jc w:val="center"/>
        </w:trPr>
        <w:tc>
          <w:tcPr>
            <w:tcW w:w="828" w:type="dxa"/>
            <w:shd w:val="clear" w:color="auto" w:fill="auto"/>
            <w:vAlign w:val="center"/>
          </w:tcPr>
          <w:p w14:paraId="5647751C" w14:textId="77777777" w:rsidR="00DA0843" w:rsidRDefault="00BA378B">
            <w:pPr>
              <w:pStyle w:val="affffffffa"/>
              <w:spacing w:before="120"/>
            </w:pPr>
            <w:r>
              <w:t>4</w:t>
            </w:r>
          </w:p>
        </w:tc>
        <w:tc>
          <w:tcPr>
            <w:tcW w:w="2428" w:type="dxa"/>
            <w:shd w:val="clear" w:color="auto" w:fill="auto"/>
            <w:vAlign w:val="center"/>
          </w:tcPr>
          <w:p w14:paraId="0E64A84A" w14:textId="77777777" w:rsidR="00DA0843" w:rsidRDefault="00BA378B">
            <w:pPr>
              <w:pStyle w:val="affffffffa"/>
              <w:spacing w:before="120"/>
            </w:pPr>
            <w:r>
              <w:t>试运行</w:t>
            </w:r>
          </w:p>
        </w:tc>
        <w:tc>
          <w:tcPr>
            <w:tcW w:w="4592" w:type="dxa"/>
            <w:shd w:val="clear" w:color="auto" w:fill="auto"/>
            <w:vAlign w:val="center"/>
          </w:tcPr>
          <w:p w14:paraId="4698CEB0" w14:textId="77777777" w:rsidR="00DA0843" w:rsidRDefault="00BA378B">
            <w:pPr>
              <w:pStyle w:val="affffffffa"/>
              <w:spacing w:before="120"/>
            </w:pPr>
            <w:r>
              <w:t>《用户</w:t>
            </w:r>
            <w:r>
              <w:rPr>
                <w:rFonts w:hint="eastAsia"/>
              </w:rPr>
              <w:t>使用</w:t>
            </w:r>
            <w:r>
              <w:t>手册》</w:t>
            </w:r>
          </w:p>
        </w:tc>
      </w:tr>
      <w:tr w:rsidR="00DA0843" w14:paraId="6E4775C2" w14:textId="77777777">
        <w:trPr>
          <w:jc w:val="center"/>
        </w:trPr>
        <w:tc>
          <w:tcPr>
            <w:tcW w:w="828" w:type="dxa"/>
            <w:shd w:val="clear" w:color="auto" w:fill="auto"/>
            <w:vAlign w:val="center"/>
          </w:tcPr>
          <w:p w14:paraId="3A495E77" w14:textId="77777777" w:rsidR="00DA0843" w:rsidRDefault="00BA378B">
            <w:pPr>
              <w:pStyle w:val="affffffffa"/>
              <w:spacing w:before="120"/>
            </w:pPr>
            <w:r>
              <w:t>5</w:t>
            </w:r>
          </w:p>
        </w:tc>
        <w:tc>
          <w:tcPr>
            <w:tcW w:w="2428" w:type="dxa"/>
            <w:shd w:val="clear" w:color="auto" w:fill="auto"/>
            <w:vAlign w:val="center"/>
          </w:tcPr>
          <w:p w14:paraId="2BB9DD77" w14:textId="77777777" w:rsidR="00DA0843" w:rsidRDefault="00BA378B">
            <w:pPr>
              <w:pStyle w:val="affffffffa"/>
              <w:spacing w:before="120"/>
            </w:pPr>
            <w:r>
              <w:t>项目</w:t>
            </w:r>
            <w:r>
              <w:rPr>
                <w:rFonts w:hint="eastAsia"/>
              </w:rPr>
              <w:t>终验</w:t>
            </w:r>
          </w:p>
        </w:tc>
        <w:tc>
          <w:tcPr>
            <w:tcW w:w="4592" w:type="dxa"/>
            <w:shd w:val="clear" w:color="auto" w:fill="auto"/>
            <w:vAlign w:val="center"/>
          </w:tcPr>
          <w:p w14:paraId="1471D6BB" w14:textId="77777777" w:rsidR="00DA0843" w:rsidRDefault="00BA378B">
            <w:pPr>
              <w:pStyle w:val="affffffffa"/>
              <w:spacing w:before="120"/>
            </w:pPr>
            <w:r>
              <w:rPr>
                <w:rFonts w:hint="eastAsia"/>
              </w:rPr>
              <w:t>《项目验收报告》</w:t>
            </w:r>
          </w:p>
        </w:tc>
      </w:tr>
    </w:tbl>
    <w:p w14:paraId="467D8BA9" w14:textId="77777777" w:rsidR="00DA0843" w:rsidRDefault="00BA378B">
      <w:pPr>
        <w:widowControl/>
        <w:spacing w:line="360" w:lineRule="auto"/>
        <w:ind w:firstLineChars="110" w:firstLine="264"/>
        <w:jc w:val="left"/>
        <w:rPr>
          <w:rFonts w:ascii="宋体" w:hAnsi="宋体"/>
          <w:b/>
          <w:bCs/>
          <w:kern w:val="44"/>
          <w:sz w:val="24"/>
        </w:rPr>
      </w:pPr>
      <w:r>
        <w:rPr>
          <w:rFonts w:ascii="宋体" w:hAnsi="宋体"/>
          <w:sz w:val="24"/>
        </w:rPr>
        <w:br w:type="page"/>
      </w:r>
    </w:p>
    <w:p w14:paraId="5963B9B8"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34" w:name="_Toc515452007"/>
      <w:bookmarkStart w:id="435" w:name="_Toc32932450"/>
      <w:r>
        <w:rPr>
          <w:rFonts w:ascii="宋体" w:hAnsi="宋体" w:hint="eastAsia"/>
          <w:sz w:val="32"/>
          <w:lang w:eastAsia="zh-CN"/>
        </w:rPr>
        <w:lastRenderedPageBreak/>
        <w:t>所能提供的技术支持和服务</w:t>
      </w:r>
      <w:bookmarkStart w:id="436" w:name="_Toc91477301"/>
      <w:bookmarkStart w:id="437" w:name="_Toc89586927"/>
      <w:bookmarkStart w:id="438" w:name="_Toc97728054"/>
      <w:bookmarkStart w:id="439" w:name="_Toc89058566"/>
      <w:bookmarkEnd w:id="428"/>
      <w:bookmarkEnd w:id="434"/>
      <w:r>
        <w:rPr>
          <w:rFonts w:ascii="宋体" w:hAnsi="宋体" w:hint="eastAsia"/>
          <w:sz w:val="32"/>
          <w:lang w:eastAsia="zh-CN"/>
        </w:rPr>
        <w:t>（美松）</w:t>
      </w:r>
      <w:bookmarkEnd w:id="435"/>
    </w:p>
    <w:p w14:paraId="61D8B430" w14:textId="77777777" w:rsidR="00DA0843" w:rsidRDefault="00BA378B">
      <w:pPr>
        <w:spacing w:before="120" w:line="360" w:lineRule="auto"/>
        <w:ind w:right="34" w:firstLineChars="200" w:firstLine="480"/>
        <w:rPr>
          <w:rFonts w:ascii="宋体" w:hAnsi="宋体"/>
          <w:sz w:val="24"/>
        </w:rPr>
      </w:pPr>
      <w:bookmarkStart w:id="440" w:name="_Toc484000003"/>
      <w:r>
        <w:rPr>
          <w:rFonts w:ascii="宋体" w:hAnsi="宋体" w:hint="eastAsia"/>
          <w:sz w:val="24"/>
        </w:rPr>
        <w:t>石化盈科把用户的成功视作自己的荣誉，因此我们愿意尽最大的可能帮助我们的每一个用户，同时我们又十分关心用户的发展，“一经合作，永远合作”，这就是我们的承诺。在金川集团今后的发展中，我们将不仅仅限于对本次项目相关内容，只要是用户的需要，都是我们双方合作的内容。我们将与金川集团建立长期的合作关系，对金川集团未来的信息化建设提供帮助，支持企业战略目标的实现和业务发展。</w:t>
      </w:r>
    </w:p>
    <w:p w14:paraId="5185884D" w14:textId="77777777" w:rsidR="00DA0843" w:rsidRDefault="00BA378B">
      <w:pPr>
        <w:spacing w:before="120" w:line="360" w:lineRule="auto"/>
        <w:ind w:right="34"/>
        <w:rPr>
          <w:rFonts w:ascii="宋体" w:hAnsi="宋体"/>
          <w:sz w:val="24"/>
        </w:rPr>
      </w:pPr>
      <w:r>
        <w:rPr>
          <w:rFonts w:ascii="宋体" w:hAnsi="宋体" w:hint="eastAsia"/>
          <w:sz w:val="24"/>
        </w:rPr>
        <w:t>对于大型信息系统的建设，完善的技术支持与售后服务是必不可少的。为了保障系统得以顺利地实施和稳定可靠地运行，石化盈科公司根据多年进行大型系统集成的经验并结合本项目的特点，制定了详细的技术支持与售后服务方案，包括一年的保修及技术帮助、对所建系统提供招标书要求的保修服务。</w:t>
      </w:r>
    </w:p>
    <w:p w14:paraId="0ACADD46" w14:textId="77777777" w:rsidR="00DA0843" w:rsidRDefault="00BA378B">
      <w:pPr>
        <w:spacing w:before="120" w:line="360" w:lineRule="auto"/>
        <w:ind w:right="34" w:firstLineChars="250" w:firstLine="600"/>
        <w:rPr>
          <w:rFonts w:ascii="宋体" w:hAnsi="宋体"/>
          <w:sz w:val="24"/>
        </w:rPr>
      </w:pPr>
      <w:r>
        <w:rPr>
          <w:rFonts w:ascii="宋体" w:hAnsi="宋体" w:hint="eastAsia"/>
          <w:sz w:val="24"/>
        </w:rPr>
        <w:t>石化盈科承诺在维护期内通过全国服务热线，维护工程师热线，技术支持论坛等方式实现对网络改造项目硬件平台项目7*24小时供应商支持热线，现场技术支持与实施等内容。工程师在接到告警信息后第一时间进行故障分析处理，重大故障最快时间到达现场进行解决。在技术支持与售后服务工作中，石化盈科公司一贯遵循以下准则：</w:t>
      </w:r>
    </w:p>
    <w:p w14:paraId="23977E1A"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确保系统的正常运行</w:t>
      </w:r>
    </w:p>
    <w:p w14:paraId="05CD83B7"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充分保护本项目的投资和效益</w:t>
      </w:r>
    </w:p>
    <w:p w14:paraId="3842B5E8"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充分满足本项目的需要</w:t>
      </w:r>
    </w:p>
    <w:p w14:paraId="7249687C"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充分减轻本项目的负担</w:t>
      </w:r>
    </w:p>
    <w:p w14:paraId="053A49C6" w14:textId="77777777" w:rsidR="00DA0843" w:rsidRDefault="00BA378B">
      <w:pPr>
        <w:pStyle w:val="23"/>
        <w:numPr>
          <w:ilvl w:val="1"/>
          <w:numId w:val="34"/>
        </w:numPr>
        <w:spacing w:before="120" w:after="120" w:line="360" w:lineRule="auto"/>
        <w:rPr>
          <w:rFonts w:ascii="宋体" w:hAnsi="宋体"/>
          <w:sz w:val="24"/>
          <w:szCs w:val="24"/>
        </w:rPr>
      </w:pPr>
      <w:bookmarkStart w:id="441" w:name="_Toc484002413"/>
      <w:bookmarkStart w:id="442" w:name="_Toc515452008"/>
      <w:bookmarkStart w:id="443" w:name="_Toc32932451"/>
      <w:r>
        <w:rPr>
          <w:rFonts w:ascii="宋体" w:hAnsi="宋体" w:hint="eastAsia"/>
          <w:sz w:val="24"/>
          <w:szCs w:val="24"/>
        </w:rPr>
        <w:t>项目开发阶段技术支持</w:t>
      </w:r>
      <w:bookmarkEnd w:id="441"/>
      <w:bookmarkEnd w:id="442"/>
      <w:bookmarkEnd w:id="443"/>
    </w:p>
    <w:p w14:paraId="282CD3A0"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在项目开发阶段，石化盈科会调用公司的资源及相关项目的成功经验，全力保障项目的顺利实施，积极响应供应商需求，与供应商保持沟通顺畅,保证项目的最终验收。</w:t>
      </w:r>
    </w:p>
    <w:p w14:paraId="5ABF586C" w14:textId="77777777" w:rsidR="00DA0843" w:rsidRDefault="00BA378B">
      <w:pPr>
        <w:pStyle w:val="23"/>
        <w:numPr>
          <w:ilvl w:val="1"/>
          <w:numId w:val="34"/>
        </w:numPr>
        <w:spacing w:before="120" w:after="120" w:line="360" w:lineRule="auto"/>
        <w:rPr>
          <w:rFonts w:ascii="宋体" w:hAnsi="宋体"/>
          <w:sz w:val="24"/>
          <w:szCs w:val="24"/>
        </w:rPr>
      </w:pPr>
      <w:bookmarkStart w:id="444" w:name="_Toc515452009"/>
      <w:bookmarkStart w:id="445" w:name="_Toc484002414"/>
      <w:bookmarkStart w:id="446" w:name="_Toc32932452"/>
      <w:r>
        <w:rPr>
          <w:rFonts w:ascii="宋体" w:hAnsi="宋体" w:hint="eastAsia"/>
          <w:sz w:val="24"/>
          <w:szCs w:val="24"/>
        </w:rPr>
        <w:t>项目质保期内技术支持及服务</w:t>
      </w:r>
      <w:bookmarkEnd w:id="444"/>
      <w:bookmarkEnd w:id="445"/>
      <w:bookmarkEnd w:id="446"/>
    </w:p>
    <w:p w14:paraId="79B0030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项目验收后一年为技术服务期。在服务期内我们将提供</w:t>
      </w:r>
      <w:r>
        <w:rPr>
          <w:rFonts w:ascii="宋体" w:hAnsi="宋体"/>
          <w:sz w:val="24"/>
        </w:rPr>
        <w:t>远程</w:t>
      </w:r>
      <w:r>
        <w:rPr>
          <w:rFonts w:ascii="宋体" w:hAnsi="宋体" w:hint="eastAsia"/>
          <w:sz w:val="24"/>
        </w:rPr>
        <w:t>支持</w:t>
      </w:r>
      <w:r>
        <w:rPr>
          <w:rFonts w:ascii="宋体" w:hAnsi="宋体"/>
          <w:sz w:val="24"/>
        </w:rPr>
        <w:t>，</w:t>
      </w:r>
      <w:r>
        <w:rPr>
          <w:rFonts w:ascii="宋体" w:hAnsi="宋体" w:hint="eastAsia"/>
          <w:sz w:val="24"/>
        </w:rPr>
        <w:t>对于服务期内服务和长期合作，我们做出以下承诺。</w:t>
      </w:r>
    </w:p>
    <w:p w14:paraId="7070C436"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质量保证承诺</w:t>
      </w:r>
    </w:p>
    <w:p w14:paraId="31242CF3"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我们承诺为用户提供“全天候7x24小时的技术支持与服务。</w:t>
      </w:r>
      <w:r>
        <w:rPr>
          <w:rFonts w:ascii="宋体" w:hAnsi="宋体"/>
          <w:sz w:val="24"/>
        </w:rPr>
        <w:t xml:space="preserve"> </w:t>
      </w:r>
    </w:p>
    <w:p w14:paraId="53DD3E51"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lastRenderedPageBreak/>
        <w:t>信息化实施支持</w:t>
      </w:r>
    </w:p>
    <w:p w14:paraId="69AC93AC"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我们承诺为规划的信息化建设内容的落地实现提供技术支持，确保信息化建设能够按照规划既定的路线进行。</w:t>
      </w:r>
    </w:p>
    <w:p w14:paraId="1CAA1D0E"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免费技术咨询</w:t>
      </w:r>
    </w:p>
    <w:p w14:paraId="45296752"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我们承诺对本项目提供技术咨询服务：</w:t>
      </w:r>
    </w:p>
    <w:p w14:paraId="606D885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对与本项目招标内容紧密相关的技术问题，我们承诺给出清楚明了的技术答复，答复方式主要为专业人员的电话答复和电子邮件。</w:t>
      </w:r>
    </w:p>
    <w:p w14:paraId="65141306"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对与本项目相关但本次招标内容不包括的技术问题，我们承诺尽可能给出用户满意的技术答复，答复方式主要为专业人员的电话答复和电子邮件。</w:t>
      </w:r>
    </w:p>
    <w:p w14:paraId="4E2AA778"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我们承诺电话答复2个小时之内完成，电子邮件答复在1个工作日内完成。</w:t>
      </w:r>
    </w:p>
    <w:p w14:paraId="55677BB6" w14:textId="77777777" w:rsidR="00DA0843" w:rsidRDefault="00BA378B">
      <w:pPr>
        <w:pStyle w:val="23"/>
        <w:numPr>
          <w:ilvl w:val="1"/>
          <w:numId w:val="34"/>
        </w:numPr>
        <w:spacing w:before="120" w:after="120" w:line="360" w:lineRule="auto"/>
        <w:rPr>
          <w:rFonts w:ascii="宋体" w:hAnsi="宋体"/>
          <w:sz w:val="24"/>
          <w:szCs w:val="24"/>
        </w:rPr>
      </w:pPr>
      <w:bookmarkStart w:id="447" w:name="_Toc484002415"/>
      <w:bookmarkStart w:id="448" w:name="_Toc515452010"/>
      <w:bookmarkStart w:id="449" w:name="_Toc32932453"/>
      <w:r>
        <w:rPr>
          <w:rFonts w:ascii="宋体" w:hAnsi="宋体" w:hint="eastAsia"/>
          <w:sz w:val="24"/>
          <w:szCs w:val="24"/>
        </w:rPr>
        <w:t>过质保的服务</w:t>
      </w:r>
      <w:bookmarkEnd w:id="447"/>
      <w:bookmarkEnd w:id="448"/>
      <w:bookmarkEnd w:id="449"/>
    </w:p>
    <w:p w14:paraId="7E01DC24" w14:textId="77777777" w:rsidR="00DA0843" w:rsidRDefault="00BA378B">
      <w:pPr>
        <w:spacing w:line="360" w:lineRule="auto"/>
        <w:ind w:firstLineChars="250" w:firstLine="600"/>
        <w:rPr>
          <w:rFonts w:ascii="宋体" w:hAnsi="宋体"/>
          <w:sz w:val="24"/>
        </w:rPr>
      </w:pPr>
      <w:r>
        <w:rPr>
          <w:rFonts w:ascii="宋体" w:hAnsi="宋体" w:hint="eastAsia"/>
          <w:sz w:val="24"/>
        </w:rPr>
        <w:t>在各项技术支持与售后服务期满后，石化盈科将一如既往地为本项目提供优质的技术支持与售后服务，每年服务费用不高于合同金额的10%。主要体现在以下两个方面：</w:t>
      </w:r>
    </w:p>
    <w:p w14:paraId="286747EB"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服务方式：提供与技术服务期中同样的技术支持与售后服务方式。保证及时响应该项目提出的技术支持与售后服务需求。</w:t>
      </w:r>
    </w:p>
    <w:p w14:paraId="1D3EB925"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服务内容：提供与技术服务期内同样的技术支持与售后服务内容。</w:t>
      </w:r>
    </w:p>
    <w:p w14:paraId="0A5191D1"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继续为本项目提供免费技术交流、技术支持知识库维护服务。</w:t>
      </w:r>
    </w:p>
    <w:p w14:paraId="7653BC70"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继续以不高于本次投标价格和折扣为项目提供设备、软件与系统功能扩充服务。</w:t>
      </w:r>
    </w:p>
    <w:p w14:paraId="057119C4"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继续提供设备维修服务，维修范围包括全部的产品、模块、部件，仅收取维修成本费用和人工费用。</w:t>
      </w:r>
    </w:p>
    <w:p w14:paraId="5EF61818"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继续提供软件升级服务，仅收取软件升级的成本费用。</w:t>
      </w:r>
    </w:p>
    <w:p w14:paraId="22072AC9"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继续提供技术故障应急策略与服务，仅收取技术人员差旅费用。</w:t>
      </w:r>
    </w:p>
    <w:p w14:paraId="0801213D"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继续提供雪灾、地震等重大事故内的特殊服务，仅收取技术人员差旅费用。</w:t>
      </w:r>
    </w:p>
    <w:p w14:paraId="2E64C7D3" w14:textId="77777777" w:rsidR="00DA0843" w:rsidRDefault="00BA378B">
      <w:pPr>
        <w:widowControl/>
        <w:spacing w:line="360" w:lineRule="auto"/>
        <w:ind w:firstLineChars="110" w:firstLine="264"/>
        <w:jc w:val="left"/>
        <w:rPr>
          <w:rFonts w:ascii="宋体" w:hAnsi="宋体"/>
          <w:b/>
          <w:bCs/>
          <w:kern w:val="44"/>
          <w:sz w:val="24"/>
        </w:rPr>
      </w:pPr>
      <w:bookmarkStart w:id="450" w:name="_Toc439620528"/>
      <w:bookmarkStart w:id="451" w:name="_Toc503194907"/>
      <w:bookmarkEnd w:id="440"/>
      <w:r>
        <w:rPr>
          <w:rFonts w:ascii="宋体" w:hAnsi="宋体"/>
          <w:sz w:val="24"/>
        </w:rPr>
        <w:br w:type="page"/>
      </w:r>
    </w:p>
    <w:p w14:paraId="6B52B90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52" w:name="_Toc515452011"/>
      <w:bookmarkStart w:id="453" w:name="_Toc32932454"/>
      <w:r>
        <w:rPr>
          <w:rFonts w:ascii="宋体" w:hAnsi="宋体" w:hint="eastAsia"/>
          <w:sz w:val="32"/>
          <w:lang w:eastAsia="zh-CN"/>
        </w:rPr>
        <w:lastRenderedPageBreak/>
        <w:t>总结</w:t>
      </w:r>
      <w:bookmarkEnd w:id="450"/>
      <w:bookmarkEnd w:id="451"/>
      <w:bookmarkEnd w:id="452"/>
      <w:bookmarkEnd w:id="453"/>
    </w:p>
    <w:p w14:paraId="5F901C8D" w14:textId="77777777" w:rsidR="00DA0843" w:rsidRDefault="00BA378B">
      <w:pPr>
        <w:pStyle w:val="23"/>
        <w:numPr>
          <w:ilvl w:val="1"/>
          <w:numId w:val="34"/>
        </w:numPr>
        <w:spacing w:before="120" w:after="120" w:line="360" w:lineRule="auto"/>
        <w:rPr>
          <w:rFonts w:ascii="宋体" w:hAnsi="宋体"/>
          <w:b w:val="0"/>
          <w:bCs w:val="0"/>
          <w:sz w:val="24"/>
          <w:szCs w:val="24"/>
        </w:rPr>
      </w:pPr>
      <w:bookmarkStart w:id="454" w:name="_Toc438902019"/>
      <w:bookmarkStart w:id="455" w:name="_Toc439620527"/>
      <w:bookmarkStart w:id="456" w:name="_Toc484002502"/>
      <w:bookmarkStart w:id="457" w:name="_Toc515452012"/>
      <w:bookmarkStart w:id="458" w:name="_Toc32932455"/>
      <w:r>
        <w:rPr>
          <w:rFonts w:ascii="宋体" w:hAnsi="宋体" w:hint="eastAsia"/>
          <w:sz w:val="24"/>
          <w:szCs w:val="24"/>
        </w:rPr>
        <w:t>我们的优势</w:t>
      </w:r>
      <w:bookmarkEnd w:id="454"/>
      <w:bookmarkEnd w:id="455"/>
      <w:bookmarkEnd w:id="456"/>
      <w:bookmarkEnd w:id="457"/>
      <w:bookmarkEnd w:id="458"/>
    </w:p>
    <w:p w14:paraId="36A42843" w14:textId="77777777" w:rsidR="00DA0843" w:rsidRDefault="00BA378B">
      <w:pPr>
        <w:spacing w:before="156" w:line="360" w:lineRule="auto"/>
        <w:ind w:firstLine="42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丰富的大型信息系统建设经验</w:t>
      </w:r>
    </w:p>
    <w:p w14:paraId="52A9606A"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石化盈科脱胎于中国石化，为以中国石化为代表的多家特大型企业提供信息化规划、建设、实施、运维等服务。石化盈科为中石化等企业实施的上百个大型信息系统保持着</w:t>
      </w:r>
      <w:r>
        <w:rPr>
          <w:rFonts w:ascii="宋体" w:hAnsi="宋体"/>
          <w:sz w:val="24"/>
        </w:rPr>
        <w:t>100</w:t>
      </w:r>
      <w:r>
        <w:rPr>
          <w:rFonts w:ascii="宋体" w:hAnsi="宋体" w:hint="eastAsia"/>
          <w:sz w:val="24"/>
        </w:rPr>
        <w:t>％的成功率。在我们</w:t>
      </w:r>
      <w:r>
        <w:rPr>
          <w:rFonts w:ascii="宋体" w:hAnsi="宋体"/>
          <w:sz w:val="24"/>
        </w:rPr>
        <w:t>10</w:t>
      </w:r>
      <w:r>
        <w:rPr>
          <w:rFonts w:ascii="宋体" w:hAnsi="宋体" w:hint="eastAsia"/>
          <w:sz w:val="24"/>
        </w:rPr>
        <w:t>余年的公司发展历程中，一直致力于研究和摸索大型信息系统建设特点，同时公司也重视新技术的研究和应用，对于互联网、大数据、云计算也做了很多尝试和探索，针对本项目，我们也有信心可以与中国金川集团一起成功的完成采购平台一期项目的建设。</w:t>
      </w:r>
    </w:p>
    <w:p w14:paraId="46E4A6B0" w14:textId="77777777" w:rsidR="00DA0843" w:rsidRDefault="00BA378B">
      <w:pPr>
        <w:spacing w:before="156" w:line="360" w:lineRule="auto"/>
        <w:rPr>
          <w:rFonts w:ascii="宋体" w:hAnsi="宋体"/>
          <w:sz w:val="24"/>
        </w:rPr>
      </w:pPr>
      <w:r>
        <w:rPr>
          <w:rFonts w:ascii="宋体" w:hAnsi="宋体" w:hint="eastAsia"/>
          <w:sz w:val="24"/>
        </w:rPr>
        <w:t>（2）石化盈科具有丰富的电子商务咨询和建设经验</w:t>
      </w:r>
    </w:p>
    <w:p w14:paraId="4CDB8228"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石化盈科在过去</w:t>
      </w:r>
      <w:r>
        <w:rPr>
          <w:rFonts w:ascii="宋体" w:hAnsi="宋体"/>
          <w:sz w:val="24"/>
        </w:rPr>
        <w:t>10</w:t>
      </w:r>
      <w:r>
        <w:rPr>
          <w:rFonts w:ascii="宋体" w:hAnsi="宋体" w:hint="eastAsia"/>
          <w:sz w:val="24"/>
        </w:rPr>
        <w:t>多年间一直为中国石化提供采购电子商务体系咨询及电子商务系统的建设工作，积累了大量的采购业务</w:t>
      </w:r>
      <w:r>
        <w:rPr>
          <w:rFonts w:ascii="宋体" w:hAnsi="宋体"/>
          <w:sz w:val="24"/>
        </w:rPr>
        <w:t>经验</w:t>
      </w:r>
      <w:r>
        <w:rPr>
          <w:rFonts w:ascii="宋体" w:hAnsi="宋体" w:hint="eastAsia"/>
          <w:sz w:val="24"/>
        </w:rPr>
        <w:t>与</w:t>
      </w:r>
      <w:r>
        <w:rPr>
          <w:rFonts w:ascii="宋体" w:hAnsi="宋体"/>
          <w:sz w:val="24"/>
        </w:rPr>
        <w:t>采购平台</w:t>
      </w:r>
      <w:r>
        <w:rPr>
          <w:rFonts w:ascii="宋体" w:hAnsi="宋体" w:hint="eastAsia"/>
          <w:sz w:val="24"/>
        </w:rPr>
        <w:t>信息系统建设、实施的宝贵经验，并且获得了国家科技进步奖二等奖，项目也被国资委评委央企推广示范项目。在项目</w:t>
      </w:r>
      <w:r>
        <w:rPr>
          <w:rFonts w:ascii="宋体" w:hAnsi="宋体"/>
          <w:sz w:val="24"/>
        </w:rPr>
        <w:t>建设</w:t>
      </w:r>
      <w:r>
        <w:rPr>
          <w:rFonts w:ascii="宋体" w:hAnsi="宋体" w:hint="eastAsia"/>
          <w:sz w:val="24"/>
        </w:rPr>
        <w:t>过程中</w:t>
      </w:r>
      <w:r>
        <w:rPr>
          <w:rFonts w:ascii="宋体" w:hAnsi="宋体"/>
          <w:sz w:val="24"/>
        </w:rPr>
        <w:t>，</w:t>
      </w:r>
      <w:r>
        <w:rPr>
          <w:rFonts w:ascii="宋体" w:hAnsi="宋体" w:hint="eastAsia"/>
          <w:sz w:val="24"/>
        </w:rPr>
        <w:t>协助</w:t>
      </w:r>
      <w:r>
        <w:rPr>
          <w:rFonts w:ascii="宋体" w:hAnsi="宋体"/>
          <w:sz w:val="24"/>
        </w:rPr>
        <w:t>用户</w:t>
      </w:r>
      <w:r>
        <w:rPr>
          <w:rFonts w:ascii="宋体" w:hAnsi="宋体" w:hint="eastAsia"/>
          <w:sz w:val="24"/>
        </w:rPr>
        <w:t>完成了</w:t>
      </w:r>
      <w:r>
        <w:rPr>
          <w:rFonts w:ascii="宋体" w:hAnsi="宋体"/>
          <w:sz w:val="24"/>
        </w:rPr>
        <w:t>各类</w:t>
      </w:r>
      <w:r>
        <w:rPr>
          <w:rFonts w:ascii="宋体" w:hAnsi="宋体" w:hint="eastAsia"/>
          <w:sz w:val="24"/>
        </w:rPr>
        <w:t>采购</w:t>
      </w:r>
      <w:r>
        <w:rPr>
          <w:rFonts w:ascii="宋体" w:hAnsi="宋体"/>
          <w:sz w:val="24"/>
        </w:rPr>
        <w:t>业务、供应商管理等方面的规章制度</w:t>
      </w:r>
      <w:r>
        <w:rPr>
          <w:rFonts w:ascii="宋体" w:hAnsi="宋体" w:hint="eastAsia"/>
          <w:sz w:val="24"/>
        </w:rPr>
        <w:t>建立，在</w:t>
      </w:r>
      <w:r>
        <w:rPr>
          <w:rFonts w:ascii="宋体" w:hAnsi="宋体"/>
          <w:sz w:val="24"/>
        </w:rPr>
        <w:t>实施实施过程中</w:t>
      </w:r>
      <w:r>
        <w:rPr>
          <w:rFonts w:ascii="宋体" w:hAnsi="宋体" w:hint="eastAsia"/>
          <w:sz w:val="24"/>
        </w:rPr>
        <w:t>，将</w:t>
      </w:r>
      <w:r>
        <w:rPr>
          <w:rFonts w:ascii="宋体" w:hAnsi="宋体"/>
          <w:sz w:val="24"/>
        </w:rPr>
        <w:t>系统风险控制规则</w:t>
      </w:r>
      <w:r>
        <w:rPr>
          <w:rFonts w:ascii="宋体" w:hAnsi="宋体" w:hint="eastAsia"/>
          <w:sz w:val="24"/>
        </w:rPr>
        <w:t>、</w:t>
      </w:r>
      <w:r>
        <w:rPr>
          <w:rFonts w:ascii="宋体" w:hAnsi="宋体"/>
          <w:sz w:val="24"/>
        </w:rPr>
        <w:t>制度</w:t>
      </w:r>
      <w:r>
        <w:rPr>
          <w:rFonts w:ascii="宋体" w:hAnsi="宋体" w:hint="eastAsia"/>
          <w:sz w:val="24"/>
        </w:rPr>
        <w:t>要求</w:t>
      </w:r>
      <w:r>
        <w:rPr>
          <w:rFonts w:ascii="宋体" w:hAnsi="宋体"/>
          <w:sz w:val="24"/>
        </w:rPr>
        <w:t>很好的融入到系统建设过程中，既实现了风险防范又</w:t>
      </w:r>
      <w:r>
        <w:rPr>
          <w:rFonts w:ascii="宋体" w:hAnsi="宋体" w:hint="eastAsia"/>
          <w:sz w:val="24"/>
        </w:rPr>
        <w:t>做到了</w:t>
      </w:r>
      <w:r>
        <w:rPr>
          <w:rFonts w:ascii="宋体" w:hAnsi="宋体"/>
          <w:sz w:val="24"/>
        </w:rPr>
        <w:t>业务管控，</w:t>
      </w:r>
      <w:r>
        <w:rPr>
          <w:rFonts w:ascii="宋体" w:hAnsi="宋体" w:hint="eastAsia"/>
          <w:sz w:val="24"/>
        </w:rPr>
        <w:t>另外近年来还承接了中国船舶、伊泰集团、满世集团、广交会、中国</w:t>
      </w:r>
      <w:r>
        <w:rPr>
          <w:rFonts w:ascii="宋体" w:hAnsi="宋体"/>
          <w:sz w:val="24"/>
        </w:rPr>
        <w:t>中车、</w:t>
      </w:r>
      <w:r>
        <w:rPr>
          <w:rFonts w:ascii="宋体" w:hAnsi="宋体" w:hint="eastAsia"/>
          <w:sz w:val="24"/>
        </w:rPr>
        <w:t>华能</w:t>
      </w:r>
      <w:r>
        <w:rPr>
          <w:rFonts w:ascii="宋体" w:hAnsi="宋体"/>
          <w:sz w:val="24"/>
        </w:rPr>
        <w:t>集团、</w:t>
      </w:r>
      <w:r>
        <w:rPr>
          <w:rFonts w:ascii="宋体" w:hAnsi="宋体" w:hint="eastAsia"/>
          <w:sz w:val="24"/>
        </w:rPr>
        <w:t>中国</w:t>
      </w:r>
      <w:r>
        <w:rPr>
          <w:rFonts w:ascii="宋体" w:hAnsi="宋体"/>
          <w:sz w:val="24"/>
        </w:rPr>
        <w:t>中化集团</w:t>
      </w:r>
      <w:r>
        <w:rPr>
          <w:rFonts w:ascii="宋体" w:hAnsi="宋体" w:hint="eastAsia"/>
          <w:sz w:val="24"/>
        </w:rPr>
        <w:t>、中国石化等企业的采购平台的建设项目，综合</w:t>
      </w:r>
      <w:r>
        <w:rPr>
          <w:rFonts w:ascii="宋体" w:hAnsi="宋体"/>
          <w:sz w:val="24"/>
        </w:rPr>
        <w:t>了各类企业采购经验，</w:t>
      </w:r>
      <w:r>
        <w:rPr>
          <w:rFonts w:ascii="宋体" w:hAnsi="宋体" w:hint="eastAsia"/>
          <w:sz w:val="24"/>
        </w:rPr>
        <w:t>沉淀了各类</w:t>
      </w:r>
      <w:r>
        <w:rPr>
          <w:rFonts w:ascii="宋体" w:hAnsi="宋体"/>
          <w:sz w:val="24"/>
        </w:rPr>
        <w:t>采购业务</w:t>
      </w:r>
      <w:r>
        <w:rPr>
          <w:rFonts w:ascii="宋体" w:hAnsi="宋体" w:hint="eastAsia"/>
          <w:sz w:val="24"/>
        </w:rPr>
        <w:t>方案</w:t>
      </w:r>
      <w:r>
        <w:rPr>
          <w:rFonts w:ascii="宋体" w:hAnsi="宋体"/>
          <w:sz w:val="24"/>
        </w:rPr>
        <w:t>，</w:t>
      </w:r>
      <w:r>
        <w:rPr>
          <w:rFonts w:ascii="宋体" w:hAnsi="宋体" w:hint="eastAsia"/>
          <w:sz w:val="24"/>
        </w:rPr>
        <w:t>在业务方案</w:t>
      </w:r>
      <w:r>
        <w:rPr>
          <w:rFonts w:ascii="宋体" w:hAnsi="宋体"/>
          <w:sz w:val="24"/>
        </w:rPr>
        <w:t>、系统实施</w:t>
      </w:r>
      <w:r>
        <w:rPr>
          <w:rFonts w:ascii="宋体" w:hAnsi="宋体" w:hint="eastAsia"/>
          <w:sz w:val="24"/>
        </w:rPr>
        <w:t>经验、采购平台产品、团队建设方面均有</w:t>
      </w:r>
      <w:r>
        <w:rPr>
          <w:rFonts w:ascii="宋体" w:hAnsi="宋体"/>
          <w:sz w:val="24"/>
        </w:rPr>
        <w:t>很好的积累</w:t>
      </w:r>
      <w:r>
        <w:rPr>
          <w:rFonts w:ascii="宋体" w:hAnsi="宋体" w:hint="eastAsia"/>
          <w:sz w:val="24"/>
        </w:rPr>
        <w:t>。</w:t>
      </w:r>
    </w:p>
    <w:p w14:paraId="1C1D18AB" w14:textId="77777777" w:rsidR="00DA0843" w:rsidRDefault="00BA378B">
      <w:pPr>
        <w:spacing w:before="156" w:line="360" w:lineRule="auto"/>
        <w:rPr>
          <w:rFonts w:ascii="宋体" w:hAnsi="宋体"/>
          <w:sz w:val="24"/>
        </w:rPr>
      </w:pPr>
      <w:r>
        <w:rPr>
          <w:rFonts w:ascii="宋体" w:hAnsi="宋体" w:hint="eastAsia"/>
          <w:sz w:val="24"/>
        </w:rPr>
        <w:t>（3）成熟</w:t>
      </w:r>
      <w:r>
        <w:rPr>
          <w:rFonts w:ascii="宋体" w:hAnsi="宋体"/>
          <w:sz w:val="24"/>
        </w:rPr>
        <w:t>的产品支撑</w:t>
      </w:r>
    </w:p>
    <w:p w14:paraId="23480D52" w14:textId="77777777" w:rsidR="00DA0843" w:rsidRDefault="00BA378B">
      <w:pPr>
        <w:spacing w:before="156" w:line="360" w:lineRule="auto"/>
        <w:rPr>
          <w:rFonts w:ascii="宋体" w:hAnsi="宋体"/>
          <w:sz w:val="24"/>
        </w:rPr>
      </w:pPr>
      <w:r>
        <w:rPr>
          <w:rFonts w:ascii="宋体" w:hAnsi="宋体" w:hint="eastAsia"/>
          <w:sz w:val="24"/>
        </w:rPr>
        <w:t xml:space="preserve">    伴随</w:t>
      </w:r>
      <w:r>
        <w:rPr>
          <w:rFonts w:ascii="宋体" w:hAnsi="宋体"/>
          <w:sz w:val="24"/>
        </w:rPr>
        <w:t>着中</w:t>
      </w:r>
      <w:r>
        <w:rPr>
          <w:rFonts w:ascii="宋体" w:hAnsi="宋体" w:hint="eastAsia"/>
          <w:sz w:val="24"/>
        </w:rPr>
        <w:t>国</w:t>
      </w:r>
      <w:r>
        <w:rPr>
          <w:rFonts w:ascii="宋体" w:hAnsi="宋体"/>
          <w:sz w:val="24"/>
        </w:rPr>
        <w:t>石化</w:t>
      </w:r>
      <w:r>
        <w:rPr>
          <w:rFonts w:ascii="宋体" w:hAnsi="宋体" w:hint="eastAsia"/>
          <w:sz w:val="24"/>
        </w:rPr>
        <w:t>采购</w:t>
      </w:r>
      <w:r>
        <w:rPr>
          <w:rFonts w:ascii="宋体" w:hAnsi="宋体"/>
          <w:sz w:val="24"/>
        </w:rPr>
        <w:t>业务发展，石化盈科团队不断抽取相应的业务模型，形成了具有自主知识产品的采购平台产品，包括了</w:t>
      </w:r>
      <w:r>
        <w:rPr>
          <w:rFonts w:ascii="宋体" w:hAnsi="宋体" w:hint="eastAsia"/>
          <w:sz w:val="24"/>
        </w:rPr>
        <w:t>供应商管理、需求计划管理、采购过程管理、采购方案管理、合同管理、</w:t>
      </w:r>
      <w:r>
        <w:rPr>
          <w:rFonts w:ascii="宋体" w:hAnsi="宋体"/>
          <w:sz w:val="24"/>
        </w:rPr>
        <w:t>库存管理、</w:t>
      </w:r>
      <w:r>
        <w:rPr>
          <w:rFonts w:ascii="宋体" w:hAnsi="宋体" w:hint="eastAsia"/>
          <w:sz w:val="24"/>
        </w:rPr>
        <w:t>物流</w:t>
      </w:r>
      <w:r>
        <w:rPr>
          <w:rFonts w:ascii="宋体" w:hAnsi="宋体"/>
          <w:sz w:val="24"/>
        </w:rPr>
        <w:t>管理</w:t>
      </w:r>
      <w:r>
        <w:rPr>
          <w:rFonts w:ascii="宋体" w:hAnsi="宋体" w:hint="eastAsia"/>
          <w:sz w:val="24"/>
        </w:rPr>
        <w:t>、基础功能、业务监控、信息发布</w:t>
      </w:r>
      <w:r>
        <w:rPr>
          <w:rFonts w:ascii="宋体" w:hAnsi="宋体"/>
          <w:sz w:val="24"/>
        </w:rPr>
        <w:t>等全流程的供应链管理方案</w:t>
      </w:r>
      <w:r>
        <w:rPr>
          <w:rFonts w:ascii="宋体" w:hAnsi="宋体" w:hint="eastAsia"/>
          <w:sz w:val="24"/>
        </w:rPr>
        <w:t>，</w:t>
      </w:r>
      <w:r>
        <w:rPr>
          <w:rFonts w:ascii="宋体" w:hAnsi="宋体"/>
          <w:sz w:val="24"/>
        </w:rPr>
        <w:t>同时可以支撑传统架构，</w:t>
      </w:r>
      <w:r>
        <w:rPr>
          <w:rFonts w:ascii="宋体" w:hAnsi="宋体" w:hint="eastAsia"/>
          <w:sz w:val="24"/>
        </w:rPr>
        <w:t>也可</w:t>
      </w:r>
      <w:r>
        <w:rPr>
          <w:rFonts w:ascii="宋体" w:hAnsi="宋体"/>
          <w:sz w:val="24"/>
        </w:rPr>
        <w:t>支持各类云架构的产品，可以全方位满足用户业务管理要求。</w:t>
      </w:r>
    </w:p>
    <w:p w14:paraId="1E33DB48" w14:textId="77777777" w:rsidR="00DA0843" w:rsidRDefault="00BA378B">
      <w:pPr>
        <w:spacing w:before="156" w:line="360" w:lineRule="auto"/>
        <w:rPr>
          <w:rFonts w:ascii="宋体" w:hAnsi="宋体"/>
          <w:sz w:val="24"/>
        </w:rPr>
      </w:pPr>
      <w:r>
        <w:rPr>
          <w:rFonts w:ascii="宋体" w:hAnsi="宋体" w:hint="eastAsia"/>
          <w:sz w:val="24"/>
        </w:rPr>
        <w:t>（4）石化盈科具有优秀的团队力量</w:t>
      </w:r>
    </w:p>
    <w:p w14:paraId="4670207D" w14:textId="77777777" w:rsidR="00DA0843" w:rsidRDefault="00BA378B">
      <w:pPr>
        <w:spacing w:before="156" w:line="360" w:lineRule="auto"/>
        <w:ind w:firstLineChars="250" w:firstLine="600"/>
        <w:rPr>
          <w:rFonts w:ascii="宋体" w:hAnsi="宋体"/>
          <w:sz w:val="24"/>
        </w:rPr>
      </w:pPr>
      <w:r>
        <w:rPr>
          <w:rFonts w:ascii="宋体" w:hAnsi="宋体" w:hint="eastAsia"/>
          <w:sz w:val="24"/>
        </w:rPr>
        <w:t>石化盈科集咨询、系统建设、实施、运维于一体，拥有实力强大的咨询及系统建设队伍，可以承建各种类型的信息化系统，尤其近年来，引进了大量具备互联网、大数据和云计算等新型信息化技术的人员，针对本项目，我们相信石化盈科的电子商务、互联网技术、大数据等领</w:t>
      </w:r>
      <w:r>
        <w:rPr>
          <w:rFonts w:ascii="宋体" w:hAnsi="宋体" w:hint="eastAsia"/>
          <w:sz w:val="24"/>
        </w:rPr>
        <w:lastRenderedPageBreak/>
        <w:t>域的业务及技术专家，能够确保项目的质量。</w:t>
      </w:r>
    </w:p>
    <w:p w14:paraId="569B3240"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sz w:val="24"/>
        </w:rPr>
        <w:t>5）</w:t>
      </w:r>
      <w:r>
        <w:rPr>
          <w:rFonts w:ascii="宋体" w:hAnsi="宋体" w:hint="eastAsia"/>
          <w:sz w:val="24"/>
        </w:rPr>
        <w:t>石化盈科具有全国信息系统集成大型一级资质和CMMI5级认证，具有强大的系统集成和软件开发能力</w:t>
      </w:r>
    </w:p>
    <w:p w14:paraId="1AE3AF19" w14:textId="77777777" w:rsidR="00DA0843" w:rsidRDefault="00BA378B">
      <w:pPr>
        <w:spacing w:before="156" w:line="360" w:lineRule="auto"/>
        <w:ind w:firstLineChars="150" w:firstLine="360"/>
        <w:rPr>
          <w:rFonts w:ascii="宋体" w:hAnsi="宋体"/>
          <w:sz w:val="24"/>
        </w:rPr>
      </w:pPr>
      <w:r>
        <w:rPr>
          <w:rFonts w:ascii="宋体" w:hAnsi="宋体" w:hint="eastAsia"/>
          <w:sz w:val="24"/>
        </w:rPr>
        <w:t>除了信息系统开发建设外，石化盈科还具有一支精通网络、硬件、安全规划及实施的团队，可以为金川集团提供从软件系统建设到系统集成、安全咨询及建设、标准化体系建设的完整服务。</w:t>
      </w:r>
    </w:p>
    <w:p w14:paraId="2BC11080" w14:textId="77777777" w:rsidR="00DA0843" w:rsidRDefault="00BA378B">
      <w:pPr>
        <w:pStyle w:val="23"/>
        <w:numPr>
          <w:ilvl w:val="1"/>
          <w:numId w:val="34"/>
        </w:numPr>
        <w:spacing w:before="120" w:after="120" w:line="360" w:lineRule="auto"/>
        <w:rPr>
          <w:rFonts w:ascii="宋体" w:hAnsi="宋体"/>
          <w:sz w:val="24"/>
          <w:szCs w:val="24"/>
        </w:rPr>
      </w:pPr>
      <w:bookmarkStart w:id="459" w:name="_Toc32932456"/>
      <w:r>
        <w:rPr>
          <w:rFonts w:ascii="宋体" w:hAnsi="宋体" w:hint="eastAsia"/>
          <w:sz w:val="24"/>
          <w:szCs w:val="24"/>
        </w:rPr>
        <w:t>总结</w:t>
      </w:r>
      <w:bookmarkEnd w:id="459"/>
    </w:p>
    <w:p w14:paraId="28A2BDBE"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以成熟领先的技术水平、丰富精湛的运作经验、专业贴心的服务模式，建立起面向更广阔市场的服务网络，以专业服务助推供应商从优秀走向卓越为使命，以供应商与员工的成功来成就公司的成功为核心价值观，为推动中国流程行业信息化的持续、快速发展做出贡献。</w:t>
      </w:r>
    </w:p>
    <w:p w14:paraId="0655E131" w14:textId="77777777" w:rsidR="00DA0843" w:rsidRDefault="00BA378B">
      <w:pPr>
        <w:spacing w:before="156" w:line="360" w:lineRule="auto"/>
        <w:ind w:firstLineChars="150" w:firstLine="360"/>
        <w:rPr>
          <w:rFonts w:ascii="宋体" w:hAnsi="宋体"/>
          <w:sz w:val="24"/>
        </w:rPr>
      </w:pPr>
      <w:r>
        <w:rPr>
          <w:rFonts w:ascii="宋体" w:hAnsi="宋体" w:hint="eastAsia"/>
          <w:sz w:val="24"/>
        </w:rPr>
        <w:t>公司对本项目的人员配置、时间安排及额外服务等方面承诺如下：</w:t>
      </w:r>
    </w:p>
    <w:p w14:paraId="27ACCD00" w14:textId="77777777" w:rsidR="00DA0843" w:rsidRDefault="00BA378B">
      <w:pPr>
        <w:spacing w:before="156" w:line="360" w:lineRule="auto"/>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我公司保证参与项目人员队伍稳定、素质高、具备良好的沟通能力，具有丰富项目建设和实施经验，能为项目的成功实施提供保证。</w:t>
      </w:r>
    </w:p>
    <w:p w14:paraId="2B413552" w14:textId="77777777" w:rsidR="00DA0843" w:rsidRDefault="00BA378B">
      <w:pPr>
        <w:spacing w:before="156" w:line="360" w:lineRule="auto"/>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我公司承诺</w:t>
      </w:r>
      <w:r>
        <w:rPr>
          <w:rFonts w:ascii="宋体" w:hAnsi="宋体"/>
          <w:sz w:val="24"/>
        </w:rPr>
        <w:t>提供有效的联系方式</w:t>
      </w:r>
      <w:r>
        <w:rPr>
          <w:rFonts w:ascii="宋体" w:hAnsi="宋体" w:hint="eastAsia"/>
          <w:sz w:val="24"/>
        </w:rPr>
        <w:t>（工作热线、工作电话、移动电话、电子邮件）</w:t>
      </w:r>
      <w:r>
        <w:rPr>
          <w:rFonts w:ascii="宋体" w:hAnsi="宋体"/>
          <w:sz w:val="24"/>
        </w:rPr>
        <w:t>，以</w:t>
      </w:r>
      <w:r>
        <w:rPr>
          <w:rFonts w:ascii="宋体" w:hAnsi="宋体" w:hint="eastAsia"/>
          <w:sz w:val="24"/>
        </w:rPr>
        <w:t>便甲方</w:t>
      </w:r>
      <w:r>
        <w:rPr>
          <w:rFonts w:ascii="宋体" w:hAnsi="宋体"/>
          <w:sz w:val="24"/>
        </w:rPr>
        <w:t>能随时联系到</w:t>
      </w:r>
      <w:r>
        <w:rPr>
          <w:rFonts w:ascii="宋体" w:hAnsi="宋体" w:hint="eastAsia"/>
          <w:sz w:val="24"/>
        </w:rPr>
        <w:t>项目经理和项目团队人员。</w:t>
      </w:r>
    </w:p>
    <w:p w14:paraId="7FA746BA"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石化盈科拥有丰富采购业务及互联网采购电子商务经验，同时石化盈科作为国内领先的综合型IT解决方案的提供商，也希望能够参与到金川</w:t>
      </w:r>
      <w:r>
        <w:rPr>
          <w:rFonts w:ascii="宋体" w:hAnsi="宋体"/>
          <w:sz w:val="24"/>
        </w:rPr>
        <w:t>采购平台</w:t>
      </w:r>
      <w:r>
        <w:rPr>
          <w:rFonts w:ascii="宋体" w:hAnsi="宋体" w:hint="eastAsia"/>
          <w:sz w:val="24"/>
        </w:rPr>
        <w:t>项目的开发建设工作中！</w:t>
      </w:r>
    </w:p>
    <w:p w14:paraId="4F5159C3" w14:textId="77777777" w:rsidR="00DA0843" w:rsidRDefault="00BA378B">
      <w:pPr>
        <w:widowControl/>
        <w:jc w:val="left"/>
      </w:pPr>
      <w:r>
        <w:br w:type="page"/>
      </w:r>
    </w:p>
    <w:p w14:paraId="7EED61FB" w14:textId="77777777" w:rsidR="00DA0843" w:rsidRDefault="00DA0843">
      <w:pPr>
        <w:spacing w:before="156"/>
      </w:pPr>
    </w:p>
    <w:p w14:paraId="73D4D9B5" w14:textId="1FC8E3FE" w:rsidR="00DA0843" w:rsidRDefault="00BA378B">
      <w:pPr>
        <w:pStyle w:val="afff3"/>
        <w:numPr>
          <w:ilvl w:val="0"/>
          <w:numId w:val="34"/>
        </w:numPr>
        <w:spacing w:before="48" w:after="48" w:line="360" w:lineRule="auto"/>
        <w:jc w:val="left"/>
        <w:rPr>
          <w:rFonts w:ascii="宋体" w:hAnsi="宋体"/>
          <w:sz w:val="32"/>
          <w:lang w:eastAsia="zh-CN"/>
        </w:rPr>
      </w:pPr>
      <w:bookmarkStart w:id="460" w:name="_Toc32932457"/>
      <w:bookmarkEnd w:id="232"/>
      <w:bookmarkEnd w:id="233"/>
      <w:bookmarkEnd w:id="234"/>
      <w:bookmarkEnd w:id="235"/>
      <w:bookmarkEnd w:id="236"/>
      <w:bookmarkEnd w:id="237"/>
      <w:bookmarkEnd w:id="436"/>
      <w:bookmarkEnd w:id="437"/>
      <w:bookmarkEnd w:id="438"/>
      <w:bookmarkEnd w:id="439"/>
      <w:r>
        <w:rPr>
          <w:rFonts w:ascii="宋体" w:hAnsi="宋体" w:hint="eastAsia"/>
          <w:sz w:val="32"/>
          <w:lang w:eastAsia="zh-CN"/>
        </w:rPr>
        <w:t>投标函</w:t>
      </w:r>
      <w:bookmarkEnd w:id="460"/>
    </w:p>
    <w:p w14:paraId="47B0FAF3" w14:textId="77777777" w:rsidR="00DA0843" w:rsidRDefault="00BA378B">
      <w:pPr>
        <w:jc w:val="center"/>
        <w:rPr>
          <w:b/>
          <w:sz w:val="32"/>
          <w:szCs w:val="32"/>
        </w:rPr>
      </w:pPr>
      <w:r>
        <w:rPr>
          <w:rFonts w:hint="eastAsia"/>
          <w:b/>
          <w:sz w:val="32"/>
          <w:szCs w:val="32"/>
        </w:rPr>
        <w:t>投</w:t>
      </w:r>
      <w:r>
        <w:rPr>
          <w:b/>
          <w:sz w:val="32"/>
          <w:szCs w:val="32"/>
        </w:rPr>
        <w:t xml:space="preserve"> </w:t>
      </w:r>
      <w:r>
        <w:rPr>
          <w:rFonts w:hint="eastAsia"/>
          <w:b/>
          <w:sz w:val="32"/>
          <w:szCs w:val="32"/>
        </w:rPr>
        <w:t>标</w:t>
      </w:r>
      <w:r>
        <w:rPr>
          <w:b/>
          <w:sz w:val="32"/>
          <w:szCs w:val="32"/>
        </w:rPr>
        <w:t xml:space="preserve"> </w:t>
      </w:r>
      <w:r>
        <w:rPr>
          <w:rFonts w:hint="eastAsia"/>
          <w:b/>
          <w:sz w:val="32"/>
          <w:szCs w:val="32"/>
        </w:rPr>
        <w:t>函</w:t>
      </w:r>
    </w:p>
    <w:p w14:paraId="6B982267" w14:textId="77777777" w:rsidR="00DA0843" w:rsidRDefault="00BA378B">
      <w:pPr>
        <w:spacing w:line="480" w:lineRule="auto"/>
        <w:ind w:leftChars="100" w:left="210" w:rightChars="-16" w:right="-34"/>
        <w:rPr>
          <w:rFonts w:ascii="宋体" w:hAnsi="宋体"/>
          <w:sz w:val="24"/>
        </w:rPr>
      </w:pPr>
      <w:r>
        <w:rPr>
          <w:rFonts w:ascii="宋体" w:hAnsi="宋体" w:hint="eastAsia"/>
          <w:sz w:val="24"/>
          <w:u w:val="single"/>
        </w:rPr>
        <w:t>石化盈科</w:t>
      </w:r>
      <w:r>
        <w:rPr>
          <w:rFonts w:ascii="宋体" w:hAnsi="宋体"/>
          <w:sz w:val="24"/>
          <w:u w:val="single"/>
        </w:rPr>
        <w:t xml:space="preserve">信息技术有限责任公司  </w:t>
      </w:r>
      <w:r>
        <w:rPr>
          <w:rFonts w:ascii="宋体" w:hAnsi="宋体"/>
          <w:sz w:val="24"/>
        </w:rPr>
        <w:t>(</w:t>
      </w:r>
      <w:r>
        <w:rPr>
          <w:rFonts w:ascii="宋体" w:hAnsi="宋体" w:hint="eastAsia"/>
          <w:sz w:val="24"/>
        </w:rPr>
        <w:t>投标人全称</w:t>
      </w:r>
      <w:r>
        <w:rPr>
          <w:rFonts w:ascii="宋体" w:hAnsi="宋体"/>
          <w:sz w:val="24"/>
        </w:rPr>
        <w:t>)</w:t>
      </w:r>
      <w:r>
        <w:rPr>
          <w:rFonts w:ascii="宋体" w:hAnsi="宋体" w:hint="eastAsia"/>
          <w:sz w:val="24"/>
        </w:rPr>
        <w:t>授权</w:t>
      </w:r>
      <w:r>
        <w:rPr>
          <w:rFonts w:ascii="宋体" w:hAnsi="宋体"/>
          <w:sz w:val="24"/>
          <w:u w:val="single"/>
        </w:rPr>
        <w:t xml:space="preserve">  </w:t>
      </w:r>
      <w:r>
        <w:rPr>
          <w:rFonts w:ascii="宋体" w:hAnsi="宋体" w:hint="eastAsia"/>
          <w:sz w:val="24"/>
          <w:u w:val="single"/>
        </w:rPr>
        <w:t>赵玉敏、</w:t>
      </w:r>
      <w:r>
        <w:rPr>
          <w:rFonts w:ascii="宋体" w:hAnsi="宋体"/>
          <w:sz w:val="24"/>
          <w:u w:val="single"/>
        </w:rPr>
        <w:t xml:space="preserve">客户经理  </w:t>
      </w:r>
      <w:r>
        <w:rPr>
          <w:rFonts w:ascii="宋体" w:hAnsi="宋体"/>
          <w:sz w:val="24"/>
        </w:rPr>
        <w:t>(</w:t>
      </w:r>
      <w:r>
        <w:rPr>
          <w:rFonts w:ascii="宋体" w:hAnsi="宋体" w:hint="eastAsia"/>
          <w:sz w:val="24"/>
        </w:rPr>
        <w:t>全权代表姓名</w:t>
      </w:r>
      <w:r>
        <w:rPr>
          <w:rFonts w:ascii="宋体" w:hAnsi="宋体"/>
          <w:sz w:val="24"/>
        </w:rPr>
        <w:t>)</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、中级 </w:t>
      </w:r>
      <w:r>
        <w:rPr>
          <w:rFonts w:ascii="宋体" w:hAnsi="宋体"/>
          <w:sz w:val="24"/>
        </w:rPr>
        <w:t>(</w:t>
      </w:r>
      <w:r>
        <w:rPr>
          <w:rFonts w:ascii="宋体" w:hAnsi="宋体" w:hint="eastAsia"/>
          <w:sz w:val="24"/>
        </w:rPr>
        <w:t>职务、职称</w:t>
      </w:r>
      <w:r>
        <w:rPr>
          <w:rFonts w:ascii="宋体" w:hAnsi="宋体"/>
          <w:sz w:val="24"/>
        </w:rPr>
        <w:t>)</w:t>
      </w:r>
      <w:r>
        <w:rPr>
          <w:rFonts w:ascii="宋体" w:hAnsi="宋体" w:hint="eastAsia"/>
          <w:sz w:val="24"/>
        </w:rPr>
        <w:t>为全权代表，参加贵方组织的</w:t>
      </w:r>
      <w:r>
        <w:rPr>
          <w:rFonts w:ascii="宋体" w:hAnsi="宋体"/>
          <w:sz w:val="24"/>
          <w:u w:val="single"/>
        </w:rPr>
        <w:t xml:space="preserve"> GZ180392-JCGYDZSW  </w:t>
      </w:r>
      <w:r>
        <w:rPr>
          <w:rFonts w:ascii="宋体" w:hAnsi="宋体" w:hint="eastAsia"/>
          <w:sz w:val="24"/>
          <w:u w:val="single"/>
        </w:rPr>
        <w:t>金川集团采购平台一期项目</w:t>
      </w:r>
      <w:r>
        <w:rPr>
          <w:rFonts w:ascii="宋体" w:hAnsi="宋体"/>
          <w:sz w:val="24"/>
          <w:u w:val="single"/>
        </w:rPr>
        <w:t xml:space="preserve">  </w:t>
      </w:r>
      <w:r>
        <w:rPr>
          <w:rFonts w:ascii="宋体" w:hAnsi="宋体"/>
          <w:sz w:val="24"/>
        </w:rPr>
        <w:t>(</w:t>
      </w:r>
      <w:r>
        <w:rPr>
          <w:rFonts w:ascii="宋体" w:hAnsi="宋体" w:hint="eastAsia"/>
          <w:sz w:val="24"/>
        </w:rPr>
        <w:t>招标编号、招标项目名称</w:t>
      </w:r>
      <w:r>
        <w:rPr>
          <w:rFonts w:ascii="宋体" w:hAnsi="宋体"/>
          <w:sz w:val="24"/>
        </w:rPr>
        <w:t>)</w:t>
      </w:r>
      <w:r>
        <w:rPr>
          <w:rFonts w:ascii="宋体" w:hAnsi="宋体" w:hint="eastAsia"/>
          <w:sz w:val="24"/>
        </w:rPr>
        <w:t>招标的有关活动，并对</w:t>
      </w:r>
      <w:r>
        <w:rPr>
          <w:rFonts w:ascii="宋体" w:hAnsi="宋体" w:hint="eastAsia"/>
          <w:sz w:val="24"/>
          <w:u w:val="single"/>
        </w:rPr>
        <w:t xml:space="preserve"> 采购平台软件、电子合同所需要软硬件（EASPro电子签章认证系统及100个电子签章KEY、CA认证软件）等</w:t>
      </w:r>
      <w:r>
        <w:rPr>
          <w:rFonts w:ascii="宋体" w:hAnsi="宋体"/>
          <w:sz w:val="24"/>
          <w:u w:val="single"/>
        </w:rPr>
        <w:t xml:space="preserve">  </w:t>
      </w:r>
      <w:r>
        <w:rPr>
          <w:rFonts w:ascii="宋体" w:hAnsi="宋体" w:hint="eastAsia"/>
          <w:sz w:val="24"/>
        </w:rPr>
        <w:t>货物进行投标。为此：</w:t>
      </w:r>
      <w:r>
        <w:rPr>
          <w:rFonts w:ascii="宋体" w:hAnsi="宋体"/>
          <w:sz w:val="24"/>
        </w:rPr>
        <w:t xml:space="preserve"> </w:t>
      </w:r>
    </w:p>
    <w:p w14:paraId="466CB95C" w14:textId="77777777" w:rsidR="00DA0843" w:rsidRDefault="00BA378B">
      <w:pPr>
        <w:spacing w:line="480" w:lineRule="auto"/>
        <w:ind w:rightChars="-16" w:right="-34"/>
        <w:rPr>
          <w:rFonts w:ascii="宋体" w:hAnsi="宋体"/>
          <w:sz w:val="24"/>
        </w:rPr>
      </w:pPr>
      <w:r>
        <w:rPr>
          <w:rFonts w:ascii="宋体" w:hAnsi="宋体"/>
          <w:sz w:val="24"/>
        </w:rPr>
        <w:t xml:space="preserve">    1.</w:t>
      </w:r>
      <w:r>
        <w:rPr>
          <w:rFonts w:ascii="宋体" w:hAnsi="宋体" w:hint="eastAsia"/>
          <w:sz w:val="24"/>
        </w:rPr>
        <w:t>提供投标须知规定的全部投标文件：</w:t>
      </w:r>
      <w:r>
        <w:rPr>
          <w:rFonts w:ascii="宋体" w:hAnsi="宋体"/>
          <w:sz w:val="24"/>
        </w:rPr>
        <w:t xml:space="preserve"> </w:t>
      </w:r>
    </w:p>
    <w:p w14:paraId="540FE6A5" w14:textId="77777777" w:rsidR="00DA0843" w:rsidRDefault="00BA378B">
      <w:pPr>
        <w:spacing w:line="480" w:lineRule="auto"/>
        <w:ind w:rightChars="-16" w:right="-34" w:firstLineChars="250" w:firstLine="600"/>
        <w:rPr>
          <w:rFonts w:ascii="宋体" w:hAnsi="宋体"/>
          <w:sz w:val="24"/>
        </w:rPr>
      </w:pPr>
      <w:r>
        <w:rPr>
          <w:rFonts w:ascii="宋体" w:hAnsi="宋体"/>
          <w:sz w:val="24"/>
        </w:rPr>
        <w:t>a</w:t>
      </w:r>
      <w:r>
        <w:rPr>
          <w:rFonts w:ascii="宋体" w:hAnsi="宋体" w:hint="eastAsia"/>
          <w:sz w:val="24"/>
        </w:rPr>
        <w:t>．</w:t>
      </w:r>
      <w:r>
        <w:rPr>
          <w:rFonts w:ascii="宋体" w:hAnsi="宋体"/>
          <w:sz w:val="24"/>
        </w:rPr>
        <w:t xml:space="preserve"> </w:t>
      </w:r>
      <w:r>
        <w:rPr>
          <w:rFonts w:ascii="宋体" w:hAnsi="宋体" w:hint="eastAsia"/>
          <w:sz w:val="24"/>
        </w:rPr>
        <w:t>投标书技术文件正本</w:t>
      </w:r>
      <w:r>
        <w:rPr>
          <w:rFonts w:ascii="宋体" w:hAnsi="宋体"/>
          <w:sz w:val="24"/>
        </w:rPr>
        <w:t>1</w:t>
      </w:r>
      <w:r>
        <w:rPr>
          <w:rFonts w:ascii="宋体" w:hAnsi="宋体" w:hint="eastAsia"/>
          <w:sz w:val="24"/>
        </w:rPr>
        <w:t>份，副本5份；</w:t>
      </w:r>
      <w:r>
        <w:rPr>
          <w:rFonts w:ascii="宋体" w:hAnsi="宋体"/>
          <w:sz w:val="24"/>
        </w:rPr>
        <w:t xml:space="preserve"> </w:t>
      </w:r>
    </w:p>
    <w:p w14:paraId="01103B2F" w14:textId="77777777" w:rsidR="00DA0843" w:rsidRDefault="00BA378B">
      <w:pPr>
        <w:spacing w:line="480" w:lineRule="auto"/>
        <w:ind w:rightChars="-16" w:right="-34" w:firstLineChars="250" w:firstLine="600"/>
        <w:rPr>
          <w:rFonts w:ascii="宋体" w:hAnsi="宋体"/>
          <w:sz w:val="24"/>
        </w:rPr>
      </w:pPr>
      <w:r>
        <w:rPr>
          <w:rFonts w:ascii="宋体" w:hAnsi="宋体"/>
          <w:sz w:val="24"/>
        </w:rPr>
        <w:t>b</w:t>
      </w:r>
      <w:r>
        <w:rPr>
          <w:rFonts w:ascii="宋体" w:hAnsi="宋体" w:hint="eastAsia"/>
          <w:sz w:val="24"/>
        </w:rPr>
        <w:t>．</w:t>
      </w:r>
      <w:r>
        <w:rPr>
          <w:rFonts w:ascii="宋体" w:hAnsi="宋体"/>
          <w:sz w:val="24"/>
        </w:rPr>
        <w:t xml:space="preserve"> </w:t>
      </w:r>
      <w:r>
        <w:rPr>
          <w:rFonts w:ascii="宋体" w:hAnsi="宋体" w:hint="eastAsia"/>
          <w:sz w:val="24"/>
        </w:rPr>
        <w:t>投标书商务报价文件正本</w:t>
      </w:r>
      <w:r>
        <w:rPr>
          <w:rFonts w:ascii="宋体" w:hAnsi="宋体"/>
          <w:sz w:val="24"/>
        </w:rPr>
        <w:t>1</w:t>
      </w:r>
      <w:r>
        <w:rPr>
          <w:rFonts w:ascii="宋体" w:hAnsi="宋体" w:hint="eastAsia"/>
          <w:sz w:val="24"/>
        </w:rPr>
        <w:t>份，副本</w:t>
      </w:r>
      <w:r>
        <w:rPr>
          <w:rFonts w:ascii="宋体" w:hAnsi="宋体"/>
          <w:sz w:val="24"/>
        </w:rPr>
        <w:t>3</w:t>
      </w:r>
      <w:r>
        <w:rPr>
          <w:rFonts w:ascii="宋体" w:hAnsi="宋体" w:hint="eastAsia"/>
          <w:sz w:val="24"/>
        </w:rPr>
        <w:t>份；</w:t>
      </w:r>
      <w:r>
        <w:rPr>
          <w:rFonts w:ascii="宋体" w:hAnsi="宋体"/>
          <w:sz w:val="24"/>
        </w:rPr>
        <w:t xml:space="preserve"> </w:t>
      </w:r>
    </w:p>
    <w:p w14:paraId="66BB3B7C" w14:textId="77777777" w:rsidR="00DA0843" w:rsidRDefault="00BA378B">
      <w:pPr>
        <w:spacing w:line="480" w:lineRule="auto"/>
        <w:ind w:rightChars="-16" w:right="-34"/>
        <w:rPr>
          <w:rFonts w:ascii="宋体" w:hAnsi="宋体"/>
          <w:sz w:val="24"/>
        </w:rPr>
      </w:pPr>
      <w:r>
        <w:rPr>
          <w:rFonts w:ascii="宋体" w:hAnsi="宋体"/>
          <w:sz w:val="24"/>
        </w:rPr>
        <w:t xml:space="preserve">    2.</w:t>
      </w:r>
      <w:r>
        <w:rPr>
          <w:rFonts w:ascii="宋体" w:hAnsi="宋体" w:hint="eastAsia"/>
          <w:sz w:val="24"/>
        </w:rPr>
        <w:t>投标货物的总投标价为</w:t>
      </w:r>
      <w:r>
        <w:rPr>
          <w:rFonts w:ascii="宋体" w:hAnsi="宋体"/>
          <w:sz w:val="24"/>
        </w:rPr>
        <w:t>(</w:t>
      </w:r>
      <w:r>
        <w:rPr>
          <w:rFonts w:ascii="宋体" w:hAnsi="宋体" w:hint="eastAsia"/>
          <w:sz w:val="24"/>
        </w:rPr>
        <w:t>大写</w:t>
      </w:r>
      <w:r>
        <w:rPr>
          <w:rFonts w:ascii="宋体" w:hAnsi="宋体"/>
          <w:sz w:val="24"/>
        </w:rPr>
        <w:t>)</w:t>
      </w:r>
      <w:r>
        <w:rPr>
          <w:rFonts w:ascii="宋体" w:hAnsi="宋体" w:hint="eastAsia"/>
          <w:sz w:val="24"/>
        </w:rPr>
        <w:t>：</w:t>
      </w:r>
      <w:r>
        <w:rPr>
          <w:rFonts w:ascii="宋体" w:hAnsi="宋体" w:hint="eastAsia"/>
          <w:sz w:val="24"/>
          <w:u w:val="single"/>
        </w:rPr>
        <w:t xml:space="preserve">         </w:t>
      </w:r>
      <w:r>
        <w:rPr>
          <w:rFonts w:ascii="宋体" w:hAnsi="宋体" w:hint="eastAsia"/>
          <w:sz w:val="24"/>
        </w:rPr>
        <w:t>元人民币。</w:t>
      </w:r>
      <w:r>
        <w:rPr>
          <w:rFonts w:ascii="宋体" w:hAnsi="宋体"/>
          <w:sz w:val="24"/>
        </w:rPr>
        <w:t xml:space="preserve"> </w:t>
      </w:r>
    </w:p>
    <w:p w14:paraId="37E5F3D8" w14:textId="77777777" w:rsidR="00DA0843" w:rsidRDefault="00BA378B">
      <w:pPr>
        <w:spacing w:line="480" w:lineRule="auto"/>
        <w:ind w:rightChars="-16" w:right="-34"/>
        <w:rPr>
          <w:rFonts w:ascii="宋体" w:hAnsi="宋体"/>
          <w:sz w:val="24"/>
        </w:rPr>
      </w:pPr>
      <w:r>
        <w:rPr>
          <w:rFonts w:ascii="宋体" w:hAnsi="宋体"/>
          <w:sz w:val="24"/>
        </w:rPr>
        <w:t xml:space="preserve">    3.</w:t>
      </w:r>
      <w:r>
        <w:rPr>
          <w:rFonts w:ascii="宋体" w:hAnsi="宋体" w:hint="eastAsia"/>
          <w:sz w:val="24"/>
        </w:rPr>
        <w:t>保证遵守招标文件中的有关规定和收费标准。</w:t>
      </w:r>
      <w:r>
        <w:rPr>
          <w:rFonts w:ascii="宋体" w:hAnsi="宋体"/>
          <w:sz w:val="24"/>
        </w:rPr>
        <w:t xml:space="preserve"> </w:t>
      </w:r>
    </w:p>
    <w:p w14:paraId="0BC864B6" w14:textId="77777777" w:rsidR="00DA0843" w:rsidRDefault="00BA378B">
      <w:pPr>
        <w:spacing w:line="480" w:lineRule="auto"/>
        <w:ind w:rightChars="-16" w:right="-34"/>
        <w:rPr>
          <w:rFonts w:ascii="宋体" w:hAnsi="宋体"/>
          <w:sz w:val="24"/>
        </w:rPr>
      </w:pPr>
      <w:r>
        <w:rPr>
          <w:rFonts w:ascii="宋体" w:hAnsi="宋体"/>
          <w:sz w:val="24"/>
        </w:rPr>
        <w:t xml:space="preserve">    4.</w:t>
      </w:r>
      <w:r>
        <w:rPr>
          <w:rFonts w:ascii="宋体" w:hAnsi="宋体" w:hint="eastAsia"/>
          <w:sz w:val="24"/>
        </w:rPr>
        <w:t>保证忠实地执行买卖双方所签的经济合同，并承担合同规定的责任义务。</w:t>
      </w:r>
      <w:r>
        <w:rPr>
          <w:rFonts w:ascii="宋体" w:hAnsi="宋体"/>
          <w:sz w:val="24"/>
        </w:rPr>
        <w:t xml:space="preserve"> </w:t>
      </w:r>
    </w:p>
    <w:p w14:paraId="21CC5949" w14:textId="77777777" w:rsidR="00DA0843" w:rsidRDefault="00BA378B">
      <w:pPr>
        <w:spacing w:line="480" w:lineRule="auto"/>
        <w:ind w:rightChars="-16" w:right="-34" w:firstLineChars="200" w:firstLine="480"/>
        <w:rPr>
          <w:rFonts w:ascii="宋体" w:hAnsi="宋体"/>
          <w:sz w:val="24"/>
        </w:rPr>
      </w:pPr>
      <w:r>
        <w:rPr>
          <w:rFonts w:ascii="宋体" w:hAnsi="宋体"/>
          <w:sz w:val="24"/>
        </w:rPr>
        <w:t>5.</w:t>
      </w:r>
      <w:r>
        <w:rPr>
          <w:rFonts w:ascii="宋体" w:hAnsi="宋体" w:hint="eastAsia"/>
          <w:sz w:val="24"/>
        </w:rPr>
        <w:t>愿意向贵方提供任何与该项投标有关的数据、情况和技术资料等。</w:t>
      </w:r>
      <w:r>
        <w:rPr>
          <w:rFonts w:ascii="宋体" w:hAnsi="宋体"/>
          <w:sz w:val="24"/>
        </w:rPr>
        <w:t xml:space="preserve"> </w:t>
      </w:r>
    </w:p>
    <w:p w14:paraId="3789FDB7" w14:textId="77777777" w:rsidR="00DA0843" w:rsidRDefault="00BA378B">
      <w:pPr>
        <w:spacing w:line="480" w:lineRule="auto"/>
        <w:ind w:rightChars="-16" w:right="-34" w:firstLineChars="200" w:firstLine="480"/>
        <w:rPr>
          <w:rFonts w:ascii="宋体" w:hAnsi="宋体"/>
          <w:sz w:val="24"/>
        </w:rPr>
      </w:pPr>
      <w:r>
        <w:rPr>
          <w:rFonts w:ascii="宋体" w:hAnsi="宋体"/>
          <w:sz w:val="24"/>
        </w:rPr>
        <w:t>6.</w:t>
      </w:r>
      <w:r>
        <w:rPr>
          <w:rFonts w:ascii="宋体" w:hAnsi="宋体" w:hint="eastAsia"/>
          <w:sz w:val="24"/>
        </w:rPr>
        <w:t>本投标自开标之日起</w:t>
      </w:r>
      <w:r>
        <w:rPr>
          <w:rFonts w:ascii="宋体" w:hAnsi="宋体"/>
          <w:sz w:val="24"/>
          <w:u w:val="single"/>
        </w:rPr>
        <w:t>60</w:t>
      </w:r>
      <w:r>
        <w:rPr>
          <w:rFonts w:ascii="宋体" w:hAnsi="宋体" w:hint="eastAsia"/>
          <w:sz w:val="24"/>
        </w:rPr>
        <w:t>天内有效。</w:t>
      </w:r>
      <w:r>
        <w:rPr>
          <w:rFonts w:ascii="宋体" w:hAnsi="宋体"/>
          <w:sz w:val="24"/>
        </w:rPr>
        <w:t xml:space="preserve"> </w:t>
      </w:r>
    </w:p>
    <w:p w14:paraId="43D73829" w14:textId="77777777" w:rsidR="00DA0843" w:rsidRDefault="00BA378B">
      <w:pPr>
        <w:spacing w:line="480" w:lineRule="auto"/>
        <w:ind w:rightChars="-16" w:right="-34" w:firstLineChars="200" w:firstLine="480"/>
        <w:rPr>
          <w:rFonts w:ascii="宋体" w:hAnsi="宋体"/>
          <w:sz w:val="24"/>
        </w:rPr>
      </w:pPr>
      <w:r>
        <w:rPr>
          <w:rFonts w:ascii="宋体" w:hAnsi="宋体"/>
          <w:sz w:val="24"/>
        </w:rPr>
        <w:t>7.</w:t>
      </w:r>
      <w:r>
        <w:rPr>
          <w:rFonts w:ascii="宋体" w:hAnsi="宋体" w:hint="eastAsia"/>
          <w:sz w:val="24"/>
        </w:rPr>
        <w:t>与本投标有关的一切往来通讯请寄：</w:t>
      </w:r>
      <w:r>
        <w:rPr>
          <w:rFonts w:ascii="宋体" w:hAnsi="宋体"/>
          <w:sz w:val="24"/>
        </w:rPr>
        <w:t xml:space="preserve"> </w:t>
      </w:r>
    </w:p>
    <w:p w14:paraId="32925F34"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投标人名称：（公章</w:t>
      </w:r>
      <w:r>
        <w:rPr>
          <w:rFonts w:ascii="宋体" w:hAnsi="宋体" w:hint="eastAsia"/>
          <w:sz w:val="24"/>
          <w:u w:val="single"/>
        </w:rPr>
        <w:t>）</w:t>
      </w:r>
      <w:r>
        <w:rPr>
          <w:rFonts w:ascii="宋体" w:hAnsi="宋体"/>
          <w:sz w:val="24"/>
          <w:u w:val="single"/>
        </w:rPr>
        <w:t xml:space="preserve"> </w:t>
      </w:r>
      <w:r>
        <w:rPr>
          <w:rFonts w:ascii="宋体" w:hAnsi="宋体" w:hint="eastAsia"/>
          <w:sz w:val="24"/>
          <w:u w:val="single"/>
        </w:rPr>
        <w:t>石化</w:t>
      </w:r>
      <w:r>
        <w:rPr>
          <w:rFonts w:ascii="宋体" w:hAnsi="宋体"/>
          <w:sz w:val="24"/>
          <w:u w:val="single"/>
        </w:rPr>
        <w:t xml:space="preserve">盈科信息技术有限责任公司                       </w:t>
      </w:r>
    </w:p>
    <w:p w14:paraId="345B0D5B"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地址：</w:t>
      </w:r>
      <w:r>
        <w:rPr>
          <w:rFonts w:ascii="宋体" w:hAnsi="宋体"/>
          <w:sz w:val="24"/>
          <w:u w:val="single"/>
        </w:rPr>
        <w:t xml:space="preserve"> </w:t>
      </w:r>
      <w:r>
        <w:rPr>
          <w:rFonts w:ascii="宋体" w:hAnsi="宋体" w:hint="eastAsia"/>
          <w:sz w:val="24"/>
          <w:u w:val="single"/>
        </w:rPr>
        <w:t>西安市锦业一路</w:t>
      </w:r>
      <w:r>
        <w:rPr>
          <w:rFonts w:ascii="宋体" w:hAnsi="宋体"/>
          <w:sz w:val="24"/>
          <w:u w:val="single"/>
        </w:rPr>
        <w:t>国家软件外包示范基地</w:t>
      </w:r>
      <w:r>
        <w:rPr>
          <w:rFonts w:ascii="宋体" w:hAnsi="宋体" w:hint="eastAsia"/>
          <w:sz w:val="24"/>
          <w:u w:val="single"/>
        </w:rPr>
        <w:t>C区101</w:t>
      </w:r>
      <w:r>
        <w:rPr>
          <w:rFonts w:ascii="宋体" w:hAnsi="宋体"/>
          <w:sz w:val="24"/>
          <w:u w:val="single"/>
        </w:rPr>
        <w:t xml:space="preserve"> </w:t>
      </w:r>
      <w:r>
        <w:rPr>
          <w:rFonts w:ascii="宋体" w:hAnsi="宋体"/>
          <w:sz w:val="24"/>
        </w:rPr>
        <w:t xml:space="preserve"> </w:t>
      </w:r>
      <w:r>
        <w:rPr>
          <w:rFonts w:ascii="宋体" w:hAnsi="宋体" w:hint="eastAsia"/>
          <w:sz w:val="24"/>
        </w:rPr>
        <w:t>邮编：</w:t>
      </w:r>
      <w:r>
        <w:rPr>
          <w:rFonts w:ascii="宋体" w:hAnsi="宋体"/>
          <w:sz w:val="24"/>
          <w:u w:val="single"/>
        </w:rPr>
        <w:t xml:space="preserve">   710065     </w:t>
      </w:r>
    </w:p>
    <w:p w14:paraId="241C3021"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电话：</w:t>
      </w:r>
      <w:r>
        <w:rPr>
          <w:rFonts w:ascii="宋体" w:hAnsi="宋体"/>
          <w:sz w:val="24"/>
          <w:u w:val="single"/>
        </w:rPr>
        <w:t xml:space="preserve"> 029-87459100  13379256792          </w:t>
      </w:r>
      <w:r>
        <w:rPr>
          <w:rFonts w:ascii="宋体" w:hAnsi="宋体"/>
          <w:sz w:val="24"/>
        </w:rPr>
        <w:t xml:space="preserve"> </w:t>
      </w:r>
      <w:r>
        <w:rPr>
          <w:rFonts w:ascii="宋体" w:hAnsi="宋体" w:hint="eastAsia"/>
          <w:sz w:val="24"/>
        </w:rPr>
        <w:t>传真：</w:t>
      </w:r>
      <w:r>
        <w:rPr>
          <w:rFonts w:ascii="宋体" w:hAnsi="宋体"/>
          <w:sz w:val="24"/>
          <w:u w:val="single"/>
        </w:rPr>
        <w:t xml:space="preserve">  029-87459100        </w:t>
      </w:r>
    </w:p>
    <w:p w14:paraId="686F342F"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全权代表姓名：</w:t>
      </w:r>
      <w:r>
        <w:rPr>
          <w:rFonts w:ascii="宋体" w:hAnsi="宋体" w:hint="eastAsia"/>
          <w:sz w:val="24"/>
          <w:u w:val="single"/>
        </w:rPr>
        <w:t>（签字）</w:t>
      </w:r>
      <w:r>
        <w:rPr>
          <w:rFonts w:ascii="宋体" w:hAnsi="宋体"/>
          <w:sz w:val="24"/>
          <w:u w:val="single"/>
        </w:rPr>
        <w:t xml:space="preserve">                     </w:t>
      </w:r>
      <w:r>
        <w:rPr>
          <w:rFonts w:ascii="宋体" w:hAnsi="宋体"/>
          <w:sz w:val="24"/>
        </w:rPr>
        <w:t xml:space="preserve"> </w:t>
      </w:r>
      <w:r>
        <w:rPr>
          <w:rFonts w:ascii="宋体" w:hAnsi="宋体" w:hint="eastAsia"/>
          <w:sz w:val="24"/>
        </w:rPr>
        <w:t>职务：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0D31D2E2" w14:textId="77777777" w:rsidR="00DA0843" w:rsidRDefault="00BA378B">
      <w:pPr>
        <w:widowControl/>
        <w:jc w:val="left"/>
        <w:rPr>
          <w:rFonts w:ascii="宋体" w:hAnsi="宋体"/>
          <w:sz w:val="24"/>
        </w:rPr>
      </w:pPr>
      <w:r>
        <w:rPr>
          <w:rFonts w:ascii="宋体" w:hAnsi="宋体"/>
          <w:sz w:val="24"/>
        </w:rPr>
        <w:br w:type="page"/>
      </w:r>
    </w:p>
    <w:p w14:paraId="4B73D97B" w14:textId="451D24E7" w:rsidR="00DA0843" w:rsidRDefault="00BA378B">
      <w:pPr>
        <w:pStyle w:val="afff3"/>
        <w:numPr>
          <w:ilvl w:val="0"/>
          <w:numId w:val="34"/>
        </w:numPr>
        <w:spacing w:before="48" w:after="48" w:line="360" w:lineRule="auto"/>
        <w:jc w:val="left"/>
        <w:rPr>
          <w:rFonts w:ascii="宋体" w:hAnsi="宋体"/>
          <w:sz w:val="32"/>
          <w:lang w:eastAsia="zh-CN"/>
        </w:rPr>
      </w:pPr>
      <w:bookmarkStart w:id="461" w:name="_Toc32932458"/>
      <w:r>
        <w:rPr>
          <w:rFonts w:ascii="宋体" w:hAnsi="宋体" w:hint="eastAsia"/>
          <w:sz w:val="32"/>
          <w:lang w:eastAsia="zh-CN"/>
        </w:rPr>
        <w:lastRenderedPageBreak/>
        <w:t>开标一览表</w:t>
      </w:r>
      <w:bookmarkEnd w:id="461"/>
    </w:p>
    <w:p w14:paraId="366B120F" w14:textId="77777777" w:rsidR="00DA0843" w:rsidRDefault="00BA378B">
      <w:pPr>
        <w:spacing w:line="360" w:lineRule="auto"/>
        <w:jc w:val="center"/>
        <w:rPr>
          <w:rFonts w:ascii="宋体" w:hAnsi="宋体"/>
          <w:b/>
          <w:sz w:val="32"/>
        </w:rPr>
      </w:pPr>
      <w:r>
        <w:rPr>
          <w:rFonts w:ascii="宋体" w:hAnsi="宋体" w:hint="eastAsia"/>
          <w:b/>
          <w:sz w:val="32"/>
        </w:rPr>
        <w:t>开</w:t>
      </w:r>
      <w:r>
        <w:rPr>
          <w:rFonts w:ascii="宋体" w:hAnsi="宋体"/>
          <w:b/>
          <w:sz w:val="32"/>
        </w:rPr>
        <w:t xml:space="preserve"> </w:t>
      </w:r>
      <w:r>
        <w:rPr>
          <w:rFonts w:ascii="宋体" w:hAnsi="宋体" w:hint="eastAsia"/>
          <w:b/>
          <w:sz w:val="32"/>
        </w:rPr>
        <w:t>标</w:t>
      </w:r>
      <w:r>
        <w:rPr>
          <w:rFonts w:ascii="宋体" w:hAnsi="宋体"/>
          <w:b/>
          <w:sz w:val="32"/>
        </w:rPr>
        <w:t xml:space="preserve"> </w:t>
      </w:r>
      <w:r>
        <w:rPr>
          <w:rFonts w:ascii="宋体" w:hAnsi="宋体" w:hint="eastAsia"/>
          <w:b/>
          <w:sz w:val="32"/>
        </w:rPr>
        <w:t>一</w:t>
      </w:r>
      <w:r>
        <w:rPr>
          <w:rFonts w:ascii="宋体" w:hAnsi="宋体"/>
          <w:b/>
          <w:sz w:val="32"/>
        </w:rPr>
        <w:t xml:space="preserve"> </w:t>
      </w:r>
      <w:r>
        <w:rPr>
          <w:rFonts w:ascii="宋体" w:hAnsi="宋体" w:hint="eastAsia"/>
          <w:b/>
          <w:sz w:val="32"/>
        </w:rPr>
        <w:t>览</w:t>
      </w:r>
      <w:r>
        <w:rPr>
          <w:rFonts w:ascii="宋体" w:hAnsi="宋体"/>
          <w:b/>
          <w:sz w:val="32"/>
        </w:rPr>
        <w:t xml:space="preserve"> </w:t>
      </w:r>
      <w:r>
        <w:rPr>
          <w:rFonts w:ascii="宋体" w:hAnsi="宋体" w:hint="eastAsia"/>
          <w:b/>
          <w:sz w:val="32"/>
        </w:rPr>
        <w:t>表</w:t>
      </w:r>
    </w:p>
    <w:p w14:paraId="44A0A323" w14:textId="77777777" w:rsidR="00DA0843" w:rsidRDefault="00BA378B">
      <w:pPr>
        <w:spacing w:line="360" w:lineRule="auto"/>
        <w:ind w:rightChars="-16" w:right="-34"/>
        <w:jc w:val="center"/>
        <w:rPr>
          <w:rFonts w:ascii="宋体" w:hAnsi="宋体"/>
          <w:sz w:val="24"/>
          <w:u w:val="single"/>
        </w:rPr>
      </w:pPr>
      <w:r>
        <w:rPr>
          <w:rFonts w:ascii="宋体" w:hAnsi="宋体" w:hint="eastAsia"/>
          <w:sz w:val="24"/>
        </w:rPr>
        <w:t>投标项目名称：</w:t>
      </w:r>
      <w:r>
        <w:rPr>
          <w:rFonts w:ascii="宋体" w:hAnsi="宋体" w:hint="eastAsia"/>
          <w:sz w:val="24"/>
          <w:u w:val="single"/>
        </w:rPr>
        <w:t>金川集团采购平台一期项目</w:t>
      </w:r>
    </w:p>
    <w:p w14:paraId="619F5FD0" w14:textId="77777777" w:rsidR="00DA0843" w:rsidRDefault="00DA0843">
      <w:pPr>
        <w:spacing w:line="360" w:lineRule="auto"/>
        <w:ind w:rightChars="-16" w:right="-34"/>
        <w:jc w:val="center"/>
        <w:rPr>
          <w:rFonts w:ascii="宋体" w:hAnsi="宋体"/>
          <w:sz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2912"/>
        <w:gridCol w:w="1276"/>
        <w:gridCol w:w="1559"/>
        <w:gridCol w:w="1701"/>
      </w:tblGrid>
      <w:tr w:rsidR="00DA0843" w14:paraId="76620EA0" w14:textId="77777777">
        <w:trPr>
          <w:trHeight w:val="527"/>
          <w:jc w:val="center"/>
        </w:trPr>
        <w:tc>
          <w:tcPr>
            <w:tcW w:w="769" w:type="dxa"/>
            <w:vAlign w:val="center"/>
          </w:tcPr>
          <w:p w14:paraId="3A2B9032" w14:textId="77777777" w:rsidR="00DA0843" w:rsidRDefault="00BA378B">
            <w:pPr>
              <w:spacing w:line="360" w:lineRule="auto"/>
              <w:jc w:val="center"/>
              <w:rPr>
                <w:rFonts w:ascii="宋体" w:hAnsi="宋体"/>
                <w:sz w:val="24"/>
              </w:rPr>
            </w:pPr>
            <w:r>
              <w:rPr>
                <w:rFonts w:ascii="宋体" w:hAnsi="宋体" w:hint="eastAsia"/>
                <w:sz w:val="24"/>
              </w:rPr>
              <w:t>序号</w:t>
            </w:r>
          </w:p>
        </w:tc>
        <w:tc>
          <w:tcPr>
            <w:tcW w:w="2912" w:type="dxa"/>
            <w:vAlign w:val="center"/>
          </w:tcPr>
          <w:p w14:paraId="34479BA4" w14:textId="77777777" w:rsidR="00DA0843" w:rsidRDefault="00BA378B">
            <w:pPr>
              <w:spacing w:line="360" w:lineRule="auto"/>
              <w:jc w:val="center"/>
              <w:rPr>
                <w:rFonts w:ascii="宋体" w:hAnsi="宋体"/>
                <w:sz w:val="24"/>
              </w:rPr>
            </w:pPr>
            <w:r>
              <w:rPr>
                <w:rFonts w:ascii="宋体" w:hAnsi="宋体" w:hint="eastAsia"/>
                <w:sz w:val="24"/>
              </w:rPr>
              <w:t>名     称</w:t>
            </w:r>
          </w:p>
        </w:tc>
        <w:tc>
          <w:tcPr>
            <w:tcW w:w="1276" w:type="dxa"/>
            <w:vAlign w:val="center"/>
          </w:tcPr>
          <w:p w14:paraId="3A2AB560" w14:textId="77777777" w:rsidR="00DA0843" w:rsidRDefault="00BA378B">
            <w:pPr>
              <w:spacing w:line="360" w:lineRule="auto"/>
              <w:jc w:val="center"/>
              <w:rPr>
                <w:rFonts w:ascii="宋体" w:hAnsi="宋体"/>
                <w:sz w:val="24"/>
              </w:rPr>
            </w:pPr>
            <w:r>
              <w:rPr>
                <w:rFonts w:ascii="宋体" w:hAnsi="宋体" w:hint="eastAsia"/>
                <w:sz w:val="24"/>
              </w:rPr>
              <w:t>投标价</w:t>
            </w:r>
          </w:p>
        </w:tc>
        <w:tc>
          <w:tcPr>
            <w:tcW w:w="1559" w:type="dxa"/>
            <w:vAlign w:val="center"/>
          </w:tcPr>
          <w:p w14:paraId="137CF2B4" w14:textId="77777777" w:rsidR="00DA0843" w:rsidRDefault="00BA378B">
            <w:pPr>
              <w:spacing w:line="360" w:lineRule="auto"/>
              <w:jc w:val="center"/>
              <w:rPr>
                <w:rFonts w:ascii="宋体" w:hAnsi="宋体"/>
                <w:sz w:val="24"/>
              </w:rPr>
            </w:pPr>
            <w:r>
              <w:rPr>
                <w:rFonts w:ascii="宋体" w:hAnsi="宋体" w:hint="eastAsia"/>
                <w:sz w:val="24"/>
              </w:rPr>
              <w:t>完成时间</w:t>
            </w:r>
          </w:p>
        </w:tc>
        <w:tc>
          <w:tcPr>
            <w:tcW w:w="1701" w:type="dxa"/>
            <w:vAlign w:val="center"/>
          </w:tcPr>
          <w:p w14:paraId="3B779A2A" w14:textId="77777777" w:rsidR="00DA0843" w:rsidRDefault="00BA378B">
            <w:pPr>
              <w:spacing w:line="360" w:lineRule="auto"/>
              <w:jc w:val="center"/>
              <w:rPr>
                <w:rFonts w:ascii="宋体" w:hAnsi="宋体"/>
                <w:sz w:val="24"/>
              </w:rPr>
            </w:pPr>
            <w:r>
              <w:rPr>
                <w:rFonts w:ascii="宋体" w:hAnsi="宋体" w:hint="eastAsia"/>
                <w:sz w:val="24"/>
              </w:rPr>
              <w:t>备   注</w:t>
            </w:r>
          </w:p>
        </w:tc>
      </w:tr>
      <w:tr w:rsidR="00DA0843" w14:paraId="0CA09F9B" w14:textId="77777777">
        <w:trPr>
          <w:trHeight w:val="510"/>
          <w:jc w:val="center"/>
        </w:trPr>
        <w:tc>
          <w:tcPr>
            <w:tcW w:w="769" w:type="dxa"/>
            <w:vAlign w:val="center"/>
          </w:tcPr>
          <w:p w14:paraId="2AD81A5F" w14:textId="77777777" w:rsidR="00DA0843" w:rsidRDefault="00BA378B">
            <w:pPr>
              <w:spacing w:line="360" w:lineRule="auto"/>
              <w:jc w:val="center"/>
              <w:rPr>
                <w:rFonts w:ascii="宋体" w:hAnsi="宋体"/>
                <w:sz w:val="24"/>
              </w:rPr>
            </w:pPr>
            <w:r>
              <w:rPr>
                <w:rFonts w:ascii="宋体" w:hAnsi="宋体" w:hint="eastAsia"/>
                <w:sz w:val="24"/>
              </w:rPr>
              <w:t>1</w:t>
            </w:r>
          </w:p>
        </w:tc>
        <w:tc>
          <w:tcPr>
            <w:tcW w:w="2912" w:type="dxa"/>
            <w:vAlign w:val="center"/>
          </w:tcPr>
          <w:p w14:paraId="3F7866EF" w14:textId="77777777" w:rsidR="00DA0843" w:rsidRDefault="00BA378B">
            <w:pPr>
              <w:spacing w:line="360" w:lineRule="auto"/>
              <w:jc w:val="center"/>
              <w:rPr>
                <w:rFonts w:ascii="宋体" w:hAnsi="宋体"/>
                <w:sz w:val="24"/>
              </w:rPr>
            </w:pPr>
            <w:r>
              <w:rPr>
                <w:rFonts w:ascii="宋体" w:hAnsi="宋体" w:hint="eastAsia"/>
                <w:sz w:val="24"/>
              </w:rPr>
              <w:t>采购平台</w:t>
            </w:r>
            <w:r>
              <w:rPr>
                <w:rFonts w:ascii="宋体" w:hAnsi="宋体"/>
                <w:sz w:val="24"/>
              </w:rPr>
              <w:t>软件</w:t>
            </w:r>
          </w:p>
        </w:tc>
        <w:tc>
          <w:tcPr>
            <w:tcW w:w="1276" w:type="dxa"/>
            <w:vAlign w:val="center"/>
          </w:tcPr>
          <w:p w14:paraId="0911B00D" w14:textId="77777777" w:rsidR="00DA0843" w:rsidRDefault="00DA0843">
            <w:pPr>
              <w:spacing w:line="360" w:lineRule="auto"/>
              <w:jc w:val="center"/>
              <w:rPr>
                <w:rFonts w:ascii="宋体" w:hAnsi="宋体"/>
                <w:sz w:val="24"/>
              </w:rPr>
            </w:pPr>
          </w:p>
        </w:tc>
        <w:tc>
          <w:tcPr>
            <w:tcW w:w="1559" w:type="dxa"/>
            <w:vAlign w:val="center"/>
          </w:tcPr>
          <w:p w14:paraId="069B924E"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19487AED"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2B0868CB" w14:textId="77777777">
        <w:trPr>
          <w:trHeight w:val="450"/>
          <w:jc w:val="center"/>
        </w:trPr>
        <w:tc>
          <w:tcPr>
            <w:tcW w:w="769" w:type="dxa"/>
            <w:vAlign w:val="center"/>
          </w:tcPr>
          <w:p w14:paraId="0917B80E" w14:textId="77777777" w:rsidR="00DA0843" w:rsidRDefault="00BA378B">
            <w:pPr>
              <w:spacing w:line="360" w:lineRule="auto"/>
              <w:jc w:val="center"/>
              <w:rPr>
                <w:rFonts w:ascii="宋体" w:hAnsi="宋体"/>
                <w:sz w:val="24"/>
              </w:rPr>
            </w:pPr>
            <w:r>
              <w:rPr>
                <w:rFonts w:ascii="宋体" w:hAnsi="宋体"/>
                <w:sz w:val="24"/>
              </w:rPr>
              <w:t>2</w:t>
            </w:r>
          </w:p>
        </w:tc>
        <w:tc>
          <w:tcPr>
            <w:tcW w:w="2912" w:type="dxa"/>
            <w:vAlign w:val="center"/>
          </w:tcPr>
          <w:p w14:paraId="6DFCB425" w14:textId="77777777" w:rsidR="00DA0843" w:rsidRDefault="00BA378B">
            <w:pPr>
              <w:spacing w:line="360" w:lineRule="auto"/>
              <w:jc w:val="center"/>
              <w:rPr>
                <w:rFonts w:ascii="宋体" w:hAnsi="宋体"/>
                <w:sz w:val="24"/>
              </w:rPr>
            </w:pPr>
            <w:r>
              <w:rPr>
                <w:rFonts w:ascii="宋体" w:hAnsi="宋体" w:hint="eastAsia"/>
                <w:sz w:val="24"/>
              </w:rPr>
              <w:t>电子合同所需要软硬件（EASPro电子签章认证系统及100个电子签章KEY、CA认证软件）</w:t>
            </w:r>
          </w:p>
        </w:tc>
        <w:tc>
          <w:tcPr>
            <w:tcW w:w="1276" w:type="dxa"/>
            <w:vAlign w:val="center"/>
          </w:tcPr>
          <w:p w14:paraId="1297DF16" w14:textId="77777777" w:rsidR="00DA0843" w:rsidRDefault="00DA0843">
            <w:pPr>
              <w:spacing w:line="360" w:lineRule="auto"/>
              <w:jc w:val="center"/>
              <w:rPr>
                <w:rFonts w:ascii="宋体" w:hAnsi="宋体"/>
                <w:sz w:val="24"/>
              </w:rPr>
            </w:pPr>
          </w:p>
        </w:tc>
        <w:tc>
          <w:tcPr>
            <w:tcW w:w="1559" w:type="dxa"/>
            <w:vAlign w:val="center"/>
          </w:tcPr>
          <w:p w14:paraId="67561B58"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6D63DC54"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30164392" w14:textId="77777777">
        <w:trPr>
          <w:trHeight w:val="450"/>
          <w:jc w:val="center"/>
        </w:trPr>
        <w:tc>
          <w:tcPr>
            <w:tcW w:w="769" w:type="dxa"/>
            <w:vAlign w:val="center"/>
          </w:tcPr>
          <w:p w14:paraId="7CA90B55" w14:textId="77777777" w:rsidR="00DA0843" w:rsidRDefault="00BA378B">
            <w:pPr>
              <w:spacing w:line="360" w:lineRule="auto"/>
              <w:jc w:val="center"/>
              <w:rPr>
                <w:rFonts w:ascii="宋体" w:hAnsi="宋体"/>
                <w:sz w:val="24"/>
              </w:rPr>
            </w:pPr>
            <w:r>
              <w:rPr>
                <w:rFonts w:ascii="宋体" w:hAnsi="宋体" w:hint="eastAsia"/>
                <w:sz w:val="24"/>
              </w:rPr>
              <w:t>3</w:t>
            </w:r>
          </w:p>
        </w:tc>
        <w:tc>
          <w:tcPr>
            <w:tcW w:w="2912" w:type="dxa"/>
            <w:vAlign w:val="center"/>
          </w:tcPr>
          <w:p w14:paraId="7C24C90A" w14:textId="77777777" w:rsidR="00DA0843" w:rsidRDefault="00BA378B">
            <w:pPr>
              <w:spacing w:line="360" w:lineRule="auto"/>
              <w:jc w:val="center"/>
              <w:rPr>
                <w:rFonts w:ascii="宋体" w:hAnsi="宋体"/>
                <w:sz w:val="24"/>
              </w:rPr>
            </w:pPr>
            <w:r>
              <w:rPr>
                <w:rFonts w:ascii="宋体" w:hAnsi="宋体" w:hint="eastAsia"/>
                <w:sz w:val="24"/>
              </w:rPr>
              <w:t>系统开发实施费</w:t>
            </w:r>
          </w:p>
        </w:tc>
        <w:tc>
          <w:tcPr>
            <w:tcW w:w="1276" w:type="dxa"/>
            <w:vAlign w:val="center"/>
          </w:tcPr>
          <w:p w14:paraId="2A418CEE" w14:textId="77777777" w:rsidR="00DA0843" w:rsidRDefault="00DA0843">
            <w:pPr>
              <w:spacing w:line="360" w:lineRule="auto"/>
              <w:jc w:val="center"/>
              <w:rPr>
                <w:rFonts w:ascii="宋体" w:hAnsi="宋体"/>
                <w:sz w:val="24"/>
              </w:rPr>
            </w:pPr>
          </w:p>
        </w:tc>
        <w:tc>
          <w:tcPr>
            <w:tcW w:w="1559" w:type="dxa"/>
            <w:vAlign w:val="center"/>
          </w:tcPr>
          <w:p w14:paraId="2FC84986"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31B962F6"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692F41D2" w14:textId="77777777">
        <w:trPr>
          <w:trHeight w:val="285"/>
          <w:jc w:val="center"/>
        </w:trPr>
        <w:tc>
          <w:tcPr>
            <w:tcW w:w="769" w:type="dxa"/>
            <w:vAlign w:val="center"/>
          </w:tcPr>
          <w:p w14:paraId="612B0776" w14:textId="77777777" w:rsidR="00DA0843" w:rsidRDefault="00BA378B">
            <w:pPr>
              <w:spacing w:line="360" w:lineRule="auto"/>
              <w:jc w:val="center"/>
              <w:rPr>
                <w:rFonts w:ascii="宋体" w:hAnsi="宋体"/>
                <w:sz w:val="24"/>
              </w:rPr>
            </w:pPr>
            <w:r>
              <w:rPr>
                <w:rFonts w:ascii="宋体" w:hAnsi="宋体" w:hint="eastAsia"/>
                <w:sz w:val="24"/>
              </w:rPr>
              <w:t>4</w:t>
            </w:r>
          </w:p>
        </w:tc>
        <w:tc>
          <w:tcPr>
            <w:tcW w:w="2912" w:type="dxa"/>
            <w:vAlign w:val="center"/>
          </w:tcPr>
          <w:p w14:paraId="4ACA2863" w14:textId="77777777" w:rsidR="00DA0843" w:rsidRDefault="00BA378B">
            <w:pPr>
              <w:spacing w:line="360" w:lineRule="auto"/>
              <w:jc w:val="center"/>
              <w:rPr>
                <w:rFonts w:ascii="宋体" w:hAnsi="宋体"/>
                <w:sz w:val="24"/>
              </w:rPr>
            </w:pPr>
            <w:r>
              <w:rPr>
                <w:rFonts w:ascii="宋体" w:hAnsi="宋体" w:hint="eastAsia"/>
                <w:sz w:val="24"/>
              </w:rPr>
              <w:t>其它费</w:t>
            </w:r>
          </w:p>
        </w:tc>
        <w:tc>
          <w:tcPr>
            <w:tcW w:w="1276" w:type="dxa"/>
            <w:vAlign w:val="center"/>
          </w:tcPr>
          <w:p w14:paraId="487C34BB" w14:textId="77777777" w:rsidR="00DA0843" w:rsidRDefault="00DA0843">
            <w:pPr>
              <w:spacing w:line="360" w:lineRule="auto"/>
              <w:jc w:val="center"/>
              <w:rPr>
                <w:rFonts w:ascii="宋体" w:hAnsi="宋体"/>
                <w:sz w:val="24"/>
              </w:rPr>
            </w:pPr>
          </w:p>
        </w:tc>
        <w:tc>
          <w:tcPr>
            <w:tcW w:w="1559" w:type="dxa"/>
            <w:vAlign w:val="center"/>
          </w:tcPr>
          <w:p w14:paraId="5FFFD0CF"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73FA7E19" w14:textId="77777777" w:rsidR="00DA0843" w:rsidRDefault="00BA378B">
            <w:pPr>
              <w:spacing w:line="360" w:lineRule="auto"/>
              <w:jc w:val="center"/>
              <w:rPr>
                <w:rFonts w:ascii="宋体" w:hAnsi="宋体"/>
                <w:sz w:val="24"/>
              </w:rPr>
            </w:pPr>
            <w:r>
              <w:rPr>
                <w:rFonts w:ascii="宋体" w:hAnsi="宋体" w:hint="eastAsia"/>
                <w:sz w:val="24"/>
              </w:rPr>
              <w:t>培训</w:t>
            </w:r>
            <w:r>
              <w:rPr>
                <w:rFonts w:ascii="宋体" w:hAnsi="宋体"/>
                <w:sz w:val="24"/>
              </w:rPr>
              <w:t>费</w:t>
            </w:r>
            <w:r>
              <w:rPr>
                <w:rFonts w:ascii="宋体" w:hAnsi="宋体" w:hint="eastAsia"/>
                <w:sz w:val="24"/>
              </w:rPr>
              <w:t>等</w:t>
            </w:r>
          </w:p>
          <w:p w14:paraId="6BC46A4F"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03153F0D" w14:textId="77777777">
        <w:trPr>
          <w:trHeight w:val="334"/>
          <w:jc w:val="center"/>
        </w:trPr>
        <w:tc>
          <w:tcPr>
            <w:tcW w:w="3681" w:type="dxa"/>
            <w:gridSpan w:val="2"/>
            <w:vAlign w:val="center"/>
          </w:tcPr>
          <w:p w14:paraId="54FD0F7F" w14:textId="77777777" w:rsidR="00DA0843" w:rsidRDefault="00BA378B">
            <w:pPr>
              <w:spacing w:line="360" w:lineRule="auto"/>
              <w:jc w:val="center"/>
              <w:rPr>
                <w:rFonts w:ascii="宋体" w:hAnsi="宋体"/>
                <w:b/>
                <w:sz w:val="24"/>
              </w:rPr>
            </w:pPr>
            <w:r>
              <w:rPr>
                <w:rFonts w:ascii="宋体" w:hAnsi="宋体" w:hint="eastAsia"/>
                <w:b/>
                <w:sz w:val="24"/>
              </w:rPr>
              <w:t>投标价合计</w:t>
            </w:r>
          </w:p>
        </w:tc>
        <w:tc>
          <w:tcPr>
            <w:tcW w:w="1276" w:type="dxa"/>
            <w:vAlign w:val="center"/>
          </w:tcPr>
          <w:p w14:paraId="0B485ECB" w14:textId="77777777" w:rsidR="00DA0843" w:rsidRDefault="00DA0843">
            <w:pPr>
              <w:spacing w:line="360" w:lineRule="auto"/>
              <w:jc w:val="center"/>
              <w:rPr>
                <w:rFonts w:ascii="宋体" w:hAnsi="宋体"/>
                <w:b/>
                <w:sz w:val="24"/>
              </w:rPr>
            </w:pPr>
          </w:p>
        </w:tc>
        <w:tc>
          <w:tcPr>
            <w:tcW w:w="1559" w:type="dxa"/>
            <w:vAlign w:val="center"/>
          </w:tcPr>
          <w:p w14:paraId="72695B8C" w14:textId="77777777" w:rsidR="00DA0843" w:rsidRDefault="00DA0843">
            <w:pPr>
              <w:spacing w:line="360" w:lineRule="auto"/>
              <w:jc w:val="center"/>
              <w:rPr>
                <w:rFonts w:ascii="宋体" w:hAnsi="宋体"/>
                <w:b/>
                <w:sz w:val="24"/>
              </w:rPr>
            </w:pPr>
          </w:p>
        </w:tc>
        <w:tc>
          <w:tcPr>
            <w:tcW w:w="1701" w:type="dxa"/>
            <w:vAlign w:val="center"/>
          </w:tcPr>
          <w:p w14:paraId="4EEA06D7" w14:textId="77777777" w:rsidR="00DA0843" w:rsidRDefault="00DA0843">
            <w:pPr>
              <w:spacing w:line="360" w:lineRule="auto"/>
              <w:jc w:val="center"/>
              <w:rPr>
                <w:rFonts w:ascii="宋体" w:hAnsi="宋体"/>
                <w:sz w:val="24"/>
              </w:rPr>
            </w:pPr>
          </w:p>
        </w:tc>
      </w:tr>
    </w:tbl>
    <w:p w14:paraId="61207A23" w14:textId="77777777" w:rsidR="00DA0843" w:rsidRDefault="00DA0843">
      <w:pPr>
        <w:spacing w:line="360" w:lineRule="auto"/>
        <w:ind w:rightChars="-16" w:right="-34"/>
        <w:jc w:val="center"/>
        <w:rPr>
          <w:rFonts w:ascii="宋体" w:hAnsi="宋体"/>
          <w:sz w:val="24"/>
          <w:u w:val="single"/>
        </w:rPr>
      </w:pPr>
    </w:p>
    <w:p w14:paraId="35FA7532" w14:textId="77777777" w:rsidR="00DA0843" w:rsidRDefault="00BA378B">
      <w:pPr>
        <w:ind w:rightChars="-16" w:right="-34"/>
        <w:rPr>
          <w:rFonts w:ascii="宋体" w:hAnsi="宋体"/>
          <w:szCs w:val="21"/>
        </w:rPr>
      </w:pPr>
      <w:r>
        <w:rPr>
          <w:rFonts w:ascii="宋体" w:hAnsi="宋体"/>
          <w:sz w:val="24"/>
        </w:rPr>
        <w:t xml:space="preserve">      </w:t>
      </w:r>
      <w:r>
        <w:rPr>
          <w:rFonts w:ascii="宋体" w:hAnsi="宋体" w:hint="eastAsia"/>
          <w:szCs w:val="21"/>
        </w:rPr>
        <w:t>注：在开发实施费用报价表中需要详列各个模块的开发周期、开发人员费用等。</w:t>
      </w:r>
      <w:r>
        <w:rPr>
          <w:rFonts w:ascii="宋体" w:hAnsi="宋体"/>
          <w:szCs w:val="21"/>
        </w:rPr>
        <w:t xml:space="preserve"> </w:t>
      </w:r>
    </w:p>
    <w:p w14:paraId="646EDFE5" w14:textId="77777777" w:rsidR="00DA0843" w:rsidRDefault="00BA378B">
      <w:pPr>
        <w:spacing w:line="480" w:lineRule="auto"/>
        <w:ind w:rightChars="-16" w:right="-34"/>
        <w:rPr>
          <w:rFonts w:ascii="宋体" w:hAnsi="宋体"/>
          <w:sz w:val="24"/>
        </w:rPr>
      </w:pPr>
      <w:r>
        <w:rPr>
          <w:rFonts w:ascii="宋体" w:hAnsi="宋体"/>
          <w:sz w:val="24"/>
        </w:rPr>
        <w:tab/>
      </w:r>
      <w:r>
        <w:rPr>
          <w:rFonts w:ascii="宋体" w:hAnsi="宋体"/>
          <w:sz w:val="24"/>
        </w:rPr>
        <w:tab/>
      </w:r>
    </w:p>
    <w:p w14:paraId="0C904124" w14:textId="77777777" w:rsidR="00DA0843" w:rsidRDefault="00BA378B">
      <w:pPr>
        <w:spacing w:line="480" w:lineRule="auto"/>
        <w:ind w:left="42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151FB99A" w14:textId="77777777" w:rsidR="00DA0843" w:rsidRDefault="00BA378B">
      <w:pPr>
        <w:spacing w:line="480" w:lineRule="auto"/>
        <w:ind w:left="420" w:rightChars="-16" w:right="-34" w:firstLine="420"/>
        <w:rPr>
          <w:rFonts w:ascii="宋体" w:hAnsi="宋体"/>
          <w:sz w:val="24"/>
        </w:rPr>
      </w:pPr>
      <w:r>
        <w:rPr>
          <w:rFonts w:ascii="宋体" w:hAnsi="宋体" w:hint="eastAsia"/>
          <w:sz w:val="24"/>
        </w:rPr>
        <w:t>投标方代表签字：</w:t>
      </w:r>
      <w:r>
        <w:rPr>
          <w:rFonts w:ascii="宋体" w:hAnsi="宋体"/>
          <w:sz w:val="24"/>
          <w:u w:val="single"/>
        </w:rPr>
        <w:t xml:space="preserve">                             </w:t>
      </w:r>
      <w:r>
        <w:rPr>
          <w:rFonts w:ascii="宋体" w:hAnsi="宋体"/>
          <w:sz w:val="24"/>
        </w:rPr>
        <w:t xml:space="preserve">        </w:t>
      </w:r>
    </w:p>
    <w:p w14:paraId="7D201345" w14:textId="77777777" w:rsidR="00DA0843" w:rsidRDefault="00BA378B">
      <w:pPr>
        <w:spacing w:line="480" w:lineRule="auto"/>
        <w:ind w:left="420" w:rightChars="-16" w:right="-34" w:firstLine="420"/>
        <w:rPr>
          <w:rFonts w:ascii="宋体" w:hAnsi="宋体"/>
          <w:sz w:val="24"/>
        </w:rPr>
      </w:pPr>
      <w:r>
        <w:rPr>
          <w:rFonts w:ascii="宋体" w:hAnsi="宋体" w:hint="eastAsia"/>
          <w:sz w:val="24"/>
        </w:rPr>
        <w:t>职</w:t>
      </w:r>
      <w:r>
        <w:rPr>
          <w:rFonts w:ascii="宋体" w:hAnsi="宋体"/>
          <w:sz w:val="24"/>
        </w:rPr>
        <w:t xml:space="preserve">     </w:t>
      </w:r>
      <w:r>
        <w:rPr>
          <w:rFonts w:ascii="宋体" w:hAnsi="宋体" w:hint="eastAsia"/>
          <w:sz w:val="24"/>
        </w:rPr>
        <w:t>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52904576" w14:textId="77777777" w:rsidR="00DA0843" w:rsidRDefault="00BA378B">
      <w:pPr>
        <w:spacing w:line="480" w:lineRule="auto"/>
        <w:ind w:left="420" w:rightChars="-16" w:right="-34" w:firstLine="420"/>
        <w:rPr>
          <w:rFonts w:ascii="宋体" w:hAnsi="宋体"/>
          <w:sz w:val="24"/>
        </w:rPr>
      </w:pPr>
      <w:r>
        <w:rPr>
          <w:rFonts w:ascii="宋体" w:hAnsi="宋体" w:hint="eastAsia"/>
          <w:sz w:val="24"/>
        </w:rPr>
        <w:t>日</w:t>
      </w:r>
      <w:r>
        <w:rPr>
          <w:rFonts w:ascii="宋体" w:hAnsi="宋体"/>
          <w:sz w:val="24"/>
        </w:rPr>
        <w:t xml:space="preserve">     </w:t>
      </w:r>
      <w:r>
        <w:rPr>
          <w:rFonts w:ascii="宋体" w:hAnsi="宋体" w:hint="eastAsia"/>
          <w:sz w:val="24"/>
        </w:rPr>
        <w:t>期：</w:t>
      </w:r>
      <w:r>
        <w:rPr>
          <w:rFonts w:ascii="宋体" w:hAnsi="宋体"/>
          <w:sz w:val="24"/>
          <w:u w:val="single"/>
        </w:rPr>
        <w:t xml:space="preserve">  2018</w:t>
      </w:r>
      <w:r>
        <w:rPr>
          <w:rFonts w:ascii="宋体" w:hAnsi="宋体" w:hint="eastAsia"/>
          <w:sz w:val="24"/>
          <w:u w:val="single"/>
        </w:rPr>
        <w:t>年6月</w:t>
      </w:r>
      <w:r>
        <w:rPr>
          <w:rFonts w:ascii="宋体" w:hAnsi="宋体"/>
          <w:sz w:val="24"/>
          <w:u w:val="single"/>
        </w:rPr>
        <w:t>5</w:t>
      </w:r>
      <w:r>
        <w:rPr>
          <w:rFonts w:ascii="宋体" w:hAnsi="宋体" w:hint="eastAsia"/>
          <w:sz w:val="24"/>
          <w:u w:val="single"/>
        </w:rPr>
        <w:t>日</w:t>
      </w:r>
      <w:r>
        <w:rPr>
          <w:rFonts w:ascii="宋体" w:hAnsi="宋体"/>
          <w:sz w:val="24"/>
          <w:u w:val="single"/>
        </w:rPr>
        <w:t xml:space="preserve">                  </w:t>
      </w:r>
    </w:p>
    <w:p w14:paraId="03C5A267" w14:textId="77777777" w:rsidR="00DA0843" w:rsidRDefault="00DA0843">
      <w:pPr>
        <w:spacing w:line="360" w:lineRule="auto"/>
        <w:ind w:rightChars="-16" w:right="-34"/>
        <w:rPr>
          <w:rFonts w:ascii="宋体" w:hAnsi="宋体"/>
          <w:sz w:val="24"/>
        </w:rPr>
        <w:sectPr w:rsidR="00DA0843">
          <w:pgSz w:w="11906" w:h="16838"/>
          <w:pgMar w:top="1440" w:right="1080" w:bottom="1440" w:left="1080" w:header="720" w:footer="720" w:gutter="0"/>
          <w:cols w:space="720"/>
        </w:sectPr>
      </w:pPr>
    </w:p>
    <w:p w14:paraId="4FF3F76C" w14:textId="48DDCCFE" w:rsidR="00DA0843" w:rsidRDefault="00BA378B">
      <w:pPr>
        <w:pStyle w:val="afff3"/>
        <w:numPr>
          <w:ilvl w:val="0"/>
          <w:numId w:val="34"/>
        </w:numPr>
        <w:spacing w:before="62" w:after="62" w:line="360" w:lineRule="auto"/>
        <w:jc w:val="left"/>
        <w:rPr>
          <w:rFonts w:ascii="宋体" w:hAnsi="宋体"/>
          <w:sz w:val="32"/>
          <w:lang w:eastAsia="zh-CN"/>
        </w:rPr>
      </w:pPr>
      <w:bookmarkStart w:id="462" w:name="_Toc32932459"/>
      <w:r>
        <w:rPr>
          <w:rFonts w:ascii="宋体" w:hAnsi="宋体" w:hint="eastAsia"/>
          <w:sz w:val="32"/>
          <w:lang w:eastAsia="zh-CN"/>
        </w:rPr>
        <w:lastRenderedPageBreak/>
        <w:t>软件系统</w:t>
      </w:r>
      <w:r>
        <w:rPr>
          <w:rFonts w:ascii="宋体" w:hAnsi="宋体"/>
          <w:sz w:val="32"/>
          <w:lang w:eastAsia="zh-CN"/>
        </w:rPr>
        <w:t>报价明细表</w:t>
      </w:r>
      <w:bookmarkEnd w:id="462"/>
    </w:p>
    <w:p w14:paraId="5D67D84D" w14:textId="77777777" w:rsidR="00DA0843" w:rsidRDefault="00BA378B">
      <w:pPr>
        <w:spacing w:line="360" w:lineRule="auto"/>
        <w:jc w:val="center"/>
        <w:rPr>
          <w:rFonts w:ascii="宋体" w:hAnsi="宋体"/>
          <w:b/>
          <w:sz w:val="32"/>
        </w:rPr>
      </w:pPr>
      <w:r>
        <w:rPr>
          <w:rFonts w:ascii="宋体" w:hAnsi="宋体" w:hint="eastAsia"/>
          <w:b/>
          <w:sz w:val="32"/>
        </w:rPr>
        <w:t>基础软件（原型软件）报价明细表</w:t>
      </w:r>
    </w:p>
    <w:p w14:paraId="73E1FBA7"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p w14:paraId="3F803545" w14:textId="77777777" w:rsidR="00DA0843" w:rsidRDefault="00BA378B">
      <w:pPr>
        <w:spacing w:line="360" w:lineRule="auto"/>
        <w:ind w:rightChars="-16" w:right="-34"/>
        <w:rPr>
          <w:rFonts w:ascii="宋体" w:hAnsi="宋体"/>
          <w:sz w:val="24"/>
        </w:rPr>
      </w:pPr>
      <w:r>
        <w:rPr>
          <w:rFonts w:ascii="宋体" w:hAnsi="宋体"/>
          <w:sz w:val="24"/>
        </w:rPr>
        <w:t xml:space="preserve">   </w:t>
      </w:r>
    </w:p>
    <w:tbl>
      <w:tblPr>
        <w:tblW w:w="943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699"/>
        <w:gridCol w:w="2977"/>
        <w:gridCol w:w="1276"/>
        <w:gridCol w:w="992"/>
        <w:gridCol w:w="850"/>
        <w:gridCol w:w="1276"/>
        <w:gridCol w:w="1365"/>
      </w:tblGrid>
      <w:tr w:rsidR="00DA0843" w14:paraId="4703DDAC" w14:textId="77777777">
        <w:trPr>
          <w:trHeight w:val="951"/>
          <w:jc w:val="center"/>
        </w:trPr>
        <w:tc>
          <w:tcPr>
            <w:tcW w:w="699" w:type="dxa"/>
            <w:vAlign w:val="center"/>
          </w:tcPr>
          <w:p w14:paraId="34887ECB" w14:textId="77777777" w:rsidR="00DA0843" w:rsidRDefault="00BA378B">
            <w:pPr>
              <w:spacing w:line="360" w:lineRule="auto"/>
              <w:jc w:val="center"/>
              <w:rPr>
                <w:rFonts w:ascii="Arial" w:hAnsi="Arial" w:cs="Arial"/>
                <w:sz w:val="24"/>
              </w:rPr>
            </w:pPr>
            <w:r>
              <w:rPr>
                <w:rFonts w:ascii="Arial" w:hAnsi="Arial" w:cs="Arial"/>
                <w:sz w:val="24"/>
              </w:rPr>
              <w:t>序号</w:t>
            </w:r>
          </w:p>
        </w:tc>
        <w:tc>
          <w:tcPr>
            <w:tcW w:w="2977" w:type="dxa"/>
            <w:vAlign w:val="center"/>
          </w:tcPr>
          <w:p w14:paraId="73750CB5" w14:textId="77777777" w:rsidR="00DA0843" w:rsidRDefault="00BA378B">
            <w:pPr>
              <w:spacing w:line="360" w:lineRule="auto"/>
              <w:jc w:val="center"/>
              <w:rPr>
                <w:rFonts w:ascii="Arial" w:hAnsi="Arial" w:cs="Arial"/>
                <w:sz w:val="24"/>
              </w:rPr>
            </w:pPr>
            <w:r>
              <w:rPr>
                <w:rFonts w:ascii="Arial" w:hAnsi="Arial" w:cs="Arial"/>
                <w:sz w:val="24"/>
              </w:rPr>
              <w:t>软件名称及规格</w:t>
            </w:r>
          </w:p>
        </w:tc>
        <w:tc>
          <w:tcPr>
            <w:tcW w:w="1276" w:type="dxa"/>
            <w:vAlign w:val="center"/>
          </w:tcPr>
          <w:p w14:paraId="6C756939" w14:textId="77777777" w:rsidR="00DA0843" w:rsidRDefault="00BA378B">
            <w:pPr>
              <w:spacing w:line="360" w:lineRule="auto"/>
              <w:jc w:val="center"/>
              <w:rPr>
                <w:rFonts w:ascii="Arial" w:hAnsi="Arial" w:cs="Arial"/>
                <w:sz w:val="24"/>
              </w:rPr>
            </w:pPr>
            <w:r>
              <w:rPr>
                <w:rFonts w:ascii="Arial" w:hAnsi="Arial" w:cs="Arial"/>
                <w:sz w:val="24"/>
              </w:rPr>
              <w:t>制造商</w:t>
            </w:r>
          </w:p>
        </w:tc>
        <w:tc>
          <w:tcPr>
            <w:tcW w:w="992" w:type="dxa"/>
            <w:vAlign w:val="center"/>
          </w:tcPr>
          <w:p w14:paraId="6F529814" w14:textId="77777777" w:rsidR="00DA0843" w:rsidRDefault="00BA378B">
            <w:pPr>
              <w:spacing w:line="360" w:lineRule="auto"/>
              <w:jc w:val="center"/>
              <w:rPr>
                <w:rFonts w:ascii="Arial" w:hAnsi="Arial" w:cs="Arial"/>
                <w:sz w:val="24"/>
              </w:rPr>
            </w:pPr>
            <w:r>
              <w:rPr>
                <w:rFonts w:ascii="Arial" w:hAnsi="Arial" w:cs="Arial"/>
                <w:sz w:val="24"/>
              </w:rPr>
              <w:t>单位</w:t>
            </w:r>
          </w:p>
        </w:tc>
        <w:tc>
          <w:tcPr>
            <w:tcW w:w="850" w:type="dxa"/>
            <w:vAlign w:val="center"/>
          </w:tcPr>
          <w:p w14:paraId="4EA13884" w14:textId="77777777" w:rsidR="00DA0843" w:rsidRDefault="00BA378B">
            <w:pPr>
              <w:spacing w:line="360" w:lineRule="auto"/>
              <w:jc w:val="center"/>
              <w:rPr>
                <w:rFonts w:ascii="Arial" w:hAnsi="Arial" w:cs="Arial"/>
                <w:sz w:val="24"/>
              </w:rPr>
            </w:pPr>
            <w:r>
              <w:rPr>
                <w:rFonts w:ascii="Arial" w:hAnsi="Arial" w:cs="Arial"/>
                <w:sz w:val="24"/>
              </w:rPr>
              <w:t>数量</w:t>
            </w:r>
          </w:p>
        </w:tc>
        <w:tc>
          <w:tcPr>
            <w:tcW w:w="1276" w:type="dxa"/>
            <w:vAlign w:val="center"/>
          </w:tcPr>
          <w:p w14:paraId="1A020688" w14:textId="77777777" w:rsidR="00DA0843" w:rsidRDefault="00BA378B">
            <w:pPr>
              <w:spacing w:line="360" w:lineRule="auto"/>
              <w:jc w:val="center"/>
              <w:rPr>
                <w:rFonts w:ascii="Arial" w:hAnsi="Arial" w:cs="Arial"/>
                <w:sz w:val="24"/>
              </w:rPr>
            </w:pPr>
            <w:r>
              <w:rPr>
                <w:rFonts w:ascii="Arial" w:hAnsi="Arial" w:cs="Arial"/>
                <w:sz w:val="24"/>
              </w:rPr>
              <w:t>单价</w:t>
            </w:r>
            <w:r>
              <w:rPr>
                <w:rFonts w:ascii="Arial" w:hAnsi="Arial" w:cs="Arial" w:hint="eastAsia"/>
                <w:sz w:val="24"/>
              </w:rPr>
              <w:t>（万元）</w:t>
            </w:r>
          </w:p>
        </w:tc>
        <w:tc>
          <w:tcPr>
            <w:tcW w:w="1365" w:type="dxa"/>
            <w:vAlign w:val="center"/>
          </w:tcPr>
          <w:p w14:paraId="5AC15C6E" w14:textId="77777777" w:rsidR="00DA0843" w:rsidRDefault="00BA378B">
            <w:pPr>
              <w:spacing w:line="360" w:lineRule="auto"/>
              <w:jc w:val="center"/>
              <w:rPr>
                <w:rFonts w:ascii="Arial" w:hAnsi="Arial" w:cs="Arial"/>
                <w:sz w:val="24"/>
              </w:rPr>
            </w:pPr>
            <w:r>
              <w:rPr>
                <w:rFonts w:ascii="Arial" w:hAnsi="Arial" w:cs="Arial"/>
                <w:sz w:val="24"/>
              </w:rPr>
              <w:t>总价</w:t>
            </w:r>
            <w:r>
              <w:rPr>
                <w:rFonts w:ascii="Arial" w:hAnsi="Arial" w:cs="Arial" w:hint="eastAsia"/>
                <w:sz w:val="24"/>
              </w:rPr>
              <w:t>（万元）</w:t>
            </w:r>
          </w:p>
        </w:tc>
      </w:tr>
      <w:tr w:rsidR="00DA0843" w14:paraId="2595CE0D" w14:textId="77777777">
        <w:trPr>
          <w:trHeight w:val="320"/>
          <w:jc w:val="center"/>
        </w:trPr>
        <w:tc>
          <w:tcPr>
            <w:tcW w:w="699" w:type="dxa"/>
            <w:vAlign w:val="center"/>
          </w:tcPr>
          <w:p w14:paraId="7A5BF708" w14:textId="77777777" w:rsidR="00DA0843" w:rsidRDefault="00BA378B">
            <w:pPr>
              <w:spacing w:line="360" w:lineRule="auto"/>
              <w:jc w:val="center"/>
              <w:rPr>
                <w:rFonts w:ascii="Arial" w:hAnsi="Arial" w:cs="Arial"/>
                <w:sz w:val="24"/>
              </w:rPr>
            </w:pPr>
            <w:r>
              <w:rPr>
                <w:rFonts w:ascii="Arial" w:hAnsi="Arial" w:cs="Arial" w:hint="eastAsia"/>
                <w:sz w:val="24"/>
              </w:rPr>
              <w:t>1</w:t>
            </w:r>
          </w:p>
        </w:tc>
        <w:tc>
          <w:tcPr>
            <w:tcW w:w="2977" w:type="dxa"/>
            <w:vAlign w:val="center"/>
          </w:tcPr>
          <w:p w14:paraId="3520EF29" w14:textId="77777777" w:rsidR="00DA0843" w:rsidRDefault="00BA378B">
            <w:pPr>
              <w:spacing w:line="360" w:lineRule="auto"/>
              <w:rPr>
                <w:rFonts w:ascii="Arial" w:hAnsi="Arial" w:cs="Arial"/>
                <w:sz w:val="24"/>
              </w:rPr>
            </w:pPr>
            <w:r>
              <w:rPr>
                <w:rFonts w:ascii="Arial" w:hAnsi="Arial" w:cs="Arial" w:hint="eastAsia"/>
                <w:sz w:val="24"/>
              </w:rPr>
              <w:t>供应商关系</w:t>
            </w:r>
            <w:r>
              <w:rPr>
                <w:rFonts w:ascii="Arial" w:hAnsi="Arial" w:cs="Arial"/>
                <w:sz w:val="24"/>
              </w:rPr>
              <w:t>管理系统</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citc.SRM</w:t>
            </w:r>
            <w:r>
              <w:rPr>
                <w:rFonts w:ascii="Arial" w:hAnsi="Arial" w:cs="Arial" w:hint="eastAsia"/>
                <w:sz w:val="24"/>
              </w:rPr>
              <w:t>]V</w:t>
            </w:r>
            <w:r>
              <w:rPr>
                <w:rFonts w:ascii="Arial" w:hAnsi="Arial" w:cs="Arial"/>
                <w:sz w:val="24"/>
              </w:rPr>
              <w:t>2.0</w:t>
            </w:r>
          </w:p>
        </w:tc>
        <w:tc>
          <w:tcPr>
            <w:tcW w:w="1276" w:type="dxa"/>
            <w:vAlign w:val="center"/>
          </w:tcPr>
          <w:p w14:paraId="4B83B81C"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73AD733"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475E8EE0"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19C0EEE" w14:textId="77777777" w:rsidR="00DA0843" w:rsidRDefault="00DA0843">
            <w:pPr>
              <w:spacing w:line="360" w:lineRule="auto"/>
              <w:jc w:val="center"/>
              <w:rPr>
                <w:rFonts w:ascii="宋体" w:hAnsi="宋体" w:cs="Arial"/>
                <w:sz w:val="24"/>
              </w:rPr>
            </w:pPr>
          </w:p>
        </w:tc>
        <w:tc>
          <w:tcPr>
            <w:tcW w:w="1365" w:type="dxa"/>
            <w:vAlign w:val="center"/>
          </w:tcPr>
          <w:p w14:paraId="2AF574FD" w14:textId="77777777" w:rsidR="00DA0843" w:rsidRDefault="00DA0843">
            <w:pPr>
              <w:spacing w:line="360" w:lineRule="auto"/>
              <w:jc w:val="center"/>
              <w:rPr>
                <w:rFonts w:ascii="宋体" w:hAnsi="宋体" w:cs="Arial"/>
                <w:sz w:val="24"/>
              </w:rPr>
            </w:pPr>
          </w:p>
        </w:tc>
      </w:tr>
      <w:tr w:rsidR="00DA0843" w14:paraId="5190FCB3" w14:textId="77777777">
        <w:trPr>
          <w:trHeight w:val="222"/>
          <w:jc w:val="center"/>
        </w:trPr>
        <w:tc>
          <w:tcPr>
            <w:tcW w:w="699" w:type="dxa"/>
            <w:vAlign w:val="center"/>
          </w:tcPr>
          <w:p w14:paraId="7F0E8EC7" w14:textId="77777777" w:rsidR="00DA0843" w:rsidRDefault="00BA378B">
            <w:pPr>
              <w:spacing w:line="360" w:lineRule="auto"/>
              <w:jc w:val="center"/>
              <w:rPr>
                <w:rFonts w:ascii="Arial" w:hAnsi="Arial" w:cs="Arial"/>
                <w:sz w:val="24"/>
              </w:rPr>
            </w:pPr>
            <w:r>
              <w:rPr>
                <w:rFonts w:ascii="Arial" w:hAnsi="Arial" w:cs="Arial" w:hint="eastAsia"/>
                <w:sz w:val="24"/>
              </w:rPr>
              <w:t>2</w:t>
            </w:r>
          </w:p>
        </w:tc>
        <w:tc>
          <w:tcPr>
            <w:tcW w:w="2977" w:type="dxa"/>
            <w:vAlign w:val="center"/>
          </w:tcPr>
          <w:p w14:paraId="6C886220" w14:textId="77777777" w:rsidR="00DA0843" w:rsidRDefault="00BA378B">
            <w:pPr>
              <w:spacing w:line="360" w:lineRule="auto"/>
              <w:rPr>
                <w:rFonts w:ascii="Arial" w:hAnsi="Arial" w:cs="Arial"/>
                <w:sz w:val="24"/>
                <w:highlight w:val="yellow"/>
              </w:rPr>
            </w:pPr>
            <w:r>
              <w:rPr>
                <w:rFonts w:ascii="Arial" w:hAnsi="Arial" w:cs="Arial" w:hint="eastAsia"/>
                <w:sz w:val="24"/>
              </w:rPr>
              <w:t>石化盈科</w:t>
            </w:r>
            <w:r>
              <w:rPr>
                <w:rFonts w:ascii="Arial" w:hAnsi="Arial" w:cs="Arial"/>
                <w:sz w:val="24"/>
              </w:rPr>
              <w:t>集成服务平台软件</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 ESB</w:t>
            </w:r>
            <w:r>
              <w:rPr>
                <w:rFonts w:ascii="Arial" w:hAnsi="Arial" w:cs="Arial" w:hint="eastAsia"/>
                <w:sz w:val="24"/>
              </w:rPr>
              <w:t>]</w:t>
            </w:r>
            <w:r>
              <w:rPr>
                <w:rFonts w:ascii="Arial" w:hAnsi="Arial" w:cs="Arial"/>
                <w:sz w:val="24"/>
              </w:rPr>
              <w:t>V1.0</w:t>
            </w:r>
          </w:p>
        </w:tc>
        <w:tc>
          <w:tcPr>
            <w:tcW w:w="1276" w:type="dxa"/>
            <w:vAlign w:val="center"/>
          </w:tcPr>
          <w:p w14:paraId="47294CF3"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679F2B4"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5F60907F"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6943F51" w14:textId="77777777" w:rsidR="00DA0843" w:rsidRDefault="00DA0843">
            <w:pPr>
              <w:spacing w:line="360" w:lineRule="auto"/>
              <w:jc w:val="center"/>
              <w:rPr>
                <w:rFonts w:ascii="宋体" w:hAnsi="宋体" w:cs="Arial"/>
                <w:sz w:val="24"/>
              </w:rPr>
            </w:pPr>
          </w:p>
        </w:tc>
        <w:tc>
          <w:tcPr>
            <w:tcW w:w="1365" w:type="dxa"/>
            <w:vAlign w:val="center"/>
          </w:tcPr>
          <w:p w14:paraId="504DBE79" w14:textId="77777777" w:rsidR="00DA0843" w:rsidRDefault="00DA0843">
            <w:pPr>
              <w:spacing w:line="360" w:lineRule="auto"/>
              <w:jc w:val="center"/>
              <w:rPr>
                <w:rFonts w:ascii="宋体" w:hAnsi="宋体" w:cs="Arial"/>
                <w:sz w:val="24"/>
              </w:rPr>
            </w:pPr>
          </w:p>
        </w:tc>
      </w:tr>
      <w:tr w:rsidR="00DA0843" w14:paraId="6EFFFB77" w14:textId="77777777">
        <w:trPr>
          <w:jc w:val="center"/>
        </w:trPr>
        <w:tc>
          <w:tcPr>
            <w:tcW w:w="699" w:type="dxa"/>
            <w:vAlign w:val="center"/>
          </w:tcPr>
          <w:p w14:paraId="423B4993" w14:textId="77777777" w:rsidR="00DA0843" w:rsidRDefault="00BA378B">
            <w:pPr>
              <w:spacing w:line="360" w:lineRule="auto"/>
              <w:jc w:val="center"/>
              <w:rPr>
                <w:rFonts w:ascii="Arial" w:hAnsi="Arial" w:cs="Arial"/>
                <w:sz w:val="24"/>
              </w:rPr>
            </w:pPr>
            <w:r>
              <w:rPr>
                <w:rFonts w:ascii="Arial" w:hAnsi="Arial" w:cs="Arial" w:hint="eastAsia"/>
                <w:sz w:val="24"/>
              </w:rPr>
              <w:t>3</w:t>
            </w:r>
          </w:p>
        </w:tc>
        <w:tc>
          <w:tcPr>
            <w:tcW w:w="2977" w:type="dxa"/>
            <w:vAlign w:val="center"/>
          </w:tcPr>
          <w:p w14:paraId="7782717A"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一签通客户端软件</w:t>
            </w:r>
            <w:r>
              <w:rPr>
                <w:rFonts w:ascii="Arial" w:hAnsi="Arial" w:cs="Arial" w:hint="eastAsia"/>
                <w:color w:val="000000" w:themeColor="text1"/>
                <w:sz w:val="24"/>
              </w:rPr>
              <w:t>V3.0</w:t>
            </w:r>
            <w:r>
              <w:rPr>
                <w:rFonts w:ascii="Arial" w:hAnsi="Arial" w:cs="Arial" w:hint="eastAsia"/>
                <w:color w:val="000000" w:themeColor="text1"/>
                <w:sz w:val="24"/>
              </w:rPr>
              <w:t>及</w:t>
            </w:r>
            <w:r>
              <w:rPr>
                <w:rFonts w:ascii="Arial" w:hAnsi="Arial" w:cs="Arial" w:hint="eastAsia"/>
                <w:color w:val="000000" w:themeColor="text1"/>
                <w:sz w:val="24"/>
              </w:rPr>
              <w:t>100</w:t>
            </w:r>
            <w:r>
              <w:rPr>
                <w:rFonts w:ascii="Arial" w:hAnsi="Arial" w:cs="Arial" w:hint="eastAsia"/>
                <w:color w:val="000000" w:themeColor="text1"/>
                <w:sz w:val="24"/>
              </w:rPr>
              <w:t>个</w:t>
            </w:r>
            <w:r>
              <w:rPr>
                <w:rFonts w:ascii="Arial" w:hAnsi="Arial" w:cs="Arial"/>
                <w:color w:val="000000" w:themeColor="text1"/>
                <w:sz w:val="24"/>
              </w:rPr>
              <w:t>电子签章</w:t>
            </w:r>
            <w:r>
              <w:rPr>
                <w:rFonts w:ascii="Arial" w:hAnsi="Arial" w:cs="Arial" w:hint="eastAsia"/>
                <w:color w:val="000000" w:themeColor="text1"/>
                <w:sz w:val="24"/>
              </w:rPr>
              <w:t>KEY</w:t>
            </w:r>
            <w:r>
              <w:rPr>
                <w:rFonts w:ascii="Arial" w:hAnsi="Arial" w:cs="Arial" w:hint="eastAsia"/>
                <w:color w:val="000000" w:themeColor="text1"/>
                <w:sz w:val="24"/>
              </w:rPr>
              <w:t>、</w:t>
            </w:r>
            <w:r>
              <w:rPr>
                <w:rFonts w:ascii="Arial" w:hAnsi="Arial" w:cs="Arial" w:hint="eastAsia"/>
                <w:color w:val="000000" w:themeColor="text1"/>
                <w:sz w:val="24"/>
              </w:rPr>
              <w:t>CA</w:t>
            </w:r>
            <w:r>
              <w:rPr>
                <w:rFonts w:ascii="Arial" w:hAnsi="Arial" w:cs="Arial" w:hint="eastAsia"/>
                <w:color w:val="000000" w:themeColor="text1"/>
                <w:sz w:val="24"/>
              </w:rPr>
              <w:t>认证</w:t>
            </w:r>
            <w:r>
              <w:rPr>
                <w:rFonts w:ascii="Arial" w:hAnsi="Arial" w:cs="Arial"/>
                <w:color w:val="000000" w:themeColor="text1"/>
                <w:sz w:val="24"/>
              </w:rPr>
              <w:t>软件</w:t>
            </w:r>
          </w:p>
        </w:tc>
        <w:tc>
          <w:tcPr>
            <w:tcW w:w="1276" w:type="dxa"/>
            <w:vAlign w:val="center"/>
          </w:tcPr>
          <w:p w14:paraId="624856CB"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安证通</w:t>
            </w:r>
          </w:p>
        </w:tc>
        <w:tc>
          <w:tcPr>
            <w:tcW w:w="992" w:type="dxa"/>
            <w:vAlign w:val="center"/>
          </w:tcPr>
          <w:p w14:paraId="0C36A528" w14:textId="77777777" w:rsidR="00DA0843" w:rsidRDefault="00BA378B">
            <w:pPr>
              <w:spacing w:line="360" w:lineRule="auto"/>
              <w:jc w:val="center"/>
              <w:rPr>
                <w:rFonts w:ascii="Arial" w:hAnsi="Arial" w:cs="Arial"/>
                <w:color w:val="000000" w:themeColor="text1"/>
                <w:sz w:val="24"/>
              </w:rPr>
            </w:pPr>
            <w:r>
              <w:rPr>
                <w:rFonts w:ascii="Arial" w:hAnsi="Arial" w:cs="Arial" w:hint="eastAsia"/>
                <w:color w:val="000000" w:themeColor="text1"/>
                <w:sz w:val="24"/>
              </w:rPr>
              <w:t>套</w:t>
            </w:r>
          </w:p>
        </w:tc>
        <w:tc>
          <w:tcPr>
            <w:tcW w:w="850" w:type="dxa"/>
            <w:vAlign w:val="center"/>
          </w:tcPr>
          <w:p w14:paraId="276AA93A" w14:textId="77777777" w:rsidR="00DA0843" w:rsidRDefault="00BA378B">
            <w:pPr>
              <w:spacing w:line="360" w:lineRule="auto"/>
              <w:jc w:val="center"/>
              <w:rPr>
                <w:rFonts w:ascii="宋体" w:hAnsi="宋体" w:cs="Arial"/>
                <w:color w:val="000000" w:themeColor="text1"/>
                <w:sz w:val="24"/>
              </w:rPr>
            </w:pPr>
            <w:r>
              <w:rPr>
                <w:rFonts w:ascii="宋体" w:hAnsi="宋体" w:cs="Arial" w:hint="eastAsia"/>
                <w:color w:val="000000" w:themeColor="text1"/>
                <w:sz w:val="24"/>
              </w:rPr>
              <w:t>1</w:t>
            </w:r>
          </w:p>
        </w:tc>
        <w:tc>
          <w:tcPr>
            <w:tcW w:w="1276" w:type="dxa"/>
            <w:vAlign w:val="center"/>
          </w:tcPr>
          <w:p w14:paraId="41EAEAAA" w14:textId="77777777" w:rsidR="00DA0843" w:rsidRDefault="00DA0843">
            <w:pPr>
              <w:spacing w:line="360" w:lineRule="auto"/>
              <w:jc w:val="center"/>
              <w:rPr>
                <w:rFonts w:ascii="宋体" w:hAnsi="宋体" w:cs="Arial"/>
                <w:color w:val="000000" w:themeColor="text1"/>
                <w:sz w:val="24"/>
              </w:rPr>
            </w:pPr>
          </w:p>
        </w:tc>
        <w:tc>
          <w:tcPr>
            <w:tcW w:w="1365" w:type="dxa"/>
            <w:vAlign w:val="center"/>
          </w:tcPr>
          <w:p w14:paraId="6C39585E" w14:textId="77777777" w:rsidR="00DA0843" w:rsidRDefault="00DA0843">
            <w:pPr>
              <w:spacing w:line="360" w:lineRule="auto"/>
              <w:jc w:val="center"/>
              <w:rPr>
                <w:rFonts w:ascii="宋体" w:hAnsi="宋体" w:cs="Arial"/>
                <w:sz w:val="24"/>
              </w:rPr>
            </w:pPr>
          </w:p>
        </w:tc>
      </w:tr>
      <w:tr w:rsidR="00DA0843" w14:paraId="4635ED32" w14:textId="77777777">
        <w:trPr>
          <w:jc w:val="center"/>
        </w:trPr>
        <w:tc>
          <w:tcPr>
            <w:tcW w:w="699" w:type="dxa"/>
            <w:vAlign w:val="center"/>
          </w:tcPr>
          <w:p w14:paraId="6D5F0508" w14:textId="77777777" w:rsidR="00DA0843" w:rsidRDefault="00DA0843">
            <w:pPr>
              <w:spacing w:line="360" w:lineRule="auto"/>
              <w:rPr>
                <w:rFonts w:ascii="Arial" w:hAnsi="Arial" w:cs="Arial"/>
                <w:sz w:val="24"/>
              </w:rPr>
            </w:pPr>
          </w:p>
        </w:tc>
        <w:tc>
          <w:tcPr>
            <w:tcW w:w="2977" w:type="dxa"/>
            <w:vAlign w:val="center"/>
          </w:tcPr>
          <w:p w14:paraId="7150E709" w14:textId="77777777" w:rsidR="00DA0843" w:rsidRDefault="00DA0843">
            <w:pPr>
              <w:spacing w:line="360" w:lineRule="auto"/>
              <w:rPr>
                <w:rFonts w:ascii="Arial" w:hAnsi="Arial" w:cs="Arial"/>
                <w:sz w:val="24"/>
              </w:rPr>
            </w:pPr>
          </w:p>
        </w:tc>
        <w:tc>
          <w:tcPr>
            <w:tcW w:w="1276" w:type="dxa"/>
            <w:vAlign w:val="center"/>
          </w:tcPr>
          <w:p w14:paraId="47BC2A19" w14:textId="77777777" w:rsidR="00DA0843" w:rsidRDefault="00DA0843">
            <w:pPr>
              <w:spacing w:line="360" w:lineRule="auto"/>
              <w:rPr>
                <w:rFonts w:ascii="Arial" w:hAnsi="Arial" w:cs="Arial"/>
                <w:sz w:val="24"/>
              </w:rPr>
            </w:pPr>
          </w:p>
        </w:tc>
        <w:tc>
          <w:tcPr>
            <w:tcW w:w="992" w:type="dxa"/>
            <w:vAlign w:val="center"/>
          </w:tcPr>
          <w:p w14:paraId="18A7D53B" w14:textId="77777777" w:rsidR="00DA0843" w:rsidRDefault="00DA0843">
            <w:pPr>
              <w:spacing w:line="360" w:lineRule="auto"/>
              <w:rPr>
                <w:rFonts w:ascii="Arial" w:hAnsi="Arial" w:cs="Arial"/>
                <w:sz w:val="24"/>
              </w:rPr>
            </w:pPr>
          </w:p>
        </w:tc>
        <w:tc>
          <w:tcPr>
            <w:tcW w:w="850" w:type="dxa"/>
            <w:vAlign w:val="center"/>
          </w:tcPr>
          <w:p w14:paraId="79ABEB3B" w14:textId="77777777" w:rsidR="00DA0843" w:rsidRDefault="00DA0843">
            <w:pPr>
              <w:spacing w:line="360" w:lineRule="auto"/>
              <w:rPr>
                <w:rFonts w:ascii="Arial" w:hAnsi="Arial" w:cs="Arial"/>
                <w:sz w:val="24"/>
              </w:rPr>
            </w:pPr>
          </w:p>
        </w:tc>
        <w:tc>
          <w:tcPr>
            <w:tcW w:w="1276" w:type="dxa"/>
            <w:vAlign w:val="center"/>
          </w:tcPr>
          <w:p w14:paraId="536C3C7B" w14:textId="77777777" w:rsidR="00DA0843" w:rsidRDefault="00DA0843">
            <w:pPr>
              <w:spacing w:line="360" w:lineRule="auto"/>
              <w:rPr>
                <w:rFonts w:ascii="Arial" w:hAnsi="Arial" w:cs="Arial"/>
                <w:sz w:val="24"/>
              </w:rPr>
            </w:pPr>
          </w:p>
        </w:tc>
        <w:tc>
          <w:tcPr>
            <w:tcW w:w="1365" w:type="dxa"/>
            <w:vAlign w:val="center"/>
          </w:tcPr>
          <w:p w14:paraId="7A5912DF" w14:textId="77777777" w:rsidR="00DA0843" w:rsidRDefault="00DA0843">
            <w:pPr>
              <w:spacing w:line="360" w:lineRule="auto"/>
              <w:rPr>
                <w:rFonts w:ascii="Arial" w:hAnsi="Arial" w:cs="Arial"/>
                <w:sz w:val="24"/>
              </w:rPr>
            </w:pPr>
          </w:p>
        </w:tc>
      </w:tr>
      <w:tr w:rsidR="00DA0843" w14:paraId="572B57A5" w14:textId="77777777">
        <w:trPr>
          <w:jc w:val="center"/>
        </w:trPr>
        <w:tc>
          <w:tcPr>
            <w:tcW w:w="699" w:type="dxa"/>
            <w:vAlign w:val="center"/>
          </w:tcPr>
          <w:p w14:paraId="1DD97E7E" w14:textId="77777777" w:rsidR="00DA0843" w:rsidRDefault="00DA0843">
            <w:pPr>
              <w:spacing w:line="360" w:lineRule="auto"/>
              <w:rPr>
                <w:rFonts w:ascii="Arial" w:hAnsi="Arial" w:cs="Arial"/>
                <w:sz w:val="24"/>
              </w:rPr>
            </w:pPr>
          </w:p>
        </w:tc>
        <w:tc>
          <w:tcPr>
            <w:tcW w:w="2977" w:type="dxa"/>
            <w:vAlign w:val="center"/>
          </w:tcPr>
          <w:p w14:paraId="3BD66DC2" w14:textId="77777777" w:rsidR="00DA0843" w:rsidRDefault="00DA0843">
            <w:pPr>
              <w:spacing w:line="360" w:lineRule="auto"/>
              <w:rPr>
                <w:rFonts w:ascii="Arial" w:hAnsi="Arial" w:cs="Arial"/>
                <w:sz w:val="24"/>
              </w:rPr>
            </w:pPr>
          </w:p>
        </w:tc>
        <w:tc>
          <w:tcPr>
            <w:tcW w:w="1276" w:type="dxa"/>
            <w:vAlign w:val="center"/>
          </w:tcPr>
          <w:p w14:paraId="2C3D77FB" w14:textId="77777777" w:rsidR="00DA0843" w:rsidRDefault="00DA0843">
            <w:pPr>
              <w:spacing w:line="360" w:lineRule="auto"/>
              <w:rPr>
                <w:rFonts w:ascii="Arial" w:hAnsi="Arial" w:cs="Arial"/>
                <w:sz w:val="24"/>
              </w:rPr>
            </w:pPr>
          </w:p>
        </w:tc>
        <w:tc>
          <w:tcPr>
            <w:tcW w:w="992" w:type="dxa"/>
            <w:vAlign w:val="center"/>
          </w:tcPr>
          <w:p w14:paraId="4D309D1E" w14:textId="77777777" w:rsidR="00DA0843" w:rsidRDefault="00DA0843">
            <w:pPr>
              <w:spacing w:line="360" w:lineRule="auto"/>
              <w:rPr>
                <w:rFonts w:ascii="Arial" w:hAnsi="Arial" w:cs="Arial"/>
                <w:sz w:val="24"/>
              </w:rPr>
            </w:pPr>
          </w:p>
        </w:tc>
        <w:tc>
          <w:tcPr>
            <w:tcW w:w="850" w:type="dxa"/>
            <w:vAlign w:val="center"/>
          </w:tcPr>
          <w:p w14:paraId="5D0865EF" w14:textId="77777777" w:rsidR="00DA0843" w:rsidRDefault="00DA0843">
            <w:pPr>
              <w:spacing w:line="360" w:lineRule="auto"/>
              <w:rPr>
                <w:rFonts w:ascii="Arial" w:hAnsi="Arial" w:cs="Arial"/>
                <w:sz w:val="24"/>
              </w:rPr>
            </w:pPr>
          </w:p>
        </w:tc>
        <w:tc>
          <w:tcPr>
            <w:tcW w:w="1276" w:type="dxa"/>
            <w:vAlign w:val="center"/>
          </w:tcPr>
          <w:p w14:paraId="263B5A17" w14:textId="77777777" w:rsidR="00DA0843" w:rsidRDefault="00DA0843">
            <w:pPr>
              <w:spacing w:line="360" w:lineRule="auto"/>
              <w:rPr>
                <w:rFonts w:ascii="Arial" w:hAnsi="Arial" w:cs="Arial"/>
                <w:sz w:val="24"/>
              </w:rPr>
            </w:pPr>
          </w:p>
        </w:tc>
        <w:tc>
          <w:tcPr>
            <w:tcW w:w="1365" w:type="dxa"/>
            <w:vAlign w:val="center"/>
          </w:tcPr>
          <w:p w14:paraId="4DFBFD25" w14:textId="77777777" w:rsidR="00DA0843" w:rsidRDefault="00DA0843">
            <w:pPr>
              <w:spacing w:line="360" w:lineRule="auto"/>
              <w:rPr>
                <w:rFonts w:ascii="Arial" w:hAnsi="Arial" w:cs="Arial"/>
                <w:sz w:val="24"/>
              </w:rPr>
            </w:pPr>
          </w:p>
        </w:tc>
      </w:tr>
      <w:tr w:rsidR="00DA0843" w14:paraId="60C92C5A" w14:textId="77777777">
        <w:trPr>
          <w:trHeight w:val="697"/>
          <w:jc w:val="center"/>
        </w:trPr>
        <w:tc>
          <w:tcPr>
            <w:tcW w:w="3676" w:type="dxa"/>
            <w:gridSpan w:val="2"/>
            <w:tcBorders>
              <w:right w:val="single" w:sz="8" w:space="0" w:color="auto"/>
            </w:tcBorders>
            <w:vAlign w:val="center"/>
          </w:tcPr>
          <w:p w14:paraId="34CE41AA" w14:textId="77777777" w:rsidR="00DA0843" w:rsidRDefault="00BA378B">
            <w:pPr>
              <w:spacing w:before="240" w:line="360" w:lineRule="auto"/>
              <w:rPr>
                <w:rFonts w:ascii="Arial" w:hAnsi="Arial" w:cs="Arial"/>
                <w:sz w:val="24"/>
              </w:rPr>
            </w:pPr>
            <w:r>
              <w:rPr>
                <w:rFonts w:ascii="Arial" w:hAnsi="Arial" w:cs="Arial"/>
                <w:sz w:val="24"/>
              </w:rPr>
              <w:t>报价合计</w:t>
            </w:r>
          </w:p>
        </w:tc>
        <w:tc>
          <w:tcPr>
            <w:tcW w:w="5759" w:type="dxa"/>
            <w:gridSpan w:val="5"/>
            <w:tcBorders>
              <w:top w:val="single" w:sz="4" w:space="0" w:color="auto"/>
              <w:left w:val="single" w:sz="8" w:space="0" w:color="auto"/>
              <w:bottom w:val="single" w:sz="4" w:space="0" w:color="auto"/>
              <w:right w:val="single" w:sz="4" w:space="0" w:color="auto"/>
            </w:tcBorders>
            <w:vAlign w:val="center"/>
          </w:tcPr>
          <w:p w14:paraId="67B9DFBC" w14:textId="77777777" w:rsidR="00DA0843" w:rsidRDefault="00DA0843">
            <w:pPr>
              <w:spacing w:line="360" w:lineRule="auto"/>
              <w:rPr>
                <w:rFonts w:ascii="Arial" w:hAnsi="Arial" w:cs="Arial"/>
                <w:sz w:val="24"/>
              </w:rPr>
            </w:pPr>
          </w:p>
        </w:tc>
      </w:tr>
    </w:tbl>
    <w:p w14:paraId="20B7589B"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w:t>
      </w:r>
      <w:r>
        <w:rPr>
          <w:rFonts w:ascii="宋体" w:hAnsi="宋体" w:hint="eastAsia"/>
          <w:sz w:val="24"/>
        </w:rPr>
        <w:t>1</w:t>
      </w:r>
      <w:r>
        <w:rPr>
          <w:rFonts w:ascii="宋体" w:hAnsi="宋体"/>
          <w:sz w:val="24"/>
        </w:rPr>
        <w:t>6%。</w:t>
      </w:r>
    </w:p>
    <w:p w14:paraId="34CEF8F8" w14:textId="77777777" w:rsidR="00DA0843" w:rsidRDefault="00DA0843">
      <w:pPr>
        <w:spacing w:line="360" w:lineRule="auto"/>
        <w:ind w:rightChars="-16" w:right="-34"/>
        <w:rPr>
          <w:rFonts w:ascii="宋体" w:hAnsi="宋体"/>
          <w:sz w:val="24"/>
        </w:rPr>
      </w:pPr>
    </w:p>
    <w:p w14:paraId="03320097"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 xml:space="preserve">盈科信息技术有限责任公司  </w:t>
      </w:r>
    </w:p>
    <w:p w14:paraId="304D40B4" w14:textId="77777777" w:rsidR="00DA0843" w:rsidRDefault="00DA0843">
      <w:pPr>
        <w:spacing w:line="360" w:lineRule="auto"/>
        <w:ind w:left="420" w:rightChars="-16" w:right="-34" w:firstLine="420"/>
        <w:rPr>
          <w:rFonts w:ascii="宋体" w:hAnsi="宋体"/>
          <w:sz w:val="24"/>
          <w:u w:val="single"/>
        </w:rPr>
      </w:pPr>
    </w:p>
    <w:p w14:paraId="1EB7F470"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12293C44" w14:textId="77777777" w:rsidR="00DA0843" w:rsidRDefault="00BA378B">
      <w:pPr>
        <w:spacing w:line="360" w:lineRule="auto"/>
        <w:ind w:rightChars="-16" w:right="-34"/>
        <w:rPr>
          <w:rFonts w:ascii="宋体" w:hAnsi="宋体"/>
          <w:sz w:val="24"/>
        </w:rPr>
      </w:pPr>
      <w:r>
        <w:rPr>
          <w:rFonts w:ascii="宋体" w:hAnsi="宋体"/>
          <w:sz w:val="24"/>
        </w:rPr>
        <w:t xml:space="preserve">      </w:t>
      </w:r>
    </w:p>
    <w:p w14:paraId="52F9AC6E" w14:textId="77777777" w:rsidR="00DA0843" w:rsidRDefault="00DA0843">
      <w:pPr>
        <w:spacing w:line="360" w:lineRule="auto"/>
        <w:ind w:rightChars="-16" w:right="-34"/>
        <w:rPr>
          <w:rFonts w:ascii="宋体" w:hAnsi="宋体"/>
          <w:sz w:val="24"/>
        </w:rPr>
      </w:pPr>
    </w:p>
    <w:p w14:paraId="4F58ECD9"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21832876" w14:textId="77777777" w:rsidR="00DA0843" w:rsidRDefault="00BA378B">
      <w:pPr>
        <w:spacing w:line="360" w:lineRule="auto"/>
        <w:ind w:rightChars="-16" w:right="-34" w:firstLine="420"/>
        <w:rPr>
          <w:rFonts w:ascii="宋体" w:hAnsi="宋体"/>
          <w:szCs w:val="21"/>
        </w:rPr>
      </w:pPr>
      <w:r>
        <w:rPr>
          <w:rFonts w:ascii="宋体" w:hAnsi="宋体"/>
          <w:szCs w:val="21"/>
        </w:rPr>
        <w:t>1</w:t>
      </w:r>
      <w:r>
        <w:rPr>
          <w:rFonts w:ascii="宋体" w:hAnsi="宋体" w:hint="eastAsia"/>
          <w:szCs w:val="21"/>
        </w:rPr>
        <w:t>、</w:t>
      </w:r>
      <w:r>
        <w:rPr>
          <w:rFonts w:ascii="宋体" w:hAnsi="宋体"/>
          <w:szCs w:val="21"/>
        </w:rPr>
        <w:t xml:space="preserve"> </w:t>
      </w:r>
      <w:r>
        <w:rPr>
          <w:rFonts w:ascii="宋体" w:hAnsi="宋体" w:hint="eastAsia"/>
          <w:szCs w:val="21"/>
        </w:rPr>
        <w:t>报价应全部采用人民币进行报价（含税，注明税率），如有折扣，请在本表中填写折扣后价格；</w:t>
      </w:r>
      <w:r>
        <w:rPr>
          <w:rFonts w:ascii="宋体" w:hAnsi="宋体"/>
          <w:szCs w:val="21"/>
        </w:rPr>
        <w:t xml:space="preserve"> </w:t>
      </w:r>
    </w:p>
    <w:p w14:paraId="3FB3F25C" w14:textId="77777777" w:rsidR="00DA0843" w:rsidRDefault="00BA378B">
      <w:pPr>
        <w:spacing w:line="360" w:lineRule="auto"/>
        <w:ind w:rightChars="-16" w:right="-34" w:firstLine="420"/>
        <w:rPr>
          <w:rFonts w:ascii="宋体" w:hAnsi="宋体"/>
          <w:szCs w:val="21"/>
        </w:rPr>
      </w:pPr>
      <w:r>
        <w:rPr>
          <w:rFonts w:ascii="宋体" w:hAnsi="宋体"/>
          <w:szCs w:val="21"/>
        </w:rPr>
        <w:t>2</w:t>
      </w:r>
      <w:r>
        <w:rPr>
          <w:rFonts w:ascii="宋体" w:hAnsi="宋体" w:hint="eastAsia"/>
          <w:szCs w:val="21"/>
        </w:rPr>
        <w:t>、</w:t>
      </w:r>
      <w:r>
        <w:rPr>
          <w:rFonts w:ascii="宋体" w:hAnsi="宋体"/>
          <w:szCs w:val="21"/>
        </w:rPr>
        <w:t xml:space="preserve"> </w:t>
      </w:r>
      <w:r>
        <w:rPr>
          <w:rFonts w:ascii="宋体" w:hAnsi="宋体" w:hint="eastAsia"/>
          <w:szCs w:val="21"/>
        </w:rPr>
        <w:t>软件报价需要提供详细的分项明细，并单项报价</w:t>
      </w:r>
    </w:p>
    <w:p w14:paraId="756595CD" w14:textId="31AAD52E" w:rsidR="00DA0843" w:rsidRDefault="00BA378B">
      <w:pPr>
        <w:pStyle w:val="afff3"/>
        <w:numPr>
          <w:ilvl w:val="0"/>
          <w:numId w:val="34"/>
        </w:numPr>
        <w:spacing w:before="62" w:after="62" w:line="360" w:lineRule="auto"/>
        <w:jc w:val="left"/>
        <w:rPr>
          <w:rFonts w:ascii="宋体" w:hAnsi="宋体"/>
          <w:sz w:val="32"/>
          <w:lang w:eastAsia="zh-CN"/>
        </w:rPr>
      </w:pPr>
      <w:bookmarkStart w:id="463" w:name="_Toc32932460"/>
      <w:r>
        <w:rPr>
          <w:rFonts w:ascii="宋体" w:hAnsi="宋体" w:hint="eastAsia"/>
          <w:sz w:val="32"/>
          <w:lang w:eastAsia="zh-CN"/>
        </w:rPr>
        <w:lastRenderedPageBreak/>
        <w:t>实施开发</w:t>
      </w:r>
      <w:r>
        <w:rPr>
          <w:rFonts w:ascii="宋体" w:hAnsi="宋体"/>
          <w:sz w:val="32"/>
          <w:lang w:eastAsia="zh-CN"/>
        </w:rPr>
        <w:t>费用报价表</w:t>
      </w:r>
      <w:bookmarkEnd w:id="463"/>
    </w:p>
    <w:p w14:paraId="5530C644" w14:textId="77777777" w:rsidR="00DA0843" w:rsidRDefault="00BA378B">
      <w:pPr>
        <w:spacing w:line="360" w:lineRule="auto"/>
        <w:jc w:val="center"/>
        <w:rPr>
          <w:rFonts w:ascii="宋体" w:hAnsi="宋体"/>
          <w:b/>
          <w:sz w:val="32"/>
        </w:rPr>
      </w:pPr>
      <w:r>
        <w:rPr>
          <w:rFonts w:ascii="宋体" w:hAnsi="宋体" w:hint="eastAsia"/>
          <w:b/>
          <w:sz w:val="32"/>
        </w:rPr>
        <w:t>实施开发费用报价表</w:t>
      </w:r>
    </w:p>
    <w:p w14:paraId="4B331504"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tbl>
      <w:tblPr>
        <w:tblW w:w="915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109"/>
        <w:gridCol w:w="2059"/>
        <w:gridCol w:w="2160"/>
        <w:gridCol w:w="1414"/>
        <w:gridCol w:w="2410"/>
      </w:tblGrid>
      <w:tr w:rsidR="00DA0843" w14:paraId="433374F2" w14:textId="77777777">
        <w:trPr>
          <w:trHeight w:val="472"/>
          <w:jc w:val="center"/>
        </w:trPr>
        <w:tc>
          <w:tcPr>
            <w:tcW w:w="1109" w:type="dxa"/>
            <w:vAlign w:val="center"/>
          </w:tcPr>
          <w:p w14:paraId="01BA0D07" w14:textId="77777777" w:rsidR="00DA0843" w:rsidRDefault="00BA378B">
            <w:pPr>
              <w:spacing w:line="360" w:lineRule="auto"/>
              <w:jc w:val="center"/>
              <w:rPr>
                <w:rFonts w:ascii="宋体" w:hAnsi="宋体" w:cs="Arial"/>
                <w:sz w:val="24"/>
              </w:rPr>
            </w:pPr>
            <w:r>
              <w:rPr>
                <w:rFonts w:ascii="宋体" w:hAnsi="宋体" w:cs="Arial"/>
                <w:sz w:val="24"/>
              </w:rPr>
              <w:t>序号</w:t>
            </w:r>
          </w:p>
        </w:tc>
        <w:tc>
          <w:tcPr>
            <w:tcW w:w="2059" w:type="dxa"/>
            <w:vAlign w:val="center"/>
          </w:tcPr>
          <w:p w14:paraId="59927F76" w14:textId="77777777" w:rsidR="00DA0843" w:rsidRDefault="00BA378B">
            <w:pPr>
              <w:spacing w:line="360" w:lineRule="auto"/>
              <w:jc w:val="center"/>
              <w:rPr>
                <w:rFonts w:ascii="宋体" w:hAnsi="宋体" w:cs="Arial"/>
                <w:sz w:val="24"/>
              </w:rPr>
            </w:pPr>
            <w:r>
              <w:rPr>
                <w:rFonts w:ascii="宋体" w:hAnsi="宋体" w:cs="Arial" w:hint="eastAsia"/>
                <w:sz w:val="24"/>
              </w:rPr>
              <w:t>工作内容</w:t>
            </w:r>
          </w:p>
        </w:tc>
        <w:tc>
          <w:tcPr>
            <w:tcW w:w="2160" w:type="dxa"/>
            <w:vAlign w:val="center"/>
          </w:tcPr>
          <w:p w14:paraId="6430BB5E" w14:textId="77777777" w:rsidR="00DA0843" w:rsidRDefault="00BA378B">
            <w:pPr>
              <w:spacing w:line="360" w:lineRule="auto"/>
              <w:jc w:val="center"/>
              <w:rPr>
                <w:rFonts w:ascii="宋体" w:hAnsi="宋体" w:cs="Arial"/>
                <w:sz w:val="24"/>
              </w:rPr>
            </w:pPr>
            <w:r>
              <w:rPr>
                <w:rFonts w:ascii="宋体" w:hAnsi="宋体" w:cs="Arial"/>
                <w:sz w:val="24"/>
              </w:rPr>
              <w:t>工作量（</w:t>
            </w:r>
            <w:r>
              <w:rPr>
                <w:rFonts w:ascii="宋体" w:hAnsi="宋体" w:cs="Arial" w:hint="eastAsia"/>
                <w:sz w:val="24"/>
              </w:rPr>
              <w:t>月</w:t>
            </w:r>
            <w:r>
              <w:rPr>
                <w:rFonts w:ascii="宋体" w:hAnsi="宋体" w:cs="Arial"/>
                <w:sz w:val="24"/>
              </w:rPr>
              <w:t>/人）</w:t>
            </w:r>
          </w:p>
        </w:tc>
        <w:tc>
          <w:tcPr>
            <w:tcW w:w="1414" w:type="dxa"/>
            <w:vAlign w:val="center"/>
          </w:tcPr>
          <w:p w14:paraId="3C90EC66" w14:textId="77777777" w:rsidR="00DA0843" w:rsidRDefault="00BA378B">
            <w:pPr>
              <w:spacing w:line="360" w:lineRule="auto"/>
              <w:jc w:val="center"/>
              <w:rPr>
                <w:rFonts w:ascii="宋体" w:hAnsi="宋体" w:cs="Arial"/>
                <w:sz w:val="24"/>
              </w:rPr>
            </w:pPr>
            <w:r>
              <w:rPr>
                <w:rFonts w:ascii="宋体" w:hAnsi="宋体" w:cs="Arial"/>
                <w:sz w:val="24"/>
              </w:rPr>
              <w:t>单价</w:t>
            </w:r>
          </w:p>
        </w:tc>
        <w:tc>
          <w:tcPr>
            <w:tcW w:w="2410" w:type="dxa"/>
            <w:vAlign w:val="center"/>
          </w:tcPr>
          <w:p w14:paraId="1EC9EA6F" w14:textId="77777777" w:rsidR="00DA0843" w:rsidRDefault="00BA378B">
            <w:pPr>
              <w:spacing w:line="360" w:lineRule="auto"/>
              <w:jc w:val="center"/>
              <w:rPr>
                <w:rFonts w:ascii="宋体" w:hAnsi="宋体" w:cs="Arial"/>
                <w:sz w:val="24"/>
              </w:rPr>
            </w:pPr>
            <w:r>
              <w:rPr>
                <w:rFonts w:ascii="宋体" w:hAnsi="宋体" w:cs="Arial"/>
                <w:sz w:val="24"/>
              </w:rPr>
              <w:t>总价</w:t>
            </w:r>
          </w:p>
        </w:tc>
      </w:tr>
      <w:tr w:rsidR="00DA0843" w14:paraId="73362759" w14:textId="77777777">
        <w:trPr>
          <w:trHeight w:val="320"/>
          <w:jc w:val="center"/>
        </w:trPr>
        <w:tc>
          <w:tcPr>
            <w:tcW w:w="1109" w:type="dxa"/>
            <w:vAlign w:val="center"/>
          </w:tcPr>
          <w:p w14:paraId="281A52D7" w14:textId="77777777" w:rsidR="00DA0843" w:rsidRDefault="00BA378B">
            <w:pPr>
              <w:widowControl/>
              <w:jc w:val="center"/>
              <w:rPr>
                <w:rFonts w:ascii="宋体" w:hAnsi="宋体"/>
                <w:color w:val="000000"/>
                <w:sz w:val="24"/>
              </w:rPr>
            </w:pPr>
            <w:r>
              <w:rPr>
                <w:rFonts w:ascii="宋体" w:hAnsi="宋体" w:hint="eastAsia"/>
                <w:color w:val="000000"/>
                <w:sz w:val="24"/>
              </w:rPr>
              <w:t>1</w:t>
            </w:r>
          </w:p>
        </w:tc>
        <w:tc>
          <w:tcPr>
            <w:tcW w:w="2059" w:type="dxa"/>
            <w:vAlign w:val="center"/>
          </w:tcPr>
          <w:p w14:paraId="14E8BD4D" w14:textId="77777777" w:rsidR="00DA0843" w:rsidRDefault="00BA378B">
            <w:pPr>
              <w:widowControl/>
              <w:jc w:val="left"/>
              <w:rPr>
                <w:rFonts w:ascii="宋体" w:hAnsi="宋体"/>
                <w:color w:val="000000"/>
                <w:sz w:val="24"/>
              </w:rPr>
            </w:pPr>
            <w:r>
              <w:rPr>
                <w:rFonts w:ascii="宋体" w:hAnsi="宋体" w:hint="eastAsia"/>
                <w:color w:val="000000"/>
                <w:sz w:val="24"/>
              </w:rPr>
              <w:t>供应商管理</w:t>
            </w:r>
          </w:p>
        </w:tc>
        <w:tc>
          <w:tcPr>
            <w:tcW w:w="2160" w:type="dxa"/>
            <w:vAlign w:val="center"/>
          </w:tcPr>
          <w:p w14:paraId="3FB2F97B" w14:textId="77777777" w:rsidR="00DA0843" w:rsidRDefault="00BA378B">
            <w:pPr>
              <w:widowControl/>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5019BA9A" w14:textId="77777777" w:rsidR="00DA0843" w:rsidRDefault="00DA0843">
            <w:pPr>
              <w:widowControl/>
              <w:jc w:val="center"/>
              <w:rPr>
                <w:rFonts w:ascii="宋体" w:hAnsi="宋体"/>
                <w:color w:val="000000"/>
                <w:sz w:val="24"/>
              </w:rPr>
            </w:pPr>
          </w:p>
        </w:tc>
        <w:tc>
          <w:tcPr>
            <w:tcW w:w="2410" w:type="dxa"/>
            <w:vAlign w:val="center"/>
          </w:tcPr>
          <w:p w14:paraId="06187466" w14:textId="77777777" w:rsidR="00DA0843" w:rsidRDefault="00DA0843">
            <w:pPr>
              <w:widowControl/>
              <w:jc w:val="center"/>
              <w:rPr>
                <w:rFonts w:ascii="宋体" w:hAnsi="宋体"/>
                <w:color w:val="000000"/>
                <w:sz w:val="24"/>
                <w:szCs w:val="22"/>
              </w:rPr>
            </w:pPr>
          </w:p>
        </w:tc>
      </w:tr>
      <w:tr w:rsidR="00DA0843" w14:paraId="77802B27" w14:textId="77777777">
        <w:trPr>
          <w:trHeight w:val="222"/>
          <w:jc w:val="center"/>
        </w:trPr>
        <w:tc>
          <w:tcPr>
            <w:tcW w:w="1109" w:type="dxa"/>
            <w:vAlign w:val="center"/>
          </w:tcPr>
          <w:p w14:paraId="7F90674E" w14:textId="77777777" w:rsidR="00DA0843" w:rsidRDefault="00BA378B">
            <w:pPr>
              <w:jc w:val="center"/>
              <w:rPr>
                <w:rFonts w:ascii="宋体" w:hAnsi="宋体"/>
                <w:color w:val="000000"/>
                <w:sz w:val="24"/>
              </w:rPr>
            </w:pPr>
            <w:r>
              <w:rPr>
                <w:rFonts w:ascii="宋体" w:hAnsi="宋体" w:hint="eastAsia"/>
                <w:color w:val="000000"/>
                <w:sz w:val="24"/>
              </w:rPr>
              <w:t>2</w:t>
            </w:r>
          </w:p>
        </w:tc>
        <w:tc>
          <w:tcPr>
            <w:tcW w:w="2059" w:type="dxa"/>
            <w:vAlign w:val="center"/>
          </w:tcPr>
          <w:p w14:paraId="61D823C7" w14:textId="77777777" w:rsidR="00DA0843" w:rsidRDefault="00BA378B">
            <w:pPr>
              <w:rPr>
                <w:rFonts w:ascii="宋体" w:hAnsi="宋体"/>
                <w:color w:val="000000"/>
                <w:sz w:val="24"/>
              </w:rPr>
            </w:pPr>
            <w:r>
              <w:rPr>
                <w:rFonts w:ascii="宋体" w:hAnsi="宋体" w:hint="eastAsia"/>
                <w:color w:val="000000"/>
                <w:sz w:val="24"/>
              </w:rPr>
              <w:t>类目管理</w:t>
            </w:r>
          </w:p>
        </w:tc>
        <w:tc>
          <w:tcPr>
            <w:tcW w:w="2160" w:type="dxa"/>
            <w:vAlign w:val="center"/>
          </w:tcPr>
          <w:p w14:paraId="3BE180A8"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55116E11" w14:textId="77777777" w:rsidR="00DA0843" w:rsidRDefault="00DA0843">
            <w:pPr>
              <w:jc w:val="center"/>
              <w:rPr>
                <w:rFonts w:ascii="宋体" w:hAnsi="宋体"/>
                <w:color w:val="000000"/>
                <w:sz w:val="24"/>
              </w:rPr>
            </w:pPr>
          </w:p>
        </w:tc>
        <w:tc>
          <w:tcPr>
            <w:tcW w:w="2410" w:type="dxa"/>
            <w:vAlign w:val="center"/>
          </w:tcPr>
          <w:p w14:paraId="18B8757E" w14:textId="77777777" w:rsidR="00DA0843" w:rsidRDefault="00DA0843">
            <w:pPr>
              <w:jc w:val="center"/>
              <w:rPr>
                <w:rFonts w:ascii="宋体" w:hAnsi="宋体"/>
                <w:color w:val="000000"/>
                <w:sz w:val="24"/>
                <w:szCs w:val="22"/>
              </w:rPr>
            </w:pPr>
          </w:p>
        </w:tc>
      </w:tr>
      <w:tr w:rsidR="00DA0843" w14:paraId="22E776F6" w14:textId="77777777">
        <w:trPr>
          <w:trHeight w:val="222"/>
          <w:jc w:val="center"/>
        </w:trPr>
        <w:tc>
          <w:tcPr>
            <w:tcW w:w="1109" w:type="dxa"/>
            <w:vAlign w:val="center"/>
          </w:tcPr>
          <w:p w14:paraId="0B0462D8" w14:textId="77777777" w:rsidR="00DA0843" w:rsidRDefault="00BA378B">
            <w:pPr>
              <w:jc w:val="center"/>
              <w:rPr>
                <w:rFonts w:ascii="宋体" w:hAnsi="宋体"/>
                <w:color w:val="000000"/>
                <w:sz w:val="24"/>
              </w:rPr>
            </w:pPr>
            <w:r>
              <w:rPr>
                <w:rFonts w:ascii="宋体" w:hAnsi="宋体" w:hint="eastAsia"/>
                <w:color w:val="000000"/>
                <w:sz w:val="24"/>
              </w:rPr>
              <w:t>3</w:t>
            </w:r>
          </w:p>
        </w:tc>
        <w:tc>
          <w:tcPr>
            <w:tcW w:w="2059" w:type="dxa"/>
            <w:vAlign w:val="center"/>
          </w:tcPr>
          <w:p w14:paraId="4250ACB2" w14:textId="77777777" w:rsidR="00DA0843" w:rsidRDefault="00BA378B">
            <w:pPr>
              <w:rPr>
                <w:rFonts w:ascii="宋体" w:hAnsi="宋体"/>
                <w:color w:val="000000"/>
                <w:sz w:val="24"/>
              </w:rPr>
            </w:pPr>
            <w:r>
              <w:rPr>
                <w:rFonts w:ascii="宋体" w:hAnsi="宋体" w:hint="eastAsia"/>
                <w:color w:val="000000"/>
                <w:sz w:val="24"/>
              </w:rPr>
              <w:t>需求管理</w:t>
            </w:r>
          </w:p>
        </w:tc>
        <w:tc>
          <w:tcPr>
            <w:tcW w:w="2160" w:type="dxa"/>
            <w:vAlign w:val="center"/>
          </w:tcPr>
          <w:p w14:paraId="2BFDF34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486B5ACA" w14:textId="77777777" w:rsidR="00DA0843" w:rsidRDefault="00DA0843">
            <w:pPr>
              <w:jc w:val="center"/>
              <w:rPr>
                <w:rFonts w:ascii="宋体" w:hAnsi="宋体"/>
                <w:color w:val="000000"/>
                <w:sz w:val="24"/>
              </w:rPr>
            </w:pPr>
          </w:p>
        </w:tc>
        <w:tc>
          <w:tcPr>
            <w:tcW w:w="2410" w:type="dxa"/>
            <w:vAlign w:val="center"/>
          </w:tcPr>
          <w:p w14:paraId="5986C95A" w14:textId="77777777" w:rsidR="00DA0843" w:rsidRDefault="00DA0843">
            <w:pPr>
              <w:jc w:val="center"/>
              <w:rPr>
                <w:rFonts w:ascii="宋体" w:hAnsi="宋体"/>
                <w:color w:val="000000"/>
                <w:sz w:val="24"/>
                <w:szCs w:val="22"/>
              </w:rPr>
            </w:pPr>
          </w:p>
        </w:tc>
      </w:tr>
      <w:tr w:rsidR="00DA0843" w14:paraId="40A20128" w14:textId="77777777">
        <w:trPr>
          <w:trHeight w:val="222"/>
          <w:jc w:val="center"/>
        </w:trPr>
        <w:tc>
          <w:tcPr>
            <w:tcW w:w="1109" w:type="dxa"/>
            <w:vAlign w:val="center"/>
          </w:tcPr>
          <w:p w14:paraId="24CB791C" w14:textId="77777777" w:rsidR="00DA0843" w:rsidRDefault="00BA378B">
            <w:pPr>
              <w:jc w:val="center"/>
              <w:rPr>
                <w:rFonts w:ascii="宋体" w:hAnsi="宋体"/>
                <w:color w:val="000000"/>
                <w:sz w:val="24"/>
              </w:rPr>
            </w:pPr>
            <w:r>
              <w:rPr>
                <w:rFonts w:ascii="宋体" w:hAnsi="宋体" w:hint="eastAsia"/>
                <w:color w:val="000000"/>
                <w:sz w:val="24"/>
              </w:rPr>
              <w:t>4</w:t>
            </w:r>
          </w:p>
        </w:tc>
        <w:tc>
          <w:tcPr>
            <w:tcW w:w="2059" w:type="dxa"/>
            <w:vAlign w:val="center"/>
          </w:tcPr>
          <w:p w14:paraId="2CF1F46D" w14:textId="77777777" w:rsidR="00DA0843" w:rsidRDefault="00BA378B">
            <w:pPr>
              <w:rPr>
                <w:rFonts w:ascii="宋体" w:hAnsi="宋体"/>
                <w:color w:val="000000"/>
                <w:sz w:val="24"/>
              </w:rPr>
            </w:pPr>
            <w:r>
              <w:rPr>
                <w:rFonts w:ascii="宋体" w:hAnsi="宋体" w:hint="eastAsia"/>
                <w:color w:val="000000"/>
                <w:sz w:val="24"/>
              </w:rPr>
              <w:t>采购管理</w:t>
            </w:r>
          </w:p>
        </w:tc>
        <w:tc>
          <w:tcPr>
            <w:tcW w:w="2160" w:type="dxa"/>
            <w:vAlign w:val="center"/>
          </w:tcPr>
          <w:p w14:paraId="593AB77D"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3C9E1199" w14:textId="77777777" w:rsidR="00DA0843" w:rsidRDefault="00DA0843">
            <w:pPr>
              <w:jc w:val="center"/>
              <w:rPr>
                <w:rFonts w:ascii="宋体" w:hAnsi="宋体"/>
                <w:color w:val="000000"/>
                <w:sz w:val="24"/>
              </w:rPr>
            </w:pPr>
          </w:p>
        </w:tc>
        <w:tc>
          <w:tcPr>
            <w:tcW w:w="2410" w:type="dxa"/>
            <w:vAlign w:val="center"/>
          </w:tcPr>
          <w:p w14:paraId="1715F699" w14:textId="77777777" w:rsidR="00DA0843" w:rsidRDefault="00DA0843">
            <w:pPr>
              <w:jc w:val="center"/>
              <w:rPr>
                <w:rFonts w:ascii="宋体" w:hAnsi="宋体"/>
                <w:color w:val="000000"/>
                <w:sz w:val="24"/>
                <w:szCs w:val="22"/>
              </w:rPr>
            </w:pPr>
          </w:p>
        </w:tc>
      </w:tr>
      <w:tr w:rsidR="00DA0843" w14:paraId="07F404E9" w14:textId="77777777">
        <w:trPr>
          <w:trHeight w:val="222"/>
          <w:jc w:val="center"/>
        </w:trPr>
        <w:tc>
          <w:tcPr>
            <w:tcW w:w="1109" w:type="dxa"/>
            <w:vAlign w:val="center"/>
          </w:tcPr>
          <w:p w14:paraId="22133081" w14:textId="77777777" w:rsidR="00DA0843" w:rsidRDefault="00BA378B">
            <w:pPr>
              <w:jc w:val="center"/>
              <w:rPr>
                <w:rFonts w:ascii="宋体" w:hAnsi="宋体"/>
                <w:color w:val="000000"/>
                <w:sz w:val="24"/>
              </w:rPr>
            </w:pPr>
            <w:r>
              <w:rPr>
                <w:rFonts w:ascii="宋体" w:hAnsi="宋体" w:hint="eastAsia"/>
                <w:color w:val="000000"/>
                <w:sz w:val="24"/>
              </w:rPr>
              <w:t>5</w:t>
            </w:r>
          </w:p>
        </w:tc>
        <w:tc>
          <w:tcPr>
            <w:tcW w:w="2059" w:type="dxa"/>
            <w:vAlign w:val="center"/>
          </w:tcPr>
          <w:p w14:paraId="55387797" w14:textId="77777777" w:rsidR="00DA0843" w:rsidRDefault="00BA378B">
            <w:pPr>
              <w:rPr>
                <w:rFonts w:ascii="宋体" w:hAnsi="宋体"/>
                <w:color w:val="000000"/>
                <w:sz w:val="24"/>
              </w:rPr>
            </w:pPr>
            <w:r>
              <w:rPr>
                <w:rFonts w:ascii="宋体" w:hAnsi="宋体" w:hint="eastAsia"/>
                <w:color w:val="000000"/>
                <w:sz w:val="24"/>
              </w:rPr>
              <w:t>招投标管理</w:t>
            </w:r>
          </w:p>
        </w:tc>
        <w:tc>
          <w:tcPr>
            <w:tcW w:w="2160" w:type="dxa"/>
            <w:vAlign w:val="center"/>
          </w:tcPr>
          <w:p w14:paraId="7250B491"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1D2C2147" w14:textId="77777777" w:rsidR="00DA0843" w:rsidRDefault="00DA0843">
            <w:pPr>
              <w:jc w:val="center"/>
              <w:rPr>
                <w:rFonts w:ascii="宋体" w:hAnsi="宋体"/>
                <w:color w:val="000000"/>
                <w:sz w:val="24"/>
              </w:rPr>
            </w:pPr>
          </w:p>
        </w:tc>
        <w:tc>
          <w:tcPr>
            <w:tcW w:w="2410" w:type="dxa"/>
            <w:vAlign w:val="center"/>
          </w:tcPr>
          <w:p w14:paraId="41056B59" w14:textId="77777777" w:rsidR="00DA0843" w:rsidRDefault="00DA0843">
            <w:pPr>
              <w:jc w:val="center"/>
              <w:rPr>
                <w:rFonts w:ascii="宋体" w:hAnsi="宋体"/>
                <w:color w:val="000000"/>
                <w:sz w:val="24"/>
                <w:szCs w:val="22"/>
              </w:rPr>
            </w:pPr>
          </w:p>
        </w:tc>
      </w:tr>
      <w:tr w:rsidR="00DA0843" w14:paraId="4106B825" w14:textId="77777777">
        <w:trPr>
          <w:trHeight w:val="222"/>
          <w:jc w:val="center"/>
        </w:trPr>
        <w:tc>
          <w:tcPr>
            <w:tcW w:w="1109" w:type="dxa"/>
            <w:vAlign w:val="center"/>
          </w:tcPr>
          <w:p w14:paraId="376D0E60" w14:textId="77777777" w:rsidR="00DA0843" w:rsidRDefault="00BA378B">
            <w:pPr>
              <w:jc w:val="center"/>
              <w:rPr>
                <w:rFonts w:ascii="宋体" w:hAnsi="宋体"/>
                <w:color w:val="000000"/>
                <w:sz w:val="24"/>
              </w:rPr>
            </w:pPr>
            <w:r>
              <w:rPr>
                <w:rFonts w:ascii="宋体" w:hAnsi="宋体" w:hint="eastAsia"/>
                <w:color w:val="000000"/>
                <w:sz w:val="24"/>
              </w:rPr>
              <w:t>6</w:t>
            </w:r>
          </w:p>
        </w:tc>
        <w:tc>
          <w:tcPr>
            <w:tcW w:w="2059" w:type="dxa"/>
            <w:vAlign w:val="center"/>
          </w:tcPr>
          <w:p w14:paraId="6DCD4766" w14:textId="77777777" w:rsidR="00DA0843" w:rsidRDefault="00BA378B">
            <w:pPr>
              <w:rPr>
                <w:rFonts w:ascii="宋体" w:hAnsi="宋体"/>
                <w:color w:val="000000"/>
                <w:sz w:val="24"/>
              </w:rPr>
            </w:pPr>
            <w:r>
              <w:rPr>
                <w:rFonts w:ascii="宋体" w:hAnsi="宋体" w:hint="eastAsia"/>
                <w:color w:val="000000"/>
                <w:sz w:val="24"/>
              </w:rPr>
              <w:t>合同管理</w:t>
            </w:r>
          </w:p>
        </w:tc>
        <w:tc>
          <w:tcPr>
            <w:tcW w:w="2160" w:type="dxa"/>
            <w:vAlign w:val="center"/>
          </w:tcPr>
          <w:p w14:paraId="7738FBAD" w14:textId="77777777" w:rsidR="00DA0843" w:rsidRDefault="00BA378B">
            <w:pPr>
              <w:jc w:val="center"/>
              <w:rPr>
                <w:rFonts w:ascii="宋体" w:hAnsi="宋体"/>
                <w:color w:val="000000"/>
                <w:sz w:val="24"/>
                <w:szCs w:val="22"/>
              </w:rPr>
            </w:pPr>
            <w:r>
              <w:rPr>
                <w:rFonts w:ascii="宋体" w:hAnsi="宋体" w:hint="eastAsia"/>
                <w:color w:val="000000"/>
                <w:sz w:val="22"/>
                <w:szCs w:val="22"/>
              </w:rPr>
              <w:t>6</w:t>
            </w:r>
          </w:p>
        </w:tc>
        <w:tc>
          <w:tcPr>
            <w:tcW w:w="1414" w:type="dxa"/>
            <w:vAlign w:val="center"/>
          </w:tcPr>
          <w:p w14:paraId="601C2424" w14:textId="77777777" w:rsidR="00DA0843" w:rsidRDefault="00DA0843">
            <w:pPr>
              <w:jc w:val="center"/>
              <w:rPr>
                <w:rFonts w:ascii="宋体" w:hAnsi="宋体"/>
                <w:color w:val="000000"/>
                <w:sz w:val="24"/>
              </w:rPr>
            </w:pPr>
          </w:p>
        </w:tc>
        <w:tc>
          <w:tcPr>
            <w:tcW w:w="2410" w:type="dxa"/>
            <w:vAlign w:val="center"/>
          </w:tcPr>
          <w:p w14:paraId="32A36281" w14:textId="77777777" w:rsidR="00DA0843" w:rsidRDefault="00DA0843">
            <w:pPr>
              <w:jc w:val="center"/>
              <w:rPr>
                <w:rFonts w:ascii="宋体" w:hAnsi="宋体"/>
                <w:color w:val="000000"/>
                <w:sz w:val="24"/>
                <w:szCs w:val="22"/>
              </w:rPr>
            </w:pPr>
          </w:p>
        </w:tc>
      </w:tr>
      <w:tr w:rsidR="00DA0843" w14:paraId="6B724973" w14:textId="77777777">
        <w:trPr>
          <w:trHeight w:val="222"/>
          <w:jc w:val="center"/>
        </w:trPr>
        <w:tc>
          <w:tcPr>
            <w:tcW w:w="1109" w:type="dxa"/>
            <w:vAlign w:val="center"/>
          </w:tcPr>
          <w:p w14:paraId="39D32FA5" w14:textId="77777777" w:rsidR="00DA0843" w:rsidRDefault="00BA378B">
            <w:pPr>
              <w:jc w:val="center"/>
              <w:rPr>
                <w:rFonts w:ascii="宋体" w:hAnsi="宋体"/>
                <w:color w:val="000000"/>
                <w:sz w:val="24"/>
              </w:rPr>
            </w:pPr>
            <w:r>
              <w:rPr>
                <w:rFonts w:ascii="宋体" w:hAnsi="宋体" w:hint="eastAsia"/>
                <w:color w:val="000000"/>
                <w:sz w:val="24"/>
              </w:rPr>
              <w:t>7</w:t>
            </w:r>
          </w:p>
        </w:tc>
        <w:tc>
          <w:tcPr>
            <w:tcW w:w="2059" w:type="dxa"/>
            <w:vAlign w:val="center"/>
          </w:tcPr>
          <w:p w14:paraId="75D79C5D" w14:textId="77777777" w:rsidR="00DA0843" w:rsidRDefault="00BA378B">
            <w:pPr>
              <w:rPr>
                <w:rFonts w:ascii="宋体" w:hAnsi="宋体"/>
                <w:color w:val="000000"/>
                <w:sz w:val="24"/>
              </w:rPr>
            </w:pPr>
            <w:r>
              <w:rPr>
                <w:rFonts w:ascii="宋体" w:hAnsi="宋体" w:hint="eastAsia"/>
                <w:color w:val="000000"/>
                <w:sz w:val="24"/>
              </w:rPr>
              <w:t>到货验收</w:t>
            </w:r>
          </w:p>
        </w:tc>
        <w:tc>
          <w:tcPr>
            <w:tcW w:w="2160" w:type="dxa"/>
            <w:vAlign w:val="center"/>
          </w:tcPr>
          <w:p w14:paraId="6B968A4D"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944A92E" w14:textId="77777777" w:rsidR="00DA0843" w:rsidRDefault="00DA0843">
            <w:pPr>
              <w:jc w:val="center"/>
              <w:rPr>
                <w:rFonts w:ascii="宋体" w:hAnsi="宋体"/>
                <w:color w:val="000000"/>
                <w:sz w:val="24"/>
              </w:rPr>
            </w:pPr>
          </w:p>
        </w:tc>
        <w:tc>
          <w:tcPr>
            <w:tcW w:w="2410" w:type="dxa"/>
            <w:vAlign w:val="center"/>
          </w:tcPr>
          <w:p w14:paraId="2A1B1145" w14:textId="77777777" w:rsidR="00DA0843" w:rsidRDefault="00DA0843">
            <w:pPr>
              <w:jc w:val="center"/>
              <w:rPr>
                <w:rFonts w:ascii="宋体" w:hAnsi="宋体"/>
                <w:color w:val="000000"/>
                <w:sz w:val="24"/>
                <w:szCs w:val="22"/>
              </w:rPr>
            </w:pPr>
          </w:p>
        </w:tc>
      </w:tr>
      <w:tr w:rsidR="00DA0843" w14:paraId="0552A11C" w14:textId="77777777">
        <w:trPr>
          <w:trHeight w:val="222"/>
          <w:jc w:val="center"/>
        </w:trPr>
        <w:tc>
          <w:tcPr>
            <w:tcW w:w="1109" w:type="dxa"/>
            <w:vAlign w:val="center"/>
          </w:tcPr>
          <w:p w14:paraId="1A78A243" w14:textId="77777777" w:rsidR="00DA0843" w:rsidRDefault="00BA378B">
            <w:pPr>
              <w:jc w:val="center"/>
              <w:rPr>
                <w:rFonts w:ascii="宋体" w:hAnsi="宋体"/>
                <w:color w:val="000000"/>
                <w:sz w:val="24"/>
              </w:rPr>
            </w:pPr>
            <w:r>
              <w:rPr>
                <w:rFonts w:ascii="宋体" w:hAnsi="宋体" w:hint="eastAsia"/>
                <w:color w:val="000000"/>
                <w:sz w:val="24"/>
              </w:rPr>
              <w:t>8</w:t>
            </w:r>
          </w:p>
        </w:tc>
        <w:tc>
          <w:tcPr>
            <w:tcW w:w="2059" w:type="dxa"/>
            <w:vAlign w:val="center"/>
          </w:tcPr>
          <w:p w14:paraId="20F5A3F5" w14:textId="77777777" w:rsidR="00DA0843" w:rsidRDefault="00BA378B">
            <w:pPr>
              <w:rPr>
                <w:rFonts w:ascii="宋体" w:hAnsi="宋体"/>
                <w:color w:val="000000"/>
                <w:sz w:val="24"/>
              </w:rPr>
            </w:pPr>
            <w:r>
              <w:rPr>
                <w:rFonts w:ascii="宋体" w:hAnsi="宋体" w:hint="eastAsia"/>
                <w:color w:val="000000"/>
                <w:sz w:val="24"/>
              </w:rPr>
              <w:t>库存管理</w:t>
            </w:r>
          </w:p>
        </w:tc>
        <w:tc>
          <w:tcPr>
            <w:tcW w:w="2160" w:type="dxa"/>
            <w:vAlign w:val="center"/>
          </w:tcPr>
          <w:p w14:paraId="0A9FA9A7"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2A3C0F43" w14:textId="77777777" w:rsidR="00DA0843" w:rsidRDefault="00DA0843">
            <w:pPr>
              <w:jc w:val="center"/>
              <w:rPr>
                <w:rFonts w:ascii="宋体" w:hAnsi="宋体"/>
                <w:color w:val="000000"/>
                <w:sz w:val="24"/>
              </w:rPr>
            </w:pPr>
          </w:p>
        </w:tc>
        <w:tc>
          <w:tcPr>
            <w:tcW w:w="2410" w:type="dxa"/>
            <w:vAlign w:val="center"/>
          </w:tcPr>
          <w:p w14:paraId="5D223B87" w14:textId="77777777" w:rsidR="00DA0843" w:rsidRDefault="00DA0843">
            <w:pPr>
              <w:jc w:val="center"/>
              <w:rPr>
                <w:rFonts w:ascii="宋体" w:hAnsi="宋体"/>
                <w:color w:val="000000"/>
                <w:sz w:val="24"/>
                <w:szCs w:val="22"/>
              </w:rPr>
            </w:pPr>
          </w:p>
        </w:tc>
      </w:tr>
      <w:tr w:rsidR="00DA0843" w14:paraId="5A10458E" w14:textId="77777777">
        <w:trPr>
          <w:trHeight w:val="222"/>
          <w:jc w:val="center"/>
        </w:trPr>
        <w:tc>
          <w:tcPr>
            <w:tcW w:w="1109" w:type="dxa"/>
            <w:vAlign w:val="center"/>
          </w:tcPr>
          <w:p w14:paraId="4DFB5456" w14:textId="77777777" w:rsidR="00DA0843" w:rsidRDefault="00BA378B">
            <w:pPr>
              <w:jc w:val="center"/>
              <w:rPr>
                <w:rFonts w:ascii="宋体" w:hAnsi="宋体"/>
                <w:color w:val="000000"/>
                <w:sz w:val="24"/>
              </w:rPr>
            </w:pPr>
            <w:r>
              <w:rPr>
                <w:rFonts w:ascii="宋体" w:hAnsi="宋体" w:hint="eastAsia"/>
                <w:color w:val="000000"/>
                <w:sz w:val="24"/>
              </w:rPr>
              <w:t>9</w:t>
            </w:r>
          </w:p>
        </w:tc>
        <w:tc>
          <w:tcPr>
            <w:tcW w:w="2059" w:type="dxa"/>
            <w:vAlign w:val="center"/>
          </w:tcPr>
          <w:p w14:paraId="3DDF44AE" w14:textId="77777777" w:rsidR="00DA0843" w:rsidRDefault="00BA378B">
            <w:pPr>
              <w:rPr>
                <w:rFonts w:ascii="宋体" w:hAnsi="宋体"/>
                <w:color w:val="000000"/>
                <w:sz w:val="24"/>
              </w:rPr>
            </w:pPr>
            <w:r>
              <w:rPr>
                <w:rFonts w:ascii="宋体" w:hAnsi="宋体" w:hint="eastAsia"/>
                <w:color w:val="000000"/>
                <w:sz w:val="24"/>
              </w:rPr>
              <w:t>物流配送</w:t>
            </w:r>
          </w:p>
        </w:tc>
        <w:tc>
          <w:tcPr>
            <w:tcW w:w="2160" w:type="dxa"/>
            <w:vAlign w:val="center"/>
          </w:tcPr>
          <w:p w14:paraId="395A8E18"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620A021D" w14:textId="77777777" w:rsidR="00DA0843" w:rsidRDefault="00DA0843">
            <w:pPr>
              <w:jc w:val="center"/>
              <w:rPr>
                <w:rFonts w:ascii="宋体" w:hAnsi="宋体"/>
                <w:color w:val="000000"/>
                <w:sz w:val="24"/>
              </w:rPr>
            </w:pPr>
          </w:p>
        </w:tc>
        <w:tc>
          <w:tcPr>
            <w:tcW w:w="2410" w:type="dxa"/>
            <w:vAlign w:val="center"/>
          </w:tcPr>
          <w:p w14:paraId="34FFF2BE" w14:textId="77777777" w:rsidR="00DA0843" w:rsidRDefault="00DA0843">
            <w:pPr>
              <w:jc w:val="center"/>
              <w:rPr>
                <w:rFonts w:ascii="宋体" w:hAnsi="宋体"/>
                <w:color w:val="000000"/>
                <w:sz w:val="24"/>
                <w:szCs w:val="22"/>
              </w:rPr>
            </w:pPr>
          </w:p>
        </w:tc>
      </w:tr>
      <w:tr w:rsidR="00DA0843" w14:paraId="29149BE5" w14:textId="77777777">
        <w:trPr>
          <w:trHeight w:val="222"/>
          <w:jc w:val="center"/>
        </w:trPr>
        <w:tc>
          <w:tcPr>
            <w:tcW w:w="1109" w:type="dxa"/>
            <w:vAlign w:val="center"/>
          </w:tcPr>
          <w:p w14:paraId="3D492CF5" w14:textId="77777777" w:rsidR="00DA0843" w:rsidRDefault="00BA378B">
            <w:pPr>
              <w:jc w:val="center"/>
              <w:rPr>
                <w:rFonts w:ascii="宋体" w:hAnsi="宋体"/>
                <w:color w:val="000000"/>
                <w:sz w:val="24"/>
              </w:rPr>
            </w:pPr>
            <w:r>
              <w:rPr>
                <w:rFonts w:ascii="宋体" w:hAnsi="宋体" w:hint="eastAsia"/>
                <w:color w:val="000000"/>
                <w:sz w:val="24"/>
              </w:rPr>
              <w:t>10</w:t>
            </w:r>
          </w:p>
        </w:tc>
        <w:tc>
          <w:tcPr>
            <w:tcW w:w="2059" w:type="dxa"/>
            <w:vAlign w:val="center"/>
          </w:tcPr>
          <w:p w14:paraId="3B4E7AB6" w14:textId="77777777" w:rsidR="00DA0843" w:rsidRDefault="00BA378B">
            <w:pPr>
              <w:rPr>
                <w:rFonts w:ascii="宋体" w:hAnsi="宋体"/>
                <w:color w:val="000000"/>
                <w:sz w:val="24"/>
              </w:rPr>
            </w:pPr>
            <w:r>
              <w:rPr>
                <w:rFonts w:ascii="宋体" w:hAnsi="宋体" w:hint="eastAsia"/>
                <w:color w:val="000000"/>
                <w:sz w:val="24"/>
              </w:rPr>
              <w:t>专家库管理</w:t>
            </w:r>
          </w:p>
        </w:tc>
        <w:tc>
          <w:tcPr>
            <w:tcW w:w="2160" w:type="dxa"/>
            <w:vAlign w:val="center"/>
          </w:tcPr>
          <w:p w14:paraId="4CC66B70"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731480ED" w14:textId="77777777" w:rsidR="00DA0843" w:rsidRDefault="00DA0843">
            <w:pPr>
              <w:jc w:val="center"/>
              <w:rPr>
                <w:rFonts w:ascii="宋体" w:hAnsi="宋体"/>
                <w:color w:val="000000"/>
                <w:sz w:val="24"/>
              </w:rPr>
            </w:pPr>
          </w:p>
        </w:tc>
        <w:tc>
          <w:tcPr>
            <w:tcW w:w="2410" w:type="dxa"/>
            <w:vAlign w:val="center"/>
          </w:tcPr>
          <w:p w14:paraId="74A2EABF" w14:textId="77777777" w:rsidR="00DA0843" w:rsidRDefault="00DA0843">
            <w:pPr>
              <w:jc w:val="center"/>
              <w:rPr>
                <w:rFonts w:ascii="宋体" w:hAnsi="宋体"/>
                <w:color w:val="000000"/>
                <w:sz w:val="24"/>
                <w:szCs w:val="22"/>
              </w:rPr>
            </w:pPr>
          </w:p>
        </w:tc>
      </w:tr>
      <w:tr w:rsidR="00DA0843" w14:paraId="77D1B728" w14:textId="77777777">
        <w:trPr>
          <w:trHeight w:val="222"/>
          <w:jc w:val="center"/>
        </w:trPr>
        <w:tc>
          <w:tcPr>
            <w:tcW w:w="1109" w:type="dxa"/>
            <w:vAlign w:val="center"/>
          </w:tcPr>
          <w:p w14:paraId="16AD796F" w14:textId="77777777" w:rsidR="00DA0843" w:rsidRDefault="00BA378B">
            <w:pPr>
              <w:jc w:val="center"/>
              <w:rPr>
                <w:rFonts w:ascii="宋体" w:hAnsi="宋体"/>
                <w:color w:val="000000"/>
                <w:sz w:val="24"/>
              </w:rPr>
            </w:pPr>
            <w:r>
              <w:rPr>
                <w:rFonts w:ascii="宋体" w:hAnsi="宋体" w:hint="eastAsia"/>
                <w:color w:val="000000"/>
                <w:sz w:val="24"/>
              </w:rPr>
              <w:t>11</w:t>
            </w:r>
          </w:p>
        </w:tc>
        <w:tc>
          <w:tcPr>
            <w:tcW w:w="2059" w:type="dxa"/>
            <w:vAlign w:val="center"/>
          </w:tcPr>
          <w:p w14:paraId="1818579E" w14:textId="77777777" w:rsidR="00DA0843" w:rsidRDefault="00BA378B">
            <w:pPr>
              <w:rPr>
                <w:rFonts w:ascii="宋体" w:hAnsi="宋体"/>
                <w:color w:val="000000"/>
                <w:sz w:val="24"/>
              </w:rPr>
            </w:pPr>
            <w:r>
              <w:rPr>
                <w:rFonts w:ascii="宋体" w:hAnsi="宋体" w:hint="eastAsia"/>
                <w:color w:val="000000"/>
                <w:sz w:val="24"/>
              </w:rPr>
              <w:t>网上商城</w:t>
            </w:r>
          </w:p>
        </w:tc>
        <w:tc>
          <w:tcPr>
            <w:tcW w:w="2160" w:type="dxa"/>
            <w:vAlign w:val="center"/>
          </w:tcPr>
          <w:p w14:paraId="78E5F607"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291C5C23" w14:textId="77777777" w:rsidR="00DA0843" w:rsidRDefault="00DA0843">
            <w:pPr>
              <w:jc w:val="center"/>
              <w:rPr>
                <w:rFonts w:ascii="宋体" w:hAnsi="宋体"/>
                <w:color w:val="000000"/>
                <w:sz w:val="24"/>
              </w:rPr>
            </w:pPr>
          </w:p>
        </w:tc>
        <w:tc>
          <w:tcPr>
            <w:tcW w:w="2410" w:type="dxa"/>
            <w:vAlign w:val="center"/>
          </w:tcPr>
          <w:p w14:paraId="40076C47" w14:textId="77777777" w:rsidR="00DA0843" w:rsidRDefault="00DA0843">
            <w:pPr>
              <w:jc w:val="center"/>
              <w:rPr>
                <w:rFonts w:ascii="宋体" w:hAnsi="宋体"/>
                <w:color w:val="000000"/>
                <w:sz w:val="24"/>
                <w:szCs w:val="22"/>
              </w:rPr>
            </w:pPr>
          </w:p>
        </w:tc>
      </w:tr>
      <w:tr w:rsidR="00DA0843" w14:paraId="783FDB56" w14:textId="77777777">
        <w:trPr>
          <w:trHeight w:val="222"/>
          <w:jc w:val="center"/>
        </w:trPr>
        <w:tc>
          <w:tcPr>
            <w:tcW w:w="1109" w:type="dxa"/>
            <w:vAlign w:val="center"/>
          </w:tcPr>
          <w:p w14:paraId="436C71CB" w14:textId="77777777" w:rsidR="00DA0843" w:rsidRDefault="00BA378B">
            <w:pPr>
              <w:jc w:val="center"/>
              <w:rPr>
                <w:rFonts w:ascii="宋体" w:hAnsi="宋体"/>
                <w:color w:val="000000"/>
                <w:sz w:val="24"/>
              </w:rPr>
            </w:pPr>
            <w:r>
              <w:rPr>
                <w:rFonts w:ascii="宋体" w:hAnsi="宋体" w:hint="eastAsia"/>
                <w:color w:val="000000"/>
                <w:sz w:val="24"/>
              </w:rPr>
              <w:t>12</w:t>
            </w:r>
          </w:p>
        </w:tc>
        <w:tc>
          <w:tcPr>
            <w:tcW w:w="2059" w:type="dxa"/>
            <w:vAlign w:val="center"/>
          </w:tcPr>
          <w:p w14:paraId="325640C1" w14:textId="77777777" w:rsidR="00DA0843" w:rsidRDefault="00BA378B">
            <w:pPr>
              <w:rPr>
                <w:rFonts w:ascii="宋体" w:hAnsi="宋体"/>
                <w:color w:val="000000"/>
                <w:sz w:val="24"/>
              </w:rPr>
            </w:pPr>
            <w:r>
              <w:rPr>
                <w:rFonts w:ascii="宋体" w:hAnsi="宋体" w:hint="eastAsia"/>
                <w:color w:val="000000"/>
                <w:sz w:val="24"/>
              </w:rPr>
              <w:t>财务管理</w:t>
            </w:r>
          </w:p>
        </w:tc>
        <w:tc>
          <w:tcPr>
            <w:tcW w:w="2160" w:type="dxa"/>
            <w:vAlign w:val="center"/>
          </w:tcPr>
          <w:p w14:paraId="31FEF4F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1D07B0AC" w14:textId="77777777" w:rsidR="00DA0843" w:rsidRDefault="00DA0843">
            <w:pPr>
              <w:jc w:val="center"/>
              <w:rPr>
                <w:rFonts w:ascii="宋体" w:hAnsi="宋体"/>
                <w:color w:val="000000"/>
                <w:sz w:val="24"/>
              </w:rPr>
            </w:pPr>
          </w:p>
        </w:tc>
        <w:tc>
          <w:tcPr>
            <w:tcW w:w="2410" w:type="dxa"/>
            <w:vAlign w:val="center"/>
          </w:tcPr>
          <w:p w14:paraId="4B117845" w14:textId="77777777" w:rsidR="00DA0843" w:rsidRDefault="00DA0843">
            <w:pPr>
              <w:jc w:val="center"/>
              <w:rPr>
                <w:rFonts w:ascii="宋体" w:hAnsi="宋体"/>
                <w:color w:val="000000"/>
                <w:sz w:val="24"/>
                <w:szCs w:val="22"/>
              </w:rPr>
            </w:pPr>
          </w:p>
        </w:tc>
      </w:tr>
      <w:tr w:rsidR="00DA0843" w14:paraId="43C2CCE6" w14:textId="77777777">
        <w:trPr>
          <w:trHeight w:val="222"/>
          <w:jc w:val="center"/>
        </w:trPr>
        <w:tc>
          <w:tcPr>
            <w:tcW w:w="1109" w:type="dxa"/>
            <w:vAlign w:val="center"/>
          </w:tcPr>
          <w:p w14:paraId="44CE5E24" w14:textId="77777777" w:rsidR="00DA0843" w:rsidRDefault="00BA378B">
            <w:pPr>
              <w:jc w:val="center"/>
              <w:rPr>
                <w:rFonts w:ascii="宋体" w:hAnsi="宋体"/>
                <w:color w:val="000000"/>
                <w:sz w:val="24"/>
              </w:rPr>
            </w:pPr>
            <w:r>
              <w:rPr>
                <w:rFonts w:ascii="宋体" w:hAnsi="宋体" w:hint="eastAsia"/>
                <w:color w:val="000000"/>
                <w:sz w:val="24"/>
              </w:rPr>
              <w:t>13</w:t>
            </w:r>
          </w:p>
        </w:tc>
        <w:tc>
          <w:tcPr>
            <w:tcW w:w="2059" w:type="dxa"/>
            <w:vAlign w:val="center"/>
          </w:tcPr>
          <w:p w14:paraId="3BFE5422" w14:textId="77777777" w:rsidR="00DA0843" w:rsidRDefault="00BA378B">
            <w:pPr>
              <w:rPr>
                <w:rFonts w:ascii="宋体" w:hAnsi="宋体"/>
                <w:color w:val="000000"/>
                <w:sz w:val="24"/>
              </w:rPr>
            </w:pPr>
            <w:r>
              <w:rPr>
                <w:rFonts w:ascii="宋体" w:hAnsi="宋体" w:hint="eastAsia"/>
                <w:color w:val="000000"/>
                <w:sz w:val="24"/>
              </w:rPr>
              <w:t>报表管理</w:t>
            </w:r>
          </w:p>
        </w:tc>
        <w:tc>
          <w:tcPr>
            <w:tcW w:w="2160" w:type="dxa"/>
            <w:vAlign w:val="center"/>
          </w:tcPr>
          <w:p w14:paraId="26EE7A0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25CBA0E1" w14:textId="77777777" w:rsidR="00DA0843" w:rsidRDefault="00DA0843">
            <w:pPr>
              <w:jc w:val="center"/>
              <w:rPr>
                <w:rFonts w:ascii="宋体" w:hAnsi="宋体"/>
                <w:color w:val="000000"/>
                <w:sz w:val="24"/>
              </w:rPr>
            </w:pPr>
          </w:p>
        </w:tc>
        <w:tc>
          <w:tcPr>
            <w:tcW w:w="2410" w:type="dxa"/>
            <w:vAlign w:val="center"/>
          </w:tcPr>
          <w:p w14:paraId="0FE79EC6" w14:textId="77777777" w:rsidR="00DA0843" w:rsidRDefault="00DA0843">
            <w:pPr>
              <w:jc w:val="center"/>
              <w:rPr>
                <w:rFonts w:ascii="宋体" w:hAnsi="宋体"/>
                <w:color w:val="000000"/>
                <w:sz w:val="24"/>
                <w:szCs w:val="22"/>
              </w:rPr>
            </w:pPr>
          </w:p>
        </w:tc>
      </w:tr>
      <w:tr w:rsidR="00DA0843" w14:paraId="0D5FDEDA" w14:textId="77777777">
        <w:trPr>
          <w:trHeight w:val="222"/>
          <w:jc w:val="center"/>
        </w:trPr>
        <w:tc>
          <w:tcPr>
            <w:tcW w:w="1109" w:type="dxa"/>
            <w:vAlign w:val="center"/>
          </w:tcPr>
          <w:p w14:paraId="233B6B86" w14:textId="77777777" w:rsidR="00DA0843" w:rsidRDefault="00BA378B">
            <w:pPr>
              <w:jc w:val="center"/>
              <w:rPr>
                <w:rFonts w:ascii="宋体" w:hAnsi="宋体"/>
                <w:color w:val="000000"/>
                <w:sz w:val="24"/>
              </w:rPr>
            </w:pPr>
            <w:r>
              <w:rPr>
                <w:rFonts w:ascii="宋体" w:hAnsi="宋体" w:hint="eastAsia"/>
                <w:color w:val="000000"/>
                <w:sz w:val="24"/>
              </w:rPr>
              <w:t>14</w:t>
            </w:r>
          </w:p>
        </w:tc>
        <w:tc>
          <w:tcPr>
            <w:tcW w:w="2059" w:type="dxa"/>
            <w:vAlign w:val="center"/>
          </w:tcPr>
          <w:p w14:paraId="3998B099" w14:textId="77777777" w:rsidR="00DA0843" w:rsidRDefault="00BA378B">
            <w:pPr>
              <w:rPr>
                <w:rFonts w:ascii="宋体" w:hAnsi="宋体"/>
                <w:color w:val="000000"/>
                <w:sz w:val="24"/>
              </w:rPr>
            </w:pPr>
            <w:r>
              <w:rPr>
                <w:rFonts w:ascii="宋体" w:hAnsi="宋体" w:hint="eastAsia"/>
                <w:color w:val="000000"/>
                <w:sz w:val="24"/>
              </w:rPr>
              <w:t>废旧物资管理</w:t>
            </w:r>
          </w:p>
        </w:tc>
        <w:tc>
          <w:tcPr>
            <w:tcW w:w="2160" w:type="dxa"/>
            <w:vAlign w:val="center"/>
          </w:tcPr>
          <w:p w14:paraId="31BBAAE9"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7987182" w14:textId="77777777" w:rsidR="00DA0843" w:rsidRDefault="00DA0843">
            <w:pPr>
              <w:jc w:val="center"/>
              <w:rPr>
                <w:rFonts w:ascii="宋体" w:hAnsi="宋体"/>
                <w:color w:val="000000"/>
                <w:sz w:val="24"/>
              </w:rPr>
            </w:pPr>
          </w:p>
        </w:tc>
        <w:tc>
          <w:tcPr>
            <w:tcW w:w="2410" w:type="dxa"/>
            <w:vAlign w:val="center"/>
          </w:tcPr>
          <w:p w14:paraId="7E4738ED" w14:textId="77777777" w:rsidR="00DA0843" w:rsidRDefault="00DA0843">
            <w:pPr>
              <w:jc w:val="center"/>
              <w:rPr>
                <w:rFonts w:ascii="宋体" w:hAnsi="宋体"/>
                <w:color w:val="000000"/>
                <w:sz w:val="24"/>
                <w:szCs w:val="22"/>
              </w:rPr>
            </w:pPr>
          </w:p>
        </w:tc>
      </w:tr>
      <w:tr w:rsidR="00DA0843" w14:paraId="4E56E3EC" w14:textId="77777777">
        <w:trPr>
          <w:trHeight w:val="222"/>
          <w:jc w:val="center"/>
        </w:trPr>
        <w:tc>
          <w:tcPr>
            <w:tcW w:w="1109" w:type="dxa"/>
            <w:vAlign w:val="center"/>
          </w:tcPr>
          <w:p w14:paraId="31F50353" w14:textId="77777777" w:rsidR="00DA0843" w:rsidRDefault="00BA378B">
            <w:pPr>
              <w:jc w:val="center"/>
              <w:rPr>
                <w:rFonts w:ascii="宋体" w:hAnsi="宋体"/>
                <w:color w:val="000000"/>
                <w:sz w:val="24"/>
              </w:rPr>
            </w:pPr>
            <w:r>
              <w:rPr>
                <w:rFonts w:ascii="宋体" w:hAnsi="宋体" w:hint="eastAsia"/>
                <w:color w:val="000000"/>
                <w:sz w:val="24"/>
              </w:rPr>
              <w:t>15</w:t>
            </w:r>
          </w:p>
        </w:tc>
        <w:tc>
          <w:tcPr>
            <w:tcW w:w="2059" w:type="dxa"/>
            <w:vAlign w:val="center"/>
          </w:tcPr>
          <w:p w14:paraId="1F8D4E7D" w14:textId="77777777" w:rsidR="00DA0843" w:rsidRDefault="00BA378B">
            <w:pPr>
              <w:rPr>
                <w:rFonts w:ascii="宋体" w:hAnsi="宋体"/>
                <w:color w:val="000000"/>
                <w:sz w:val="24"/>
              </w:rPr>
            </w:pPr>
            <w:r>
              <w:rPr>
                <w:rFonts w:ascii="宋体" w:hAnsi="宋体" w:hint="eastAsia"/>
                <w:color w:val="000000"/>
                <w:sz w:val="24"/>
              </w:rPr>
              <w:t>监控管理</w:t>
            </w:r>
          </w:p>
        </w:tc>
        <w:tc>
          <w:tcPr>
            <w:tcW w:w="2160" w:type="dxa"/>
            <w:vAlign w:val="center"/>
          </w:tcPr>
          <w:p w14:paraId="0B08C1E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6A030F4F" w14:textId="77777777" w:rsidR="00DA0843" w:rsidRDefault="00DA0843">
            <w:pPr>
              <w:jc w:val="center"/>
              <w:rPr>
                <w:rFonts w:ascii="宋体" w:hAnsi="宋体"/>
                <w:color w:val="000000"/>
                <w:sz w:val="24"/>
              </w:rPr>
            </w:pPr>
          </w:p>
        </w:tc>
        <w:tc>
          <w:tcPr>
            <w:tcW w:w="2410" w:type="dxa"/>
            <w:vAlign w:val="center"/>
          </w:tcPr>
          <w:p w14:paraId="126F2E7B" w14:textId="77777777" w:rsidR="00DA0843" w:rsidRDefault="00DA0843">
            <w:pPr>
              <w:jc w:val="center"/>
              <w:rPr>
                <w:rFonts w:ascii="宋体" w:hAnsi="宋体"/>
                <w:color w:val="000000"/>
                <w:sz w:val="24"/>
                <w:szCs w:val="22"/>
              </w:rPr>
            </w:pPr>
          </w:p>
        </w:tc>
      </w:tr>
      <w:tr w:rsidR="00DA0843" w14:paraId="5D8EECE7" w14:textId="77777777">
        <w:trPr>
          <w:trHeight w:val="222"/>
          <w:jc w:val="center"/>
        </w:trPr>
        <w:tc>
          <w:tcPr>
            <w:tcW w:w="1109" w:type="dxa"/>
            <w:vAlign w:val="center"/>
          </w:tcPr>
          <w:p w14:paraId="7672BA42" w14:textId="77777777" w:rsidR="00DA0843" w:rsidRDefault="00BA378B">
            <w:pPr>
              <w:jc w:val="center"/>
              <w:rPr>
                <w:rFonts w:ascii="宋体" w:hAnsi="宋体"/>
                <w:color w:val="000000"/>
                <w:sz w:val="24"/>
              </w:rPr>
            </w:pPr>
            <w:r>
              <w:rPr>
                <w:rFonts w:ascii="宋体" w:hAnsi="宋体" w:hint="eastAsia"/>
                <w:color w:val="000000"/>
                <w:sz w:val="24"/>
              </w:rPr>
              <w:t>16</w:t>
            </w:r>
          </w:p>
        </w:tc>
        <w:tc>
          <w:tcPr>
            <w:tcW w:w="2059" w:type="dxa"/>
            <w:vAlign w:val="center"/>
          </w:tcPr>
          <w:p w14:paraId="2A607AE7" w14:textId="77777777" w:rsidR="00DA0843" w:rsidRDefault="00BA378B">
            <w:pPr>
              <w:rPr>
                <w:rFonts w:ascii="宋体" w:hAnsi="宋体"/>
                <w:color w:val="000000"/>
                <w:sz w:val="24"/>
              </w:rPr>
            </w:pPr>
            <w:r>
              <w:rPr>
                <w:rFonts w:ascii="宋体" w:hAnsi="宋体" w:hint="eastAsia"/>
                <w:color w:val="000000"/>
                <w:sz w:val="24"/>
              </w:rPr>
              <w:t>配置管理</w:t>
            </w:r>
          </w:p>
        </w:tc>
        <w:tc>
          <w:tcPr>
            <w:tcW w:w="2160" w:type="dxa"/>
            <w:vAlign w:val="center"/>
          </w:tcPr>
          <w:p w14:paraId="5257AC6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087D1BD9" w14:textId="77777777" w:rsidR="00DA0843" w:rsidRDefault="00DA0843">
            <w:pPr>
              <w:jc w:val="center"/>
              <w:rPr>
                <w:rFonts w:ascii="宋体" w:hAnsi="宋体"/>
                <w:color w:val="000000"/>
                <w:sz w:val="24"/>
              </w:rPr>
            </w:pPr>
          </w:p>
        </w:tc>
        <w:tc>
          <w:tcPr>
            <w:tcW w:w="2410" w:type="dxa"/>
            <w:vAlign w:val="center"/>
          </w:tcPr>
          <w:p w14:paraId="42A20B0E" w14:textId="77777777" w:rsidR="00DA0843" w:rsidRDefault="00DA0843">
            <w:pPr>
              <w:jc w:val="center"/>
              <w:rPr>
                <w:rFonts w:ascii="宋体" w:hAnsi="宋体"/>
                <w:color w:val="000000"/>
                <w:sz w:val="24"/>
                <w:szCs w:val="22"/>
              </w:rPr>
            </w:pPr>
          </w:p>
        </w:tc>
      </w:tr>
      <w:tr w:rsidR="00DA0843" w14:paraId="490BEE0B" w14:textId="77777777">
        <w:trPr>
          <w:trHeight w:val="222"/>
          <w:jc w:val="center"/>
        </w:trPr>
        <w:tc>
          <w:tcPr>
            <w:tcW w:w="1109" w:type="dxa"/>
            <w:vAlign w:val="center"/>
          </w:tcPr>
          <w:p w14:paraId="4F234B6F" w14:textId="77777777" w:rsidR="00DA0843" w:rsidRDefault="00BA378B">
            <w:pPr>
              <w:jc w:val="center"/>
              <w:rPr>
                <w:rFonts w:ascii="宋体" w:hAnsi="宋体"/>
                <w:color w:val="000000"/>
                <w:sz w:val="24"/>
              </w:rPr>
            </w:pPr>
            <w:r>
              <w:rPr>
                <w:rFonts w:ascii="宋体" w:hAnsi="宋体" w:hint="eastAsia"/>
                <w:color w:val="000000"/>
                <w:sz w:val="24"/>
              </w:rPr>
              <w:t>17</w:t>
            </w:r>
          </w:p>
        </w:tc>
        <w:tc>
          <w:tcPr>
            <w:tcW w:w="2059" w:type="dxa"/>
            <w:vAlign w:val="center"/>
          </w:tcPr>
          <w:p w14:paraId="1811C249" w14:textId="77777777" w:rsidR="00DA0843" w:rsidRDefault="00BA378B">
            <w:pPr>
              <w:rPr>
                <w:rFonts w:ascii="宋体" w:hAnsi="宋体"/>
                <w:color w:val="000000"/>
                <w:sz w:val="24"/>
              </w:rPr>
            </w:pPr>
            <w:r>
              <w:rPr>
                <w:rFonts w:ascii="宋体" w:hAnsi="宋体" w:hint="eastAsia"/>
                <w:color w:val="000000"/>
                <w:sz w:val="24"/>
              </w:rPr>
              <w:t>移动应用</w:t>
            </w:r>
          </w:p>
        </w:tc>
        <w:tc>
          <w:tcPr>
            <w:tcW w:w="2160" w:type="dxa"/>
            <w:vAlign w:val="center"/>
          </w:tcPr>
          <w:p w14:paraId="7C571FA4" w14:textId="77777777" w:rsidR="00DA0843" w:rsidRDefault="00BA378B">
            <w:pPr>
              <w:jc w:val="center"/>
              <w:rPr>
                <w:rFonts w:ascii="宋体" w:hAnsi="宋体"/>
                <w:color w:val="000000"/>
                <w:sz w:val="24"/>
                <w:szCs w:val="22"/>
              </w:rPr>
            </w:pPr>
            <w:r>
              <w:rPr>
                <w:rFonts w:ascii="宋体" w:hAnsi="宋体" w:hint="eastAsia"/>
                <w:color w:val="000000"/>
                <w:sz w:val="22"/>
                <w:szCs w:val="22"/>
              </w:rPr>
              <w:t>8</w:t>
            </w:r>
          </w:p>
        </w:tc>
        <w:tc>
          <w:tcPr>
            <w:tcW w:w="1414" w:type="dxa"/>
            <w:vAlign w:val="center"/>
          </w:tcPr>
          <w:p w14:paraId="3565CE77" w14:textId="77777777" w:rsidR="00DA0843" w:rsidRDefault="00DA0843">
            <w:pPr>
              <w:jc w:val="center"/>
              <w:rPr>
                <w:rFonts w:ascii="宋体" w:hAnsi="宋体"/>
                <w:color w:val="000000"/>
                <w:sz w:val="24"/>
              </w:rPr>
            </w:pPr>
          </w:p>
        </w:tc>
        <w:tc>
          <w:tcPr>
            <w:tcW w:w="2410" w:type="dxa"/>
            <w:vAlign w:val="center"/>
          </w:tcPr>
          <w:p w14:paraId="1DAE76B0" w14:textId="77777777" w:rsidR="00DA0843" w:rsidRDefault="00DA0843">
            <w:pPr>
              <w:jc w:val="center"/>
              <w:rPr>
                <w:rFonts w:ascii="宋体" w:hAnsi="宋体"/>
                <w:color w:val="000000"/>
                <w:sz w:val="24"/>
                <w:szCs w:val="22"/>
              </w:rPr>
            </w:pPr>
          </w:p>
        </w:tc>
      </w:tr>
      <w:tr w:rsidR="00DA0843" w14:paraId="4395B463" w14:textId="77777777">
        <w:trPr>
          <w:trHeight w:val="222"/>
          <w:jc w:val="center"/>
        </w:trPr>
        <w:tc>
          <w:tcPr>
            <w:tcW w:w="1109" w:type="dxa"/>
            <w:vAlign w:val="center"/>
          </w:tcPr>
          <w:p w14:paraId="69B7E6FF" w14:textId="77777777" w:rsidR="00DA0843" w:rsidRDefault="00BA378B">
            <w:pPr>
              <w:jc w:val="center"/>
              <w:rPr>
                <w:rFonts w:ascii="宋体" w:hAnsi="宋体"/>
                <w:color w:val="000000"/>
                <w:sz w:val="24"/>
              </w:rPr>
            </w:pPr>
            <w:r>
              <w:rPr>
                <w:rFonts w:ascii="宋体" w:hAnsi="宋体" w:hint="eastAsia"/>
                <w:color w:val="000000"/>
                <w:sz w:val="24"/>
              </w:rPr>
              <w:t>18</w:t>
            </w:r>
          </w:p>
        </w:tc>
        <w:tc>
          <w:tcPr>
            <w:tcW w:w="2059" w:type="dxa"/>
            <w:vAlign w:val="center"/>
          </w:tcPr>
          <w:p w14:paraId="4F25BE05" w14:textId="77777777" w:rsidR="00DA0843" w:rsidRDefault="00BA378B">
            <w:pPr>
              <w:rPr>
                <w:rFonts w:ascii="宋体" w:hAnsi="宋体"/>
                <w:color w:val="000000"/>
                <w:sz w:val="24"/>
              </w:rPr>
            </w:pPr>
            <w:r>
              <w:rPr>
                <w:rFonts w:ascii="宋体" w:hAnsi="宋体" w:hint="eastAsia"/>
                <w:color w:val="000000"/>
                <w:sz w:val="24"/>
              </w:rPr>
              <w:t>门户管理</w:t>
            </w:r>
          </w:p>
        </w:tc>
        <w:tc>
          <w:tcPr>
            <w:tcW w:w="2160" w:type="dxa"/>
            <w:vAlign w:val="center"/>
          </w:tcPr>
          <w:p w14:paraId="75F7A98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393030A2" w14:textId="77777777" w:rsidR="00DA0843" w:rsidRDefault="00DA0843">
            <w:pPr>
              <w:jc w:val="center"/>
              <w:rPr>
                <w:rFonts w:ascii="宋体" w:hAnsi="宋体"/>
                <w:color w:val="000000"/>
                <w:sz w:val="24"/>
              </w:rPr>
            </w:pPr>
          </w:p>
        </w:tc>
        <w:tc>
          <w:tcPr>
            <w:tcW w:w="2410" w:type="dxa"/>
            <w:vAlign w:val="center"/>
          </w:tcPr>
          <w:p w14:paraId="08C68980" w14:textId="77777777" w:rsidR="00DA0843" w:rsidRDefault="00DA0843">
            <w:pPr>
              <w:jc w:val="center"/>
              <w:rPr>
                <w:rFonts w:ascii="宋体" w:hAnsi="宋体"/>
                <w:color w:val="000000"/>
                <w:sz w:val="24"/>
                <w:szCs w:val="22"/>
              </w:rPr>
            </w:pPr>
          </w:p>
        </w:tc>
      </w:tr>
      <w:tr w:rsidR="00DA0843" w14:paraId="52C63C59" w14:textId="77777777">
        <w:trPr>
          <w:trHeight w:val="222"/>
          <w:jc w:val="center"/>
        </w:trPr>
        <w:tc>
          <w:tcPr>
            <w:tcW w:w="1109" w:type="dxa"/>
            <w:vAlign w:val="center"/>
          </w:tcPr>
          <w:p w14:paraId="61361F57" w14:textId="77777777" w:rsidR="00DA0843" w:rsidRDefault="00BA378B">
            <w:pPr>
              <w:jc w:val="center"/>
              <w:rPr>
                <w:rFonts w:ascii="宋体" w:hAnsi="宋体"/>
                <w:color w:val="000000"/>
                <w:sz w:val="24"/>
              </w:rPr>
            </w:pPr>
            <w:r>
              <w:rPr>
                <w:rFonts w:ascii="宋体" w:hAnsi="宋体" w:hint="eastAsia"/>
                <w:color w:val="000000"/>
                <w:sz w:val="24"/>
              </w:rPr>
              <w:t>19</w:t>
            </w:r>
          </w:p>
        </w:tc>
        <w:tc>
          <w:tcPr>
            <w:tcW w:w="2059" w:type="dxa"/>
            <w:vAlign w:val="center"/>
          </w:tcPr>
          <w:p w14:paraId="745D4397" w14:textId="77777777" w:rsidR="00DA0843" w:rsidRDefault="00BA378B">
            <w:pPr>
              <w:rPr>
                <w:rFonts w:ascii="宋体" w:hAnsi="宋体"/>
                <w:color w:val="000000"/>
                <w:sz w:val="24"/>
              </w:rPr>
            </w:pPr>
            <w:r>
              <w:rPr>
                <w:rFonts w:ascii="宋体" w:hAnsi="宋体" w:hint="eastAsia"/>
                <w:color w:val="000000"/>
                <w:sz w:val="24"/>
              </w:rPr>
              <w:t>集成</w:t>
            </w:r>
            <w:r>
              <w:rPr>
                <w:rFonts w:ascii="宋体" w:hAnsi="宋体"/>
                <w:color w:val="000000"/>
                <w:sz w:val="24"/>
              </w:rPr>
              <w:t>费用</w:t>
            </w:r>
          </w:p>
        </w:tc>
        <w:tc>
          <w:tcPr>
            <w:tcW w:w="2160" w:type="dxa"/>
            <w:vAlign w:val="center"/>
          </w:tcPr>
          <w:p w14:paraId="38F6E2C7"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266CDEC" w14:textId="77777777" w:rsidR="00DA0843" w:rsidRDefault="00DA0843">
            <w:pPr>
              <w:jc w:val="center"/>
              <w:rPr>
                <w:rFonts w:ascii="宋体" w:hAnsi="宋体"/>
                <w:color w:val="000000"/>
                <w:sz w:val="24"/>
              </w:rPr>
            </w:pPr>
          </w:p>
        </w:tc>
        <w:tc>
          <w:tcPr>
            <w:tcW w:w="2410" w:type="dxa"/>
            <w:vAlign w:val="center"/>
          </w:tcPr>
          <w:p w14:paraId="6CF6CA92" w14:textId="77777777" w:rsidR="00DA0843" w:rsidRDefault="00DA0843">
            <w:pPr>
              <w:jc w:val="center"/>
              <w:rPr>
                <w:rFonts w:ascii="宋体" w:hAnsi="宋体"/>
                <w:color w:val="000000"/>
                <w:sz w:val="24"/>
                <w:szCs w:val="22"/>
              </w:rPr>
            </w:pPr>
          </w:p>
        </w:tc>
      </w:tr>
      <w:tr w:rsidR="00DA0843" w14:paraId="2A4277D6" w14:textId="77777777">
        <w:trPr>
          <w:trHeight w:val="222"/>
          <w:jc w:val="center"/>
        </w:trPr>
        <w:tc>
          <w:tcPr>
            <w:tcW w:w="1109" w:type="dxa"/>
            <w:vAlign w:val="center"/>
          </w:tcPr>
          <w:p w14:paraId="1A05FF2C" w14:textId="77777777" w:rsidR="00DA0843" w:rsidRDefault="00BA378B">
            <w:pPr>
              <w:jc w:val="center"/>
              <w:rPr>
                <w:rFonts w:ascii="宋体" w:hAnsi="宋体"/>
                <w:color w:val="000000"/>
                <w:sz w:val="24"/>
              </w:rPr>
            </w:pPr>
            <w:r>
              <w:rPr>
                <w:rFonts w:ascii="宋体" w:hAnsi="宋体" w:hint="eastAsia"/>
                <w:color w:val="000000"/>
                <w:sz w:val="24"/>
              </w:rPr>
              <w:t>20</w:t>
            </w:r>
          </w:p>
        </w:tc>
        <w:tc>
          <w:tcPr>
            <w:tcW w:w="2059" w:type="dxa"/>
            <w:vAlign w:val="center"/>
          </w:tcPr>
          <w:p w14:paraId="731AF07B" w14:textId="77777777" w:rsidR="00DA0843" w:rsidRDefault="00BA378B">
            <w:pPr>
              <w:rPr>
                <w:rFonts w:ascii="宋体" w:hAnsi="宋体"/>
                <w:color w:val="000000"/>
                <w:sz w:val="24"/>
              </w:rPr>
            </w:pPr>
            <w:r>
              <w:rPr>
                <w:rFonts w:ascii="宋体" w:hAnsi="宋体" w:hint="eastAsia"/>
                <w:color w:val="000000"/>
                <w:sz w:val="24"/>
              </w:rPr>
              <w:t>实施</w:t>
            </w:r>
            <w:r>
              <w:rPr>
                <w:rFonts w:ascii="宋体" w:hAnsi="宋体"/>
                <w:color w:val="000000"/>
                <w:sz w:val="24"/>
              </w:rPr>
              <w:t>费</w:t>
            </w:r>
          </w:p>
        </w:tc>
        <w:tc>
          <w:tcPr>
            <w:tcW w:w="2160" w:type="dxa"/>
            <w:vAlign w:val="center"/>
          </w:tcPr>
          <w:p w14:paraId="6B88930B"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17E10A4" w14:textId="77777777" w:rsidR="00DA0843" w:rsidRDefault="00DA0843">
            <w:pPr>
              <w:jc w:val="center"/>
              <w:rPr>
                <w:rFonts w:ascii="宋体" w:hAnsi="宋体"/>
                <w:color w:val="000000"/>
                <w:sz w:val="24"/>
              </w:rPr>
            </w:pPr>
          </w:p>
        </w:tc>
        <w:tc>
          <w:tcPr>
            <w:tcW w:w="2410" w:type="dxa"/>
            <w:vAlign w:val="center"/>
          </w:tcPr>
          <w:p w14:paraId="0C516954" w14:textId="77777777" w:rsidR="00DA0843" w:rsidRDefault="00DA0843">
            <w:pPr>
              <w:jc w:val="center"/>
              <w:rPr>
                <w:rFonts w:ascii="宋体" w:hAnsi="宋体"/>
                <w:color w:val="000000"/>
                <w:sz w:val="24"/>
                <w:szCs w:val="22"/>
              </w:rPr>
            </w:pPr>
          </w:p>
        </w:tc>
      </w:tr>
      <w:tr w:rsidR="00DA0843" w14:paraId="1407B126" w14:textId="77777777">
        <w:trPr>
          <w:trHeight w:val="238"/>
          <w:jc w:val="center"/>
        </w:trPr>
        <w:tc>
          <w:tcPr>
            <w:tcW w:w="1109" w:type="dxa"/>
            <w:vAlign w:val="center"/>
          </w:tcPr>
          <w:p w14:paraId="52FC08AF" w14:textId="77777777" w:rsidR="00DA0843" w:rsidRDefault="00BA378B">
            <w:pPr>
              <w:jc w:val="center"/>
              <w:rPr>
                <w:rFonts w:ascii="宋体" w:hAnsi="宋体"/>
                <w:color w:val="000000"/>
                <w:sz w:val="24"/>
              </w:rPr>
            </w:pPr>
            <w:r>
              <w:rPr>
                <w:rFonts w:ascii="宋体" w:hAnsi="宋体" w:hint="eastAsia"/>
                <w:color w:val="000000"/>
                <w:sz w:val="24"/>
              </w:rPr>
              <w:t>合计</w:t>
            </w:r>
          </w:p>
        </w:tc>
        <w:tc>
          <w:tcPr>
            <w:tcW w:w="2059" w:type="dxa"/>
            <w:vAlign w:val="center"/>
          </w:tcPr>
          <w:p w14:paraId="29E60767" w14:textId="77777777" w:rsidR="00DA0843" w:rsidRDefault="00DA0843">
            <w:pPr>
              <w:rPr>
                <w:rFonts w:ascii="宋体" w:hAnsi="宋体"/>
                <w:color w:val="000000"/>
                <w:sz w:val="24"/>
              </w:rPr>
            </w:pPr>
          </w:p>
        </w:tc>
        <w:tc>
          <w:tcPr>
            <w:tcW w:w="2160" w:type="dxa"/>
            <w:vAlign w:val="center"/>
          </w:tcPr>
          <w:p w14:paraId="78B6CE7C" w14:textId="77777777" w:rsidR="00DA0843" w:rsidRDefault="00BA378B">
            <w:pPr>
              <w:jc w:val="center"/>
              <w:rPr>
                <w:rFonts w:ascii="宋体" w:hAnsi="宋体"/>
                <w:color w:val="000000"/>
                <w:sz w:val="24"/>
                <w:szCs w:val="22"/>
              </w:rPr>
            </w:pPr>
            <w:r>
              <w:rPr>
                <w:rFonts w:asciiTheme="minorEastAsia" w:eastAsiaTheme="minorEastAsia" w:hAnsiTheme="minorEastAsia"/>
                <w:color w:val="000000"/>
                <w:sz w:val="24"/>
                <w:szCs w:val="22"/>
              </w:rPr>
              <w:t>8</w:t>
            </w:r>
            <w:r>
              <w:rPr>
                <w:rFonts w:asciiTheme="minorEastAsia" w:eastAsiaTheme="minorEastAsia" w:hAnsiTheme="minorEastAsia" w:hint="eastAsia"/>
                <w:color w:val="000000"/>
                <w:sz w:val="24"/>
                <w:szCs w:val="22"/>
              </w:rPr>
              <w:t>9</w:t>
            </w:r>
          </w:p>
        </w:tc>
        <w:tc>
          <w:tcPr>
            <w:tcW w:w="1414" w:type="dxa"/>
          </w:tcPr>
          <w:p w14:paraId="181C639C" w14:textId="77777777" w:rsidR="00DA0843" w:rsidRDefault="00DA0843">
            <w:pPr>
              <w:spacing w:line="360" w:lineRule="auto"/>
              <w:rPr>
                <w:rFonts w:ascii="宋体" w:hAnsi="宋体" w:cs="Arial"/>
                <w:sz w:val="24"/>
              </w:rPr>
            </w:pPr>
          </w:p>
        </w:tc>
        <w:tc>
          <w:tcPr>
            <w:tcW w:w="2410" w:type="dxa"/>
            <w:vAlign w:val="center"/>
          </w:tcPr>
          <w:p w14:paraId="14261531" w14:textId="77777777" w:rsidR="00DA0843" w:rsidRDefault="00DA0843">
            <w:pPr>
              <w:jc w:val="center"/>
              <w:rPr>
                <w:rFonts w:ascii="宋体" w:hAnsi="宋体"/>
                <w:color w:val="000000"/>
                <w:sz w:val="24"/>
                <w:szCs w:val="22"/>
              </w:rPr>
            </w:pPr>
          </w:p>
        </w:tc>
      </w:tr>
    </w:tbl>
    <w:p w14:paraId="0623C910"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含税价，税率6%。</w:t>
      </w:r>
    </w:p>
    <w:p w14:paraId="25E51E84" w14:textId="77777777" w:rsidR="00DA0843" w:rsidRDefault="00BA378B">
      <w:pPr>
        <w:spacing w:line="360" w:lineRule="auto"/>
        <w:ind w:left="840" w:rightChars="-16" w:right="-34" w:firstLine="420"/>
        <w:rPr>
          <w:rFonts w:ascii="宋体" w:hAnsi="宋体"/>
          <w:sz w:val="13"/>
          <w:szCs w:val="13"/>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61D06E2A" w14:textId="77777777" w:rsidR="00DA0843" w:rsidRDefault="00DA0843">
      <w:pPr>
        <w:spacing w:line="360" w:lineRule="auto"/>
        <w:ind w:left="840" w:rightChars="-16" w:right="-34" w:firstLine="420"/>
        <w:rPr>
          <w:rFonts w:ascii="宋体" w:hAnsi="宋体"/>
          <w:sz w:val="13"/>
          <w:szCs w:val="13"/>
          <w:u w:val="single"/>
        </w:rPr>
      </w:pPr>
    </w:p>
    <w:p w14:paraId="141F34A6"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0C3393A8"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31B45538" w14:textId="77777777" w:rsidR="00DA0843" w:rsidRDefault="00BA378B">
      <w:pPr>
        <w:spacing w:line="360" w:lineRule="auto"/>
        <w:ind w:rightChars="-16" w:right="-34"/>
        <w:rPr>
          <w:rFonts w:ascii="宋体" w:hAnsi="宋体"/>
          <w:szCs w:val="21"/>
        </w:rPr>
      </w:pPr>
      <w:r>
        <w:rPr>
          <w:rFonts w:ascii="宋体" w:hAnsi="宋体" w:hint="eastAsia"/>
          <w:szCs w:val="21"/>
        </w:rPr>
        <w:t>１、</w:t>
      </w:r>
      <w:r>
        <w:rPr>
          <w:rFonts w:ascii="宋体" w:hAnsi="宋体"/>
          <w:szCs w:val="21"/>
        </w:rPr>
        <w:t xml:space="preserve"> </w:t>
      </w:r>
      <w:r>
        <w:rPr>
          <w:rFonts w:ascii="宋体" w:hAnsi="宋体" w:hint="eastAsia"/>
          <w:szCs w:val="21"/>
        </w:rPr>
        <w:t>报价应全部采用人民币进行报价（含税，注明税率），如有折扣优惠，请在本表中填写折扣优惠价格；</w:t>
      </w:r>
      <w:r>
        <w:rPr>
          <w:rFonts w:ascii="宋体" w:hAnsi="宋体"/>
          <w:szCs w:val="21"/>
        </w:rPr>
        <w:t xml:space="preserve"> </w:t>
      </w:r>
    </w:p>
    <w:p w14:paraId="6E36203B" w14:textId="77777777" w:rsidR="00DA0843" w:rsidRDefault="00BA378B">
      <w:pPr>
        <w:spacing w:line="360" w:lineRule="auto"/>
        <w:ind w:rightChars="-16" w:right="-34"/>
        <w:rPr>
          <w:rFonts w:ascii="宋体" w:hAnsi="宋体"/>
          <w:szCs w:val="21"/>
        </w:rPr>
      </w:pPr>
      <w:r>
        <w:rPr>
          <w:rFonts w:ascii="宋体" w:hAnsi="宋体" w:hint="eastAsia"/>
          <w:szCs w:val="21"/>
        </w:rPr>
        <w:t>２、</w:t>
      </w:r>
      <w:r>
        <w:rPr>
          <w:rFonts w:ascii="宋体" w:hAnsi="宋体"/>
          <w:szCs w:val="21"/>
        </w:rPr>
        <w:t xml:space="preserve"> </w:t>
      </w:r>
      <w:r>
        <w:rPr>
          <w:rFonts w:ascii="宋体" w:hAnsi="宋体" w:hint="eastAsia"/>
          <w:szCs w:val="21"/>
        </w:rPr>
        <w:t>报价需要提供详细的实施分项明细，并单项报价；</w:t>
      </w:r>
      <w:r>
        <w:rPr>
          <w:rFonts w:ascii="宋体" w:hAnsi="宋体"/>
          <w:szCs w:val="21"/>
        </w:rPr>
        <w:t xml:space="preserve"> </w:t>
      </w:r>
    </w:p>
    <w:p w14:paraId="2D7F5DF0" w14:textId="77777777" w:rsidR="00DA0843" w:rsidRDefault="00BA378B">
      <w:pPr>
        <w:rPr>
          <w:rFonts w:ascii="宋体" w:hAnsi="宋体"/>
          <w:szCs w:val="21"/>
        </w:rPr>
      </w:pPr>
      <w:r>
        <w:rPr>
          <w:rFonts w:ascii="宋体" w:hAnsi="宋体" w:hint="eastAsia"/>
          <w:szCs w:val="21"/>
        </w:rPr>
        <w:t>３、</w:t>
      </w:r>
      <w:r>
        <w:rPr>
          <w:rFonts w:ascii="宋体" w:hAnsi="宋体"/>
          <w:szCs w:val="21"/>
        </w:rPr>
        <w:t xml:space="preserve"> </w:t>
      </w:r>
      <w:r>
        <w:rPr>
          <w:rFonts w:ascii="宋体" w:hAnsi="宋体" w:hint="eastAsia"/>
          <w:szCs w:val="21"/>
        </w:rPr>
        <w:t>投标方可根据各自特点，在原有基础上进行表单细化、优化，但不得删减基础表单信息。</w:t>
      </w:r>
    </w:p>
    <w:p w14:paraId="0A438640"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4" w:name="_Toc32932461"/>
      <w:r>
        <w:rPr>
          <w:rFonts w:ascii="宋体" w:hAnsi="宋体" w:hint="eastAsia"/>
          <w:sz w:val="32"/>
          <w:lang w:eastAsia="zh-CN"/>
        </w:rPr>
        <w:lastRenderedPageBreak/>
        <w:t>投标书</w:t>
      </w:r>
      <w:r>
        <w:rPr>
          <w:rFonts w:ascii="宋体" w:hAnsi="宋体"/>
          <w:sz w:val="32"/>
          <w:lang w:eastAsia="zh-CN"/>
        </w:rPr>
        <w:t>其他附件</w:t>
      </w:r>
      <w:bookmarkEnd w:id="464"/>
    </w:p>
    <w:p w14:paraId="5B81F25B" w14:textId="77777777" w:rsidR="00DA0843" w:rsidRDefault="00DA0843"/>
    <w:p w14:paraId="233B743D" w14:textId="77777777" w:rsidR="00DA0843" w:rsidRDefault="00BA378B">
      <w:r>
        <w:rPr>
          <w:rFonts w:hint="eastAsia"/>
        </w:rPr>
        <w:t>无</w:t>
      </w:r>
    </w:p>
    <w:p w14:paraId="3AE70035" w14:textId="77777777" w:rsidR="00DA0843" w:rsidRDefault="00DA0843"/>
    <w:sectPr w:rsidR="00DA084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19032" w:date="2020-01-15T22:32:00Z" w:initials="1">
    <w:p w14:paraId="63283AD7" w14:textId="77777777" w:rsidR="00336B0C" w:rsidRDefault="00336B0C">
      <w:pPr>
        <w:pStyle w:val="aff6"/>
        <w:spacing w:before="62" w:after="62"/>
      </w:pPr>
      <w:r>
        <w:rPr>
          <w:rFonts w:hint="eastAsia"/>
        </w:rPr>
        <w:t>已有系统数据接入</w:t>
      </w:r>
      <w:r>
        <w:rPr>
          <w:rFonts w:hint="eastAsia"/>
        </w:rPr>
        <w:t>+</w:t>
      </w:r>
      <w:r>
        <w:rPr>
          <w:rFonts w:hint="eastAsia"/>
        </w:rPr>
        <w:t>新增设备接入、数据提取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283A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BC418" w14:textId="77777777" w:rsidR="005F4301" w:rsidRDefault="005F4301">
      <w:r>
        <w:separator/>
      </w:r>
    </w:p>
  </w:endnote>
  <w:endnote w:type="continuationSeparator" w:id="0">
    <w:p w14:paraId="491B2706" w14:textId="77777777" w:rsidR="005F4301" w:rsidRDefault="005F4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等线 Light">
    <w:altName w:val="宋体"/>
    <w:panose1 w:val="00000000000000000000"/>
    <w:charset w:val="86"/>
    <w:family w:val="roman"/>
    <w:notTrueType/>
    <w:pitch w:val="default"/>
  </w:font>
  <w:font w:name="Microsoft YaHei UI">
    <w:panose1 w:val="020B0503020204020204"/>
    <w:charset w:val="86"/>
    <w:family w:val="swiss"/>
    <w:pitch w:val="variable"/>
    <w:sig w:usb0="A0000287" w:usb1="28CF3C52" w:usb2="00000016" w:usb3="00000000" w:csb0="0004001F" w:csb1="00000000"/>
  </w:font>
  <w:font w:name="微软雅黑">
    <w:altName w:val="Microsoft YaHei"/>
    <w:panose1 w:val="020B0503020204020204"/>
    <w:charset w:val="86"/>
    <w:family w:val="swiss"/>
    <w:pitch w:val="variable"/>
    <w:sig w:usb0="A0000287" w:usb1="28CF3C52" w:usb2="00000016" w:usb3="00000000" w:csb0="0004001F" w:csb1="00000000"/>
  </w:font>
  <w:font w:name="FangSong">
    <w:altName w:val="Arial Unicode MS"/>
    <w:charset w:val="86"/>
    <w:family w:val="modern"/>
    <w:pitch w:val="default"/>
    <w:sig w:usb0="00000000"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roman"/>
    <w:pitch w:val="default"/>
    <w:sig w:usb0="00000000"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ystem">
    <w:panose1 w:val="00000000000000000000"/>
    <w:charset w:val="86"/>
    <w:family w:val="auto"/>
    <w:notTrueType/>
    <w:pitch w:val="default"/>
    <w:sig w:usb0="00000001" w:usb1="080E0000" w:usb2="00000010" w:usb3="00000000" w:csb0="00040000" w:csb1="00000000"/>
  </w:font>
  <w:font w:name="KaiTi">
    <w:altName w:val="Arial Unicode MS"/>
    <w:charset w:val="86"/>
    <w:family w:val="modern"/>
    <w:pitch w:val="default"/>
    <w:sig w:usb0="00000000"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AF645" w14:textId="77777777" w:rsidR="00336B0C" w:rsidRDefault="00336B0C">
    <w:pPr>
      <w:pStyle w:val="affd"/>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607288"/>
    </w:sdtPr>
    <w:sdtEndPr>
      <w:rPr>
        <w:rFonts w:ascii="宋体" w:hAnsi="宋体"/>
        <w:sz w:val="24"/>
        <w:szCs w:val="24"/>
      </w:rPr>
    </w:sdtEndPr>
    <w:sdtContent>
      <w:p w14:paraId="6E46249E" w14:textId="77777777" w:rsidR="00336B0C" w:rsidRDefault="00336B0C">
        <w:pPr>
          <w:pStyle w:val="affd"/>
          <w:jc w:val="center"/>
          <w:rPr>
            <w:rFonts w:ascii="宋体" w:hAnsi="宋体"/>
            <w:sz w:val="24"/>
            <w:szCs w:val="24"/>
          </w:rP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4450D6" w:rsidRPr="004450D6">
          <w:rPr>
            <w:rFonts w:ascii="宋体" w:hAnsi="宋体"/>
            <w:noProof/>
            <w:sz w:val="24"/>
            <w:szCs w:val="24"/>
            <w:lang w:val="zh-CN"/>
          </w:rPr>
          <w:t>2</w:t>
        </w:r>
        <w:r>
          <w:rPr>
            <w:rFonts w:ascii="宋体" w:hAnsi="宋体"/>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7055514"/>
    </w:sdtPr>
    <w:sdtContent>
      <w:p w14:paraId="55EA31FA" w14:textId="77777777" w:rsidR="00336B0C" w:rsidRDefault="00336B0C">
        <w:pPr>
          <w:pStyle w:val="affd"/>
          <w:jc w:val="cente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4450D6" w:rsidRPr="004450D6">
          <w:rPr>
            <w:rFonts w:ascii="宋体" w:hAnsi="宋体"/>
            <w:noProof/>
            <w:sz w:val="24"/>
            <w:szCs w:val="24"/>
            <w:lang w:val="zh-CN"/>
          </w:rPr>
          <w:t>15</w:t>
        </w:r>
        <w:r>
          <w:rPr>
            <w:rFonts w:ascii="宋体" w:hAnsi="宋体"/>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F8F4C1" w14:textId="77777777" w:rsidR="005F4301" w:rsidRDefault="005F4301">
      <w:r>
        <w:separator/>
      </w:r>
    </w:p>
  </w:footnote>
  <w:footnote w:type="continuationSeparator" w:id="0">
    <w:p w14:paraId="1C5C8E9D" w14:textId="77777777" w:rsidR="005F4301" w:rsidRDefault="005F43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F484BE0"/>
    <w:multiLevelType w:val="singleLevel"/>
    <w:tmpl w:val="AF484BE0"/>
    <w:lvl w:ilvl="0">
      <w:start w:val="1"/>
      <w:numFmt w:val="decimal"/>
      <w:suff w:val="nothing"/>
      <w:lvlText w:val="%1，"/>
      <w:lvlJc w:val="left"/>
    </w:lvl>
  </w:abstractNum>
  <w:abstractNum w:abstractNumId="1">
    <w:nsid w:val="B1F71CD6"/>
    <w:multiLevelType w:val="singleLevel"/>
    <w:tmpl w:val="B1F71CD6"/>
    <w:lvl w:ilvl="0">
      <w:start w:val="1"/>
      <w:numFmt w:val="decimal"/>
      <w:suff w:val="nothing"/>
      <w:lvlText w:val="%1，"/>
      <w:lvlJc w:val="left"/>
    </w:lvl>
  </w:abstractNum>
  <w:abstractNum w:abstractNumId="2">
    <w:nsid w:val="ECA3F33E"/>
    <w:multiLevelType w:val="singleLevel"/>
    <w:tmpl w:val="ECA3F33E"/>
    <w:lvl w:ilvl="0">
      <w:start w:val="1"/>
      <w:numFmt w:val="decimal"/>
      <w:suff w:val="nothing"/>
      <w:lvlText w:val="%1，"/>
      <w:lvlJc w:val="left"/>
    </w:lvl>
  </w:abstractNum>
  <w:abstractNum w:abstractNumId="3">
    <w:nsid w:val="FDB83B79"/>
    <w:multiLevelType w:val="singleLevel"/>
    <w:tmpl w:val="FDB83B79"/>
    <w:lvl w:ilvl="0">
      <w:start w:val="1"/>
      <w:numFmt w:val="decimal"/>
      <w:suff w:val="nothing"/>
      <w:lvlText w:val="%1，"/>
      <w:lvlJc w:val="left"/>
    </w:lvl>
  </w:abstractNum>
  <w:abstractNum w:abstractNumId="4">
    <w:nsid w:val="0000002B"/>
    <w:multiLevelType w:val="multilevel"/>
    <w:tmpl w:val="0000002B"/>
    <w:lvl w:ilvl="0">
      <w:start w:val="1"/>
      <w:numFmt w:val="bullet"/>
      <w:pStyle w:val="MSOListBullet1"/>
      <w:lvlText w:val=""/>
      <w:lvlJc w:val="left"/>
      <w:pPr>
        <w:tabs>
          <w:tab w:val="left" w:pos="5682"/>
        </w:tabs>
        <w:ind w:left="5682" w:hanging="360"/>
      </w:pPr>
      <w:rPr>
        <w:rFonts w:ascii="Symbol" w:hAnsi="Symbol" w:hint="default"/>
      </w:rPr>
    </w:lvl>
    <w:lvl w:ilvl="1">
      <w:start w:val="1"/>
      <w:numFmt w:val="bullet"/>
      <w:lvlText w:val="o"/>
      <w:lvlJc w:val="left"/>
      <w:pPr>
        <w:tabs>
          <w:tab w:val="left" w:pos="6402"/>
        </w:tabs>
        <w:ind w:left="6402" w:hanging="360"/>
      </w:pPr>
      <w:rPr>
        <w:rFonts w:ascii="Courier New" w:hAnsi="Courier New" w:hint="default"/>
      </w:rPr>
    </w:lvl>
    <w:lvl w:ilvl="2">
      <w:start w:val="1"/>
      <w:numFmt w:val="bullet"/>
      <w:lvlText w:val=""/>
      <w:lvlJc w:val="left"/>
      <w:pPr>
        <w:tabs>
          <w:tab w:val="left" w:pos="7122"/>
        </w:tabs>
        <w:ind w:left="7122" w:hanging="360"/>
      </w:pPr>
      <w:rPr>
        <w:rFonts w:ascii="Wingdings" w:hAnsi="Wingdings" w:hint="default"/>
      </w:rPr>
    </w:lvl>
    <w:lvl w:ilvl="3">
      <w:start w:val="1"/>
      <w:numFmt w:val="bullet"/>
      <w:lvlText w:val=""/>
      <w:lvlJc w:val="left"/>
      <w:pPr>
        <w:tabs>
          <w:tab w:val="left" w:pos="7842"/>
        </w:tabs>
        <w:ind w:left="7842" w:hanging="360"/>
      </w:pPr>
      <w:rPr>
        <w:rFonts w:ascii="Symbol" w:hAnsi="Symbol" w:hint="default"/>
      </w:rPr>
    </w:lvl>
    <w:lvl w:ilvl="4">
      <w:start w:val="1"/>
      <w:numFmt w:val="bullet"/>
      <w:lvlText w:val="o"/>
      <w:lvlJc w:val="left"/>
      <w:pPr>
        <w:tabs>
          <w:tab w:val="left" w:pos="8562"/>
        </w:tabs>
        <w:ind w:left="8562" w:hanging="360"/>
      </w:pPr>
      <w:rPr>
        <w:rFonts w:ascii="Courier New" w:hAnsi="Courier New" w:hint="default"/>
      </w:rPr>
    </w:lvl>
    <w:lvl w:ilvl="5">
      <w:start w:val="1"/>
      <w:numFmt w:val="bullet"/>
      <w:lvlText w:val=""/>
      <w:lvlJc w:val="left"/>
      <w:pPr>
        <w:tabs>
          <w:tab w:val="left" w:pos="9282"/>
        </w:tabs>
        <w:ind w:left="9282" w:hanging="360"/>
      </w:pPr>
      <w:rPr>
        <w:rFonts w:ascii="Wingdings" w:hAnsi="Wingdings" w:hint="default"/>
      </w:rPr>
    </w:lvl>
    <w:lvl w:ilvl="6">
      <w:start w:val="1"/>
      <w:numFmt w:val="bullet"/>
      <w:lvlText w:val=""/>
      <w:lvlJc w:val="left"/>
      <w:pPr>
        <w:tabs>
          <w:tab w:val="left" w:pos="10002"/>
        </w:tabs>
        <w:ind w:left="10002" w:hanging="360"/>
      </w:pPr>
      <w:rPr>
        <w:rFonts w:ascii="Symbol" w:hAnsi="Symbol" w:hint="default"/>
      </w:rPr>
    </w:lvl>
    <w:lvl w:ilvl="7">
      <w:start w:val="1"/>
      <w:numFmt w:val="bullet"/>
      <w:lvlText w:val="o"/>
      <w:lvlJc w:val="left"/>
      <w:pPr>
        <w:tabs>
          <w:tab w:val="left" w:pos="10722"/>
        </w:tabs>
        <w:ind w:left="10722" w:hanging="360"/>
      </w:pPr>
      <w:rPr>
        <w:rFonts w:ascii="Courier New" w:hAnsi="Courier New" w:hint="default"/>
      </w:rPr>
    </w:lvl>
    <w:lvl w:ilvl="8">
      <w:start w:val="1"/>
      <w:numFmt w:val="bullet"/>
      <w:lvlText w:val=""/>
      <w:lvlJc w:val="left"/>
      <w:pPr>
        <w:tabs>
          <w:tab w:val="left" w:pos="11442"/>
        </w:tabs>
        <w:ind w:left="11442" w:hanging="360"/>
      </w:pPr>
      <w:rPr>
        <w:rFonts w:ascii="Wingdings" w:hAnsi="Wingdings" w:hint="default"/>
      </w:rPr>
    </w:lvl>
  </w:abstractNum>
  <w:abstractNum w:abstractNumId="5">
    <w:nsid w:val="00D64688"/>
    <w:multiLevelType w:val="multilevel"/>
    <w:tmpl w:val="00D64688"/>
    <w:lvl w:ilvl="0">
      <w:start w:val="1"/>
      <w:numFmt w:val="decimal"/>
      <w:pStyle w:val="a"/>
      <w:lvlText w:val="%1）"/>
      <w:lvlJc w:val="left"/>
      <w:pPr>
        <w:tabs>
          <w:tab w:val="left" w:pos="1280"/>
        </w:tabs>
        <w:ind w:left="1280" w:hanging="720"/>
      </w:pPr>
      <w:rPr>
        <w:rFonts w:hint="default"/>
      </w:rPr>
    </w:lvl>
    <w:lvl w:ilvl="1">
      <w:start w:val="1"/>
      <w:numFmt w:val="lowerLetter"/>
      <w:pStyle w:val="a0"/>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pStyle w:val="a1"/>
      <w:lvlText w:val="%4."/>
      <w:lvlJc w:val="left"/>
      <w:pPr>
        <w:tabs>
          <w:tab w:val="left" w:pos="2240"/>
        </w:tabs>
        <w:ind w:left="2240" w:hanging="420"/>
      </w:pPr>
    </w:lvl>
    <w:lvl w:ilvl="4">
      <w:start w:val="1"/>
      <w:numFmt w:val="lowerLetter"/>
      <w:pStyle w:val="a2"/>
      <w:lvlText w:val="%5)"/>
      <w:lvlJc w:val="left"/>
      <w:pPr>
        <w:tabs>
          <w:tab w:val="left" w:pos="2660"/>
        </w:tabs>
        <w:ind w:left="2660" w:hanging="420"/>
      </w:pPr>
    </w:lvl>
    <w:lvl w:ilvl="5">
      <w:start w:val="1"/>
      <w:numFmt w:val="lowerRoman"/>
      <w:pStyle w:val="a3"/>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6">
    <w:nsid w:val="00D75D92"/>
    <w:multiLevelType w:val="multilevel"/>
    <w:tmpl w:val="00D75D92"/>
    <w:lvl w:ilvl="0">
      <w:start w:val="1"/>
      <w:numFmt w:val="bullet"/>
      <w:pStyle w:val="1"/>
      <w:lvlText w:val=""/>
      <w:lvlJc w:val="left"/>
      <w:pPr>
        <w:ind w:left="987" w:hanging="420"/>
      </w:pPr>
      <w:rPr>
        <w:rFonts w:ascii="Wingdings" w:hAnsi="Wingdings" w:hint="default"/>
      </w:rPr>
    </w:lvl>
    <w:lvl w:ilvl="1">
      <w:start w:val="1"/>
      <w:numFmt w:val="lowerLetter"/>
      <w:lvlText w:val="%2)"/>
      <w:lvlJc w:val="left"/>
      <w:pPr>
        <w:ind w:left="1407" w:hanging="420"/>
      </w:pPr>
    </w:lvl>
    <w:lvl w:ilvl="2">
      <w:start w:val="1"/>
      <w:numFmt w:val="decimal"/>
      <w:lvlText w:val="（%3）"/>
      <w:lvlJc w:val="left"/>
      <w:pPr>
        <w:ind w:left="2127" w:hanging="720"/>
      </w:pPr>
      <w:rPr>
        <w:rFonts w:hint="default"/>
      </w:r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7">
    <w:nsid w:val="01026489"/>
    <w:multiLevelType w:val="multilevel"/>
    <w:tmpl w:val="01026489"/>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8">
    <w:nsid w:val="01DF01A5"/>
    <w:multiLevelType w:val="singleLevel"/>
    <w:tmpl w:val="01DF01A5"/>
    <w:lvl w:ilvl="0">
      <w:start w:val="1"/>
      <w:numFmt w:val="bullet"/>
      <w:pStyle w:val="a4"/>
      <w:lvlText w:val=""/>
      <w:lvlJc w:val="left"/>
      <w:pPr>
        <w:tabs>
          <w:tab w:val="left" w:pos="425"/>
        </w:tabs>
        <w:ind w:left="425" w:hanging="425"/>
      </w:pPr>
      <w:rPr>
        <w:rFonts w:ascii="Wingdings" w:hAnsi="Wingdings" w:hint="default"/>
      </w:rPr>
    </w:lvl>
  </w:abstractNum>
  <w:abstractNum w:abstractNumId="9">
    <w:nsid w:val="026C1EA0"/>
    <w:multiLevelType w:val="multilevel"/>
    <w:tmpl w:val="026C1EA0"/>
    <w:lvl w:ilvl="0">
      <w:start w:val="1"/>
      <w:numFmt w:val="decimal"/>
      <w:pStyle w:val="a5"/>
      <w:lvlText w:val="%1、"/>
      <w:lvlJc w:val="left"/>
      <w:pPr>
        <w:tabs>
          <w:tab w:val="left" w:pos="1259"/>
        </w:tabs>
        <w:ind w:left="1259" w:hanging="720"/>
      </w:pPr>
      <w:rPr>
        <w:rFonts w:hint="default"/>
      </w:rPr>
    </w:lvl>
    <w:lvl w:ilvl="1">
      <w:start w:val="1"/>
      <w:numFmt w:val="lowerLetter"/>
      <w:lvlText w:val="%2)"/>
      <w:lvlJc w:val="left"/>
      <w:pPr>
        <w:tabs>
          <w:tab w:val="left" w:pos="1379"/>
        </w:tabs>
        <w:ind w:left="1379" w:hanging="420"/>
      </w:pPr>
    </w:lvl>
    <w:lvl w:ilvl="2">
      <w:start w:val="1"/>
      <w:numFmt w:val="lowerRoman"/>
      <w:lvlText w:val="%3."/>
      <w:lvlJc w:val="right"/>
      <w:pPr>
        <w:tabs>
          <w:tab w:val="left" w:pos="1799"/>
        </w:tabs>
        <w:ind w:left="1799" w:hanging="420"/>
      </w:pPr>
    </w:lvl>
    <w:lvl w:ilvl="3">
      <w:start w:val="1"/>
      <w:numFmt w:val="decimal"/>
      <w:lvlText w:val="%4."/>
      <w:lvlJc w:val="left"/>
      <w:pPr>
        <w:tabs>
          <w:tab w:val="left" w:pos="2219"/>
        </w:tabs>
        <w:ind w:left="2219" w:hanging="420"/>
      </w:pPr>
    </w:lvl>
    <w:lvl w:ilvl="4">
      <w:start w:val="1"/>
      <w:numFmt w:val="lowerLetter"/>
      <w:lvlText w:val="%5)"/>
      <w:lvlJc w:val="left"/>
      <w:pPr>
        <w:tabs>
          <w:tab w:val="left" w:pos="2639"/>
        </w:tabs>
        <w:ind w:left="2639" w:hanging="420"/>
      </w:pPr>
    </w:lvl>
    <w:lvl w:ilvl="5">
      <w:start w:val="1"/>
      <w:numFmt w:val="lowerRoman"/>
      <w:lvlText w:val="%6."/>
      <w:lvlJc w:val="right"/>
      <w:pPr>
        <w:tabs>
          <w:tab w:val="left" w:pos="3059"/>
        </w:tabs>
        <w:ind w:left="3059" w:hanging="420"/>
      </w:pPr>
    </w:lvl>
    <w:lvl w:ilvl="6">
      <w:start w:val="1"/>
      <w:numFmt w:val="decimal"/>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0">
    <w:nsid w:val="04171FFC"/>
    <w:multiLevelType w:val="multilevel"/>
    <w:tmpl w:val="04171FFC"/>
    <w:lvl w:ilvl="0">
      <w:start w:val="1"/>
      <w:numFmt w:val="decimal"/>
      <w:pStyle w:val="a6"/>
      <w:lvlText w:val="%1)"/>
      <w:lvlJc w:val="left"/>
      <w:pPr>
        <w:ind w:left="800" w:hanging="360"/>
      </w:pPr>
      <w:rPr>
        <w:rFonts w:hint="eastAsia"/>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11">
    <w:nsid w:val="04B40ACB"/>
    <w:multiLevelType w:val="multilevel"/>
    <w:tmpl w:val="04B40ACB"/>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5A82084"/>
    <w:multiLevelType w:val="multilevel"/>
    <w:tmpl w:val="05A82084"/>
    <w:lvl w:ilvl="0">
      <w:start w:val="20"/>
      <w:numFmt w:val="decimal"/>
      <w:pStyle w:val="Figure2"/>
      <w:lvlText w:val="%1"/>
      <w:lvlJc w:val="left"/>
      <w:pPr>
        <w:tabs>
          <w:tab w:val="left" w:pos="720"/>
        </w:tabs>
        <w:ind w:left="720" w:hanging="720"/>
      </w:pPr>
      <w:rPr>
        <w:rFonts w:hint="default"/>
      </w:rPr>
    </w:lvl>
    <w:lvl w:ilvl="1">
      <w:start w:val="1"/>
      <w:numFmt w:val="decimal"/>
      <w:lvlText w:val="35.%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13">
    <w:nsid w:val="05B46773"/>
    <w:multiLevelType w:val="multilevel"/>
    <w:tmpl w:val="05B46773"/>
    <w:lvl w:ilvl="0">
      <w:start w:val="1"/>
      <w:numFmt w:val="japaneseCounting"/>
      <w:lvlText w:val="%1、"/>
      <w:lvlJc w:val="left"/>
      <w:pPr>
        <w:ind w:left="900" w:hanging="4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070329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0A6C0D67"/>
    <w:multiLevelType w:val="multilevel"/>
    <w:tmpl w:val="0A6C0D67"/>
    <w:lvl w:ilvl="0">
      <w:start w:val="1"/>
      <w:numFmt w:val="decimal"/>
      <w:pStyle w:val="a7"/>
      <w:lvlText w:val="%1、"/>
      <w:lvlJc w:val="left"/>
      <w:pPr>
        <w:tabs>
          <w:tab w:val="left" w:pos="1259"/>
        </w:tabs>
        <w:ind w:left="1259" w:hanging="720"/>
      </w:pPr>
      <w:rPr>
        <w:rFonts w:hint="default"/>
      </w:rPr>
    </w:lvl>
    <w:lvl w:ilvl="1">
      <w:start w:val="1"/>
      <w:numFmt w:val="lowerLetter"/>
      <w:pStyle w:val="a8"/>
      <w:lvlText w:val="%2)"/>
      <w:lvlJc w:val="left"/>
      <w:pPr>
        <w:tabs>
          <w:tab w:val="left" w:pos="1379"/>
        </w:tabs>
        <w:ind w:left="1379" w:hanging="420"/>
      </w:pPr>
    </w:lvl>
    <w:lvl w:ilvl="2">
      <w:start w:val="1"/>
      <w:numFmt w:val="lowerRoman"/>
      <w:pStyle w:val="a9"/>
      <w:lvlText w:val="%3."/>
      <w:lvlJc w:val="right"/>
      <w:pPr>
        <w:tabs>
          <w:tab w:val="left" w:pos="1799"/>
        </w:tabs>
        <w:ind w:left="1799" w:hanging="420"/>
      </w:pPr>
    </w:lvl>
    <w:lvl w:ilvl="3">
      <w:start w:val="1"/>
      <w:numFmt w:val="decimal"/>
      <w:pStyle w:val="aa"/>
      <w:lvlText w:val="%4."/>
      <w:lvlJc w:val="left"/>
      <w:pPr>
        <w:tabs>
          <w:tab w:val="left" w:pos="2219"/>
        </w:tabs>
        <w:ind w:left="2219" w:hanging="420"/>
      </w:pPr>
    </w:lvl>
    <w:lvl w:ilvl="4">
      <w:start w:val="1"/>
      <w:numFmt w:val="lowerLetter"/>
      <w:pStyle w:val="ab"/>
      <w:lvlText w:val="%5)"/>
      <w:lvlJc w:val="left"/>
      <w:pPr>
        <w:tabs>
          <w:tab w:val="left" w:pos="2639"/>
        </w:tabs>
        <w:ind w:left="2639" w:hanging="420"/>
      </w:pPr>
    </w:lvl>
    <w:lvl w:ilvl="5">
      <w:start w:val="1"/>
      <w:numFmt w:val="lowerRoman"/>
      <w:pStyle w:val="ac"/>
      <w:lvlText w:val="%6."/>
      <w:lvlJc w:val="right"/>
      <w:pPr>
        <w:tabs>
          <w:tab w:val="left" w:pos="3059"/>
        </w:tabs>
        <w:ind w:left="3059" w:hanging="420"/>
      </w:pPr>
    </w:lvl>
    <w:lvl w:ilvl="6">
      <w:start w:val="1"/>
      <w:numFmt w:val="decimal"/>
      <w:pStyle w:val="ad"/>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6">
    <w:nsid w:val="0BCD5F11"/>
    <w:multiLevelType w:val="multilevel"/>
    <w:tmpl w:val="0BCD5F11"/>
    <w:lvl w:ilvl="0">
      <w:start w:val="1"/>
      <w:numFmt w:val="decimal"/>
      <w:pStyle w:val="2"/>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17">
    <w:nsid w:val="0C747C0E"/>
    <w:multiLevelType w:val="multilevel"/>
    <w:tmpl w:val="0C747C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0D093FB4"/>
    <w:multiLevelType w:val="multilevel"/>
    <w:tmpl w:val="0D093FB4"/>
    <w:lvl w:ilvl="0">
      <w:start w:val="1"/>
      <w:numFmt w:val="decimal"/>
      <w:pStyle w:val="a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0D7039E2"/>
    <w:multiLevelType w:val="multilevel"/>
    <w:tmpl w:val="0D7039E2"/>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20">
    <w:nsid w:val="0DA34C9C"/>
    <w:multiLevelType w:val="multilevel"/>
    <w:tmpl w:val="0DA34C9C"/>
    <w:lvl w:ilvl="0">
      <w:start w:val="1"/>
      <w:numFmt w:val="bullet"/>
      <w:pStyle w:val="af"/>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1">
    <w:nsid w:val="11D12071"/>
    <w:multiLevelType w:val="multilevel"/>
    <w:tmpl w:val="11D12071"/>
    <w:lvl w:ilvl="0">
      <w:start w:val="1"/>
      <w:numFmt w:val="japaneseCounting"/>
      <w:lvlText w:val="（%1）"/>
      <w:lvlJc w:val="left"/>
      <w:pPr>
        <w:ind w:left="1787" w:hanging="1080"/>
      </w:pPr>
      <w:rPr>
        <w:rFonts w:cs="Times New Roman" w:hint="default"/>
        <w:b w:val="0"/>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2">
    <w:nsid w:val="13056878"/>
    <w:multiLevelType w:val="multilevel"/>
    <w:tmpl w:val="13056878"/>
    <w:lvl w:ilvl="0">
      <w:start w:val="1"/>
      <w:numFmt w:val="bullet"/>
      <w:lvlText w:val=""/>
      <w:lvlJc w:val="left"/>
      <w:pPr>
        <w:ind w:left="902" w:hanging="420"/>
      </w:pPr>
      <w:rPr>
        <w:rFonts w:ascii="Wingdings" w:hAnsi="Wingdings" w:hint="default"/>
      </w:rPr>
    </w:lvl>
    <w:lvl w:ilvl="1">
      <w:start w:val="1"/>
      <w:numFmt w:val="bullet"/>
      <w:pStyle w:val="-LINING"/>
      <w:lvlText w:val="•"/>
      <w:lvlJc w:val="left"/>
      <w:pPr>
        <w:ind w:left="1322" w:hanging="420"/>
      </w:pPr>
      <w:rPr>
        <w:rFonts w:ascii="宋体" w:hAnsi="宋体"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3">
    <w:nsid w:val="14827297"/>
    <w:multiLevelType w:val="multilevel"/>
    <w:tmpl w:val="14827297"/>
    <w:lvl w:ilvl="0">
      <w:start w:val="1"/>
      <w:numFmt w:val="decimal"/>
      <w:lvlText w:val="（%1）"/>
      <w:lvlJc w:val="left"/>
      <w:pPr>
        <w:ind w:left="792" w:hanging="42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4">
    <w:nsid w:val="14AC2DB4"/>
    <w:multiLevelType w:val="multilevel"/>
    <w:tmpl w:val="14AC2DB4"/>
    <w:lvl w:ilvl="0">
      <w:start w:val="1"/>
      <w:numFmt w:val="decimal"/>
      <w:lvlText w:val="%1."/>
      <w:lvlJc w:val="left"/>
      <w:pPr>
        <w:ind w:left="360" w:hanging="360"/>
      </w:pPr>
      <w:rPr>
        <w:rFonts w:hint="default"/>
      </w:rPr>
    </w:lvl>
    <w:lvl w:ilvl="1">
      <w:start w:val="5"/>
      <w:numFmt w:val="decimal"/>
      <w:isLgl/>
      <w:lvlText w:val="%1.%2"/>
      <w:lvlJc w:val="left"/>
      <w:pPr>
        <w:ind w:left="555" w:hanging="555"/>
      </w:pPr>
      <w:rPr>
        <w:rFonts w:hint="default"/>
      </w:rPr>
    </w:lvl>
    <w:lvl w:ilvl="2">
      <w:start w:val="1"/>
      <w:numFmt w:val="decimal"/>
      <w:isLgl/>
      <w:lvlText w:val="%1.%2.%3"/>
      <w:lvlJc w:val="left"/>
      <w:pPr>
        <w:ind w:left="555" w:hanging="55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5">
    <w:nsid w:val="16CC5427"/>
    <w:multiLevelType w:val="multilevel"/>
    <w:tmpl w:val="16CC5427"/>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6">
    <w:nsid w:val="191F6697"/>
    <w:multiLevelType w:val="multilevel"/>
    <w:tmpl w:val="191F6697"/>
    <w:lvl w:ilvl="0">
      <w:start w:val="1"/>
      <w:numFmt w:val="decimal"/>
      <w:pStyle w:val="af0"/>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27">
    <w:nsid w:val="19406771"/>
    <w:multiLevelType w:val="multilevel"/>
    <w:tmpl w:val="19406771"/>
    <w:lvl w:ilvl="0">
      <w:start w:val="1"/>
      <w:numFmt w:val="decimal"/>
      <w:lvlText w:val="%1."/>
      <w:lvlJc w:val="left"/>
      <w:pPr>
        <w:ind w:left="1067" w:hanging="360"/>
      </w:pPr>
      <w:rPr>
        <w:rFonts w:cs="Times New Roman" w:hint="default"/>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8">
    <w:nsid w:val="1AA319C4"/>
    <w:multiLevelType w:val="multilevel"/>
    <w:tmpl w:val="1AA319C4"/>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1B6111C5"/>
    <w:multiLevelType w:val="multilevel"/>
    <w:tmpl w:val="1B6111C5"/>
    <w:lvl w:ilvl="0">
      <w:start w:val="1"/>
      <w:numFmt w:val="decimal"/>
      <w:pStyle w:val="af1"/>
      <w:lvlText w:val="%1)"/>
      <w:lvlJc w:val="left"/>
      <w:pPr>
        <w:tabs>
          <w:tab w:val="left" w:pos="1260"/>
        </w:tabs>
        <w:ind w:left="1260" w:hanging="420"/>
      </w:p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30">
    <w:nsid w:val="1D7F375A"/>
    <w:multiLevelType w:val="multilevel"/>
    <w:tmpl w:val="1D7F375A"/>
    <w:lvl w:ilvl="0">
      <w:start w:val="1"/>
      <w:numFmt w:val="lowerLetter"/>
      <w:pStyle w:val="af2"/>
      <w:lvlText w:val="%1)"/>
      <w:lvlJc w:val="left"/>
      <w:pPr>
        <w:ind w:left="453" w:hanging="453"/>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tabs>
          <w:tab w:val="left" w:pos="446"/>
        </w:tabs>
        <w:ind w:left="453" w:hanging="453"/>
      </w:pPr>
      <w:rPr>
        <w:rFonts w:hint="eastAsia"/>
      </w:rPr>
    </w:lvl>
    <w:lvl w:ilvl="2">
      <w:start w:val="1"/>
      <w:numFmt w:val="lowerRoman"/>
      <w:lvlText w:val="%3."/>
      <w:lvlJc w:val="right"/>
      <w:pPr>
        <w:tabs>
          <w:tab w:val="left" w:pos="446"/>
        </w:tabs>
        <w:ind w:left="453" w:hanging="453"/>
      </w:pPr>
      <w:rPr>
        <w:rFonts w:hint="eastAsia"/>
      </w:rPr>
    </w:lvl>
    <w:lvl w:ilvl="3">
      <w:start w:val="1"/>
      <w:numFmt w:val="decimal"/>
      <w:lvlText w:val="%4."/>
      <w:lvlJc w:val="left"/>
      <w:pPr>
        <w:tabs>
          <w:tab w:val="left" w:pos="446"/>
        </w:tabs>
        <w:ind w:left="453" w:hanging="453"/>
      </w:pPr>
      <w:rPr>
        <w:rFonts w:hint="eastAsia"/>
      </w:rPr>
    </w:lvl>
    <w:lvl w:ilvl="4">
      <w:start w:val="1"/>
      <w:numFmt w:val="lowerLetter"/>
      <w:lvlText w:val="%5)"/>
      <w:lvlJc w:val="left"/>
      <w:pPr>
        <w:tabs>
          <w:tab w:val="left" w:pos="446"/>
        </w:tabs>
        <w:ind w:left="453" w:hanging="453"/>
      </w:pPr>
      <w:rPr>
        <w:rFonts w:hint="eastAsia"/>
      </w:rPr>
    </w:lvl>
    <w:lvl w:ilvl="5">
      <w:start w:val="1"/>
      <w:numFmt w:val="lowerRoman"/>
      <w:lvlText w:val="%6."/>
      <w:lvlJc w:val="right"/>
      <w:pPr>
        <w:tabs>
          <w:tab w:val="left" w:pos="446"/>
        </w:tabs>
        <w:ind w:left="453" w:hanging="453"/>
      </w:pPr>
      <w:rPr>
        <w:rFonts w:hint="eastAsia"/>
      </w:rPr>
    </w:lvl>
    <w:lvl w:ilvl="6">
      <w:start w:val="1"/>
      <w:numFmt w:val="decimal"/>
      <w:lvlText w:val="%7."/>
      <w:lvlJc w:val="left"/>
      <w:pPr>
        <w:tabs>
          <w:tab w:val="left" w:pos="446"/>
        </w:tabs>
        <w:ind w:left="453" w:hanging="453"/>
      </w:pPr>
      <w:rPr>
        <w:rFonts w:hint="eastAsia"/>
      </w:rPr>
    </w:lvl>
    <w:lvl w:ilvl="7">
      <w:start w:val="1"/>
      <w:numFmt w:val="lowerLetter"/>
      <w:lvlText w:val="%8)"/>
      <w:lvlJc w:val="left"/>
      <w:pPr>
        <w:tabs>
          <w:tab w:val="left" w:pos="446"/>
        </w:tabs>
        <w:ind w:left="453" w:hanging="453"/>
      </w:pPr>
      <w:rPr>
        <w:rFonts w:hint="eastAsia"/>
      </w:rPr>
    </w:lvl>
    <w:lvl w:ilvl="8">
      <w:start w:val="1"/>
      <w:numFmt w:val="lowerRoman"/>
      <w:lvlText w:val="%9."/>
      <w:lvlJc w:val="right"/>
      <w:pPr>
        <w:tabs>
          <w:tab w:val="left" w:pos="446"/>
        </w:tabs>
        <w:ind w:left="453" w:hanging="453"/>
      </w:pPr>
      <w:rPr>
        <w:rFonts w:hint="eastAsia"/>
      </w:rPr>
    </w:lvl>
  </w:abstractNum>
  <w:abstractNum w:abstractNumId="31">
    <w:nsid w:val="1DC72315"/>
    <w:multiLevelType w:val="multilevel"/>
    <w:tmpl w:val="1DC723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pStyle w:val="af3"/>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nsid w:val="1FA11D95"/>
    <w:multiLevelType w:val="multilevel"/>
    <w:tmpl w:val="1FA11D95"/>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33">
    <w:nsid w:val="202B514D"/>
    <w:multiLevelType w:val="multilevel"/>
    <w:tmpl w:val="202B514D"/>
    <w:lvl w:ilvl="0">
      <w:start w:val="1"/>
      <w:numFmt w:val="bullet"/>
      <w:lvlText w:val=""/>
      <w:lvlJc w:val="left"/>
      <w:pPr>
        <w:ind w:left="1140" w:hanging="420"/>
      </w:pPr>
      <w:rPr>
        <w:rFonts w:ascii="Wingdings" w:hAnsi="Wingdings" w:hint="default"/>
      </w:rPr>
    </w:lvl>
    <w:lvl w:ilvl="1">
      <w:start w:val="1"/>
      <w:numFmt w:val="bullet"/>
      <w:pStyle w:val="af4"/>
      <w:suff w:val="nothing"/>
      <w:lvlText w:val=""/>
      <w:lvlJc w:val="left"/>
      <w:pPr>
        <w:ind w:left="3681"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34">
    <w:nsid w:val="216C6B55"/>
    <w:multiLevelType w:val="multilevel"/>
    <w:tmpl w:val="216C6B55"/>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35">
    <w:nsid w:val="21A564A7"/>
    <w:multiLevelType w:val="multilevel"/>
    <w:tmpl w:val="21A564A7"/>
    <w:lvl w:ilvl="0">
      <w:start w:val="20"/>
      <w:numFmt w:val="decimal"/>
      <w:lvlText w:val="%1"/>
      <w:lvlJc w:val="left"/>
      <w:pPr>
        <w:tabs>
          <w:tab w:val="left" w:pos="720"/>
        </w:tabs>
        <w:ind w:left="720" w:hanging="720"/>
      </w:pPr>
      <w:rPr>
        <w:rFonts w:hint="default"/>
      </w:rPr>
    </w:lvl>
    <w:lvl w:ilvl="1">
      <w:start w:val="1"/>
      <w:numFmt w:val="decimal"/>
      <w:lvlText w:val="33.%2"/>
      <w:lvlJc w:val="left"/>
      <w:pPr>
        <w:tabs>
          <w:tab w:val="left" w:pos="720"/>
        </w:tabs>
        <w:ind w:left="720" w:hanging="720"/>
      </w:pPr>
      <w:rPr>
        <w:rFonts w:hint="default"/>
      </w:rPr>
    </w:lvl>
    <w:lvl w:ilvl="2">
      <w:start w:val="1"/>
      <w:numFmt w:val="decimal"/>
      <w:pStyle w:val="20"/>
      <w:lvlText w:val="%1.%2.%3"/>
      <w:lvlJc w:val="left"/>
      <w:pPr>
        <w:tabs>
          <w:tab w:val="left" w:pos="720"/>
        </w:tabs>
        <w:ind w:left="720" w:hanging="720"/>
      </w:pPr>
      <w:rPr>
        <w:rFonts w:hint="default"/>
      </w:rPr>
    </w:lvl>
    <w:lvl w:ilvl="3">
      <w:start w:val="1"/>
      <w:numFmt w:val="decimal"/>
      <w:pStyle w:val="3"/>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36">
    <w:nsid w:val="21AA3998"/>
    <w:multiLevelType w:val="multilevel"/>
    <w:tmpl w:val="21AA39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22886D2C"/>
    <w:multiLevelType w:val="multilevel"/>
    <w:tmpl w:val="22886D2C"/>
    <w:lvl w:ilvl="0">
      <w:start w:val="1"/>
      <w:numFmt w:val="decimal"/>
      <w:pStyle w:val="10"/>
      <w:lvlText w:val="%1."/>
      <w:lvlJc w:val="left"/>
      <w:pPr>
        <w:tabs>
          <w:tab w:val="left" w:pos="357"/>
        </w:tabs>
        <w:ind w:left="0" w:firstLine="0"/>
      </w:pPr>
      <w:rPr>
        <w:rFonts w:ascii="Arial Unicode MS" w:eastAsia="宋体" w:hAnsi="Arial Unicode MS" w:hint="eastAsia"/>
        <w:b/>
        <w:bCs/>
        <w:i w:val="0"/>
        <w:iCs w:val="0"/>
        <w:sz w:val="32"/>
        <w:szCs w:val="28"/>
      </w:rPr>
    </w:lvl>
    <w:lvl w:ilvl="1">
      <w:start w:val="1"/>
      <w:numFmt w:val="decimal"/>
      <w:lvlText w:val="%1.%2"/>
      <w:lvlJc w:val="left"/>
      <w:pPr>
        <w:tabs>
          <w:tab w:val="left" w:pos="527"/>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rPr>
    </w:lvl>
    <w:lvl w:ilvl="2">
      <w:start w:val="1"/>
      <w:numFmt w:val="decimal"/>
      <w:lvlText w:val="%1.%2.%3"/>
      <w:lvlJc w:val="left"/>
      <w:pPr>
        <w:tabs>
          <w:tab w:val="left" w:pos="1560"/>
        </w:tabs>
        <w:ind w:left="840" w:firstLine="0"/>
      </w:pPr>
      <w:rPr>
        <w:rFonts w:ascii="Arial Unicode MS" w:eastAsia="宋体" w:hAnsi="Arial Unicode MS" w:hint="eastAsia"/>
        <w:b/>
        <w:i w:val="0"/>
        <w:sz w:val="26"/>
        <w:szCs w:val="26"/>
      </w:rPr>
    </w:lvl>
    <w:lvl w:ilvl="3">
      <w:start w:val="1"/>
      <w:numFmt w:val="decimal"/>
      <w:pStyle w:val="4"/>
      <w:lvlText w:val="%1.%2.%3.%4"/>
      <w:lvlJc w:val="left"/>
      <w:pPr>
        <w:tabs>
          <w:tab w:val="left" w:pos="907"/>
        </w:tabs>
        <w:ind w:left="0" w:firstLine="0"/>
      </w:pPr>
      <w:rPr>
        <w:rFonts w:ascii="Arial Unicode MS" w:hAnsi="Arial Unicode MS" w:hint="eastAsia"/>
        <w:b/>
        <w:i w:val="0"/>
        <w:sz w:val="24"/>
        <w:szCs w:val="24"/>
      </w:rPr>
    </w:lvl>
    <w:lvl w:ilvl="4">
      <w:start w:val="1"/>
      <w:numFmt w:val="decimal"/>
      <w:pStyle w:val="5"/>
      <w:lvlText w:val="%1.%2.%3.%4.%5"/>
      <w:lvlJc w:val="left"/>
      <w:pPr>
        <w:tabs>
          <w:tab w:val="left" w:pos="907"/>
        </w:tabs>
        <w:ind w:left="0" w:firstLine="0"/>
      </w:pPr>
      <w:rPr>
        <w:rFonts w:ascii="Arial Unicode MS" w:hAnsi="Arial Unicode MS" w:hint="eastAsia"/>
        <w:b/>
        <w:i w:val="0"/>
        <w:sz w:val="24"/>
        <w:szCs w:val="24"/>
      </w:rPr>
    </w:lvl>
    <w:lvl w:ilvl="5">
      <w:start w:val="1"/>
      <w:numFmt w:val="decimal"/>
      <w:lvlText w:val="%1.%2.%3.%4.%5.%6"/>
      <w:lvlJc w:val="left"/>
      <w:pPr>
        <w:tabs>
          <w:tab w:val="left" w:pos="2052"/>
        </w:tabs>
        <w:ind w:left="2052" w:hanging="1152"/>
      </w:pPr>
      <w:rPr>
        <w:rFonts w:hint="eastAsia"/>
      </w:rPr>
    </w:lvl>
    <w:lvl w:ilvl="6">
      <w:start w:val="1"/>
      <w:numFmt w:val="decimal"/>
      <w:lvlText w:val="%1.%2.%3.%4.%5.%6.%7"/>
      <w:lvlJc w:val="left"/>
      <w:pPr>
        <w:tabs>
          <w:tab w:val="left" w:pos="2253"/>
        </w:tabs>
        <w:ind w:left="2253" w:hanging="1296"/>
      </w:pPr>
      <w:rPr>
        <w:rFonts w:hint="eastAsia"/>
      </w:rPr>
    </w:lvl>
    <w:lvl w:ilvl="7">
      <w:start w:val="1"/>
      <w:numFmt w:val="decimal"/>
      <w:lvlText w:val="%1.%2.%3.%4.%5.%6.%7.%8"/>
      <w:lvlJc w:val="left"/>
      <w:pPr>
        <w:tabs>
          <w:tab w:val="left" w:pos="2397"/>
        </w:tabs>
        <w:ind w:left="2397" w:hanging="1440"/>
      </w:pPr>
      <w:rPr>
        <w:rFonts w:hint="eastAsia"/>
      </w:rPr>
    </w:lvl>
    <w:lvl w:ilvl="8">
      <w:start w:val="1"/>
      <w:numFmt w:val="decimal"/>
      <w:lvlText w:val="%1.%2.%3.%4.%5.%6.%7.%8.%9"/>
      <w:lvlJc w:val="left"/>
      <w:pPr>
        <w:tabs>
          <w:tab w:val="left" w:pos="2541"/>
        </w:tabs>
        <w:ind w:left="2541" w:hanging="1584"/>
      </w:pPr>
      <w:rPr>
        <w:rFonts w:hint="eastAsia"/>
      </w:rPr>
    </w:lvl>
  </w:abstractNum>
  <w:abstractNum w:abstractNumId="38">
    <w:nsid w:val="22F4C27E"/>
    <w:multiLevelType w:val="singleLevel"/>
    <w:tmpl w:val="22F4C27E"/>
    <w:lvl w:ilvl="0">
      <w:start w:val="1"/>
      <w:numFmt w:val="decimal"/>
      <w:suff w:val="nothing"/>
      <w:lvlText w:val="%1，"/>
      <w:lvlJc w:val="left"/>
    </w:lvl>
  </w:abstractNum>
  <w:abstractNum w:abstractNumId="39">
    <w:nsid w:val="230374BD"/>
    <w:multiLevelType w:val="multilevel"/>
    <w:tmpl w:val="230374B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nsid w:val="278C4EDC"/>
    <w:multiLevelType w:val="multilevel"/>
    <w:tmpl w:val="278C4ED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2D123FB5"/>
    <w:multiLevelType w:val="multilevel"/>
    <w:tmpl w:val="2D123FB5"/>
    <w:lvl w:ilvl="0">
      <w:start w:val="1"/>
      <w:numFmt w:val="decimal"/>
      <w:suff w:val="space"/>
      <w:lvlText w:val="（%1）"/>
      <w:lvlJc w:val="left"/>
      <w:pPr>
        <w:ind w:left="340" w:hanging="34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3008722A"/>
    <w:multiLevelType w:val="multilevel"/>
    <w:tmpl w:val="300872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nsid w:val="30C83794"/>
    <w:multiLevelType w:val="multilevel"/>
    <w:tmpl w:val="30C83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nsid w:val="322A2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33405B7F"/>
    <w:multiLevelType w:val="multilevel"/>
    <w:tmpl w:val="33405B7F"/>
    <w:lvl w:ilvl="0">
      <w:start w:val="1"/>
      <w:numFmt w:val="decimal"/>
      <w:pStyle w:val="af5"/>
      <w:suff w:val="nothing"/>
      <w:lvlText w:val="（%1）"/>
      <w:lvlJc w:val="left"/>
      <w:pPr>
        <w:ind w:left="360" w:hanging="360"/>
      </w:pPr>
      <w:rPr>
        <w:rFonts w:cs="Times New Roman" w:hint="eastAsia"/>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numFmt w:val="bullet"/>
      <w:lvlText w:val="●"/>
      <w:lvlJc w:val="left"/>
      <w:pPr>
        <w:ind w:left="1020" w:hanging="360"/>
      </w:pPr>
      <w:rPr>
        <w:rFonts w:ascii="仿宋_GB2312" w:eastAsia="仿宋_GB2312" w:hAnsi="仿宋_GB2312" w:cs="Times New Roman" w:hint="eastAsia"/>
      </w:r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46">
    <w:nsid w:val="3341731B"/>
    <w:multiLevelType w:val="multilevel"/>
    <w:tmpl w:val="3341731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34211557"/>
    <w:multiLevelType w:val="multilevel"/>
    <w:tmpl w:val="34211557"/>
    <w:lvl w:ilvl="0">
      <w:start w:val="1"/>
      <w:numFmt w:val="lowerLetter"/>
      <w:lvlText w:val="%1、"/>
      <w:lvlJc w:val="left"/>
      <w:pPr>
        <w:tabs>
          <w:tab w:val="left" w:pos="1080"/>
        </w:tabs>
        <w:ind w:left="1080" w:hanging="360"/>
      </w:pPr>
      <w:rPr>
        <w:rFonts w:hint="default"/>
      </w:rPr>
    </w:lvl>
    <w:lvl w:ilvl="1">
      <w:start w:val="1"/>
      <w:numFmt w:val="japaneseCounting"/>
      <w:lvlText w:val="%2、"/>
      <w:lvlJc w:val="left"/>
      <w:pPr>
        <w:tabs>
          <w:tab w:val="left" w:pos="1560"/>
        </w:tabs>
        <w:ind w:left="1560" w:hanging="420"/>
      </w:pPr>
      <w:rPr>
        <w:rFonts w:ascii="Times New Roman" w:eastAsia="宋体" w:hAnsi="Times New Roman" w:cs="Times New Roman"/>
      </w:rPr>
    </w:lvl>
    <w:lvl w:ilvl="2">
      <w:start w:val="1"/>
      <w:numFmt w:val="bullet"/>
      <w:pStyle w:val="af6"/>
      <w:lvlText w:val=""/>
      <w:lvlJc w:val="left"/>
      <w:pPr>
        <w:tabs>
          <w:tab w:val="left" w:pos="1980"/>
        </w:tabs>
        <w:ind w:left="1980" w:hanging="420"/>
      </w:pPr>
      <w:rPr>
        <w:rFonts w:ascii="Wingdings" w:hAnsi="Wingdings" w:hint="default"/>
      </w:rPr>
    </w:lvl>
    <w:lvl w:ilvl="3">
      <w:start w:val="1"/>
      <w:numFmt w:val="decimal"/>
      <w:lvlText w:val="%4."/>
      <w:lvlJc w:val="left"/>
      <w:pPr>
        <w:tabs>
          <w:tab w:val="left" w:pos="2400"/>
        </w:tabs>
        <w:ind w:left="2400" w:hanging="420"/>
      </w:pPr>
    </w:lvl>
    <w:lvl w:ilvl="4">
      <w:start w:val="1"/>
      <w:numFmt w:val="lowerLetter"/>
      <w:pStyle w:val="af7"/>
      <w:lvlText w:val="%5)"/>
      <w:lvlJc w:val="left"/>
      <w:pPr>
        <w:tabs>
          <w:tab w:val="left" w:pos="2820"/>
        </w:tabs>
        <w:ind w:left="2820" w:hanging="420"/>
      </w:pPr>
    </w:lvl>
    <w:lvl w:ilvl="5">
      <w:start w:val="1"/>
      <w:numFmt w:val="lowerRoman"/>
      <w:pStyle w:val="af8"/>
      <w:lvlText w:val="%6."/>
      <w:lvlJc w:val="right"/>
      <w:pPr>
        <w:tabs>
          <w:tab w:val="left" w:pos="3240"/>
        </w:tabs>
        <w:ind w:left="3240" w:hanging="420"/>
      </w:pPr>
    </w:lvl>
    <w:lvl w:ilvl="6">
      <w:start w:val="1"/>
      <w:numFmt w:val="decimal"/>
      <w:pStyle w:val="af9"/>
      <w:lvlText w:val="%7."/>
      <w:lvlJc w:val="left"/>
      <w:pPr>
        <w:tabs>
          <w:tab w:val="left" w:pos="3660"/>
        </w:tabs>
        <w:ind w:left="3660" w:hanging="420"/>
      </w:pPr>
    </w:lvl>
    <w:lvl w:ilvl="7">
      <w:start w:val="1"/>
      <w:numFmt w:val="lowerLetter"/>
      <w:lvlText w:val="%8)"/>
      <w:lvlJc w:val="left"/>
      <w:pPr>
        <w:tabs>
          <w:tab w:val="left" w:pos="4080"/>
        </w:tabs>
        <w:ind w:left="4080" w:hanging="420"/>
      </w:pPr>
    </w:lvl>
    <w:lvl w:ilvl="8">
      <w:start w:val="1"/>
      <w:numFmt w:val="lowerRoman"/>
      <w:lvlText w:val="%9."/>
      <w:lvlJc w:val="right"/>
      <w:pPr>
        <w:tabs>
          <w:tab w:val="left" w:pos="4500"/>
        </w:tabs>
        <w:ind w:left="4500" w:hanging="420"/>
      </w:pPr>
    </w:lvl>
  </w:abstractNum>
  <w:abstractNum w:abstractNumId="48">
    <w:nsid w:val="37D364CE"/>
    <w:multiLevelType w:val="multilevel"/>
    <w:tmpl w:val="37D364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nsid w:val="37EC1CDF"/>
    <w:multiLevelType w:val="multilevel"/>
    <w:tmpl w:val="37EC1CDF"/>
    <w:lvl w:ilvl="0">
      <w:start w:val="1"/>
      <w:numFmt w:val="bullet"/>
      <w:pStyle w:val="afa"/>
      <w:lvlText w:val=""/>
      <w:lvlJc w:val="left"/>
      <w:pPr>
        <w:tabs>
          <w:tab w:val="left" w:pos="1209"/>
        </w:tabs>
        <w:ind w:left="1209" w:hanging="369"/>
      </w:pPr>
      <w:rPr>
        <w:rFonts w:ascii="Wingdings" w:hAnsi="Wingdings" w:hint="default"/>
      </w:rPr>
    </w:lvl>
    <w:lvl w:ilvl="1">
      <w:start w:val="1"/>
      <w:numFmt w:val="bullet"/>
      <w:pStyle w:val="21"/>
      <w:lvlText w:val=""/>
      <w:lvlJc w:val="left"/>
      <w:pPr>
        <w:tabs>
          <w:tab w:val="left" w:pos="1656"/>
        </w:tabs>
        <w:ind w:left="1656" w:hanging="358"/>
      </w:pPr>
      <w:rPr>
        <w:rFonts w:ascii="Symbol" w:hAnsi="Symbol" w:hint="default"/>
      </w:rPr>
    </w:lvl>
    <w:lvl w:ilvl="2">
      <w:start w:val="1"/>
      <w:numFmt w:val="bullet"/>
      <w:lvlText w:val=""/>
      <w:lvlJc w:val="left"/>
      <w:pPr>
        <w:tabs>
          <w:tab w:val="left" w:pos="2376"/>
        </w:tabs>
        <w:ind w:left="2376" w:hanging="357"/>
      </w:pPr>
      <w:rPr>
        <w:rFonts w:ascii="Wingdings" w:hAnsi="Wingdings" w:hint="default"/>
      </w:rPr>
    </w:lvl>
    <w:lvl w:ilvl="3">
      <w:start w:val="1"/>
      <w:numFmt w:val="bullet"/>
      <w:pStyle w:val="40"/>
      <w:lvlText w:val=""/>
      <w:lvlJc w:val="left"/>
      <w:pPr>
        <w:tabs>
          <w:tab w:val="left" w:pos="3096"/>
        </w:tabs>
        <w:ind w:left="3096" w:hanging="357"/>
      </w:pPr>
      <w:rPr>
        <w:rFonts w:ascii="Wingdings" w:hAnsi="Wingdings" w:hint="default"/>
      </w:rPr>
    </w:lvl>
    <w:lvl w:ilvl="4">
      <w:start w:val="1"/>
      <w:numFmt w:val="decimal"/>
      <w:lvlText w:val="%1.%2.%3.%4.%5"/>
      <w:lvlJc w:val="left"/>
      <w:pPr>
        <w:tabs>
          <w:tab w:val="left" w:pos="5361"/>
        </w:tabs>
        <w:ind w:left="2971" w:hanging="850"/>
      </w:pPr>
      <w:rPr>
        <w:rFonts w:hint="eastAsia"/>
      </w:rPr>
    </w:lvl>
    <w:lvl w:ilvl="5">
      <w:start w:val="1"/>
      <w:numFmt w:val="decimal"/>
      <w:lvlText w:val="%1.%2.%3.%4.%5.%6"/>
      <w:lvlJc w:val="left"/>
      <w:pPr>
        <w:tabs>
          <w:tab w:val="left" w:pos="6506"/>
        </w:tabs>
        <w:ind w:left="3680" w:hanging="1134"/>
      </w:pPr>
      <w:rPr>
        <w:rFonts w:hint="eastAsia"/>
      </w:rPr>
    </w:lvl>
    <w:lvl w:ilvl="6">
      <w:start w:val="1"/>
      <w:numFmt w:val="decimal"/>
      <w:lvlText w:val="%1.%2.%3.%4.%5.%6.%7"/>
      <w:lvlJc w:val="left"/>
      <w:pPr>
        <w:tabs>
          <w:tab w:val="left" w:pos="7291"/>
        </w:tabs>
        <w:ind w:left="4247" w:hanging="1276"/>
      </w:pPr>
      <w:rPr>
        <w:rFonts w:hint="eastAsia"/>
      </w:rPr>
    </w:lvl>
    <w:lvl w:ilvl="7">
      <w:start w:val="1"/>
      <w:numFmt w:val="decimal"/>
      <w:lvlText w:val="%1.%2.%3.%4.%5.%6.%7.%8"/>
      <w:lvlJc w:val="left"/>
      <w:pPr>
        <w:tabs>
          <w:tab w:val="left" w:pos="8436"/>
        </w:tabs>
        <w:ind w:left="4814" w:hanging="1418"/>
      </w:pPr>
      <w:rPr>
        <w:rFonts w:hint="eastAsia"/>
      </w:rPr>
    </w:lvl>
    <w:lvl w:ilvl="8">
      <w:start w:val="1"/>
      <w:numFmt w:val="decimal"/>
      <w:lvlText w:val="%1.%2.%3.%4.%5.%6.%7.%8.%9"/>
      <w:lvlJc w:val="left"/>
      <w:pPr>
        <w:tabs>
          <w:tab w:val="left" w:pos="9582"/>
        </w:tabs>
        <w:ind w:left="5522" w:hanging="1700"/>
      </w:pPr>
      <w:rPr>
        <w:rFonts w:hint="eastAsia"/>
      </w:rPr>
    </w:lvl>
  </w:abstractNum>
  <w:abstractNum w:abstractNumId="50">
    <w:nsid w:val="390D781B"/>
    <w:multiLevelType w:val="multilevel"/>
    <w:tmpl w:val="390D781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nsid w:val="392F7493"/>
    <w:multiLevelType w:val="multilevel"/>
    <w:tmpl w:val="392F74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397875F5"/>
    <w:multiLevelType w:val="singleLevel"/>
    <w:tmpl w:val="397875F5"/>
    <w:lvl w:ilvl="0">
      <w:start w:val="1"/>
      <w:numFmt w:val="bullet"/>
      <w:pStyle w:val="Level3List"/>
      <w:lvlText w:val=""/>
      <w:lvlJc w:val="left"/>
      <w:pPr>
        <w:tabs>
          <w:tab w:val="left" w:pos="425"/>
        </w:tabs>
        <w:ind w:left="425" w:hanging="425"/>
      </w:pPr>
      <w:rPr>
        <w:rFonts w:ascii="Wingdings" w:hAnsi="Wingdings" w:hint="default"/>
      </w:rPr>
    </w:lvl>
  </w:abstractNum>
  <w:abstractNum w:abstractNumId="53">
    <w:nsid w:val="3A760248"/>
    <w:multiLevelType w:val="multilevel"/>
    <w:tmpl w:val="3A760248"/>
    <w:lvl w:ilvl="0">
      <w:start w:val="1"/>
      <w:numFmt w:val="decimal"/>
      <w:pStyle w:val="11"/>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54">
    <w:nsid w:val="3B6B2DFF"/>
    <w:multiLevelType w:val="multilevel"/>
    <w:tmpl w:val="3B6B2DFF"/>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55">
    <w:nsid w:val="3E812861"/>
    <w:multiLevelType w:val="multilevel"/>
    <w:tmpl w:val="3E812861"/>
    <w:lvl w:ilvl="0">
      <w:start w:val="1"/>
      <w:numFmt w:val="decimal"/>
      <w:pStyle w:v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nsid w:val="3F211C54"/>
    <w:multiLevelType w:val="multilevel"/>
    <w:tmpl w:val="5E1E19B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宋体" w:eastAsia="宋体" w:hAnsi="宋体" w:hint="eastAsia"/>
        <w:b/>
        <w:lang w:val="zh-CN"/>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7">
    <w:nsid w:val="4042543D"/>
    <w:multiLevelType w:val="multilevel"/>
    <w:tmpl w:val="404254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8">
    <w:nsid w:val="40FC3C98"/>
    <w:multiLevelType w:val="multilevel"/>
    <w:tmpl w:val="40FC3C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nsid w:val="43357C9A"/>
    <w:multiLevelType w:val="multilevel"/>
    <w:tmpl w:val="43357C9A"/>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60">
    <w:nsid w:val="43D220FD"/>
    <w:multiLevelType w:val="multilevel"/>
    <w:tmpl w:val="43D220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nsid w:val="492C533C"/>
    <w:multiLevelType w:val="multilevel"/>
    <w:tmpl w:val="492C53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2">
    <w:nsid w:val="495C1DAB"/>
    <w:multiLevelType w:val="multilevel"/>
    <w:tmpl w:val="495C1DAB"/>
    <w:lvl w:ilvl="0">
      <w:start w:val="1"/>
      <w:numFmt w:val="decimal"/>
      <w:lvlText w:val="%1)"/>
      <w:lvlJc w:val="left"/>
      <w:pPr>
        <w:ind w:left="840" w:hanging="420"/>
      </w:pPr>
      <w:rPr>
        <w:rFonts w:hint="default"/>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3">
    <w:nsid w:val="4C05227B"/>
    <w:multiLevelType w:val="multilevel"/>
    <w:tmpl w:val="4C05227B"/>
    <w:lvl w:ilvl="0">
      <w:start w:val="1"/>
      <w:numFmt w:val="decimal"/>
      <w:lvlText w:val="%1."/>
      <w:lvlJc w:val="left"/>
      <w:pPr>
        <w:ind w:left="425" w:hanging="425"/>
      </w:pPr>
      <w:rPr>
        <w:rFonts w:ascii="Calibri" w:hAnsi="Calibri" w:hint="default"/>
        <w:b w:val="0"/>
      </w:rPr>
    </w:lvl>
    <w:lvl w:ilvl="1">
      <w:start w:val="1"/>
      <w:numFmt w:val="decimal"/>
      <w:lvlText w:val="%1.%2."/>
      <w:lvlJc w:val="left"/>
      <w:pPr>
        <w:ind w:left="567" w:hanging="567"/>
      </w:pPr>
      <w:rPr>
        <w:rFonts w:ascii="Calibri" w:hAnsi="Calibri" w:hint="default"/>
        <w:b w:val="0"/>
      </w:rPr>
    </w:lvl>
    <w:lvl w:ilvl="2">
      <w:start w:val="1"/>
      <w:numFmt w:val="decimal"/>
      <w:lvlText w:val="%1.%2.%3."/>
      <w:lvlJc w:val="left"/>
      <w:pPr>
        <w:ind w:left="709" w:hanging="709"/>
      </w:pPr>
      <w:rPr>
        <w:rFonts w:ascii="Calibri" w:hAnsi="Calibri" w:hint="default"/>
        <w:b w:val="0"/>
      </w:rPr>
    </w:lvl>
    <w:lvl w:ilvl="3">
      <w:start w:val="1"/>
      <w:numFmt w:val="decimal"/>
      <w:lvlText w:val="%1.%2.%3.%4."/>
      <w:lvlJc w:val="left"/>
      <w:pPr>
        <w:ind w:left="1135" w:hanging="851"/>
      </w:pPr>
      <w:rPr>
        <w:rFonts w:ascii="Calibri" w:hAnsi="Calibri" w:hint="default"/>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4C70254A"/>
    <w:multiLevelType w:val="multilevel"/>
    <w:tmpl w:val="4C7025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5">
    <w:nsid w:val="4EB54557"/>
    <w:multiLevelType w:val="multilevel"/>
    <w:tmpl w:val="4EB5455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6">
    <w:nsid w:val="501F78C1"/>
    <w:multiLevelType w:val="multilevel"/>
    <w:tmpl w:val="501F78C1"/>
    <w:lvl w:ilvl="0">
      <w:start w:val="20"/>
      <w:numFmt w:val="decimal"/>
      <w:pStyle w:val="afb"/>
      <w:lvlText w:val="%1"/>
      <w:lvlJc w:val="left"/>
      <w:pPr>
        <w:tabs>
          <w:tab w:val="left" w:pos="720"/>
        </w:tabs>
        <w:ind w:left="720" w:hanging="720"/>
      </w:pPr>
      <w:rPr>
        <w:rFonts w:hint="default"/>
      </w:rPr>
    </w:lvl>
    <w:lvl w:ilvl="1">
      <w:start w:val="1"/>
      <w:numFmt w:val="decimal"/>
      <w:lvlText w:val="32.%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67">
    <w:nsid w:val="504F3A4D"/>
    <w:multiLevelType w:val="multilevel"/>
    <w:tmpl w:val="504F3A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8">
    <w:nsid w:val="5280388C"/>
    <w:multiLevelType w:val="multilevel"/>
    <w:tmpl w:val="528038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9">
    <w:nsid w:val="529724FC"/>
    <w:multiLevelType w:val="multilevel"/>
    <w:tmpl w:val="529724FC"/>
    <w:lvl w:ilvl="0">
      <w:start w:val="1"/>
      <w:numFmt w:val="upperLetter"/>
      <w:lvlText w:val="%1."/>
      <w:lvlJc w:val="left"/>
      <w:pPr>
        <w:ind w:left="852" w:hanging="420"/>
      </w:p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70">
    <w:nsid w:val="53646117"/>
    <w:multiLevelType w:val="multilevel"/>
    <w:tmpl w:val="53646117"/>
    <w:lvl w:ilvl="0">
      <w:start w:val="1"/>
      <w:numFmt w:val="bullet"/>
      <w:pStyle w:val="afc"/>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1">
    <w:nsid w:val="54B44AA7"/>
    <w:multiLevelType w:val="multilevel"/>
    <w:tmpl w:val="54B44AA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5C311432"/>
    <w:multiLevelType w:val="multilevel"/>
    <w:tmpl w:val="5C311432"/>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73">
    <w:nsid w:val="5E040453"/>
    <w:multiLevelType w:val="multilevel"/>
    <w:tmpl w:val="5E0404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nsid w:val="5E9A0FFF"/>
    <w:multiLevelType w:val="multilevel"/>
    <w:tmpl w:val="5E9A0FFF"/>
    <w:lvl w:ilvl="0">
      <w:numFmt w:val="decimal"/>
      <w:pStyle w:val="1GB2312"/>
      <w:lvlText w:val=""/>
      <w:lvlJc w:val="left"/>
    </w:lvl>
    <w:lvl w:ilvl="1">
      <w:numFmt w:val="decimal"/>
      <w:lvlText w:val=""/>
      <w:lvlJc w:val="left"/>
    </w:lvl>
    <w:lvl w:ilvl="2">
      <w:numFmt w:val="decimal"/>
      <w:lvlText w:val=""/>
      <w:lvlJc w:val="left"/>
    </w:lvl>
    <w:lvl w:ilvl="3">
      <w:numFmt w:val="decimal"/>
      <w:pStyle w:val="6"/>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5EB22B79"/>
    <w:multiLevelType w:val="multilevel"/>
    <w:tmpl w:val="5EB22B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nsid w:val="5F78B533"/>
    <w:multiLevelType w:val="singleLevel"/>
    <w:tmpl w:val="5F78B533"/>
    <w:lvl w:ilvl="0">
      <w:start w:val="1"/>
      <w:numFmt w:val="decimal"/>
      <w:suff w:val="nothing"/>
      <w:lvlText w:val="%1，"/>
      <w:lvlJc w:val="left"/>
    </w:lvl>
  </w:abstractNum>
  <w:abstractNum w:abstractNumId="77">
    <w:nsid w:val="60143A4B"/>
    <w:multiLevelType w:val="multilevel"/>
    <w:tmpl w:val="60143A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nsid w:val="60624913"/>
    <w:multiLevelType w:val="hybridMultilevel"/>
    <w:tmpl w:val="ABA6842E"/>
    <w:lvl w:ilvl="0" w:tplc="2CCCF0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nsid w:val="62B21685"/>
    <w:multiLevelType w:val="multilevel"/>
    <w:tmpl w:val="62B2168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nsid w:val="64387AC0"/>
    <w:multiLevelType w:val="multilevel"/>
    <w:tmpl w:val="64387AC0"/>
    <w:lvl w:ilvl="0">
      <w:start w:val="1"/>
      <w:numFmt w:val="decimal"/>
      <w:pStyle w:val="afd"/>
      <w:lvlText w:val="(%1)"/>
      <w:lvlJc w:val="left"/>
      <w:pPr>
        <w:ind w:left="90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nsid w:val="65CD33A9"/>
    <w:multiLevelType w:val="multilevel"/>
    <w:tmpl w:val="65CD33A9"/>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2">
    <w:nsid w:val="677F42C5"/>
    <w:multiLevelType w:val="multilevel"/>
    <w:tmpl w:val="677F42C5"/>
    <w:lvl w:ilvl="0">
      <w:start w:val="1"/>
      <w:numFmt w:val="decimal"/>
      <w:lvlText w:val="(%1)"/>
      <w:lvlJc w:val="left"/>
      <w:pPr>
        <w:ind w:left="900" w:hanging="42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nsid w:val="6A21530E"/>
    <w:multiLevelType w:val="multilevel"/>
    <w:tmpl w:val="6A21530E"/>
    <w:lvl w:ilvl="0">
      <w:start w:val="1"/>
      <w:numFmt w:val="decimal"/>
      <w:pStyle w:val="afe"/>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84">
    <w:nsid w:val="6BC5201F"/>
    <w:multiLevelType w:val="multilevel"/>
    <w:tmpl w:val="6BC5201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nsid w:val="6CB11212"/>
    <w:multiLevelType w:val="multilevel"/>
    <w:tmpl w:val="6CB11212"/>
    <w:lvl w:ilvl="0">
      <w:numFmt w:val="decimal"/>
      <w:pStyle w:val="2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6D546D54"/>
    <w:multiLevelType w:val="multilevel"/>
    <w:tmpl w:val="6D546D5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7">
    <w:nsid w:val="6D8924B2"/>
    <w:multiLevelType w:val="singleLevel"/>
    <w:tmpl w:val="6D8924B2"/>
    <w:lvl w:ilvl="0">
      <w:start w:val="1"/>
      <w:numFmt w:val="decimal"/>
      <w:suff w:val="nothing"/>
      <w:lvlText w:val="%1，"/>
      <w:lvlJc w:val="left"/>
    </w:lvl>
  </w:abstractNum>
  <w:abstractNum w:abstractNumId="88">
    <w:nsid w:val="701222F4"/>
    <w:multiLevelType w:val="hybridMultilevel"/>
    <w:tmpl w:val="3148271A"/>
    <w:lvl w:ilvl="0" w:tplc="A8A2DEC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9">
    <w:nsid w:val="737935BB"/>
    <w:multiLevelType w:val="multilevel"/>
    <w:tmpl w:val="737935BB"/>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0">
    <w:nsid w:val="7450716C"/>
    <w:multiLevelType w:val="multilevel"/>
    <w:tmpl w:val="7450716C"/>
    <w:lvl w:ilvl="0">
      <w:start w:val="20"/>
      <w:numFmt w:val="decimal"/>
      <w:pStyle w:val="List1"/>
      <w:lvlText w:val="%1"/>
      <w:lvlJc w:val="left"/>
      <w:pPr>
        <w:tabs>
          <w:tab w:val="left" w:pos="720"/>
        </w:tabs>
        <w:ind w:left="720" w:hanging="720"/>
      </w:pPr>
      <w:rPr>
        <w:rFonts w:hint="default"/>
      </w:rPr>
    </w:lvl>
    <w:lvl w:ilvl="1">
      <w:start w:val="1"/>
      <w:numFmt w:val="decimal"/>
      <w:lvlText w:val="34.%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91">
    <w:nsid w:val="756C09F3"/>
    <w:multiLevelType w:val="multilevel"/>
    <w:tmpl w:val="756C09F3"/>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2">
    <w:nsid w:val="76142AAC"/>
    <w:multiLevelType w:val="multilevel"/>
    <w:tmpl w:val="76142AAC"/>
    <w:lvl w:ilvl="0">
      <w:start w:val="1"/>
      <w:numFmt w:val="decimal"/>
      <w:lvlText w:val="（%1）"/>
      <w:lvlJc w:val="left"/>
      <w:pPr>
        <w:ind w:left="420" w:hanging="4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3">
    <w:nsid w:val="76A976C5"/>
    <w:multiLevelType w:val="multilevel"/>
    <w:tmpl w:val="76A976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nsid w:val="77401564"/>
    <w:multiLevelType w:val="multilevel"/>
    <w:tmpl w:val="77401564"/>
    <w:lvl w:ilvl="0">
      <w:start w:val="1"/>
      <w:numFmt w:val="bullet"/>
      <w:lvlText w:val="-"/>
      <w:lvlJc w:val="left"/>
      <w:pPr>
        <w:ind w:left="900" w:hanging="420"/>
      </w:pPr>
      <w:rPr>
        <w:rFonts w:ascii="Verdana" w:hAnsi="Verdana"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5">
    <w:nsid w:val="77B35046"/>
    <w:multiLevelType w:val="multilevel"/>
    <w:tmpl w:val="77B35046"/>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96">
    <w:nsid w:val="7D6C5D14"/>
    <w:multiLevelType w:val="multilevel"/>
    <w:tmpl w:val="7D6C5D14"/>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97">
    <w:nsid w:val="7DB85F33"/>
    <w:multiLevelType w:val="multilevel"/>
    <w:tmpl w:val="7DB85F33"/>
    <w:lvl w:ilvl="0">
      <w:start w:val="1"/>
      <w:numFmt w:val="decimal"/>
      <w:pStyle w:val="--0"/>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nsid w:val="7E6E19A3"/>
    <w:multiLevelType w:val="multilevel"/>
    <w:tmpl w:val="7E6E19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9">
    <w:nsid w:val="7F5C4401"/>
    <w:multiLevelType w:val="multilevel"/>
    <w:tmpl w:val="7F5C44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7"/>
  </w:num>
  <w:num w:numId="2">
    <w:abstractNumId w:val="85"/>
  </w:num>
  <w:num w:numId="3">
    <w:abstractNumId w:val="49"/>
  </w:num>
  <w:num w:numId="4">
    <w:abstractNumId w:val="20"/>
  </w:num>
  <w:num w:numId="5">
    <w:abstractNumId w:val="18"/>
  </w:num>
  <w:num w:numId="6">
    <w:abstractNumId w:val="30"/>
  </w:num>
  <w:num w:numId="7">
    <w:abstractNumId w:val="74"/>
  </w:num>
  <w:num w:numId="8">
    <w:abstractNumId w:val="4"/>
  </w:num>
  <w:num w:numId="9">
    <w:abstractNumId w:val="45"/>
  </w:num>
  <w:num w:numId="10">
    <w:abstractNumId w:val="33"/>
  </w:num>
  <w:num w:numId="11">
    <w:abstractNumId w:val="10"/>
  </w:num>
  <w:num w:numId="12">
    <w:abstractNumId w:val="55"/>
  </w:num>
  <w:num w:numId="13">
    <w:abstractNumId w:val="97"/>
  </w:num>
  <w:num w:numId="14">
    <w:abstractNumId w:val="31"/>
  </w:num>
  <w:num w:numId="15">
    <w:abstractNumId w:val="16"/>
  </w:num>
  <w:num w:numId="16">
    <w:abstractNumId w:val="53"/>
  </w:num>
  <w:num w:numId="17">
    <w:abstractNumId w:val="52"/>
  </w:num>
  <w:num w:numId="18">
    <w:abstractNumId w:val="8"/>
  </w:num>
  <w:num w:numId="19">
    <w:abstractNumId w:val="66"/>
  </w:num>
  <w:num w:numId="20">
    <w:abstractNumId w:val="35"/>
  </w:num>
  <w:num w:numId="21">
    <w:abstractNumId w:val="90"/>
  </w:num>
  <w:num w:numId="22">
    <w:abstractNumId w:val="12"/>
  </w:num>
  <w:num w:numId="23">
    <w:abstractNumId w:val="5"/>
  </w:num>
  <w:num w:numId="24">
    <w:abstractNumId w:val="15"/>
  </w:num>
  <w:num w:numId="25">
    <w:abstractNumId w:val="9"/>
  </w:num>
  <w:num w:numId="26">
    <w:abstractNumId w:val="83"/>
  </w:num>
  <w:num w:numId="27">
    <w:abstractNumId w:val="47"/>
  </w:num>
  <w:num w:numId="28">
    <w:abstractNumId w:val="26"/>
  </w:num>
  <w:num w:numId="29">
    <w:abstractNumId w:val="29"/>
  </w:num>
  <w:num w:numId="30">
    <w:abstractNumId w:val="70"/>
  </w:num>
  <w:num w:numId="31">
    <w:abstractNumId w:val="22"/>
  </w:num>
  <w:num w:numId="32">
    <w:abstractNumId w:val="80"/>
  </w:num>
  <w:num w:numId="33">
    <w:abstractNumId w:val="6"/>
  </w:num>
  <w:num w:numId="34">
    <w:abstractNumId w:val="56"/>
  </w:num>
  <w:num w:numId="35">
    <w:abstractNumId w:val="21"/>
  </w:num>
  <w:num w:numId="36">
    <w:abstractNumId w:val="27"/>
  </w:num>
  <w:num w:numId="37">
    <w:abstractNumId w:val="13"/>
  </w:num>
  <w:num w:numId="38">
    <w:abstractNumId w:val="43"/>
  </w:num>
  <w:num w:numId="39">
    <w:abstractNumId w:val="0"/>
  </w:num>
  <w:num w:numId="40">
    <w:abstractNumId w:val="1"/>
  </w:num>
  <w:num w:numId="41">
    <w:abstractNumId w:val="76"/>
  </w:num>
  <w:num w:numId="42">
    <w:abstractNumId w:val="3"/>
  </w:num>
  <w:num w:numId="43">
    <w:abstractNumId w:val="2"/>
  </w:num>
  <w:num w:numId="44">
    <w:abstractNumId w:val="87"/>
  </w:num>
  <w:num w:numId="45">
    <w:abstractNumId w:val="38"/>
  </w:num>
  <w:num w:numId="46">
    <w:abstractNumId w:val="24"/>
  </w:num>
  <w:num w:numId="47">
    <w:abstractNumId w:val="82"/>
  </w:num>
  <w:num w:numId="48">
    <w:abstractNumId w:val="75"/>
  </w:num>
  <w:num w:numId="49">
    <w:abstractNumId w:val="41"/>
  </w:num>
  <w:num w:numId="50">
    <w:abstractNumId w:val="32"/>
  </w:num>
  <w:num w:numId="51">
    <w:abstractNumId w:val="77"/>
  </w:num>
  <w:num w:numId="52">
    <w:abstractNumId w:val="28"/>
  </w:num>
  <w:num w:numId="53">
    <w:abstractNumId w:val="54"/>
  </w:num>
  <w:num w:numId="54">
    <w:abstractNumId w:val="73"/>
  </w:num>
  <w:num w:numId="55">
    <w:abstractNumId w:val="89"/>
  </w:num>
  <w:num w:numId="56">
    <w:abstractNumId w:val="81"/>
  </w:num>
  <w:num w:numId="57">
    <w:abstractNumId w:val="50"/>
  </w:num>
  <w:num w:numId="58">
    <w:abstractNumId w:val="93"/>
  </w:num>
  <w:num w:numId="59">
    <w:abstractNumId w:val="7"/>
  </w:num>
  <w:num w:numId="60">
    <w:abstractNumId w:val="17"/>
  </w:num>
  <w:num w:numId="61">
    <w:abstractNumId w:val="11"/>
  </w:num>
  <w:num w:numId="62">
    <w:abstractNumId w:val="71"/>
  </w:num>
  <w:num w:numId="63">
    <w:abstractNumId w:val="62"/>
  </w:num>
  <w:num w:numId="64">
    <w:abstractNumId w:val="94"/>
  </w:num>
  <w:num w:numId="65">
    <w:abstractNumId w:val="59"/>
  </w:num>
  <w:num w:numId="66">
    <w:abstractNumId w:val="91"/>
  </w:num>
  <w:num w:numId="67">
    <w:abstractNumId w:val="92"/>
  </w:num>
  <w:num w:numId="68">
    <w:abstractNumId w:val="65"/>
  </w:num>
  <w:num w:numId="69">
    <w:abstractNumId w:val="64"/>
  </w:num>
  <w:num w:numId="70">
    <w:abstractNumId w:val="48"/>
  </w:num>
  <w:num w:numId="71">
    <w:abstractNumId w:val="61"/>
  </w:num>
  <w:num w:numId="72">
    <w:abstractNumId w:val="60"/>
  </w:num>
  <w:num w:numId="73">
    <w:abstractNumId w:val="58"/>
  </w:num>
  <w:num w:numId="74">
    <w:abstractNumId w:val="36"/>
  </w:num>
  <w:num w:numId="75">
    <w:abstractNumId w:val="51"/>
  </w:num>
  <w:num w:numId="76">
    <w:abstractNumId w:val="57"/>
  </w:num>
  <w:num w:numId="77">
    <w:abstractNumId w:val="68"/>
  </w:num>
  <w:num w:numId="78">
    <w:abstractNumId w:val="99"/>
  </w:num>
  <w:num w:numId="79">
    <w:abstractNumId w:val="42"/>
  </w:num>
  <w:num w:numId="80">
    <w:abstractNumId w:val="63"/>
  </w:num>
  <w:num w:numId="81">
    <w:abstractNumId w:val="23"/>
  </w:num>
  <w:num w:numId="82">
    <w:abstractNumId w:val="72"/>
  </w:num>
  <w:num w:numId="83">
    <w:abstractNumId w:val="95"/>
  </w:num>
  <w:num w:numId="84">
    <w:abstractNumId w:val="25"/>
  </w:num>
  <w:num w:numId="85">
    <w:abstractNumId w:val="86"/>
  </w:num>
  <w:num w:numId="86">
    <w:abstractNumId w:val="84"/>
  </w:num>
  <w:num w:numId="87">
    <w:abstractNumId w:val="79"/>
  </w:num>
  <w:num w:numId="88">
    <w:abstractNumId w:val="46"/>
  </w:num>
  <w:num w:numId="89">
    <w:abstractNumId w:val="40"/>
  </w:num>
  <w:num w:numId="90">
    <w:abstractNumId w:val="19"/>
  </w:num>
  <w:num w:numId="91">
    <w:abstractNumId w:val="34"/>
  </w:num>
  <w:num w:numId="92">
    <w:abstractNumId w:val="69"/>
  </w:num>
  <w:num w:numId="93">
    <w:abstractNumId w:val="98"/>
  </w:num>
  <w:num w:numId="94">
    <w:abstractNumId w:val="67"/>
  </w:num>
  <w:num w:numId="95">
    <w:abstractNumId w:val="39"/>
  </w:num>
  <w:num w:numId="96">
    <w:abstractNumId w:val="96"/>
  </w:num>
  <w:num w:numId="97">
    <w:abstractNumId w:val="88"/>
  </w:num>
  <w:num w:numId="98">
    <w:abstractNumId w:val="78"/>
  </w:num>
  <w:num w:numId="99">
    <w:abstractNumId w:val="5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ascii="宋体" w:eastAsia="宋体" w:hAnsi="宋体" w:hint="eastAsia"/>
          <w:b/>
        </w:rPr>
      </w:lvl>
    </w:lvlOverride>
    <w:lvlOverride w:ilvl="3">
      <w:lvl w:ilvl="3">
        <w:start w:val="1"/>
        <w:numFmt w:val="decimal"/>
        <w:lvlText w:val="%1.%2.%3.1"/>
        <w:lvlJc w:val="left"/>
        <w:pPr>
          <w:ind w:left="851" w:hanging="851"/>
        </w:pPr>
        <w:rPr>
          <w:rFonts w:hint="eastAsia"/>
        </w:rPr>
      </w:lvl>
    </w:lvlOverride>
    <w:lvlOverride w:ilvl="4">
      <w:lvl w:ilvl="4">
        <w:start w:val="1"/>
        <w:numFmt w:val="decimal"/>
        <w:lvlText w:val="%1.%2.%3"/>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0">
    <w:abstractNumId w:val="44"/>
  </w:num>
  <w:num w:numId="101">
    <w:abstractNumId w:val="14"/>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9032">
    <w15:presenceInfo w15:providerId="None" w15:userId="19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E5"/>
    <w:rsid w:val="00013A0F"/>
    <w:rsid w:val="00034C35"/>
    <w:rsid w:val="00034EB3"/>
    <w:rsid w:val="00042DD2"/>
    <w:rsid w:val="00044AE0"/>
    <w:rsid w:val="0005172C"/>
    <w:rsid w:val="00051B27"/>
    <w:rsid w:val="000573FE"/>
    <w:rsid w:val="00075953"/>
    <w:rsid w:val="0009383D"/>
    <w:rsid w:val="00095A2F"/>
    <w:rsid w:val="000B2930"/>
    <w:rsid w:val="000C00B4"/>
    <w:rsid w:val="000C52BA"/>
    <w:rsid w:val="000C7645"/>
    <w:rsid w:val="000D0DBD"/>
    <w:rsid w:val="000D3CBE"/>
    <w:rsid w:val="000F4766"/>
    <w:rsid w:val="00103A73"/>
    <w:rsid w:val="001310E8"/>
    <w:rsid w:val="00131DAC"/>
    <w:rsid w:val="001334DA"/>
    <w:rsid w:val="00140018"/>
    <w:rsid w:val="00140036"/>
    <w:rsid w:val="001444A3"/>
    <w:rsid w:val="00145613"/>
    <w:rsid w:val="00154E01"/>
    <w:rsid w:val="00157E27"/>
    <w:rsid w:val="00162CC1"/>
    <w:rsid w:val="00172029"/>
    <w:rsid w:val="00172227"/>
    <w:rsid w:val="0018260B"/>
    <w:rsid w:val="00196E09"/>
    <w:rsid w:val="00197C21"/>
    <w:rsid w:val="001B31A2"/>
    <w:rsid w:val="001C4969"/>
    <w:rsid w:val="001D55C4"/>
    <w:rsid w:val="001E643F"/>
    <w:rsid w:val="001F1A56"/>
    <w:rsid w:val="001F3491"/>
    <w:rsid w:val="001F5E92"/>
    <w:rsid w:val="00200FC2"/>
    <w:rsid w:val="00202D9F"/>
    <w:rsid w:val="00204764"/>
    <w:rsid w:val="00206EAE"/>
    <w:rsid w:val="002169FB"/>
    <w:rsid w:val="00226FAD"/>
    <w:rsid w:val="00231777"/>
    <w:rsid w:val="00233C9C"/>
    <w:rsid w:val="00235C99"/>
    <w:rsid w:val="002374D8"/>
    <w:rsid w:val="00247611"/>
    <w:rsid w:val="00260073"/>
    <w:rsid w:val="00260978"/>
    <w:rsid w:val="0026133F"/>
    <w:rsid w:val="00261E5B"/>
    <w:rsid w:val="00283EA6"/>
    <w:rsid w:val="0028489A"/>
    <w:rsid w:val="00292E8A"/>
    <w:rsid w:val="0029351B"/>
    <w:rsid w:val="002A0FA4"/>
    <w:rsid w:val="002A35F4"/>
    <w:rsid w:val="002A532C"/>
    <w:rsid w:val="002C5254"/>
    <w:rsid w:val="002C5CDE"/>
    <w:rsid w:val="002C70C4"/>
    <w:rsid w:val="002D5E8A"/>
    <w:rsid w:val="002E1528"/>
    <w:rsid w:val="002E6FA3"/>
    <w:rsid w:val="002F5DF9"/>
    <w:rsid w:val="0030312B"/>
    <w:rsid w:val="003033A6"/>
    <w:rsid w:val="00314B57"/>
    <w:rsid w:val="00331A09"/>
    <w:rsid w:val="00336B0C"/>
    <w:rsid w:val="003401B7"/>
    <w:rsid w:val="0034066B"/>
    <w:rsid w:val="003441D6"/>
    <w:rsid w:val="00347E37"/>
    <w:rsid w:val="003532B8"/>
    <w:rsid w:val="0036704A"/>
    <w:rsid w:val="0037618C"/>
    <w:rsid w:val="003824A0"/>
    <w:rsid w:val="003A3552"/>
    <w:rsid w:val="003A7DB3"/>
    <w:rsid w:val="003B18DD"/>
    <w:rsid w:val="003B655F"/>
    <w:rsid w:val="003D0341"/>
    <w:rsid w:val="003E0FB7"/>
    <w:rsid w:val="003E18ED"/>
    <w:rsid w:val="003E35B9"/>
    <w:rsid w:val="003F3E50"/>
    <w:rsid w:val="003F6BF0"/>
    <w:rsid w:val="0040597C"/>
    <w:rsid w:val="004206BA"/>
    <w:rsid w:val="00420B48"/>
    <w:rsid w:val="00441C02"/>
    <w:rsid w:val="004437DE"/>
    <w:rsid w:val="00444AC8"/>
    <w:rsid w:val="004450D6"/>
    <w:rsid w:val="00462098"/>
    <w:rsid w:val="00466E19"/>
    <w:rsid w:val="00480884"/>
    <w:rsid w:val="00483855"/>
    <w:rsid w:val="00486C3A"/>
    <w:rsid w:val="004A019F"/>
    <w:rsid w:val="004A4FD5"/>
    <w:rsid w:val="004B59CB"/>
    <w:rsid w:val="004D013D"/>
    <w:rsid w:val="004E47F7"/>
    <w:rsid w:val="004F2484"/>
    <w:rsid w:val="004F7CD3"/>
    <w:rsid w:val="00513005"/>
    <w:rsid w:val="0055341F"/>
    <w:rsid w:val="005577F5"/>
    <w:rsid w:val="00567681"/>
    <w:rsid w:val="0057167E"/>
    <w:rsid w:val="00584BA4"/>
    <w:rsid w:val="00597ECE"/>
    <w:rsid w:val="005D3527"/>
    <w:rsid w:val="005E1D35"/>
    <w:rsid w:val="005E4025"/>
    <w:rsid w:val="005E440B"/>
    <w:rsid w:val="005F4301"/>
    <w:rsid w:val="005F65A8"/>
    <w:rsid w:val="00602C83"/>
    <w:rsid w:val="00607A26"/>
    <w:rsid w:val="00611978"/>
    <w:rsid w:val="006142E5"/>
    <w:rsid w:val="0061529B"/>
    <w:rsid w:val="00615C7C"/>
    <w:rsid w:val="00623834"/>
    <w:rsid w:val="00637D5C"/>
    <w:rsid w:val="0064430C"/>
    <w:rsid w:val="00644D09"/>
    <w:rsid w:val="00644D57"/>
    <w:rsid w:val="00651C4D"/>
    <w:rsid w:val="00653167"/>
    <w:rsid w:val="0066521C"/>
    <w:rsid w:val="006800A5"/>
    <w:rsid w:val="00680C27"/>
    <w:rsid w:val="00681BF4"/>
    <w:rsid w:val="006826D6"/>
    <w:rsid w:val="006B2B10"/>
    <w:rsid w:val="006B4E22"/>
    <w:rsid w:val="006D0530"/>
    <w:rsid w:val="006D20E9"/>
    <w:rsid w:val="006D42F5"/>
    <w:rsid w:val="006E13A7"/>
    <w:rsid w:val="00715757"/>
    <w:rsid w:val="00716666"/>
    <w:rsid w:val="007259B0"/>
    <w:rsid w:val="00733787"/>
    <w:rsid w:val="00752BC5"/>
    <w:rsid w:val="007558C5"/>
    <w:rsid w:val="00780D61"/>
    <w:rsid w:val="00781077"/>
    <w:rsid w:val="00784BC1"/>
    <w:rsid w:val="00786B14"/>
    <w:rsid w:val="00791750"/>
    <w:rsid w:val="00794960"/>
    <w:rsid w:val="00794B56"/>
    <w:rsid w:val="007A45AA"/>
    <w:rsid w:val="007B6ADA"/>
    <w:rsid w:val="007B7288"/>
    <w:rsid w:val="007B7516"/>
    <w:rsid w:val="007C4CDB"/>
    <w:rsid w:val="007D7C07"/>
    <w:rsid w:val="007F162B"/>
    <w:rsid w:val="007F39ED"/>
    <w:rsid w:val="007F5C59"/>
    <w:rsid w:val="00810B4B"/>
    <w:rsid w:val="0081159E"/>
    <w:rsid w:val="00812A76"/>
    <w:rsid w:val="008213C6"/>
    <w:rsid w:val="008312DE"/>
    <w:rsid w:val="00833814"/>
    <w:rsid w:val="0085404D"/>
    <w:rsid w:val="008564CB"/>
    <w:rsid w:val="008616A9"/>
    <w:rsid w:val="00863180"/>
    <w:rsid w:val="008641E7"/>
    <w:rsid w:val="00866061"/>
    <w:rsid w:val="008709A6"/>
    <w:rsid w:val="00872BD3"/>
    <w:rsid w:val="00874728"/>
    <w:rsid w:val="008823BD"/>
    <w:rsid w:val="008836AC"/>
    <w:rsid w:val="00885548"/>
    <w:rsid w:val="008936D0"/>
    <w:rsid w:val="008A21CE"/>
    <w:rsid w:val="008A2C43"/>
    <w:rsid w:val="008A71D9"/>
    <w:rsid w:val="008A7C5B"/>
    <w:rsid w:val="008B0904"/>
    <w:rsid w:val="008B6A5C"/>
    <w:rsid w:val="008E08AE"/>
    <w:rsid w:val="008F5AF8"/>
    <w:rsid w:val="00917431"/>
    <w:rsid w:val="0092511F"/>
    <w:rsid w:val="0093456C"/>
    <w:rsid w:val="009512CC"/>
    <w:rsid w:val="00963CC1"/>
    <w:rsid w:val="0096469F"/>
    <w:rsid w:val="00975B1B"/>
    <w:rsid w:val="009C789D"/>
    <w:rsid w:val="009D60C9"/>
    <w:rsid w:val="009D6246"/>
    <w:rsid w:val="009E279F"/>
    <w:rsid w:val="009E7ADB"/>
    <w:rsid w:val="009F4D64"/>
    <w:rsid w:val="00A1596B"/>
    <w:rsid w:val="00A15C74"/>
    <w:rsid w:val="00A1710B"/>
    <w:rsid w:val="00A17E23"/>
    <w:rsid w:val="00A21125"/>
    <w:rsid w:val="00A43B53"/>
    <w:rsid w:val="00A47EBB"/>
    <w:rsid w:val="00A53E2E"/>
    <w:rsid w:val="00A5484F"/>
    <w:rsid w:val="00A6005E"/>
    <w:rsid w:val="00A60ED8"/>
    <w:rsid w:val="00A85695"/>
    <w:rsid w:val="00AB04A0"/>
    <w:rsid w:val="00AC04A8"/>
    <w:rsid w:val="00AC07AA"/>
    <w:rsid w:val="00AF5674"/>
    <w:rsid w:val="00B13203"/>
    <w:rsid w:val="00B14027"/>
    <w:rsid w:val="00B2635D"/>
    <w:rsid w:val="00B30599"/>
    <w:rsid w:val="00B306B1"/>
    <w:rsid w:val="00B40DEF"/>
    <w:rsid w:val="00B43FE2"/>
    <w:rsid w:val="00B4634E"/>
    <w:rsid w:val="00B5596D"/>
    <w:rsid w:val="00B56AD0"/>
    <w:rsid w:val="00B6158D"/>
    <w:rsid w:val="00B86E6A"/>
    <w:rsid w:val="00BA2A31"/>
    <w:rsid w:val="00BA378B"/>
    <w:rsid w:val="00BB3866"/>
    <w:rsid w:val="00BB3AC9"/>
    <w:rsid w:val="00BB691D"/>
    <w:rsid w:val="00BC1411"/>
    <w:rsid w:val="00BD3C7C"/>
    <w:rsid w:val="00BD4FC7"/>
    <w:rsid w:val="00BE28D1"/>
    <w:rsid w:val="00BE5774"/>
    <w:rsid w:val="00C324E7"/>
    <w:rsid w:val="00C34FF6"/>
    <w:rsid w:val="00C46C25"/>
    <w:rsid w:val="00C564E6"/>
    <w:rsid w:val="00C573B9"/>
    <w:rsid w:val="00C60C5A"/>
    <w:rsid w:val="00C611EB"/>
    <w:rsid w:val="00C61390"/>
    <w:rsid w:val="00C61678"/>
    <w:rsid w:val="00C649C6"/>
    <w:rsid w:val="00C70F6E"/>
    <w:rsid w:val="00C7314F"/>
    <w:rsid w:val="00C806D4"/>
    <w:rsid w:val="00C8650F"/>
    <w:rsid w:val="00C90EE6"/>
    <w:rsid w:val="00CA0EB7"/>
    <w:rsid w:val="00CA10F6"/>
    <w:rsid w:val="00CB433E"/>
    <w:rsid w:val="00CC00EC"/>
    <w:rsid w:val="00CD0AAD"/>
    <w:rsid w:val="00CD660A"/>
    <w:rsid w:val="00CE78E8"/>
    <w:rsid w:val="00CF25B2"/>
    <w:rsid w:val="00D0391E"/>
    <w:rsid w:val="00D074A3"/>
    <w:rsid w:val="00D1081D"/>
    <w:rsid w:val="00D17FAA"/>
    <w:rsid w:val="00D41376"/>
    <w:rsid w:val="00D5339A"/>
    <w:rsid w:val="00D55DE2"/>
    <w:rsid w:val="00D74277"/>
    <w:rsid w:val="00DA0505"/>
    <w:rsid w:val="00DA0843"/>
    <w:rsid w:val="00DA35E9"/>
    <w:rsid w:val="00DA411E"/>
    <w:rsid w:val="00DB0A1F"/>
    <w:rsid w:val="00DB5AA5"/>
    <w:rsid w:val="00DC0EB0"/>
    <w:rsid w:val="00DC6B05"/>
    <w:rsid w:val="00DD1C5B"/>
    <w:rsid w:val="00DE4283"/>
    <w:rsid w:val="00DF2EE7"/>
    <w:rsid w:val="00DF4831"/>
    <w:rsid w:val="00E037F5"/>
    <w:rsid w:val="00E10C4A"/>
    <w:rsid w:val="00E17182"/>
    <w:rsid w:val="00E2682A"/>
    <w:rsid w:val="00E27F32"/>
    <w:rsid w:val="00E54260"/>
    <w:rsid w:val="00E56DAA"/>
    <w:rsid w:val="00E77BE4"/>
    <w:rsid w:val="00E846D8"/>
    <w:rsid w:val="00E85F55"/>
    <w:rsid w:val="00E93626"/>
    <w:rsid w:val="00EA54E5"/>
    <w:rsid w:val="00EB003C"/>
    <w:rsid w:val="00EB1AED"/>
    <w:rsid w:val="00EC47D7"/>
    <w:rsid w:val="00ED2929"/>
    <w:rsid w:val="00EE6594"/>
    <w:rsid w:val="00F01FEB"/>
    <w:rsid w:val="00F06803"/>
    <w:rsid w:val="00F117AB"/>
    <w:rsid w:val="00F12326"/>
    <w:rsid w:val="00F173AB"/>
    <w:rsid w:val="00F30130"/>
    <w:rsid w:val="00F31DD1"/>
    <w:rsid w:val="00F40E91"/>
    <w:rsid w:val="00F4380D"/>
    <w:rsid w:val="00F55116"/>
    <w:rsid w:val="00F5565C"/>
    <w:rsid w:val="00F616D5"/>
    <w:rsid w:val="00F67322"/>
    <w:rsid w:val="00F70E39"/>
    <w:rsid w:val="00F71CE4"/>
    <w:rsid w:val="00F727E6"/>
    <w:rsid w:val="00F752D4"/>
    <w:rsid w:val="00F77C6C"/>
    <w:rsid w:val="00F82068"/>
    <w:rsid w:val="00F84D40"/>
    <w:rsid w:val="00F8568C"/>
    <w:rsid w:val="00F91B49"/>
    <w:rsid w:val="00FB31DE"/>
    <w:rsid w:val="00FB7255"/>
    <w:rsid w:val="00FD0106"/>
    <w:rsid w:val="00FD63B7"/>
    <w:rsid w:val="00FE03A2"/>
    <w:rsid w:val="00FE3684"/>
    <w:rsid w:val="00FE6DE5"/>
    <w:rsid w:val="00FF1770"/>
    <w:rsid w:val="00FF515B"/>
    <w:rsid w:val="00FF7BCF"/>
    <w:rsid w:val="033660B2"/>
    <w:rsid w:val="06523101"/>
    <w:rsid w:val="0A92767C"/>
    <w:rsid w:val="0DD61B52"/>
    <w:rsid w:val="0E3321DB"/>
    <w:rsid w:val="0F126408"/>
    <w:rsid w:val="0F965350"/>
    <w:rsid w:val="100C50B4"/>
    <w:rsid w:val="10AF596B"/>
    <w:rsid w:val="13076855"/>
    <w:rsid w:val="145A6C05"/>
    <w:rsid w:val="17903AE7"/>
    <w:rsid w:val="1A062CED"/>
    <w:rsid w:val="1AD3148D"/>
    <w:rsid w:val="1C797C62"/>
    <w:rsid w:val="1E4F68D7"/>
    <w:rsid w:val="1F9B0217"/>
    <w:rsid w:val="200C4D78"/>
    <w:rsid w:val="23922E0E"/>
    <w:rsid w:val="239B3E6F"/>
    <w:rsid w:val="25792112"/>
    <w:rsid w:val="285E562B"/>
    <w:rsid w:val="28806551"/>
    <w:rsid w:val="29341F28"/>
    <w:rsid w:val="2D610DE9"/>
    <w:rsid w:val="309E502C"/>
    <w:rsid w:val="30D67370"/>
    <w:rsid w:val="34D255F9"/>
    <w:rsid w:val="3BB23048"/>
    <w:rsid w:val="3E5B6AB6"/>
    <w:rsid w:val="3FC6429A"/>
    <w:rsid w:val="402A472B"/>
    <w:rsid w:val="41CA15B3"/>
    <w:rsid w:val="42650BBF"/>
    <w:rsid w:val="45582099"/>
    <w:rsid w:val="4610454A"/>
    <w:rsid w:val="46C27CDE"/>
    <w:rsid w:val="4ED551CD"/>
    <w:rsid w:val="50330768"/>
    <w:rsid w:val="50513F44"/>
    <w:rsid w:val="50DE3F7C"/>
    <w:rsid w:val="5395196F"/>
    <w:rsid w:val="59C20F9B"/>
    <w:rsid w:val="5A304B26"/>
    <w:rsid w:val="5BFA2A5F"/>
    <w:rsid w:val="5FCF1A39"/>
    <w:rsid w:val="685A15A8"/>
    <w:rsid w:val="699701C5"/>
    <w:rsid w:val="6B292099"/>
    <w:rsid w:val="6C164336"/>
    <w:rsid w:val="713F1782"/>
    <w:rsid w:val="718C2EEC"/>
    <w:rsid w:val="72B146FF"/>
    <w:rsid w:val="764308F6"/>
    <w:rsid w:val="78BB3859"/>
    <w:rsid w:val="796E36B7"/>
    <w:rsid w:val="7988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3AA228-2791-44FE-99C5-49F707CB3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1" w:unhideWhenUsed="1" w:qFormat="1"/>
    <w:lsdException w:name="heading 5" w:uiPriority="0" w:unhideWhenUsed="1" w:qFormat="1"/>
    <w:lsdException w:name="heading 6" w:uiPriority="9" w:qFormat="1"/>
    <w:lsdException w:name="heading 7" w:uiPriority="9" w:qFormat="1"/>
    <w:lsdException w:name="heading 8" w:uiPriority="9" w:qFormat="1"/>
    <w:lsdException w:name="heading 9" w:uiPriority="9" w:qFormat="1"/>
    <w:lsdException w:name="index 1" w:uiPriority="0" w:unhideWhenUsed="1"/>
    <w:lsdException w:name="index 2" w:semiHidden="1" w:uiPriority="0"/>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qFormat="1"/>
    <w:lsdException w:name="footnote text" w:semiHidden="1" w:uiPriority="0"/>
    <w:lsdException w:name="annotation text" w:unhideWhenUsed="1" w:qFormat="1"/>
    <w:lsdException w:name="header" w:uiPriority="0" w:unhideWhenUsed="1"/>
    <w:lsdException w:name="footer" w:unhideWhenUsed="1" w:qFormat="1"/>
    <w:lsdException w:name="index heading" w:uiPriority="0"/>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uiPriority="0"/>
    <w:lsdException w:name="List Bullet 5" w:semiHidden="1" w:unhideWhenUsed="1"/>
    <w:lsdException w:name="List Number 2" w:uiPriority="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lsdException w:name="Body Text First Indent 2" w:uiPriority="0"/>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uiPriority="0"/>
    <w:lsdException w:name="Hyperlink" w:unhideWhenUsed="1"/>
    <w:lsdException w:name="Strong" w:uiPriority="22" w:qFormat="1"/>
    <w:lsdException w:name="Emphasis" w:uiPriority="20" w:qFormat="1"/>
    <w:lsdException w:name="Document Map" w:uiPriority="0"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uiPriority="0"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f">
    <w:name w:val="Normal"/>
    <w:qFormat/>
    <w:pPr>
      <w:widowControl w:val="0"/>
      <w:jc w:val="both"/>
    </w:pPr>
    <w:rPr>
      <w:rFonts w:ascii="Times New Roman" w:eastAsia="宋体" w:hAnsi="Times New Roman" w:cs="Times New Roman"/>
      <w:kern w:val="2"/>
      <w:sz w:val="21"/>
      <w:szCs w:val="24"/>
    </w:rPr>
  </w:style>
  <w:style w:type="paragraph" w:styleId="10">
    <w:name w:val="heading 1"/>
    <w:basedOn w:val="aff"/>
    <w:next w:val="aff"/>
    <w:link w:val="1Char"/>
    <w:qFormat/>
    <w:pPr>
      <w:keepNext/>
      <w:keepLines/>
      <w:numPr>
        <w:numId w:val="1"/>
      </w:numPr>
      <w:spacing w:before="340" w:after="330" w:line="578" w:lineRule="auto"/>
      <w:outlineLvl w:val="0"/>
    </w:pPr>
    <w:rPr>
      <w:rFonts w:ascii="Calibri" w:hAnsi="Calibri"/>
      <w:b/>
      <w:bCs/>
      <w:kern w:val="44"/>
      <w:sz w:val="44"/>
      <w:szCs w:val="44"/>
      <w:lang w:val="zh-CN"/>
    </w:rPr>
  </w:style>
  <w:style w:type="paragraph" w:styleId="23">
    <w:name w:val="heading 2"/>
    <w:basedOn w:val="aff"/>
    <w:next w:val="aff"/>
    <w:link w:val="2Char1"/>
    <w:unhideWhenUsed/>
    <w:qFormat/>
    <w:pPr>
      <w:spacing w:before="260" w:after="260" w:line="416" w:lineRule="auto"/>
      <w:outlineLvl w:val="1"/>
    </w:pPr>
    <w:rPr>
      <w:rFonts w:ascii="Cambria" w:hAnsi="Cambria"/>
      <w:b/>
      <w:bCs/>
      <w:sz w:val="32"/>
      <w:szCs w:val="32"/>
      <w:lang w:val="zh-CN"/>
    </w:rPr>
  </w:style>
  <w:style w:type="paragraph" w:styleId="30">
    <w:name w:val="heading 3"/>
    <w:basedOn w:val="aff"/>
    <w:next w:val="aff"/>
    <w:link w:val="3Char"/>
    <w:unhideWhenUsed/>
    <w:qFormat/>
    <w:pPr>
      <w:keepNext/>
      <w:keepLines/>
      <w:spacing w:before="200"/>
      <w:outlineLvl w:val="2"/>
    </w:pPr>
    <w:rPr>
      <w:rFonts w:ascii="Cambria" w:hAnsi="Cambria"/>
      <w:b/>
      <w:bCs/>
      <w:szCs w:val="20"/>
      <w:lang w:val="zh-CN"/>
    </w:rPr>
  </w:style>
  <w:style w:type="paragraph" w:styleId="4">
    <w:name w:val="heading 4"/>
    <w:basedOn w:val="aff"/>
    <w:next w:val="aff"/>
    <w:link w:val="4Char"/>
    <w:uiPriority w:val="1"/>
    <w:unhideWhenUsed/>
    <w:qFormat/>
    <w:pPr>
      <w:keepNext/>
      <w:keepLines/>
      <w:numPr>
        <w:ilvl w:val="3"/>
        <w:numId w:val="1"/>
      </w:numPr>
      <w:spacing w:before="200"/>
      <w:outlineLvl w:val="3"/>
    </w:pPr>
    <w:rPr>
      <w:rFonts w:ascii="Cambria" w:hAnsi="Cambria"/>
      <w:b/>
      <w:bCs/>
      <w:iCs/>
      <w:sz w:val="32"/>
      <w:szCs w:val="20"/>
      <w:lang w:val="zh-CN"/>
    </w:rPr>
  </w:style>
  <w:style w:type="paragraph" w:styleId="5">
    <w:name w:val="heading 5"/>
    <w:basedOn w:val="aff"/>
    <w:next w:val="aff"/>
    <w:link w:val="5Char"/>
    <w:unhideWhenUsed/>
    <w:qFormat/>
    <w:pPr>
      <w:keepNext/>
      <w:keepLines/>
      <w:numPr>
        <w:ilvl w:val="4"/>
        <w:numId w:val="1"/>
      </w:numPr>
      <w:spacing w:before="200"/>
      <w:outlineLvl w:val="4"/>
    </w:pPr>
    <w:rPr>
      <w:rFonts w:ascii="Cambria" w:hAnsi="Cambria"/>
      <w:color w:val="243F60"/>
      <w:szCs w:val="20"/>
      <w:lang w:val="zh-CN"/>
    </w:rPr>
  </w:style>
  <w:style w:type="paragraph" w:styleId="60">
    <w:name w:val="heading 6"/>
    <w:basedOn w:val="aff"/>
    <w:next w:val="aff"/>
    <w:link w:val="6Char"/>
    <w:uiPriority w:val="9"/>
    <w:qFormat/>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ff"/>
    <w:next w:val="aff"/>
    <w:link w:val="7Char"/>
    <w:uiPriority w:val="9"/>
    <w:qFormat/>
    <w:pPr>
      <w:keepNext/>
      <w:keepLines/>
      <w:tabs>
        <w:tab w:val="left" w:pos="1296"/>
      </w:tabs>
      <w:spacing w:before="240" w:after="64" w:line="320" w:lineRule="auto"/>
      <w:ind w:left="1296" w:hanging="1296"/>
      <w:outlineLvl w:val="6"/>
    </w:pPr>
    <w:rPr>
      <w:b/>
      <w:bCs/>
      <w:sz w:val="24"/>
    </w:rPr>
  </w:style>
  <w:style w:type="paragraph" w:styleId="8">
    <w:name w:val="heading 8"/>
    <w:basedOn w:val="aff"/>
    <w:next w:val="aff"/>
    <w:link w:val="8Char"/>
    <w:uiPriority w:val="9"/>
    <w:qFormat/>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ff"/>
    <w:next w:val="aff"/>
    <w:link w:val="9Char"/>
    <w:uiPriority w:val="9"/>
    <w:qFormat/>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ff0">
    <w:name w:val="Default Paragraph Font"/>
    <w:uiPriority w:val="1"/>
    <w:semiHidden/>
    <w:unhideWhenUsed/>
  </w:style>
  <w:style w:type="table" w:default="1" w:styleId="aff1">
    <w:name w:val="Normal Table"/>
    <w:uiPriority w:val="99"/>
    <w:semiHidden/>
    <w:unhideWhenUsed/>
    <w:tblPr>
      <w:tblInd w:w="0" w:type="dxa"/>
      <w:tblCellMar>
        <w:top w:w="0" w:type="dxa"/>
        <w:left w:w="108" w:type="dxa"/>
        <w:bottom w:w="0" w:type="dxa"/>
        <w:right w:w="108" w:type="dxa"/>
      </w:tblCellMar>
    </w:tblPr>
  </w:style>
  <w:style w:type="numbering" w:default="1" w:styleId="aff2">
    <w:name w:val="No List"/>
    <w:uiPriority w:val="99"/>
    <w:semiHidden/>
    <w:unhideWhenUsed/>
  </w:style>
  <w:style w:type="paragraph" w:styleId="70">
    <w:name w:val="toc 7"/>
    <w:basedOn w:val="aff"/>
    <w:next w:val="aff"/>
    <w:uiPriority w:val="39"/>
    <w:unhideWhenUsed/>
    <w:pPr>
      <w:ind w:leftChars="1200" w:left="2520"/>
    </w:pPr>
    <w:rPr>
      <w:rFonts w:asciiTheme="minorHAnsi" w:eastAsiaTheme="minorEastAsia" w:hAnsiTheme="minorHAnsi" w:cstheme="minorBidi"/>
      <w:szCs w:val="22"/>
    </w:rPr>
  </w:style>
  <w:style w:type="paragraph" w:styleId="22">
    <w:name w:val="List Number 2"/>
    <w:basedOn w:val="aff"/>
    <w:pPr>
      <w:numPr>
        <w:numId w:val="2"/>
      </w:numPr>
      <w:tabs>
        <w:tab w:val="left" w:pos="567"/>
      </w:tabs>
      <w:adjustRightInd w:val="0"/>
      <w:spacing w:line="300" w:lineRule="auto"/>
      <w:textAlignment w:val="baseline"/>
    </w:pPr>
    <w:rPr>
      <w:kern w:val="0"/>
      <w:sz w:val="28"/>
      <w:szCs w:val="20"/>
    </w:rPr>
  </w:style>
  <w:style w:type="paragraph" w:styleId="40">
    <w:name w:val="List Bullet 4"/>
    <w:basedOn w:val="aff"/>
    <w:pPr>
      <w:numPr>
        <w:ilvl w:val="3"/>
        <w:numId w:val="3"/>
      </w:numPr>
      <w:spacing w:beforeLines="20" w:afterLines="20" w:line="360" w:lineRule="auto"/>
    </w:pPr>
    <w:rPr>
      <w:sz w:val="24"/>
    </w:rPr>
  </w:style>
  <w:style w:type="paragraph" w:styleId="aff3">
    <w:name w:val="Normal Indent"/>
    <w:basedOn w:val="aff"/>
    <w:link w:val="Char"/>
    <w:qFormat/>
    <w:pPr>
      <w:spacing w:beforeLines="50" w:afterLines="20" w:line="360" w:lineRule="auto"/>
      <w:ind w:firstLine="476"/>
    </w:pPr>
    <w:rPr>
      <w:sz w:val="24"/>
      <w:lang w:val="zh-CN"/>
    </w:rPr>
  </w:style>
  <w:style w:type="paragraph" w:styleId="aff4">
    <w:name w:val="caption"/>
    <w:basedOn w:val="aff"/>
    <w:next w:val="aff"/>
    <w:link w:val="Char0"/>
    <w:qFormat/>
    <w:rPr>
      <w:rFonts w:ascii="Cambria" w:eastAsia="黑体" w:hAnsi="Cambria"/>
      <w:sz w:val="20"/>
      <w:szCs w:val="20"/>
    </w:rPr>
  </w:style>
  <w:style w:type="paragraph" w:styleId="afa">
    <w:name w:val="List Bullet"/>
    <w:basedOn w:val="aff"/>
    <w:pPr>
      <w:numPr>
        <w:numId w:val="3"/>
      </w:numPr>
      <w:spacing w:beforeLines="20" w:afterLines="20" w:line="360" w:lineRule="auto"/>
    </w:pPr>
    <w:rPr>
      <w:sz w:val="24"/>
    </w:rPr>
  </w:style>
  <w:style w:type="paragraph" w:styleId="aff5">
    <w:name w:val="Document Map"/>
    <w:basedOn w:val="aff"/>
    <w:link w:val="Char1"/>
    <w:unhideWhenUsed/>
    <w:rPr>
      <w:rFonts w:ascii="宋体" w:hAnsi="Calibri"/>
      <w:sz w:val="18"/>
      <w:szCs w:val="18"/>
      <w:lang w:val="zh-CN"/>
    </w:rPr>
  </w:style>
  <w:style w:type="paragraph" w:styleId="aff6">
    <w:name w:val="annotation text"/>
    <w:basedOn w:val="aff"/>
    <w:link w:val="Char2"/>
    <w:uiPriority w:val="99"/>
    <w:unhideWhenUsed/>
    <w:qFormat/>
    <w:pPr>
      <w:jc w:val="left"/>
    </w:pPr>
    <w:rPr>
      <w:rFonts w:ascii="Calibri" w:hAnsi="Calibri"/>
      <w:szCs w:val="20"/>
      <w:lang w:val="zh-CN"/>
    </w:rPr>
  </w:style>
  <w:style w:type="paragraph" w:styleId="31">
    <w:name w:val="Body Text 3"/>
    <w:basedOn w:val="aff"/>
    <w:link w:val="3Char0"/>
    <w:pPr>
      <w:spacing w:after="120"/>
    </w:pPr>
    <w:rPr>
      <w:sz w:val="16"/>
      <w:szCs w:val="16"/>
    </w:rPr>
  </w:style>
  <w:style w:type="paragraph" w:styleId="32">
    <w:name w:val="List Bullet 3"/>
    <w:basedOn w:val="aff"/>
    <w:pPr>
      <w:tabs>
        <w:tab w:val="left" w:pos="2376"/>
      </w:tabs>
      <w:spacing w:beforeLines="20" w:afterLines="20" w:line="360" w:lineRule="auto"/>
      <w:ind w:left="2376" w:hanging="357"/>
    </w:pPr>
    <w:rPr>
      <w:sz w:val="24"/>
    </w:rPr>
  </w:style>
  <w:style w:type="paragraph" w:styleId="aff7">
    <w:name w:val="Body Text"/>
    <w:basedOn w:val="aff"/>
    <w:link w:val="Char3"/>
    <w:unhideWhenUsed/>
    <w:qFormat/>
    <w:pPr>
      <w:spacing w:after="120"/>
    </w:pPr>
    <w:rPr>
      <w:rFonts w:ascii="Calibri" w:hAnsi="Calibri"/>
      <w:szCs w:val="22"/>
    </w:rPr>
  </w:style>
  <w:style w:type="paragraph" w:styleId="aff8">
    <w:name w:val="Body Text Indent"/>
    <w:basedOn w:val="aff"/>
    <w:link w:val="Char10"/>
    <w:unhideWhenUsed/>
    <w:pPr>
      <w:spacing w:after="120"/>
      <w:ind w:leftChars="200" w:left="420"/>
    </w:pPr>
    <w:rPr>
      <w:rFonts w:asciiTheme="minorHAnsi" w:eastAsiaTheme="minorEastAsia" w:hAnsiTheme="minorHAnsi" w:cstheme="minorBidi"/>
      <w:szCs w:val="22"/>
    </w:rPr>
  </w:style>
  <w:style w:type="paragraph" w:styleId="aff9">
    <w:name w:val="Block Text"/>
    <w:basedOn w:val="aff"/>
    <w:pPr>
      <w:autoSpaceDE w:val="0"/>
      <w:autoSpaceDN w:val="0"/>
      <w:adjustRightInd w:val="0"/>
      <w:spacing w:line="500" w:lineRule="exact"/>
      <w:ind w:left="391" w:right="246"/>
    </w:pPr>
    <w:rPr>
      <w:rFonts w:ascii="仿宋_GB2312" w:eastAsia="仿宋_GB2312"/>
      <w:kern w:val="0"/>
      <w:sz w:val="24"/>
    </w:rPr>
  </w:style>
  <w:style w:type="paragraph" w:styleId="21">
    <w:name w:val="List Bullet 2"/>
    <w:basedOn w:val="aff"/>
    <w:qFormat/>
    <w:pPr>
      <w:numPr>
        <w:ilvl w:val="1"/>
        <w:numId w:val="3"/>
      </w:numPr>
      <w:spacing w:beforeLines="20" w:afterLines="20" w:line="360" w:lineRule="auto"/>
    </w:pPr>
    <w:rPr>
      <w:sz w:val="24"/>
    </w:rPr>
  </w:style>
  <w:style w:type="paragraph" w:styleId="HTML">
    <w:name w:val="HTML Address"/>
    <w:basedOn w:val="aff"/>
    <w:link w:val="HTMLChar"/>
    <w:qFormat/>
    <w:rPr>
      <w:i/>
      <w:iCs/>
    </w:rPr>
  </w:style>
  <w:style w:type="paragraph" w:styleId="50">
    <w:name w:val="toc 5"/>
    <w:basedOn w:val="aff"/>
    <w:next w:val="aff"/>
    <w:uiPriority w:val="39"/>
    <w:unhideWhenUsed/>
    <w:pPr>
      <w:ind w:leftChars="800" w:left="1680"/>
    </w:pPr>
    <w:rPr>
      <w:rFonts w:asciiTheme="minorHAnsi" w:eastAsiaTheme="minorEastAsia" w:hAnsiTheme="minorHAnsi" w:cstheme="minorBidi"/>
      <w:szCs w:val="22"/>
    </w:rPr>
  </w:style>
  <w:style w:type="paragraph" w:styleId="33">
    <w:name w:val="toc 3"/>
    <w:basedOn w:val="aff"/>
    <w:next w:val="aff"/>
    <w:uiPriority w:val="39"/>
    <w:unhideWhenUsed/>
    <w:qFormat/>
    <w:pPr>
      <w:spacing w:after="100"/>
      <w:ind w:left="420"/>
    </w:pPr>
    <w:rPr>
      <w:rFonts w:ascii="Calibri" w:hAnsi="Calibri"/>
      <w:szCs w:val="22"/>
    </w:rPr>
  </w:style>
  <w:style w:type="paragraph" w:styleId="affa">
    <w:name w:val="Plain Text"/>
    <w:basedOn w:val="aff"/>
    <w:link w:val="Char4"/>
    <w:unhideWhenUsed/>
    <w:qFormat/>
    <w:pPr>
      <w:jc w:val="left"/>
    </w:pPr>
    <w:rPr>
      <w:rFonts w:ascii="Calibri" w:hAnsi="Courier New"/>
      <w:szCs w:val="21"/>
      <w:lang w:val="zh-CN"/>
    </w:rPr>
  </w:style>
  <w:style w:type="paragraph" w:styleId="80">
    <w:name w:val="toc 8"/>
    <w:basedOn w:val="aff"/>
    <w:next w:val="aff"/>
    <w:uiPriority w:val="39"/>
    <w:unhideWhenUsed/>
    <w:pPr>
      <w:ind w:leftChars="1400" w:left="2940"/>
    </w:pPr>
    <w:rPr>
      <w:rFonts w:asciiTheme="minorHAnsi" w:eastAsiaTheme="minorEastAsia" w:hAnsiTheme="minorHAnsi" w:cstheme="minorBidi"/>
      <w:szCs w:val="22"/>
    </w:rPr>
  </w:style>
  <w:style w:type="paragraph" w:styleId="affb">
    <w:name w:val="Date"/>
    <w:basedOn w:val="aff"/>
    <w:next w:val="aff"/>
    <w:link w:val="Char11"/>
    <w:unhideWhenUsed/>
    <w:pPr>
      <w:ind w:leftChars="2500" w:left="100"/>
    </w:pPr>
    <w:rPr>
      <w:rFonts w:asciiTheme="minorHAnsi" w:eastAsiaTheme="minorEastAsia" w:hAnsiTheme="minorHAnsi" w:cstheme="minorBidi"/>
      <w:szCs w:val="22"/>
    </w:rPr>
  </w:style>
  <w:style w:type="paragraph" w:styleId="24">
    <w:name w:val="Body Text Indent 2"/>
    <w:basedOn w:val="aff"/>
    <w:link w:val="2Char2"/>
    <w:pPr>
      <w:autoSpaceDE w:val="0"/>
      <w:autoSpaceDN w:val="0"/>
      <w:adjustRightInd w:val="0"/>
      <w:snapToGrid w:val="0"/>
      <w:spacing w:line="312" w:lineRule="auto"/>
      <w:ind w:firstLineChars="100" w:firstLine="210"/>
    </w:pPr>
    <w:rPr>
      <w:rFonts w:ascii="仿宋_GB2312" w:eastAsia="仿宋_GB2312"/>
    </w:rPr>
  </w:style>
  <w:style w:type="paragraph" w:styleId="affc">
    <w:name w:val="Balloon Text"/>
    <w:basedOn w:val="aff"/>
    <w:link w:val="Char5"/>
    <w:uiPriority w:val="99"/>
    <w:unhideWhenUsed/>
    <w:rPr>
      <w:rFonts w:ascii="Tahoma" w:hAnsi="Tahoma"/>
      <w:sz w:val="16"/>
      <w:szCs w:val="16"/>
      <w:lang w:val="zh-CN"/>
    </w:rPr>
  </w:style>
  <w:style w:type="paragraph" w:styleId="affd">
    <w:name w:val="footer"/>
    <w:basedOn w:val="aff"/>
    <w:link w:val="Char6"/>
    <w:uiPriority w:val="99"/>
    <w:unhideWhenUsed/>
    <w:qFormat/>
    <w:pPr>
      <w:tabs>
        <w:tab w:val="center" w:pos="4153"/>
        <w:tab w:val="right" w:pos="8306"/>
      </w:tabs>
      <w:snapToGrid w:val="0"/>
      <w:jc w:val="left"/>
    </w:pPr>
    <w:rPr>
      <w:sz w:val="18"/>
      <w:szCs w:val="18"/>
    </w:rPr>
  </w:style>
  <w:style w:type="paragraph" w:styleId="affe">
    <w:name w:val="header"/>
    <w:basedOn w:val="aff"/>
    <w:link w:val="Char7"/>
    <w:unhideWhenUsed/>
    <w:pPr>
      <w:pBdr>
        <w:bottom w:val="single" w:sz="6" w:space="1" w:color="auto"/>
      </w:pBdr>
      <w:tabs>
        <w:tab w:val="center" w:pos="4153"/>
        <w:tab w:val="right" w:pos="8306"/>
      </w:tabs>
      <w:snapToGrid w:val="0"/>
      <w:jc w:val="center"/>
    </w:pPr>
    <w:rPr>
      <w:sz w:val="18"/>
      <w:szCs w:val="18"/>
    </w:rPr>
  </w:style>
  <w:style w:type="paragraph" w:styleId="12">
    <w:name w:val="toc 1"/>
    <w:basedOn w:val="aff"/>
    <w:next w:val="aff"/>
    <w:uiPriority w:val="39"/>
    <w:unhideWhenUsed/>
    <w:pPr>
      <w:spacing w:after="100"/>
    </w:pPr>
    <w:rPr>
      <w:rFonts w:ascii="Calibri" w:hAnsi="Calibri"/>
      <w:szCs w:val="22"/>
    </w:rPr>
  </w:style>
  <w:style w:type="paragraph" w:styleId="41">
    <w:name w:val="toc 4"/>
    <w:basedOn w:val="aff"/>
    <w:next w:val="aff"/>
    <w:uiPriority w:val="39"/>
    <w:unhideWhenUsed/>
    <w:pPr>
      <w:ind w:leftChars="600" w:left="1260"/>
    </w:pPr>
    <w:rPr>
      <w:rFonts w:asciiTheme="minorHAnsi" w:eastAsiaTheme="minorEastAsia" w:hAnsiTheme="minorHAnsi" w:cstheme="minorBidi"/>
      <w:szCs w:val="22"/>
    </w:rPr>
  </w:style>
  <w:style w:type="paragraph" w:styleId="afff">
    <w:name w:val="index heading"/>
    <w:basedOn w:val="aff"/>
    <w:next w:val="13"/>
    <w:pPr>
      <w:spacing w:line="300" w:lineRule="auto"/>
    </w:pPr>
    <w:rPr>
      <w:rFonts w:eastAsia="楷体_GB2312"/>
      <w:sz w:val="24"/>
    </w:rPr>
  </w:style>
  <w:style w:type="paragraph" w:styleId="13">
    <w:name w:val="index 1"/>
    <w:basedOn w:val="aff"/>
    <w:next w:val="aff"/>
    <w:unhideWhenUsed/>
    <w:pPr>
      <w:ind w:left="210" w:hanging="210"/>
    </w:pPr>
    <w:rPr>
      <w:rFonts w:ascii="Calibri" w:hAnsi="Calibri"/>
      <w:szCs w:val="22"/>
    </w:rPr>
  </w:style>
  <w:style w:type="paragraph" w:styleId="afff0">
    <w:name w:val="Subtitle"/>
    <w:basedOn w:val="aff"/>
    <w:next w:val="aff"/>
    <w:link w:val="Char8"/>
    <w:uiPriority w:val="11"/>
    <w:qFormat/>
    <w:pPr>
      <w:spacing w:beforeLines="20" w:afterLines="20" w:line="312" w:lineRule="auto"/>
      <w:jc w:val="center"/>
      <w:outlineLvl w:val="1"/>
    </w:pPr>
    <w:rPr>
      <w:rFonts w:ascii="Cambria" w:hAnsi="Cambria"/>
      <w:b/>
      <w:bCs/>
      <w:kern w:val="28"/>
      <w:sz w:val="32"/>
      <w:szCs w:val="32"/>
      <w:lang w:val="zh-CN"/>
    </w:rPr>
  </w:style>
  <w:style w:type="paragraph" w:styleId="afff1">
    <w:name w:val="footnote text"/>
    <w:basedOn w:val="aff"/>
    <w:link w:val="Char9"/>
    <w:semiHidden/>
    <w:pPr>
      <w:snapToGrid w:val="0"/>
      <w:jc w:val="left"/>
    </w:pPr>
    <w:rPr>
      <w:sz w:val="18"/>
      <w:szCs w:val="18"/>
    </w:rPr>
  </w:style>
  <w:style w:type="paragraph" w:styleId="61">
    <w:name w:val="toc 6"/>
    <w:basedOn w:val="aff"/>
    <w:next w:val="aff"/>
    <w:uiPriority w:val="39"/>
    <w:unhideWhenUsed/>
    <w:pPr>
      <w:ind w:leftChars="1000" w:left="2100"/>
    </w:pPr>
    <w:rPr>
      <w:rFonts w:asciiTheme="minorHAnsi" w:eastAsiaTheme="minorEastAsia" w:hAnsiTheme="minorHAnsi" w:cstheme="minorBidi"/>
      <w:szCs w:val="22"/>
    </w:rPr>
  </w:style>
  <w:style w:type="paragraph" w:styleId="34">
    <w:name w:val="Body Text Indent 3"/>
    <w:basedOn w:val="aff"/>
    <w:link w:val="3Char1"/>
    <w:pPr>
      <w:spacing w:after="120"/>
      <w:ind w:leftChars="200" w:left="420"/>
    </w:pPr>
    <w:rPr>
      <w:sz w:val="16"/>
      <w:szCs w:val="16"/>
    </w:rPr>
  </w:style>
  <w:style w:type="paragraph" w:styleId="25">
    <w:name w:val="toc 2"/>
    <w:basedOn w:val="aff"/>
    <w:next w:val="aff"/>
    <w:uiPriority w:val="39"/>
    <w:unhideWhenUsed/>
    <w:pPr>
      <w:spacing w:after="100"/>
      <w:ind w:left="210"/>
    </w:pPr>
    <w:rPr>
      <w:rFonts w:ascii="Calibri" w:hAnsi="Calibri"/>
      <w:szCs w:val="22"/>
    </w:rPr>
  </w:style>
  <w:style w:type="paragraph" w:styleId="90">
    <w:name w:val="toc 9"/>
    <w:basedOn w:val="aff"/>
    <w:next w:val="aff"/>
    <w:uiPriority w:val="39"/>
    <w:unhideWhenUsed/>
    <w:pPr>
      <w:ind w:leftChars="1600" w:left="3360"/>
    </w:pPr>
    <w:rPr>
      <w:rFonts w:asciiTheme="minorHAnsi" w:eastAsiaTheme="minorEastAsia" w:hAnsiTheme="minorHAnsi" w:cstheme="minorBidi"/>
      <w:szCs w:val="22"/>
    </w:rPr>
  </w:style>
  <w:style w:type="paragraph" w:styleId="26">
    <w:name w:val="Body Text 2"/>
    <w:basedOn w:val="aff"/>
    <w:link w:val="2Char"/>
    <w:pPr>
      <w:spacing w:after="120" w:line="480" w:lineRule="auto"/>
    </w:pPr>
  </w:style>
  <w:style w:type="paragraph" w:styleId="HTML0">
    <w:name w:val="HTML Preformatted"/>
    <w:basedOn w:val="aff"/>
    <w:link w:val="HTMLChar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f2">
    <w:name w:val="Normal (Web)"/>
    <w:basedOn w:val="aff"/>
    <w:link w:val="Chara"/>
    <w:uiPriority w:val="99"/>
    <w:unhideWhenUsed/>
    <w:qFormat/>
    <w:pPr>
      <w:widowControl/>
      <w:spacing w:before="100" w:beforeAutospacing="1" w:after="100" w:afterAutospacing="1"/>
      <w:jc w:val="left"/>
    </w:pPr>
    <w:rPr>
      <w:rFonts w:ascii="宋体" w:hAnsi="宋体" w:cs="宋体"/>
      <w:kern w:val="0"/>
      <w:sz w:val="24"/>
    </w:rPr>
  </w:style>
  <w:style w:type="paragraph" w:styleId="27">
    <w:name w:val="index 2"/>
    <w:basedOn w:val="aff"/>
    <w:next w:val="aff"/>
    <w:semiHidden/>
    <w:pPr>
      <w:ind w:leftChars="200" w:left="200"/>
    </w:pPr>
  </w:style>
  <w:style w:type="paragraph" w:styleId="afff3">
    <w:name w:val="Title"/>
    <w:basedOn w:val="aff"/>
    <w:link w:val="Charb"/>
    <w:uiPriority w:val="10"/>
    <w:qFormat/>
    <w:pPr>
      <w:spacing w:beforeLines="20" w:afterLines="20"/>
      <w:jc w:val="center"/>
      <w:outlineLvl w:val="0"/>
    </w:pPr>
    <w:rPr>
      <w:rFonts w:ascii="Arial" w:hAnsi="Arial"/>
      <w:b/>
      <w:bCs/>
      <w:kern w:val="28"/>
      <w:sz w:val="36"/>
      <w:szCs w:val="32"/>
      <w:lang w:val="zh-CN" w:eastAsia="en-US"/>
    </w:rPr>
  </w:style>
  <w:style w:type="paragraph" w:styleId="afff4">
    <w:name w:val="annotation subject"/>
    <w:basedOn w:val="aff6"/>
    <w:next w:val="aff6"/>
    <w:link w:val="Charc"/>
    <w:uiPriority w:val="99"/>
    <w:unhideWhenUsed/>
    <w:rPr>
      <w:b/>
      <w:bCs/>
    </w:rPr>
  </w:style>
  <w:style w:type="paragraph" w:styleId="afff5">
    <w:name w:val="Body Text First Indent"/>
    <w:basedOn w:val="aff7"/>
    <w:link w:val="Chard"/>
    <w:uiPriority w:val="99"/>
    <w:pPr>
      <w:spacing w:after="0" w:line="360" w:lineRule="auto"/>
      <w:ind w:firstLineChars="200" w:firstLine="200"/>
    </w:pPr>
    <w:rPr>
      <w:rFonts w:ascii="Garamond" w:hAnsi="Garamond"/>
      <w:sz w:val="24"/>
      <w:szCs w:val="20"/>
    </w:rPr>
  </w:style>
  <w:style w:type="paragraph" w:styleId="28">
    <w:name w:val="Body Text First Indent 2"/>
    <w:basedOn w:val="aff8"/>
    <w:link w:val="2Char0"/>
    <w:pPr>
      <w:ind w:firstLineChars="200" w:firstLine="420"/>
    </w:pPr>
    <w:rPr>
      <w:rFonts w:ascii="Times New Roman" w:eastAsia="宋体" w:hAnsi="Times New Roman" w:cs="Times New Roman"/>
      <w:szCs w:val="24"/>
    </w:rPr>
  </w:style>
  <w:style w:type="table" w:styleId="afff6">
    <w:name w:val="Table Grid"/>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fff7">
    <w:name w:val="Table Elegant"/>
    <w:basedOn w:val="aff1"/>
    <w:pPr>
      <w:widowControl w:val="0"/>
      <w:jc w:val="both"/>
    </w:pPr>
    <w:rPr>
      <w:rFonts w:ascii="Times New Roman" w:eastAsia="宋体" w:hAnsi="Times New Roman" w:cs="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character" w:styleId="afff8">
    <w:name w:val="Strong"/>
    <w:uiPriority w:val="22"/>
    <w:qFormat/>
    <w:rPr>
      <w:b/>
      <w:bCs/>
    </w:rPr>
  </w:style>
  <w:style w:type="character" w:styleId="afff9">
    <w:name w:val="page number"/>
    <w:basedOn w:val="aff0"/>
  </w:style>
  <w:style w:type="character" w:styleId="afffa">
    <w:name w:val="FollowedHyperlink"/>
    <w:uiPriority w:val="99"/>
    <w:rPr>
      <w:color w:val="800080"/>
      <w:u w:val="single"/>
    </w:rPr>
  </w:style>
  <w:style w:type="character" w:styleId="afffb">
    <w:name w:val="Emphasis"/>
    <w:uiPriority w:val="20"/>
    <w:qFormat/>
    <w:rPr>
      <w:color w:val="CC0000"/>
    </w:rPr>
  </w:style>
  <w:style w:type="character" w:styleId="afffc">
    <w:name w:val="Hyperlink"/>
    <w:uiPriority w:val="99"/>
    <w:unhideWhenUsed/>
    <w:rPr>
      <w:color w:val="0000FF"/>
      <w:u w:val="single"/>
    </w:rPr>
  </w:style>
  <w:style w:type="character" w:styleId="afffd">
    <w:name w:val="annotation reference"/>
    <w:uiPriority w:val="99"/>
    <w:unhideWhenUsed/>
    <w:qFormat/>
    <w:rPr>
      <w:sz w:val="21"/>
      <w:szCs w:val="21"/>
    </w:rPr>
  </w:style>
  <w:style w:type="character" w:styleId="afffe">
    <w:name w:val="footnote reference"/>
    <w:basedOn w:val="aff0"/>
    <w:semiHidden/>
    <w:rPr>
      <w:vertAlign w:val="superscript"/>
    </w:rPr>
  </w:style>
  <w:style w:type="character" w:customStyle="1" w:styleId="Char7">
    <w:name w:val="页眉 Char"/>
    <w:basedOn w:val="aff0"/>
    <w:link w:val="affe"/>
    <w:qFormat/>
    <w:rPr>
      <w:sz w:val="18"/>
      <w:szCs w:val="18"/>
    </w:rPr>
  </w:style>
  <w:style w:type="character" w:customStyle="1" w:styleId="Char6">
    <w:name w:val="页脚 Char"/>
    <w:basedOn w:val="aff0"/>
    <w:link w:val="affd"/>
    <w:uiPriority w:val="99"/>
    <w:qFormat/>
    <w:rPr>
      <w:sz w:val="18"/>
      <w:szCs w:val="18"/>
    </w:rPr>
  </w:style>
  <w:style w:type="character" w:customStyle="1" w:styleId="1Char">
    <w:name w:val="标题 1 Char"/>
    <w:basedOn w:val="aff0"/>
    <w:link w:val="10"/>
    <w:qFormat/>
    <w:rPr>
      <w:rFonts w:ascii="Calibri" w:eastAsia="宋体" w:hAnsi="Calibri" w:cs="Times New Roman"/>
      <w:b/>
      <w:bCs/>
      <w:kern w:val="44"/>
      <w:sz w:val="44"/>
      <w:szCs w:val="44"/>
      <w:lang w:val="zh-CN"/>
    </w:rPr>
  </w:style>
  <w:style w:type="character" w:customStyle="1" w:styleId="2Char1">
    <w:name w:val="标题 2 Char1"/>
    <w:basedOn w:val="aff0"/>
    <w:link w:val="23"/>
    <w:qFormat/>
    <w:rPr>
      <w:rFonts w:ascii="Cambria" w:eastAsia="宋体" w:hAnsi="Cambria" w:cs="Times New Roman"/>
      <w:b/>
      <w:bCs/>
      <w:sz w:val="32"/>
      <w:szCs w:val="32"/>
      <w:lang w:val="zh-CN" w:eastAsia="zh-CN"/>
    </w:rPr>
  </w:style>
  <w:style w:type="character" w:customStyle="1" w:styleId="3Char">
    <w:name w:val="标题 3 Char"/>
    <w:basedOn w:val="aff0"/>
    <w:link w:val="30"/>
    <w:rPr>
      <w:rFonts w:ascii="Cambria" w:eastAsia="宋体" w:hAnsi="Cambria" w:cs="Times New Roman"/>
      <w:b/>
      <w:bCs/>
      <w:szCs w:val="20"/>
      <w:lang w:val="zh-CN" w:eastAsia="zh-CN"/>
    </w:rPr>
  </w:style>
  <w:style w:type="character" w:customStyle="1" w:styleId="4Char">
    <w:name w:val="标题 4 Char"/>
    <w:basedOn w:val="aff0"/>
    <w:link w:val="4"/>
    <w:uiPriority w:val="1"/>
    <w:rPr>
      <w:rFonts w:ascii="Cambria" w:eastAsia="宋体" w:hAnsi="Cambria" w:cs="Times New Roman"/>
      <w:b/>
      <w:bCs/>
      <w:iCs/>
      <w:kern w:val="2"/>
      <w:sz w:val="32"/>
      <w:lang w:val="zh-CN"/>
    </w:rPr>
  </w:style>
  <w:style w:type="character" w:customStyle="1" w:styleId="5Char">
    <w:name w:val="标题 5 Char"/>
    <w:basedOn w:val="aff0"/>
    <w:link w:val="5"/>
    <w:rPr>
      <w:rFonts w:ascii="Cambria" w:eastAsia="宋体" w:hAnsi="Cambria" w:cs="Times New Roman"/>
      <w:color w:val="243F60"/>
      <w:kern w:val="2"/>
      <w:sz w:val="21"/>
      <w:lang w:val="zh-CN"/>
    </w:rPr>
  </w:style>
  <w:style w:type="character" w:customStyle="1" w:styleId="62">
    <w:name w:val="标题 6 字符"/>
    <w:basedOn w:val="aff0"/>
    <w:uiPriority w:val="9"/>
    <w:qFormat/>
    <w:rPr>
      <w:rFonts w:asciiTheme="majorHAnsi" w:eastAsiaTheme="majorEastAsia" w:hAnsiTheme="majorHAnsi" w:cstheme="majorBidi"/>
      <w:b/>
      <w:bCs/>
      <w:sz w:val="24"/>
      <w:szCs w:val="24"/>
    </w:rPr>
  </w:style>
  <w:style w:type="character" w:customStyle="1" w:styleId="71">
    <w:name w:val="标题 7 字符"/>
    <w:basedOn w:val="aff0"/>
    <w:uiPriority w:val="9"/>
    <w:qFormat/>
    <w:rPr>
      <w:rFonts w:ascii="Times New Roman" w:eastAsia="宋体" w:hAnsi="Times New Roman" w:cs="Times New Roman"/>
      <w:b/>
      <w:bCs/>
      <w:sz w:val="24"/>
      <w:szCs w:val="24"/>
    </w:rPr>
  </w:style>
  <w:style w:type="character" w:customStyle="1" w:styleId="81">
    <w:name w:val="标题 8 字符"/>
    <w:basedOn w:val="aff0"/>
    <w:uiPriority w:val="9"/>
    <w:qFormat/>
    <w:rPr>
      <w:rFonts w:asciiTheme="majorHAnsi" w:eastAsiaTheme="majorEastAsia" w:hAnsiTheme="majorHAnsi" w:cstheme="majorBidi"/>
      <w:sz w:val="24"/>
      <w:szCs w:val="24"/>
    </w:rPr>
  </w:style>
  <w:style w:type="character" w:customStyle="1" w:styleId="91">
    <w:name w:val="标题 9 字符"/>
    <w:basedOn w:val="aff0"/>
    <w:uiPriority w:val="9"/>
    <w:rPr>
      <w:rFonts w:asciiTheme="majorHAnsi" w:eastAsiaTheme="majorEastAsia" w:hAnsiTheme="majorHAnsi" w:cstheme="majorBidi"/>
      <w:szCs w:val="21"/>
    </w:rPr>
  </w:style>
  <w:style w:type="character" w:customStyle="1" w:styleId="6Char">
    <w:name w:val="标题 6 Char"/>
    <w:basedOn w:val="aff0"/>
    <w:link w:val="60"/>
    <w:rPr>
      <w:rFonts w:ascii="Arial" w:eastAsia="黑体" w:hAnsi="Arial" w:cs="Times New Roman"/>
      <w:b/>
      <w:bCs/>
      <w:sz w:val="24"/>
      <w:szCs w:val="24"/>
    </w:rPr>
  </w:style>
  <w:style w:type="character" w:customStyle="1" w:styleId="7Char">
    <w:name w:val="标题 7 Char"/>
    <w:basedOn w:val="aff0"/>
    <w:link w:val="7"/>
    <w:rPr>
      <w:rFonts w:ascii="Times New Roman" w:eastAsia="宋体" w:hAnsi="Times New Roman" w:cs="Times New Roman"/>
      <w:b/>
      <w:bCs/>
      <w:sz w:val="24"/>
      <w:szCs w:val="24"/>
    </w:rPr>
  </w:style>
  <w:style w:type="character" w:customStyle="1" w:styleId="8Char">
    <w:name w:val="标题 8 Char"/>
    <w:basedOn w:val="aff0"/>
    <w:link w:val="8"/>
    <w:rPr>
      <w:rFonts w:ascii="Arial" w:eastAsia="黑体" w:hAnsi="Arial" w:cs="Times New Roman"/>
      <w:sz w:val="24"/>
      <w:szCs w:val="24"/>
    </w:rPr>
  </w:style>
  <w:style w:type="character" w:customStyle="1" w:styleId="9Char">
    <w:name w:val="标题 9 Char"/>
    <w:basedOn w:val="aff0"/>
    <w:link w:val="9"/>
    <w:rPr>
      <w:rFonts w:ascii="Arial" w:eastAsia="黑体" w:hAnsi="Arial" w:cs="Times New Roman"/>
      <w:szCs w:val="21"/>
    </w:rPr>
  </w:style>
  <w:style w:type="paragraph" w:styleId="affff">
    <w:name w:val="List Paragraph"/>
    <w:basedOn w:val="aff"/>
    <w:link w:val="Chare"/>
    <w:uiPriority w:val="34"/>
    <w:qFormat/>
    <w:pPr>
      <w:ind w:firstLineChars="200" w:firstLine="420"/>
    </w:pPr>
    <w:rPr>
      <w:rFonts w:ascii="Calibri" w:hAnsi="Calibri"/>
      <w:szCs w:val="22"/>
      <w:lang w:val="zh-CN"/>
    </w:rPr>
  </w:style>
  <w:style w:type="character" w:customStyle="1" w:styleId="affff0">
    <w:name w:val="纯文本 字符"/>
    <w:basedOn w:val="aff0"/>
    <w:rPr>
      <w:rFonts w:asciiTheme="minorEastAsia" w:hAnsi="Courier New" w:cs="Courier New"/>
      <w:szCs w:val="24"/>
    </w:rPr>
  </w:style>
  <w:style w:type="character" w:customStyle="1" w:styleId="Char4">
    <w:name w:val="纯文本 Char"/>
    <w:basedOn w:val="aff0"/>
    <w:link w:val="affa"/>
    <w:rPr>
      <w:rFonts w:ascii="Calibri" w:eastAsia="宋体" w:hAnsi="Courier New" w:cs="Times New Roman"/>
      <w:szCs w:val="21"/>
      <w:lang w:val="zh-CN" w:eastAsia="zh-CN"/>
    </w:rPr>
  </w:style>
  <w:style w:type="character" w:customStyle="1" w:styleId="affff1">
    <w:name w:val="标题 字符"/>
    <w:basedOn w:val="aff0"/>
    <w:uiPriority w:val="10"/>
    <w:rPr>
      <w:rFonts w:asciiTheme="majorHAnsi" w:eastAsiaTheme="majorEastAsia" w:hAnsiTheme="majorHAnsi" w:cstheme="majorBidi"/>
      <w:b/>
      <w:bCs/>
      <w:sz w:val="32"/>
      <w:szCs w:val="32"/>
    </w:rPr>
  </w:style>
  <w:style w:type="character" w:customStyle="1" w:styleId="Charb">
    <w:name w:val="标题 Char"/>
    <w:basedOn w:val="aff0"/>
    <w:link w:val="afff3"/>
    <w:rPr>
      <w:rFonts w:ascii="Arial" w:eastAsia="宋体" w:hAnsi="Arial" w:cs="Times New Roman"/>
      <w:b/>
      <w:bCs/>
      <w:kern w:val="28"/>
      <w:sz w:val="36"/>
      <w:szCs w:val="32"/>
      <w:lang w:val="zh-CN" w:eastAsia="en-US"/>
    </w:rPr>
  </w:style>
  <w:style w:type="character" w:customStyle="1" w:styleId="Char5">
    <w:name w:val="批注框文本 Char"/>
    <w:basedOn w:val="aff0"/>
    <w:link w:val="affc"/>
    <w:uiPriority w:val="99"/>
    <w:rPr>
      <w:rFonts w:ascii="Tahoma" w:eastAsia="宋体" w:hAnsi="Tahoma" w:cs="Times New Roman"/>
      <w:sz w:val="16"/>
      <w:szCs w:val="16"/>
      <w:lang w:val="zh-CN" w:eastAsia="zh-CN"/>
    </w:rPr>
  </w:style>
  <w:style w:type="character" w:customStyle="1" w:styleId="Char8">
    <w:name w:val="副标题 Char"/>
    <w:basedOn w:val="aff0"/>
    <w:link w:val="afff0"/>
    <w:uiPriority w:val="11"/>
    <w:rPr>
      <w:rFonts w:ascii="Cambria" w:eastAsia="宋体" w:hAnsi="Cambria" w:cs="Times New Roman"/>
      <w:b/>
      <w:bCs/>
      <w:kern w:val="28"/>
      <w:sz w:val="32"/>
      <w:szCs w:val="32"/>
      <w:lang w:val="zh-CN" w:eastAsia="zh-CN"/>
    </w:rPr>
  </w:style>
  <w:style w:type="paragraph" w:customStyle="1" w:styleId="TableText">
    <w:name w:val="Table Text"/>
    <w:basedOn w:val="aff"/>
    <w:pPr>
      <w:spacing w:beforeLines="20" w:afterLines="20"/>
    </w:pPr>
    <w:rPr>
      <w:rFonts w:ascii="宋体" w:hAnsi="宋体"/>
      <w:szCs w:val="21"/>
    </w:rPr>
  </w:style>
  <w:style w:type="paragraph" w:customStyle="1" w:styleId="CharChar1CharCharCharCharCharChar">
    <w:name w:val="Char Char1 Char Char Char Char Char Char"/>
    <w:basedOn w:val="aff"/>
    <w:qFormat/>
    <w:pPr>
      <w:widowControl/>
      <w:spacing w:after="160" w:line="240" w:lineRule="exact"/>
      <w:jc w:val="left"/>
    </w:pPr>
    <w:rPr>
      <w:rFonts w:ascii="宋体" w:hAnsi="宋体"/>
      <w:kern w:val="0"/>
      <w:sz w:val="24"/>
      <w:lang w:eastAsia="en-US"/>
    </w:rPr>
  </w:style>
  <w:style w:type="character" w:customStyle="1" w:styleId="Char2">
    <w:name w:val="批注文字 Char"/>
    <w:basedOn w:val="aff0"/>
    <w:link w:val="aff6"/>
    <w:uiPriority w:val="99"/>
    <w:qFormat/>
    <w:rPr>
      <w:rFonts w:ascii="Calibri" w:eastAsia="宋体" w:hAnsi="Calibri" w:cs="Times New Roman"/>
      <w:szCs w:val="20"/>
      <w:lang w:val="zh-CN" w:eastAsia="zh-CN"/>
    </w:rPr>
  </w:style>
  <w:style w:type="character" w:customStyle="1" w:styleId="Charc">
    <w:name w:val="批注主题 Char"/>
    <w:basedOn w:val="Char2"/>
    <w:link w:val="afff4"/>
    <w:uiPriority w:val="99"/>
    <w:rPr>
      <w:rFonts w:ascii="Calibri" w:eastAsia="宋体" w:hAnsi="Calibri" w:cs="Times New Roman"/>
      <w:b/>
      <w:bCs/>
      <w:szCs w:val="20"/>
      <w:lang w:val="zh-CN" w:eastAsia="zh-CN"/>
    </w:rPr>
  </w:style>
  <w:style w:type="character" w:customStyle="1" w:styleId="affff2">
    <w:name w:val="文档结构图 字符"/>
    <w:basedOn w:val="aff0"/>
    <w:semiHidden/>
    <w:rPr>
      <w:rFonts w:ascii="Microsoft YaHei UI" w:eastAsia="Microsoft YaHei UI" w:hAnsi="Times New Roman" w:cs="Times New Roman"/>
      <w:sz w:val="18"/>
      <w:szCs w:val="18"/>
    </w:rPr>
  </w:style>
  <w:style w:type="character" w:customStyle="1" w:styleId="Char1">
    <w:name w:val="文档结构图 Char"/>
    <w:basedOn w:val="aff0"/>
    <w:link w:val="aff5"/>
    <w:rPr>
      <w:rFonts w:ascii="宋体" w:eastAsia="宋体" w:hAnsi="Calibri" w:cs="Times New Roman"/>
      <w:sz w:val="18"/>
      <w:szCs w:val="18"/>
      <w:lang w:val="zh-CN" w:eastAsia="zh-CN"/>
    </w:rPr>
  </w:style>
  <w:style w:type="character" w:customStyle="1" w:styleId="Char">
    <w:name w:val="正文缩进 Char"/>
    <w:link w:val="aff3"/>
    <w:rPr>
      <w:rFonts w:ascii="Times New Roman" w:eastAsia="宋体" w:hAnsi="Times New Roman" w:cs="Times New Roman"/>
      <w:sz w:val="24"/>
      <w:szCs w:val="24"/>
      <w:lang w:val="zh-CN" w:eastAsia="zh-CN"/>
    </w:rPr>
  </w:style>
  <w:style w:type="paragraph" w:customStyle="1" w:styleId="affff3">
    <w:name w:val="我的正文"/>
    <w:basedOn w:val="aff"/>
    <w:link w:val="Charf"/>
    <w:qFormat/>
    <w:pPr>
      <w:spacing w:line="360" w:lineRule="auto"/>
      <w:ind w:firstLine="420"/>
    </w:pPr>
    <w:rPr>
      <w:rFonts w:ascii="Arial" w:hAnsi="Arial"/>
      <w:sz w:val="24"/>
      <w:lang w:val="zh-CN"/>
    </w:rPr>
  </w:style>
  <w:style w:type="character" w:customStyle="1" w:styleId="Charf">
    <w:name w:val="我的正文 Char"/>
    <w:link w:val="affff3"/>
    <w:rPr>
      <w:rFonts w:ascii="Arial" w:eastAsia="宋体" w:hAnsi="Arial" w:cs="Times New Roman"/>
      <w:sz w:val="24"/>
      <w:szCs w:val="24"/>
      <w:lang w:val="zh-CN" w:eastAsia="zh-CN"/>
    </w:rPr>
  </w:style>
  <w:style w:type="character" w:customStyle="1" w:styleId="CharCharCharCharCharChar">
    <w:name w:val="正文一二级 Char Char Char Char Char Char"/>
    <w:link w:val="CharCharCharCharChar"/>
    <w:rPr>
      <w:rFonts w:ascii="仿宋_GB2312" w:eastAsia="仿宋_GB2312"/>
      <w:snapToGrid w:val="0"/>
      <w:sz w:val="24"/>
    </w:rPr>
  </w:style>
  <w:style w:type="paragraph" w:customStyle="1" w:styleId="CharCharCharCharChar">
    <w:name w:val="正文一二级 Char Char Char Char Char"/>
    <w:basedOn w:val="aff"/>
    <w:link w:val="CharCharCharCharCharChar"/>
    <w:pPr>
      <w:ind w:left="360" w:firstLineChars="225" w:firstLine="225"/>
    </w:pPr>
    <w:rPr>
      <w:rFonts w:ascii="仿宋_GB2312" w:eastAsia="仿宋_GB2312" w:hAnsiTheme="minorHAnsi" w:cstheme="minorBidi"/>
      <w:snapToGrid w:val="0"/>
      <w:sz w:val="24"/>
      <w:szCs w:val="22"/>
    </w:rPr>
  </w:style>
  <w:style w:type="character" w:customStyle="1" w:styleId="Chare">
    <w:name w:val="列出段落 Char"/>
    <w:link w:val="affff"/>
    <w:uiPriority w:val="34"/>
    <w:qFormat/>
    <w:rPr>
      <w:rFonts w:ascii="Calibri" w:eastAsia="宋体" w:hAnsi="Calibri" w:cs="Times New Roman"/>
      <w:lang w:val="zh-CN" w:eastAsia="zh-CN"/>
    </w:rPr>
  </w:style>
  <w:style w:type="character" w:customStyle="1" w:styleId="Char3">
    <w:name w:val="正文文本 Char"/>
    <w:basedOn w:val="aff0"/>
    <w:link w:val="aff7"/>
    <w:rPr>
      <w:rFonts w:ascii="Calibri" w:eastAsia="宋体" w:hAnsi="Calibri" w:cs="Times New Roman"/>
    </w:rPr>
  </w:style>
  <w:style w:type="character" w:customStyle="1" w:styleId="affff4">
    <w:name w:val="正文首行缩进 字符"/>
    <w:basedOn w:val="Char3"/>
    <w:uiPriority w:val="99"/>
    <w:qFormat/>
    <w:rPr>
      <w:rFonts w:ascii="Calibri" w:eastAsia="宋体" w:hAnsi="Calibri" w:cs="Times New Roman"/>
    </w:rPr>
  </w:style>
  <w:style w:type="character" w:customStyle="1" w:styleId="Chard">
    <w:name w:val="正文首行缩进 Char"/>
    <w:basedOn w:val="Char3"/>
    <w:link w:val="afff5"/>
    <w:rPr>
      <w:rFonts w:ascii="Garamond" w:eastAsia="宋体" w:hAnsi="Garamond" w:cs="Times New Roman"/>
      <w:sz w:val="24"/>
      <w:szCs w:val="20"/>
    </w:rPr>
  </w:style>
  <w:style w:type="paragraph" w:customStyle="1" w:styleId="29">
    <w:name w:val="正文2型"/>
    <w:basedOn w:val="aff"/>
    <w:link w:val="2Char3"/>
    <w:qFormat/>
    <w:pPr>
      <w:widowControl/>
      <w:spacing w:line="360" w:lineRule="auto"/>
      <w:ind w:firstLine="446"/>
      <w:jc w:val="left"/>
    </w:pPr>
    <w:rPr>
      <w:rFonts w:ascii="Arial" w:eastAsia="微软雅黑" w:hAnsi="Arial"/>
      <w:kern w:val="0"/>
      <w:sz w:val="24"/>
      <w:szCs w:val="20"/>
      <w:lang w:val="zh-CN"/>
    </w:rPr>
  </w:style>
  <w:style w:type="character" w:customStyle="1" w:styleId="2Char3">
    <w:name w:val="正文2型 Char"/>
    <w:link w:val="29"/>
    <w:rPr>
      <w:rFonts w:ascii="Arial" w:eastAsia="微软雅黑" w:hAnsi="Arial" w:cs="Times New Roman"/>
      <w:kern w:val="0"/>
      <w:sz w:val="24"/>
      <w:szCs w:val="20"/>
      <w:lang w:val="zh-CN" w:eastAsia="zh-CN"/>
    </w:rPr>
  </w:style>
  <w:style w:type="character" w:customStyle="1" w:styleId="14">
    <w:name w:val="不明显强调1"/>
    <w:uiPriority w:val="19"/>
    <w:rPr>
      <w:szCs w:val="24"/>
    </w:rPr>
  </w:style>
  <w:style w:type="character" w:customStyle="1" w:styleId="Char20">
    <w:name w:val="页眉 Char2"/>
    <w:basedOn w:val="aff0"/>
    <w:uiPriority w:val="99"/>
    <w:rPr>
      <w:sz w:val="18"/>
      <w:szCs w:val="18"/>
    </w:rPr>
  </w:style>
  <w:style w:type="character" w:customStyle="1" w:styleId="Char21">
    <w:name w:val="页脚 Char2"/>
    <w:basedOn w:val="aff0"/>
    <w:uiPriority w:val="99"/>
    <w:rPr>
      <w:sz w:val="18"/>
      <w:szCs w:val="18"/>
    </w:rPr>
  </w:style>
  <w:style w:type="character" w:customStyle="1" w:styleId="1Char1">
    <w:name w:val="标题 1 Char1"/>
    <w:basedOn w:val="aff0"/>
    <w:uiPriority w:val="9"/>
    <w:rPr>
      <w:b/>
      <w:bCs/>
      <w:kern w:val="44"/>
      <w:sz w:val="44"/>
      <w:szCs w:val="44"/>
    </w:rPr>
  </w:style>
  <w:style w:type="character" w:customStyle="1" w:styleId="2Char20">
    <w:name w:val="标题 2 Char2"/>
    <w:basedOn w:val="aff0"/>
    <w:uiPriority w:val="9"/>
    <w:rPr>
      <w:rFonts w:asciiTheme="majorHAnsi" w:eastAsiaTheme="majorEastAsia" w:hAnsiTheme="majorHAnsi" w:cstheme="majorBidi"/>
      <w:b/>
      <w:bCs/>
      <w:sz w:val="32"/>
      <w:szCs w:val="32"/>
    </w:rPr>
  </w:style>
  <w:style w:type="character" w:customStyle="1" w:styleId="3Char10">
    <w:name w:val="标题 3 Char1"/>
    <w:basedOn w:val="aff0"/>
    <w:uiPriority w:val="9"/>
    <w:rPr>
      <w:b/>
      <w:bCs/>
      <w:sz w:val="32"/>
      <w:szCs w:val="32"/>
    </w:rPr>
  </w:style>
  <w:style w:type="character" w:customStyle="1" w:styleId="Char12">
    <w:name w:val="正文文本 Char1"/>
    <w:basedOn w:val="aff0"/>
    <w:rPr>
      <w:rFonts w:ascii="宋体" w:eastAsia="宋体" w:hAnsi="宋体" w:cs="Times New Roman"/>
      <w:sz w:val="28"/>
      <w:szCs w:val="24"/>
    </w:rPr>
  </w:style>
  <w:style w:type="character" w:customStyle="1" w:styleId="2Char2">
    <w:name w:val="正文文本缩进 2 Char2"/>
    <w:basedOn w:val="aff0"/>
    <w:link w:val="24"/>
    <w:rPr>
      <w:rFonts w:ascii="仿宋_GB2312" w:eastAsia="仿宋_GB2312" w:hAnsi="Times New Roman" w:cs="Times New Roman"/>
      <w:szCs w:val="24"/>
    </w:rPr>
  </w:style>
  <w:style w:type="character" w:customStyle="1" w:styleId="2Char4">
    <w:name w:val="正文文本缩进 2 Char"/>
    <w:basedOn w:val="aff0"/>
    <w:rPr>
      <w:rFonts w:ascii="Calibri" w:eastAsia="宋体" w:hAnsi="Calibri" w:cs="Times New Roman"/>
    </w:rPr>
  </w:style>
  <w:style w:type="paragraph" w:customStyle="1" w:styleId="-1">
    <w:name w:val="附件标题-1"/>
    <w:basedOn w:val="aff"/>
    <w:pPr>
      <w:spacing w:beforeLines="50" w:before="50" w:afterLines="50" w:after="50"/>
      <w:jc w:val="center"/>
    </w:pPr>
    <w:rPr>
      <w:rFonts w:eastAsia="黑体"/>
      <w:sz w:val="32"/>
    </w:rPr>
  </w:style>
  <w:style w:type="paragraph" w:customStyle="1" w:styleId="TOC1">
    <w:name w:val="TOC 标题1"/>
    <w:basedOn w:val="10"/>
    <w:next w:val="aff"/>
    <w:uiPriority w:val="39"/>
    <w:unhideWhenUsed/>
    <w:qFormat/>
    <w:pPr>
      <w:widowControl/>
      <w:numPr>
        <w:numId w:val="0"/>
      </w:numPr>
      <w:tabs>
        <w:tab w:val="left" w:pos="432"/>
      </w:tabs>
      <w:spacing w:before="480" w:after="0" w:line="276" w:lineRule="auto"/>
      <w:ind w:left="432" w:hanging="432"/>
      <w:jc w:val="left"/>
      <w:outlineLvl w:val="9"/>
    </w:pPr>
    <w:rPr>
      <w:rFonts w:asciiTheme="majorHAnsi" w:eastAsiaTheme="majorEastAsia" w:hAnsiTheme="majorHAnsi" w:cstheme="majorBidi"/>
      <w:color w:val="2F5496" w:themeColor="accent1" w:themeShade="BF"/>
      <w:kern w:val="0"/>
      <w:sz w:val="28"/>
      <w:szCs w:val="28"/>
      <w:lang w:val="en-US"/>
    </w:rPr>
  </w:style>
  <w:style w:type="character" w:customStyle="1" w:styleId="Char13">
    <w:name w:val="批注框文本 Char1"/>
    <w:basedOn w:val="aff0"/>
    <w:uiPriority w:val="99"/>
    <w:semiHidden/>
    <w:rPr>
      <w:sz w:val="18"/>
      <w:szCs w:val="18"/>
    </w:rPr>
  </w:style>
  <w:style w:type="character" w:customStyle="1" w:styleId="Char14">
    <w:name w:val="批注文字 Char1"/>
    <w:basedOn w:val="aff0"/>
    <w:uiPriority w:val="99"/>
    <w:semiHidden/>
  </w:style>
  <w:style w:type="character" w:customStyle="1" w:styleId="Char15">
    <w:name w:val="批注主题 Char1"/>
    <w:basedOn w:val="Char14"/>
    <w:uiPriority w:val="99"/>
    <w:semiHidden/>
    <w:rPr>
      <w:b/>
      <w:bCs/>
    </w:rPr>
  </w:style>
  <w:style w:type="character" w:customStyle="1" w:styleId="Char16">
    <w:name w:val="列出段落 Char1"/>
    <w:uiPriority w:val="34"/>
    <w:locked/>
    <w:rPr>
      <w:sz w:val="24"/>
    </w:rPr>
  </w:style>
  <w:style w:type="character" w:customStyle="1" w:styleId="Char10">
    <w:name w:val="正文文本缩进 Char1"/>
    <w:basedOn w:val="aff0"/>
    <w:link w:val="aff8"/>
  </w:style>
  <w:style w:type="character" w:customStyle="1" w:styleId="Charf0">
    <w:name w:val="正文文本缩进 Char"/>
    <w:basedOn w:val="aff0"/>
    <w:uiPriority w:val="99"/>
    <w:rPr>
      <w:rFonts w:ascii="Calibri" w:eastAsia="宋体" w:hAnsi="Calibri" w:cs="Times New Roman"/>
    </w:rPr>
  </w:style>
  <w:style w:type="character" w:customStyle="1" w:styleId="Char11">
    <w:name w:val="日期 Char1"/>
    <w:basedOn w:val="aff0"/>
    <w:link w:val="affb"/>
  </w:style>
  <w:style w:type="character" w:customStyle="1" w:styleId="Charf1">
    <w:name w:val="日期 Char"/>
    <w:basedOn w:val="aff0"/>
    <w:rPr>
      <w:rFonts w:ascii="Calibri" w:eastAsia="宋体" w:hAnsi="Calibri" w:cs="Times New Roman"/>
    </w:rPr>
  </w:style>
  <w:style w:type="paragraph" w:customStyle="1" w:styleId="Default">
    <w:name w:val="Default"/>
    <w:pPr>
      <w:widowControl w:val="0"/>
      <w:autoSpaceDE w:val="0"/>
      <w:autoSpaceDN w:val="0"/>
      <w:adjustRightInd w:val="0"/>
    </w:pPr>
    <w:rPr>
      <w:rFonts w:ascii="宋体" w:eastAsia="宋体" w:hAnsi="Calibri" w:cs="宋体"/>
      <w:color w:val="000000"/>
      <w:sz w:val="24"/>
      <w:szCs w:val="24"/>
    </w:rPr>
  </w:style>
  <w:style w:type="paragraph" w:customStyle="1" w:styleId="af">
    <w:name w:val="普通正文"/>
    <w:basedOn w:val="aff"/>
    <w:link w:val="Charf2"/>
    <w:pPr>
      <w:numPr>
        <w:numId w:val="4"/>
      </w:numPr>
      <w:spacing w:line="360" w:lineRule="auto"/>
      <w:ind w:firstLine="0"/>
      <w:jc w:val="left"/>
    </w:pPr>
    <w:rPr>
      <w:rFonts w:ascii="宋体" w:hAnsi="宋体"/>
      <w:kern w:val="0"/>
      <w:sz w:val="24"/>
      <w:lang w:val="zh-CN"/>
    </w:rPr>
  </w:style>
  <w:style w:type="character" w:customStyle="1" w:styleId="Charf2">
    <w:name w:val="普通正文 Char"/>
    <w:link w:val="af"/>
    <w:rPr>
      <w:rFonts w:ascii="宋体" w:eastAsia="宋体" w:hAnsi="宋体" w:cs="Times New Roman"/>
      <w:sz w:val="24"/>
      <w:szCs w:val="24"/>
      <w:lang w:val="zh-CN"/>
    </w:rPr>
  </w:style>
  <w:style w:type="paragraph" w:customStyle="1" w:styleId="affff5">
    <w:name w:val="章节"/>
    <w:basedOn w:val="10"/>
    <w:link w:val="Charf3"/>
    <w:qFormat/>
    <w:pPr>
      <w:numPr>
        <w:numId w:val="0"/>
      </w:numPr>
      <w:tabs>
        <w:tab w:val="left" w:pos="432"/>
      </w:tabs>
      <w:adjustRightInd w:val="0"/>
      <w:snapToGrid w:val="0"/>
      <w:spacing w:before="240" w:after="240" w:line="500" w:lineRule="exact"/>
      <w:ind w:left="432" w:hanging="432"/>
      <w:jc w:val="center"/>
    </w:pPr>
    <w:rPr>
      <w:rFonts w:ascii="宋体" w:hAnsi="宋体"/>
      <w:sz w:val="30"/>
      <w:szCs w:val="30"/>
      <w:lang w:val="en-US"/>
    </w:rPr>
  </w:style>
  <w:style w:type="character" w:customStyle="1" w:styleId="Charf3">
    <w:name w:val="章节 Char"/>
    <w:link w:val="affff5"/>
    <w:rPr>
      <w:rFonts w:ascii="宋体" w:eastAsia="宋体" w:hAnsi="宋体" w:cs="Times New Roman"/>
      <w:b/>
      <w:bCs/>
      <w:kern w:val="44"/>
      <w:sz w:val="30"/>
      <w:szCs w:val="30"/>
    </w:rPr>
  </w:style>
  <w:style w:type="paragraph" w:customStyle="1" w:styleId="ae">
    <w:name w:val="本文正文"/>
    <w:basedOn w:val="aff"/>
    <w:link w:val="Charf4"/>
    <w:qFormat/>
    <w:pPr>
      <w:numPr>
        <w:numId w:val="5"/>
      </w:numPr>
      <w:spacing w:line="360" w:lineRule="auto"/>
    </w:pPr>
    <w:rPr>
      <w:rFonts w:ascii="Calibri" w:hAnsi="Calibri"/>
      <w:sz w:val="24"/>
    </w:rPr>
  </w:style>
  <w:style w:type="character" w:customStyle="1" w:styleId="Charf4">
    <w:name w:val="本文正文 Char"/>
    <w:link w:val="ae"/>
    <w:rPr>
      <w:rFonts w:ascii="Calibri" w:eastAsia="宋体" w:hAnsi="Calibri" w:cs="Times New Roman"/>
      <w:kern w:val="2"/>
      <w:sz w:val="24"/>
      <w:szCs w:val="24"/>
    </w:rPr>
  </w:style>
  <w:style w:type="table" w:customStyle="1" w:styleId="15">
    <w:name w:val="网格型1"/>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1">
    <w:name w:val="标题 5 Char1"/>
    <w:basedOn w:val="aff0"/>
    <w:rPr>
      <w:b/>
      <w:bCs/>
      <w:sz w:val="28"/>
      <w:szCs w:val="28"/>
    </w:rPr>
  </w:style>
  <w:style w:type="paragraph" w:customStyle="1" w:styleId="IndentNormal">
    <w:name w:val="Indent Normal"/>
    <w:basedOn w:val="aff"/>
    <w:pPr>
      <w:ind w:firstLineChars="150" w:firstLine="150"/>
    </w:pPr>
    <w:rPr>
      <w:sz w:val="24"/>
    </w:rPr>
  </w:style>
  <w:style w:type="paragraph" w:customStyle="1" w:styleId="affff6">
    <w:name w:val="助手文本"/>
    <w:basedOn w:val="aff"/>
    <w:pPr>
      <w:autoSpaceDE w:val="0"/>
      <w:autoSpaceDN w:val="0"/>
      <w:adjustRightInd w:val="0"/>
      <w:spacing w:beforeLines="50" w:before="50" w:afterLines="50" w:after="50" w:line="360" w:lineRule="auto"/>
      <w:ind w:left="14" w:firstLine="434"/>
      <w:textAlignment w:val="baseline"/>
    </w:pPr>
    <w:rPr>
      <w:rFonts w:ascii="楷体_GB2312" w:eastAsia="楷体_GB2312"/>
      <w:kern w:val="0"/>
      <w:sz w:val="24"/>
      <w:szCs w:val="20"/>
      <w:u w:val="single"/>
    </w:rPr>
  </w:style>
  <w:style w:type="paragraph" w:customStyle="1" w:styleId="CharChar3CharCharCharChar">
    <w:name w:val="Char Char3 Char Char Char Char"/>
    <w:basedOn w:val="aff"/>
    <w:pPr>
      <w:widowControl/>
      <w:spacing w:after="160" w:line="240" w:lineRule="exact"/>
      <w:jc w:val="left"/>
    </w:pPr>
    <w:rPr>
      <w:rFonts w:ascii="Verdana" w:hAnsi="Verdana"/>
      <w:kern w:val="0"/>
      <w:sz w:val="20"/>
      <w:szCs w:val="20"/>
      <w:lang w:eastAsia="en-US"/>
    </w:rPr>
  </w:style>
  <w:style w:type="character" w:customStyle="1" w:styleId="p11b1">
    <w:name w:val="p11b1"/>
    <w:rPr>
      <w:color w:val="000000"/>
      <w:spacing w:val="320"/>
      <w:sz w:val="20"/>
      <w:szCs w:val="20"/>
      <w:u w:val="none"/>
    </w:rPr>
  </w:style>
  <w:style w:type="character" w:customStyle="1" w:styleId="35">
    <w:name w:val="正文文本缩进 3 字符"/>
    <w:basedOn w:val="aff0"/>
    <w:rPr>
      <w:rFonts w:ascii="Times New Roman" w:eastAsia="宋体" w:hAnsi="Times New Roman" w:cs="Times New Roman"/>
      <w:sz w:val="16"/>
      <w:szCs w:val="16"/>
    </w:rPr>
  </w:style>
  <w:style w:type="character" w:customStyle="1" w:styleId="3Char1">
    <w:name w:val="正文文本缩进 3 Char"/>
    <w:basedOn w:val="aff0"/>
    <w:link w:val="34"/>
    <w:rPr>
      <w:rFonts w:ascii="Times New Roman" w:eastAsia="宋体" w:hAnsi="Times New Roman" w:cs="Times New Roman"/>
      <w:sz w:val="16"/>
      <w:szCs w:val="16"/>
    </w:rPr>
  </w:style>
  <w:style w:type="paragraph" w:customStyle="1" w:styleId="Charf5">
    <w:name w:val="Char"/>
    <w:basedOn w:val="aff"/>
    <w:pPr>
      <w:tabs>
        <w:tab w:val="left" w:pos="360"/>
      </w:tabs>
    </w:pPr>
    <w:rPr>
      <w:sz w:val="24"/>
    </w:rPr>
  </w:style>
  <w:style w:type="paragraph" w:customStyle="1" w:styleId="FA">
    <w:name w:val="FA正文"/>
    <w:basedOn w:val="aff"/>
    <w:link w:val="FAChar"/>
    <w:pPr>
      <w:tabs>
        <w:tab w:val="left" w:pos="3375"/>
      </w:tabs>
      <w:spacing w:line="360" w:lineRule="auto"/>
      <w:ind w:firstLineChars="200" w:firstLine="520"/>
    </w:pPr>
    <w:rPr>
      <w:rFonts w:ascii="宋体" w:hAnsi="宋体"/>
      <w:spacing w:val="10"/>
      <w:sz w:val="24"/>
    </w:rPr>
  </w:style>
  <w:style w:type="character" w:customStyle="1" w:styleId="FAChar">
    <w:name w:val="FA正文 Char"/>
    <w:link w:val="FA"/>
    <w:rPr>
      <w:rFonts w:ascii="宋体" w:eastAsia="宋体" w:hAnsi="宋体" w:cs="Times New Roman"/>
      <w:spacing w:val="10"/>
      <w:sz w:val="24"/>
      <w:szCs w:val="24"/>
    </w:rPr>
  </w:style>
  <w:style w:type="table" w:customStyle="1" w:styleId="2a">
    <w:name w:val="网格型2"/>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1">
    <w:name w:val="Char Char1"/>
    <w:basedOn w:val="aff"/>
    <w:semiHidden/>
    <w:pPr>
      <w:widowControl/>
      <w:spacing w:after="160" w:line="240" w:lineRule="exact"/>
      <w:jc w:val="left"/>
    </w:pPr>
    <w:rPr>
      <w:rFonts w:ascii="Verdana" w:hAnsi="Verdana"/>
      <w:kern w:val="0"/>
      <w:sz w:val="20"/>
      <w:lang w:eastAsia="en-US"/>
    </w:rPr>
  </w:style>
  <w:style w:type="character" w:customStyle="1" w:styleId="2b">
    <w:name w:val="正文文本 2 字符"/>
    <w:basedOn w:val="aff0"/>
    <w:rPr>
      <w:rFonts w:ascii="Times New Roman" w:eastAsia="宋体" w:hAnsi="Times New Roman" w:cs="Times New Roman"/>
      <w:szCs w:val="24"/>
    </w:rPr>
  </w:style>
  <w:style w:type="character" w:customStyle="1" w:styleId="2Char">
    <w:name w:val="正文文本 2 Char"/>
    <w:basedOn w:val="aff0"/>
    <w:link w:val="26"/>
    <w:rPr>
      <w:rFonts w:ascii="Times New Roman" w:eastAsia="宋体" w:hAnsi="Times New Roman" w:cs="Times New Roman"/>
      <w:szCs w:val="24"/>
    </w:rPr>
  </w:style>
  <w:style w:type="character" w:customStyle="1" w:styleId="36">
    <w:name w:val="正文文本 3 字符"/>
    <w:basedOn w:val="aff0"/>
    <w:rPr>
      <w:rFonts w:ascii="Times New Roman" w:eastAsia="宋体" w:hAnsi="Times New Roman" w:cs="Times New Roman"/>
      <w:sz w:val="16"/>
      <w:szCs w:val="16"/>
    </w:rPr>
  </w:style>
  <w:style w:type="character" w:customStyle="1" w:styleId="3Char0">
    <w:name w:val="正文文本 3 Char"/>
    <w:basedOn w:val="aff0"/>
    <w:link w:val="31"/>
    <w:rPr>
      <w:rFonts w:ascii="Times New Roman" w:eastAsia="宋体" w:hAnsi="Times New Roman" w:cs="Times New Roman"/>
      <w:sz w:val="16"/>
      <w:szCs w:val="16"/>
    </w:rPr>
  </w:style>
  <w:style w:type="character" w:customStyle="1" w:styleId="IndentNormalChar">
    <w:name w:val="Indent Normal Char"/>
    <w:rPr>
      <w:rFonts w:eastAsia="宋体"/>
      <w:kern w:val="2"/>
      <w:sz w:val="21"/>
      <w:szCs w:val="24"/>
      <w:lang w:val="en-US" w:eastAsia="zh-CN" w:bidi="ar-SA"/>
    </w:rPr>
  </w:style>
  <w:style w:type="paragraph" w:customStyle="1" w:styleId="xl29">
    <w:name w:val="xl29"/>
    <w:basedOn w:val="aff"/>
    <w:pPr>
      <w:widowControl/>
      <w:pBdr>
        <w:bottom w:val="single" w:sz="4" w:space="0" w:color="auto"/>
        <w:right w:val="single" w:sz="12" w:space="0" w:color="auto"/>
      </w:pBdr>
      <w:spacing w:before="100" w:beforeAutospacing="1" w:after="100" w:afterAutospacing="1"/>
      <w:textAlignment w:val="top"/>
    </w:pPr>
    <w:rPr>
      <w:rFonts w:ascii="Arial Unicode MS" w:eastAsia="Arial Unicode MS"/>
      <w:kern w:val="0"/>
      <w:sz w:val="24"/>
    </w:rPr>
  </w:style>
  <w:style w:type="paragraph" w:customStyle="1" w:styleId="affff7">
    <w:name w:val="正文无缩进"/>
    <w:basedOn w:val="aff"/>
    <w:pPr>
      <w:spacing w:beforeLines="50" w:before="120" w:line="300" w:lineRule="auto"/>
      <w:jc w:val="center"/>
    </w:pPr>
    <w:rPr>
      <w:rFonts w:ascii="宋体" w:hAnsi="宋体"/>
      <w:sz w:val="24"/>
    </w:rPr>
  </w:style>
  <w:style w:type="paragraph" w:customStyle="1" w:styleId="110">
    <w:name w:val="11"/>
    <w:pPr>
      <w:widowControl w:val="0"/>
      <w:jc w:val="both"/>
    </w:pPr>
    <w:rPr>
      <w:rFonts w:ascii="Times New Roman" w:eastAsia="宋体" w:hAnsi="Times New Roman" w:cs="Times New Roman"/>
      <w:kern w:val="2"/>
      <w:sz w:val="21"/>
      <w:szCs w:val="24"/>
    </w:rPr>
  </w:style>
  <w:style w:type="paragraph" w:customStyle="1" w:styleId="affff8">
    <w:name w:val="È±Ê¡ÎÄ±¾"/>
    <w:basedOn w:val="aff"/>
    <w:pPr>
      <w:widowControl/>
      <w:overflowPunct w:val="0"/>
      <w:autoSpaceDE w:val="0"/>
      <w:autoSpaceDN w:val="0"/>
      <w:adjustRightInd w:val="0"/>
      <w:jc w:val="left"/>
      <w:textAlignment w:val="baseline"/>
    </w:pPr>
    <w:rPr>
      <w:kern w:val="0"/>
      <w:sz w:val="24"/>
      <w:szCs w:val="20"/>
    </w:rPr>
  </w:style>
  <w:style w:type="character" w:customStyle="1" w:styleId="large1">
    <w:name w:val="large1"/>
    <w:rPr>
      <w:rFonts w:ascii="宋体" w:eastAsia="宋体" w:hAnsi="宋体" w:hint="eastAsia"/>
      <w:sz w:val="22"/>
      <w:szCs w:val="22"/>
    </w:rPr>
  </w:style>
  <w:style w:type="character" w:customStyle="1" w:styleId="f141">
    <w:name w:val="f141"/>
    <w:rPr>
      <w:sz w:val="21"/>
      <w:szCs w:val="21"/>
    </w:rPr>
  </w:style>
  <w:style w:type="paragraph" w:customStyle="1" w:styleId="14black">
    <w:name w:val="14_black"/>
    <w:basedOn w:val="aff"/>
    <w:pPr>
      <w:widowControl/>
      <w:spacing w:before="100" w:beforeAutospacing="1" w:after="100" w:afterAutospacing="1"/>
      <w:jc w:val="left"/>
    </w:pPr>
    <w:rPr>
      <w:rFonts w:ascii="宋体" w:hAnsi="宋体" w:cs="宋体"/>
      <w:color w:val="000000"/>
      <w:kern w:val="0"/>
      <w:sz w:val="23"/>
      <w:szCs w:val="23"/>
    </w:rPr>
  </w:style>
  <w:style w:type="character" w:customStyle="1" w:styleId="14black1">
    <w:name w:val="14_black1"/>
    <w:rPr>
      <w:color w:val="000000"/>
      <w:sz w:val="23"/>
      <w:szCs w:val="23"/>
    </w:rPr>
  </w:style>
  <w:style w:type="paragraph" w:customStyle="1" w:styleId="CharCharCharChar">
    <w:name w:val="Char Char Char Char"/>
    <w:basedOn w:val="aff5"/>
    <w:pPr>
      <w:widowControl/>
      <w:shd w:val="clear" w:color="auto" w:fill="000080"/>
      <w:ind w:firstLine="454"/>
      <w:jc w:val="left"/>
    </w:pPr>
    <w:rPr>
      <w:rFonts w:ascii="Tahoma" w:hAnsi="Tahoma" w:cs="宋体"/>
      <w:kern w:val="0"/>
      <w:sz w:val="21"/>
      <w:szCs w:val="20"/>
      <w:lang w:val="en-US"/>
    </w:rPr>
  </w:style>
  <w:style w:type="paragraph" w:customStyle="1" w:styleId="Charf6">
    <w:name w:val="段 Char"/>
    <w:pPr>
      <w:autoSpaceDE w:val="0"/>
      <w:autoSpaceDN w:val="0"/>
      <w:ind w:firstLineChars="200" w:firstLine="200"/>
      <w:jc w:val="both"/>
    </w:pPr>
    <w:rPr>
      <w:rFonts w:ascii="宋体" w:eastAsia="宋体" w:hAnsi="Times New Roman" w:cs="Times New Roman"/>
      <w:sz w:val="21"/>
    </w:rPr>
  </w:style>
  <w:style w:type="paragraph" w:customStyle="1" w:styleId="--1">
    <w:name w:val="正文--表格内正文"/>
    <w:basedOn w:val="aff"/>
    <w:pPr>
      <w:spacing w:beforeLines="50" w:before="120" w:line="0" w:lineRule="atLeast"/>
      <w:jc w:val="center"/>
    </w:pPr>
    <w:rPr>
      <w:rFonts w:ascii="宋体" w:hAnsi="宋体"/>
      <w:sz w:val="24"/>
    </w:rPr>
  </w:style>
  <w:style w:type="paragraph" w:customStyle="1" w:styleId="16">
    <w:name w:val="样式1"/>
    <w:basedOn w:val="aff"/>
    <w:link w:val="1Char0"/>
    <w:qFormat/>
    <w:pPr>
      <w:spacing w:line="300" w:lineRule="auto"/>
      <w:ind w:firstLineChars="200" w:firstLine="480"/>
    </w:pPr>
    <w:rPr>
      <w:sz w:val="24"/>
    </w:rPr>
  </w:style>
  <w:style w:type="paragraph" w:customStyle="1" w:styleId="4Char0">
    <w:name w:val="样式4 Char"/>
    <w:basedOn w:val="aff"/>
    <w:pPr>
      <w:widowControl/>
      <w:spacing w:line="360" w:lineRule="auto"/>
      <w:ind w:firstLine="480"/>
      <w:jc w:val="left"/>
    </w:pPr>
    <w:rPr>
      <w:color w:val="000000"/>
      <w:kern w:val="0"/>
      <w:sz w:val="24"/>
    </w:rPr>
  </w:style>
  <w:style w:type="paragraph" w:customStyle="1" w:styleId="paragraphindent">
    <w:name w:val="paragraphindent"/>
    <w:basedOn w:val="aff"/>
    <w:pPr>
      <w:widowControl/>
      <w:spacing w:before="100" w:beforeAutospacing="1" w:after="100" w:afterAutospacing="1"/>
      <w:jc w:val="left"/>
    </w:pPr>
    <w:rPr>
      <w:rFonts w:ascii="宋体" w:hAnsi="宋体" w:cs="宋体"/>
      <w:kern w:val="0"/>
      <w:sz w:val="24"/>
    </w:rPr>
  </w:style>
  <w:style w:type="character" w:customStyle="1" w:styleId="17">
    <w:name w:val="明显强调1"/>
    <w:uiPriority w:val="21"/>
    <w:qFormat/>
    <w:rPr>
      <w:rFonts w:eastAsia="仿宋_GB2312"/>
      <w:bCs/>
      <w:iCs/>
      <w:color w:val="auto"/>
      <w:sz w:val="32"/>
    </w:rPr>
  </w:style>
  <w:style w:type="paragraph" w:customStyle="1" w:styleId="af2">
    <w:name w:val="列项"/>
    <w:basedOn w:val="aff"/>
    <w:qFormat/>
    <w:pPr>
      <w:widowControl/>
      <w:numPr>
        <w:numId w:val="6"/>
      </w:numPr>
      <w:jc w:val="left"/>
    </w:pPr>
    <w:rPr>
      <w:rFonts w:ascii="宋体" w:eastAsia="FangSong"/>
      <w:sz w:val="28"/>
    </w:rPr>
  </w:style>
  <w:style w:type="character" w:customStyle="1" w:styleId="newyxline1">
    <w:name w:val="newyxline1"/>
    <w:rPr>
      <w:rFonts w:hint="default"/>
      <w:color w:val="000000"/>
      <w:sz w:val="18"/>
      <w:szCs w:val="18"/>
      <w:u w:val="none"/>
    </w:rPr>
  </w:style>
  <w:style w:type="character" w:customStyle="1" w:styleId="1Char0">
    <w:name w:val="样式1 Char"/>
    <w:link w:val="16"/>
    <w:rPr>
      <w:rFonts w:ascii="Times New Roman" w:eastAsia="宋体" w:hAnsi="Times New Roman" w:cs="Times New Roman"/>
      <w:sz w:val="24"/>
      <w:szCs w:val="24"/>
    </w:rPr>
  </w:style>
  <w:style w:type="paragraph" w:customStyle="1" w:styleId="1111">
    <w:name w:val="样式1111"/>
    <w:basedOn w:val="aff"/>
    <w:qFormat/>
    <w:pPr>
      <w:spacing w:line="360" w:lineRule="auto"/>
      <w:ind w:firstLineChars="200" w:firstLine="200"/>
      <w:jc w:val="left"/>
    </w:pPr>
    <w:rPr>
      <w:sz w:val="24"/>
    </w:rPr>
  </w:style>
  <w:style w:type="paragraph" w:customStyle="1" w:styleId="100">
    <w:name w:val="10"/>
    <w:pPr>
      <w:widowControl w:val="0"/>
      <w:jc w:val="both"/>
    </w:pPr>
    <w:rPr>
      <w:rFonts w:ascii="Times New Roman" w:eastAsia="宋体" w:hAnsi="Times New Roman" w:cs="Times New Roman"/>
      <w:kern w:val="2"/>
      <w:sz w:val="21"/>
      <w:szCs w:val="24"/>
    </w:rPr>
  </w:style>
  <w:style w:type="paragraph" w:styleId="affff9">
    <w:name w:val="No Spacing"/>
    <w:uiPriority w:val="1"/>
    <w:qFormat/>
    <w:pPr>
      <w:widowControl w:val="0"/>
      <w:jc w:val="both"/>
    </w:pPr>
    <w:rPr>
      <w:rFonts w:ascii="Times New Roman" w:eastAsia="宋体" w:hAnsi="Times New Roman" w:cs="Times New Roman"/>
      <w:kern w:val="2"/>
      <w:sz w:val="21"/>
      <w:szCs w:val="24"/>
    </w:rPr>
  </w:style>
  <w:style w:type="character" w:customStyle="1" w:styleId="ca-51">
    <w:name w:val="ca-51"/>
    <w:rPr>
      <w:rFonts w:ascii="宋体" w:eastAsia="宋体" w:hAnsi="宋体" w:hint="eastAsia"/>
      <w:sz w:val="24"/>
      <w:szCs w:val="24"/>
    </w:rPr>
  </w:style>
  <w:style w:type="paragraph" w:customStyle="1" w:styleId="GP">
    <w:name w:val="GP正文(无首行缩进)"/>
    <w:pPr>
      <w:widowControl w:val="0"/>
      <w:spacing w:line="360" w:lineRule="auto"/>
      <w:jc w:val="both"/>
    </w:pPr>
    <w:rPr>
      <w:rFonts w:ascii="Times New Roman" w:eastAsia="宋体" w:hAnsi="Times New Roman" w:cs="Times New Roman"/>
      <w:kern w:val="2"/>
      <w:sz w:val="24"/>
      <w:szCs w:val="21"/>
    </w:rPr>
  </w:style>
  <w:style w:type="character" w:customStyle="1" w:styleId="CharChar">
    <w:name w:val="Char Char"/>
    <w:rPr>
      <w:rFonts w:eastAsia="宋体"/>
      <w:kern w:val="2"/>
      <w:sz w:val="21"/>
      <w:lang w:val="en-US" w:eastAsia="zh-CN" w:bidi="ar-SA"/>
    </w:rPr>
  </w:style>
  <w:style w:type="paragraph" w:customStyle="1" w:styleId="6">
    <w:name w:val="样式6"/>
    <w:basedOn w:val="4"/>
    <w:pPr>
      <w:keepLines w:val="0"/>
      <w:numPr>
        <w:numId w:val="7"/>
      </w:numPr>
      <w:tabs>
        <w:tab w:val="left" w:pos="0"/>
        <w:tab w:val="left" w:pos="851"/>
      </w:tabs>
      <w:adjustRightInd w:val="0"/>
      <w:spacing w:beforeLines="50" w:before="120" w:afterLines="50" w:after="120"/>
      <w:jc w:val="left"/>
      <w:textAlignment w:val="baseline"/>
    </w:pPr>
    <w:rPr>
      <w:rFonts w:ascii="楷体_GB2312" w:eastAsia="楷体_GB2312" w:hAnsi="宋体"/>
      <w:b w:val="0"/>
      <w:bCs w:val="0"/>
      <w:iCs w:val="0"/>
      <w:kern w:val="0"/>
      <w:sz w:val="28"/>
      <w:lang w:eastAsia="zh-TW"/>
    </w:rPr>
  </w:style>
  <w:style w:type="paragraph" w:customStyle="1" w:styleId="1GB2312">
    <w:name w:val="样式 标题 1 + 楷体_GB2312 加粗"/>
    <w:basedOn w:val="aff"/>
    <w:pPr>
      <w:numPr>
        <w:numId w:val="7"/>
      </w:numPr>
      <w:adjustRightInd w:val="0"/>
      <w:snapToGrid w:val="0"/>
      <w:spacing w:line="440" w:lineRule="atLeast"/>
    </w:pPr>
    <w:rPr>
      <w:rFonts w:eastAsia="楷体_GB2312"/>
      <w:sz w:val="24"/>
    </w:rPr>
  </w:style>
  <w:style w:type="paragraph" w:customStyle="1" w:styleId="CharCharCharCharCharCharChar">
    <w:name w:val="Char Char Char Char Char Char Char"/>
    <w:basedOn w:val="aff"/>
    <w:semiHidden/>
    <w:rPr>
      <w:rFonts w:ascii="Tahoma" w:hAnsi="Tahoma" w:cs="仿宋_GB2312"/>
      <w:sz w:val="24"/>
      <w:szCs w:val="28"/>
    </w:rPr>
  </w:style>
  <w:style w:type="paragraph" w:customStyle="1" w:styleId="MSOListBullet1">
    <w:name w:val="MSO_ListBullet1"/>
    <w:basedOn w:val="aff"/>
    <w:pPr>
      <w:widowControl/>
      <w:numPr>
        <w:numId w:val="8"/>
      </w:numPr>
      <w:tabs>
        <w:tab w:val="left" w:pos="720"/>
      </w:tabs>
      <w:autoSpaceDE w:val="0"/>
      <w:autoSpaceDN w:val="0"/>
      <w:adjustRightInd w:val="0"/>
      <w:spacing w:before="60" w:line="250" w:lineRule="atLeast"/>
      <w:ind w:firstLine="0"/>
      <w:jc w:val="left"/>
    </w:pPr>
    <w:rPr>
      <w:rFonts w:ascii="Palatino Linotype" w:hAnsi="Palatino Linotype" w:cs="Palatino"/>
      <w:kern w:val="0"/>
      <w:szCs w:val="21"/>
      <w:lang w:eastAsia="en-US"/>
    </w:rPr>
  </w:style>
  <w:style w:type="paragraph" w:customStyle="1" w:styleId="affffa">
    <w:name w:val="表样式"/>
    <w:basedOn w:val="aff"/>
    <w:pPr>
      <w:widowControl/>
      <w:spacing w:line="360" w:lineRule="auto"/>
      <w:ind w:left="2127"/>
    </w:pPr>
    <w:rPr>
      <w:rFonts w:eastAsia="仿宋_GB2312"/>
      <w:sz w:val="28"/>
      <w:lang w:val="zh-CN"/>
    </w:rPr>
  </w:style>
  <w:style w:type="paragraph" w:customStyle="1" w:styleId="h">
    <w:name w:val="h图"/>
    <w:basedOn w:val="60"/>
    <w:pPr>
      <w:keepNext w:val="0"/>
      <w:widowControl/>
      <w:tabs>
        <w:tab w:val="clear" w:pos="1152"/>
        <w:tab w:val="left" w:pos="-1418"/>
      </w:tabs>
      <w:spacing w:before="120" w:after="120" w:line="360" w:lineRule="auto"/>
      <w:ind w:left="2552" w:firstLine="0"/>
      <w:jc w:val="center"/>
      <w:outlineLvl w:val="6"/>
    </w:pPr>
    <w:rPr>
      <w:rFonts w:ascii="Times New Roman" w:eastAsia="仿宋_GB2312" w:hAnsi="Times New Roman"/>
      <w:b w:val="0"/>
      <w:bCs w:val="0"/>
      <w:sz w:val="21"/>
      <w:szCs w:val="21"/>
      <w:lang w:val="zh-CN"/>
    </w:rPr>
  </w:style>
  <w:style w:type="paragraph" w:customStyle="1" w:styleId="18">
    <w:name w:val="1级正文样式"/>
    <w:basedOn w:val="aff"/>
    <w:link w:val="1Char2"/>
    <w:qFormat/>
    <w:pPr>
      <w:spacing w:line="360" w:lineRule="auto"/>
      <w:ind w:firstLineChars="200" w:firstLine="200"/>
    </w:pPr>
    <w:rPr>
      <w:rFonts w:ascii="仿宋_GB2312" w:hAnsi="FangSong"/>
      <w:szCs w:val="28"/>
      <w:lang w:val="zh-CN"/>
    </w:rPr>
  </w:style>
  <w:style w:type="character" w:customStyle="1" w:styleId="1Char2">
    <w:name w:val="1级正文样式 Char"/>
    <w:link w:val="18"/>
    <w:rPr>
      <w:rFonts w:ascii="仿宋_GB2312" w:eastAsia="宋体" w:hAnsi="FangSong" w:cs="Times New Roman"/>
      <w:szCs w:val="28"/>
      <w:lang w:val="zh-CN" w:eastAsia="zh-CN"/>
    </w:rPr>
  </w:style>
  <w:style w:type="character" w:customStyle="1" w:styleId="javascript">
    <w:name w:val="javascript"/>
  </w:style>
  <w:style w:type="paragraph" w:customStyle="1" w:styleId="af5">
    <w:name w:val="正文第一级小标题"/>
    <w:basedOn w:val="aff"/>
    <w:qFormat/>
    <w:pPr>
      <w:numPr>
        <w:numId w:val="9"/>
      </w:numPr>
      <w:spacing w:before="120" w:after="120" w:line="360" w:lineRule="auto"/>
    </w:pPr>
    <w:rPr>
      <w:rFonts w:ascii="仿宋_GB2312" w:eastAsia="仿宋_GB2312" w:hAnsi="仿宋_GB2312"/>
      <w:iCs/>
      <w:snapToGrid w:val="0"/>
      <w:sz w:val="24"/>
      <w:lang w:val="zh-CN"/>
    </w:rPr>
  </w:style>
  <w:style w:type="paragraph" w:customStyle="1" w:styleId="19">
    <w:name w:val="列出段落1"/>
    <w:basedOn w:val="aff"/>
    <w:pPr>
      <w:ind w:firstLineChars="200" w:firstLine="420"/>
    </w:pPr>
  </w:style>
  <w:style w:type="paragraph" w:customStyle="1" w:styleId="0">
    <w:name w:val="样式 正文文本缩进 + 左  0 字符"/>
    <w:basedOn w:val="aff"/>
    <w:pPr>
      <w:spacing w:line="360" w:lineRule="auto"/>
      <w:ind w:firstLineChars="250" w:firstLine="250"/>
    </w:pPr>
    <w:rPr>
      <w:rFonts w:cs="宋体"/>
      <w:kern w:val="0"/>
      <w:sz w:val="24"/>
      <w:szCs w:val="20"/>
    </w:rPr>
  </w:style>
  <w:style w:type="character" w:customStyle="1" w:styleId="Chara">
    <w:name w:val="普通(网站) Char"/>
    <w:link w:val="afff2"/>
    <w:uiPriority w:val="99"/>
    <w:locked/>
    <w:rPr>
      <w:rFonts w:ascii="宋体" w:eastAsia="宋体" w:hAnsi="宋体" w:cs="宋体"/>
      <w:kern w:val="0"/>
      <w:sz w:val="24"/>
      <w:szCs w:val="24"/>
    </w:rPr>
  </w:style>
  <w:style w:type="paragraph" w:customStyle="1" w:styleId="paragraph1">
    <w:name w:val="paragraph1"/>
    <w:basedOn w:val="aff"/>
    <w:link w:val="paragraph1Char"/>
    <w:pPr>
      <w:spacing w:beforeLines="20" w:afterLines="30" w:line="360" w:lineRule="auto"/>
      <w:ind w:firstLineChars="200" w:firstLine="200"/>
    </w:pPr>
    <w:rPr>
      <w:rFonts w:ascii="仿宋_GB2312" w:eastAsia="仿宋_GB2312"/>
      <w:sz w:val="28"/>
      <w:lang w:val="zh-CN"/>
    </w:rPr>
  </w:style>
  <w:style w:type="character" w:customStyle="1" w:styleId="paragraph1Char">
    <w:name w:val="paragraph1 Char"/>
    <w:link w:val="paragraph1"/>
    <w:rPr>
      <w:rFonts w:ascii="仿宋_GB2312" w:eastAsia="仿宋_GB2312" w:hAnsi="Times New Roman" w:cs="Times New Roman"/>
      <w:sz w:val="28"/>
      <w:szCs w:val="24"/>
      <w:lang w:val="zh-CN" w:eastAsia="zh-CN"/>
    </w:rPr>
  </w:style>
  <w:style w:type="paragraph" w:customStyle="1" w:styleId="number1">
    <w:name w:val="number1"/>
    <w:basedOn w:val="aff"/>
    <w:link w:val="number1Char"/>
    <w:qFormat/>
    <w:pPr>
      <w:spacing w:afterLines="30" w:line="360" w:lineRule="auto"/>
    </w:pPr>
    <w:rPr>
      <w:sz w:val="24"/>
      <w:lang w:val="zh-CN"/>
    </w:rPr>
  </w:style>
  <w:style w:type="character" w:customStyle="1" w:styleId="number1Char">
    <w:name w:val="number1 Char"/>
    <w:link w:val="number1"/>
    <w:qFormat/>
    <w:rPr>
      <w:rFonts w:ascii="Times New Roman" w:eastAsia="宋体" w:hAnsi="Times New Roman" w:cs="Times New Roman"/>
      <w:sz w:val="24"/>
      <w:szCs w:val="24"/>
      <w:lang w:val="zh-CN" w:eastAsia="zh-CN"/>
    </w:rPr>
  </w:style>
  <w:style w:type="paragraph" w:customStyle="1" w:styleId="GP0">
    <w:name w:val="GP正文(首行缩进)"/>
    <w:basedOn w:val="aff"/>
    <w:pPr>
      <w:spacing w:line="360" w:lineRule="auto"/>
      <w:ind w:firstLineChars="200" w:firstLine="200"/>
      <w:jc w:val="left"/>
    </w:pPr>
    <w:rPr>
      <w:szCs w:val="21"/>
    </w:rPr>
  </w:style>
  <w:style w:type="paragraph" w:customStyle="1" w:styleId="2c">
    <w:name w:val="表格2"/>
    <w:basedOn w:val="aff"/>
    <w:qFormat/>
    <w:pPr>
      <w:spacing w:beforeLines="20" w:afterLines="20"/>
    </w:pPr>
    <w:rPr>
      <w:rFonts w:ascii="宋体" w:hAnsi="宋体"/>
    </w:rPr>
  </w:style>
  <w:style w:type="paragraph" w:customStyle="1" w:styleId="310">
    <w:name w:val="正文文本缩进 31"/>
    <w:basedOn w:val="aff"/>
    <w:qFormat/>
    <w:pPr>
      <w:spacing w:after="120"/>
      <w:ind w:leftChars="200" w:left="420"/>
    </w:pPr>
    <w:rPr>
      <w:kern w:val="0"/>
      <w:sz w:val="16"/>
      <w:szCs w:val="16"/>
    </w:rPr>
  </w:style>
  <w:style w:type="paragraph" w:customStyle="1" w:styleId="affffb">
    <w:name w:val="正文（首行缩进）"/>
    <w:basedOn w:val="aff"/>
    <w:qFormat/>
    <w:pPr>
      <w:spacing w:line="360" w:lineRule="auto"/>
      <w:ind w:firstLineChars="200" w:firstLine="200"/>
    </w:pPr>
    <w:rPr>
      <w:sz w:val="24"/>
    </w:rPr>
  </w:style>
  <w:style w:type="paragraph" w:customStyle="1" w:styleId="af4">
    <w:name w:val="正文第三级小标题"/>
    <w:basedOn w:val="aff"/>
    <w:qFormat/>
    <w:pPr>
      <w:numPr>
        <w:ilvl w:val="1"/>
        <w:numId w:val="10"/>
      </w:numPr>
      <w:spacing w:before="120" w:after="120" w:line="360" w:lineRule="auto"/>
    </w:pPr>
    <w:rPr>
      <w:rFonts w:ascii="仿宋_GB2312" w:eastAsia="仿宋_GB2312" w:hAnsi="仿宋_GB2312"/>
      <w:iCs/>
      <w:snapToGrid w:val="0"/>
      <w:sz w:val="24"/>
    </w:rPr>
  </w:style>
  <w:style w:type="paragraph" w:customStyle="1" w:styleId="320">
    <w:name w:val="正文文本缩进 32"/>
    <w:basedOn w:val="aff"/>
    <w:qFormat/>
    <w:pPr>
      <w:spacing w:after="120"/>
      <w:ind w:leftChars="200" w:left="420"/>
    </w:pPr>
    <w:rPr>
      <w:kern w:val="0"/>
      <w:sz w:val="16"/>
      <w:szCs w:val="16"/>
    </w:rPr>
  </w:style>
  <w:style w:type="paragraph" w:customStyle="1" w:styleId="2d">
    <w:name w:val="2级标题"/>
    <w:basedOn w:val="23"/>
    <w:link w:val="2Char5"/>
    <w:qFormat/>
    <w:pPr>
      <w:spacing w:before="0" w:after="0" w:line="540" w:lineRule="exact"/>
      <w:ind w:leftChars="-1" w:left="-2" w:firstLine="2"/>
      <w:jc w:val="left"/>
    </w:pPr>
    <w:rPr>
      <w:rFonts w:ascii="仿宋_GB2312" w:eastAsia="仿宋_GB2312" w:hAnsi="FangSong"/>
      <w:bCs w:val="0"/>
    </w:rPr>
  </w:style>
  <w:style w:type="character" w:customStyle="1" w:styleId="2Char5">
    <w:name w:val="2级标题 Char"/>
    <w:link w:val="2d"/>
    <w:rPr>
      <w:rFonts w:ascii="仿宋_GB2312" w:eastAsia="仿宋_GB2312" w:hAnsi="FangSong" w:cs="Times New Roman"/>
      <w:b/>
      <w:sz w:val="32"/>
      <w:szCs w:val="32"/>
      <w:lang w:val="zh-CN" w:eastAsia="zh-CN"/>
    </w:rPr>
  </w:style>
  <w:style w:type="paragraph" w:customStyle="1" w:styleId="affffc">
    <w:name w:val="可研正文格式"/>
    <w:basedOn w:val="aff"/>
    <w:link w:val="Charf7"/>
    <w:qFormat/>
    <w:pPr>
      <w:ind w:firstLineChars="200" w:firstLine="480"/>
    </w:pPr>
    <w:rPr>
      <w:rFonts w:ascii="仿宋_GB2312" w:eastAsia="仿宋_GB2312"/>
      <w:iCs/>
      <w:snapToGrid w:val="0"/>
      <w:kern w:val="0"/>
      <w:sz w:val="24"/>
      <w:lang w:val="zh-CN"/>
    </w:rPr>
  </w:style>
  <w:style w:type="character" w:customStyle="1" w:styleId="Charf7">
    <w:name w:val="可研正文格式 Char"/>
    <w:link w:val="affffc"/>
    <w:rPr>
      <w:rFonts w:ascii="仿宋_GB2312" w:eastAsia="仿宋_GB2312" w:hAnsi="Times New Roman" w:cs="Times New Roman"/>
      <w:iCs/>
      <w:snapToGrid w:val="0"/>
      <w:kern w:val="0"/>
      <w:sz w:val="24"/>
      <w:szCs w:val="24"/>
      <w:lang w:val="zh-CN" w:eastAsia="zh-CN"/>
    </w:rPr>
  </w:style>
  <w:style w:type="paragraph" w:customStyle="1" w:styleId="affffd">
    <w:name w:val="图"/>
    <w:link w:val="Charf8"/>
    <w:qFormat/>
    <w:pPr>
      <w:spacing w:line="360" w:lineRule="auto"/>
      <w:jc w:val="center"/>
    </w:pPr>
    <w:rPr>
      <w:rFonts w:ascii="Times New Roman" w:eastAsia="仿宋_GB2312" w:hAnsi="Times New Roman" w:cs="Times New Roman"/>
      <w:kern w:val="2"/>
      <w:sz w:val="21"/>
      <w:szCs w:val="24"/>
    </w:rPr>
  </w:style>
  <w:style w:type="character" w:customStyle="1" w:styleId="Charf8">
    <w:name w:val="图 Char"/>
    <w:link w:val="affffd"/>
    <w:rPr>
      <w:rFonts w:ascii="Times New Roman" w:eastAsia="仿宋_GB2312" w:hAnsi="Times New Roman" w:cs="Times New Roman"/>
      <w:szCs w:val="24"/>
    </w:rPr>
  </w:style>
  <w:style w:type="paragraph" w:customStyle="1" w:styleId="affffe">
    <w:name w:val="表"/>
    <w:uiPriority w:val="99"/>
    <w:qFormat/>
    <w:rPr>
      <w:rFonts w:ascii="Times New Roman" w:eastAsia="仿宋_GB2312" w:hAnsi="Times New Roman" w:cs="Times New Roman"/>
      <w:kern w:val="2"/>
      <w:sz w:val="21"/>
      <w:szCs w:val="24"/>
    </w:rPr>
  </w:style>
  <w:style w:type="paragraph" w:customStyle="1" w:styleId="afffff">
    <w:name w:val="_正文段落"/>
    <w:basedOn w:val="aff"/>
    <w:link w:val="Charf9"/>
    <w:qFormat/>
    <w:pPr>
      <w:spacing w:beforeLines="15" w:afterLines="15" w:line="360" w:lineRule="auto"/>
      <w:ind w:firstLineChars="200" w:firstLine="200"/>
    </w:pPr>
    <w:rPr>
      <w:kern w:val="0"/>
      <w:sz w:val="24"/>
      <w:lang w:val="zh-CN"/>
    </w:rPr>
  </w:style>
  <w:style w:type="character" w:customStyle="1" w:styleId="Charf9">
    <w:name w:val="_正文段落 Char"/>
    <w:link w:val="afffff"/>
    <w:rPr>
      <w:rFonts w:ascii="Times New Roman" w:eastAsia="宋体" w:hAnsi="Times New Roman" w:cs="Times New Roman"/>
      <w:kern w:val="0"/>
      <w:sz w:val="24"/>
      <w:szCs w:val="24"/>
      <w:lang w:val="zh-CN" w:eastAsia="zh-CN"/>
    </w:rPr>
  </w:style>
  <w:style w:type="paragraph" w:customStyle="1" w:styleId="my">
    <w:name w:val="my正文"/>
    <w:basedOn w:val="aff"/>
    <w:link w:val="myChar"/>
    <w:pPr>
      <w:tabs>
        <w:tab w:val="left" w:pos="0"/>
      </w:tabs>
      <w:spacing w:before="100" w:beforeAutospacing="1" w:after="100" w:afterAutospacing="1" w:line="360" w:lineRule="auto"/>
      <w:ind w:firstLineChars="200" w:firstLine="480"/>
      <w:contextualSpacing/>
    </w:pPr>
    <w:rPr>
      <w:sz w:val="24"/>
      <w:lang w:val="zh-CN"/>
    </w:rPr>
  </w:style>
  <w:style w:type="character" w:customStyle="1" w:styleId="myChar">
    <w:name w:val="my正文 Char"/>
    <w:link w:val="my"/>
    <w:rPr>
      <w:rFonts w:ascii="Times New Roman" w:eastAsia="宋体" w:hAnsi="Times New Roman" w:cs="Times New Roman"/>
      <w:sz w:val="24"/>
      <w:szCs w:val="24"/>
      <w:lang w:val="zh-CN" w:eastAsia="zh-CN"/>
    </w:rPr>
  </w:style>
  <w:style w:type="character" w:customStyle="1" w:styleId="-">
    <w:name w:val="表格文字-示例"/>
    <w:rPr>
      <w:color w:val="0000FF"/>
    </w:rPr>
  </w:style>
  <w:style w:type="paragraph" w:customStyle="1" w:styleId="TableCell">
    <w:name w:val="TableCell"/>
    <w:basedOn w:val="aff"/>
    <w:uiPriority w:val="99"/>
    <w:qFormat/>
    <w:pPr>
      <w:widowControl/>
      <w:spacing w:before="60" w:after="60"/>
      <w:jc w:val="left"/>
    </w:pPr>
    <w:rPr>
      <w:rFonts w:ascii="Garamond" w:hAnsi="Garamond"/>
      <w:kern w:val="0"/>
      <w:sz w:val="20"/>
      <w:szCs w:val="20"/>
    </w:rPr>
  </w:style>
  <w:style w:type="paragraph" w:customStyle="1" w:styleId="250">
    <w:name w:val="样式正文首行缩进2.5"/>
    <w:basedOn w:val="28"/>
    <w:uiPriority w:val="99"/>
    <w:qFormat/>
    <w:pPr>
      <w:ind w:leftChars="50" w:left="50" w:firstLine="200"/>
    </w:pPr>
    <w:rPr>
      <w:sz w:val="24"/>
      <w:lang w:val="zh-CN"/>
    </w:rPr>
  </w:style>
  <w:style w:type="character" w:customStyle="1" w:styleId="2e">
    <w:name w:val="正文首行缩进 2 字符"/>
    <w:basedOn w:val="Char10"/>
    <w:uiPriority w:val="99"/>
    <w:semiHidden/>
  </w:style>
  <w:style w:type="character" w:customStyle="1" w:styleId="2Char0">
    <w:name w:val="正文首行缩进 2 Char"/>
    <w:basedOn w:val="Charf0"/>
    <w:link w:val="28"/>
    <w:rPr>
      <w:rFonts w:ascii="Times New Roman" w:eastAsia="宋体" w:hAnsi="Times New Roman" w:cs="Times New Roman"/>
      <w:szCs w:val="24"/>
    </w:rPr>
  </w:style>
  <w:style w:type="character" w:customStyle="1" w:styleId="Charfa">
    <w:name w:val="可研正文样式 Char"/>
    <w:link w:val="afffff0"/>
    <w:locked/>
    <w:rPr>
      <w:rFonts w:ascii="仿宋_GB2312"/>
      <w:iCs/>
      <w:color w:val="000000"/>
      <w:sz w:val="24"/>
      <w:szCs w:val="24"/>
    </w:rPr>
  </w:style>
  <w:style w:type="paragraph" w:customStyle="1" w:styleId="afffff0">
    <w:name w:val="可研正文样式"/>
    <w:basedOn w:val="aff"/>
    <w:link w:val="Charfa"/>
    <w:qFormat/>
    <w:pPr>
      <w:widowControl/>
      <w:tabs>
        <w:tab w:val="left" w:pos="1080"/>
      </w:tabs>
      <w:adjustRightInd w:val="0"/>
      <w:snapToGrid w:val="0"/>
      <w:ind w:firstLineChars="200" w:firstLine="200"/>
    </w:pPr>
    <w:rPr>
      <w:rFonts w:ascii="仿宋_GB2312" w:eastAsiaTheme="minorEastAsia" w:hAnsiTheme="minorHAnsi" w:cstheme="minorBidi"/>
      <w:iCs/>
      <w:color w:val="000000"/>
      <w:sz w:val="24"/>
    </w:rPr>
  </w:style>
  <w:style w:type="paragraph" w:customStyle="1" w:styleId="a6">
    <w:name w:val="石化四级样式"/>
    <w:basedOn w:val="aff"/>
    <w:next w:val="aff"/>
    <w:link w:val="Charfb"/>
    <w:qFormat/>
    <w:pPr>
      <w:numPr>
        <w:numId w:val="11"/>
      </w:numPr>
    </w:pPr>
    <w:rPr>
      <w:rFonts w:ascii="宋体" w:hAnsi="宋体"/>
      <w:iCs/>
      <w:kern w:val="0"/>
      <w:szCs w:val="21"/>
      <w:lang w:val="zh-CN"/>
    </w:rPr>
  </w:style>
  <w:style w:type="character" w:customStyle="1" w:styleId="Charfb">
    <w:name w:val="石化四级样式 Char"/>
    <w:link w:val="a6"/>
    <w:locked/>
    <w:rPr>
      <w:rFonts w:ascii="宋体" w:eastAsia="宋体" w:hAnsi="宋体" w:cs="Times New Roman"/>
      <w:iCs/>
      <w:sz w:val="21"/>
      <w:szCs w:val="21"/>
      <w:lang w:val="zh-CN"/>
    </w:rPr>
  </w:style>
  <w:style w:type="paragraph" w:customStyle="1" w:styleId="afffff1">
    <w:name w:val="[正文行首缩进]"/>
    <w:link w:val="Charfc"/>
    <w:qFormat/>
    <w:pPr>
      <w:widowControl w:val="0"/>
      <w:tabs>
        <w:tab w:val="left" w:pos="1200"/>
      </w:tabs>
      <w:spacing w:beforeLines="50" w:before="156" w:after="120" w:line="360" w:lineRule="auto"/>
      <w:ind w:left="1202" w:hanging="777"/>
      <w:jc w:val="both"/>
    </w:pPr>
    <w:rPr>
      <w:rFonts w:ascii="宋体" w:eastAsia="宋体" w:hAnsi="宋体" w:cs="Times New Roman"/>
      <w:color w:val="000000"/>
      <w:sz w:val="24"/>
      <w:szCs w:val="24"/>
      <w:lang w:eastAsia="en-US" w:bidi="en-US"/>
    </w:rPr>
  </w:style>
  <w:style w:type="character" w:customStyle="1" w:styleId="Charfc">
    <w:name w:val="[正文行首缩进] Char"/>
    <w:link w:val="afffff1"/>
    <w:rPr>
      <w:rFonts w:ascii="宋体" w:eastAsia="宋体" w:hAnsi="宋体" w:cs="Times New Roman"/>
      <w:color w:val="000000"/>
      <w:kern w:val="0"/>
      <w:sz w:val="24"/>
      <w:szCs w:val="24"/>
      <w:lang w:eastAsia="en-US" w:bidi="en-US"/>
    </w:rPr>
  </w:style>
  <w:style w:type="paragraph" w:customStyle="1" w:styleId="afffff2">
    <w:name w:val="标书文本"/>
    <w:basedOn w:val="aff"/>
    <w:link w:val="CharChar0"/>
    <w:pPr>
      <w:spacing w:line="360" w:lineRule="auto"/>
      <w:ind w:firstLineChars="257" w:firstLine="540"/>
    </w:pPr>
    <w:rPr>
      <w:rFonts w:ascii="宋体" w:eastAsia="FangSong" w:hAnsi="宋体"/>
      <w:szCs w:val="20"/>
    </w:rPr>
  </w:style>
  <w:style w:type="character" w:customStyle="1" w:styleId="CharChar0">
    <w:name w:val="标书文本 Char Char"/>
    <w:link w:val="afffff2"/>
    <w:rPr>
      <w:rFonts w:ascii="宋体" w:eastAsia="FangSong" w:hAnsi="宋体" w:cs="Times New Roman"/>
      <w:szCs w:val="20"/>
    </w:rPr>
  </w:style>
  <w:style w:type="character" w:customStyle="1" w:styleId="Char17">
    <w:name w:val="页眉 Char1"/>
    <w:uiPriority w:val="99"/>
    <w:semiHidden/>
    <w:rPr>
      <w:rFonts w:ascii="Times New Roman" w:eastAsia="宋体" w:hAnsi="Times New Roman" w:cs="Times New Roman"/>
      <w:sz w:val="18"/>
      <w:szCs w:val="18"/>
    </w:rPr>
  </w:style>
  <w:style w:type="character" w:customStyle="1" w:styleId="Char18">
    <w:name w:val="页脚 Char1"/>
    <w:uiPriority w:val="99"/>
    <w:semiHidden/>
    <w:rPr>
      <w:rFonts w:ascii="Times New Roman" w:eastAsia="宋体" w:hAnsi="Times New Roman" w:cs="Times New Roman"/>
      <w:sz w:val="18"/>
      <w:szCs w:val="18"/>
    </w:rPr>
  </w:style>
  <w:style w:type="paragraph" w:customStyle="1" w:styleId="Style28">
    <w:name w:val="_Style 28"/>
    <w:basedOn w:val="aff"/>
  </w:style>
  <w:style w:type="paragraph" w:customStyle="1" w:styleId="2f">
    <w:name w:val="2级"/>
    <w:basedOn w:val="aff"/>
    <w:pPr>
      <w:adjustRightInd w:val="0"/>
      <w:snapToGrid w:val="0"/>
      <w:spacing w:beforeLines="50" w:line="60" w:lineRule="atLeast"/>
      <w:ind w:left="567" w:hanging="567"/>
      <w:outlineLvl w:val="1"/>
    </w:pPr>
    <w:rPr>
      <w:b/>
      <w:sz w:val="18"/>
    </w:rPr>
  </w:style>
  <w:style w:type="paragraph" w:customStyle="1" w:styleId="afffff3">
    <w:name w:val="表格"/>
    <w:basedOn w:val="aff"/>
    <w:pPr>
      <w:adjustRightInd w:val="0"/>
      <w:snapToGrid w:val="0"/>
      <w:spacing w:line="300" w:lineRule="atLeast"/>
    </w:pPr>
    <w:rPr>
      <w:rFonts w:ascii="宋体" w:hAnsi="宋体"/>
      <w:szCs w:val="21"/>
      <w:u w:color="000000"/>
    </w:rPr>
  </w:style>
  <w:style w:type="paragraph" w:customStyle="1" w:styleId="CharChar2">
    <w:name w:val="标书正文 Char Char"/>
    <w:basedOn w:val="aff"/>
    <w:pPr>
      <w:adjustRightInd w:val="0"/>
      <w:snapToGrid w:val="0"/>
      <w:spacing w:line="360" w:lineRule="auto"/>
      <w:ind w:leftChars="-86" w:left="478" w:hangingChars="246" w:hanging="659"/>
    </w:pPr>
    <w:rPr>
      <w:rFonts w:ascii="宋体"/>
      <w:spacing w:val="14"/>
      <w:sz w:val="24"/>
    </w:rPr>
  </w:style>
  <w:style w:type="paragraph" w:customStyle="1" w:styleId="37">
    <w:name w:val="3级"/>
    <w:basedOn w:val="aff"/>
    <w:pPr>
      <w:adjustRightInd w:val="0"/>
      <w:snapToGrid w:val="0"/>
      <w:spacing w:beforeLines="50" w:line="60" w:lineRule="atLeast"/>
      <w:ind w:left="709" w:hanging="709"/>
      <w:outlineLvl w:val="2"/>
    </w:pPr>
    <w:rPr>
      <w:b/>
      <w:sz w:val="18"/>
    </w:rPr>
  </w:style>
  <w:style w:type="paragraph" w:customStyle="1" w:styleId="afffff4">
    <w:name w:val="报告正文"/>
    <w:basedOn w:val="aff3"/>
    <w:pPr>
      <w:autoSpaceDE w:val="0"/>
      <w:autoSpaceDN w:val="0"/>
      <w:adjustRightInd w:val="0"/>
      <w:snapToGrid w:val="0"/>
      <w:spacing w:beforeLines="0" w:afterLines="0" w:line="480" w:lineRule="atLeast"/>
      <w:ind w:firstLineChars="200" w:firstLine="200"/>
    </w:pPr>
    <w:rPr>
      <w:rFonts w:ascii="宋体" w:hAnsi="宋体"/>
      <w:kern w:val="24"/>
      <w:lang w:val="en-US"/>
    </w:rPr>
  </w:style>
  <w:style w:type="paragraph" w:customStyle="1" w:styleId="121">
    <w:name w:val="1.2.1 环境（标准）"/>
    <w:basedOn w:val="aff"/>
    <w:pPr>
      <w:spacing w:before="200" w:after="200" w:line="360" w:lineRule="auto"/>
      <w:outlineLvl w:val="2"/>
    </w:pPr>
    <w:rPr>
      <w:rFonts w:ascii="宋体" w:hAnsi="Arial" w:cs="宋体"/>
      <w:spacing w:val="1"/>
      <w:sz w:val="24"/>
    </w:rPr>
  </w:style>
  <w:style w:type="character" w:customStyle="1" w:styleId="2Char10">
    <w:name w:val="样式2 Char1"/>
    <w:link w:val="2f0"/>
    <w:rPr>
      <w:sz w:val="24"/>
    </w:rPr>
  </w:style>
  <w:style w:type="paragraph" w:customStyle="1" w:styleId="2f0">
    <w:name w:val="样式2"/>
    <w:basedOn w:val="aff"/>
    <w:link w:val="2Char10"/>
    <w:pPr>
      <w:adjustRightInd w:val="0"/>
      <w:spacing w:line="410" w:lineRule="atLeast"/>
      <w:jc w:val="left"/>
    </w:pPr>
    <w:rPr>
      <w:rFonts w:asciiTheme="minorHAnsi" w:eastAsiaTheme="minorEastAsia" w:hAnsiTheme="minorHAnsi" w:cstheme="minorBidi"/>
      <w:sz w:val="24"/>
      <w:szCs w:val="22"/>
    </w:rPr>
  </w:style>
  <w:style w:type="character" w:customStyle="1" w:styleId="11CharChar">
    <w:name w:val="1.1 四号 Char Char"/>
    <w:link w:val="111"/>
    <w:rPr>
      <w:rFonts w:eastAsia="黑体"/>
      <w:b/>
      <w:bCs/>
      <w:kern w:val="44"/>
      <w:sz w:val="28"/>
      <w:szCs w:val="21"/>
    </w:rPr>
  </w:style>
  <w:style w:type="paragraph" w:customStyle="1" w:styleId="111">
    <w:name w:val="1.1 四号"/>
    <w:basedOn w:val="aff"/>
    <w:link w:val="11CharChar"/>
    <w:pPr>
      <w:keepNext/>
      <w:keepLines/>
      <w:spacing w:line="240" w:lineRule="atLeast"/>
      <w:jc w:val="left"/>
      <w:outlineLvl w:val="1"/>
    </w:pPr>
    <w:rPr>
      <w:rFonts w:asciiTheme="minorHAnsi" w:eastAsia="黑体" w:hAnsiTheme="minorHAnsi" w:cstheme="minorBidi"/>
      <w:b/>
      <w:bCs/>
      <w:kern w:val="44"/>
      <w:sz w:val="28"/>
      <w:szCs w:val="21"/>
    </w:rPr>
  </w:style>
  <w:style w:type="character" w:customStyle="1" w:styleId="2Char11">
    <w:name w:val="正文文本缩进 2 Char1"/>
    <w:uiPriority w:val="99"/>
    <w:semiHidden/>
    <w:rPr>
      <w:rFonts w:ascii="Times New Roman" w:eastAsia="宋体" w:hAnsi="Times New Roman" w:cs="Times New Roman"/>
      <w:szCs w:val="24"/>
    </w:rPr>
  </w:style>
  <w:style w:type="character" w:customStyle="1" w:styleId="coverChar">
    <w:name w:val="页眉cover Char"/>
    <w:rPr>
      <w:rFonts w:ascii="Calibri" w:eastAsia="宋体" w:hAnsi="Calibri"/>
      <w:sz w:val="18"/>
      <w:szCs w:val="18"/>
      <w:lang w:bidi="ar-SA"/>
    </w:rPr>
  </w:style>
  <w:style w:type="paragraph" w:customStyle="1" w:styleId="afffff5">
    <w:name w:val="标书正文样式"/>
    <w:basedOn w:val="aff"/>
    <w:pPr>
      <w:spacing w:line="300" w:lineRule="auto"/>
      <w:jc w:val="center"/>
    </w:pPr>
    <w:rPr>
      <w:rFonts w:ascii="仿宋_GB2312" w:eastAsia="仿宋_GB2312" w:hAnsi="宋体"/>
      <w:sz w:val="28"/>
      <w:szCs w:val="28"/>
    </w:rPr>
  </w:style>
  <w:style w:type="paragraph" w:customStyle="1" w:styleId="120">
    <w:name w:val="1册标题2"/>
    <w:basedOn w:val="aff"/>
    <w:next w:val="aff"/>
    <w:pPr>
      <w:adjustRightInd w:val="0"/>
      <w:spacing w:beforeLines="50" w:afterLines="50" w:line="300" w:lineRule="auto"/>
      <w:jc w:val="center"/>
      <w:textAlignment w:val="baseline"/>
      <w:outlineLvl w:val="1"/>
    </w:pPr>
    <w:rPr>
      <w:rFonts w:ascii="Arial" w:eastAsia="黑体" w:hAnsi="Arial"/>
      <w:bCs/>
      <w:kern w:val="0"/>
      <w:sz w:val="32"/>
    </w:rPr>
  </w:style>
  <w:style w:type="paragraph" w:customStyle="1" w:styleId="StyleFirstline15ch">
    <w:name w:val="Style 正文一二级 + First line:  1.5 ch"/>
    <w:basedOn w:val="aff"/>
    <w:link w:val="StyleFirstline15chChar"/>
    <w:pPr>
      <w:spacing w:before="60" w:after="60"/>
      <w:ind w:left="360" w:firstLineChars="150" w:firstLine="150"/>
    </w:pPr>
    <w:rPr>
      <w:rFonts w:ascii="仿宋_GB2312" w:eastAsia="仿宋_GB2312"/>
      <w:sz w:val="24"/>
      <w:szCs w:val="22"/>
    </w:rPr>
  </w:style>
  <w:style w:type="character" w:customStyle="1" w:styleId="StyleFirstline15chChar">
    <w:name w:val="Style 正文一二级 + First line:  1.5 ch Char"/>
    <w:link w:val="StyleFirstline15ch"/>
    <w:locked/>
    <w:rPr>
      <w:rFonts w:ascii="仿宋_GB2312" w:eastAsia="仿宋_GB2312" w:hAnsi="Times New Roman" w:cs="Times New Roman"/>
      <w:sz w:val="24"/>
    </w:rPr>
  </w:style>
  <w:style w:type="paragraph" w:customStyle="1" w:styleId="toubiao">
    <w:name w:val="toubiao"/>
    <w:basedOn w:val="aff"/>
    <w:link w:val="toubiao0"/>
  </w:style>
  <w:style w:type="paragraph" w:customStyle="1" w:styleId="afffff6">
    <w:name w:val="一级标题"/>
    <w:basedOn w:val="10"/>
    <w:link w:val="afffff7"/>
    <w:qFormat/>
    <w:pPr>
      <w:numPr>
        <w:numId w:val="0"/>
      </w:numPr>
      <w:spacing w:before="120" w:after="120" w:line="360" w:lineRule="auto"/>
    </w:pPr>
    <w:rPr>
      <w:rFonts w:ascii="微软雅黑" w:eastAsia="微软雅黑" w:hAnsi="微软雅黑"/>
      <w:sz w:val="32"/>
      <w:szCs w:val="28"/>
      <w:lang w:val="en-US"/>
    </w:rPr>
  </w:style>
  <w:style w:type="character" w:customStyle="1" w:styleId="toubiao0">
    <w:name w:val="toubiao 字符"/>
    <w:link w:val="toubiao"/>
    <w:rPr>
      <w:rFonts w:ascii="Times New Roman" w:eastAsia="宋体" w:hAnsi="Times New Roman" w:cs="Times New Roman"/>
      <w:szCs w:val="24"/>
    </w:rPr>
  </w:style>
  <w:style w:type="paragraph" w:customStyle="1" w:styleId="--">
    <w:name w:val="长-标-一级"/>
    <w:basedOn w:val="afffff6"/>
    <w:link w:val="--2"/>
    <w:qFormat/>
    <w:pPr>
      <w:numPr>
        <w:numId w:val="12"/>
      </w:numPr>
    </w:pPr>
  </w:style>
  <w:style w:type="character" w:customStyle="1" w:styleId="afffff7">
    <w:name w:val="一级标题 字符"/>
    <w:link w:val="afffff6"/>
    <w:rPr>
      <w:rFonts w:ascii="微软雅黑" w:eastAsia="微软雅黑" w:hAnsi="微软雅黑" w:cs="Times New Roman"/>
      <w:b/>
      <w:bCs/>
      <w:kern w:val="44"/>
      <w:sz w:val="32"/>
      <w:szCs w:val="28"/>
    </w:rPr>
  </w:style>
  <w:style w:type="paragraph" w:customStyle="1" w:styleId="--0">
    <w:name w:val="长-标-二级"/>
    <w:basedOn w:val="23"/>
    <w:link w:val="--3"/>
    <w:qFormat/>
    <w:pPr>
      <w:keepNext/>
      <w:keepLines/>
      <w:numPr>
        <w:numId w:val="13"/>
      </w:numPr>
      <w:spacing w:before="120" w:after="120" w:line="360" w:lineRule="auto"/>
    </w:pPr>
    <w:rPr>
      <w:rFonts w:ascii="微软雅黑" w:eastAsia="微软雅黑" w:hAnsi="微软雅黑"/>
      <w:sz w:val="30"/>
      <w:lang w:val="en-US"/>
    </w:rPr>
  </w:style>
  <w:style w:type="character" w:customStyle="1" w:styleId="--2">
    <w:name w:val="长-标-一级 字符"/>
    <w:basedOn w:val="afffff7"/>
    <w:link w:val="--"/>
    <w:rPr>
      <w:rFonts w:ascii="微软雅黑" w:eastAsia="微软雅黑" w:hAnsi="微软雅黑" w:cs="Times New Roman"/>
      <w:b/>
      <w:bCs/>
      <w:kern w:val="44"/>
      <w:sz w:val="32"/>
      <w:szCs w:val="28"/>
    </w:rPr>
  </w:style>
  <w:style w:type="paragraph" w:customStyle="1" w:styleId="--4">
    <w:name w:val="长-标-三级"/>
    <w:basedOn w:val="30"/>
    <w:link w:val="--5"/>
    <w:qFormat/>
    <w:pPr>
      <w:spacing w:before="120" w:after="120" w:line="360" w:lineRule="auto"/>
    </w:pPr>
    <w:rPr>
      <w:rFonts w:ascii="微软雅黑" w:eastAsia="微软雅黑" w:hAnsi="微软雅黑"/>
      <w:sz w:val="28"/>
      <w:szCs w:val="28"/>
      <w:lang w:val="en-US"/>
    </w:rPr>
  </w:style>
  <w:style w:type="character" w:customStyle="1" w:styleId="--3">
    <w:name w:val="长-标-二级 字符"/>
    <w:link w:val="--0"/>
    <w:rPr>
      <w:rFonts w:ascii="微软雅黑" w:eastAsia="微软雅黑" w:hAnsi="微软雅黑" w:cs="Times New Roman"/>
      <w:b/>
      <w:bCs/>
      <w:kern w:val="2"/>
      <w:sz w:val="30"/>
      <w:szCs w:val="32"/>
    </w:rPr>
  </w:style>
  <w:style w:type="character" w:customStyle="1" w:styleId="--5">
    <w:name w:val="长-标-三级 字符"/>
    <w:link w:val="--4"/>
    <w:rPr>
      <w:rFonts w:ascii="微软雅黑" w:eastAsia="微软雅黑" w:hAnsi="微软雅黑" w:cs="Times New Roman"/>
      <w:b/>
      <w:bCs/>
      <w:sz w:val="28"/>
      <w:szCs w:val="28"/>
    </w:rPr>
  </w:style>
  <w:style w:type="paragraph" w:customStyle="1" w:styleId="afffff8">
    <w:name w:val="表中加粗"/>
    <w:basedOn w:val="aff"/>
    <w:qFormat/>
    <w:pPr>
      <w:adjustRightInd w:val="0"/>
      <w:snapToGrid w:val="0"/>
      <w:spacing w:beforeLines="25" w:before="25" w:afterLines="25" w:after="25" w:line="288" w:lineRule="auto"/>
      <w:jc w:val="center"/>
    </w:pPr>
    <w:rPr>
      <w:b/>
    </w:rPr>
  </w:style>
  <w:style w:type="paragraph" w:customStyle="1" w:styleId="afffff9">
    <w:name w:val="表居中"/>
    <w:basedOn w:val="afffff8"/>
    <w:qFormat/>
    <w:rPr>
      <w:b w:val="0"/>
    </w:rPr>
  </w:style>
  <w:style w:type="paragraph" w:customStyle="1" w:styleId="afffffa">
    <w:name w:val="表左对齐"/>
    <w:basedOn w:val="afffff9"/>
    <w:qFormat/>
    <w:pPr>
      <w:jc w:val="left"/>
    </w:pPr>
  </w:style>
  <w:style w:type="paragraph" w:customStyle="1" w:styleId="afffffb">
    <w:name w:val="图居中"/>
    <w:basedOn w:val="aff"/>
    <w:qFormat/>
    <w:pPr>
      <w:adjustRightInd w:val="0"/>
      <w:snapToGrid w:val="0"/>
      <w:spacing w:line="360" w:lineRule="auto"/>
      <w:jc w:val="center"/>
    </w:pPr>
    <w:rPr>
      <w:sz w:val="24"/>
    </w:rPr>
  </w:style>
  <w:style w:type="character" w:customStyle="1" w:styleId="11114Arial">
    <w:name w:val="样式 1.1.1.1 标题4 + Arial"/>
    <w:rPr>
      <w:rFonts w:ascii="Arial" w:eastAsia="宋体" w:hAnsi="Arial"/>
      <w:b/>
      <w:bCs/>
      <w:sz w:val="28"/>
    </w:rPr>
  </w:style>
  <w:style w:type="paragraph" w:customStyle="1" w:styleId="afffffc">
    <w:name w:val="方案正文"/>
    <w:basedOn w:val="aff"/>
    <w:link w:val="Charfd"/>
    <w:pPr>
      <w:spacing w:before="156" w:line="360" w:lineRule="auto"/>
      <w:ind w:firstLineChars="171" w:firstLine="359"/>
      <w:jc w:val="left"/>
    </w:pPr>
    <w:rPr>
      <w:rFonts w:ascii="Arial" w:hAnsi="Arial"/>
      <w:kern w:val="0"/>
      <w:sz w:val="24"/>
      <w:szCs w:val="21"/>
      <w:lang w:val="zh-CN"/>
    </w:rPr>
  </w:style>
  <w:style w:type="character" w:customStyle="1" w:styleId="Charfd">
    <w:name w:val="方案正文 Char"/>
    <w:link w:val="afffffc"/>
    <w:rPr>
      <w:rFonts w:ascii="Arial" w:eastAsia="宋体" w:hAnsi="Arial" w:cs="Times New Roman"/>
      <w:kern w:val="0"/>
      <w:sz w:val="24"/>
      <w:szCs w:val="21"/>
      <w:lang w:val="zh-CN" w:eastAsia="zh-CN"/>
    </w:rPr>
  </w:style>
  <w:style w:type="paragraph" w:customStyle="1" w:styleId="38">
    <w:name w:val="标题3"/>
    <w:basedOn w:val="30"/>
    <w:link w:val="3Char2"/>
    <w:qFormat/>
    <w:pPr>
      <w:keepNext w:val="0"/>
      <w:keepLines w:val="0"/>
      <w:widowControl/>
      <w:spacing w:before="120" w:line="360" w:lineRule="auto"/>
      <w:ind w:left="709" w:hanging="709"/>
    </w:pPr>
    <w:rPr>
      <w:rFonts w:ascii="FangSong" w:eastAsia="FangSong" w:hAnsi="FangSong" w:cs="宋体"/>
      <w:bCs w:val="0"/>
      <w:color w:val="000000"/>
      <w:kern w:val="0"/>
      <w:sz w:val="28"/>
      <w:szCs w:val="28"/>
      <w:lang w:val="en-US"/>
    </w:rPr>
  </w:style>
  <w:style w:type="character" w:customStyle="1" w:styleId="3Char2">
    <w:name w:val="标题3 Char"/>
    <w:basedOn w:val="aff0"/>
    <w:link w:val="38"/>
    <w:rPr>
      <w:rFonts w:ascii="FangSong" w:eastAsia="FangSong" w:hAnsi="FangSong" w:cs="宋体"/>
      <w:b/>
      <w:color w:val="000000"/>
      <w:kern w:val="0"/>
      <w:sz w:val="28"/>
      <w:szCs w:val="28"/>
    </w:rPr>
  </w:style>
  <w:style w:type="character" w:customStyle="1" w:styleId="Char0">
    <w:name w:val="题注 Char"/>
    <w:link w:val="aff4"/>
    <w:rPr>
      <w:rFonts w:ascii="Cambria" w:eastAsia="黑体" w:hAnsi="Cambria" w:cs="Times New Roman"/>
      <w:sz w:val="20"/>
      <w:szCs w:val="20"/>
    </w:rPr>
  </w:style>
  <w:style w:type="paragraph" w:customStyle="1" w:styleId="afffffd">
    <w:name w:val="可研图标"/>
    <w:link w:val="Charfe"/>
    <w:qFormat/>
    <w:pPr>
      <w:spacing w:before="120" w:after="120" w:line="360" w:lineRule="auto"/>
      <w:jc w:val="center"/>
    </w:pPr>
    <w:rPr>
      <w:rFonts w:ascii="楷体_GB2312" w:eastAsia="楷体_GB2312" w:hAnsi="Times New Roman" w:cs="Times New Roman"/>
      <w:snapToGrid w:val="0"/>
      <w:sz w:val="21"/>
    </w:rPr>
  </w:style>
  <w:style w:type="character" w:customStyle="1" w:styleId="Charfe">
    <w:name w:val="可研图标 Char"/>
    <w:link w:val="afffffd"/>
    <w:rPr>
      <w:rFonts w:ascii="楷体_GB2312" w:eastAsia="楷体_GB2312" w:hAnsi="Times New Roman" w:cs="Times New Roman"/>
      <w:snapToGrid w:val="0"/>
      <w:kern w:val="0"/>
      <w:szCs w:val="20"/>
    </w:rPr>
  </w:style>
  <w:style w:type="character" w:customStyle="1" w:styleId="HTMLChar0">
    <w:name w:val="HTML 预设格式 Char"/>
    <w:basedOn w:val="aff0"/>
    <w:link w:val="HTML0"/>
    <w:uiPriority w:val="99"/>
    <w:qFormat/>
    <w:rPr>
      <w:rFonts w:ascii="宋体" w:eastAsia="宋体" w:hAnsi="宋体" w:cs="宋体"/>
      <w:kern w:val="0"/>
      <w:sz w:val="24"/>
      <w:szCs w:val="24"/>
    </w:rPr>
  </w:style>
  <w:style w:type="paragraph" w:customStyle="1" w:styleId="afffffe">
    <w:name w:val="图片"/>
    <w:basedOn w:val="aff"/>
    <w:link w:val="Charff"/>
    <w:qFormat/>
    <w:pPr>
      <w:jc w:val="center"/>
    </w:pPr>
    <w:rPr>
      <w:rFonts w:ascii="FangSong" w:eastAsia="FangSong" w:hAnsi="FangSong"/>
      <w:kern w:val="0"/>
      <w:sz w:val="24"/>
    </w:rPr>
  </w:style>
  <w:style w:type="character" w:customStyle="1" w:styleId="Charff">
    <w:name w:val="图片 Char"/>
    <w:basedOn w:val="aff0"/>
    <w:link w:val="afffffe"/>
    <w:rPr>
      <w:rFonts w:ascii="FangSong" w:eastAsia="FangSong" w:hAnsi="FangSong" w:cs="Times New Roman"/>
      <w:kern w:val="0"/>
      <w:sz w:val="24"/>
      <w:szCs w:val="24"/>
    </w:rPr>
  </w:style>
  <w:style w:type="table" w:customStyle="1" w:styleId="1110">
    <w:name w:val="方欣网格型111"/>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3">
    <w:name w:val="正文三级"/>
    <w:basedOn w:val="affff"/>
    <w:link w:val="affffff"/>
    <w:qFormat/>
    <w:pPr>
      <w:numPr>
        <w:ilvl w:val="2"/>
        <w:numId w:val="14"/>
      </w:numPr>
      <w:spacing w:before="120" w:after="120"/>
      <w:ind w:firstLineChars="0" w:firstLine="0"/>
    </w:pPr>
    <w:rPr>
      <w:rFonts w:ascii="仿宋_GB2312" w:eastAsia="仿宋_GB2312" w:hAnsi="Times New Roman"/>
      <w:kern w:val="0"/>
      <w:sz w:val="24"/>
      <w:szCs w:val="24"/>
      <w:lang w:val="en-US"/>
    </w:rPr>
  </w:style>
  <w:style w:type="character" w:customStyle="1" w:styleId="affffff">
    <w:name w:val="正文三级 字符"/>
    <w:basedOn w:val="aff0"/>
    <w:link w:val="af3"/>
    <w:rPr>
      <w:rFonts w:ascii="仿宋_GB2312" w:eastAsia="仿宋_GB2312" w:hAnsi="Times New Roman" w:cs="Times New Roman"/>
      <w:sz w:val="24"/>
      <w:szCs w:val="24"/>
    </w:rPr>
  </w:style>
  <w:style w:type="paragraph" w:customStyle="1" w:styleId="affffff0">
    <w:name w:val="内容说明"/>
    <w:basedOn w:val="aff"/>
    <w:next w:val="aff"/>
    <w:pPr>
      <w:tabs>
        <w:tab w:val="left" w:pos="425"/>
      </w:tabs>
      <w:spacing w:line="360" w:lineRule="auto"/>
      <w:ind w:firstLineChars="200" w:firstLine="200"/>
    </w:pPr>
    <w:rPr>
      <w:rFonts w:ascii="楷体_GB2312" w:eastAsia="楷体_GB2312" w:hAnsi="宋体"/>
      <w:sz w:val="24"/>
      <w:szCs w:val="20"/>
      <w:lang w:val="en-GB"/>
    </w:rPr>
  </w:style>
  <w:style w:type="paragraph" w:customStyle="1" w:styleId="2">
    <w:name w:val="项目2"/>
    <w:pPr>
      <w:numPr>
        <w:numId w:val="15"/>
      </w:numPr>
      <w:spacing w:before="120" w:after="120" w:line="360" w:lineRule="auto"/>
    </w:pPr>
    <w:rPr>
      <w:rFonts w:ascii="Times New Roman" w:eastAsia="仿宋_GB2312" w:hAnsi="Times New Roman" w:cs="Times New Roman"/>
      <w:sz w:val="24"/>
    </w:rPr>
  </w:style>
  <w:style w:type="paragraph" w:customStyle="1" w:styleId="11">
    <w:name w:val="日期1"/>
    <w:basedOn w:val="aff"/>
    <w:next w:val="aff"/>
    <w:pPr>
      <w:numPr>
        <w:numId w:val="16"/>
      </w:numPr>
      <w:autoSpaceDE w:val="0"/>
      <w:autoSpaceDN w:val="0"/>
      <w:adjustRightInd w:val="0"/>
      <w:spacing w:before="60" w:after="60" w:line="312" w:lineRule="atLeast"/>
      <w:jc w:val="right"/>
      <w:textAlignment w:val="baseline"/>
    </w:pPr>
    <w:rPr>
      <w:kern w:val="0"/>
      <w:sz w:val="44"/>
    </w:rPr>
  </w:style>
  <w:style w:type="paragraph" w:customStyle="1" w:styleId="affffff1">
    <w:name w:val="文档正文"/>
    <w:basedOn w:val="aff"/>
    <w:pPr>
      <w:adjustRightInd w:val="0"/>
      <w:spacing w:before="60" w:after="60" w:line="312" w:lineRule="atLeast"/>
      <w:ind w:firstLine="567"/>
      <w:textAlignment w:val="baseline"/>
    </w:pPr>
    <w:rPr>
      <w:kern w:val="0"/>
      <w:sz w:val="28"/>
    </w:rPr>
  </w:style>
  <w:style w:type="paragraph" w:customStyle="1" w:styleId="Preformatted">
    <w:name w:val="Preformatted"/>
    <w:basedOn w:val="aff"/>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rPr>
  </w:style>
  <w:style w:type="paragraph" w:customStyle="1" w:styleId="xl40">
    <w:name w:val="xl40"/>
    <w:basedOn w:val="aff"/>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Cs w:val="21"/>
    </w:rPr>
  </w:style>
  <w:style w:type="character" w:customStyle="1" w:styleId="neirong1">
    <w:name w:val="neirong1"/>
    <w:basedOn w:val="aff0"/>
    <w:rPr>
      <w:sz w:val="21"/>
      <w:szCs w:val="21"/>
    </w:rPr>
  </w:style>
  <w:style w:type="character" w:customStyle="1" w:styleId="2Char6">
    <w:name w:val="标题 2 Char"/>
    <w:basedOn w:val="aff0"/>
    <w:rPr>
      <w:rFonts w:ascii="Arial" w:eastAsia="黑体" w:hAnsi="Arial"/>
      <w:bCs/>
      <w:kern w:val="2"/>
      <w:sz w:val="32"/>
      <w:szCs w:val="32"/>
      <w:lang w:val="en-US" w:eastAsia="zh-CN" w:bidi="ar-SA"/>
    </w:rPr>
  </w:style>
  <w:style w:type="paragraph" w:customStyle="1" w:styleId="Picture">
    <w:name w:val="Picture"/>
    <w:basedOn w:val="aff"/>
    <w:next w:val="aff4"/>
    <w:pPr>
      <w:keepNext/>
      <w:widowControl/>
      <w:ind w:left="1080"/>
      <w:jc w:val="left"/>
    </w:pPr>
    <w:rPr>
      <w:rFonts w:ascii="Arial" w:hAnsi="Arial"/>
      <w:bCs/>
      <w:spacing w:val="-5"/>
      <w:kern w:val="0"/>
      <w:sz w:val="20"/>
      <w:szCs w:val="20"/>
    </w:rPr>
  </w:style>
  <w:style w:type="paragraph" w:customStyle="1" w:styleId="Level3List">
    <w:name w:val="Level 3 List"/>
    <w:basedOn w:val="aff"/>
    <w:pPr>
      <w:widowControl/>
      <w:numPr>
        <w:numId w:val="17"/>
      </w:numPr>
      <w:tabs>
        <w:tab w:val="clear" w:pos="425"/>
        <w:tab w:val="left" w:pos="720"/>
      </w:tabs>
      <w:spacing w:after="60"/>
      <w:ind w:left="720" w:hanging="720"/>
      <w:jc w:val="left"/>
    </w:pPr>
    <w:rPr>
      <w:kern w:val="0"/>
      <w:sz w:val="24"/>
      <w:szCs w:val="20"/>
    </w:rPr>
  </w:style>
  <w:style w:type="paragraph" w:customStyle="1" w:styleId="a4">
    <w:name w:val="图表编号"/>
    <w:basedOn w:val="aff"/>
    <w:next w:val="aff3"/>
    <w:pPr>
      <w:numPr>
        <w:numId w:val="18"/>
      </w:numPr>
      <w:tabs>
        <w:tab w:val="clear" w:pos="425"/>
        <w:tab w:val="left" w:pos="720"/>
      </w:tabs>
      <w:spacing w:line="0" w:lineRule="atLeast"/>
      <w:ind w:left="720" w:hanging="720"/>
      <w:jc w:val="center"/>
    </w:pPr>
    <w:rPr>
      <w:rFonts w:ascii="Arial Narrow" w:eastAsia="黑体" w:hAnsi="Arial Narrow"/>
      <w:color w:val="0000FF"/>
      <w:sz w:val="18"/>
      <w:szCs w:val="20"/>
    </w:rPr>
  </w:style>
  <w:style w:type="paragraph" w:customStyle="1" w:styleId="afb">
    <w:name w:val="附录主标题"/>
    <w:basedOn w:val="aff"/>
    <w:next w:val="aff3"/>
    <w:pPr>
      <w:numPr>
        <w:numId w:val="19"/>
      </w:numPr>
      <w:spacing w:before="240" w:after="60"/>
      <w:outlineLvl w:val="0"/>
    </w:pPr>
    <w:rPr>
      <w:rFonts w:ascii="Arial" w:eastAsia="黑体" w:hAnsi="Arial"/>
      <w:b/>
      <w:sz w:val="32"/>
      <w:szCs w:val="20"/>
    </w:rPr>
  </w:style>
  <w:style w:type="paragraph" w:customStyle="1" w:styleId="3">
    <w:name w:val="附录标题3"/>
    <w:basedOn w:val="aff"/>
    <w:next w:val="aff3"/>
    <w:pPr>
      <w:numPr>
        <w:ilvl w:val="3"/>
        <w:numId w:val="20"/>
      </w:numPr>
      <w:tabs>
        <w:tab w:val="left" w:pos="1080"/>
      </w:tabs>
      <w:outlineLvl w:val="0"/>
    </w:pPr>
    <w:rPr>
      <w:rFonts w:ascii="Arial" w:hAnsi="Arial"/>
      <w:sz w:val="24"/>
      <w:szCs w:val="20"/>
    </w:rPr>
  </w:style>
  <w:style w:type="paragraph" w:customStyle="1" w:styleId="20">
    <w:name w:val="附录标题2"/>
    <w:basedOn w:val="aff"/>
    <w:next w:val="aff3"/>
    <w:pPr>
      <w:numPr>
        <w:ilvl w:val="2"/>
        <w:numId w:val="20"/>
      </w:numPr>
      <w:tabs>
        <w:tab w:val="left" w:pos="900"/>
      </w:tabs>
      <w:outlineLvl w:val="0"/>
    </w:pPr>
    <w:rPr>
      <w:rFonts w:ascii="Arial" w:eastAsia="黑体" w:hAnsi="Arial"/>
      <w:sz w:val="24"/>
      <w:szCs w:val="20"/>
    </w:rPr>
  </w:style>
  <w:style w:type="paragraph" w:customStyle="1" w:styleId="List1">
    <w:name w:val="List 1"/>
    <w:basedOn w:val="aff"/>
    <w:pPr>
      <w:keepNext/>
      <w:widowControl/>
      <w:numPr>
        <w:numId w:val="21"/>
      </w:numPr>
      <w:spacing w:before="240" w:line="360" w:lineRule="atLeast"/>
      <w:jc w:val="left"/>
    </w:pPr>
    <w:rPr>
      <w:rFonts w:ascii="宋体"/>
      <w:snapToGrid w:val="0"/>
      <w:kern w:val="0"/>
      <w:szCs w:val="20"/>
      <w:lang w:eastAsia="en-US"/>
    </w:rPr>
  </w:style>
  <w:style w:type="paragraph" w:customStyle="1" w:styleId="Figure2">
    <w:name w:val="Figure 2"/>
    <w:basedOn w:val="aff"/>
    <w:pPr>
      <w:numPr>
        <w:numId w:val="22"/>
      </w:numPr>
      <w:pBdr>
        <w:top w:val="single" w:sz="6" w:space="0" w:color="auto"/>
      </w:pBdr>
      <w:spacing w:before="360" w:after="240" w:line="360" w:lineRule="atLeast"/>
      <w:jc w:val="left"/>
    </w:pPr>
    <w:rPr>
      <w:rFonts w:ascii="宋体"/>
      <w:snapToGrid w:val="0"/>
      <w:kern w:val="0"/>
      <w:sz w:val="18"/>
      <w:szCs w:val="20"/>
    </w:rPr>
  </w:style>
  <w:style w:type="paragraph" w:customStyle="1" w:styleId="TOCBase">
    <w:name w:val="TOC Base"/>
    <w:basedOn w:val="aff"/>
    <w:pPr>
      <w:widowControl/>
      <w:tabs>
        <w:tab w:val="right" w:leader="dot" w:pos="6480"/>
      </w:tabs>
      <w:spacing w:after="240" w:line="240" w:lineRule="atLeast"/>
      <w:jc w:val="left"/>
    </w:pPr>
    <w:rPr>
      <w:rFonts w:ascii="Arial" w:hAnsi="Arial"/>
      <w:bCs/>
      <w:spacing w:val="-5"/>
      <w:kern w:val="0"/>
      <w:sz w:val="20"/>
      <w:szCs w:val="20"/>
    </w:rPr>
  </w:style>
  <w:style w:type="paragraph" w:customStyle="1" w:styleId="BodyTextKeep">
    <w:name w:val="Body Text Keep"/>
    <w:basedOn w:val="aff7"/>
    <w:pPr>
      <w:keepNext/>
      <w:widowControl/>
      <w:ind w:firstLineChars="200" w:firstLine="420"/>
    </w:pPr>
    <w:rPr>
      <w:rFonts w:ascii="宋体" w:hAnsi="宋体" w:cs="Arial"/>
      <w:bCs/>
      <w:kern w:val="28"/>
      <w:szCs w:val="29"/>
    </w:rPr>
  </w:style>
  <w:style w:type="paragraph" w:customStyle="1" w:styleId="affffff2">
    <w:name w:val="正文居中"/>
    <w:basedOn w:val="aff"/>
    <w:pPr>
      <w:keepNext/>
      <w:widowControl/>
      <w:suppressAutoHyphens/>
      <w:snapToGrid w:val="0"/>
      <w:jc w:val="center"/>
    </w:pPr>
    <w:rPr>
      <w:rFonts w:ascii="仿宋_GB2312" w:eastAsia="仿宋_GB2312" w:hAnsi="宋体"/>
      <w:bCs/>
      <w:sz w:val="32"/>
      <w:szCs w:val="20"/>
    </w:rPr>
  </w:style>
  <w:style w:type="paragraph" w:customStyle="1" w:styleId="text">
    <w:name w:val="text"/>
    <w:basedOn w:val="aff"/>
    <w:pPr>
      <w:tabs>
        <w:tab w:val="left" w:pos="360"/>
      </w:tabs>
      <w:spacing w:line="240" w:lineRule="atLeast"/>
      <w:jc w:val="left"/>
    </w:pPr>
    <w:rPr>
      <w:rFonts w:eastAsia="Times New Roman"/>
      <w:kern w:val="0"/>
      <w:sz w:val="20"/>
      <w:szCs w:val="20"/>
    </w:rPr>
  </w:style>
  <w:style w:type="character" w:customStyle="1" w:styleId="title21">
    <w:name w:val="title21"/>
    <w:basedOn w:val="aff0"/>
    <w:rPr>
      <w:color w:val="003333"/>
      <w:sz w:val="21"/>
      <w:szCs w:val="21"/>
    </w:rPr>
  </w:style>
  <w:style w:type="paragraph" w:customStyle="1" w:styleId="affffff3">
    <w:name w:val="五级条标题"/>
    <w:basedOn w:val="a3"/>
    <w:next w:val="affffff4"/>
    <w:pPr>
      <w:numPr>
        <w:ilvl w:val="0"/>
        <w:numId w:val="0"/>
      </w:numPr>
      <w:tabs>
        <w:tab w:val="left" w:pos="3500"/>
      </w:tabs>
      <w:outlineLvl w:val="6"/>
    </w:pPr>
  </w:style>
  <w:style w:type="paragraph" w:customStyle="1" w:styleId="a3">
    <w:name w:val="四级条标题"/>
    <w:basedOn w:val="a2"/>
    <w:next w:val="affffff4"/>
    <w:pPr>
      <w:numPr>
        <w:ilvl w:val="5"/>
      </w:numPr>
      <w:outlineLvl w:val="5"/>
    </w:pPr>
  </w:style>
  <w:style w:type="paragraph" w:customStyle="1" w:styleId="a2">
    <w:name w:val="三级条标题"/>
    <w:basedOn w:val="a1"/>
    <w:next w:val="affffff4"/>
    <w:pPr>
      <w:numPr>
        <w:ilvl w:val="4"/>
      </w:numPr>
      <w:outlineLvl w:val="4"/>
    </w:pPr>
  </w:style>
  <w:style w:type="paragraph" w:customStyle="1" w:styleId="a1">
    <w:name w:val="二级条标题"/>
    <w:basedOn w:val="affffff5"/>
    <w:next w:val="affffff4"/>
    <w:pPr>
      <w:numPr>
        <w:ilvl w:val="3"/>
        <w:numId w:val="23"/>
      </w:numPr>
      <w:tabs>
        <w:tab w:val="left" w:pos="360"/>
      </w:tabs>
      <w:outlineLvl w:val="3"/>
    </w:pPr>
  </w:style>
  <w:style w:type="paragraph" w:customStyle="1" w:styleId="affffff5">
    <w:name w:val="一级条标题"/>
    <w:basedOn w:val="a0"/>
    <w:next w:val="affffff4"/>
    <w:pPr>
      <w:numPr>
        <w:ilvl w:val="0"/>
        <w:numId w:val="0"/>
      </w:numPr>
      <w:spacing w:before="0" w:after="0"/>
      <w:outlineLvl w:val="2"/>
    </w:pPr>
    <w:rPr>
      <w:sz w:val="24"/>
    </w:rPr>
  </w:style>
  <w:style w:type="paragraph" w:customStyle="1" w:styleId="a0">
    <w:name w:val="章标题"/>
    <w:next w:val="affffff4"/>
    <w:qFormat/>
    <w:pPr>
      <w:numPr>
        <w:ilvl w:val="1"/>
        <w:numId w:val="23"/>
      </w:numPr>
      <w:spacing w:before="50" w:after="50"/>
      <w:jc w:val="both"/>
      <w:outlineLvl w:val="1"/>
    </w:pPr>
    <w:rPr>
      <w:rFonts w:ascii="黑体" w:eastAsia="黑体" w:hAnsi="Times New Roman" w:cs="Times New Roman"/>
      <w:sz w:val="21"/>
    </w:rPr>
  </w:style>
  <w:style w:type="paragraph" w:customStyle="1" w:styleId="affffff4">
    <w:name w:val="段"/>
    <w:qFormat/>
    <w:pPr>
      <w:autoSpaceDE w:val="0"/>
      <w:autoSpaceDN w:val="0"/>
      <w:ind w:firstLineChars="200" w:firstLine="200"/>
      <w:jc w:val="both"/>
    </w:pPr>
    <w:rPr>
      <w:rFonts w:ascii="宋体" w:eastAsia="宋体" w:hAnsi="Times New Roman" w:cs="Times New Roman"/>
      <w:sz w:val="21"/>
    </w:rPr>
  </w:style>
  <w:style w:type="paragraph" w:customStyle="1" w:styleId="affffff6">
    <w:name w:val="封面标准文稿编辑信息"/>
    <w:qFormat/>
    <w:pPr>
      <w:spacing w:before="180" w:line="180" w:lineRule="exact"/>
      <w:jc w:val="center"/>
    </w:pPr>
    <w:rPr>
      <w:rFonts w:ascii="宋体" w:eastAsia="宋体" w:hAnsi="Times New Roman" w:cs="Times New Roman"/>
      <w:sz w:val="21"/>
    </w:rPr>
  </w:style>
  <w:style w:type="paragraph" w:customStyle="1" w:styleId="affffff7">
    <w:name w:val="封面标准文稿类别"/>
    <w:qFormat/>
    <w:pPr>
      <w:spacing w:before="440" w:line="400" w:lineRule="exact"/>
      <w:jc w:val="center"/>
    </w:pPr>
    <w:rPr>
      <w:rFonts w:ascii="宋体" w:eastAsia="宋体" w:hAnsi="Times New Roman" w:cs="Times New Roman"/>
      <w:sz w:val="24"/>
    </w:rPr>
  </w:style>
  <w:style w:type="character" w:customStyle="1" w:styleId="h91">
    <w:name w:val="h91"/>
    <w:basedOn w:val="aff0"/>
    <w:qFormat/>
    <w:rPr>
      <w:rFonts w:hint="default"/>
      <w:sz w:val="18"/>
      <w:szCs w:val="18"/>
      <w:u w:val="none"/>
    </w:rPr>
  </w:style>
  <w:style w:type="character" w:customStyle="1" w:styleId="HTMLChar">
    <w:name w:val="HTML 地址 Char"/>
    <w:basedOn w:val="aff0"/>
    <w:link w:val="HTML"/>
    <w:qFormat/>
    <w:rPr>
      <w:rFonts w:ascii="Times New Roman" w:eastAsia="宋体" w:hAnsi="Times New Roman" w:cs="Times New Roman"/>
      <w:i/>
      <w:iCs/>
      <w:szCs w:val="24"/>
    </w:rPr>
  </w:style>
  <w:style w:type="paragraph" w:customStyle="1" w:styleId="affffff8">
    <w:name w:val="标准书眉_偶数页"/>
    <w:basedOn w:val="affffff9"/>
    <w:next w:val="aff"/>
    <w:qFormat/>
    <w:pPr>
      <w:jc w:val="left"/>
    </w:pPr>
  </w:style>
  <w:style w:type="paragraph" w:customStyle="1" w:styleId="affffff9">
    <w:name w:val="标准书眉_奇数页"/>
    <w:next w:val="aff"/>
    <w:qFormat/>
    <w:pPr>
      <w:tabs>
        <w:tab w:val="center" w:pos="4154"/>
        <w:tab w:val="right" w:pos="8306"/>
      </w:tabs>
      <w:spacing w:after="120"/>
      <w:jc w:val="right"/>
    </w:pPr>
    <w:rPr>
      <w:rFonts w:ascii="Times New Roman" w:eastAsia="宋体" w:hAnsi="Times New Roman" w:cs="Times New Roman"/>
      <w:sz w:val="21"/>
    </w:rPr>
  </w:style>
  <w:style w:type="paragraph" w:customStyle="1" w:styleId="affffffa">
    <w:name w:val="标准标志"/>
    <w:next w:val="aff"/>
    <w:qFormat/>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sz w:val="96"/>
    </w:rPr>
  </w:style>
  <w:style w:type="paragraph" w:customStyle="1" w:styleId="affffffb">
    <w:name w:val="标准称谓"/>
    <w:next w:val="aff"/>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sz w:val="52"/>
    </w:rPr>
  </w:style>
  <w:style w:type="paragraph" w:customStyle="1" w:styleId="affffffc">
    <w:name w:val="标准书脚_偶数页"/>
    <w:qFormat/>
    <w:pPr>
      <w:spacing w:before="120"/>
    </w:pPr>
    <w:rPr>
      <w:rFonts w:ascii="Times New Roman" w:eastAsia="宋体" w:hAnsi="Times New Roman" w:cs="Times New Roman"/>
      <w:sz w:val="18"/>
    </w:rPr>
  </w:style>
  <w:style w:type="paragraph" w:customStyle="1" w:styleId="affffffd">
    <w:name w:val="标准书脚_奇数页"/>
    <w:qFormat/>
    <w:pPr>
      <w:spacing w:before="120"/>
      <w:jc w:val="right"/>
    </w:pPr>
    <w:rPr>
      <w:rFonts w:ascii="Times New Roman" w:eastAsia="宋体" w:hAnsi="Times New Roman" w:cs="Times New Roman"/>
      <w:sz w:val="18"/>
    </w:rPr>
  </w:style>
  <w:style w:type="paragraph" w:customStyle="1" w:styleId="affffffe">
    <w:name w:val="标准书眉一"/>
    <w:qFormat/>
    <w:pPr>
      <w:jc w:val="both"/>
    </w:pPr>
    <w:rPr>
      <w:rFonts w:ascii="Times New Roman" w:eastAsia="宋体" w:hAnsi="Times New Roman" w:cs="Times New Roman"/>
    </w:rPr>
  </w:style>
  <w:style w:type="paragraph" w:customStyle="1" w:styleId="a">
    <w:name w:val="前言、引言标题"/>
    <w:next w:val="aff"/>
    <w:qFormat/>
    <w:pPr>
      <w:numPr>
        <w:numId w:val="23"/>
      </w:numPr>
      <w:shd w:val="clear" w:color="FFFFFF" w:fill="FFFFFF"/>
      <w:spacing w:before="640" w:after="560"/>
      <w:jc w:val="center"/>
      <w:outlineLvl w:val="0"/>
    </w:pPr>
    <w:rPr>
      <w:rFonts w:ascii="黑体" w:eastAsia="黑体" w:hAnsi="Times New Roman" w:cs="Times New Roman"/>
      <w:sz w:val="32"/>
    </w:rPr>
  </w:style>
  <w:style w:type="paragraph" w:customStyle="1" w:styleId="afffffff">
    <w:name w:val="参考文献、索引标题"/>
    <w:basedOn w:val="a"/>
    <w:next w:val="aff"/>
    <w:qFormat/>
    <w:pPr>
      <w:numPr>
        <w:numId w:val="0"/>
      </w:numPr>
      <w:spacing w:after="200"/>
    </w:pPr>
    <w:rPr>
      <w:sz w:val="21"/>
    </w:rPr>
  </w:style>
  <w:style w:type="paragraph" w:customStyle="1" w:styleId="afffffff0">
    <w:name w:val="二级无标题条"/>
    <w:basedOn w:val="aff"/>
    <w:qFormat/>
  </w:style>
  <w:style w:type="character" w:customStyle="1" w:styleId="afffffff1">
    <w:name w:val="发布"/>
    <w:basedOn w:val="aff0"/>
    <w:qFormat/>
    <w:rPr>
      <w:rFonts w:ascii="黑体" w:eastAsia="黑体"/>
      <w:spacing w:val="22"/>
      <w:w w:val="100"/>
      <w:position w:val="3"/>
      <w:sz w:val="28"/>
    </w:rPr>
  </w:style>
  <w:style w:type="paragraph" w:customStyle="1" w:styleId="afffffff2">
    <w:name w:val="发布部门"/>
    <w:next w:val="affffff4"/>
    <w:qFormat/>
    <w:pPr>
      <w:framePr w:w="7433" w:h="585" w:hRule="exact" w:hSpace="180" w:vSpace="180" w:wrap="around" w:hAnchor="margin" w:xAlign="center" w:y="14401" w:anchorLock="1"/>
      <w:jc w:val="center"/>
    </w:pPr>
    <w:rPr>
      <w:rFonts w:ascii="宋体" w:eastAsia="宋体" w:hAnsi="Times New Roman" w:cs="Times New Roman"/>
      <w:b/>
      <w:spacing w:val="20"/>
      <w:w w:val="135"/>
      <w:sz w:val="36"/>
    </w:rPr>
  </w:style>
  <w:style w:type="paragraph" w:customStyle="1" w:styleId="afffffff3">
    <w:name w:val="发布日期"/>
    <w:qFormat/>
    <w:pPr>
      <w:framePr w:w="4000" w:h="473" w:hRule="exact" w:hSpace="180" w:vSpace="180" w:wrap="around" w:hAnchor="margin" w:y="13511" w:anchorLock="1"/>
    </w:pPr>
    <w:rPr>
      <w:rFonts w:ascii="Times New Roman" w:eastAsia="黑体" w:hAnsi="Times New Roman" w:cs="Times New Roman"/>
      <w:sz w:val="28"/>
    </w:rPr>
  </w:style>
  <w:style w:type="paragraph" w:customStyle="1" w:styleId="1a">
    <w:name w:val="封面标准号1"/>
    <w:qFormat/>
    <w:pPr>
      <w:widowControl w:val="0"/>
      <w:kinsoku w:val="0"/>
      <w:overflowPunct w:val="0"/>
      <w:autoSpaceDE w:val="0"/>
      <w:autoSpaceDN w:val="0"/>
      <w:spacing w:before="308"/>
      <w:jc w:val="right"/>
      <w:textAlignment w:val="center"/>
    </w:pPr>
    <w:rPr>
      <w:rFonts w:ascii="Times New Roman" w:eastAsia="宋体" w:hAnsi="Times New Roman" w:cs="Times New Roman"/>
      <w:sz w:val="28"/>
    </w:rPr>
  </w:style>
  <w:style w:type="paragraph" w:customStyle="1" w:styleId="2f1">
    <w:name w:val="封面标准号2"/>
    <w:basedOn w:val="1a"/>
    <w:qFormat/>
    <w:pPr>
      <w:framePr w:w="9138" w:h="1244" w:hRule="exact" w:wrap="around" w:vAnchor="page" w:hAnchor="margin" w:y="2908"/>
      <w:adjustRightInd w:val="0"/>
      <w:spacing w:before="357" w:line="280" w:lineRule="exact"/>
    </w:pPr>
  </w:style>
  <w:style w:type="paragraph" w:customStyle="1" w:styleId="afffffff4">
    <w:name w:val="封面标准代替信息"/>
    <w:basedOn w:val="2f1"/>
    <w:qFormat/>
    <w:pPr>
      <w:framePr w:wrap="around"/>
      <w:spacing w:before="57"/>
    </w:pPr>
    <w:rPr>
      <w:rFonts w:ascii="宋体"/>
      <w:sz w:val="21"/>
    </w:rPr>
  </w:style>
  <w:style w:type="paragraph" w:customStyle="1" w:styleId="afffffff5">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sz w:val="52"/>
    </w:rPr>
  </w:style>
  <w:style w:type="paragraph" w:customStyle="1" w:styleId="afffffff6">
    <w:name w:val="封面标准英文名称"/>
    <w:qFormat/>
    <w:pPr>
      <w:widowControl w:val="0"/>
      <w:spacing w:before="370" w:line="400" w:lineRule="exact"/>
      <w:jc w:val="center"/>
    </w:pPr>
    <w:rPr>
      <w:rFonts w:ascii="Times New Roman" w:eastAsia="宋体" w:hAnsi="Times New Roman" w:cs="Times New Roman"/>
      <w:sz w:val="28"/>
    </w:rPr>
  </w:style>
  <w:style w:type="paragraph" w:customStyle="1" w:styleId="afffffff7">
    <w:name w:val="封面一致性程度标识"/>
    <w:qFormat/>
    <w:pPr>
      <w:spacing w:before="440" w:line="400" w:lineRule="exact"/>
      <w:jc w:val="center"/>
    </w:pPr>
    <w:rPr>
      <w:rFonts w:ascii="宋体" w:eastAsia="宋体" w:hAnsi="Times New Roman" w:cs="Times New Roman"/>
      <w:sz w:val="28"/>
    </w:rPr>
  </w:style>
  <w:style w:type="paragraph" w:customStyle="1" w:styleId="afffffff8">
    <w:name w:val="封面正文"/>
    <w:qFormat/>
    <w:pPr>
      <w:jc w:val="both"/>
    </w:pPr>
    <w:rPr>
      <w:rFonts w:ascii="Times New Roman" w:eastAsia="宋体" w:hAnsi="Times New Roman" w:cs="Times New Roman"/>
    </w:rPr>
  </w:style>
  <w:style w:type="paragraph" w:customStyle="1" w:styleId="a7">
    <w:name w:val="附录标识"/>
    <w:basedOn w:val="a"/>
    <w:qFormat/>
    <w:pPr>
      <w:numPr>
        <w:numId w:val="24"/>
      </w:numPr>
      <w:tabs>
        <w:tab w:val="left" w:pos="425"/>
        <w:tab w:val="left" w:pos="6405"/>
      </w:tabs>
      <w:spacing w:after="200"/>
      <w:ind w:left="425" w:hanging="425"/>
    </w:pPr>
    <w:rPr>
      <w:sz w:val="21"/>
    </w:rPr>
  </w:style>
  <w:style w:type="paragraph" w:customStyle="1" w:styleId="afffffff9">
    <w:name w:val="附录表标题"/>
    <w:next w:val="affffff4"/>
    <w:qFormat/>
    <w:pPr>
      <w:jc w:val="center"/>
      <w:textAlignment w:val="baseline"/>
    </w:pPr>
    <w:rPr>
      <w:rFonts w:ascii="黑体" w:eastAsia="黑体" w:hAnsi="Times New Roman" w:cs="Times New Roman"/>
      <w:kern w:val="21"/>
      <w:sz w:val="21"/>
    </w:rPr>
  </w:style>
  <w:style w:type="paragraph" w:customStyle="1" w:styleId="a8">
    <w:name w:val="附录章标题"/>
    <w:next w:val="affffff4"/>
    <w:qFormat/>
    <w:pPr>
      <w:numPr>
        <w:ilvl w:val="1"/>
        <w:numId w:val="24"/>
      </w:numPr>
      <w:wordWrap w:val="0"/>
      <w:overflowPunct w:val="0"/>
      <w:autoSpaceDE w:val="0"/>
      <w:spacing w:beforeLines="50" w:afterLines="50"/>
      <w:jc w:val="both"/>
      <w:textAlignment w:val="baseline"/>
      <w:outlineLvl w:val="1"/>
    </w:pPr>
    <w:rPr>
      <w:rFonts w:ascii="黑体" w:eastAsia="黑体" w:hAnsi="Times New Roman" w:cs="Times New Roman"/>
      <w:kern w:val="21"/>
      <w:sz w:val="21"/>
    </w:rPr>
  </w:style>
  <w:style w:type="paragraph" w:customStyle="1" w:styleId="a9">
    <w:name w:val="附录一级条标题"/>
    <w:basedOn w:val="a8"/>
    <w:next w:val="affffff4"/>
    <w:qFormat/>
    <w:pPr>
      <w:numPr>
        <w:ilvl w:val="2"/>
      </w:numPr>
      <w:tabs>
        <w:tab w:val="left" w:pos="425"/>
      </w:tabs>
      <w:autoSpaceDN w:val="0"/>
      <w:spacing w:beforeLines="0" w:afterLines="0"/>
      <w:ind w:left="425" w:hanging="425"/>
      <w:outlineLvl w:val="2"/>
    </w:pPr>
  </w:style>
  <w:style w:type="paragraph" w:customStyle="1" w:styleId="aa">
    <w:name w:val="附录二级条标题"/>
    <w:basedOn w:val="a9"/>
    <w:next w:val="affffff4"/>
    <w:qFormat/>
    <w:pPr>
      <w:numPr>
        <w:ilvl w:val="3"/>
      </w:numPr>
      <w:tabs>
        <w:tab w:val="left" w:pos="851"/>
      </w:tabs>
      <w:ind w:left="851" w:hanging="851"/>
      <w:outlineLvl w:val="3"/>
    </w:pPr>
  </w:style>
  <w:style w:type="paragraph" w:customStyle="1" w:styleId="ab">
    <w:name w:val="附录三级条标题"/>
    <w:basedOn w:val="aa"/>
    <w:next w:val="affffff4"/>
    <w:qFormat/>
    <w:pPr>
      <w:numPr>
        <w:ilvl w:val="4"/>
      </w:numPr>
      <w:outlineLvl w:val="4"/>
    </w:pPr>
  </w:style>
  <w:style w:type="paragraph" w:customStyle="1" w:styleId="ac">
    <w:name w:val="附录四级条标题"/>
    <w:basedOn w:val="ab"/>
    <w:next w:val="affffff4"/>
    <w:qFormat/>
    <w:pPr>
      <w:numPr>
        <w:ilvl w:val="5"/>
      </w:numPr>
      <w:tabs>
        <w:tab w:val="left" w:pos="2520"/>
      </w:tabs>
      <w:ind w:left="2520"/>
      <w:outlineLvl w:val="5"/>
    </w:pPr>
  </w:style>
  <w:style w:type="paragraph" w:customStyle="1" w:styleId="afffffffa">
    <w:name w:val="附录图标题"/>
    <w:next w:val="affffff4"/>
    <w:qFormat/>
    <w:pPr>
      <w:jc w:val="center"/>
    </w:pPr>
    <w:rPr>
      <w:rFonts w:ascii="黑体" w:eastAsia="黑体" w:hAnsi="Times New Roman" w:cs="Times New Roman"/>
      <w:sz w:val="21"/>
    </w:rPr>
  </w:style>
  <w:style w:type="paragraph" w:customStyle="1" w:styleId="ad">
    <w:name w:val="附录五级条标题"/>
    <w:basedOn w:val="ac"/>
    <w:next w:val="affffff4"/>
    <w:qFormat/>
    <w:pPr>
      <w:numPr>
        <w:ilvl w:val="6"/>
      </w:numPr>
      <w:tabs>
        <w:tab w:val="left" w:pos="2940"/>
      </w:tabs>
      <w:ind w:left="2940"/>
      <w:outlineLvl w:val="6"/>
    </w:pPr>
  </w:style>
  <w:style w:type="character" w:customStyle="1" w:styleId="afffffffb">
    <w:name w:val="个人答复风格"/>
    <w:basedOn w:val="aff0"/>
    <w:qFormat/>
    <w:rPr>
      <w:rFonts w:ascii="Arial" w:eastAsia="宋体" w:hAnsi="Arial" w:cs="Arial"/>
      <w:color w:val="auto"/>
      <w:sz w:val="20"/>
    </w:rPr>
  </w:style>
  <w:style w:type="character" w:customStyle="1" w:styleId="afffffffc">
    <w:name w:val="个人撰写风格"/>
    <w:basedOn w:val="aff0"/>
    <w:qFormat/>
    <w:rPr>
      <w:rFonts w:ascii="Arial" w:eastAsia="宋体" w:hAnsi="Arial" w:cs="Arial"/>
      <w:color w:val="auto"/>
      <w:sz w:val="20"/>
    </w:rPr>
  </w:style>
  <w:style w:type="paragraph" w:customStyle="1" w:styleId="a5">
    <w:name w:val="列项——"/>
    <w:qFormat/>
    <w:pPr>
      <w:widowControl w:val="0"/>
      <w:numPr>
        <w:numId w:val="25"/>
      </w:numPr>
      <w:tabs>
        <w:tab w:val="left" w:pos="854"/>
      </w:tabs>
      <w:ind w:leftChars="200" w:left="200" w:hangingChars="200" w:hanging="200"/>
      <w:jc w:val="both"/>
    </w:pPr>
    <w:rPr>
      <w:rFonts w:ascii="宋体" w:eastAsia="宋体" w:hAnsi="Times New Roman" w:cs="Times New Roman"/>
      <w:sz w:val="21"/>
    </w:rPr>
  </w:style>
  <w:style w:type="paragraph" w:customStyle="1" w:styleId="afe">
    <w:name w:val="列项·"/>
    <w:qFormat/>
    <w:pPr>
      <w:numPr>
        <w:numId w:val="26"/>
      </w:numPr>
      <w:tabs>
        <w:tab w:val="left" w:pos="840"/>
      </w:tabs>
      <w:ind w:leftChars="200" w:left="840" w:hangingChars="200" w:hanging="200"/>
      <w:jc w:val="both"/>
    </w:pPr>
    <w:rPr>
      <w:rFonts w:ascii="宋体" w:eastAsia="宋体" w:hAnsi="Times New Roman" w:cs="Times New Roman"/>
      <w:sz w:val="21"/>
    </w:rPr>
  </w:style>
  <w:style w:type="paragraph" w:customStyle="1" w:styleId="afffffffd">
    <w:name w:val="目次、标准名称标题"/>
    <w:basedOn w:val="a"/>
    <w:next w:val="affffff4"/>
    <w:qFormat/>
    <w:pPr>
      <w:numPr>
        <w:numId w:val="0"/>
      </w:numPr>
      <w:spacing w:line="460" w:lineRule="exact"/>
    </w:pPr>
  </w:style>
  <w:style w:type="paragraph" w:customStyle="1" w:styleId="afffffffe">
    <w:name w:val="目次、索引正文"/>
    <w:qFormat/>
    <w:pPr>
      <w:spacing w:line="320" w:lineRule="exact"/>
      <w:jc w:val="both"/>
    </w:pPr>
    <w:rPr>
      <w:rFonts w:ascii="宋体" w:eastAsia="宋体" w:hAnsi="Times New Roman" w:cs="Times New Roman"/>
      <w:sz w:val="21"/>
    </w:rPr>
  </w:style>
  <w:style w:type="paragraph" w:customStyle="1" w:styleId="affffffff">
    <w:name w:val="其他标准称谓"/>
    <w:qFormat/>
    <w:pPr>
      <w:spacing w:line="0" w:lineRule="atLeast"/>
      <w:jc w:val="distribute"/>
    </w:pPr>
    <w:rPr>
      <w:rFonts w:ascii="黑体" w:eastAsia="黑体" w:hAnsi="宋体" w:cs="Times New Roman"/>
      <w:sz w:val="52"/>
    </w:rPr>
  </w:style>
  <w:style w:type="paragraph" w:customStyle="1" w:styleId="affffffff0">
    <w:name w:val="其他发布部门"/>
    <w:basedOn w:val="afffffff2"/>
    <w:qFormat/>
    <w:pPr>
      <w:framePr w:wrap="around"/>
      <w:spacing w:line="0" w:lineRule="atLeast"/>
    </w:pPr>
    <w:rPr>
      <w:rFonts w:ascii="黑体" w:eastAsia="黑体"/>
      <w:b w:val="0"/>
    </w:rPr>
  </w:style>
  <w:style w:type="paragraph" w:customStyle="1" w:styleId="af7">
    <w:name w:val="三级无标题条"/>
    <w:basedOn w:val="aff"/>
    <w:qFormat/>
    <w:pPr>
      <w:numPr>
        <w:ilvl w:val="4"/>
        <w:numId w:val="27"/>
      </w:numPr>
    </w:pPr>
  </w:style>
  <w:style w:type="paragraph" w:customStyle="1" w:styleId="affffffff1">
    <w:name w:val="实施日期"/>
    <w:basedOn w:val="afffffff3"/>
    <w:qFormat/>
    <w:pPr>
      <w:framePr w:hSpace="0" w:wrap="around" w:xAlign="right"/>
      <w:jc w:val="right"/>
    </w:pPr>
  </w:style>
  <w:style w:type="paragraph" w:customStyle="1" w:styleId="af0">
    <w:name w:val="示例"/>
    <w:next w:val="affffff4"/>
    <w:qFormat/>
    <w:pPr>
      <w:numPr>
        <w:numId w:val="28"/>
      </w:numPr>
      <w:tabs>
        <w:tab w:val="left" w:pos="816"/>
      </w:tabs>
      <w:ind w:firstLineChars="233" w:firstLine="419"/>
      <w:jc w:val="both"/>
    </w:pPr>
    <w:rPr>
      <w:rFonts w:ascii="宋体" w:eastAsia="宋体" w:hAnsi="Times New Roman" w:cs="Times New Roman"/>
      <w:sz w:val="18"/>
    </w:rPr>
  </w:style>
  <w:style w:type="paragraph" w:customStyle="1" w:styleId="affffffff2">
    <w:name w:val="数字编号列项（二级）"/>
    <w:qFormat/>
    <w:pPr>
      <w:ind w:leftChars="400" w:left="1260" w:hangingChars="200" w:hanging="420"/>
      <w:jc w:val="both"/>
    </w:pPr>
    <w:rPr>
      <w:rFonts w:ascii="宋体" w:eastAsia="宋体" w:hAnsi="Times New Roman" w:cs="Times New Roman"/>
      <w:sz w:val="21"/>
    </w:rPr>
  </w:style>
  <w:style w:type="paragraph" w:customStyle="1" w:styleId="af8">
    <w:name w:val="四级无标题条"/>
    <w:basedOn w:val="aff"/>
    <w:qFormat/>
    <w:pPr>
      <w:numPr>
        <w:ilvl w:val="5"/>
        <w:numId w:val="27"/>
      </w:numPr>
    </w:pPr>
  </w:style>
  <w:style w:type="paragraph" w:customStyle="1" w:styleId="affffffff3">
    <w:name w:val="条文脚注"/>
    <w:basedOn w:val="afff1"/>
    <w:qFormat/>
    <w:pPr>
      <w:ind w:leftChars="200" w:left="780" w:hangingChars="200" w:hanging="360"/>
      <w:jc w:val="both"/>
    </w:pPr>
    <w:rPr>
      <w:rFonts w:ascii="宋体"/>
    </w:rPr>
  </w:style>
  <w:style w:type="character" w:customStyle="1" w:styleId="Char9">
    <w:name w:val="脚注文本 Char"/>
    <w:basedOn w:val="aff0"/>
    <w:link w:val="afff1"/>
    <w:semiHidden/>
    <w:qFormat/>
    <w:rPr>
      <w:rFonts w:ascii="Times New Roman" w:eastAsia="宋体" w:hAnsi="Times New Roman" w:cs="Times New Roman"/>
      <w:sz w:val="18"/>
      <w:szCs w:val="18"/>
    </w:rPr>
  </w:style>
  <w:style w:type="paragraph" w:customStyle="1" w:styleId="affffffff4">
    <w:name w:val="图表脚注"/>
    <w:next w:val="affffff4"/>
    <w:qFormat/>
    <w:pPr>
      <w:ind w:leftChars="200" w:left="300" w:hangingChars="100" w:hanging="100"/>
      <w:jc w:val="both"/>
    </w:pPr>
    <w:rPr>
      <w:rFonts w:ascii="宋体" w:eastAsia="宋体" w:hAnsi="Times New Roman" w:cs="Times New Roman"/>
      <w:sz w:val="18"/>
    </w:rPr>
  </w:style>
  <w:style w:type="paragraph" w:customStyle="1" w:styleId="affffffff5">
    <w:name w:val="文献分类号"/>
    <w:qFormat/>
    <w:pPr>
      <w:framePr w:hSpace="180" w:vSpace="180" w:wrap="around" w:hAnchor="margin" w:y="1" w:anchorLock="1"/>
      <w:widowControl w:val="0"/>
      <w:textAlignment w:val="center"/>
    </w:pPr>
    <w:rPr>
      <w:rFonts w:ascii="Times New Roman" w:eastAsia="黑体" w:hAnsi="Times New Roman" w:cs="Times New Roman"/>
      <w:sz w:val="21"/>
    </w:rPr>
  </w:style>
  <w:style w:type="paragraph" w:customStyle="1" w:styleId="affffffff6">
    <w:name w:val="无标题条"/>
    <w:next w:val="affffff4"/>
    <w:qFormat/>
    <w:pPr>
      <w:jc w:val="both"/>
    </w:pPr>
    <w:rPr>
      <w:rFonts w:ascii="Times New Roman" w:eastAsia="宋体" w:hAnsi="Times New Roman" w:cs="Times New Roman"/>
      <w:sz w:val="21"/>
    </w:rPr>
  </w:style>
  <w:style w:type="paragraph" w:customStyle="1" w:styleId="af9">
    <w:name w:val="五级无标题条"/>
    <w:basedOn w:val="aff"/>
    <w:qFormat/>
    <w:pPr>
      <w:numPr>
        <w:ilvl w:val="6"/>
        <w:numId w:val="27"/>
      </w:numPr>
    </w:pPr>
  </w:style>
  <w:style w:type="paragraph" w:customStyle="1" w:styleId="af6">
    <w:name w:val="一级无标题条"/>
    <w:basedOn w:val="aff"/>
    <w:qFormat/>
    <w:pPr>
      <w:numPr>
        <w:ilvl w:val="2"/>
        <w:numId w:val="27"/>
      </w:numPr>
    </w:pPr>
  </w:style>
  <w:style w:type="paragraph" w:customStyle="1" w:styleId="af1">
    <w:name w:val="正文表标题"/>
    <w:next w:val="affffff4"/>
    <w:qFormat/>
    <w:pPr>
      <w:numPr>
        <w:numId w:val="29"/>
      </w:numPr>
      <w:jc w:val="center"/>
    </w:pPr>
    <w:rPr>
      <w:rFonts w:ascii="黑体" w:eastAsia="黑体" w:hAnsi="Times New Roman" w:cs="Times New Roman"/>
      <w:sz w:val="21"/>
    </w:rPr>
  </w:style>
  <w:style w:type="paragraph" w:customStyle="1" w:styleId="afc">
    <w:name w:val="正文图标题"/>
    <w:next w:val="affffff4"/>
    <w:qFormat/>
    <w:pPr>
      <w:numPr>
        <w:numId w:val="30"/>
      </w:numPr>
      <w:jc w:val="center"/>
    </w:pPr>
    <w:rPr>
      <w:rFonts w:ascii="黑体" w:eastAsia="黑体" w:hAnsi="Times New Roman" w:cs="Times New Roman"/>
      <w:sz w:val="21"/>
    </w:rPr>
  </w:style>
  <w:style w:type="paragraph" w:customStyle="1" w:styleId="affffffff7">
    <w:name w:val="注："/>
    <w:next w:val="affffff4"/>
    <w:qFormat/>
    <w:pPr>
      <w:widowControl w:val="0"/>
      <w:tabs>
        <w:tab w:val="left" w:pos="1280"/>
      </w:tabs>
      <w:autoSpaceDE w:val="0"/>
      <w:autoSpaceDN w:val="0"/>
      <w:ind w:left="1280" w:hanging="720"/>
      <w:jc w:val="both"/>
    </w:pPr>
    <w:rPr>
      <w:rFonts w:ascii="宋体" w:eastAsia="宋体" w:hAnsi="Times New Roman" w:cs="Times New Roman"/>
      <w:sz w:val="18"/>
    </w:rPr>
  </w:style>
  <w:style w:type="paragraph" w:customStyle="1" w:styleId="affffffff8">
    <w:name w:val="注×："/>
    <w:qFormat/>
    <w:pPr>
      <w:widowControl w:val="0"/>
      <w:tabs>
        <w:tab w:val="left" w:pos="630"/>
        <w:tab w:val="left" w:pos="1280"/>
      </w:tabs>
      <w:autoSpaceDE w:val="0"/>
      <w:autoSpaceDN w:val="0"/>
      <w:ind w:left="1280" w:hanging="720"/>
      <w:jc w:val="both"/>
    </w:pPr>
    <w:rPr>
      <w:rFonts w:ascii="宋体" w:eastAsia="宋体" w:hAnsi="Times New Roman" w:cs="Times New Roman"/>
      <w:sz w:val="18"/>
    </w:rPr>
  </w:style>
  <w:style w:type="paragraph" w:customStyle="1" w:styleId="affffffff9">
    <w:name w:val="字母编号列项（一级）"/>
    <w:qFormat/>
    <w:pPr>
      <w:ind w:leftChars="200" w:left="840" w:hangingChars="200" w:hanging="420"/>
      <w:jc w:val="both"/>
    </w:pPr>
    <w:rPr>
      <w:rFonts w:ascii="宋体" w:eastAsia="宋体" w:hAnsi="Times New Roman" w:cs="Times New Roman"/>
      <w:sz w:val="21"/>
    </w:rPr>
  </w:style>
  <w:style w:type="character" w:customStyle="1" w:styleId="field-color1">
    <w:name w:val="field-color1"/>
    <w:basedOn w:val="aff0"/>
    <w:qFormat/>
    <w:rPr>
      <w:rFonts w:ascii="System" w:eastAsia="System" w:hint="eastAsia"/>
      <w:b/>
      <w:bCs/>
      <w:color w:val="0000FF"/>
      <w:spacing w:val="0"/>
      <w:sz w:val="22"/>
      <w:szCs w:val="22"/>
      <w:u w:val="none"/>
    </w:rPr>
  </w:style>
  <w:style w:type="paragraph" w:customStyle="1" w:styleId="zn">
    <w:name w:val="zn"/>
    <w:basedOn w:val="aff"/>
    <w:qFormat/>
    <w:pPr>
      <w:widowControl/>
      <w:spacing w:before="100" w:beforeAutospacing="1" w:after="100" w:afterAutospacing="1" w:line="300" w:lineRule="atLeast"/>
      <w:jc w:val="left"/>
    </w:pPr>
    <w:rPr>
      <w:rFonts w:ascii="Arial Unicode MS" w:eastAsia="Arial Unicode MS" w:hAnsi="Arial Unicode MS" w:cs="Arial Unicode MS"/>
      <w:color w:val="000000"/>
      <w:kern w:val="0"/>
      <w:sz w:val="18"/>
      <w:szCs w:val="18"/>
    </w:rPr>
  </w:style>
  <w:style w:type="paragraph" w:customStyle="1" w:styleId="39">
    <w:name w:val="正文_3"/>
    <w:qFormat/>
    <w:pPr>
      <w:widowControl w:val="0"/>
      <w:jc w:val="both"/>
    </w:pPr>
    <w:rPr>
      <w:rFonts w:ascii="Calibri" w:eastAsia="宋体" w:hAnsi="Calibri" w:cs="Times New Roman"/>
      <w:kern w:val="2"/>
      <w:sz w:val="21"/>
      <w:szCs w:val="22"/>
    </w:rPr>
  </w:style>
  <w:style w:type="paragraph" w:customStyle="1" w:styleId="affffffffa">
    <w:name w:val="表格正文"/>
    <w:basedOn w:val="aff"/>
    <w:link w:val="Charff0"/>
    <w:qFormat/>
    <w:pPr>
      <w:autoSpaceDE w:val="0"/>
      <w:autoSpaceDN w:val="0"/>
      <w:adjustRightInd w:val="0"/>
      <w:spacing w:beforeLines="50" w:after="48" w:line="300" w:lineRule="auto"/>
      <w:jc w:val="left"/>
    </w:pPr>
    <w:rPr>
      <w:rFonts w:ascii="宋体" w:hAnsi="宋体" w:cs="Courier New"/>
      <w:sz w:val="24"/>
    </w:rPr>
  </w:style>
  <w:style w:type="character" w:customStyle="1" w:styleId="Charff0">
    <w:name w:val="表格正文 Char"/>
    <w:basedOn w:val="aff0"/>
    <w:link w:val="affffffffa"/>
    <w:qFormat/>
    <w:rPr>
      <w:rFonts w:ascii="宋体" w:eastAsia="宋体" w:hAnsi="宋体" w:cs="Courier New"/>
      <w:sz w:val="24"/>
      <w:szCs w:val="24"/>
    </w:rPr>
  </w:style>
  <w:style w:type="paragraph" w:customStyle="1" w:styleId="-LINING">
    <w:name w:val="样式-LINING"/>
    <w:basedOn w:val="23"/>
    <w:qFormat/>
    <w:pPr>
      <w:keepNext/>
      <w:keepLines/>
      <w:numPr>
        <w:ilvl w:val="1"/>
        <w:numId w:val="31"/>
      </w:numPr>
      <w:spacing w:before="100" w:beforeAutospacing="1" w:after="100" w:afterAutospacing="1" w:line="360" w:lineRule="auto"/>
    </w:pPr>
    <w:rPr>
      <w:rFonts w:ascii="仿宋_GB2312" w:eastAsia="仿宋_GB2312" w:hAnsi="宋体"/>
      <w:bCs w:val="0"/>
      <w:sz w:val="24"/>
      <w:szCs w:val="24"/>
      <w:lang w:val="en-US"/>
    </w:rPr>
  </w:style>
  <w:style w:type="paragraph" w:customStyle="1" w:styleId="affffffffb">
    <w:name w:val="可研正文"/>
    <w:basedOn w:val="aff"/>
    <w:link w:val="Charff1"/>
    <w:uiPriority w:val="99"/>
    <w:qFormat/>
    <w:pPr>
      <w:ind w:firstLineChars="200" w:firstLine="200"/>
    </w:pPr>
    <w:rPr>
      <w:rFonts w:ascii="仿宋_GB2312" w:eastAsia="仿宋_GB2312" w:cs="宋体"/>
      <w:kern w:val="0"/>
      <w:sz w:val="24"/>
      <w:szCs w:val="20"/>
    </w:rPr>
  </w:style>
  <w:style w:type="character" w:customStyle="1" w:styleId="Charff1">
    <w:name w:val="可研正文 Char"/>
    <w:link w:val="affffffffb"/>
    <w:uiPriority w:val="99"/>
    <w:qFormat/>
    <w:locked/>
    <w:rPr>
      <w:rFonts w:ascii="仿宋_GB2312" w:eastAsia="仿宋_GB2312" w:hAnsi="Times New Roman" w:cs="宋体"/>
      <w:kern w:val="0"/>
      <w:sz w:val="24"/>
      <w:szCs w:val="20"/>
    </w:rPr>
  </w:style>
  <w:style w:type="paragraph" w:customStyle="1" w:styleId="afd">
    <w:name w:val="五级括号"/>
    <w:basedOn w:val="affff"/>
    <w:link w:val="Charff2"/>
    <w:qFormat/>
    <w:pPr>
      <w:numPr>
        <w:numId w:val="32"/>
      </w:numPr>
      <w:spacing w:before="120" w:after="120"/>
      <w:ind w:firstLineChars="0" w:firstLine="0"/>
      <w:jc w:val="left"/>
    </w:pPr>
    <w:rPr>
      <w:rFonts w:ascii="仿宋_GB2312" w:eastAsia="仿宋_GB2312" w:hAnsi="FangSong" w:cstheme="minorBidi"/>
      <w:bCs/>
      <w:sz w:val="24"/>
      <w:szCs w:val="24"/>
      <w:lang w:val="en-US"/>
    </w:rPr>
  </w:style>
  <w:style w:type="character" w:customStyle="1" w:styleId="Charff2">
    <w:name w:val="五级括号 Char"/>
    <w:basedOn w:val="aff0"/>
    <w:link w:val="afd"/>
    <w:qFormat/>
    <w:rPr>
      <w:rFonts w:ascii="仿宋_GB2312" w:eastAsia="仿宋_GB2312" w:hAnsi="FangSong"/>
      <w:bCs/>
      <w:kern w:val="2"/>
      <w:sz w:val="24"/>
      <w:szCs w:val="24"/>
    </w:rPr>
  </w:style>
  <w:style w:type="paragraph" w:customStyle="1" w:styleId="affffffffc">
    <w:name w:val="图注表注"/>
    <w:basedOn w:val="aff"/>
    <w:link w:val="Charff3"/>
    <w:qFormat/>
    <w:pPr>
      <w:jc w:val="center"/>
    </w:pPr>
    <w:rPr>
      <w:rFonts w:ascii="KaiTi" w:eastAsia="KaiTi" w:hAnsi="KaiTi"/>
      <w:snapToGrid w:val="0"/>
      <w:kern w:val="0"/>
      <w:szCs w:val="21"/>
    </w:rPr>
  </w:style>
  <w:style w:type="character" w:customStyle="1" w:styleId="Charff3">
    <w:name w:val="图注表注 Char"/>
    <w:basedOn w:val="aff0"/>
    <w:link w:val="affffffffc"/>
    <w:qFormat/>
    <w:rPr>
      <w:rFonts w:ascii="KaiTi" w:eastAsia="KaiTi" w:hAnsi="KaiTi" w:cs="Times New Roman"/>
      <w:snapToGrid w:val="0"/>
      <w:kern w:val="0"/>
      <w:szCs w:val="21"/>
    </w:rPr>
  </w:style>
  <w:style w:type="character" w:customStyle="1" w:styleId="1b">
    <w:name w:val="列出段落 字符1"/>
    <w:uiPriority w:val="34"/>
    <w:qFormat/>
    <w:locked/>
    <w:rPr>
      <w:sz w:val="21"/>
    </w:rPr>
  </w:style>
  <w:style w:type="character" w:customStyle="1" w:styleId="1c">
    <w:name w:val="未处理的提及1"/>
    <w:basedOn w:val="aff0"/>
    <w:uiPriority w:val="99"/>
    <w:semiHidden/>
    <w:unhideWhenUsed/>
    <w:qFormat/>
    <w:rPr>
      <w:color w:val="808080"/>
      <w:shd w:val="clear" w:color="auto" w:fill="E6E6E6"/>
    </w:rPr>
  </w:style>
  <w:style w:type="character" w:customStyle="1" w:styleId="00">
    <w:name w:val="页码_0_0"/>
    <w:qFormat/>
    <w:rPr>
      <w:rFonts w:ascii="Times New Roman" w:eastAsia="宋体" w:hAnsi="Times New Roman"/>
      <w:lang w:val="en-US" w:eastAsia="zh-CN" w:bidi="ar-SA"/>
    </w:rPr>
  </w:style>
  <w:style w:type="paragraph" w:customStyle="1" w:styleId="112">
    <w:name w:val="正文_11"/>
    <w:qFormat/>
    <w:pPr>
      <w:widowControl w:val="0"/>
      <w:jc w:val="both"/>
    </w:pPr>
    <w:rPr>
      <w:rFonts w:ascii="Times New Roman" w:eastAsia="宋体" w:hAnsi="Times New Roman" w:cs="Times New Roman"/>
      <w:kern w:val="2"/>
      <w:sz w:val="21"/>
      <w:szCs w:val="24"/>
    </w:rPr>
  </w:style>
  <w:style w:type="paragraph" w:customStyle="1" w:styleId="1d">
    <w:name w:val="正文_1"/>
    <w:qFormat/>
    <w:pPr>
      <w:widowControl w:val="0"/>
      <w:jc w:val="both"/>
    </w:pPr>
    <w:rPr>
      <w:rFonts w:ascii="Times New Roman" w:eastAsia="宋体" w:hAnsi="Times New Roman" w:cs="Times New Roman"/>
      <w:kern w:val="2"/>
      <w:sz w:val="21"/>
      <w:szCs w:val="24"/>
    </w:rPr>
  </w:style>
  <w:style w:type="paragraph" w:customStyle="1" w:styleId="affffffffd">
    <w:name w:val="排序"/>
    <w:basedOn w:val="affff"/>
    <w:qFormat/>
    <w:pPr>
      <w:adjustRightInd w:val="0"/>
      <w:snapToGrid w:val="0"/>
      <w:spacing w:before="120" w:after="120"/>
      <w:ind w:firstLineChars="0" w:firstLine="0"/>
    </w:pPr>
    <w:rPr>
      <w:rFonts w:ascii="宋体" w:eastAsia="仿宋_GB2312" w:hAnsi="FangSong"/>
      <w:sz w:val="24"/>
      <w:szCs w:val="24"/>
    </w:rPr>
  </w:style>
  <w:style w:type="paragraph" w:customStyle="1" w:styleId="-0">
    <w:name w:val="标题-图"/>
    <w:basedOn w:val="aff4"/>
    <w:link w:val="-2"/>
    <w:qFormat/>
    <w:pPr>
      <w:spacing w:line="360" w:lineRule="auto"/>
      <w:ind w:firstLineChars="200" w:firstLine="420"/>
      <w:jc w:val="center"/>
    </w:pPr>
    <w:rPr>
      <w:rFonts w:ascii="楷体_GB2312" w:eastAsia="楷体_GB2312" w:hAnsi="Arial" w:cs="Arial"/>
      <w:kern w:val="0"/>
      <w:sz w:val="18"/>
      <w:szCs w:val="21"/>
    </w:rPr>
  </w:style>
  <w:style w:type="character" w:customStyle="1" w:styleId="-2">
    <w:name w:val="标题-图 字符"/>
    <w:basedOn w:val="Char0"/>
    <w:link w:val="-0"/>
    <w:qFormat/>
    <w:rPr>
      <w:rFonts w:ascii="楷体_GB2312" w:eastAsia="楷体_GB2312" w:hAnsi="Arial" w:cs="Arial"/>
      <w:kern w:val="0"/>
      <w:sz w:val="18"/>
      <w:szCs w:val="21"/>
    </w:rPr>
  </w:style>
  <w:style w:type="table" w:customStyle="1" w:styleId="113">
    <w:name w:val="表格主题11"/>
    <w:basedOn w:val="aff1"/>
    <w:qFormat/>
    <w:pPr>
      <w:widowControl w:val="0"/>
      <w:spacing w:line="360" w:lineRule="auto"/>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排序  （1）"/>
    <w:basedOn w:val="affff"/>
    <w:qFormat/>
    <w:pPr>
      <w:numPr>
        <w:numId w:val="33"/>
      </w:numPr>
      <w:tabs>
        <w:tab w:val="left" w:pos="360"/>
      </w:tabs>
      <w:adjustRightInd w:val="0"/>
      <w:snapToGrid w:val="0"/>
      <w:spacing w:before="120" w:after="120"/>
      <w:ind w:left="0" w:firstLineChars="0" w:firstLine="0"/>
    </w:pPr>
    <w:rPr>
      <w:rFonts w:ascii="宋体" w:eastAsia="仿宋_GB2312" w:hAnsi="Times New Roman"/>
      <w:sz w:val="24"/>
      <w:szCs w:val="20"/>
    </w:rPr>
  </w:style>
  <w:style w:type="character" w:customStyle="1" w:styleId="2f2">
    <w:name w:val="未处理的提及2"/>
    <w:basedOn w:val="aff0"/>
    <w:uiPriority w:val="99"/>
    <w:semiHidden/>
    <w:unhideWhenUsed/>
    <w:qFormat/>
    <w:rPr>
      <w:color w:val="808080"/>
      <w:shd w:val="clear" w:color="auto" w:fill="E6E6E6"/>
    </w:rPr>
  </w:style>
  <w:style w:type="character" w:customStyle="1" w:styleId="3a">
    <w:name w:val="未处理的提及3"/>
    <w:basedOn w:val="aff0"/>
    <w:uiPriority w:val="99"/>
    <w:semiHidden/>
    <w:unhideWhenUsed/>
    <w:qFormat/>
    <w:rPr>
      <w:color w:val="808080"/>
      <w:shd w:val="clear" w:color="auto" w:fill="E6E6E6"/>
    </w:rPr>
  </w:style>
  <w:style w:type="paragraph" w:styleId="TOC">
    <w:name w:val="TOC Heading"/>
    <w:basedOn w:val="10"/>
    <w:next w:val="aff"/>
    <w:uiPriority w:val="39"/>
    <w:unhideWhenUsed/>
    <w:qFormat/>
    <w:rsid w:val="004437D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26.emf"/><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baike.baidu.com/view/68525.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534492.htm" TargetMode="External"/><Relationship Id="rId24" Type="http://schemas.openxmlformats.org/officeDocument/2006/relationships/image" Target="media/image10.emf"/><Relationship Id="rId32" Type="http://schemas.openxmlformats.org/officeDocument/2006/relationships/hyperlink" Target="http://baike.baidu.com/view/691831.htm" TargetMode="External"/><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baike.baidu.com/view/628102.htm" TargetMode="External"/><Relationship Id="rId36" Type="http://schemas.openxmlformats.org/officeDocument/2006/relationships/image" Target="media/image16.png"/><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image" Target="media/image40.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baike.baidu.com/view/25611.htm" TargetMode="External"/><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yperlink" Target="http://baike.baidu.com/view/28283.htm" TargetMode="External"/><Relationship Id="rId30" Type="http://schemas.openxmlformats.org/officeDocument/2006/relationships/hyperlink" Target="http://baike.baidu.com/view/198047.htm" TargetMode="External"/><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hyperlink" Target="http://baike.baidu.com/view/47808.htm" TargetMode="External"/><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0.emf"/><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528EEE-469A-4E0B-9396-06D5D1C5B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10815</Words>
  <Characters>61652</Characters>
  <Application>Microsoft Office Word</Application>
  <DocSecurity>0</DocSecurity>
  <Lines>513</Lines>
  <Paragraphs>144</Paragraphs>
  <ScaleCrop>false</ScaleCrop>
  <Company>Sinopec</Company>
  <LinksUpToDate>false</LinksUpToDate>
  <CharactersWithSpaces>72323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qiao chao</dc:creator>
  <cp:lastModifiedBy>秦 江</cp:lastModifiedBy>
  <cp:revision>95</cp:revision>
  <dcterms:created xsi:type="dcterms:W3CDTF">2020-02-13T06:32:00Z</dcterms:created>
  <dcterms:modified xsi:type="dcterms:W3CDTF">2020-02-18T07:39:00Z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