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D4C54" w14:textId="25542AA2" w:rsidR="00C52D55" w:rsidRDefault="00337BA4" w:rsidP="00337BA4">
      <w:pPr>
        <w:pStyle w:val="1"/>
      </w:pPr>
      <w:r>
        <w:rPr>
          <w:rFonts w:hint="eastAsia"/>
        </w:rPr>
        <w:t>2020.5.11</w:t>
      </w:r>
    </w:p>
    <w:p w14:paraId="28F45F19" w14:textId="4CE7D8A7" w:rsidR="00337BA4" w:rsidRDefault="00337BA4" w:rsidP="00337BA4">
      <w:pPr>
        <w:pStyle w:val="2"/>
      </w:pPr>
      <w:r>
        <w:t>J</w:t>
      </w:r>
      <w:r>
        <w:rPr>
          <w:rFonts w:hint="eastAsia"/>
        </w:rPr>
        <w:t>dk</w:t>
      </w:r>
      <w:r>
        <w:t>,jre,jvm</w:t>
      </w:r>
    </w:p>
    <w:p w14:paraId="756F635E" w14:textId="46A5F33A" w:rsidR="00337BA4" w:rsidRDefault="00E17D77" w:rsidP="00337BA4">
      <w:r>
        <w:t>Jdk</w:t>
      </w:r>
      <w:r>
        <w:rPr>
          <w:rFonts w:hint="eastAsia"/>
        </w:rPr>
        <w:t>《——jre《——jvm</w:t>
      </w:r>
    </w:p>
    <w:p w14:paraId="6770DFFE" w14:textId="6640017D" w:rsidR="00DA191B" w:rsidRDefault="00DA191B" w:rsidP="00337BA4">
      <w:r>
        <w:t>J</w:t>
      </w:r>
      <w:r>
        <w:rPr>
          <w:rFonts w:hint="eastAsia"/>
        </w:rPr>
        <w:t>dk：java开发工具</w:t>
      </w:r>
    </w:p>
    <w:p w14:paraId="4085FE2A" w14:textId="2C053318" w:rsidR="00DA191B" w:rsidRDefault="00DA191B" w:rsidP="00337BA4">
      <w:r>
        <w:t>J</w:t>
      </w:r>
      <w:r>
        <w:rPr>
          <w:rFonts w:hint="eastAsia"/>
        </w:rPr>
        <w:t>re：运行环境</w:t>
      </w:r>
    </w:p>
    <w:p w14:paraId="5E85FC41" w14:textId="75F09833" w:rsidR="00DA191B" w:rsidRDefault="00DA191B" w:rsidP="00337BA4">
      <w:r>
        <w:t>J</w:t>
      </w:r>
      <w:r>
        <w:rPr>
          <w:rFonts w:hint="eastAsia"/>
        </w:rPr>
        <w:t>avac：编译</w:t>
      </w:r>
    </w:p>
    <w:p w14:paraId="2A0BC7D4" w14:textId="206F01F2" w:rsidR="00DA191B" w:rsidRDefault="00DA191B" w:rsidP="00337BA4">
      <w:r>
        <w:t>J</w:t>
      </w:r>
      <w:r>
        <w:rPr>
          <w:rFonts w:hint="eastAsia"/>
        </w:rPr>
        <w:t>vm：java虚拟机（字节码运行在次）</w:t>
      </w:r>
    </w:p>
    <w:p w14:paraId="5DAA6A7E" w14:textId="2E7C35B8" w:rsidR="00A50E98" w:rsidRDefault="00A50E98" w:rsidP="00A50E98">
      <w:pPr>
        <w:pStyle w:val="2"/>
      </w:pPr>
      <w:r>
        <w:rPr>
          <w:rFonts w:hint="eastAsia"/>
        </w:rPr>
        <w:t>内存溢出</w:t>
      </w:r>
    </w:p>
    <w:p w14:paraId="6E25AB22" w14:textId="13107384" w:rsidR="00A50E98" w:rsidRDefault="00A50E98" w:rsidP="00A50E98">
      <w:r>
        <w:rPr>
          <w:rFonts w:hint="eastAsia"/>
        </w:rPr>
        <w:t>VM运行参数：</w:t>
      </w:r>
    </w:p>
    <w:p w14:paraId="508EABDB" w14:textId="1F15B2A3" w:rsidR="00A50E98" w:rsidRDefault="00A50E98" w:rsidP="00A50E98">
      <w:r>
        <w:rPr>
          <w:rFonts w:hint="eastAsia"/>
        </w:rPr>
        <w:t>-XX:+HeapDumpOnOutOfMemoryError 内存溢出时产生快照</w:t>
      </w:r>
    </w:p>
    <w:p w14:paraId="74EAF929" w14:textId="167C2E86" w:rsidR="00A50E98" w:rsidRDefault="00A50E98" w:rsidP="007F385F">
      <w:r w:rsidRPr="007F385F">
        <w:t>-Xss20m规定了每个线程堆栈的大小。一般情况下256K是足够了。影响了此进程中并发线程数大小。</w:t>
      </w:r>
    </w:p>
    <w:p w14:paraId="756583D7" w14:textId="06202E53" w:rsidR="00A50E98" w:rsidRDefault="00A50E98" w:rsidP="007F385F">
      <w:r w:rsidRPr="007F385F">
        <w:t>-Xms</w:t>
      </w:r>
      <w:r w:rsidRPr="007F385F">
        <w:rPr>
          <w:rFonts w:hint="eastAsia"/>
        </w:rPr>
        <w:t>20m</w:t>
      </w:r>
      <w:r w:rsidRPr="007F385F">
        <w:t>初始的Heap的大小。</w:t>
      </w:r>
    </w:p>
    <w:p w14:paraId="527FC950" w14:textId="77777777" w:rsidR="00A50E98" w:rsidRDefault="00A50E98" w:rsidP="007F385F">
      <w:r w:rsidRPr="007F385F">
        <w:t>-Xmx最大Heap的大小。</w:t>
      </w:r>
    </w:p>
    <w:p w14:paraId="0B5AE5CC" w14:textId="5F0831EC" w:rsidR="00A50E98" w:rsidRPr="007F385F" w:rsidRDefault="00A50E98" w:rsidP="007F385F">
      <w:r w:rsidRPr="007F385F">
        <w:t>在很多情况下，-Xms和-Xmx设置成一样的。这么设置，是因为当Heap不够用时，会发生内存抖动，影响程序运行稳定性。</w:t>
      </w:r>
    </w:p>
    <w:p w14:paraId="3708F63A" w14:textId="77777777" w:rsidR="007F385F" w:rsidRDefault="007F385F" w:rsidP="007F385F">
      <w:pPr>
        <w:pStyle w:val="2"/>
      </w:pPr>
      <w:r>
        <w:t>JVM区域heap区</w:t>
      </w:r>
    </w:p>
    <w:p w14:paraId="58701B33" w14:textId="3812746B" w:rsidR="007F385F" w:rsidRDefault="007F385F" w:rsidP="007F385F">
      <w:r>
        <w:t>Eden Space（伊甸园）、Survivor Space(幸存者区)、Tenured Gen（老年代-养老区）</w:t>
      </w:r>
    </w:p>
    <w:p w14:paraId="01C7B3FD" w14:textId="77777777" w:rsidR="007F385F" w:rsidRDefault="007F385F" w:rsidP="007F385F">
      <w:r>
        <w:t>1、一个人（对象）出来（new 出来）后会在Eden Space（伊甸园）无忧无虑的生活，直到GC到来打破了他们平静的生活。GC会逐一问清楚每个对象的情况，有没有钱（此对象的引用）啊，因为GC想赚钱呀，有钱的才可以敲诈嘛。然后富人就会进入Survivor Space（幸存者区），穷人的就直接kill掉。</w:t>
      </w:r>
    </w:p>
    <w:p w14:paraId="6550A369" w14:textId="77777777" w:rsidR="007F385F" w:rsidRDefault="007F385F" w:rsidP="007F385F">
      <w:r>
        <w:t>2、并不是进入Survivor Space（幸存者区）后就保证人身是安全的，但至少可以活段时间。GC会定期（可以自定义）会对这些人进行敲诈，亿万富翁每次都给钱，GC很满意，就让其进入了Genured Gen(养老区)。万元户经不住几次敲诈就没钱了，GC看没有啥价值啦，就直接kill掉了。</w:t>
      </w:r>
    </w:p>
    <w:p w14:paraId="6199DD52" w14:textId="77777777" w:rsidR="007F385F" w:rsidRDefault="007F385F" w:rsidP="007F385F">
      <w:r>
        <w:t>3、进入到养老区的人基本就可以保证人身安全啦，但是亿万富豪有的也会挥霍成穷光蛋，只要钱没了，GC还是kill掉。</w:t>
      </w:r>
    </w:p>
    <w:p w14:paraId="62BAE61F" w14:textId="77777777" w:rsidR="0009412C" w:rsidRDefault="00CF3B86" w:rsidP="0009412C">
      <w:pPr>
        <w:pStyle w:val="1"/>
      </w:pPr>
      <w:r>
        <w:rPr>
          <w:rFonts w:hint="eastAsia"/>
        </w:rPr>
        <w:lastRenderedPageBreak/>
        <w:t>2020.5.12</w:t>
      </w:r>
    </w:p>
    <w:p w14:paraId="4428BC6F" w14:textId="628351E9" w:rsidR="0009412C" w:rsidRPr="0009412C" w:rsidRDefault="0009412C" w:rsidP="0009412C">
      <w:pPr>
        <w:pStyle w:val="2"/>
      </w:pPr>
      <w:r w:rsidRPr="0009412C">
        <w:rPr>
          <w:rFonts w:hint="eastAsia"/>
        </w:rPr>
        <w:t>VM</w:t>
      </w:r>
    </w:p>
    <w:p w14:paraId="0F48AFBC" w14:textId="014EB956" w:rsidR="0009412C" w:rsidRPr="0009412C" w:rsidRDefault="0009412C" w:rsidP="0009412C">
      <w:r>
        <w:rPr>
          <w:rFonts w:hint="eastAsia"/>
        </w:rPr>
        <w:t>Sun</w:t>
      </w:r>
      <w:r>
        <w:t xml:space="preserve"> </w:t>
      </w:r>
      <w:r>
        <w:rPr>
          <w:rFonts w:hint="eastAsia"/>
        </w:rPr>
        <w:t>Classic</w:t>
      </w:r>
      <w:r>
        <w:t xml:space="preserve"> </w:t>
      </w:r>
      <w:r>
        <w:rPr>
          <w:rFonts w:hint="eastAsia"/>
        </w:rPr>
        <w:t>VM</w:t>
      </w:r>
    </w:p>
    <w:p w14:paraId="5F7DA84F" w14:textId="096C0000" w:rsidR="0009412C" w:rsidRDefault="0009412C" w:rsidP="0009412C">
      <w:r>
        <w:rPr>
          <w:rFonts w:hint="eastAsia"/>
        </w:rPr>
        <w:t>第一款商用Java虚拟机</w:t>
      </w:r>
    </w:p>
    <w:p w14:paraId="64D25C08" w14:textId="371B2621" w:rsidR="0009412C" w:rsidRDefault="0009412C" w:rsidP="0009412C">
      <w:r>
        <w:rPr>
          <w:rFonts w:hint="eastAsia"/>
        </w:rPr>
        <w:t>只能使用纯解释器的方式来执行java代码</w:t>
      </w:r>
    </w:p>
    <w:p w14:paraId="279284ED" w14:textId="3B022FC5" w:rsidR="0009412C" w:rsidRDefault="0009412C" w:rsidP="0009412C"/>
    <w:p w14:paraId="19880D60" w14:textId="2D5DC4AC" w:rsidR="0009412C" w:rsidRPr="007F385F" w:rsidRDefault="0009412C" w:rsidP="0009412C">
      <w:r>
        <w:rPr>
          <w:rFonts w:hint="eastAsia"/>
        </w:rPr>
        <w:t>Exact</w:t>
      </w:r>
      <w:r>
        <w:t xml:space="preserve"> </w:t>
      </w:r>
      <w:r>
        <w:rPr>
          <w:rFonts w:hint="eastAsia"/>
        </w:rPr>
        <w:t>VM</w:t>
      </w:r>
    </w:p>
    <w:p w14:paraId="23B49F06" w14:textId="5F4E407F" w:rsidR="00A50E98" w:rsidRDefault="0009412C" w:rsidP="00A50E98">
      <w:r>
        <w:rPr>
          <w:rFonts w:hint="eastAsia"/>
        </w:rPr>
        <w:t>只在Solaris平台发布，编译器和解释器混合工作</w:t>
      </w:r>
    </w:p>
    <w:p w14:paraId="580D2E90" w14:textId="0CC02FC5" w:rsidR="0009412C" w:rsidRDefault="0009412C" w:rsidP="00A50E98"/>
    <w:p w14:paraId="43F549CB" w14:textId="1A2FDE3B" w:rsidR="0009412C" w:rsidRDefault="0009412C" w:rsidP="00A50E98">
      <w:r>
        <w:rPr>
          <w:rFonts w:hint="eastAsia"/>
        </w:rPr>
        <w:t>HotSpot</w:t>
      </w:r>
      <w:r>
        <w:t xml:space="preserve"> </w:t>
      </w:r>
      <w:r>
        <w:rPr>
          <w:rFonts w:hint="eastAsia"/>
        </w:rPr>
        <w:t>VM</w:t>
      </w:r>
    </w:p>
    <w:p w14:paraId="396D43DE" w14:textId="5B8C5B05" w:rsidR="0009412C" w:rsidRDefault="00FA67BB" w:rsidP="00A50E98">
      <w:r>
        <w:rPr>
          <w:rFonts w:hint="eastAsia"/>
        </w:rPr>
        <w:t>（现在使用的）</w:t>
      </w:r>
    </w:p>
    <w:p w14:paraId="328CB120" w14:textId="5A73D817" w:rsidR="00FA67BB" w:rsidRDefault="00FA67BB" w:rsidP="00A50E98"/>
    <w:p w14:paraId="2935BE6D" w14:textId="2238053D" w:rsidR="00FA67BB" w:rsidRDefault="00FA67BB" w:rsidP="00A50E98">
      <w:r>
        <w:rPr>
          <w:rFonts w:hint="eastAsia"/>
        </w:rPr>
        <w:t>KVM</w:t>
      </w:r>
    </w:p>
    <w:p w14:paraId="5A2DB06D" w14:textId="08764D7B" w:rsidR="00FA67BB" w:rsidRDefault="00FA67BB" w:rsidP="00A50E98">
      <w:r>
        <w:t>K</w:t>
      </w:r>
      <w:r>
        <w:rPr>
          <w:rFonts w:hint="eastAsia"/>
        </w:rPr>
        <w:t>ilobyte</w:t>
      </w:r>
      <w:r>
        <w:t xml:space="preserve"> </w:t>
      </w:r>
      <w:r>
        <w:rPr>
          <w:rFonts w:hint="eastAsia"/>
        </w:rPr>
        <w:t>简单，轻量，高度可移植</w:t>
      </w:r>
    </w:p>
    <w:p w14:paraId="3D871C0F" w14:textId="52A2D9D2" w:rsidR="00FA67BB" w:rsidRDefault="00FA67BB" w:rsidP="00A50E98">
      <w:r>
        <w:rPr>
          <w:rFonts w:hint="eastAsia"/>
        </w:rPr>
        <w:t>在手机平台运行</w:t>
      </w:r>
    </w:p>
    <w:p w14:paraId="4C8B2721" w14:textId="1168EEAA" w:rsidR="00FA67BB" w:rsidRDefault="00FA67BB" w:rsidP="00A50E98"/>
    <w:p w14:paraId="0198A2CA" w14:textId="54272908" w:rsidR="00FA67BB" w:rsidRDefault="00FA67BB" w:rsidP="00A50E98">
      <w:r>
        <w:rPr>
          <w:rFonts w:hint="eastAsia"/>
        </w:rPr>
        <w:t>J</w:t>
      </w:r>
      <w:r>
        <w:t>r</w:t>
      </w:r>
      <w:r>
        <w:rPr>
          <w:rFonts w:hint="eastAsia"/>
        </w:rPr>
        <w:t>ockit</w:t>
      </w:r>
    </w:p>
    <w:p w14:paraId="7D5DF869" w14:textId="4A96CCD5" w:rsidR="00FA67BB" w:rsidRDefault="00FA67BB" w:rsidP="00A50E98">
      <w:r>
        <w:rPr>
          <w:rFonts w:hint="eastAsia"/>
        </w:rPr>
        <w:t>最快的java虚拟机</w:t>
      </w:r>
    </w:p>
    <w:p w14:paraId="163CE305" w14:textId="08C614C5" w:rsidR="00FA67BB" w:rsidRDefault="00FA67BB" w:rsidP="00A50E98">
      <w:r>
        <w:rPr>
          <w:rFonts w:hint="eastAsia"/>
        </w:rPr>
        <w:t>专注服务器端应用</w:t>
      </w:r>
    </w:p>
    <w:p w14:paraId="321774E0" w14:textId="0433D698" w:rsidR="00FA67BB" w:rsidRDefault="00FA67BB" w:rsidP="00A50E98">
      <w:r>
        <w:rPr>
          <w:rFonts w:hint="eastAsia"/>
        </w:rPr>
        <w:t>优势：垃圾收集器。MissionControl套件</w:t>
      </w:r>
    </w:p>
    <w:p w14:paraId="53BC32C6" w14:textId="75F4C08D" w:rsidR="00224E2B" w:rsidRDefault="00224E2B" w:rsidP="00A50E98"/>
    <w:p w14:paraId="498BCD45" w14:textId="5B2D1E86" w:rsidR="00224E2B" w:rsidRDefault="00224E2B" w:rsidP="00A50E98">
      <w:r>
        <w:t>TaoTaoVm</w:t>
      </w:r>
    </w:p>
    <w:p w14:paraId="6CF8DA49" w14:textId="7D448FDF" w:rsidR="00224E2B" w:rsidRDefault="00224E2B" w:rsidP="00A50E98"/>
    <w:p w14:paraId="4A50506D" w14:textId="06A74674" w:rsidR="00A66CC1" w:rsidRDefault="00A66CC1" w:rsidP="00A66CC1">
      <w:pPr>
        <w:pStyle w:val="2"/>
      </w:pPr>
      <w:r>
        <w:rPr>
          <w:rFonts w:hint="eastAsia"/>
        </w:rPr>
        <w:t>内存管理</w:t>
      </w:r>
    </w:p>
    <w:p w14:paraId="50F0BA09" w14:textId="6EDF443F" w:rsidR="00B61576" w:rsidRDefault="00B61576" w:rsidP="00B61576">
      <w:pPr>
        <w:pStyle w:val="3"/>
      </w:pPr>
      <w:r w:rsidRPr="00B61576">
        <w:rPr>
          <w:rStyle w:val="30"/>
        </w:rPr>
        <w:t>程序计数器</w:t>
      </w:r>
    </w:p>
    <w:p w14:paraId="0D40977E" w14:textId="20669178" w:rsidR="00B61576" w:rsidRDefault="00B61576" w:rsidP="00B61576">
      <w:r>
        <w:t>程序计数器(Program Counter Register)是一块很小的内存空间，它可以看着是当前线程所执行的字节码的行号指示器。</w:t>
      </w:r>
    </w:p>
    <w:p w14:paraId="6626F5B0" w14:textId="572E25A2" w:rsidR="00B61576" w:rsidRDefault="00B61576" w:rsidP="00B61576">
      <w:r>
        <w:t xml:space="preserve">     在虚拟机的概念模型里，字节码解释器工作时就是通过改变这个计数器的值来选取下一条需要执行的字节码指令，分支、循环、跳转、异常处理、线程恢复等基础功能都需要依赖这个计数器完成。</w:t>
      </w:r>
    </w:p>
    <w:p w14:paraId="48148B3B" w14:textId="79A39906" w:rsidR="00B61576" w:rsidRDefault="00B61576" w:rsidP="00B61576">
      <w:r>
        <w:t xml:space="preserve">    在多线程的情况下，为了线程切换能恢复到正确的执行位置，每条线程都需要一个独立的计数器各条线程之间计数器互不影响，独立存储，我们称这类内存为"线程私有"的内存。</w:t>
      </w:r>
    </w:p>
    <w:p w14:paraId="5D28602C" w14:textId="33AFD4CC" w:rsidR="00B61576" w:rsidRPr="00B61576" w:rsidRDefault="00B61576" w:rsidP="00B61576">
      <w:pPr>
        <w:pStyle w:val="3"/>
        <w:rPr>
          <w:rStyle w:val="30"/>
        </w:rPr>
      </w:pPr>
      <w:r w:rsidRPr="00B61576">
        <w:rPr>
          <w:rStyle w:val="30"/>
        </w:rPr>
        <w:lastRenderedPageBreak/>
        <w:t>方法</w:t>
      </w:r>
      <w:r w:rsidRPr="00B61576">
        <w:rPr>
          <w:rStyle w:val="30"/>
          <w:rFonts w:hint="eastAsia"/>
        </w:rPr>
        <w:t>区（</w:t>
      </w:r>
      <w:r w:rsidRPr="00B61576">
        <w:rPr>
          <w:rStyle w:val="30"/>
        </w:rPr>
        <w:t>共享内存</w:t>
      </w:r>
      <w:r w:rsidRPr="00B61576">
        <w:rPr>
          <w:rStyle w:val="30"/>
          <w:rFonts w:hint="eastAsia"/>
        </w:rPr>
        <w:t>）</w:t>
      </w:r>
    </w:p>
    <w:p w14:paraId="5A46923A" w14:textId="4A95C5FD" w:rsidR="00B61576" w:rsidRDefault="00B61576" w:rsidP="00B61576">
      <w:r w:rsidRPr="00B61576">
        <w:t>该区域用于存储已被虚拟区加载的类信息、常量、静态变量、即时编译器编译后的代码等数据。</w:t>
      </w:r>
    </w:p>
    <w:p w14:paraId="6ED957BE" w14:textId="23081640" w:rsidR="00A560C1" w:rsidRDefault="00A560C1" w:rsidP="00B61576"/>
    <w:p w14:paraId="084A6367" w14:textId="77777777" w:rsidR="00A560C1" w:rsidRPr="00B61576" w:rsidRDefault="00A560C1" w:rsidP="00B61576"/>
    <w:p w14:paraId="0C067A9C" w14:textId="77777777" w:rsidR="00A560C1" w:rsidRPr="00A560C1" w:rsidRDefault="00B61576" w:rsidP="00A560C1">
      <w:pPr>
        <w:pStyle w:val="3"/>
        <w:rPr>
          <w:rStyle w:val="30"/>
        </w:rPr>
      </w:pPr>
      <w:r w:rsidRPr="00A560C1">
        <w:rPr>
          <w:rStyle w:val="30"/>
        </w:rPr>
        <w:t>Java堆(共享内存)</w:t>
      </w:r>
    </w:p>
    <w:p w14:paraId="4E5C88C8" w14:textId="6E2AEBE4" w:rsidR="00B61576" w:rsidRDefault="00B61576" w:rsidP="00B61576">
      <w:r w:rsidRPr="00B61576">
        <w:rPr>
          <w:rFonts w:hint="eastAsia"/>
        </w:rPr>
        <w:t>对于大多数应用来说，</w:t>
      </w:r>
      <w:r w:rsidRPr="00B61576">
        <w:t>Java堆(Java Heap)是Java虚拟机所管理的内存中最大的一块。Java堆是被所以线程共享的一块内存区域，在虚拟机启动时创建。此内存区域的唯一目的就是存放对象实例。几乎所有的对象实例都是在这里分配内存。实例变量会在对象实例化时随着对象一起分配在Java堆中。Java堆是垃圾收集器管理的主要区域，因此也叫“GC堆”。</w:t>
      </w:r>
    </w:p>
    <w:p w14:paraId="7FA87965" w14:textId="7D46035C" w:rsidR="00A560C1" w:rsidRDefault="00A560C1" w:rsidP="00B61576"/>
    <w:p w14:paraId="4FC8351E" w14:textId="6412A0FD" w:rsidR="00197748" w:rsidRPr="00197748" w:rsidRDefault="00A560C1" w:rsidP="00197748">
      <w:pPr>
        <w:pStyle w:val="3"/>
        <w:rPr>
          <w:rFonts w:hint="eastAsia"/>
          <w:b w:val="0"/>
          <w:bCs w:val="0"/>
        </w:rPr>
      </w:pPr>
      <w:r w:rsidRPr="00A560C1">
        <w:rPr>
          <w:rStyle w:val="30"/>
        </w:rPr>
        <w:t>Java虚拟机栈(独立内存)</w:t>
      </w:r>
    </w:p>
    <w:p w14:paraId="380F15E4" w14:textId="77777777" w:rsidR="00A560C1" w:rsidRDefault="00A560C1" w:rsidP="00A560C1">
      <w:r>
        <w:t xml:space="preserve">     与程序计数器一样，Java虚拟机栈(Java Virtual Machine Stacks)也是线程私有的，它的生命周期与线程相同。</w:t>
      </w:r>
    </w:p>
    <w:p w14:paraId="35C78A78" w14:textId="77777777" w:rsidR="00A560C1" w:rsidRDefault="00A560C1" w:rsidP="00A560C1"/>
    <w:p w14:paraId="4317F1BD" w14:textId="77777777" w:rsidR="00A560C1" w:rsidRDefault="00A560C1" w:rsidP="00A560C1">
      <w:r>
        <w:t xml:space="preserve">     虚拟机栈描述的是Java方法执行的内存模型：每个方法在执行时都会创建一个栈帧(Stack Frame)用于存储局部变量表、操作数栈、动态链接、方法出口等信息。(栈帧也叫活动记录：所存储的信息)。每个方法从调用直至执行完成的过程，就对应着一个栈帧在虚拟机栈中入栈到出栈的过程。</w:t>
      </w:r>
    </w:p>
    <w:p w14:paraId="08A1B8D4" w14:textId="77777777" w:rsidR="00A560C1" w:rsidRDefault="00A560C1" w:rsidP="00A560C1"/>
    <w:p w14:paraId="3F3C5656" w14:textId="77777777" w:rsidR="00A560C1" w:rsidRDefault="00A560C1" w:rsidP="00A560C1">
      <w:r>
        <w:rPr>
          <w:rFonts w:hint="eastAsia"/>
        </w:rPr>
        <w:t>扩展栈模型信息</w:t>
      </w:r>
      <w:r>
        <w:t>:</w:t>
      </w:r>
    </w:p>
    <w:p w14:paraId="08C8F95D" w14:textId="77777777" w:rsidR="00A560C1" w:rsidRDefault="00A560C1" w:rsidP="00A560C1"/>
    <w:p w14:paraId="21130947" w14:textId="77777777" w:rsidR="00A560C1" w:rsidRDefault="00A560C1" w:rsidP="00A560C1">
      <w:r>
        <w:t xml:space="preserve">    局部变量表存放了编译期可知的各种基本数据类型(boolean、byte、char、short、int、float、long、double)、对象引用(refreence类型，它不等同于对象本身，可能是一个指向对象起始地址的引用指针，也可以是指向一个代表对象的句柄或其他与此对象相关的位置)和returnAddress类型(指向了一条字节码指令的地址).</w:t>
      </w:r>
    </w:p>
    <w:p w14:paraId="7257ADE0" w14:textId="77777777" w:rsidR="00A560C1" w:rsidRDefault="00A560C1" w:rsidP="00A560C1"/>
    <w:p w14:paraId="28B65659" w14:textId="77777777" w:rsidR="00A560C1" w:rsidRDefault="00A560C1" w:rsidP="00A560C1">
      <w:r>
        <w:t xml:space="preserve">      64位长度的long和double类型的数据会占用2个局部变量空间(Slot),其余的数据类型只占用一个。</w:t>
      </w:r>
    </w:p>
    <w:p w14:paraId="761B646D" w14:textId="77777777" w:rsidR="00A560C1" w:rsidRDefault="00A560C1" w:rsidP="00A560C1"/>
    <w:p w14:paraId="5F910D47" w14:textId="39B6F489" w:rsidR="00A560C1" w:rsidRDefault="00A560C1" w:rsidP="00B61576">
      <w:r>
        <w:t xml:space="preserve">       局部变量表所需的内存空间在编译期间完成分配，当进行一个方法时，这个方法需要的帧中分配多大的局部变量空间是已经确定的，在方法运行期间不会改变局部变量表的大小。</w:t>
      </w:r>
    </w:p>
    <w:p w14:paraId="3ACFF174" w14:textId="566EC622" w:rsidR="00197748" w:rsidRDefault="00197748" w:rsidP="00B61576"/>
    <w:p w14:paraId="72B3DBC4" w14:textId="2F93B3F5" w:rsidR="00197748" w:rsidRDefault="00197748" w:rsidP="00197748">
      <w:pPr>
        <w:pStyle w:val="4"/>
      </w:pPr>
      <w:r>
        <w:rPr>
          <w:rFonts w:hint="eastAsia"/>
        </w:rPr>
        <w:lastRenderedPageBreak/>
        <w:t>局部变量表</w:t>
      </w:r>
    </w:p>
    <w:p w14:paraId="506B78D2" w14:textId="3FB85599" w:rsidR="00197748" w:rsidRDefault="00197748" w:rsidP="00197748">
      <w:r>
        <w:rPr>
          <w:b/>
          <w:bCs/>
        </w:rPr>
        <w:t>局部变量表(Local Variable Table)</w:t>
      </w:r>
      <w:r>
        <w:t>是一组变量值存储空间，用于存放方法参数和方法内定义的局部变量。局部变量表的容量以变量槽(Variable Slot)为最小单位，Java虚拟机规范并没有定义一个槽所应该占用内存空间的大小，但是规定了一个槽应该可以存放一个32位以内的数据类型。</w:t>
      </w:r>
    </w:p>
    <w:p w14:paraId="5BB60032" w14:textId="77777777" w:rsidR="00197748" w:rsidRPr="00197748" w:rsidRDefault="00197748" w:rsidP="00197748">
      <w:pPr>
        <w:widowControl/>
        <w:spacing w:before="100" w:beforeAutospacing="1" w:after="100" w:afterAutospacing="1"/>
        <w:jc w:val="left"/>
        <w:rPr>
          <w:rFonts w:ascii="宋体" w:eastAsia="宋体" w:hAnsi="宋体" w:cs="宋体"/>
          <w:kern w:val="0"/>
          <w:sz w:val="24"/>
          <w:szCs w:val="24"/>
        </w:rPr>
      </w:pPr>
      <w:r w:rsidRPr="00197748">
        <w:rPr>
          <w:rFonts w:ascii="宋体" w:eastAsia="宋体" w:hAnsi="宋体" w:cs="宋体"/>
          <w:kern w:val="0"/>
          <w:sz w:val="24"/>
          <w:szCs w:val="24"/>
        </w:rPr>
        <w:t>一个局部变量可以保存一个类型为boolean、byte、char、short、int、float、reference和returnAddress类型的数据。reference类型表示对一个对象实例的引用。returnAddress类型是为jsr、jsr_w和ret指令服务的，目前已经很少使用了。</w:t>
      </w:r>
    </w:p>
    <w:p w14:paraId="70325AFF" w14:textId="77777777" w:rsidR="00197748" w:rsidRPr="00197748" w:rsidRDefault="00197748" w:rsidP="00197748">
      <w:pPr>
        <w:widowControl/>
        <w:spacing w:before="100" w:beforeAutospacing="1" w:after="100" w:afterAutospacing="1"/>
        <w:jc w:val="left"/>
        <w:rPr>
          <w:rFonts w:ascii="宋体" w:eastAsia="宋体" w:hAnsi="宋体" w:cs="宋体"/>
          <w:kern w:val="0"/>
          <w:sz w:val="24"/>
          <w:szCs w:val="24"/>
        </w:rPr>
      </w:pPr>
      <w:r w:rsidRPr="00197748">
        <w:rPr>
          <w:rFonts w:ascii="宋体" w:eastAsia="宋体" w:hAnsi="宋体" w:cs="宋体"/>
          <w:kern w:val="0"/>
          <w:sz w:val="24"/>
          <w:szCs w:val="24"/>
        </w:rPr>
        <w:t>虚拟机通过索引定位的方法查找相应的局部变量，索引的范围是从0~局部变量表最大容量。如果Slot是32位的，则遇到一个64位数据类型的变量(如long或double型)，则会连续使用两个连续的Slot来存储。</w:t>
      </w:r>
    </w:p>
    <w:p w14:paraId="1DB898EA" w14:textId="77777777" w:rsidR="00197748" w:rsidRPr="00197748" w:rsidRDefault="00197748" w:rsidP="00197748">
      <w:pPr>
        <w:rPr>
          <w:rFonts w:hint="eastAsia"/>
        </w:rPr>
      </w:pPr>
    </w:p>
    <w:p w14:paraId="23636B05" w14:textId="709C3DE8" w:rsidR="00197748" w:rsidRDefault="00197748" w:rsidP="00197748">
      <w:pPr>
        <w:pStyle w:val="4"/>
      </w:pPr>
      <w:r>
        <w:rPr>
          <w:rFonts w:hint="eastAsia"/>
        </w:rPr>
        <w:t>操作数栈</w:t>
      </w:r>
    </w:p>
    <w:p w14:paraId="5B4EAE5E" w14:textId="77777777" w:rsidR="00D62130" w:rsidRPr="00D62130" w:rsidRDefault="00D62130" w:rsidP="00D62130">
      <w:pPr>
        <w:widowControl/>
        <w:spacing w:before="100" w:beforeAutospacing="1" w:after="100" w:afterAutospacing="1"/>
        <w:jc w:val="left"/>
        <w:rPr>
          <w:rFonts w:ascii="宋体" w:eastAsia="宋体" w:hAnsi="宋体" w:cs="宋体"/>
          <w:kern w:val="0"/>
          <w:sz w:val="24"/>
          <w:szCs w:val="24"/>
        </w:rPr>
      </w:pPr>
      <w:r w:rsidRPr="00D62130">
        <w:rPr>
          <w:rFonts w:ascii="宋体" w:eastAsia="宋体" w:hAnsi="宋体" w:cs="宋体"/>
          <w:b/>
          <w:bCs/>
          <w:kern w:val="0"/>
          <w:sz w:val="24"/>
          <w:szCs w:val="24"/>
        </w:rPr>
        <w:t>操作数栈(Operand Stack)</w:t>
      </w:r>
      <w:r w:rsidRPr="00D62130">
        <w:rPr>
          <w:rFonts w:ascii="宋体" w:eastAsia="宋体" w:hAnsi="宋体" w:cs="宋体"/>
          <w:kern w:val="0"/>
          <w:sz w:val="24"/>
          <w:szCs w:val="24"/>
        </w:rPr>
        <w:t>也常称为操作栈，它是一个后入先出栈(LIFO)。同局部变量表一样，操作数栈的最大深度也在编译的时候写入到方法的Code属性的max_stacks数据项中。</w:t>
      </w:r>
    </w:p>
    <w:p w14:paraId="7484424F" w14:textId="77777777" w:rsidR="00D62130" w:rsidRPr="00D62130" w:rsidRDefault="00D62130" w:rsidP="00D62130">
      <w:pPr>
        <w:widowControl/>
        <w:spacing w:before="100" w:beforeAutospacing="1" w:after="100" w:afterAutospacing="1"/>
        <w:jc w:val="left"/>
        <w:rPr>
          <w:rFonts w:ascii="宋体" w:eastAsia="宋体" w:hAnsi="宋体" w:cs="宋体"/>
          <w:kern w:val="0"/>
          <w:sz w:val="24"/>
          <w:szCs w:val="24"/>
        </w:rPr>
      </w:pPr>
      <w:r w:rsidRPr="00D62130">
        <w:rPr>
          <w:rFonts w:ascii="宋体" w:eastAsia="宋体" w:hAnsi="宋体" w:cs="宋体"/>
          <w:kern w:val="0"/>
          <w:sz w:val="24"/>
          <w:szCs w:val="24"/>
        </w:rPr>
        <w:t>操作数栈的每一个元素可以是任意Java数据类型，32位的数据类型占一个栈容量，64位的数据类型占2个栈容量,且在方法执行的任意时刻，操作数栈的深度都不会超过max_stacks中设置的最大值。</w:t>
      </w:r>
    </w:p>
    <w:p w14:paraId="10F0BBB3" w14:textId="77777777" w:rsidR="00D62130" w:rsidRPr="00D62130" w:rsidRDefault="00D62130" w:rsidP="00D62130">
      <w:pPr>
        <w:widowControl/>
        <w:spacing w:before="100" w:beforeAutospacing="1" w:after="100" w:afterAutospacing="1"/>
        <w:jc w:val="left"/>
        <w:rPr>
          <w:rFonts w:ascii="宋体" w:eastAsia="宋体" w:hAnsi="宋体" w:cs="宋体"/>
          <w:kern w:val="0"/>
          <w:sz w:val="24"/>
          <w:szCs w:val="24"/>
        </w:rPr>
      </w:pPr>
      <w:r w:rsidRPr="00D62130">
        <w:rPr>
          <w:rFonts w:ascii="宋体" w:eastAsia="宋体" w:hAnsi="宋体" w:cs="宋体"/>
          <w:kern w:val="0"/>
          <w:sz w:val="24"/>
          <w:szCs w:val="24"/>
        </w:rPr>
        <w:t>当一个方法刚刚开始执行时，其操作数栈是空的，随着方法执行和字节码指令的执行，会从局部变量表或对象实例的字段中复制常量或变量写入到操作数栈，再随着计算的进行将栈中元素出栈到局部变量表或者返回给方法调用者，也就是出栈/入栈操作。一个完整的方法执行期间往往包含多个这样出栈/入栈的过程。</w:t>
      </w:r>
    </w:p>
    <w:p w14:paraId="34FFF13B" w14:textId="77777777" w:rsidR="00D62130" w:rsidRPr="00D62130" w:rsidRDefault="00D62130" w:rsidP="00D62130">
      <w:pPr>
        <w:rPr>
          <w:rFonts w:hint="eastAsia"/>
        </w:rPr>
      </w:pPr>
    </w:p>
    <w:p w14:paraId="297EBD34" w14:textId="7BFA2E12" w:rsidR="00197748" w:rsidRDefault="00197748" w:rsidP="00197748">
      <w:pPr>
        <w:pStyle w:val="4"/>
      </w:pPr>
      <w:r>
        <w:rPr>
          <w:rFonts w:hint="eastAsia"/>
        </w:rPr>
        <w:t>动态链接</w:t>
      </w:r>
    </w:p>
    <w:p w14:paraId="5E82F524" w14:textId="77777777" w:rsidR="00675F80" w:rsidRPr="00675F80" w:rsidRDefault="00675F80" w:rsidP="00675F80">
      <w:pPr>
        <w:widowControl/>
        <w:spacing w:before="100" w:beforeAutospacing="1" w:after="100" w:afterAutospacing="1"/>
        <w:jc w:val="left"/>
        <w:rPr>
          <w:rFonts w:ascii="宋体" w:eastAsia="宋体" w:hAnsi="宋体" w:cs="宋体"/>
          <w:kern w:val="0"/>
          <w:sz w:val="24"/>
          <w:szCs w:val="24"/>
        </w:rPr>
      </w:pPr>
      <w:r w:rsidRPr="00675F80">
        <w:rPr>
          <w:rFonts w:ascii="宋体" w:eastAsia="宋体" w:hAnsi="宋体" w:cs="宋体"/>
          <w:kern w:val="0"/>
          <w:sz w:val="24"/>
          <w:szCs w:val="24"/>
        </w:rPr>
        <w:t>在一个class文件中，一个方法要调用其他方法，需要将这些方法的符号引用转化为其在内存地址中的直接引用，而符号引用存在于方法区中的运行时常量池。</w:t>
      </w:r>
    </w:p>
    <w:p w14:paraId="61035CB0" w14:textId="77777777" w:rsidR="00675F80" w:rsidRPr="00675F80" w:rsidRDefault="00675F80" w:rsidP="00675F80">
      <w:pPr>
        <w:widowControl/>
        <w:spacing w:before="100" w:beforeAutospacing="1" w:after="100" w:afterAutospacing="1"/>
        <w:jc w:val="left"/>
        <w:rPr>
          <w:rFonts w:ascii="宋体" w:eastAsia="宋体" w:hAnsi="宋体" w:cs="宋体"/>
          <w:kern w:val="0"/>
          <w:sz w:val="24"/>
          <w:szCs w:val="24"/>
        </w:rPr>
      </w:pPr>
      <w:r w:rsidRPr="00675F80">
        <w:rPr>
          <w:rFonts w:ascii="宋体" w:eastAsia="宋体" w:hAnsi="宋体" w:cs="宋体"/>
          <w:kern w:val="0"/>
          <w:sz w:val="24"/>
          <w:szCs w:val="24"/>
        </w:rPr>
        <w:lastRenderedPageBreak/>
        <w:t>Java虚拟机栈中，每个栈帧都包含一个指向运行时常量池中该栈所属方法的符号引用，持有这个引用的目的是为了支持方法调用过程中的</w:t>
      </w:r>
      <w:r w:rsidRPr="00675F80">
        <w:rPr>
          <w:rFonts w:ascii="宋体" w:eastAsia="宋体" w:hAnsi="宋体" w:cs="宋体"/>
          <w:b/>
          <w:bCs/>
          <w:kern w:val="0"/>
          <w:sz w:val="24"/>
          <w:szCs w:val="24"/>
        </w:rPr>
        <w:t>动态连接(Dynamic Linking)</w:t>
      </w:r>
      <w:r w:rsidRPr="00675F80">
        <w:rPr>
          <w:rFonts w:ascii="宋体" w:eastAsia="宋体" w:hAnsi="宋体" w:cs="宋体"/>
          <w:kern w:val="0"/>
          <w:sz w:val="24"/>
          <w:szCs w:val="24"/>
        </w:rPr>
        <w:t>。</w:t>
      </w:r>
    </w:p>
    <w:p w14:paraId="5907BA61" w14:textId="77777777" w:rsidR="00675F80" w:rsidRPr="00675F80" w:rsidRDefault="00675F80" w:rsidP="00675F80">
      <w:pPr>
        <w:widowControl/>
        <w:spacing w:before="100" w:beforeAutospacing="1" w:after="100" w:afterAutospacing="1"/>
        <w:jc w:val="left"/>
        <w:rPr>
          <w:rFonts w:ascii="宋体" w:eastAsia="宋体" w:hAnsi="宋体" w:cs="宋体"/>
          <w:kern w:val="0"/>
          <w:sz w:val="24"/>
          <w:szCs w:val="24"/>
        </w:rPr>
      </w:pPr>
      <w:r w:rsidRPr="00675F80">
        <w:rPr>
          <w:rFonts w:ascii="宋体" w:eastAsia="宋体" w:hAnsi="宋体" w:cs="宋体"/>
          <w:kern w:val="0"/>
          <w:sz w:val="24"/>
          <w:szCs w:val="24"/>
        </w:rPr>
        <w:t>这些符号引用一部分会在类加载阶段或者第一次使用时就直接转化为直接引用，这类转化称为</w:t>
      </w:r>
      <w:r w:rsidRPr="00675F80">
        <w:rPr>
          <w:rFonts w:ascii="宋体" w:eastAsia="宋体" w:hAnsi="宋体" w:cs="宋体"/>
          <w:b/>
          <w:bCs/>
          <w:kern w:val="0"/>
          <w:sz w:val="24"/>
          <w:szCs w:val="24"/>
        </w:rPr>
        <w:t>静态解析</w:t>
      </w:r>
      <w:r w:rsidRPr="00675F80">
        <w:rPr>
          <w:rFonts w:ascii="宋体" w:eastAsia="宋体" w:hAnsi="宋体" w:cs="宋体"/>
          <w:kern w:val="0"/>
          <w:sz w:val="24"/>
          <w:szCs w:val="24"/>
        </w:rPr>
        <w:t>。另一部分将在每次运行期间转化为直接引用，这类转化称为动态连接。</w:t>
      </w:r>
    </w:p>
    <w:p w14:paraId="47C65E40" w14:textId="77777777" w:rsidR="00675F80" w:rsidRPr="00675F80" w:rsidRDefault="00675F80" w:rsidP="00675F80">
      <w:pPr>
        <w:rPr>
          <w:rFonts w:hint="eastAsia"/>
        </w:rPr>
      </w:pPr>
    </w:p>
    <w:p w14:paraId="6D786CFD" w14:textId="7784E0CF" w:rsidR="00197748" w:rsidRDefault="00197748" w:rsidP="00197748">
      <w:pPr>
        <w:pStyle w:val="4"/>
      </w:pPr>
      <w:r>
        <w:rPr>
          <w:rFonts w:hint="eastAsia"/>
        </w:rPr>
        <w:t>方法返回地址</w:t>
      </w:r>
    </w:p>
    <w:p w14:paraId="1E455BAA" w14:textId="77777777" w:rsidR="00FC44AA" w:rsidRPr="00FC44AA" w:rsidRDefault="00FC44AA" w:rsidP="00FC44AA">
      <w:pPr>
        <w:widowControl/>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b/>
          <w:bCs/>
          <w:kern w:val="0"/>
          <w:sz w:val="24"/>
          <w:szCs w:val="24"/>
        </w:rPr>
        <w:t>当一个方法开始执行时，可能有两种方式退出该方法：</w:t>
      </w:r>
    </w:p>
    <w:p w14:paraId="65DA5329" w14:textId="77777777" w:rsidR="00FC44AA" w:rsidRPr="00FC44AA" w:rsidRDefault="00FC44AA" w:rsidP="00FC44AA">
      <w:pPr>
        <w:widowControl/>
        <w:numPr>
          <w:ilvl w:val="0"/>
          <w:numId w:val="1"/>
        </w:numPr>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b/>
          <w:bCs/>
          <w:kern w:val="0"/>
          <w:sz w:val="24"/>
          <w:szCs w:val="24"/>
        </w:rPr>
        <w:t>正常完成出口</w:t>
      </w:r>
    </w:p>
    <w:p w14:paraId="03B533E6" w14:textId="77777777" w:rsidR="00FC44AA" w:rsidRPr="00FC44AA" w:rsidRDefault="00FC44AA" w:rsidP="00FC44AA">
      <w:pPr>
        <w:widowControl/>
        <w:numPr>
          <w:ilvl w:val="0"/>
          <w:numId w:val="1"/>
        </w:numPr>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b/>
          <w:bCs/>
          <w:kern w:val="0"/>
          <w:sz w:val="24"/>
          <w:szCs w:val="24"/>
        </w:rPr>
        <w:t>异常完成出口</w:t>
      </w:r>
    </w:p>
    <w:p w14:paraId="5994B686" w14:textId="77777777" w:rsidR="00FC44AA" w:rsidRPr="00FC44AA" w:rsidRDefault="00FC44AA" w:rsidP="00FC44AA">
      <w:pPr>
        <w:widowControl/>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b/>
          <w:bCs/>
          <w:kern w:val="0"/>
          <w:sz w:val="24"/>
          <w:szCs w:val="24"/>
        </w:rPr>
        <w:t>正常完成出口</w:t>
      </w:r>
      <w:r w:rsidRPr="00FC44AA">
        <w:rPr>
          <w:rFonts w:ascii="宋体" w:eastAsia="宋体" w:hAnsi="宋体" w:cs="宋体"/>
          <w:kern w:val="0"/>
          <w:sz w:val="24"/>
          <w:szCs w:val="24"/>
        </w:rPr>
        <w:t>是指方法正常完成并退出，没有抛出任何异常(包括Java虚拟机异常以及执行时通过throw语句显示抛出的异常)。如果当前方法正常完成，则根据当前方法返回的字节码指令，这时有可能会有返回值传递给方法调用者(调用它的方法)，或者无返回值。具体是否有返回值以及返回值的数据类型将根据该方法返回的字节码指令确定。</w:t>
      </w:r>
    </w:p>
    <w:p w14:paraId="392B26D2" w14:textId="77777777" w:rsidR="00FC44AA" w:rsidRPr="00FC44AA" w:rsidRDefault="00FC44AA" w:rsidP="00FC44AA">
      <w:pPr>
        <w:widowControl/>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b/>
          <w:bCs/>
          <w:kern w:val="0"/>
          <w:sz w:val="24"/>
          <w:szCs w:val="24"/>
        </w:rPr>
        <w:t>异常完成出口</w:t>
      </w:r>
      <w:r w:rsidRPr="00FC44AA">
        <w:rPr>
          <w:rFonts w:ascii="宋体" w:eastAsia="宋体" w:hAnsi="宋体" w:cs="宋体"/>
          <w:kern w:val="0"/>
          <w:sz w:val="24"/>
          <w:szCs w:val="24"/>
        </w:rPr>
        <w:t>是指方法执行过程中遇到异常，并且这个异常在方法体内部没有得到处理，导致方法退出。</w:t>
      </w:r>
    </w:p>
    <w:p w14:paraId="477D0E98" w14:textId="77777777" w:rsidR="00FC44AA" w:rsidRPr="00FC44AA" w:rsidRDefault="00FC44AA" w:rsidP="00FC44AA">
      <w:pPr>
        <w:widowControl/>
        <w:jc w:val="left"/>
        <w:rPr>
          <w:rFonts w:ascii="宋体" w:eastAsia="宋体" w:hAnsi="宋体" w:cs="宋体"/>
          <w:kern w:val="0"/>
          <w:sz w:val="24"/>
          <w:szCs w:val="24"/>
        </w:rPr>
      </w:pPr>
      <w:r w:rsidRPr="00FC44AA">
        <w:rPr>
          <w:rFonts w:ascii="宋体" w:eastAsia="宋体" w:hAnsi="宋体" w:cs="宋体"/>
          <w:kern w:val="0"/>
          <w:sz w:val="24"/>
          <w:szCs w:val="24"/>
        </w:rPr>
        <w:t>无论是Java虚拟机抛出的异常还是代码中使用athrow指令产生的异常，只要在本方法的异常表中没有搜索到相应的异常处理器，就会导致方法退出。</w:t>
      </w:r>
    </w:p>
    <w:p w14:paraId="23A5C1ED" w14:textId="77777777" w:rsidR="00FC44AA" w:rsidRPr="00FC44AA" w:rsidRDefault="00FC44AA" w:rsidP="00FC44AA">
      <w:pPr>
        <w:widowControl/>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kern w:val="0"/>
          <w:sz w:val="24"/>
          <w:szCs w:val="24"/>
        </w:rPr>
        <w:t>无论方法采用何种方式退出，在方法退出后都需要返回到方法被调用的位置，程序才能继续执行，方法返回时可能需要在当前栈帧中保存一些信息，用来帮他恢复它的上层方法执行状态。</w:t>
      </w:r>
    </w:p>
    <w:p w14:paraId="290D595F" w14:textId="77777777" w:rsidR="00FC44AA" w:rsidRPr="00FC44AA" w:rsidRDefault="00FC44AA" w:rsidP="00FC44AA">
      <w:pPr>
        <w:widowControl/>
        <w:jc w:val="left"/>
        <w:rPr>
          <w:rFonts w:ascii="宋体" w:eastAsia="宋体" w:hAnsi="宋体" w:cs="宋体"/>
          <w:kern w:val="0"/>
          <w:sz w:val="24"/>
          <w:szCs w:val="24"/>
        </w:rPr>
      </w:pPr>
      <w:r w:rsidRPr="00FC44AA">
        <w:rPr>
          <w:rFonts w:ascii="宋体" w:eastAsia="宋体" w:hAnsi="宋体" w:cs="宋体"/>
          <w:kern w:val="0"/>
          <w:sz w:val="24"/>
          <w:szCs w:val="24"/>
        </w:rPr>
        <w:t>方法退出过程实际上就等同于把当前栈帧出栈，因此退出可以执行的操作有：恢复上层方法的局部变量表和操作数栈，把返回值(如果有的话)压如调用者的操作数栈中，调整PC计数器的值以指向方法调用指令后的下一条指令。</w:t>
      </w:r>
    </w:p>
    <w:p w14:paraId="002A54CD" w14:textId="77777777" w:rsidR="00FC44AA" w:rsidRPr="00FC44AA" w:rsidRDefault="00FC44AA" w:rsidP="00FC44AA">
      <w:pPr>
        <w:widowControl/>
        <w:spacing w:before="100" w:beforeAutospacing="1" w:after="100" w:afterAutospacing="1"/>
        <w:jc w:val="left"/>
        <w:rPr>
          <w:rFonts w:ascii="宋体" w:eastAsia="宋体" w:hAnsi="宋体" w:cs="宋体"/>
          <w:kern w:val="0"/>
          <w:sz w:val="24"/>
          <w:szCs w:val="24"/>
        </w:rPr>
      </w:pPr>
      <w:r w:rsidRPr="00FC44AA">
        <w:rPr>
          <w:rFonts w:ascii="宋体" w:eastAsia="宋体" w:hAnsi="宋体" w:cs="宋体"/>
          <w:kern w:val="0"/>
          <w:sz w:val="24"/>
          <w:szCs w:val="24"/>
        </w:rPr>
        <w:t>一般来说，方法正常退出时，调用者的PC计数值可以作为返回地址，栈帧中可能保存此计数值。而方法异常退出时，返回地址是通过异常处理器表确定的，栈帧中一般不会保存此部分信息。</w:t>
      </w:r>
    </w:p>
    <w:p w14:paraId="3FB15F08" w14:textId="77777777" w:rsidR="00FC44AA" w:rsidRPr="00DB1A93" w:rsidRDefault="00FC44AA" w:rsidP="00FC44AA">
      <w:pPr>
        <w:rPr>
          <w:rFonts w:hint="eastAsia"/>
        </w:rPr>
      </w:pPr>
    </w:p>
    <w:p w14:paraId="538C1398" w14:textId="65AC19D1" w:rsidR="00A560C1" w:rsidRDefault="00A560C1" w:rsidP="00A560C1">
      <w:pPr>
        <w:pStyle w:val="3"/>
        <w:rPr>
          <w:rStyle w:val="30"/>
        </w:rPr>
      </w:pPr>
      <w:r w:rsidRPr="00A560C1">
        <w:rPr>
          <w:rStyle w:val="30"/>
        </w:rPr>
        <w:lastRenderedPageBreak/>
        <w:t>本地方法栈(独立内存)</w:t>
      </w:r>
    </w:p>
    <w:p w14:paraId="166758F8" w14:textId="489E158A" w:rsidR="002B0423" w:rsidRPr="002B0423" w:rsidRDefault="002B0423" w:rsidP="002B0423">
      <w:pPr>
        <w:rPr>
          <w:rFonts w:hint="eastAsia"/>
        </w:rPr>
      </w:pPr>
      <w:r>
        <w:rPr>
          <w:noProof/>
        </w:rPr>
        <w:drawing>
          <wp:inline distT="0" distB="0" distL="0" distR="0" wp14:anchorId="0B7877DA" wp14:editId="35598E92">
            <wp:extent cx="5274310" cy="22733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73300"/>
                    </a:xfrm>
                    <a:prstGeom prst="rect">
                      <a:avLst/>
                    </a:prstGeom>
                    <a:noFill/>
                    <a:ln>
                      <a:noFill/>
                    </a:ln>
                  </pic:spPr>
                </pic:pic>
              </a:graphicData>
            </a:graphic>
          </wp:inline>
        </w:drawing>
      </w:r>
    </w:p>
    <w:p w14:paraId="734AA09E" w14:textId="08B60977" w:rsidR="00A560C1" w:rsidRPr="00A560C1" w:rsidRDefault="00A560C1" w:rsidP="00A560C1">
      <w:r>
        <w:t>本地方法栈(Native Method Stock)与虚拟机栈所发挥的作用是非常相似的，区别是虚拟机栈为虚拟机执行Java方法(也就是字节码)服务，而本地方法栈则为虚拟机使用到的Native方法(百度说是Java中声明的可调用的C/C++实现的方法)服务</w:t>
      </w:r>
    </w:p>
    <w:p w14:paraId="796BDA5B" w14:textId="584523DA" w:rsidR="00A560C1" w:rsidRPr="00A560C1" w:rsidRDefault="00A560C1" w:rsidP="00A560C1">
      <w:pPr>
        <w:pStyle w:val="3"/>
        <w:rPr>
          <w:b w:val="0"/>
          <w:bCs w:val="0"/>
        </w:rPr>
      </w:pPr>
      <w:r w:rsidRPr="00A560C1">
        <w:rPr>
          <w:rStyle w:val="30"/>
          <w:rFonts w:hint="eastAsia"/>
        </w:rPr>
        <w:t>运行时常量池</w:t>
      </w:r>
    </w:p>
    <w:p w14:paraId="02A1E829" w14:textId="6F7D51D6" w:rsidR="00A560C1" w:rsidRDefault="00A560C1" w:rsidP="00A560C1">
      <w:r>
        <w:t xml:space="preserve">    运行时常量池(Runtime Constant Pool)是方法区的一部分。</w:t>
      </w:r>
    </w:p>
    <w:p w14:paraId="6B70F074" w14:textId="263CB333" w:rsidR="00A560C1" w:rsidRPr="00A560C1" w:rsidRDefault="00A560C1" w:rsidP="00A560C1">
      <w:r>
        <w:t xml:space="preserve">   Class文件中除了有类的版本、字段、方法、接口等描述信息外，还有一项信息是常量池，用于存放编译期生成的各种字面量和符号引用，这部分内容将在类加载后进入方法区的运行时常量池中存放。</w:t>
      </w:r>
    </w:p>
    <w:p w14:paraId="44DC8818" w14:textId="35B9714F" w:rsidR="00A560C1" w:rsidRDefault="00A560C1" w:rsidP="00A560C1">
      <w:r>
        <w:rPr>
          <w:rFonts w:hint="eastAsia"/>
        </w:rPr>
        <w:t>扩展</w:t>
      </w:r>
      <w:r>
        <w:t>:</w:t>
      </w:r>
    </w:p>
    <w:p w14:paraId="3B8506E3" w14:textId="01B37AA8" w:rsidR="00A560C1" w:rsidRDefault="00A560C1" w:rsidP="00A560C1">
      <w:r>
        <w:t xml:space="preserve">    字面量：比较接近于Java语言层面的常量概念，如文本字符串、声明为final的常量值等。</w:t>
      </w:r>
    </w:p>
    <w:p w14:paraId="5B5D3939" w14:textId="5D752B50" w:rsidR="00A560C1" w:rsidRPr="00A560C1" w:rsidRDefault="00A560C1" w:rsidP="00A560C1">
      <w:r>
        <w:t xml:space="preserve">    符号引用：属于编译原理方法的概念，包括以下三类常量：</w:t>
      </w:r>
    </w:p>
    <w:p w14:paraId="79FD9A22" w14:textId="730B8350" w:rsidR="00A560C1" w:rsidRPr="00A560C1" w:rsidRDefault="00A560C1" w:rsidP="00B61576">
      <w:r>
        <w:t xml:space="preserve">    1.类和接口的全限定名     2.字段的名称和描述符      3.方法的名称和描述符</w:t>
      </w:r>
    </w:p>
    <w:p w14:paraId="07AD6B94" w14:textId="2304B7C7" w:rsidR="00A560C1" w:rsidRDefault="00A560C1" w:rsidP="00B61576"/>
    <w:p w14:paraId="070B0AD0" w14:textId="77777777" w:rsidR="00A560C1" w:rsidRPr="00B61576" w:rsidRDefault="00A560C1" w:rsidP="00B61576"/>
    <w:p w14:paraId="5FB1DFD9" w14:textId="77777777" w:rsidR="00B61576" w:rsidRPr="00B61576" w:rsidRDefault="00B61576" w:rsidP="00B61576">
      <w:pPr>
        <w:ind w:firstLine="420"/>
        <w:rPr>
          <w:rStyle w:val="a6"/>
        </w:rPr>
      </w:pPr>
    </w:p>
    <w:p w14:paraId="059B0212" w14:textId="52CDD35B" w:rsidR="00A66CC1" w:rsidRDefault="00AD5BC0" w:rsidP="00B61576">
      <w:r>
        <w:rPr>
          <w:rFonts w:hint="eastAsia"/>
          <w:noProof/>
        </w:rPr>
        <w:lastRenderedPageBreak/>
        <w:drawing>
          <wp:inline distT="0" distB="0" distL="0" distR="0" wp14:anchorId="0A0A88AD" wp14:editId="5D921696">
            <wp:extent cx="5274310" cy="33458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45815"/>
                    </a:xfrm>
                    <a:prstGeom prst="rect">
                      <a:avLst/>
                    </a:prstGeom>
                    <a:noFill/>
                    <a:ln>
                      <a:noFill/>
                    </a:ln>
                  </pic:spPr>
                </pic:pic>
              </a:graphicData>
            </a:graphic>
          </wp:inline>
        </w:drawing>
      </w:r>
    </w:p>
    <w:p w14:paraId="48081B2F" w14:textId="6774AE39" w:rsidR="00A560C1" w:rsidRDefault="00A560C1" w:rsidP="00A560C1">
      <w:pPr>
        <w:pStyle w:val="2"/>
      </w:pPr>
      <w:r>
        <w:rPr>
          <w:rFonts w:hint="eastAsia"/>
        </w:rPr>
        <w:t>类加载子系统</w:t>
      </w:r>
    </w:p>
    <w:p w14:paraId="3D3226D2" w14:textId="61215BFA" w:rsidR="00A560C1" w:rsidRDefault="00A560C1" w:rsidP="00B61576">
      <w:r>
        <w:rPr>
          <w:rFonts w:hint="eastAsia"/>
          <w:noProof/>
        </w:rPr>
        <w:drawing>
          <wp:inline distT="0" distB="0" distL="0" distR="0" wp14:anchorId="23379CA4" wp14:editId="73FA371D">
            <wp:extent cx="5274310" cy="3028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7D27D2E" w14:textId="06E7BB72" w:rsidR="00A560C1" w:rsidRDefault="00A560C1" w:rsidP="00B61576">
      <w:r>
        <w:rPr>
          <w:rFonts w:hint="eastAsia"/>
          <w:noProof/>
        </w:rPr>
        <w:lastRenderedPageBreak/>
        <w:drawing>
          <wp:inline distT="0" distB="0" distL="0" distR="0" wp14:anchorId="72EDEC63" wp14:editId="30BEF9C7">
            <wp:extent cx="5274310" cy="23596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030EC2C2" w14:textId="5606D713" w:rsidR="00614732" w:rsidRDefault="00614732" w:rsidP="00B61576">
      <w:r>
        <w:rPr>
          <w:noProof/>
        </w:rPr>
        <w:drawing>
          <wp:inline distT="0" distB="0" distL="0" distR="0" wp14:anchorId="3123F323" wp14:editId="163C68A8">
            <wp:extent cx="5274310" cy="2463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63800"/>
                    </a:xfrm>
                    <a:prstGeom prst="rect">
                      <a:avLst/>
                    </a:prstGeom>
                    <a:noFill/>
                    <a:ln>
                      <a:noFill/>
                    </a:ln>
                  </pic:spPr>
                </pic:pic>
              </a:graphicData>
            </a:graphic>
          </wp:inline>
        </w:drawing>
      </w:r>
    </w:p>
    <w:p w14:paraId="37243D0A" w14:textId="69D4DC6E" w:rsidR="00614732" w:rsidRDefault="00614732" w:rsidP="00B61576">
      <w:r>
        <w:rPr>
          <w:rFonts w:hint="eastAsia"/>
          <w:noProof/>
        </w:rPr>
        <w:lastRenderedPageBreak/>
        <w:drawing>
          <wp:inline distT="0" distB="0" distL="0" distR="0" wp14:anchorId="797BECC8" wp14:editId="7BB9F398">
            <wp:extent cx="5274310" cy="4009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09390"/>
                    </a:xfrm>
                    <a:prstGeom prst="rect">
                      <a:avLst/>
                    </a:prstGeom>
                    <a:noFill/>
                    <a:ln>
                      <a:noFill/>
                    </a:ln>
                  </pic:spPr>
                </pic:pic>
              </a:graphicData>
            </a:graphic>
          </wp:inline>
        </w:drawing>
      </w:r>
    </w:p>
    <w:p w14:paraId="26195FC6" w14:textId="12C9A18B" w:rsidR="001C7A70" w:rsidRDefault="001C7A70" w:rsidP="00B61576">
      <w:r>
        <w:rPr>
          <w:rFonts w:hint="eastAsia"/>
          <w:noProof/>
        </w:rPr>
        <w:drawing>
          <wp:inline distT="0" distB="0" distL="0" distR="0" wp14:anchorId="2183ABF1" wp14:editId="2585A2F7">
            <wp:extent cx="7851695" cy="3305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66854" cy="3311556"/>
                    </a:xfrm>
                    <a:prstGeom prst="rect">
                      <a:avLst/>
                    </a:prstGeom>
                    <a:noFill/>
                    <a:ln>
                      <a:noFill/>
                    </a:ln>
                  </pic:spPr>
                </pic:pic>
              </a:graphicData>
            </a:graphic>
          </wp:inline>
        </w:drawing>
      </w:r>
    </w:p>
    <w:p w14:paraId="5C4713BB" w14:textId="207D4425" w:rsidR="001C7A70" w:rsidRDefault="001C7A70" w:rsidP="00B61576">
      <w:r>
        <w:rPr>
          <w:rFonts w:hint="eastAsia"/>
          <w:noProof/>
        </w:rPr>
        <w:lastRenderedPageBreak/>
        <w:drawing>
          <wp:inline distT="0" distB="0" distL="0" distR="0" wp14:anchorId="4C7049D7" wp14:editId="4C422474">
            <wp:extent cx="6829425" cy="42349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152" cy="4239084"/>
                    </a:xfrm>
                    <a:prstGeom prst="rect">
                      <a:avLst/>
                    </a:prstGeom>
                    <a:noFill/>
                    <a:ln>
                      <a:noFill/>
                    </a:ln>
                  </pic:spPr>
                </pic:pic>
              </a:graphicData>
            </a:graphic>
          </wp:inline>
        </w:drawing>
      </w:r>
    </w:p>
    <w:p w14:paraId="00ABF64B" w14:textId="624FD55F" w:rsidR="001C7A70" w:rsidRDefault="001C7A70" w:rsidP="00B61576"/>
    <w:p w14:paraId="2BB978B3" w14:textId="01F81BEC" w:rsidR="001C7A70" w:rsidRDefault="001C7A70" w:rsidP="00B61576">
      <w:r>
        <w:rPr>
          <w:rFonts w:hint="eastAsia"/>
          <w:noProof/>
        </w:rPr>
        <w:lastRenderedPageBreak/>
        <w:drawing>
          <wp:inline distT="0" distB="0" distL="0" distR="0" wp14:anchorId="0534EC65" wp14:editId="5C4EA28F">
            <wp:extent cx="8191500" cy="45910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96608" cy="4593947"/>
                    </a:xfrm>
                    <a:prstGeom prst="rect">
                      <a:avLst/>
                    </a:prstGeom>
                    <a:noFill/>
                    <a:ln>
                      <a:noFill/>
                    </a:ln>
                  </pic:spPr>
                </pic:pic>
              </a:graphicData>
            </a:graphic>
          </wp:inline>
        </w:drawing>
      </w:r>
    </w:p>
    <w:p w14:paraId="2653ECCD" w14:textId="41A06E21" w:rsidR="009E6CD2" w:rsidRPr="00A66CC1" w:rsidRDefault="009E6CD2" w:rsidP="00B61576">
      <w:r>
        <w:rPr>
          <w:rFonts w:hint="eastAsia"/>
          <w:noProof/>
        </w:rPr>
        <w:lastRenderedPageBreak/>
        <w:drawing>
          <wp:inline distT="0" distB="0" distL="0" distR="0" wp14:anchorId="4FDDFDBB" wp14:editId="14E71DDD">
            <wp:extent cx="8315325" cy="41615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32259" cy="4170049"/>
                    </a:xfrm>
                    <a:prstGeom prst="rect">
                      <a:avLst/>
                    </a:prstGeom>
                    <a:noFill/>
                    <a:ln>
                      <a:noFill/>
                    </a:ln>
                  </pic:spPr>
                </pic:pic>
              </a:graphicData>
            </a:graphic>
          </wp:inline>
        </w:drawing>
      </w:r>
    </w:p>
    <w:sectPr w:rsidR="009E6CD2" w:rsidRPr="00A66C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F75B84"/>
    <w:multiLevelType w:val="multilevel"/>
    <w:tmpl w:val="62BA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D55"/>
    <w:rsid w:val="0009412C"/>
    <w:rsid w:val="00197748"/>
    <w:rsid w:val="001C7A70"/>
    <w:rsid w:val="00224E2B"/>
    <w:rsid w:val="00255C58"/>
    <w:rsid w:val="002A0462"/>
    <w:rsid w:val="002B0423"/>
    <w:rsid w:val="00337BA4"/>
    <w:rsid w:val="00614732"/>
    <w:rsid w:val="00675F80"/>
    <w:rsid w:val="006C1904"/>
    <w:rsid w:val="007F385F"/>
    <w:rsid w:val="009E6CD2"/>
    <w:rsid w:val="00A50E98"/>
    <w:rsid w:val="00A560C1"/>
    <w:rsid w:val="00A66CC1"/>
    <w:rsid w:val="00AD5BC0"/>
    <w:rsid w:val="00B61576"/>
    <w:rsid w:val="00C52D55"/>
    <w:rsid w:val="00CF3B86"/>
    <w:rsid w:val="00D62130"/>
    <w:rsid w:val="00DA191B"/>
    <w:rsid w:val="00DB1A93"/>
    <w:rsid w:val="00E17D77"/>
    <w:rsid w:val="00FA67BB"/>
    <w:rsid w:val="00FC4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73432"/>
  <w15:chartTrackingRefBased/>
  <w15:docId w15:val="{B07D242C-0418-49B1-ABD3-03C5C7A1B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37B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7B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157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615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37BA4"/>
    <w:pPr>
      <w:ind w:leftChars="2500" w:left="100"/>
    </w:pPr>
  </w:style>
  <w:style w:type="character" w:customStyle="1" w:styleId="a4">
    <w:name w:val="日期 字符"/>
    <w:basedOn w:val="a0"/>
    <w:link w:val="a3"/>
    <w:uiPriority w:val="99"/>
    <w:semiHidden/>
    <w:rsid w:val="00337BA4"/>
  </w:style>
  <w:style w:type="character" w:customStyle="1" w:styleId="10">
    <w:name w:val="标题 1 字符"/>
    <w:basedOn w:val="a0"/>
    <w:link w:val="1"/>
    <w:uiPriority w:val="9"/>
    <w:rsid w:val="00337BA4"/>
    <w:rPr>
      <w:b/>
      <w:bCs/>
      <w:kern w:val="44"/>
      <w:sz w:val="44"/>
      <w:szCs w:val="44"/>
    </w:rPr>
  </w:style>
  <w:style w:type="character" w:customStyle="1" w:styleId="20">
    <w:name w:val="标题 2 字符"/>
    <w:basedOn w:val="a0"/>
    <w:link w:val="2"/>
    <w:uiPriority w:val="9"/>
    <w:rsid w:val="00337BA4"/>
    <w:rPr>
      <w:rFonts w:asciiTheme="majorHAnsi" w:eastAsiaTheme="majorEastAsia" w:hAnsiTheme="majorHAnsi" w:cstheme="majorBidi"/>
      <w:b/>
      <w:bCs/>
      <w:sz w:val="32"/>
      <w:szCs w:val="32"/>
    </w:rPr>
  </w:style>
  <w:style w:type="paragraph" w:styleId="a5">
    <w:name w:val="Normal (Web)"/>
    <w:basedOn w:val="a"/>
    <w:uiPriority w:val="99"/>
    <w:unhideWhenUsed/>
    <w:rsid w:val="00A50E9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61576"/>
    <w:rPr>
      <w:b/>
      <w:bCs/>
    </w:rPr>
  </w:style>
  <w:style w:type="character" w:customStyle="1" w:styleId="30">
    <w:name w:val="标题 3 字符"/>
    <w:basedOn w:val="a0"/>
    <w:link w:val="3"/>
    <w:uiPriority w:val="9"/>
    <w:rsid w:val="00B61576"/>
    <w:rPr>
      <w:b/>
      <w:bCs/>
      <w:sz w:val="32"/>
      <w:szCs w:val="32"/>
    </w:rPr>
  </w:style>
  <w:style w:type="character" w:customStyle="1" w:styleId="40">
    <w:name w:val="标题 4 字符"/>
    <w:basedOn w:val="a0"/>
    <w:link w:val="4"/>
    <w:uiPriority w:val="9"/>
    <w:rsid w:val="00B6157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169483">
      <w:bodyDiv w:val="1"/>
      <w:marLeft w:val="0"/>
      <w:marRight w:val="0"/>
      <w:marTop w:val="0"/>
      <w:marBottom w:val="0"/>
      <w:divBdr>
        <w:top w:val="none" w:sz="0" w:space="0" w:color="auto"/>
        <w:left w:val="none" w:sz="0" w:space="0" w:color="auto"/>
        <w:bottom w:val="none" w:sz="0" w:space="0" w:color="auto"/>
        <w:right w:val="none" w:sz="0" w:space="0" w:color="auto"/>
      </w:divBdr>
    </w:div>
    <w:div w:id="477382599">
      <w:bodyDiv w:val="1"/>
      <w:marLeft w:val="0"/>
      <w:marRight w:val="0"/>
      <w:marTop w:val="0"/>
      <w:marBottom w:val="0"/>
      <w:divBdr>
        <w:top w:val="none" w:sz="0" w:space="0" w:color="auto"/>
        <w:left w:val="none" w:sz="0" w:space="0" w:color="auto"/>
        <w:bottom w:val="none" w:sz="0" w:space="0" w:color="auto"/>
        <w:right w:val="none" w:sz="0" w:space="0" w:color="auto"/>
      </w:divBdr>
      <w:divsChild>
        <w:div w:id="970790837">
          <w:marLeft w:val="0"/>
          <w:marRight w:val="0"/>
          <w:marTop w:val="0"/>
          <w:marBottom w:val="0"/>
          <w:divBdr>
            <w:top w:val="none" w:sz="0" w:space="0" w:color="auto"/>
            <w:left w:val="none" w:sz="0" w:space="0" w:color="auto"/>
            <w:bottom w:val="none" w:sz="0" w:space="0" w:color="auto"/>
            <w:right w:val="none" w:sz="0" w:space="0" w:color="auto"/>
          </w:divBdr>
        </w:div>
      </w:divsChild>
    </w:div>
    <w:div w:id="1343051083">
      <w:bodyDiv w:val="1"/>
      <w:marLeft w:val="0"/>
      <w:marRight w:val="0"/>
      <w:marTop w:val="0"/>
      <w:marBottom w:val="0"/>
      <w:divBdr>
        <w:top w:val="none" w:sz="0" w:space="0" w:color="auto"/>
        <w:left w:val="none" w:sz="0" w:space="0" w:color="auto"/>
        <w:bottom w:val="none" w:sz="0" w:space="0" w:color="auto"/>
        <w:right w:val="none" w:sz="0" w:space="0" w:color="auto"/>
      </w:divBdr>
      <w:divsChild>
        <w:div w:id="238904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950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873109">
      <w:bodyDiv w:val="1"/>
      <w:marLeft w:val="0"/>
      <w:marRight w:val="0"/>
      <w:marTop w:val="0"/>
      <w:marBottom w:val="0"/>
      <w:divBdr>
        <w:top w:val="none" w:sz="0" w:space="0" w:color="auto"/>
        <w:left w:val="none" w:sz="0" w:space="0" w:color="auto"/>
        <w:bottom w:val="none" w:sz="0" w:space="0" w:color="auto"/>
        <w:right w:val="none" w:sz="0" w:space="0" w:color="auto"/>
      </w:divBdr>
    </w:div>
    <w:div w:id="1688942411">
      <w:bodyDiv w:val="1"/>
      <w:marLeft w:val="0"/>
      <w:marRight w:val="0"/>
      <w:marTop w:val="0"/>
      <w:marBottom w:val="0"/>
      <w:divBdr>
        <w:top w:val="none" w:sz="0" w:space="0" w:color="auto"/>
        <w:left w:val="none" w:sz="0" w:space="0" w:color="auto"/>
        <w:bottom w:val="none" w:sz="0" w:space="0" w:color="auto"/>
        <w:right w:val="none" w:sz="0" w:space="0" w:color="auto"/>
      </w:divBdr>
    </w:div>
    <w:div w:id="189728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1696C-0C4A-4C41-A07C-9CE033E19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601</Words>
  <Characters>3431</Characters>
  <Application>Microsoft Office Word</Application>
  <DocSecurity>0</DocSecurity>
  <Lines>28</Lines>
  <Paragraphs>8</Paragraphs>
  <ScaleCrop>false</ScaleCrop>
  <Company/>
  <LinksUpToDate>false</LinksUpToDate>
  <CharactersWithSpaces>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杰</dc:creator>
  <cp:keywords/>
  <dc:description/>
  <cp:lastModifiedBy>秦 杰</cp:lastModifiedBy>
  <cp:revision>16</cp:revision>
  <dcterms:created xsi:type="dcterms:W3CDTF">2020-05-11T13:02:00Z</dcterms:created>
  <dcterms:modified xsi:type="dcterms:W3CDTF">2020-08-07T05:31:00Z</dcterms:modified>
</cp:coreProperties>
</file>