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1B24D68">
      <w:pPr>
        <w:spacing w:after="288" w:line="384"/>
        <w:rPr>
          <w:color w:val="185fa5"/>
        </w:rPr>
      </w:pPr>
      <w:r>
        <w:rPr>
          <w:rFonts w:hint="eastAsia" w:ascii="黑体" w:hAnsi="黑体" w:eastAsia="黑体" w:cs="黑体"/>
          <w:b w:val="1"/>
          <w:color w:val="185fa5"/>
          <w:spacing w:val="19"/>
          <w:sz w:val="28"/>
        </w:rPr>
        <w:t>软件工程 · 敏捷 DevOps 开发方法 大作业</w:t>
      </w:r>
    </w:p>
    <w:p w14:paraId="134BE142">
      <w:pPr>
        <w:spacing w:after="144" w:line="336"/>
        <w:rPr>
          <w:color w:val="185fa5"/>
        </w:rPr>
      </w:pPr>
      <w:r>
        <w:rPr>
          <w:rFonts w:hint="eastAsia" w:ascii="黑体" w:hAnsi="黑体" w:eastAsia="黑体" w:cs="黑体"/>
          <w:b w:val="1"/>
          <w:color w:val="185fa5"/>
          <w:sz w:val="52"/>
        </w:rPr>
        <w:t>团队协作与 Git 提交流程规范</w:t>
      </w:r>
    </w:p>
    <w:p w14:paraId="1525925C">
      <w:pPr>
        <w:spacing w:after="480" w:line="384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8"/>
        </w:rPr>
        <w:t>个人博客项目 · 协作与提交约定</w:t>
      </w:r>
    </w:p>
    <w:p w14:paraId="6149232D">
      <w:pPr>
        <w:spacing w:line="480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2"/>
        </w:rPr>
        <w:t>团队：秦庆泽、吴凯阳</w:t>
      </w:r>
    </w:p>
    <w:p w14:paraId="64800821">
      <w:pPr>
        <w:spacing w:line="480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2"/>
        </w:rPr>
        <w:t>代码托管：GitHub（协作）· 华为云 DevCloud（交付）</w:t>
      </w:r>
    </w:p>
    <w:p w14:paraId="0B801F36">
      <w:pPr>
        <w:spacing w:line="480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66666"/>
          <w:sz w:val="22"/>
        </w:rPr>
        <w:t>日期：2026-10-23</w:t>
      </w:r>
    </w:p>
    <w:p w14:paraId="663B645A">
      <w:pPr>
        <w:spacing w:before="240" w:after="120"/>
      </w:pPr>
      <w:r>
        <w:rPr>
          <w:rFonts w:hint="eastAsia"/>
          <w:b w:val="1"/>
        </w:rPr>
        <w:t>目录</w:t>
      </w:r>
    </w:p>
    <w:p w14:paraId="6013DAC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 为什么需要这份规范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4936F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 仓库与分支模型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2F52F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 提交信息规范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EE6F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 完整协作流程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93923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 冲突解决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80564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 常用命令速查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00337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 规范红线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362CB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 与华为云 DevCloud 的对应关系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E6F3910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BCF11E5">
      <w:pPr>
        <w:pStyle w:val="000004"/>
        <w:keepNext w:val="1"/>
        <w:keepLines w:val="1"/>
        <w:spacing w:before="288" w:beforeAutospacing="1" w:after="144" w:afterAutospacing="1" w:line="384"/>
        <w:outlineLvl w:val="0"/>
        <w:rPr>
          <w:color w:val="185fa5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185fa5"/>
          <w:sz w:val="36"/>
        </w:rPr>
        <w:t>1 为什么需要这份规范</w:t>
      </w:r>
      <w:bookmarkEnd w:id="1"/>
    </w:p>
    <w:p w14:paraId="4CA56AD0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个人博客大作业由两人协作完成（秦庆泽、吴凯阳），代码托管在 GitHub，并需在华为云 DevCloud 上走完「分支合并 + 持续交付流水线」两个评分环节（对应里程碑 M7，合计 10%）。多人协作与流水线自动化的前提，是所有人的提交可追溯、分支边界清晰、合并过程规范。本规范为项目成员与项目阅读者提供一套统一的协作与提交约定，避免冲突、丢失与返工。</w:t>
      </w:r>
    </w:p>
    <w:p w14:paraId="7EC99940">
      <w:pPr>
        <w:pStyle w:val="000004"/>
        <w:keepNext w:val="1"/>
        <w:keepLines w:val="1"/>
        <w:spacing w:before="288" w:beforeAutospacing="1" w:after="144" w:afterAutospacing="1" w:line="384"/>
        <w:outlineLvl w:val="0"/>
        <w:rPr>
          <w:color w:val="185fa5"/>
          <w:kern w:val="44"/>
          <w:sz w:val="44"/>
          <w:szCs w:val="44"/>
        </w:rPr>
      </w:pPr>
      <w:bookmarkStart w:id="2" w:name="section-2"/>
      <w:r>
        <w:rPr>
          <w:rFonts w:hint="eastAsia" w:ascii="黑体" w:hAnsi="黑体" w:eastAsia="黑体" w:cs="黑体"/>
          <w:b w:val="1"/>
          <w:color w:val="185fa5"/>
          <w:sz w:val="36"/>
        </w:rPr>
        <w:t>2 仓库与分支模型</w:t>
      </w:r>
      <w:bookmarkEnd w:id="2"/>
    </w:p>
    <w:p w14:paraId="47B6F79A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本项目采用精简版 Git Flow，共四条固定分支。代码一经提交，任何人都能从分支名判断其用途。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27269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分支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00489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用途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D7B6A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谁可提交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96955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谁可合并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2D7DF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main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5BE2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稳定主线，始终可部署，只接受合并、不接受直接提交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CBB3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无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B21C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仅队长（秦庆泽）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492B3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dev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7E98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开发集成分支，合并两人的功能分支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9E39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两人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6EA9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仅队长（秦庆泽）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D996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feature/&lt;功能&gt;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DB3E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单个功能/改造的开发分支，从 dev 拉出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E4C19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负责该功能的成员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C9F9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合并回 dev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64E8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fix/&lt;问题&gt;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CE9B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缺陷修复分支，从 dev 拉出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24DBD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修复者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398C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合并回 dev</w:t>
            </w:r>
          </w:p>
        </w:tc>
      </w:tr>
    </w:tbl>
    <w:p w14:paraId="6800A0A9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分支流转方向固定为单向：feature/* 与 fix/* 合并回 dev，dev 合并回 main，禁止反向合并，禁止跨分支直接提交。每条分支的生命周期在合并完成后立即删除，保持仓库整洁。</w:t>
      </w:r>
    </w:p>
    <w:p w14:paraId="7813EB3C">
      <w:pPr>
        <w:pStyle w:val="000004"/>
        <w:keepNext w:val="1"/>
        <w:keepLines w:val="1"/>
        <w:spacing w:before="288" w:beforeAutospacing="1" w:after="144" w:afterAutospacing="1" w:line="384"/>
        <w:outlineLvl w:val="0"/>
        <w:rPr>
          <w:color w:val="185fa5"/>
          <w:kern w:val="44"/>
          <w:sz w:val="44"/>
          <w:szCs w:val="44"/>
        </w:rPr>
      </w:pPr>
      <w:bookmarkStart w:id="3" w:name="section-3"/>
      <w:r>
        <w:rPr>
          <w:rFonts w:hint="eastAsia" w:ascii="黑体" w:hAnsi="黑体" w:eastAsia="黑体" w:cs="黑体"/>
          <w:b w:val="1"/>
          <w:color w:val="185fa5"/>
          <w:sz w:val="36"/>
        </w:rPr>
        <w:t>3 提交信息规范</w:t>
      </w:r>
      <w:bookmarkEnd w:id="3"/>
    </w:p>
    <w:p w14:paraId="7CE42E56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每次提交（commit）的信息必须遵循 Conventional Commits 规范，格式固定为：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4D246FE3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&lt;type&gt;(&lt;scope&gt;): &lt;subject&gt;</w:t>
            </w:r>
          </w:p>
        </w:tc>
      </w:tr>
    </w:tbl>
    <w:p w14:paraId="6881BC74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其中 type 说明本次改动类型，scope 为改动模块（可选，用括号包裹），subject 用祈使句简洁描述改动，不超过 50 个字符。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4A90D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type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6B02E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含义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806D2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示例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03B5B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feat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DAB5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新增功能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2427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feat(blog-web): 增加文章点赞功能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2707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fix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7628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修复缺陷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1229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fix(core): 修复评论分页越界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92E9D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docs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CB71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文档改动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6AFB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docs: 更新提交流程规范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818B9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refactor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E6F8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重构（不改功能）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EE71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refactor(admin): 抽取公共校验方法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2D3CD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chore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12C7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构建/配置杂项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CA7F8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chore: 升级依赖版本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7AA00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test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2D45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测试相关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8085E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test: 补充登录接口用例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CFE97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style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76F8C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格式（不影响逻辑）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5D32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style: 统一缩进为 4 空格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2B132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perf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3F8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性能优化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11C9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perf(core): 首页查询加缓存</w:t>
            </w:r>
          </w:p>
        </w:tc>
      </w:tr>
    </w:tbl>
    <w:p w14:paraId="42808CA6">
      <w:pPr>
        <w:pStyle w:val="000004"/>
        <w:keepNext w:val="1"/>
        <w:keepLines w:val="1"/>
        <w:spacing w:before="288" w:beforeAutospacing="1" w:after="144" w:afterAutospacing="1" w:line="384"/>
        <w:outlineLvl w:val="0"/>
        <w:rPr>
          <w:color w:val="185fa5"/>
          <w:kern w:val="44"/>
          <w:sz w:val="44"/>
          <w:szCs w:val="44"/>
        </w:rPr>
      </w:pPr>
      <w:bookmarkStart w:id="4" w:name="section-4"/>
      <w:r>
        <w:rPr>
          <w:rFonts w:hint="eastAsia" w:ascii="黑体" w:hAnsi="黑体" w:eastAsia="黑体" w:cs="黑体"/>
          <w:b w:val="1"/>
          <w:color w:val="185fa5"/>
          <w:sz w:val="36"/>
        </w:rPr>
        <w:t>4 完整协作流程</w:t>
      </w:r>
      <w:bookmarkEnd w:id="4"/>
    </w:p>
    <w:p w14:paraId="5C157F39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从拿到仓库到完成一次功能合并，共八步，按顺序执行。</w:t>
      </w:r>
    </w:p>
    <w:p w14:paraId="6C0186B9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4.1 克隆仓库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4497C2B1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git clone https://github.com/&lt;owner&gt;/&lt;repo&gt;.gitcd &lt;repo&gt;</w:t>
            </w:r>
          </w:p>
        </w:tc>
      </w:tr>
    </w:tbl>
    <w:p w14:paraId="5892FE0F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克隆后先确认远程地址正确：git remote -v，应指向团队的 GitHub 仓库而非上游开源仓库。</w:t>
      </w:r>
    </w:p>
    <w:p w14:paraId="2D39F49A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4.2 拉取最新代码</w:t>
      </w:r>
    </w:p>
    <w:p w14:paraId="4E4E48F5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每次开始工作前，切到开发分支并拉取最新代码，避免基于过期的版本开发。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2C48B107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</w:rPr>
              <w:t>git checkout devgit pull origin dev</w:t>
            </w:r>
          </w:p>
        </w:tc>
      </w:tr>
    </w:tbl>
    <w:p w14:paraId="4B598DE9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4.3 创建功能分支</w:t>
      </w:r>
    </w:p>
    <w:p w14:paraId="121EEFFA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从最新的 dev 拉出一条独立功能分支，分支名要能看出做什么。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25839D8B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1"/>
              </w:rPr>
              <w:t>git checkout -b feature/文章点赞</w:t>
            </w:r>
          </w:p>
        </w:tc>
      </w:tr>
    </w:tbl>
    <w:p w14:paraId="2ECAC11D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4.4 开发并提交</w:t>
      </w:r>
    </w:p>
    <w:p w14:paraId="0CC88AC3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完成一个小改动后立即提交，不要攒一大堆再一次性提交。每次提交只做一件事。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08254FF3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1"/>
              </w:rPr>
              <w:t>git add .git commit -m "feat(blog-web): 增加文章点赞功能"</w:t>
            </w:r>
          </w:p>
        </w:tc>
      </w:tr>
    </w:tbl>
    <w:p w14:paraId="0E1262A5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提交前用 git status 和 git diff 自查，确认没有误提交的临时文件、配置文件或密钥。</w:t>
      </w:r>
    </w:p>
    <w:p w14:paraId="3C131394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4.5 推送到远程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1B2D45D9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1"/>
              </w:rPr>
              <w:t>git push -u origin feature/文章点赞</w:t>
            </w:r>
          </w:p>
        </w:tc>
      </w:tr>
    </w:tbl>
    <w:p w14:paraId="34A47C78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首次推送用 -u 建立本地与远程分支的关联，后续直接 git push 即可。</w:t>
      </w:r>
    </w:p>
    <w:p w14:paraId="204895F2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4.6 发起合并请求（Pull Request）</w:t>
      </w:r>
    </w:p>
    <w:p w14:paraId="1AE577A4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在 GitHub 网页上，从刚推送的功能分支发起 Pull Request（PR），目标分支选 dev。PR 描述写明「改了什么、为什么改、怎么验证」，并指派队友为 Reviewer。</w:t>
      </w:r>
    </w:p>
    <w:p w14:paraId="483667BB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4.7 评审与合并</w:t>
      </w:r>
    </w:p>
    <w:p w14:paraId="71814F62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Reviewer 审阅代码后给出意见，提交者根据意见修改并再次推送（同一分支的提交会自动进入该 PR）。确认无误后由队长执行合并，合并方式统一采用「Squash and merge」，把功能分支的多次提交压成一条，保持 dev 历史清晰。</w:t>
      </w:r>
    </w:p>
    <w:p w14:paraId="01728710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4.8 清理分支</w:t>
      </w:r>
    </w:p>
    <w:p w14:paraId="65C86132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合并完成后，删除本地与远程的功能分支。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09A5653E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1"/>
              </w:rPr>
              <w:t>git branch -d feature/文章点赞git push origin --delete feature/文章点赞</w:t>
            </w:r>
          </w:p>
        </w:tc>
      </w:tr>
    </w:tbl>
    <w:p w14:paraId="385A1201">
      <w:pPr>
        <w:pStyle w:val="000004"/>
        <w:keepNext w:val="1"/>
        <w:keepLines w:val="1"/>
        <w:spacing w:before="288" w:beforeAutospacing="1" w:after="144" w:afterAutospacing="1" w:line="384"/>
        <w:outlineLvl w:val="0"/>
        <w:rPr>
          <w:color w:val="185fa5"/>
          <w:kern w:val="44"/>
          <w:sz w:val="44"/>
          <w:szCs w:val="44"/>
        </w:rPr>
      </w:pPr>
      <w:bookmarkStart w:id="5" w:name="section-5"/>
      <w:r>
        <w:rPr>
          <w:rFonts w:hint="eastAsia" w:ascii="黑体" w:hAnsi="黑体" w:eastAsia="黑体" w:cs="黑体"/>
          <w:b w:val="1"/>
          <w:color w:val="185fa5"/>
          <w:sz w:val="36"/>
        </w:rPr>
        <w:t>5 冲突解决</w:t>
      </w:r>
      <w:bookmarkEnd w:id="5"/>
    </w:p>
    <w:p w14:paraId="3BD9D5B7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多人同时改动同一文件时，git pull 或合并可能提示冲突。解决原则是：先与队友沟通，确认以谁的改动为准，再动手解决，禁止无脑覆盖对方代码。</w:t>
      </w:r>
    </w:p>
    <w:p w14:paraId="643F5458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冲突文件中会出现 &lt;&lt;&lt;&lt;&lt;&lt;&lt;、=======、&gt;&gt;&gt;&gt;&gt;&gt;&gt; 标记，中间分别是本地方与远端方的差异。保留正确内容、删除标记后，执行：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4FC8B46C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1"/>
              </w:rPr>
              <w:t>git add &lt;冲突文件&gt;git commit -m "fix: 解决与 dev 的合并冲突"</w:t>
            </w:r>
          </w:p>
        </w:tc>
      </w:tr>
    </w:tbl>
    <w:p w14:paraId="32D605D6">
      <w:pPr>
        <w:pStyle w:val="000004"/>
        <w:keepNext w:val="1"/>
        <w:keepLines w:val="1"/>
        <w:spacing w:before="288" w:beforeAutospacing="1" w:after="144" w:afterAutospacing="1" w:line="384"/>
        <w:outlineLvl w:val="0"/>
        <w:rPr>
          <w:color w:val="185fa5"/>
          <w:kern w:val="44"/>
          <w:sz w:val="44"/>
          <w:szCs w:val="44"/>
        </w:rPr>
      </w:pPr>
      <w:bookmarkStart w:id="6" w:name="section-6"/>
      <w:r>
        <w:rPr>
          <w:rFonts w:hint="eastAsia" w:ascii="黑体" w:hAnsi="黑体" w:eastAsia="黑体" w:cs="黑体"/>
          <w:b w:val="1"/>
          <w:color w:val="185fa5"/>
          <w:sz w:val="36"/>
        </w:rPr>
        <w:t>6 常用命令速查</w:t>
      </w:r>
      <w:bookmarkEnd w:id="6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26B44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操作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00DA4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命令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9F2AC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查看状态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3CEBA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git status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B56B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查看改动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78780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git diff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6A909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查看提交历史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919EF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git log --oneline --graph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1177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切换分支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0F2F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git checkout &lt;分支&gt;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3EBC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创建并切换分支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ECB2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git checkout -b &lt;分支&gt;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93F2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拉取并合并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561B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git pull origin &lt;分支&gt;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BC6C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推送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6F51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git push origin &lt;分支&gt;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95361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暂存改动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E3AFF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git stash / git stash pop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833C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撤销未提交改动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F8C9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git checkout -- &lt;文件&gt;</w:t>
            </w:r>
          </w:p>
        </w:tc>
      </w:tr>
    </w:tbl>
    <w:p w14:paraId="37A7BC57">
      <w:pPr>
        <w:pStyle w:val="000004"/>
        <w:keepNext w:val="1"/>
        <w:keepLines w:val="1"/>
        <w:spacing w:before="288" w:beforeAutospacing="1" w:after="144" w:afterAutospacing="1" w:line="384"/>
        <w:outlineLvl w:val="0"/>
        <w:rPr>
          <w:color w:val="185fa5"/>
          <w:kern w:val="44"/>
          <w:sz w:val="44"/>
          <w:szCs w:val="44"/>
        </w:rPr>
      </w:pPr>
      <w:bookmarkStart w:id="7" w:name="section-7"/>
      <w:r>
        <w:rPr>
          <w:rFonts w:hint="eastAsia" w:ascii="黑体" w:hAnsi="黑体" w:eastAsia="黑体" w:cs="黑体"/>
          <w:b w:val="1"/>
          <w:color w:val="185fa5"/>
          <w:sz w:val="36"/>
        </w:rPr>
        <w:t>7 规范红线</w:t>
      </w:r>
      <w:bookmarkEnd w:id="7"/>
    </w:p>
    <w:p w14:paraId="2C2DA39D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以下行为属于违规，一旦发生必须立即纠正：</w:t>
      </w:r>
    </w:p>
    <w:p w14:paraId="42585633">
      <w:pPr>
        <w:numPr>
          <w:ilvl w:val="0"/>
          <w:numId w:val="1"/>
        </w:numPr>
        <w:spacing w:before="96" w:after="72" w:line="384"/>
        <w:ind w:left="96" w:right="96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禁止直接向 main 或 dev 提交代码，一切改动必须走功能分支与 PR。</w:t>
      </w:r>
    </w:p>
    <w:p w14:paraId="0B1F47A0">
      <w:pPr>
        <w:numPr>
          <w:ilvl w:val="0"/>
          <w:numId w:val="1"/>
        </w:numPr>
        <w:spacing w:before="96" w:after="72" w:line="384"/>
        <w:ind w:left="96" w:right="96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禁止使用 git push --force 强制覆盖远程历史。</w:t>
      </w:r>
    </w:p>
    <w:p w14:paraId="28382B53">
      <w:pPr>
        <w:numPr>
          <w:ilvl w:val="0"/>
          <w:numId w:val="1"/>
        </w:numPr>
        <w:spacing w:before="96" w:after="72" w:line="384"/>
        <w:ind w:left="96" w:right="96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禁止提交密钥、密码、数据库连接串等敏感信息，这类配置一律放入被 .gitignore 忽略的本地文件。</w:t>
      </w:r>
    </w:p>
    <w:p w14:paraId="24BF44D7">
      <w:pPr>
        <w:numPr>
          <w:ilvl w:val="0"/>
          <w:numId w:val="1"/>
        </w:numPr>
        <w:spacing w:before="96" w:after="72" w:line="384"/>
        <w:ind w:left="96" w:right="96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禁止提交编译产物、日志、IDE 配置等无关文件。</w:t>
      </w:r>
    </w:p>
    <w:p w14:paraId="2A010685">
      <w:pPr>
        <w:numPr>
          <w:ilvl w:val="0"/>
          <w:numId w:val="1"/>
        </w:numPr>
        <w:spacing w:before="96" w:after="72" w:line="384"/>
        <w:ind w:left="96" w:right="96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禁止在未拉取最新代码的情况下长时间独自开发后再一次性合并。</w:t>
      </w:r>
    </w:p>
    <w:p w14:paraId="1DC8EF53">
      <w:pPr>
        <w:numPr>
          <w:ilvl w:val="0"/>
          <w:numId w:val="1"/>
        </w:numPr>
        <w:spacing w:before="96" w:after="72" w:line="384"/>
        <w:ind w:left="96" w:right="96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禁止不写提交信息或使用「更新」「改了一下」等无意义描述。</w:t>
      </w:r>
    </w:p>
    <w:p w14:paraId="3AFED9B1">
      <w:pPr>
        <w:pStyle w:val="000004"/>
        <w:keepNext w:val="1"/>
        <w:keepLines w:val="1"/>
        <w:spacing w:before="288" w:beforeAutospacing="1" w:after="144" w:afterAutospacing="1" w:line="384"/>
        <w:outlineLvl w:val="0"/>
        <w:rPr>
          <w:color w:val="185fa5"/>
          <w:kern w:val="44"/>
          <w:sz w:val="44"/>
          <w:szCs w:val="44"/>
        </w:rPr>
      </w:pPr>
      <w:bookmarkStart w:id="8" w:name="section-8"/>
      <w:r>
        <w:rPr>
          <w:rFonts w:hint="eastAsia" w:ascii="黑体" w:hAnsi="黑体" w:eastAsia="黑体" w:cs="黑体"/>
          <w:b w:val="1"/>
          <w:color w:val="185fa5"/>
          <w:sz w:val="36"/>
        </w:rPr>
        <w:t>8 与华为云 DevCloud 的对应关系</w:t>
      </w:r>
      <w:bookmarkEnd w:id="8"/>
    </w:p>
    <w:p w14:paraId="5E13F2E0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GitHub 上的协作流程会被完整复用到华为云 DevCloud 的代码托管环节，两者的概念一一对应：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DA355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GitHub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1145F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DevCloud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5EEED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Pull Request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CFFF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合并请求（MR）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E477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分支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C827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分支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3DAC8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Review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913E8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代码评审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031DA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main 分支合并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4A51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M7「分支合并」评分点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7868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提交触发构建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4E33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M5/M7 持续集成与流水线评分点</w:t>
            </w:r>
          </w:p>
        </w:tc>
      </w:tr>
    </w:tbl>
    <w:p w14:paraId="79314CF1">
      <w:pPr>
        <w:spacing w:after="144" w:line="384"/>
        <w:ind w:firstLine="480"/>
        <w:rPr>
          <w:color w:val="000000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000000"/>
          <w:sz w:val="24"/>
        </w:rPr>
        <w:t>因此，在 GitHub 上养成的规范提交、分支隔离、评审合并习惯，将直接决定 DevCloud 各评分环节能否顺利截图留痕。规范不是形式，是拿分的工具。</w:t>
      </w:r>
    </w:p>
    <w:p w14:paraId="076EB8D6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558723F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2" w:uiPriority="39" w:semiHidden="1" w:unhideWhenUsed="1"/>
    <w:lsdException w:name="heading 1" w:uiPriority="9" w:qFormat="1"/>
    <w:lsdException w:name="index 1" w:semiHidden="1" w:unhideWhenUsed="1"/>
    <w:lsdException w:name="toc 3" w:uiPriority="39" w:semiHidden="1" w:unhideWhenUsed="1"/>
    <w:lsdException w:name="index 4" w:semiHidden="1" w:unhideWhenUsed="1"/>
    <w:lsdException w:name="index 7" w:semiHidden="1" w:unhideWhenUsed="1"/>
    <w:lsdException w:name="endnote text" w:semiHidden="1" w:unhideWhenUsed="1"/>
    <w:lsdException w:name="List Continue 3" w:semiHidden="1" w:unhideWhenUsed="1"/>
    <w:lsdException w:name="index 5" w:semiHidden="1" w:unhideWhenUsed="1"/>
    <w:lsdException w:name="List Number 4" w:semiHidden="1" w:unhideWhenUsed="1"/>
    <w:lsdException w:name="List Continue 2" w:semiHidden="1" w:unhideWhenUsed="1"/>
    <w:lsdException w:name="toc 8" w:uiPriority="39" w:semiHidden="1" w:unhideWhenUsed="1"/>
    <w:lsdException w:name="Body Text Indent 2" w:semiHidden="1" w:unhideWhenUsed="1"/>
    <w:lsdException w:name="footnote text" w:semiHidden="1" w:unhideWhenUsed="1"/>
    <w:lsdException w:name="Body Text" w:semiHidden="1" w:unhideWhenUsed="1"/>
    <w:lsdException w:name="Signature" w:semiHidden="1" w:unhideWhenUsed="1"/>
    <w:lsdException w:name="line number" w:semiHidden="1" w:unhideWhenUsed="1"/>
    <w:lsdException w:name="macro" w:semiHidden="1" w:unhideWhenUsed="1"/>
    <w:lsdException w:name="index 9" w:semiHidden="1" w:unhideWhenUsed="1"/>
    <w:lsdException w:name="toc 4" w:uiPriority="39" w:semiHidden="1" w:unhideWhenUsed="1"/>
    <w:lsdException w:name="List 4" w:semiHidden="1" w:unhideWhenUsed="1"/>
    <w:lsdException w:name="List Continue" w:semiHidden="1" w:unhideWhenUsed="1"/>
    <w:lsdException w:name="List Number 3" w:semiHidden="1" w:unhideWhenUsed="1"/>
    <w:lsdException w:name="Date" w:semiHidden="1" w:unhideWhenUsed="1"/>
    <w:lsdException w:name="List" w:semiHidden="1" w:unhideWhenUsed="1"/>
    <w:lsdException w:name="toc 5" w:uiPriority="39" w:semiHidden="1" w:unhideWhenUsed="1"/>
    <w:lsdException w:name="List Bullet 5" w:semiHidden="1" w:unhideWhenUsed="1"/>
    <w:lsdException w:name="table of authorities" w:semiHidden="1" w:unhideWhenUsed="1"/>
    <w:lsdException w:name="footnote reference" w:semiHidden="1" w:unhideWhenUsed="1"/>
    <w:lsdException w:name="Salutation" w:semiHidden="1" w:unhideWhenUsed="1"/>
    <w:lsdException w:name="index 2" w:semiHidden="1" w:unhideWhenUsed="1"/>
    <w:lsdException w:name="FollowedHyperlink" w:semiHidden="1" w:unhideWhenUsed="1"/>
    <w:lsdException w:name="index heading" w:semiHidden="1" w:unhideWhenUsed="1"/>
    <w:lsdException w:name="List Number 2" w:semiHidden="1" w:unhideWhenUsed="1"/>
    <w:lsdException w:name="endnote reference" w:semiHidden="1" w:unhideWhenUsed="1"/>
    <w:lsdException w:name="toc 9" w:uiPriority="39" w:semiHidden="1" w:unhideWhenUsed="1"/>
    <w:lsdException w:name="heading 8" w:uiPriority="9" w:semiHidden="1" w:unhideWhenUsed="1" w:qFormat="1"/>
    <w:lsdException w:name="List Continue 4" w:semiHidden="1" w:unhideWhenUsed="1"/>
    <w:lsdException w:name="Default Paragraph Font" w:uiPriority="1" w:semiHidden="1" w:unhideWhenUsed="1"/>
    <w:lsdException w:name="List Continue 5" w:semiHidden="1" w:unhideWhenUsed="1"/>
    <w:lsdException w:name="envelope return" w:semiHidden="1" w:unhideWhenUsed="1"/>
    <w:lsdException w:name="Subtitle" w:uiPriority="11" w:qFormat="1"/>
    <w:lsdException w:name="annotation reference" w:semiHidden="1" w:unhideWhenUsed="1"/>
    <w:lsdException w:name="heading 3" w:uiPriority="9" w:semiHidden="1" w:unhideWhenUsed="1" w:qFormat="1"/>
    <w:lsdException w:name="Note Heading" w:semiHidden="1" w:unhideWhenUsed="1"/>
    <w:lsdException w:name="envelope address" w:semiHidden="1" w:unhideWhenUsed="1"/>
    <w:lsdException w:name="index 8" w:semiHidden="1" w:unhideWhenUsed="1"/>
    <w:lsdException w:name="Body Text First Indent" w:semiHidden="1" w:unhideWhenUsed="1"/>
    <w:lsdException w:name="toc 7" w:uiPriority="39" w:semiHidden="1" w:unhideWhenUsed="1"/>
    <w:lsdException w:name="List Bullet 4" w:semiHidden="1" w:unhideWhenUsed="1"/>
    <w:lsdException w:name="annotation text" w:semiHidden="1" w:unhideWhenUsed="1"/>
    <w:lsdException w:name="List Number 5" w:semiHidden="1" w:unhideWhenUsed="1"/>
    <w:lsdException w:name="Message Header" w:semiHidden="1" w:unhideWhenUsed="1"/>
    <w:lsdException w:name="heading 2" w:uiPriority="9" w:semiHidden="1" w:unhideWhenUsed="1" w:qFormat="1"/>
    <w:lsdException w:name="toc 1" w:uiPriority="39" w:semiHidden="1" w:unhideWhenUsed="1"/>
    <w:lsdException w:name="List 5" w:semiHidden="1" w:unhideWhenUsed="1"/>
    <w:lsdException w:name="Normal Indent" w:semiHidden="1" w:unhideWhenUsed="1"/>
    <w:lsdException w:name="Body Text First Indent 2" w:semiHidden="1" w:unhideWhenUsed="1"/>
    <w:lsdException w:name="toa heading" w:semiHidden="1" w:unhideWhenUsed="1"/>
    <w:lsdException w:name="Body Text 3" w:semiHidden="1" w:unhideWhenUsed="1"/>
    <w:lsdException w:name="table of figures" w:semiHidden="1" w:unhideWhenUsed="1"/>
    <w:lsdException w:name="toc 6" w:uiPriority="39" w:semiHidden="1" w:unhideWhenUsed="1"/>
    <w:lsdException w:name="List Bullet" w:semiHidden="1" w:unhideWhenUsed="1"/>
    <w:lsdException w:name="heading 5" w:uiPriority="9" w:semiHidden="1" w:unhideWhenUsed="1" w:qFormat="1"/>
    <w:lsdException w:name="List 2" w:semiHidden="1" w:unhideWhenUsed="1"/>
    <w:lsdException w:name="Body Text 2" w:semiHidden="1" w:unhideWhenUsed="1"/>
    <w:lsdException w:name="List Bullet 3" w:semiHidden="1" w:unhideWhenUsed="1"/>
    <w:lsdException w:name="Body Text Indent" w:semiHidden="1" w:unhideWhenUsed="1"/>
    <w:lsdException w:name="List Bullet 2" w:semiHidden="1" w:unhideWhenUsed="1"/>
    <w:lsdException w:name="List 3" w:semiHidden="1" w:unhideWhenUsed="1"/>
    <w:lsdException w:name="heading 9" w:uiPriority="9" w:semiHidden="1" w:unhideWhenUsed="1" w:qFormat="1"/>
    <w:lsdException w:name="Block Text" w:semiHidden="1" w:unhideWhenUsed="1"/>
    <w:lsdException w:name="index 3" w:semiHidden="1" w:unhideWhenUsed="1"/>
    <w:lsdException w:name="Strong" w:uiPriority="22" w:qFormat="1"/>
    <w:lsdException w:name="footer" w:semiHidden="1" w:unhideWhenUsed="1"/>
    <w:lsdException w:name="Closing" w:semiHidden="1" w:unhideWhenUsed="1"/>
    <w:lsdException w:name="Normal" w:uiPriority="0" w:qFormat="1"/>
    <w:lsdException w:name="page number" w:semiHidden="1" w:unhideWhenUsed="1"/>
    <w:lsdException w:name="heading 4" w:uiPriority="9" w:semiHidden="1" w:unhideWhenUsed="1" w:qFormat="1"/>
    <w:lsdException w:name="header" w:semiHidden="1" w:unhideWhenUsed="1"/>
    <w:lsdException w:name="index 6" w:semiHidden="1" w:unhideWhenUsed="1"/>
    <w:lsdException w:name="heading 6" w:uiPriority="9" w:semiHidden="1" w:unhideWhenUsed="1" w:qFormat="1"/>
    <w:lsdException w:name="Body Text Indent 3" w:semiHidden="1" w:unhideWhenUsed="1"/>
    <w:lsdException w:name="Hyperlink" w:semiHidden="1" w:unhideWhenUsed="1"/>
    <w:lsdException w:name="Title" w:uiPriority="10" w:qFormat="1"/>
    <w:lsdException w:name="heading 7" w:uiPriority="9" w:semiHidden="1" w:unhideWhenUsed="1" w:qFormat="1"/>
    <w:lsdException w:name="caption" w:uiPriority="35" w:semiHidden="1" w:unhideWhenUsed="1" w:qFormat="1"/>
    <w:lsdException w:name="List Number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2026-10-23T22:05:58Z</dcterms:created>
  <dcterms:modified xsi:type="dcterms:W3CDTF">2026-10-23T22:05:58Z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"01a169090c9f7943874773baef84866c", "ReservedCode1": "", "ContentPropagator": "00119111010856365494821B355", "PropagateID": "01a169090c9f7943874773baef84866c", "ReservedCode2": ""}}</vt:lpwstr>
  </property>
</Properties>
</file>