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3.2 Cocos2d-x中的粒子系统</w:t>
      </w:r>
    </w:p>
    <w:bookmarkEnd w:id="0"/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【本节主要知识点】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粒子系统中常用的概念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如何在Cocos2d-x中使用粒子系统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在Cocos2d-x中内置了哪些粒子效果，如何使用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如何使用粒子编辑器</w:t>
      </w:r>
    </w:p>
    <w:p>
      <w:pPr>
        <w:pStyle w:val="6"/>
        <w:spacing w:line="400" w:lineRule="exact"/>
        <w:ind w:left="900" w:firstLine="0" w:firstLineChars="0"/>
        <w:rPr>
          <w:b/>
          <w:sz w:val="24"/>
          <w:szCs w:val="24"/>
        </w:rPr>
      </w:pP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（1）什么是粒子系统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前面的动画（如：人物行走），使用的是帧动画的形式。这样的方法会产生两个问题：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第1：帧动画需要大量的图片素材，这会给系统的存储和渲染带来极大的负担，尤其是在手机游戏中，系统的性能本来就有限，如果再游戏中大量的使用帧动画，显然不是一个好的方案。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第2：一些效果是要多次重复出现的，比如植物随风抖动或者湖面的波纹。这些通常会采用类似瓦片地图的方式将相同的动画素材拼接在一起。这样不免被玩家发现许多重复的地方，影响游戏的整体美感。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粒子系统通过无数细小的粒子进行相对随机的有规律的运动，来实现复杂的动画效果。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粒子效果的原理：通过对发射出的粒子的速度、颜色还有形状等属性进行控制，开模拟自然界中的火焰、暴雪、水流、云雾等特效。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在粒子系统中，虽然粒子整体有固定的方向，但对于单个粒子来说，它们的行为是随机的，因此从宏观上看去，基本上不会出现重复的样子。所以，粒子系统在游戏中使用会有很好的效果。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除此之外，由于在粒子系统中的单位都是一个个微粒，因此需要的素材资源都比较小，相对于帧动画来说节约了大量的资源。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在一款游戏引擎中，粒子系统通常包含以下特点：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粒子性：在渲染时包含了大量的粒子对象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宏观性：每一个粒子都符合一定的物理规律，比如受重力或是向着某个方向移动等。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微观性：虽然每一个粒子都要符合共同的规律比如向着某个方向运动，但是却会有运动的先后以及相对的快慢等差异，每一个粒子都有自己的独特性和随机性。</w:t>
      </w:r>
    </w:p>
    <w:p>
      <w:pPr>
        <w:pStyle w:val="6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过程动态性：每一个粒子单位都是动态的，在粒子运动的过程中是不断变化的。</w:t>
      </w:r>
    </w:p>
    <w:p>
      <w:pPr>
        <w:spacing w:line="400" w:lineRule="exact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一套完整的粒子系统应当包含了3个部分：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粒子本身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粒子发射器。粒子系统的控制器</w:t>
      </w:r>
    </w:p>
    <w:p>
      <w:pPr>
        <w:pStyle w:val="6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粒子系统形成的动态效果。用来控制粒子的生成，以及赋予它们不同属性的部分。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（2）粒子系统的使用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使用粒子系统实现雪花飘落效果的粒子。运行程序后，可以看到有雪花状的粒子不断落下而每一个雪花，虽然都在下落，但它们下落的速度与方向又都有着某些随机性，就像在自然界中的雪花落下一样。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65730" cy="1501140"/>
            <wp:effectExtent l="0" t="0" r="1270" b="7620"/>
            <wp:docPr id="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810" cy="1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【代码解释】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m_emitter是一个</w:t>
      </w:r>
      <w:r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ParticleSystemQuad</w:t>
      </w: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类对象。</w:t>
      </w:r>
      <w:r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ParticleSystemQuad</w:t>
      </w: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类继承自类PraticleSystem，是一种粒子系统类型。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FF0000"/>
          <w:kern w:val="0"/>
          <w:sz w:val="24"/>
          <w:szCs w:val="24"/>
          <w:highlight w:val="white"/>
        </w:rPr>
      </w:pPr>
      <w:r>
        <w:rPr>
          <w:rFonts w:cs="新宋体" w:asciiTheme="minorEastAsia" w:hAnsiTheme="minorEastAsia"/>
          <w:b/>
          <w:color w:val="FF0000"/>
          <w:kern w:val="0"/>
          <w:sz w:val="24"/>
          <w:szCs w:val="24"/>
          <w:highlight w:val="white"/>
        </w:rPr>
        <w:t>m_emitter-&gt;initWithTotalParticles(900);//900个粒子对象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对粒子系统进行初始化，其中的参数定义了场景中可以存在的粒子的数量。一般来说，一个好的粒子系统都应当能够用尽量少的粒子来实现相同的效果。这样有利于提升系统的效率。</w:t>
      </w:r>
    </w:p>
    <w:p>
      <w:pPr>
        <w:autoSpaceDE w:val="0"/>
        <w:autoSpaceDN w:val="0"/>
        <w:adjustRightInd w:val="0"/>
        <w:spacing w:line="400" w:lineRule="exact"/>
        <w:ind w:firstLine="422" w:firstLineChars="200"/>
        <w:jc w:val="left"/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</w:pPr>
      <w:r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  <w:t>m_emitter-&gt;setTexture(TextureCache::sharedTextureCache()-&gt;addImage("snow.png"));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用于选择粒子所使用的图像。</w:t>
      </w:r>
    </w:p>
    <w:p>
      <w:pPr>
        <w:autoSpaceDE w:val="0"/>
        <w:autoSpaceDN w:val="0"/>
        <w:adjustRightInd w:val="0"/>
        <w:spacing w:line="400" w:lineRule="exact"/>
        <w:ind w:firstLine="422" w:firstLineChars="200"/>
        <w:jc w:val="left"/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</w:pPr>
      <w:r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  <w:t>m_emitter-&gt;setDuration(-1);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粒子系统持续的实现。但参数为-1时，表示粒子系统持续执行。</w:t>
      </w:r>
    </w:p>
    <w:p>
      <w:pPr>
        <w:autoSpaceDE w:val="0"/>
        <w:autoSpaceDN w:val="0"/>
        <w:adjustRightInd w:val="0"/>
        <w:spacing w:line="400" w:lineRule="exact"/>
        <w:ind w:firstLine="422" w:firstLineChars="200"/>
        <w:jc w:val="left"/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</w:pPr>
      <w:r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  <w:t>m_emitter-&gt;setGravity(Point(0, -40));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设置重心方向。</w:t>
      </w:r>
    </w:p>
    <w:p>
      <w:pPr>
        <w:autoSpaceDE w:val="0"/>
        <w:autoSpaceDN w:val="0"/>
        <w:adjustRightInd w:val="0"/>
        <w:spacing w:line="400" w:lineRule="exact"/>
        <w:ind w:firstLine="422" w:firstLineChars="200"/>
        <w:jc w:val="left"/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</w:pPr>
      <w:r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  <w:t>m_emitter-&gt;setPosition(Point(640,360));</w:t>
      </w:r>
    </w:p>
    <w:p>
      <w:pPr>
        <w:autoSpaceDE w:val="0"/>
        <w:autoSpaceDN w:val="0"/>
        <w:adjustRightInd w:val="0"/>
        <w:spacing w:line="400" w:lineRule="exact"/>
        <w:ind w:firstLine="422" w:firstLineChars="200"/>
        <w:jc w:val="left"/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</w:pPr>
      <w:r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  <w:t>m_emitter-&gt;setPosVar(Point(640, 0));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定义粒子发射器的位置；粒子发射器的范围（上面表示横向640范围）</w:t>
      </w:r>
    </w:p>
    <w:p>
      <w:pPr>
        <w:autoSpaceDE w:val="0"/>
        <w:autoSpaceDN w:val="0"/>
        <w:adjustRightInd w:val="0"/>
        <w:spacing w:line="400" w:lineRule="exact"/>
        <w:ind w:firstLine="422" w:firstLineChars="200"/>
        <w:jc w:val="left"/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</w:pPr>
      <w:r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  <w:t>m_emitter-&gt;setLife(4);</w:t>
      </w:r>
    </w:p>
    <w:p>
      <w:pPr>
        <w:autoSpaceDE w:val="0"/>
        <w:autoSpaceDN w:val="0"/>
        <w:adjustRightInd w:val="0"/>
        <w:spacing w:line="400" w:lineRule="exact"/>
        <w:ind w:firstLine="422" w:firstLineChars="200"/>
        <w:jc w:val="left"/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</w:pPr>
      <w:r>
        <w:rPr>
          <w:rFonts w:cs="新宋体" w:asciiTheme="minorEastAsia" w:hAnsiTheme="minorEastAsia"/>
          <w:b/>
          <w:color w:val="FF0000"/>
          <w:kern w:val="0"/>
          <w:szCs w:val="21"/>
          <w:highlight w:val="white"/>
        </w:rPr>
        <w:t>m_emitter-&gt;setLifeVar(2);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定义雪花的生命周期。定义粒子被产生多久后销毁。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  <w:t>在学习过程中，我们可以通过自己去修改各个方法中的参数，体会个方法的功能和参数的作用。</w:t>
      </w:r>
    </w:p>
    <w:p>
      <w:pPr>
        <w:autoSpaceDE w:val="0"/>
        <w:autoSpaceDN w:val="0"/>
        <w:adjustRightInd w:val="0"/>
        <w:ind w:firstLine="420"/>
        <w:jc w:val="left"/>
        <w:rPr>
          <w:rFonts w:cs="新宋体" w:asciiTheme="minorEastAsia" w:hAnsiTheme="minorEastAsia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【代码】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*m_emitter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ParticleSystemQuad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m_emitter-&gt;initWithTotalParticles(900);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//900个粒子对象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m_emitter-&gt;setTexture(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TextureCache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::sharedTextureCache()-&gt;addImage(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"snow.png"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//设置发射粒子的持续时间-1表示一直发射，0没有意义，其他值表示持续时间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m_emitter-&gt;setDuration(-1);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</w:t>
      </w: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重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心方向,这个店是相对发射点，x正方向为右，y正方向为上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m_emitter-&gt;setGravity(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(0, -40));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//设置角度，角度的变化率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m_emitter-&gt;setAngle(0);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m_emitter-&gt;setAngleVar(360);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//设置径向加速度，径向加速度的变化率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m_emitter-&gt;setRadialAccel(50);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m_emitter-&gt;setRadialAccelVar(0);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//设置粒子的切向加速度，切向加速度的变化率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m_emitter-&gt;setTangentialAccel(30);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m_emitter-&gt;setTangentialAccelVar(0);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//设置粒子的位置，位置的变化率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m_emitter-&gt;setPosition(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(640,360));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m_emitter-&gt;setPosVar(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(640, 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//设置粒子声明，生命的变化率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m_emitter-&gt;setLife(4);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m_emitter-&gt;setLifeVar(2);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//设置粒子开始的自旋转速度，开始自旋转速度的变化率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m_emitter-&gt;setStartSpin(90);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m_emitter-&gt;setStartSpinVar(120);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//设置结束的时候的自旋转以及自旋转的变化率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m_emitter-&gt;setEndSpin(90);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m_emitter-&gt;setEndSpinVar(160);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ccColor4F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cc;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cc.a = 1.0f;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cc.b = 255.0f;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cc.g = 255.0f;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cc.r = 255.0f;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ccColor4F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cc2;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cc2.a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cc2.b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cc2.g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cc2.r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//设置开始的时候的颜色以及颜色的变化率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m_emitter-&gt;setStartColor(cc);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m_emitter-&gt;setStartColorVar(cc2);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//设置结束的时候的颜色以及颜色的变化率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m_emitter-&gt;setEndColor(cc);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m_emitter-&gt;setEndColorVar(cc2);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//设置开始时候粒子的大小，以及大小的变化率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m_emitter-&gt;setStartSize(30);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m_emitter-&gt;setStartSizeVar(0);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//设置粒子结束的时候的大小，以及大小的变化率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m_emitter-&gt;setEndSize(20.0f);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m_emitter-&gt;setEndSizeVar(0);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//设置每秒钟产生粒子的数目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m_emitter-&gt;setEmissionRate(100);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addChild(m_emitter);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可将代码中的图片snow.png修改为snow.png1，但是实际运行程序之后，感觉更像是星星而不是雪花。但是六边形的图案能够更加方便地观察到该粒子系统的某些特性，比如可以在场景中看到雪花自身的旋转效果。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（3）使用粒子系统创建火焰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Cocos2d-x中提供了一些现成的类，来帮助开发者方便地实现某些常用效果。比如下面的示例，就实现了火焰的效果。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314575" cy="1544320"/>
            <wp:effectExtent l="0" t="0" r="1905" b="10160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364" cy="154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FF"/>
          <w:kern w:val="0"/>
          <w:sz w:val="24"/>
          <w:szCs w:val="24"/>
          <w:highlight w:val="white"/>
        </w:rPr>
        <w:t>【代码说明】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FF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FF"/>
          <w:kern w:val="0"/>
          <w:sz w:val="24"/>
          <w:szCs w:val="24"/>
          <w:highlight w:val="white"/>
        </w:rPr>
        <w:t>除了创建效果之外，还可以修改火焰的效果，比如下面代码中注释的内容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FF"/>
          <w:kern w:val="0"/>
          <w:sz w:val="19"/>
          <w:szCs w:val="19"/>
          <w:highlight w:val="white"/>
        </w:rPr>
        <w:t>【代码】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fire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ParticleFire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fire-&gt;setPosition(320, 100);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addChild(fire);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//fire-&gt;setAngle(45);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//fire-&gt;setEndSize(200);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在Cocos2d-x中，除了火焰，还提供了一些其他的类来生成相应的效果，这些类的使用方法与上面代码相似。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表：Cocos2d-x中可以直接使用的粒子相关类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6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类名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ParticleExplosion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爆炸粒子效果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ParticleFire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火焰粒子效果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ParticleFireworks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烟花粒子效果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ParticleFlower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ParticleGalaxy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星系粒子效果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ParticleMeteor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流行粒子效果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ParticleSpiral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旋涡粒子效果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ParticleSnow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雪粒子效果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Particlemoke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烟粒子效果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ParticleSun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太阳粒子效果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ParticleRain</w:t>
            </w:r>
          </w:p>
        </w:tc>
        <w:tc>
          <w:tcPr>
            <w:tcW w:w="0" w:type="auto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雨粒子效果</w:t>
            </w:r>
          </w:p>
        </w:tc>
      </w:tr>
    </w:tbl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（4）使用粒子编辑器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通过上一节的学习，我们已经可以实现一些特殊效果了，比如火焰或太阳。但是在实际的开发中，仅仅会这几个效果还是不够的。就拿火焰来说，ParticleFire类可以生成一簇火焰，但是实际使用时，可能需要的是星火燎原的效果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想通过修改各种参数来实现想要的效果，难度无疑十分巨大，那么久需要借助某些工具：如粒子编辑器。--ParticleEditor。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在Cocos2d-x中使用粒子编辑器生成的粒子效果如下图：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644140" cy="1534795"/>
            <wp:effectExtent l="0" t="0" r="7620" b="4445"/>
            <wp:docPr id="5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981" cy="153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fire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ParticleSystemQuad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"fire.plist"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fire-&gt;setPosition(250, 100);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fire-&gt;retain();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addChild(fire);</w:t>
      </w:r>
    </w:p>
    <w:p>
      <w:pPr>
        <w:rPr>
          <w:sz w:val="24"/>
          <w:szCs w:val="24"/>
        </w:rPr>
      </w:pPr>
    </w:p>
    <w:p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（5）实验3-4  使用粒子系统实现下雪效果</w:t>
      </w:r>
    </w:p>
    <w:p>
      <w:pPr>
        <w:spacing w:line="400" w:lineRule="exact"/>
      </w:pPr>
      <w:r>
        <w:rPr>
          <w:rFonts w:hint="eastAsia"/>
          <w:b/>
          <w:sz w:val="24"/>
          <w:szCs w:val="24"/>
        </w:rPr>
        <w:t>（6）实验3-5  使用粒子系统创建火焰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F3876"/>
    <w:multiLevelType w:val="multilevel"/>
    <w:tmpl w:val="37CF387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3FC77975"/>
    <w:multiLevelType w:val="multilevel"/>
    <w:tmpl w:val="3FC7797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4A3D4882"/>
    <w:multiLevelType w:val="multilevel"/>
    <w:tmpl w:val="4A3D4882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E4874"/>
    <w:rsid w:val="6C7E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2020-02-26T01:42:00Z</dcterms:created>
  <dc:creator>Administrator</dc:creator>
  <cp:lastModifiedBy>Administrator</cp:lastModifiedBy>
  <dcterms:modified xsi:type="dcterms:W3CDTF">2020-02-26T01:44:10Z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