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78" w:lineRule="exact" w:before="0" w:after="56"/>
        <w:ind w:left="0" w:right="1826" w:firstLine="0"/>
        <w:jc w:val="right"/>
      </w:pPr>
      <w:r>
        <w:rPr>
          <w:rFonts w:ascii="AdobeSongStd" w:hAnsi="AdobeSongStd" w:eastAsia="AdobeSongStd"/>
          <w:b w:val="0"/>
          <w:i w:val="0"/>
          <w:color w:val="000000"/>
          <w:sz w:val="24"/>
        </w:rPr>
        <w:t>入仓号：ZGD-506048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2697"/>
        <w:gridCol w:w="2697"/>
        <w:gridCol w:w="2697"/>
        <w:gridCol w:w="2697"/>
      </w:tblGrid>
      <w:tr>
        <w:trPr>
          <w:trHeight w:hRule="exact" w:val="1738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899" cy="10693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899" cy="1069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0" w:after="0"/>
              <w:ind w:left="0" w:right="67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30"/>
              </w:rPr>
              <w:t>INVOICE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776" w:after="0"/>
              <w:ind w:left="0" w:right="2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INV Date 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778" w:after="0"/>
              <w:ind w:left="3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2023-08-23</w:t>
            </w:r>
          </w:p>
        </w:tc>
      </w:tr>
      <w:tr>
        <w:trPr>
          <w:trHeight w:hRule="exact" w:val="22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4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Trend-tek Corporation Ltd.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12" w:after="0"/>
              <w:ind w:left="14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Contacting information :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0" w:after="0"/>
              <w:ind w:left="0" w:right="18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INV No.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8" w:after="0"/>
              <w:ind w:left="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INV23/08/23-2</w:t>
            </w:r>
          </w:p>
        </w:tc>
      </w:tr>
      <w:tr>
        <w:trPr>
          <w:trHeight w:hRule="exact" w:val="28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13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 :+852 2324 2226 / 2324 2002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5" w:lineRule="auto" w:before="50" w:after="0"/>
        <w:ind w:left="2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20/F, King Centre, 5-9 Ka Hing Road, </w:t>
      </w:r>
    </w:p>
    <w:p>
      <w:pPr>
        <w:autoSpaceDN w:val="0"/>
        <w:autoSpaceDE w:val="0"/>
        <w:widowControl/>
        <w:spacing w:line="185" w:lineRule="auto" w:before="146" w:after="0"/>
        <w:ind w:left="20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>Kwai Chung, New Territories, Hong Kong</w:t>
      </w:r>
    </w:p>
    <w:p>
      <w:pPr>
        <w:autoSpaceDN w:val="0"/>
        <w:tabs>
          <w:tab w:pos="5956" w:val="left"/>
        </w:tabs>
        <w:autoSpaceDE w:val="0"/>
        <w:widowControl/>
        <w:spacing w:line="194" w:lineRule="auto" w:before="432" w:after="164"/>
        <w:ind w:left="2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Ship To: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18"/>
        </w:rPr>
        <w:t>BILL To:</w:t>
      </w:r>
    </w:p>
    <w:p>
      <w:pPr>
        <w:sectPr>
          <w:pgSz w:w="11904" w:h="16840"/>
          <w:pgMar w:top="284" w:right="240" w:bottom="78" w:left="876" w:header="720" w:footer="720" w:gutter="0"/>
          <w:cols w:space="720" w:num="1" w:equalWidth="0"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8" w:right="288" w:firstLine="24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CYTS-SPIRIT LOGISTICS LIMITED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6/F, Ever Gain Centre, 43-57 Wang Wo Tsai Street,Tsuen </w:t>
      </w:r>
      <w:r>
        <w:rPr>
          <w:rFonts w:ascii="SimSun" w:hAnsi="SimSun" w:eastAsia="SimSun"/>
          <w:b w:val="0"/>
          <w:i w:val="0"/>
          <w:color w:val="000000"/>
          <w:sz w:val="18"/>
        </w:rPr>
        <w:t>Wan, N.T., Hong Kong</w:t>
      </w:r>
    </w:p>
    <w:p>
      <w:pPr>
        <w:sectPr>
          <w:type w:val="continuous"/>
          <w:pgSz w:w="11904" w:h="16840"/>
          <w:pgMar w:top="284" w:right="240" w:bottom="78" w:left="876" w:header="720" w:footer="720" w:gutter="0"/>
          <w:cols w:space="720" w:num="2" w:equalWidth="0">
            <w:col w:w="5596" w:space="0"/>
            <w:col w:w="5192" w:space="0"/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0" w:after="0"/>
        <w:ind w:left="38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6"/>
        </w:rPr>
        <w:t>Hisense Broadband Multimedia Technologies（HK）Co.,Ltd</w:t>
      </w:r>
    </w:p>
    <w:p>
      <w:pPr>
        <w:autoSpaceDN w:val="0"/>
        <w:autoSpaceDE w:val="0"/>
        <w:widowControl/>
        <w:spacing w:line="245" w:lineRule="auto" w:before="170" w:after="158"/>
        <w:ind w:left="400" w:right="72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Workshop P, 14/F., Haribest Industrial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building,No.45-47 Au Pui Wan Street, Fotan, </w:t>
      </w:r>
      <w:r>
        <w:rPr>
          <w:rFonts w:ascii="SimSun" w:hAnsi="SimSun" w:eastAsia="SimSun"/>
          <w:b w:val="0"/>
          <w:i w:val="0"/>
          <w:color w:val="000000"/>
          <w:sz w:val="18"/>
        </w:rPr>
        <w:t>Shatin, N.T., Hong Kong</w:t>
      </w:r>
    </w:p>
    <w:p>
      <w:pPr>
        <w:sectPr>
          <w:type w:val="nextColumn"/>
          <w:pgSz w:w="11904" w:h="16840"/>
          <w:pgMar w:top="284" w:right="240" w:bottom="78" w:left="876" w:header="720" w:footer="720" w:gutter="0"/>
          <w:cols w:space="720" w:num="2" w:equalWidth="0">
            <w:col w:w="5596" w:space="0"/>
            <w:col w:w="5192" w:space="0"/>
            <w:col w:w="10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2697"/>
        <w:gridCol w:w="2697"/>
        <w:gridCol w:w="2697"/>
        <w:gridCol w:w="2697"/>
      </w:tblGrid>
      <w:tr>
        <w:trPr>
          <w:trHeight w:hRule="exact" w:val="2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Tel: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" w:after="0"/>
              <w:ind w:left="19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0852-39020582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" w:after="0"/>
              <w:ind w:left="0" w:right="16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Tel: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" w:after="0"/>
              <w:ind w:left="1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0532-80879768</w:t>
            </w:r>
          </w:p>
        </w:tc>
      </w:tr>
      <w:tr>
        <w:trPr>
          <w:trHeight w:hRule="exact" w:val="392"/>
        </w:trPr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11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Contact: Miss zhang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Contact: Xuping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85" w:type="dxa"/>
      </w:tblPr>
      <w:tblGrid>
        <w:gridCol w:w="2158"/>
        <w:gridCol w:w="2158"/>
        <w:gridCol w:w="2158"/>
        <w:gridCol w:w="2158"/>
        <w:gridCol w:w="2158"/>
      </w:tblGrid>
      <w:tr>
        <w:trPr>
          <w:trHeight w:hRule="exact" w:val="386"/>
        </w:trPr>
        <w:tc>
          <w:tcPr>
            <w:tcW w:type="dxa" w:w="2120"/>
            <w:tcBorders>
              <w:start w:sz="13.600000381469727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Ordered By </w:t>
            </w:r>
          </w:p>
        </w:tc>
        <w:tc>
          <w:tcPr>
            <w:tcW w:type="dxa" w:w="1740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23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 No</w:t>
            </w:r>
          </w:p>
        </w:tc>
        <w:tc>
          <w:tcPr>
            <w:tcW w:type="dxa" w:w="1888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29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Payment Terms</w:t>
            </w:r>
          </w:p>
        </w:tc>
        <w:tc>
          <w:tcPr>
            <w:tcW w:type="dxa" w:w="2160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2" w:after="0"/>
              <w:ind w:left="38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Shipment Terms</w:t>
            </w:r>
          </w:p>
        </w:tc>
        <w:tc>
          <w:tcPr>
            <w:tcW w:type="dxa" w:w="2442"/>
            <w:tcBorders>
              <w:start w:sz="6.800000190734863" w:val="single" w:color="#000000"/>
              <w:top w:sz="13.600000381469727" w:val="single" w:color="#000000"/>
              <w:end w:sz="13.600000381469727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0" w:after="0"/>
              <w:ind w:left="0" w:right="108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Remarks</w:t>
            </w:r>
          </w:p>
        </w:tc>
      </w:tr>
      <w:tr>
        <w:trPr>
          <w:trHeight w:hRule="exact" w:val="326"/>
        </w:trPr>
        <w:tc>
          <w:tcPr>
            <w:tcW w:type="dxa" w:w="2120"/>
            <w:tcBorders>
              <w:start w:sz="13.600000381469727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Xuping</w:t>
            </w:r>
          </w:p>
        </w:tc>
        <w:tc>
          <w:tcPr>
            <w:tcW w:type="dxa" w:w="1740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8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0532-80879768</w:t>
            </w:r>
          </w:p>
        </w:tc>
        <w:tc>
          <w:tcPr>
            <w:tcW w:type="dxa" w:w="188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0" w:right="576" w:firstLine="0"/>
              <w:jc w:val="left"/>
            </w:pPr>
            <w:r>
              <w:rPr>
                <w:w w:val="98.26533635457356"/>
                <w:rFonts w:ascii="SimSun" w:hAnsi="SimSun" w:eastAsia="SimSun"/>
                <w:b w:val="0"/>
                <w:i w:val="0"/>
                <w:color w:val="000000"/>
                <w:sz w:val="15"/>
              </w:rPr>
              <w:t xml:space="preserve">Net 60 days(after </w:t>
            </w:r>
            <w:r>
              <w:rPr>
                <w:w w:val="98.26533635457356"/>
                <w:rFonts w:ascii="SimSun" w:hAnsi="SimSun" w:eastAsia="SimSun"/>
                <w:b w:val="0"/>
                <w:i w:val="0"/>
                <w:color w:val="000000"/>
                <w:sz w:val="15"/>
              </w:rPr>
              <w:t>Inv.date)</w:t>
            </w:r>
          </w:p>
        </w:tc>
        <w:tc>
          <w:tcPr>
            <w:tcW w:type="dxa" w:w="2160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EXW TRENDTEK WAREHOUSE</w:t>
            </w:r>
          </w:p>
        </w:tc>
        <w:tc>
          <w:tcPr>
            <w:tcW w:type="dxa" w:w="2442"/>
            <w:tcBorders>
              <w:start w:sz="6.800000190734863" w:val="single" w:color="#000000"/>
              <w:top w:sz="6.800000190734863" w:val="single" w:color="#000000"/>
              <w:end w:sz="13.600000381469727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>
        <w:trPr>
          <w:trHeight w:hRule="exact" w:val="488"/>
        </w:trPr>
        <w:tc>
          <w:tcPr>
            <w:tcW w:type="dxa" w:w="1344"/>
            <w:tcBorders>
              <w:start w:sz="4.5279998779296875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PO NO.</w:t>
            </w:r>
          </w:p>
        </w:tc>
        <w:tc>
          <w:tcPr>
            <w:tcW w:type="dxa" w:w="1332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7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CUSTOMER PART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NO.</w:t>
            </w:r>
          </w:p>
        </w:tc>
        <w:tc>
          <w:tcPr>
            <w:tcW w:type="dxa" w:w="2036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39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P/N DESCRIPTION</w:t>
            </w:r>
          </w:p>
        </w:tc>
        <w:tc>
          <w:tcPr>
            <w:tcW w:type="dxa" w:w="1144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2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Country Of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Origin</w:t>
            </w:r>
          </w:p>
        </w:tc>
        <w:tc>
          <w:tcPr>
            <w:tcW w:type="dxa" w:w="1068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0" w:after="0"/>
              <w:ind w:left="16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ORDER QTY</w:t>
            </w:r>
          </w:p>
        </w:tc>
        <w:tc>
          <w:tcPr>
            <w:tcW w:type="dxa" w:w="1116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6" w:right="144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 xml:space="preserve">UNIT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PRICE(US$)</w:t>
            </w:r>
          </w:p>
        </w:tc>
        <w:tc>
          <w:tcPr>
            <w:tcW w:type="dxa" w:w="2396"/>
            <w:tcBorders>
              <w:start w:sz="6.800000190734863" w:val="single" w:color="#000000"/>
              <w:top w:sz="4.5279998779296875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14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TOTAL AMOUNT (US$)</w:t>
            </w:r>
          </w:p>
        </w:tc>
      </w:tr>
      <w:tr>
        <w:trPr>
          <w:trHeight w:hRule="exact" w:val="408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4510067467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3010077701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GN1160-INE3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Taiwan,China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490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1.7000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98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833.00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4510076076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3011070101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GN2558-CHIP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6,720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7.1000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6" w:after="0"/>
              <w:ind w:left="0" w:right="844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47,712.00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4510076076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3011080201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GN2559-CHIP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1,685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7.1000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844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11,963.50</w:t>
            </w:r>
          </w:p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4510076076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3010098401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GN2044-INTE3D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Taiwan,China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500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6.3000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3,150.00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4510076407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3010098301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GN1444-INTE3D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Taiwan,China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2,000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2.8000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5,600.00</w:t>
            </w:r>
          </w:p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4510079291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3010098301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GN1444-INTE3D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Taiwan,China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1,500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2.8000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4,200.00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4510080363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3010028901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GN1157-INTE3Z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MY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12,500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0.5400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6,750.00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4510076076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3011080201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GN2559-CHIP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1,398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7.1000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9,925.80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4510076076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3011080201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GN2559-CHIP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785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7.1000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4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5,573.50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4510076076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3011080201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GN2559-CHIP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2,992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7.1000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6" w:after="0"/>
              <w:ind w:left="0" w:right="844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21,243.20</w:t>
            </w:r>
          </w:p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436"/>
            <w:gridSpan w:val="7"/>
            <w:tcBorders>
              <w:start w:sz="4.5279998779296875" w:val="single" w:color="#000000"/>
              <w:top w:sz="6.800000190734863" w:val="single" w:color="#000000"/>
              <w:end w:sz="4.5279998779296875" w:val="single" w:color="#000000"/>
              <w:bottom w:sz="4.527999877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68" w:val="left"/>
              </w:tabs>
              <w:autoSpaceDE w:val="0"/>
              <w:widowControl/>
              <w:spacing w:line="214" w:lineRule="auto" w:before="118" w:after="0"/>
              <w:ind w:left="691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Total Amount: USD </w:t>
            </w: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116,951.00</w:t>
            </w:r>
          </w:p>
        </w:tc>
      </w:tr>
    </w:tbl>
    <w:p>
      <w:pPr>
        <w:autoSpaceDN w:val="0"/>
        <w:autoSpaceDE w:val="0"/>
        <w:widowControl/>
        <w:spacing w:line="245" w:lineRule="auto" w:before="120" w:after="0"/>
        <w:ind w:left="6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In placing an order to Trend-tek, buyer certificates that any parts it purchases from Trend-tek will not be resale or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transferred to other parties, and will not be incorporated into, or used in the production or development of any item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that is for sales or transfer to any entity listed here: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>https://www.bis.doc.gov/index.php/documents/regulations-docs/2347-744-supp-4-6/file</w:t>
      </w:r>
    </w:p>
    <w:p>
      <w:pPr>
        <w:autoSpaceDN w:val="0"/>
        <w:autoSpaceDE w:val="0"/>
        <w:widowControl/>
        <w:spacing w:line="302" w:lineRule="auto" w:before="306" w:after="0"/>
        <w:ind w:left="82" w:right="38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Name: Trend-tek Corporation Limited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Bank Name: HSBC Hong Kong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Bank Address: 1 Queen’s Road, Central, Hong Kong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Account Numbers: 801-191172-838(HKD &amp; Foreign Currency Savings)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Swift Code: HSBCHKHHHKH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>Bank Code:004</w:t>
      </w:r>
    </w:p>
    <w:sectPr w:rsidR="00FC693F" w:rsidRPr="0006063C" w:rsidSect="00034616">
      <w:type w:val="continuous"/>
      <w:pgSz w:w="11904" w:h="16840"/>
      <w:pgMar w:top="284" w:right="240" w:bottom="78" w:left="876" w:header="720" w:footer="720" w:gutter="0"/>
      <w:cols w:space="720" w:num="1" w:equalWidth="0">
        <w:col w:w="10788" w:space="0"/>
        <w:col w:w="5596" w:space="0"/>
        <w:col w:w="5192" w:space="0"/>
        <w:col w:w="107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