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182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899" cy="10693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9" cy="1069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02" w:after="0"/>
              <w:ind w:left="0" w:right="41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30"/>
              </w:rPr>
              <w:t>INVOICE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48" w:right="0" w:firstLine="0"/>
              <w:jc w:val="left"/>
            </w:pPr>
            <w:r>
              <w:rPr>
                <w:rFonts w:ascii="AdobeSongStd" w:hAnsi="AdobeSongStd" w:eastAsia="AdobeSongStd"/>
                <w:b w:val="0"/>
                <w:i w:val="0"/>
                <w:color w:val="000000"/>
                <w:sz w:val="24"/>
              </w:rPr>
              <w:t>入仓号：ZGD-506184</w:t>
            </w:r>
          </w:p>
        </w:tc>
      </w:tr>
      <w:tr>
        <w:trPr>
          <w:trHeight w:hRule="exact" w:val="22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4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Trend-tek Corporation Ltd.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2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INV Date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0" w:after="0"/>
              <w:ind w:left="3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2023-09-06</w:t>
            </w:r>
          </w:p>
        </w:tc>
      </w:tr>
      <w:tr>
        <w:trPr>
          <w:trHeight w:hRule="exact" w:val="34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2" w:after="0"/>
              <w:ind w:left="14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Contacting information :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0" w:after="0"/>
              <w:ind w:left="0" w:right="18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 No.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8" w:after="0"/>
              <w:ind w:left="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INV23/09/06-3</w:t>
            </w:r>
          </w:p>
        </w:tc>
      </w:tr>
      <w:tr>
        <w:trPr>
          <w:trHeight w:hRule="exact" w:val="2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3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 :+852 2324 2226 / 2324 2002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50" w:after="0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20/F, King Centre, 5-9 Ka Hing Road, </w:t>
      </w:r>
    </w:p>
    <w:p>
      <w:pPr>
        <w:autoSpaceDN w:val="0"/>
        <w:autoSpaceDE w:val="0"/>
        <w:widowControl/>
        <w:spacing w:line="185" w:lineRule="auto" w:before="146" w:after="0"/>
        <w:ind w:left="20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>Kwai Chung, New Territories, Hong Kong</w:t>
      </w:r>
    </w:p>
    <w:p>
      <w:pPr>
        <w:autoSpaceDN w:val="0"/>
        <w:tabs>
          <w:tab w:pos="5956" w:val="left"/>
        </w:tabs>
        <w:autoSpaceDE w:val="0"/>
        <w:widowControl/>
        <w:spacing w:line="194" w:lineRule="auto" w:before="432" w:after="164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Ship To: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18"/>
        </w:rPr>
        <w:t>BILL To:</w:t>
      </w:r>
    </w:p>
    <w:p>
      <w:pPr>
        <w:sectPr>
          <w:pgSz w:w="11904" w:h="16840"/>
          <w:pgMar w:top="410" w:right="240" w:bottom="78" w:left="876" w:header="720" w:footer="720" w:gutter="0"/>
          <w:cols w:space="720" w:num="1" w:equalWidth="0"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8" w:right="288" w:firstLine="24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CYTS-SPIRIT LOGISTICS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6/F, Ever Gain Centre, 43-57 Wang Wo Tsai Street,Tsuen </w:t>
      </w:r>
      <w:r>
        <w:rPr>
          <w:rFonts w:ascii="SimSun" w:hAnsi="SimSun" w:eastAsia="SimSun"/>
          <w:b w:val="0"/>
          <w:i w:val="0"/>
          <w:color w:val="000000"/>
          <w:sz w:val="18"/>
        </w:rPr>
        <w:t>Wan, N.T., Hong Kong</w:t>
      </w:r>
    </w:p>
    <w:p>
      <w:pPr>
        <w:sectPr>
          <w:type w:val="continuous"/>
          <w:pgSz w:w="11904" w:h="16840"/>
          <w:pgMar w:top="41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0" w:after="0"/>
        <w:ind w:left="38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Hisense Broadband Multimedia Technologies（HK）Co.,Ltd</w:t>
      </w:r>
    </w:p>
    <w:p>
      <w:pPr>
        <w:autoSpaceDN w:val="0"/>
        <w:autoSpaceDE w:val="0"/>
        <w:widowControl/>
        <w:spacing w:line="245" w:lineRule="auto" w:before="170" w:after="158"/>
        <w:ind w:left="400" w:right="72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Workshop P, 14/F., Haribest Industrial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building,No.45-47 Au Pui Wan Street, Fotan, </w:t>
      </w:r>
      <w:r>
        <w:rPr>
          <w:rFonts w:ascii="SimSun" w:hAnsi="SimSun" w:eastAsia="SimSun"/>
          <w:b w:val="0"/>
          <w:i w:val="0"/>
          <w:color w:val="000000"/>
          <w:sz w:val="18"/>
        </w:rPr>
        <w:t>Shatin, N.T., Hong Kong</w:t>
      </w:r>
    </w:p>
    <w:p>
      <w:pPr>
        <w:sectPr>
          <w:type w:val="nextColumn"/>
          <w:pgSz w:w="11904" w:h="16840"/>
          <w:pgMar w:top="41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2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" w:after="0"/>
              <w:ind w:left="1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0852-39020582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" w:after="0"/>
              <w:ind w:left="0" w:right="16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" w:after="0"/>
              <w:ind w:left="1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</w:tr>
      <w:tr>
        <w:trPr>
          <w:trHeight w:hRule="exact" w:val="392"/>
        </w:trPr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1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Miss zhang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Xuping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2158"/>
        <w:gridCol w:w="2158"/>
        <w:gridCol w:w="2158"/>
        <w:gridCol w:w="2158"/>
        <w:gridCol w:w="2158"/>
      </w:tblGrid>
      <w:tr>
        <w:trPr>
          <w:trHeight w:hRule="exact" w:val="386"/>
        </w:trPr>
        <w:tc>
          <w:tcPr>
            <w:tcW w:type="dxa" w:w="2120"/>
            <w:tcBorders>
              <w:start w:sz="13.600000381469727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Ordered By </w:t>
            </w:r>
          </w:p>
        </w:tc>
        <w:tc>
          <w:tcPr>
            <w:tcW w:type="dxa" w:w="174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3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 No</w:t>
            </w:r>
          </w:p>
        </w:tc>
        <w:tc>
          <w:tcPr>
            <w:tcW w:type="dxa" w:w="1888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Payment Terms</w:t>
            </w:r>
          </w:p>
        </w:tc>
        <w:tc>
          <w:tcPr>
            <w:tcW w:type="dxa" w:w="216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2" w:after="0"/>
              <w:ind w:left="38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Shipment Terms</w:t>
            </w:r>
          </w:p>
        </w:tc>
        <w:tc>
          <w:tcPr>
            <w:tcW w:type="dxa" w:w="2442"/>
            <w:tcBorders>
              <w:start w:sz="6.800000190734863" w:val="single" w:color="#000000"/>
              <w:top w:sz="13.600000381469727" w:val="single" w:color="#000000"/>
              <w:end w:sz="13.600000381469727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0" w:after="0"/>
              <w:ind w:left="0" w:right="108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Remarks</w:t>
            </w:r>
          </w:p>
        </w:tc>
      </w:tr>
      <w:tr>
        <w:trPr>
          <w:trHeight w:hRule="exact" w:val="326"/>
        </w:trPr>
        <w:tc>
          <w:tcPr>
            <w:tcW w:type="dxa" w:w="2120"/>
            <w:tcBorders>
              <w:start w:sz="13.600000381469727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Xuping</w:t>
            </w:r>
          </w:p>
        </w:tc>
        <w:tc>
          <w:tcPr>
            <w:tcW w:type="dxa" w:w="174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8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  <w:tc>
          <w:tcPr>
            <w:tcW w:type="dxa" w:w="188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" w:right="576" w:firstLine="0"/>
              <w:jc w:val="left"/>
            </w:pP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 xml:space="preserve">Net 60 days(after </w:t>
            </w: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>Inv.date)</w:t>
            </w:r>
          </w:p>
        </w:tc>
        <w:tc>
          <w:tcPr>
            <w:tcW w:type="dxa" w:w="216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EXW TRENDTEK WAREHOUSE</w:t>
            </w:r>
          </w:p>
        </w:tc>
        <w:tc>
          <w:tcPr>
            <w:tcW w:type="dxa" w:w="2442"/>
            <w:tcBorders>
              <w:start w:sz="6.800000190734863" w:val="single" w:color="#000000"/>
              <w:top w:sz="6.800000190734863" w:val="single" w:color="#000000"/>
              <w:end w:sz="13.600000381469727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488"/>
        </w:trPr>
        <w:tc>
          <w:tcPr>
            <w:tcW w:type="dxa" w:w="1344"/>
            <w:tcBorders>
              <w:start w:sz="4.5279998779296875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PO NO.</w:t>
            </w:r>
          </w:p>
        </w:tc>
        <w:tc>
          <w:tcPr>
            <w:tcW w:type="dxa" w:w="1332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7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CUSTOMER PART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NO.</w:t>
            </w:r>
          </w:p>
        </w:tc>
        <w:tc>
          <w:tcPr>
            <w:tcW w:type="dxa" w:w="203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39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P/N DESCRIPTION</w:t>
            </w:r>
          </w:p>
        </w:tc>
        <w:tc>
          <w:tcPr>
            <w:tcW w:type="dxa" w:w="1144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Country Of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Origin</w:t>
            </w:r>
          </w:p>
        </w:tc>
        <w:tc>
          <w:tcPr>
            <w:tcW w:type="dxa" w:w="1068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0" w:after="0"/>
              <w:ind w:left="16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ORDER QTY</w:t>
            </w:r>
          </w:p>
        </w:tc>
        <w:tc>
          <w:tcPr>
            <w:tcW w:type="dxa" w:w="111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6" w:right="144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 xml:space="preserve">UNIT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PRICE(US$)</w:t>
            </w:r>
          </w:p>
        </w:tc>
        <w:tc>
          <w:tcPr>
            <w:tcW w:type="dxa" w:w="2396"/>
            <w:tcBorders>
              <w:start w:sz="6.800000190734863" w:val="single" w:color="#000000"/>
              <w:top w:sz="4.5279998779296875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1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TOTAL AMOUNT (US$)</w:t>
            </w:r>
          </w:p>
        </w:tc>
      </w:tr>
      <w:tr>
        <w:trPr>
          <w:trHeight w:hRule="exact" w:val="408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5970023938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4320008301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GN1068-GRP6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23,772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0.1600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3,803.52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5970023938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4320008301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GN1068-GRP6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23,523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0.1600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3,763.68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5970023938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4320008301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GN1068-GRP6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23,861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0.1600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3,817.76</w:t>
            </w:r>
          </w:p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436"/>
            <w:gridSpan w:val="7"/>
            <w:tcBorders>
              <w:start w:sz="4.5279998779296875" w:val="single" w:color="#000000"/>
              <w:top w:sz="6.800000190734863" w:val="single" w:color="#000000"/>
              <w:end w:sz="4.5279998779296875" w:val="single" w:color="#000000"/>
              <w:bottom w:sz="4.527999877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14" w:val="left"/>
              </w:tabs>
              <w:autoSpaceDE w:val="0"/>
              <w:widowControl/>
              <w:spacing w:line="214" w:lineRule="auto" w:before="118" w:after="0"/>
              <w:ind w:left="69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Total Amount: USD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11,384.96</w:t>
            </w:r>
          </w:p>
        </w:tc>
      </w:tr>
    </w:tbl>
    <w:p>
      <w:pPr>
        <w:autoSpaceDN w:val="0"/>
        <w:autoSpaceDE w:val="0"/>
        <w:widowControl/>
        <w:spacing w:line="245" w:lineRule="auto" w:before="120" w:after="0"/>
        <w:ind w:left="6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In placing an order to Trend-tek, buyer certificates that any parts it purchases from Trend-tek will not be resale or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transferred to other parties, and will not be incorporated into, or used in the production or development of any item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that is for sales or transfer to any entity listed here: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https://www.bis.doc.gov/index.php/documents/regulations-docs/2347-744-supp-4-6/file</w:t>
      </w:r>
    </w:p>
    <w:p>
      <w:pPr>
        <w:autoSpaceDN w:val="0"/>
        <w:autoSpaceDE w:val="0"/>
        <w:widowControl/>
        <w:spacing w:line="302" w:lineRule="auto" w:before="306" w:after="0"/>
        <w:ind w:left="82" w:right="38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Name: Trend-tek Corporation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Name: HSBC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Address: 1 Queen’s Road, Central,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Account Numbers: 801-191172-838(HKD &amp; Foreign Currency Savings)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Swift Code: HSBCHKHHHKH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Bank Code:004</w:t>
      </w:r>
    </w:p>
    <w:sectPr w:rsidR="00FC693F" w:rsidRPr="0006063C" w:rsidSect="00034616">
      <w:type w:val="continuous"/>
      <w:pgSz w:w="11904" w:h="16840"/>
      <w:pgMar w:top="410" w:right="240" w:bottom="78" w:left="876" w:header="720" w:footer="720" w:gutter="0"/>
      <w:cols w:space="720" w:num="1" w:equalWidth="0">
        <w:col w:w="10788" w:space="0"/>
        <w:col w:w="5596" w:space="0"/>
        <w:col w:w="5192" w:space="0"/>
        <w:col w:w="10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