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w="http://schemas.openxmlformats.org/wordprocessingml/2006/main" xmlns:wpsCustomData="http://www.wps.cn/officeDocument/2013/wpsCustomData" xmlns:m="http://schemas.openxmlformats.org/officeDocument/2006/math" xmlns:wp14="http://schemas.microsoft.com/office/word/2010/wordprocessingDrawing" xmlns:v="urn:schemas-microsoft-com:vml" xmlns:w14="http://schemas.microsoft.com/office/word/2010/wordml" xmlns:wpi="http://schemas.microsoft.com/office/word/2010/wordprocessingInk" xmlns:w10="urn:schemas-microsoft-com:office:word" xmlns:wne="http://schemas.microsoft.com/office/word/2006/wordml" xmlns:w15="http://schemas.microsoft.com/office/word/2012/wordml" xmlns:wp="http://schemas.openxmlformats.org/drawingml/2006/wordprocessingDrawing" xmlns:wpg="http://schemas.microsoft.com/office/word/2010/wordprocessingGroup" xmlns:r="http://schemas.openxmlformats.org/officeDocument/2006/relationships" xmlns:wps="http://schemas.microsoft.com/office/word/2010/wordprocessingShape" mc:Ignorable="w14 w15 wp14">
  <w:body>
    <w:p>
      <w:pPr>
        <w:jc w:val="center"/>
        <w:rPr>
          <w:rStyle w:val="9"/>
          <w:rFonts w:hint="eastAsia"/>
        </w:rPr>
      </w:pPr>
      <w:r>
        <w:rPr>
          <w:rStyle w:val="9"/>
          <w:lang w:val="en-US" w:eastAsia="zh-CN"/>
          <w:rFonts w:hint="eastAsia"/>
        </w:rPr>
        <w:t>商城</w:t>
      </w:r>
      <w:r>
        <w:rPr>
          <w:rStyle w:val="9"/>
          <w:rFonts w:hint="eastAsia"/>
        </w:rPr>
        <w:t>后台管理系统项目计划书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一、项目概述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1.1 项目背景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4"/>
        <w:bidi w:val="0"/>
        <w:rPr>
          <w:szCs w:val="24"/>
          <w:rFonts w:ascii="宋体" w:hAnsi="宋体" w:eastAsia="宋体" w:cs="宋体" w:hint="eastAsia"/>
        </w:rPr>
      </w:pPr>
      <w:r>
        <w:rPr>
          <w:rFonts w:hint="eastAsia"/>
        </w:rPr>
        <w:t>1.2 项目目标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- 实现商品全生命周期管理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二、技术架构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2.1 技术栈选型</w:t>
      </w:r>
    </w:p>
    <w:tbl>
      <w:tblPr>
        <w:tblStyle w:val="7"/>
        <w:tblW w:w="0" w:type="auto"/>
        <w:tblInd w:type="dxa" w:w="0.000000"/>
        <w:tblLayout w:type="autofi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2130.000000"/>
        <w:gridCol w:w="2130.000000"/>
        <w:gridCol w:w="1268.000000"/>
        <w:gridCol w:w="2994.00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技术领域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选用技术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版本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前端框架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Vue.js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2.6.x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基础开发框架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状态管理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Vuex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3.x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全局状态管理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UI组件库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Element-UI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2.15.x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界面组件库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HTTP客户端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Axios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0.21.x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前后端交互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路由管理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Vue-router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3.x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前端路由控制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可视化图表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ECharts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5.x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数据可视化展示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富文本编辑器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Quill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1.3.x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商品详情编辑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424" w:hRule="atLeast"/>
        </w:trPr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表单验证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VeeValidate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3.x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表单校验解决方案</w:t>
            </w:r>
          </w:p>
        </w:tc>
      </w:tr>
    </w:tbl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      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4"/>
        <w:bidi w:val="0"/>
        <w:rPr>
          <w:sz w:val="24"/>
          <w:szCs w:val="24"/>
          <w:rFonts w:ascii="宋体" w:hAnsi="宋体" w:eastAsia="宋体" w:cs="宋体" w:hint="eastAsia"/>
        </w:rPr>
      </w:pPr>
      <w:r>
        <w:rPr>
          <w:rFonts w:hint="eastAsia"/>
        </w:rPr>
        <w:t>2.2 架构图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前端架构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├── 视图层 (Vue组件)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├── 状态管理层 (Vuex)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├── 服务层 (Axios封装)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└── 工具层 (通用工具函数)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三、功能模块规划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3.1 核心功能模块</w:t>
      </w:r>
    </w:p>
    <w:tbl>
      <w:tblPr>
        <w:tblStyle w:val="7"/>
        <w:tblW w:w="0" w:type="auto"/>
        <w:jc w:val="center"/>
        <w:tblLayout w:type="autofi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2086.000000"/>
        <w:gridCol w:w="5493.00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模块名称</w:t>
            </w:r>
          </w:p>
        </w:tc>
        <w:tc>
          <w:tcPr>
            <w:tcW w:w="5493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功能要点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382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1</w:t>
            </w:r>
            <w:r>
              <w:rPr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.登录认证</w:t>
            </w:r>
          </w:p>
        </w:tc>
        <w:tc>
          <w:tcPr>
            <w:tcW w:w="5493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JWT</w:t>
            </w:r>
            <w:r>
              <w:rPr>
                <w:sz w:val="24"/>
                <w:szCs w:val="24"/>
                <w:rFonts w:ascii="宋体" w:hAnsi="宋体" w:eastAsia="宋体" w:cs="宋体" w:hint="eastAsia"/>
              </w:rPr>
              <w:t>认证、动态路由生成、权限验证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371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2.商品管理</w:t>
            </w:r>
          </w:p>
        </w:tc>
        <w:tc>
          <w:tcPr>
            <w:tcW w:w="5493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商品CRUD、批量操作、分类管理、商品搜索/筛选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382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3.用户管理</w:t>
            </w:r>
          </w:p>
        </w:tc>
        <w:tc>
          <w:tcPr>
            <w:tcW w:w="5493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用户CRUD、角色分配、权限配置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349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4.</w:t>
            </w:r>
            <w:r>
              <w:rPr>
                <w:sz w:val="24"/>
                <w:szCs w:val="24"/>
                <w:rFonts w:ascii="宋体" w:hAnsi="宋体" w:eastAsia="宋体" w:cs="宋体" w:hint="eastAsia"/>
              </w:rPr>
              <w:t>订单管理</w:t>
            </w:r>
          </w:p>
        </w:tc>
        <w:tc>
          <w:tcPr>
            <w:tcW w:w="5493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订单查询、状态跟踪、物流管理、退款处理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6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5.数据统计</w:t>
            </w:r>
          </w:p>
        </w:tc>
        <w:tc>
          <w:tcPr>
            <w:tcW w:w="5493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销售数据可视化、用户行为分析、商品热度统计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6.系统设置</w:t>
            </w:r>
          </w:p>
        </w:tc>
        <w:tc>
          <w:tcPr>
            <w:tcW w:w="5493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菜单配置、权限管理、系统参数设置</w:t>
            </w:r>
          </w:p>
        </w:tc>
      </w:tr>
    </w:tbl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                                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3.2 详细功能分解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b w:val="1"/>
          <w:sz w:val="24"/>
          <w:bCs/>
          <w:szCs w:val="24"/>
          <w:rFonts w:ascii="宋体" w:hAnsi="宋体" w:eastAsia="宋体" w:cs="宋体" w:hint="eastAsia"/>
        </w:rPr>
        <w:t>商品管理模块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1. 商品列表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分页展示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多条件筛选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批量上下架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2. 商品编辑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基础信息表单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富文本详情编辑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多规格SKU管理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3. 商品分类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多级分类树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拖拽排序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分类属性管理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b w:val="1"/>
          <w:sz w:val="24"/>
          <w:bCs/>
          <w:szCs w:val="24"/>
          <w:rFonts w:ascii="宋体" w:hAnsi="宋体" w:eastAsia="宋体" w:cs="宋体" w:hint="eastAsia"/>
        </w:rPr>
        <w:t>用户权限模块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1. 角色管理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角色CRUD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权限点配置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2. 用户管理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用户信息维护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角色分配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3. 权限控制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按钮级权限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路由守卫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四、开发计划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4.1 里程碑计划</w:t>
      </w:r>
    </w:p>
    <w:tbl>
      <w:tblPr>
        <w:tblStyle w:val="7"/>
        <w:tblW w:w="0" w:type="auto"/>
        <w:jc w:val="center"/>
        <w:tblLayout w:type="autofi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2739.000000"/>
        <w:gridCol w:w="2034.000000"/>
        <w:gridCol w:w="3446.00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340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阶段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时间周期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交付物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363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1. 需求分析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1周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2. UI设计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1</w:t>
            </w:r>
            <w:r>
              <w:rPr>
                <w:sz w:val="24"/>
                <w:szCs w:val="24"/>
                <w:rFonts w:ascii="宋体" w:hAnsi="宋体" w:eastAsia="宋体" w:cs="宋体" w:hint="eastAsia"/>
              </w:rPr>
              <w:t>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高保真设计稿+设计规范文档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452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3. 基础搭建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1周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脚手架工程+核心架构代码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2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4. 功能开发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1</w:t>
            </w:r>
            <w:r>
              <w:rPr>
                <w:sz w:val="24"/>
                <w:szCs w:val="24"/>
                <w:rFonts w:ascii="宋体" w:hAnsi="宋体" w:eastAsia="宋体" w:cs="宋体" w:hint="eastAsia"/>
              </w:rPr>
              <w:t>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各功能模块完整实现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5. 测试验收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1</w:t>
            </w:r>
            <w:r>
              <w:rPr>
                <w:sz w:val="24"/>
                <w:szCs w:val="24"/>
                <w:rFonts w:ascii="宋体" w:hAnsi="宋体" w:eastAsia="宋体" w:cs="宋体" w:hint="eastAsia"/>
              </w:rPr>
              <w:t>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测试报告+BUG修复记录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426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6. 上线部署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1周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部署文档+运维手册</w:t>
            </w:r>
          </w:p>
        </w:tc>
      </w:tr>
    </w:tbl>
    <w:p>
      <w:pPr>
        <w:jc w:val="center"/>
        <w:rPr>
          <w:sz w:val="24"/>
          <w:szCs w:val="24"/>
          <w:rFonts w:ascii="宋体" w:hAnsi="宋体" w:eastAsia="宋体" w:cs="宋体"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4.2 详细开发排期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第1周：基础架构搭建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1. 项目初始化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Vue CLI脚手架创建项目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ESLint/Prettier配置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Git工作流建立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2. 核心模块封装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Axios二次封装（请求拦截、响应处理）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Vuex模块化设计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路由动态加载方案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3. 基础组件开发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布局组件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权限指令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全局过滤器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第</w:t>
      </w:r>
      <w:r>
        <w:rPr>
          <w:lang w:val="en-US" w:eastAsia="zh-CN"/>
          <w:rFonts w:hint="eastAsia"/>
        </w:rPr>
        <w:t>2</w:t>
      </w:r>
      <w:r>
        <w:rPr>
          <w:rFonts w:hint="eastAsia"/>
        </w:rPr>
        <w:t>-</w:t>
      </w:r>
      <w:r>
        <w:rPr>
          <w:lang w:val="en-US" w:eastAsia="zh-CN"/>
          <w:rFonts w:hint="eastAsia"/>
        </w:rPr>
        <w:t>4</w:t>
      </w:r>
      <w:r>
        <w:rPr>
          <w:rFonts w:hint="eastAsia"/>
        </w:rPr>
        <w:t>周：核心功能开发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1. 商品管理模块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商品列表页（含高级筛选）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商品详情表单（含图片上传）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商品分类树组件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2. 用户权限模块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RBAC模型实现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动态路由生成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权限指令开发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5"/>
        <w:bidi w:val="0"/>
        <w:rPr>
          <w:szCs w:val="24"/>
          <w:rFonts w:ascii="宋体" w:hAnsi="宋体" w:eastAsia="宋体" w:cs="宋体" w:hint="eastAsia"/>
        </w:rPr>
      </w:pPr>
      <w:r>
        <w:rPr>
          <w:rFonts w:hint="eastAsia"/>
        </w:rPr>
        <w:t>第</w:t>
      </w:r>
      <w:r>
        <w:rPr>
          <w:lang w:val="en-US" w:eastAsia="zh-CN"/>
          <w:rFonts w:hint="eastAsia"/>
        </w:rPr>
        <w:t>5-6</w:t>
      </w:r>
      <w:r>
        <w:rPr>
          <w:rFonts w:hint="eastAsia"/>
        </w:rPr>
        <w:t>周：高级功能实现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1. 数据可视化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ECharts集成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销售数据看板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2. 批量操作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Excel导入导出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批量审批流程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五、质量保障计划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5.1 测试策略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1. 单元测试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Jest测试框架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核心工具函数100%覆盖率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2. E2E测试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Cypress测试关键业务流程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3. 代码审查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每日Code Review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ESLint强制校验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5.2 性能优化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1. 前端优化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组件懒加载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路由按需加载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图片压缩处理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2. 请求优化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API请求合并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数据缓存策略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3"/>
        <w:bidi w:val="0"/>
        <w:rPr>
          <w:szCs w:val="24"/>
          <w:rFonts w:ascii="宋体" w:hAnsi="宋体" w:eastAsia="宋体" w:cs="宋体" w:hint="eastAsia"/>
        </w:rPr>
      </w:pPr>
      <w:r>
        <w:rPr>
          <w:lang w:val="en-US" w:eastAsia="zh-CN"/>
          <w:rFonts w:hint="eastAsia"/>
        </w:rPr>
        <w:t>六</w:t>
      </w:r>
      <w:r>
        <w:rPr>
          <w:rFonts w:hint="eastAsia"/>
        </w:rPr>
        <w:t>、项目成员及分工</w:t>
      </w:r>
    </w:p>
    <w:tbl>
      <w:tblPr>
        <w:tblStyle w:val="7"/>
        <w:tblW w:w="0" w:type="auto"/>
        <w:tblInd w:type="dxa" w:w="162.000000"/>
        <w:tblLayout w:type="autofi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1178.000000"/>
        <w:gridCol w:w="3644.000000"/>
        <w:gridCol w:w="3197.00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394" w:hRule="atLeast"/>
        </w:trPr>
        <w:tc>
          <w:tcPr>
            <w:tcW w:w="1178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姓名</w:t>
            </w:r>
          </w:p>
        </w:tc>
        <w:tc>
          <w:tcPr>
            <w:tcW w:w="3644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负责工作</w:t>
            </w:r>
          </w:p>
        </w:tc>
        <w:tc>
          <w:tcPr>
            <w:tcW w:w="3197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GIT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593" w:hRule="atLeast"/>
        </w:trPr>
        <w:tc>
          <w:tcPr>
            <w:tcW w:w="1178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王如月</w:t>
            </w:r>
          </w:p>
        </w:tc>
        <w:tc>
          <w:tcPr>
            <w:tcW w:w="3644" w:type="dxa"/>
          </w:tcPr>
          <w:p>
            <w:pPr>
              <w:jc w:val="center"/>
              <w:rPr>
                <w:vertAlign w:val="baseline"/>
                <w:sz w:val="24"/>
                <w:szCs w:val="24"/>
                <w:rFonts w:ascii="宋体" w:hAnsi="宋体" w:eastAsia="宋体" w:cs="宋体" w:hint="eastAsia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vertAlign w:val="baseline"/>
                <w:sz w:val="24"/>
                <w:szCs w:val="24"/>
                <w:rFonts w:ascii="宋体" w:hAnsi="宋体" w:eastAsia="宋体" w:cs="宋体" w:hint="eastAsia"/>
              </w:rPr>
            </w:pPr>
            <w:r>
              <w:rPr>
                <w:vertAlign w:val="baseline"/>
                <w:sz w:val="24"/>
                <w:rFonts w:ascii="宋体" w:hAnsi="宋体" w:eastAsia="宋体" w:cs="宋体" w:hint="eastAsia"/>
              </w:rPr>
              <w:t>creddly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593" w:hRule="atLeast"/>
        </w:trPr>
        <w:tc>
          <w:tcPr>
            <w:tcW w:w="1178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曾洁</w:t>
            </w:r>
          </w:p>
        </w:tc>
        <w:tc>
          <w:tcPr>
            <w:tcW w:w="3644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前端</w:t>
            </w:r>
          </w:p>
        </w:tc>
        <w:tc>
          <w:tcPr>
            <w:tcW w:w="3197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qinran6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3" w:hRule="atLeast"/>
        </w:trPr>
        <w:tc>
          <w:tcPr>
            <w:tcW w:w="1178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李宁</w:t>
            </w:r>
          </w:p>
        </w:tc>
        <w:tc>
          <w:tcPr>
            <w:tcW w:w="3644" w:type="dxa"/>
          </w:tcPr>
          <w:p>
            <w:pPr>
              <w:jc w:val="center"/>
              <w:rPr>
                <w:vertAlign w:val="baseline"/>
                <w:sz w:val="24"/>
                <w:szCs w:val="24"/>
                <w:rFonts w:ascii="宋体" w:hAnsi="宋体" w:eastAsia="宋体" w:cs="宋体" w:hint="eastAsia"/>
              </w:rPr>
            </w:pPr>
            <w:bookmarkStart w:id="0" w:name="_GoBack"/>
            <w:bookmarkEnd w:id="0"/>
          </w:p>
        </w:tc>
        <w:tc>
          <w:tcPr>
            <w:tcW w:w="3197" w:type="dxa"/>
          </w:tcPr>
          <w:p>
            <w:pPr>
              <w:jc w:val="center"/>
              <w:rPr>
                <w:vertAlign w:val="baseline"/>
                <w:sz w:val="24"/>
                <w:szCs w:val="24"/>
                <w:rFonts w:ascii="宋体" w:hAnsi="宋体" w:eastAsia="宋体" w:cs="宋体"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609" w:hRule="atLeast"/>
        </w:trPr>
        <w:tc>
          <w:tcPr>
            <w:tcW w:w="1178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彭孝乐</w:t>
            </w:r>
          </w:p>
        </w:tc>
        <w:tc>
          <w:tcPr>
            <w:tcW w:w="3644" w:type="dxa"/>
          </w:tcPr>
          <w:p>
            <w:pPr>
              <w:jc w:val="center"/>
              <w:rPr>
                <w:vertAlign w:val="baseline"/>
                <w:sz w:val="24"/>
                <w:szCs w:val="24"/>
                <w:rFonts w:ascii="宋体" w:hAnsi="宋体" w:eastAsia="宋体" w:cs="宋体" w:hint="eastAsia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vertAlign w:val="baseline"/>
                <w:sz w:val="24"/>
                <w:szCs w:val="24"/>
                <w:rFonts w:ascii="宋体" w:hAnsi="宋体" w:eastAsia="宋体" w:cs="宋体" w:hint="eastAsia"/>
              </w:rPr>
            </w:pPr>
          </w:p>
        </w:tc>
      </w:tr>
    </w:tbl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3"/>
        <w:bidi w:val="0"/>
        <w:rPr>
          <w:szCs w:val="24"/>
          <w:rFonts w:ascii="宋体" w:hAnsi="宋体" w:eastAsia="宋体" w:cs="宋体" w:hint="eastAsia"/>
        </w:rPr>
      </w:pPr>
      <w:r>
        <w:rPr>
          <w:lang w:val="en-US" w:eastAsia="zh-CN"/>
          <w:rFonts w:hint="eastAsia"/>
        </w:rPr>
        <w:t>七</w:t>
      </w:r>
      <w:r>
        <w:rPr>
          <w:rFonts w:hint="eastAsia"/>
        </w:rPr>
        <w:t>、附录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9.1 开发环境要求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- Node.js 14.x+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- npm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9.2 相关文档参考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1. Element-UI组件文档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2. Vue官方风格指南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3. RESTful API设计规范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本计划书将根据项目实际进展进行动态调整，确保项目按时保质交付。</w:t>
      </w:r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14="http://schemas.microsoft.com/office/word/2010/wordml" xmlns:w="http://schemas.openxmlformats.org/wordprocessingml/2006/main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w="http://schemas.openxmlformats.org/wordprocessingml/2006/main" xmlns:m="http://schemas.openxmlformats.org/officeDocument/2006/math" xmlns:w10="urn:schemas-microsoft-com:office:word" xmlns:wpsCustomData="http://www.wps.cn/officeDocument/2013/wpsCustomData" xmlns:v="urn:schemas-microsoft-com:vml" xmlns:sl="http://schemas.openxmlformats.org/schemaLibrary/2006/main" xmlns:r="http://schemas.openxmlformats.org/officeDocument/2006/relationships" xmlns:w14="http://schemas.microsoft.com/office/word/2010/wordml" mc:Ignorable="w14">
  <w:bordersDoNotSurroundHeader/>
  <w:bordersDoNotSurroundFooter/>
  <w:defaultTabStop w:val="420"/>
  <w:drawingGridVerticalSpacing w:val="156"/>
  <w:displayHorizontalDrawingGridEvery w:val="1"/>
  <w:displayVerticalDrawingGridEvery w:val="1"/>
  <w:characterSpacingControl w:val="compressPunctuation"/>
  <w:zoom w:percent="9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2D36177A"/>
    <w:rsid w:val="22DF561F"/>
    <w:rsid w:val="2D36177A"/>
    <w:rsid w:val="474431E2"/>
    <w:rsid w:val="547D0A2D"/>
    <w:rsid w:val="5C934B99"/>
    <w:rsid w:val="62DF24F6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mc="http://schemas.openxmlformats.org/markup-compatibility/2006" xmlns:o="urn:schemas-microsoft-com:office:office" xmlns:w="http://schemas.openxmlformats.org/wordprocessingml/2006/main" xmlns:m="http://schemas.openxmlformats.org/officeDocument/2006/math" xmlns:v="urn:schemas-microsoft-com:vml" xmlns:sl="http://schemas.openxmlformats.org/schemaLibrary/2006/main" xmlns:r="http://schemas.openxmlformats.org/officeDocument/2006/relationships" xmlns:w14="http://schemas.microsoft.com/office/word/2010/wordml" xmlns:w10="urn:schemas-microsoft-com:office:word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defLockedState="0" w:defSemiHidden="1" w:defUnhideWhenUsed="1" w:defQFormat="0" w:defUIPriority="99" w:count="260">
    <w:lsdException w:name="Balloon Text" w:semiHidden="0" w:unhideWhenUsed="0"/>
    <w:lsdException w:name="Block Text" w:semiHidden="0" w:unhideWhenUsed="0"/>
    <w:lsdException w:name="Body Text" w:semiHidden="0" w:unhideWhenUsed="0"/>
    <w:lsdException w:name="Body Text 2" w:semiHidden="0" w:unhideWhenUsed="0"/>
    <w:lsdException w:name="Body Text 3" w:semiHidden="0" w:unhideWhenUsed="0"/>
    <w:lsdException w:name="Body Text First Indent" w:semiHidden="0" w:unhideWhenUsed="0"/>
    <w:lsdException w:name="Body Text First Indent 2" w:semiHidden="0" w:unhideWhenUsed="0"/>
    <w:lsdException w:name="Body Text Indent" w:semiHidden="0" w:unhideWhenUsed="0"/>
    <w:lsdException w:name="Body Text Indent 2" w:semiHidden="0" w:unhideWhenUsed="0"/>
    <w:lsdException w:name="Body Text Indent 3" w:semiHidden="0" w:unhideWhenUsed="0"/>
    <w:lsdException w:name="Closing" w:semiHidden="0" w:unhideWhenUsed="0"/>
    <w:lsdException w:name="Colorful Grid" w:semiHidden="0" w:unhideWhenUsed="0"/>
    <w:lsdException w:name="Colorful Grid Accent 1" w:semiHidden="0" w:unhideWhenUsed="0"/>
    <w:lsdException w:name="Colorful Grid Accent 2" w:semiHidden="0" w:unhideWhenUsed="0"/>
    <w:lsdException w:name="Colorful Grid Accent 3" w:semiHidden="0" w:unhideWhenUsed="0"/>
    <w:lsdException w:name="Colorful Grid Accent 4" w:semiHidden="0" w:unhideWhenUsed="0"/>
    <w:lsdException w:name="Colorful Grid Accent 5" w:semiHidden="0" w:unhideWhenUsed="0"/>
    <w:lsdException w:name="Colorful Grid Accent 6" w:semiHidden="0" w:unhideWhenUsed="0"/>
    <w:lsdException w:name="Colorful List" w:semiHidden="0" w:unhideWhenUsed="0"/>
    <w:lsdException w:name="Colorful List Accent 1" w:semiHidden="0" w:unhideWhenUsed="0"/>
    <w:lsdException w:name="Colorful List Accent 2" w:semiHidden="0" w:unhideWhenUsed="0"/>
    <w:lsdException w:name="Colorful List Accent 3" w:semiHidden="0" w:unhideWhenUsed="0"/>
    <w:lsdException w:name="Colorful List Accent 4" w:semiHidden="0" w:unhideWhenUsed="0"/>
    <w:lsdException w:name="Colorful List Accent 5" w:semiHidden="0" w:unhideWhenUsed="0"/>
    <w:lsdException w:name="Colorful List Accent 6" w:semiHidden="0" w:unhideWhenUsed="0"/>
    <w:lsdException w:name="Colorful Shading" w:semiHidden="0" w:unhideWhenUsed="0"/>
    <w:lsdException w:name="Colorful Shading Accent 1" w:semiHidden="0" w:unhideWhenUsed="0"/>
    <w:lsdException w:name="Colorful Shading Accent 2" w:semiHidden="0" w:unhideWhenUsed="0"/>
    <w:lsdException w:name="Colorful Shading Accent 3" w:semiHidden="0" w:unhideWhenUsed="0"/>
    <w:lsdException w:name="Colorful Shading Accent 4" w:semiHidden="0" w:unhideWhenUsed="0"/>
    <w:lsdException w:name="Colorful Shading Accent 5" w:semiHidden="0" w:unhideWhenUsed="0"/>
    <w:lsdException w:name="Colorful Shading Accent 6" w:semiHidden="0" w:unhideWhenUsed="0"/>
    <w:lsdException w:name="Dark List" w:semiHidden="0" w:unhideWhenUsed="0"/>
    <w:lsdException w:name="Dark List Accent 1" w:semiHidden="0" w:unhideWhenUsed="0"/>
    <w:lsdException w:name="Dark List Accent 2" w:semiHidden="0" w:unhideWhenUsed="0"/>
    <w:lsdException w:name="Dark List Accent 3" w:semiHidden="0" w:unhideWhenUsed="0"/>
    <w:lsdException w:name="Dark List Accent 4" w:semiHidden="0" w:unhideWhenUsed="0"/>
    <w:lsdException w:name="Dark List Accent 5" w:semiHidden="0" w:unhideWhenUsed="0"/>
    <w:lsdException w:name="Dark List Accent 6" w:semiHidden="0" w:unhideWhenUsed="0"/>
    <w:lsdException w:name="Date" w:semiHidden="0" w:unhideWhenUsed="0"/>
    <w:lsdException w:name="Default Paragraph Font" w:unhideWhenUsed="0"/>
    <w:lsdException w:name="Document Map" w:semiHidden="0" w:unhideWhenUsed="0"/>
    <w:lsdException w:name="E-mail Signature" w:semiHidden="0" w:unhideWhenUsed="0"/>
    <w:lsdException w:name="Emphasis" w:semiHidden="0" w:unhideWhenUsed="0"/>
    <w:lsdException w:name="FollowedHyperlink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Hyperlink" w:semiHidden="0" w:unhideWhenUsed="0"/>
    <w:lsdException w:name="Light Grid" w:semiHidden="0" w:unhideWhenUsed="0"/>
    <w:lsdException w:name="Light Grid Accent 1" w:semiHidden="0" w:unhideWhenUsed="0"/>
    <w:lsdException w:name="Light Grid Accent 2" w:semiHidden="0" w:unhideWhenUsed="0"/>
    <w:lsdException w:name="Light Grid Accent 3" w:semiHidden="0" w:unhideWhenUsed="0"/>
    <w:lsdException w:name="Light Grid Accent 4" w:semiHidden="0" w:unhideWhenUsed="0"/>
    <w:lsdException w:name="Light Grid Accent 5" w:semiHidden="0" w:unhideWhenUsed="0"/>
    <w:lsdException w:name="Light Grid Accent 6" w:semiHidden="0" w:unhideWhenUsed="0"/>
    <w:lsdException w:name="Light List" w:semiHidden="0" w:unhideWhenUsed="0"/>
    <w:lsdException w:name="Light List Accent 1" w:semiHidden="0" w:unhideWhenUsed="0"/>
    <w:lsdException w:name="Light List Accent 2" w:semiHidden="0" w:unhideWhenUsed="0"/>
    <w:lsdException w:name="Light List Accent 3" w:semiHidden="0" w:unhideWhenUsed="0"/>
    <w:lsdException w:name="Light List Accent 4" w:semiHidden="0" w:unhideWhenUsed="0"/>
    <w:lsdException w:name="Light List Accent 5" w:semiHidden="0" w:unhideWhenUsed="0"/>
    <w:lsdException w:name="Light List Accent 6" w:semiHidden="0" w:unhideWhenUsed="0"/>
    <w:lsdException w:name="Light Shading" w:semiHidden="0" w:unhideWhenUsed="0"/>
    <w:lsdException w:name="Light Shading Accent 1" w:semiHidden="0" w:unhideWhenUsed="0"/>
    <w:lsdException w:name="Light Shading Accent 2" w:semiHidden="0" w:unhideWhenUsed="0"/>
    <w:lsdException w:name="Light Shading Accent 3" w:semiHidden="0" w:unhideWhenUsed="0"/>
    <w:lsdException w:name="Light Shading Accent 4" w:semiHidden="0" w:unhideWhenUsed="0"/>
    <w:lsdException w:name="Light Shading Accent 5" w:semiHidden="0" w:unhideWhenUsed="0"/>
    <w:lsdException w:name="Light Shading Accent 6" w:semiHidden="0" w:unhideWhenUsed="0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List Number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Medium Grid 1" w:semiHidden="0" w:unhideWhenUsed="0"/>
    <w:lsdException w:name="Medium Grid 1 Accent 1" w:semiHidden="0" w:unhideWhenUsed="0"/>
    <w:lsdException w:name="Medium Grid 1 Accent 2" w:semiHidden="0" w:unhideWhenUsed="0"/>
    <w:lsdException w:name="Medium Grid 1 Accent 3" w:semiHidden="0" w:unhideWhenUsed="0"/>
    <w:lsdException w:name="Medium Grid 1 Accent 4" w:semiHidden="0" w:unhideWhenUsed="0"/>
    <w:lsdException w:name="Medium Grid 1 Accent 5" w:semiHidden="0" w:unhideWhenUsed="0"/>
    <w:lsdException w:name="Medium Grid 1 Accent 6" w:semiHidden="0" w:unhideWhenUsed="0"/>
    <w:lsdException w:name="Medium Grid 2" w:semiHidden="0" w:unhideWhenUsed="0"/>
    <w:lsdException w:name="Medium Grid 2 Accent 1" w:semiHidden="0" w:unhideWhenUsed="0"/>
    <w:lsdException w:name="Medium Grid 2 Accent 2" w:semiHidden="0" w:unhideWhenUsed="0"/>
    <w:lsdException w:name="Medium Grid 2 Accent 3" w:semiHidden="0" w:unhideWhenUsed="0"/>
    <w:lsdException w:name="Medium Grid 2 Accent 4" w:semiHidden="0" w:unhideWhenUsed="0"/>
    <w:lsdException w:name="Medium Grid 2 Accent 5" w:semiHidden="0" w:unhideWhenUsed="0"/>
    <w:lsdException w:name="Medium Grid 2 Accent 6" w:semiHidden="0" w:unhideWhenUsed="0"/>
    <w:lsdException w:name="Medium Grid 3" w:semiHidden="0" w:unhideWhenUsed="0"/>
    <w:lsdException w:name="Medium Grid 3 Accent 1" w:semiHidden="0" w:unhideWhenUsed="0"/>
    <w:lsdException w:name="Medium Grid 3 Accent 2" w:semiHidden="0" w:unhideWhenUsed="0"/>
    <w:lsdException w:name="Medium Grid 3 Accent 3" w:semiHidden="0" w:unhideWhenUsed="0"/>
    <w:lsdException w:name="Medium Grid 3 Accent 4" w:semiHidden="0" w:unhideWhenUsed="0"/>
    <w:lsdException w:name="Medium Grid 3 Accent 5" w:semiHidden="0" w:unhideWhenUsed="0"/>
    <w:lsdException w:name="Medium Grid 3 Accent 6" w:semiHidden="0" w:unhideWhenUsed="0"/>
    <w:lsdException w:name="Medium List 1" w:semiHidden="0" w:unhideWhenUsed="0"/>
    <w:lsdException w:name="Medium List 1 Accent 1" w:semiHidden="0" w:unhideWhenUsed="0"/>
    <w:lsdException w:name="Medium List 1 Accent 2" w:semiHidden="0" w:unhideWhenUsed="0"/>
    <w:lsdException w:name="Medium List 1 Accent 3" w:semiHidden="0" w:unhideWhenUsed="0"/>
    <w:lsdException w:name="Medium List 1 Accent 4" w:semiHidden="0" w:unhideWhenUsed="0"/>
    <w:lsdException w:name="Medium List 1 Accent 5" w:semiHidden="0" w:unhideWhenUsed="0"/>
    <w:lsdException w:name="Medium List 1 Accent 6" w:semiHidden="0" w:unhideWhenUsed="0"/>
    <w:lsdException w:name="Medium List 2" w:semiHidden="0" w:unhideWhenUsed="0"/>
    <w:lsdException w:name="Medium List 2 Accent 1" w:semiHidden="0" w:unhideWhenUsed="0"/>
    <w:lsdException w:name="Medium List 2 Accent 2" w:semiHidden="0" w:unhideWhenUsed="0"/>
    <w:lsdException w:name="Medium List 2 Accent 3" w:semiHidden="0" w:unhideWhenUsed="0"/>
    <w:lsdException w:name="Medium List 2 Accent 4" w:semiHidden="0" w:unhideWhenUsed="0"/>
    <w:lsdException w:name="Medium List 2 Accent 5" w:semiHidden="0" w:unhideWhenUsed="0"/>
    <w:lsdException w:name="Medium List 2 Accent 6" w:semiHidden="0" w:unhideWhenUsed="0"/>
    <w:lsdException w:name="Medium Shading 1" w:semiHidden="0" w:unhideWhenUsed="0"/>
    <w:lsdException w:name="Medium Shading 1 Accent 1" w:semiHidden="0" w:unhideWhenUsed="0"/>
    <w:lsdException w:name="Medium Shading 1 Accent 2" w:semiHidden="0" w:unhideWhenUsed="0"/>
    <w:lsdException w:name="Medium Shading 1 Accent 3" w:semiHidden="0" w:unhideWhenUsed="0"/>
    <w:lsdException w:name="Medium Shading 1 Accent 4" w:semiHidden="0" w:unhideWhenUsed="0"/>
    <w:lsdException w:name="Medium Shading 1 Accent 5" w:semiHidden="0" w:unhideWhenUsed="0"/>
    <w:lsdException w:name="Medium Shading 1 Accent 6" w:semiHidden="0" w:unhideWhenUsed="0"/>
    <w:lsdException w:name="Medium Shading 2" w:semiHidden="0" w:unhideWhenUsed="0"/>
    <w:lsdException w:name="Medium Shading 2 Accent 1" w:semiHidden="0" w:unhideWhenUsed="0"/>
    <w:lsdException w:name="Medium Shading 2 Accent 2" w:semiHidden="0" w:unhideWhenUsed="0"/>
    <w:lsdException w:name="Medium Shading 2 Accent 3" w:semiHidden="0" w:unhideWhenUsed="0"/>
    <w:lsdException w:name="Medium Shading 2 Accent 4" w:semiHidden="0" w:unhideWhenUsed="0"/>
    <w:lsdException w:name="Medium Shading 2 Accent 5" w:semiHidden="0" w:unhideWhenUsed="0"/>
    <w:lsdException w:name="Medium Shading 2 Accent 6" w:semiHidden="0" w:unhideWhenUsed="0"/>
    <w:lsdException w:name="Message Header" w:semiHidden="0" w:unhideWhenUsed="0"/>
    <w:lsdException w:name="Normal" w:semiHidden="0" w:unhideWhenUsed="0"/>
    <w:lsdException w:name="Normal (Web)" w:semiHidden="0" w:unhideWhenUsed="0"/>
    <w:lsdException w:name="Normal Indent" w:semiHidden="0" w:unhideWhenUsed="0"/>
    <w:lsdException w:name="Normal Table" w:unhideWhenUsed="0"/>
    <w:lsdException w:name="Note Heading" w:semiHidden="0" w:unhideWhenUsed="0"/>
    <w:lsdException w:name="Plain Text" w:semiHidden="0" w:unhideWhenUsed="0"/>
    <w:lsdException w:name="Salutation" w:semiHidden="0" w:unhideWhenUsed="0"/>
    <w:lsdException w:name="Signature" w:semiHidden="0" w:unhideWhenUsed="0"/>
    <w:lsdException w:name="Strong" w:semiHidden="0" w:unhideWhenUsed="0"/>
    <w:lsdException w:name="Subtitle" w:semiHidden="0" w:unhideWhenUsed="0"/>
    <w:lsdException w:name="Table 3D effects 1" w:semiHidden="0" w:unhideWhenUsed="0"/>
    <w:lsdException w:name="Table 3D effects 2" w:semiHidden="0" w:unhideWhenUsed="0"/>
    <w:lsdException w:name="Table 3D effects 3" w:semiHidden="0" w:unhideWhenUsed="0"/>
    <w:lsdException w:name="Table Classic 1" w:semiHidden="0" w:unhideWhenUsed="0"/>
    <w:lsdException w:name="Table Classic 2" w:semiHidden="0" w:unhideWhenUsed="0"/>
    <w:lsdException w:name="Table Classic 3" w:semiHidden="0" w:unhideWhenUsed="0"/>
    <w:lsdException w:name="Table Classic 4" w:semiHidden="0" w:unhideWhenUsed="0"/>
    <w:lsdException w:name="Table Colorful 1" w:semiHidden="0" w:unhideWhenUsed="0"/>
    <w:lsdException w:name="Table Colorful 2" w:semiHidden="0" w:unhideWhenUsed="0"/>
    <w:lsdException w:name="Table Colorful 3" w:semiHidden="0" w:unhideWhenUsed="0"/>
    <w:lsdException w:name="Table Columns 1" w:semiHidden="0" w:unhideWhenUsed="0"/>
    <w:lsdException w:name="Table Columns 2" w:semiHidden="0" w:unhideWhenUsed="0"/>
    <w:lsdException w:name="Table Columns 3" w:semiHidden="0" w:unhideWhenUsed="0"/>
    <w:lsdException w:name="Table Columns 4" w:semiHidden="0" w:unhideWhenUsed="0"/>
    <w:lsdException w:name="Table Columns 5" w:semiHidden="0" w:unhideWhenUsed="0"/>
    <w:lsdException w:name="Table Contemporary" w:semiHidden="0" w:unhideWhenUsed="0"/>
    <w:lsdException w:name="Table Elegant" w:semiHidden="0" w:unhideWhenUsed="0"/>
    <w:lsdException w:name="Table Grid" w:semiHidden="0" w:unhideWhenUsed="0"/>
    <w:lsdException w:name="Table Grid 1" w:semiHidden="0" w:unhideWhenUsed="0"/>
    <w:lsdException w:name="Table Grid 2" w:semiHidden="0" w:unhideWhenUsed="0"/>
    <w:lsdException w:name="Table Grid 3" w:semiHidden="0" w:unhideWhenUsed="0"/>
    <w:lsdException w:name="Table Grid 4" w:semiHidden="0" w:unhideWhenUsed="0"/>
    <w:lsdException w:name="Table Grid 5" w:semiHidden="0" w:unhideWhenUsed="0"/>
    <w:lsdException w:name="Table Grid 6" w:semiHidden="0" w:unhideWhenUsed="0"/>
    <w:lsdException w:name="Table Grid 7" w:semiHidden="0" w:unhideWhenUsed="0"/>
    <w:lsdException w:name="Table Grid 8" w:semiHidden="0" w:unhideWhenUsed="0"/>
    <w:lsdException w:name="Table List 1" w:semiHidden="0" w:unhideWhenUsed="0"/>
    <w:lsdException w:name="Table List 2" w:semiHidden="0" w:unhideWhenUsed="0"/>
    <w:lsdException w:name="Table List 3" w:semiHidden="0" w:unhideWhenUsed="0"/>
    <w:lsdException w:name="Table List 4" w:semiHidden="0" w:unhideWhenUsed="0"/>
    <w:lsdException w:name="Table List 5" w:semiHidden="0" w:unhideWhenUsed="0"/>
    <w:lsdException w:name="Table List 6" w:semiHidden="0" w:unhideWhenUsed="0"/>
    <w:lsdException w:name="Table List 7" w:semiHidden="0" w:unhideWhenUsed="0"/>
    <w:lsdException w:name="Table List 8" w:semiHidden="0" w:unhideWhenUsed="0"/>
    <w:lsdException w:name="Table Professional" w:semiHidden="0" w:unhideWhenUsed="0"/>
    <w:lsdException w:name="Table Simple 1" w:semiHidden="0" w:unhideWhenUsed="0"/>
    <w:lsdException w:name="Table Simple 2" w:semiHidden="0" w:unhideWhenUsed="0"/>
    <w:lsdException w:name="Table Simple 3" w:semiHidden="0" w:unhideWhenUsed="0"/>
    <w:lsdException w:name="Table Subtle 1" w:semiHidden="0" w:unhideWhenUsed="0"/>
    <w:lsdException w:name="Table Subtle 2" w:semiHidden="0" w:unhideWhenUsed="0"/>
    <w:lsdException w:name="Table Theme" w:semiHidden="0" w:unhideWhenUsed="0"/>
    <w:lsdException w:name="Table Web 1" w:semiHidden="0" w:unhideWhenUsed="0"/>
    <w:lsdException w:name="Table Web 2" w:semiHidden="0" w:unhideWhenUsed="0"/>
    <w:lsdException w:name="Table Web 3" w:semiHidden="0" w:unhideWhenUsed="0"/>
    <w:lsdException w:name="Title" w:semiHidden="0" w:unhideWhenUsed="0"/>
    <w:lsdException w:name="annotation reference" w:semiHidden="0" w:unhideWhenUsed="0"/>
    <w:lsdException w:name="annotation subject" w:semiHidden="0" w:unhideWhenUsed="0"/>
    <w:lsdException w:name="annotation text" w:semiHidden="0" w:unhideWhenUsed="0"/>
    <w:lsdException w:name="caption"/>
    <w:lsdException w:name="endnote reference" w:semiHidden="0" w:unhideWhenUsed="0"/>
    <w:lsdException w:name="endnote text" w:semiHidden="0" w:unhideWhenUsed="0"/>
    <w:lsdException w:name="envelope address" w:semiHidden="0" w:unhideWhenUsed="0"/>
    <w:lsdException w:name="envelope return" w:semiHidden="0" w:unhideWhenUsed="0"/>
    <w:lsdException w:name="footer" w:semiHidden="0" w:unhideWhenUsed="0"/>
    <w:lsdException w:name="footnote reference" w:semiHidden="0" w:unhideWhenUsed="0"/>
    <w:lsdException w:name="footnote text" w:semiHidden="0" w:unhideWhenUsed="0"/>
    <w:lsdException w:name="header" w:semiHidden="0" w:unhideWhenUsed="0"/>
    <w:lsdException w:name="heading 1" w:semiHidden="0" w:unhideWhenUsed="0"/>
    <w:lsdException w:name="heading 2" w:semiHidden="0"/>
    <w:lsdException w:name="heading 3" w:semiHidden="0"/>
    <w:lsdException w:name="heading 4" w:semiHidden="0"/>
    <w:lsdException w:name="heading 5"/>
    <w:lsdException w:name="heading 6"/>
    <w:lsdException w:name="heading 7"/>
    <w:lsdException w:name="heading 8"/>
    <w:lsdException w:name="heading 9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index heading" w:semiHidden="0" w:unhideWhenUsed="0"/>
    <w:lsdException w:name="line number" w:semiHidden="0" w:unhideWhenUsed="0"/>
    <w:lsdException w:name="macro" w:semiHidden="0" w:unhideWhenUsed="0"/>
    <w:lsdException w:name="page number" w:semiHidden="0" w:unhideWhenUsed="0"/>
    <w:lsdException w:name="table of authorities" w:semiHidden="0" w:unhideWhenUsed="0"/>
    <w:lsdException w:name="table of figures" w:semiHidden="0" w:unhideWhenUsed="0"/>
    <w:lsdException w:name="toa heading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</w:latentStyles>
  <w:style w:type="paragraph" w:styleId="1" w:default="1">
    <w:name w:val="Normal"/>
    <w:uiPriority w:val="0"/>
    <w:qFormat/>
    <w:pPr>
      <w:widowControl w:val="0"/>
      <w:jc w:val="both"/>
    </w:pPr>
    <w:rPr>
      <w:sz w:val="21"/>
      <w:lang w:val="en-US" w:eastAsia="zh-CN" w:bidi="ar-SA"/>
      <w:kern w:val="2"/>
      <w:szCs w:val="24"/>
      <w:rFonts w:asciiTheme="minorHAnsi" w:hAnsiTheme="minorHAnsi" w:eastAsiaTheme="minorEastAsia" w:cstheme="minorBidi"/>
    </w:rPr>
  </w:style>
  <w:style w:type="paragraph" w:styleId="2">
    <w:name w:val="heading 1"/>
    <w:basedOn w:val="1"/>
    <w:link w:val="9"/>
    <w:uiPriority w:val="0"/>
    <w:qFormat/>
    <w:pPr>
      <w:keepNext w:val="1"/>
      <w:keepLines w:val="1"/>
      <w:outlineLvl w:val="0"/>
      <w:spacing w:after="330" w:afterLines="0" w:afterAutospacing="0" w:before="340" w:beforeLines="0" w:beforeAutospacing="0" w:line="576" w:lineRule="auto"/>
    </w:pPr>
    <w:rPr>
      <w:b w:val="1"/>
      <w:sz w:val="44"/>
      <w:kern w:val="44"/>
    </w:rPr>
  </w:style>
  <w:style w:type="paragraph" w:styleId="3">
    <w:name w:val="heading 2"/>
    <w:basedOn w:val="1"/>
    <w:uiPriority w:val="0"/>
    <w:unhideWhenUsed/>
    <w:qFormat/>
    <w:pPr>
      <w:keepNext w:val="1"/>
      <w:keepLines w:val="1"/>
      <w:outlineLvl w:val="1"/>
      <w:spacing w:after="260" w:afterLines="0" w:afterAutospacing="0" w:before="260" w:beforeLines="0" w:beforeAutospacing="0" w:line="413" w:lineRule="auto"/>
    </w:pPr>
    <w:rPr>
      <w:b w:val="1"/>
      <w:sz w:val="32"/>
      <w:rFonts w:ascii="Arial" w:hAnsi="Arial" w:eastAsia="黑体"/>
    </w:rPr>
  </w:style>
  <w:style w:type="paragraph" w:styleId="4">
    <w:name w:val="heading 3"/>
    <w:basedOn w:val="1"/>
    <w:uiPriority w:val="0"/>
    <w:unhideWhenUsed/>
    <w:qFormat/>
    <w:pPr>
      <w:keepNext w:val="1"/>
      <w:keepLines w:val="1"/>
      <w:outlineLvl w:val="2"/>
      <w:spacing w:after="260" w:afterLines="0" w:afterAutospacing="0" w:before="260" w:beforeLines="0" w:beforeAutospacing="0" w:line="413" w:lineRule="auto"/>
    </w:pPr>
    <w:rPr>
      <w:b w:val="1"/>
      <w:sz w:val="32"/>
    </w:rPr>
  </w:style>
  <w:style w:type="paragraph" w:styleId="5">
    <w:name w:val="heading 4"/>
    <w:basedOn w:val="1"/>
    <w:uiPriority w:val="0"/>
    <w:unhideWhenUsed/>
    <w:qFormat/>
    <w:pPr>
      <w:keepNext w:val="1"/>
      <w:keepLines w:val="1"/>
      <w:outlineLvl w:val="3"/>
      <w:spacing w:after="290" w:afterLines="0" w:afterAutospacing="0" w:before="280" w:beforeLines="0" w:beforeAutospacing="0" w:line="372" w:lineRule="auto"/>
    </w:pPr>
    <w:rPr>
      <w:b w:val="1"/>
      <w:sz w:val="28"/>
      <w:rFonts w:ascii="Arial" w:hAnsi="Arial" w:eastAsia="黑体"/>
    </w:rPr>
  </w:style>
  <w:style w:type="character" w:styleId="8" w:default="1">
    <w:name w:val="Default Paragraph Font"/>
    <w:uiPriority w:val="0"/>
    <w:semiHidden/>
  </w:style>
  <w:style w:type="table" w:styleId="6" w:default="1">
    <w:name w:val="Normal Table"/>
    <w:uiPriority w:val="0"/>
    <w:semiHidden/>
    <w:tblPr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 w:customStyle="1">
    <w:name w:val="标题 1 Char"/>
    <w:link w:val="2"/>
    <w:uiPriority w:val="0"/>
    <w:rPr>
      <w:b w:val="1"/>
      <w:sz w:val="44"/>
      <w:kern w:val="44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"/>
        <a:ea typeface=""/>
        <a:cs typeface=""/>
        <a:font script="Hant" typeface="新細明體"/>
        <a:font script="Arab" typeface="Times New Roman"/>
        <a:font script="Knda" typeface="Tunga"/>
        <a:font script="Taml" typeface="Latha"/>
        <a:font script="Ethi" typeface="Nyala"/>
        <a:font script="Hans" typeface="宋体"/>
        <a:font script="Guru" typeface="Raavi"/>
        <a:font script="Yiii" typeface="Microsoft Yi Baiti"/>
        <a:font script="Thaa" typeface="MV Boli"/>
        <a:font script="Jpan" typeface="ＭＳ ゴシック"/>
        <a:font script="Beng" typeface="Vrinda"/>
        <a:font script="Uigh" typeface="Microsoft Uighur"/>
        <a:font script="Thai" typeface="Angsana New"/>
        <a:font script="Gujr" typeface="Shruti"/>
        <a:font script="Syrc" typeface="Estrangelo Edessa"/>
        <a:font script="Khmr" typeface="MoolBoran"/>
        <a:font script="Cans" typeface="Euphemia"/>
        <a:font script="Orya" typeface="Kalinga"/>
        <a:font script="Deva" typeface="Mangal"/>
        <a:font script="Hang" typeface="맑은 고딕"/>
        <a:font script="Mong" typeface="Mongolian Baiti"/>
        <a:font script="Mlym" typeface="Kartika"/>
        <a:font script="Telu" typeface="Gautami"/>
        <a:font script="Cher" typeface="Plantagenet Cherokee"/>
        <a:font script="Hebr" typeface="Times New Roman"/>
        <a:font script="Sinh" typeface="Iskoola Pota"/>
        <a:font script="Geor" typeface="Sylfaen"/>
        <a:font script="Laoo" typeface="DokChampa"/>
        <a:font script="Tibt" typeface="Microsoft Himalaya"/>
        <a:font script="Viet" typeface="Times New Roman"/>
      </a:majorFont>
      <a:minorFont>
        <a:latin typeface="Calibri" panose=""/>
        <a:ea typeface=""/>
        <a:cs typeface=""/>
        <a:font script="Hant" typeface="新細明體"/>
        <a:font script="Arab" typeface="Arial"/>
        <a:font script="Knda" typeface="Tunga"/>
        <a:font script="Taml" typeface="Latha"/>
        <a:font script="Ethi" typeface="Nyala"/>
        <a:font script="Hans" typeface="宋体"/>
        <a:font script="Guru" typeface="Raavi"/>
        <a:font script="Yiii" typeface="Microsoft Yi Baiti"/>
        <a:font script="Thaa" typeface="MV Boli"/>
        <a:font script="Jpan" typeface="ＭＳ 明朝"/>
        <a:font script="Beng" typeface="Vrinda"/>
        <a:font script="Uigh" typeface="Microsoft Uighur"/>
        <a:font script="Thai" typeface="Cordia New"/>
        <a:font script="Gujr" typeface="Shruti"/>
        <a:font script="Syrc" typeface="Estrangelo Edessa"/>
        <a:font script="Khmr" typeface="DaunPenh"/>
        <a:font script="Cans" typeface="Euphemia"/>
        <a:font script="Orya" typeface="Kalinga"/>
        <a:font script="Deva" typeface="Mangal"/>
        <a:font script="Hang" typeface="맑은 고딕"/>
        <a:font script="Mong" typeface="Mongolian Baiti"/>
        <a:font script="Mlym" typeface="Kartika"/>
        <a:font script="Telu" typeface="Gautami"/>
        <a:font script="Cher" typeface="Plantagenet Cherokee"/>
        <a:font script="Hebr" typeface="Arial"/>
        <a:font script="Sinh" typeface="Iskoola Pota"/>
        <a:font script="Geor" typeface="Sylfaen"/>
        <a:font script="Laoo" typeface="DokChampa"/>
        <a:font script="Tibt" typeface="Microsoft Himalaya"/>
        <a:font script="Viet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0</Characters>
  <Application>WPS Office_11.1.0.14252_F1E327BC-269C-435d-A152-05C5408002CA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dcmitype="http://purl.org/dc/dcmitype/" xmlns:xsi="http://www.w3.org/2001/XMLSchema-instance">
  <dc:title/>
  <dc:subject/>
  <dc:creator>甜浅*伊芷</dc:creator>
  <cp:keywords/>
  <dc:description/>
  <cp:lastModifiedBy>甜浅*伊芷</cp:lastModifiedBy>
  <cp:revision>1</cp:revision>
  <dcterms:created xsi:type="dcterms:W3CDTF">2025-04-04T09:20:00Z</dcterms:created>
  <dcterms:modified xsi:type="dcterms:W3CDTF">2025-04-04T10:51:35Z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2052-11.1.0.14252</vt:lpwstr>
  </property>
  <property fmtid="{D5CDD505-2E9C-101B-9397-08002B2CF9AE}" pid="3" name="ICV">
    <vt:lpwstr>8D8423CE96574044BA4363CDA0774D00_11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Style w:val="9"/>
          <w:rFonts w:hint="eastAsia"/>
        </w:rPr>
      </w:pPr>
      <w:r>
        <w:rPr>
          <w:rStyle w:val="9"/>
          <w:rFonts w:hint="eastAsia"/>
          <w:lang w:val="en-US" w:eastAsia="zh-CN"/>
        </w:rPr>
        <w:t>商城</w:t>
      </w:r>
      <w:r>
        <w:rPr>
          <w:rStyle w:val="9"/>
          <w:rFonts w:hint="eastAsia"/>
        </w:rPr>
        <w:t>后台管理系统项目计划书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一、项目概述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1.1 项目背景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开发一个功能完善的后台管理系统，用于管理电商平台的商品、用户、订单等核心业务数据，提升运营效率和管理能力。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bidi w:val="0"/>
        <w:rPr>
          <w:rFonts w:hint="eastAsia" w:ascii="宋体" w:hAnsi="宋体" w:eastAsia="宋体" w:cs="宋体"/>
          <w:szCs w:val="24"/>
        </w:rPr>
      </w:pPr>
      <w:r>
        <w:rPr>
          <w:rFonts w:hint="eastAsia"/>
        </w:rPr>
        <w:t>1.2 项目目标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实现商品全生命周期管理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提供完善的用户权限控制系统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构建可视化的订单数据分析平台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打造响应式管理界面，支持多端访问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二、技术架构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2.1 技术栈选型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1268"/>
        <w:gridCol w:w="2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技术领域</w:t>
            </w:r>
          </w:p>
        </w:tc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选用技术</w:t>
            </w:r>
          </w:p>
        </w:tc>
        <w:tc>
          <w:tcPr>
            <w:tcW w:w="1268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</w:p>
        </w:tc>
        <w:tc>
          <w:tcPr>
            <w:tcW w:w="2994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前端框架</w:t>
            </w:r>
          </w:p>
        </w:tc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Vue.js</w:t>
            </w:r>
          </w:p>
        </w:tc>
        <w:tc>
          <w:tcPr>
            <w:tcW w:w="1268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2.6.x</w:t>
            </w:r>
          </w:p>
        </w:tc>
        <w:tc>
          <w:tcPr>
            <w:tcW w:w="2994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基础开发框架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状态管理</w:t>
            </w:r>
          </w:p>
        </w:tc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Vuex</w:t>
            </w:r>
          </w:p>
        </w:tc>
        <w:tc>
          <w:tcPr>
            <w:tcW w:w="1268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3.x</w:t>
            </w:r>
          </w:p>
        </w:tc>
        <w:tc>
          <w:tcPr>
            <w:tcW w:w="2994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全局状态管理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UI组件库</w:t>
            </w:r>
          </w:p>
        </w:tc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Element-UI</w:t>
            </w:r>
          </w:p>
        </w:tc>
        <w:tc>
          <w:tcPr>
            <w:tcW w:w="1268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2.15.x</w:t>
            </w:r>
          </w:p>
        </w:tc>
        <w:tc>
          <w:tcPr>
            <w:tcW w:w="2994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界面组件库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HTTP客户端</w:t>
            </w:r>
          </w:p>
        </w:tc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Axios</w:t>
            </w:r>
          </w:p>
        </w:tc>
        <w:tc>
          <w:tcPr>
            <w:tcW w:w="1268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0.21.x</w:t>
            </w:r>
          </w:p>
        </w:tc>
        <w:tc>
          <w:tcPr>
            <w:tcW w:w="2994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前后端交互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路由管理</w:t>
            </w:r>
          </w:p>
        </w:tc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Vue-router</w:t>
            </w:r>
          </w:p>
        </w:tc>
        <w:tc>
          <w:tcPr>
            <w:tcW w:w="1268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3.x</w:t>
            </w:r>
          </w:p>
        </w:tc>
        <w:tc>
          <w:tcPr>
            <w:tcW w:w="2994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前端路由控制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可视化图表</w:t>
            </w:r>
          </w:p>
        </w:tc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ECharts</w:t>
            </w:r>
          </w:p>
        </w:tc>
        <w:tc>
          <w:tcPr>
            <w:tcW w:w="1268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5.x</w:t>
            </w:r>
          </w:p>
        </w:tc>
        <w:tc>
          <w:tcPr>
            <w:tcW w:w="2994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数据可视化展示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富文本编辑器</w:t>
            </w:r>
          </w:p>
        </w:tc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Quill</w:t>
            </w:r>
          </w:p>
        </w:tc>
        <w:tc>
          <w:tcPr>
            <w:tcW w:w="1268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1.3.x</w:t>
            </w:r>
          </w:p>
        </w:tc>
        <w:tc>
          <w:tcPr>
            <w:tcW w:w="2994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商品详情编辑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4" w:hRule="atLeast"/>
        </w:trPr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表单验证</w:t>
            </w:r>
          </w:p>
        </w:tc>
        <w:tc>
          <w:tcPr>
            <w:tcW w:w="2130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VeeValidate</w:t>
            </w:r>
          </w:p>
        </w:tc>
        <w:tc>
          <w:tcPr>
            <w:tcW w:w="1268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3.x</w:t>
            </w:r>
          </w:p>
        </w:tc>
        <w:tc>
          <w:tcPr>
            <w:tcW w:w="2994" w:type="dxa"/>
          </w:tcPr>
          <w:p>
            <w:r>
              <w:rPr>
                <w:rFonts w:hint="eastAsia" w:ascii="宋体" w:hAnsi="宋体" w:eastAsia="宋体" w:cs="宋体"/>
                <w:sz w:val="24"/>
                <w:szCs w:val="24"/>
              </w:rPr>
              <w:t>表单校验解决方案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</w:rPr>
        <w:t>2.2 架构图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前端架构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├── 视图层 (Vue组件)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├── 状态管理层 (Vuex)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├── 服务层 (Axios封装)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└── 工具层 (通用工具函数)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三、功能模块规划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3.1 核心功能模块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86"/>
        <w:gridCol w:w="5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模块名称</w:t>
            </w:r>
          </w:p>
        </w:tc>
        <w:tc>
          <w:tcPr>
            <w:tcW w:w="549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功能要点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.登录认证</w:t>
            </w:r>
          </w:p>
        </w:tc>
        <w:tc>
          <w:tcPr>
            <w:tcW w:w="549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JWT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认证、动态路由生成、权限验证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71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2.商品管理</w:t>
            </w:r>
          </w:p>
        </w:tc>
        <w:tc>
          <w:tcPr>
            <w:tcW w:w="549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商品CRUD、批量操作、分类管理、商品搜索/筛选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82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3.用户管理</w:t>
            </w:r>
          </w:p>
        </w:tc>
        <w:tc>
          <w:tcPr>
            <w:tcW w:w="549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用户CRUD、角色分配、权限配置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4.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订单管理</w:t>
            </w:r>
          </w:p>
        </w:tc>
        <w:tc>
          <w:tcPr>
            <w:tcW w:w="549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订单查询、状态跟踪、物流管理、退款处理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6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5.数据统计</w:t>
            </w:r>
          </w:p>
        </w:tc>
        <w:tc>
          <w:tcPr>
            <w:tcW w:w="549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销售数据可视化、用户行为分析、商品热度统计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6.系统设置</w:t>
            </w:r>
          </w:p>
        </w:tc>
        <w:tc>
          <w:tcPr>
            <w:tcW w:w="5493" w:type="dxa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菜单配置、权限管理、系统参数设置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                  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3.2 详细功能分解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商品管理模块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商品列表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分页展示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多条件筛选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批量上下架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商品编辑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基础信息表单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富文本详情编辑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多规格SKU管理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商品分类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多级分类树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拖拽排序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分类属性管理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用户权限模块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角色管理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角色CRUD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权限点配置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用户管理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用户信息维护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角色分配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权限控制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按钮级权限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路由守卫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四、开发计划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4.1 里程碑计划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739"/>
        <w:gridCol w:w="2034"/>
        <w:gridCol w:w="3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阶段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时间周期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交付物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1. 需求分析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2. UI设计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高保真设计稿+设计规范文档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3. 基础搭建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脚手架工程+核心架构代码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2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4. 功能开发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各功能模块完整实现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5. 测试验收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测试报告+BUG修复记录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6. 上线部署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1周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部署文档+运维手册</w:t>
            </w:r>
          </w:p>
        </w:tc>
      </w:tr>
    </w:tbl>
    <w:p>
      <w:pPr>
        <w:jc w:val="center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4.2 详细开发排期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第1周：基础架构搭建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项目初始化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Vue CLI脚手架创建项目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ESLint/Prettier配置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Git工作流建立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核心模块封装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Axios二次封装（请求拦截、响应处理）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Vuex模块化设计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路由动态加载方案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基础组件开发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布局组件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权限指令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全局过滤器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周：核心功能开发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商品管理模块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商品列表页（含高级筛选）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商品详情表单（含图片上传）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商品分类树组件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用户权限模块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RBAC模型实现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动态路由生成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权限指令开发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5"/>
        <w:bidi w:val="0"/>
        <w:rPr>
          <w:rFonts w:hint="eastAsia" w:ascii="宋体" w:hAnsi="宋体" w:eastAsia="宋体" w:cs="宋体"/>
          <w:szCs w:val="24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5-6</w:t>
      </w:r>
      <w:r>
        <w:rPr>
          <w:rFonts w:hint="eastAsia"/>
        </w:rPr>
        <w:t>周：高级功能实现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数据可视化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ECharts集成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销售数据看板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批量操作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Excel导入导出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批量审批流程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五、质量保障计划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5.1 测试策略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单元测试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Jest测试框架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核心工具函数100%覆盖率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E2E测试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Cypress测试关键业务流程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代码审查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每日Code Review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ESLint强制校验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5.2 性能优化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前端优化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组件懒加载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路由按需加载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图片压缩处理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请求优化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API请求合并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- 数据缓存策略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 w:ascii="宋体" w:hAnsi="宋体" w:eastAsia="宋体" w:cs="宋体"/>
          <w:szCs w:val="24"/>
        </w:rPr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、项目成员及分工</w:t>
      </w:r>
    </w:p>
    <w:tbl>
      <w:tblPr>
        <w:tblStyle w:val="7"/>
        <w:tblW w:w="0" w:type="auto"/>
        <w:tblInd w:w="1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78"/>
        <w:gridCol w:w="3644"/>
        <w:gridCol w:w="31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4" w:hRule="atLeast"/>
        </w:trPr>
        <w:tc>
          <w:tcPr>
            <w:tcW w:w="1178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364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负责工作</w:t>
            </w:r>
          </w:p>
        </w:tc>
        <w:tc>
          <w:tcPr>
            <w:tcW w:w="319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GIT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3" w:hRule="atLeast"/>
        </w:trPr>
        <w:tc>
          <w:tcPr>
            <w:tcW w:w="1178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王如月</w:t>
            </w:r>
          </w:p>
        </w:tc>
        <w:tc>
          <w:tcPr>
            <w:tcW w:w="364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93" w:hRule="atLeast"/>
        </w:trPr>
        <w:tc>
          <w:tcPr>
            <w:tcW w:w="1178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曾洁</w:t>
            </w:r>
          </w:p>
        </w:tc>
        <w:tc>
          <w:tcPr>
            <w:tcW w:w="3644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前端开发，负责前端页面的制作，数据库的设计和实现</w:t>
            </w:r>
          </w:p>
        </w:tc>
        <w:tc>
          <w:tcPr>
            <w:tcW w:w="3197" w:type="dxa"/>
          </w:tcPr>
          <w:p>
            <w:pPr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qinran6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3" w:hRule="atLeast"/>
        </w:trPr>
        <w:tc>
          <w:tcPr>
            <w:tcW w:w="1178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李宁</w:t>
            </w:r>
          </w:p>
        </w:tc>
        <w:tc>
          <w:tcPr>
            <w:tcW w:w="364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bookmarkStart w:id="0" w:name="_GoBack"/>
            <w:bookmarkEnd w:id="0"/>
          </w:p>
        </w:tc>
        <w:tc>
          <w:tcPr>
            <w:tcW w:w="31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09" w:hRule="atLeast"/>
        </w:trPr>
        <w:tc>
          <w:tcPr>
            <w:tcW w:w="1178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彭孝乐</w:t>
            </w:r>
          </w:p>
        </w:tc>
        <w:tc>
          <w:tcPr>
            <w:tcW w:w="3644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bidi w:val="0"/>
        <w:rPr>
          <w:rFonts w:hint="eastAsia" w:ascii="宋体" w:hAnsi="宋体" w:eastAsia="宋体" w:cs="宋体"/>
          <w:szCs w:val="24"/>
        </w:rPr>
      </w:pPr>
      <w:r>
        <w:rPr>
          <w:rFonts w:hint="eastAsia"/>
          <w:lang w:val="en-US" w:eastAsia="zh-CN"/>
        </w:rPr>
        <w:t>七</w:t>
      </w:r>
      <w:r>
        <w:rPr>
          <w:rFonts w:hint="eastAsia"/>
        </w:rPr>
        <w:t>、附录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9.1 开发环境要求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Node.js 14.x+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npm 6.x+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- Vue CLI 4.x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-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Microsoft Edge</w:t>
      </w:r>
      <w:r>
        <w:rPr>
          <w:rFonts w:hint="eastAsia" w:ascii="宋体" w:hAnsi="宋体" w:eastAsia="宋体" w:cs="宋体"/>
          <w:sz w:val="24"/>
          <w:szCs w:val="24"/>
        </w:rPr>
        <w:t>最新版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9.2 相关文档参考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Element-UI组件文档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Vue官方风格指南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RESTful API设计规范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本计划书将根据项目实际进展进行动态调整，确保项目按时保质交付。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tbak/document1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jc w:val="center"/>
        <w:rPr>
          <w:rStyle w:val="9"/>
          <w:rFonts w:hint="eastAsia"/>
        </w:rPr>
      </w:pPr>
      <w:r>
        <w:rPr>
          <w:rStyle w:val="9"/>
          <w:lang w:val="en-US" w:eastAsia="zh-CN"/>
          <w:rFonts w:hint="eastAsia"/>
        </w:rPr>
        <w:t>商城</w:t>
      </w:r>
      <w:r>
        <w:rPr>
          <w:rStyle w:val="9"/>
          <w:rFonts w:hint="eastAsia"/>
        </w:rPr>
        <w:t>后台管理系统项目计划书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一、项目概述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1.1 项目背景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4"/>
        <w:bidi w:val="0"/>
        <w:rPr>
          <w:szCs w:val="24"/>
          <w:rFonts w:ascii="宋体" w:hAnsi="宋体" w:eastAsia="宋体" w:cs="宋体" w:hint="eastAsia"/>
        </w:rPr>
      </w:pPr>
      <w:r>
        <w:rPr>
          <w:rFonts w:hint="eastAsia"/>
        </w:rPr>
        <w:t>1.2 项目目标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- 实现商品全生命周期管理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- 提供完善的用户权限控制系统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- 构建可视化的订单数据分析平台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- 打造响应式管理界面，支持多端访问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二、技术架构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2.1 技术栈选型</w:t>
      </w:r>
    </w:p>
    <w:tbl>
      <w:tblPr>
        <w:tblStyle w:val="7"/>
        <w:tblW w:w="0" w:type="auto"/>
        <w:tblInd w:type="dxa" w:w="0.000000"/>
        <w:tblLayout w:type="autofi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2130.000000"/>
        <w:gridCol w:w="2130.000000"/>
        <w:gridCol w:w="1268.000000"/>
        <w:gridCol w:w="2994.00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技术领域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选用技术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版本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用途说明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前端框架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Vue.js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2.6.x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基础开发框架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状态管理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Vuex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3.x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全局状态管理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UI组件库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Element-UI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2.15.x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界面组件库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HTTP客户端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Axios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0.21.x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前后端交互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路由管理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Vue-router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3.x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前端路由控制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可视化图表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ECharts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5.x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数据可视化展示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富文本编辑器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Quill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1.3.x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商品详情编辑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424" w:hRule="atLeast"/>
        </w:trPr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表单验证</w:t>
            </w:r>
          </w:p>
        </w:tc>
        <w:tc>
          <w:tcPr>
            <w:tcW w:w="2130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VeeValidate</w:t>
            </w:r>
          </w:p>
        </w:tc>
        <w:tc>
          <w:tcPr>
            <w:tcW w:w="1268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3.x</w:t>
            </w:r>
          </w:p>
        </w:tc>
        <w:tc>
          <w:tcPr>
            <w:tcW w:w="2994" w:type="dxa"/>
          </w:tcPr>
          <w:p>
            <w:r>
              <w:rPr>
                <w:sz w:val="24"/>
                <w:szCs w:val="24"/>
                <w:rFonts w:ascii="宋体" w:hAnsi="宋体" w:eastAsia="宋体" w:cs="宋体" w:hint="eastAsia"/>
              </w:rPr>
              <w:t>表单校验解决方案</w:t>
            </w:r>
          </w:p>
        </w:tc>
      </w:tr>
    </w:tbl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      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4"/>
        <w:bidi w:val="0"/>
        <w:rPr>
          <w:sz w:val="24"/>
          <w:szCs w:val="24"/>
          <w:rFonts w:ascii="宋体" w:hAnsi="宋体" w:eastAsia="宋体" w:cs="宋体" w:hint="eastAsia"/>
        </w:rPr>
      </w:pPr>
      <w:r>
        <w:rPr>
          <w:rFonts w:hint="eastAsia"/>
        </w:rPr>
        <w:t>2.2 架构图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前端架构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├── 视图层 (Vue组件)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├── 状态管理层 (Vuex)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├── 服务层 (Axios封装)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└── 工具层 (通用工具函数)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三、功能模块规划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3.1 核心功能模块</w:t>
      </w:r>
    </w:p>
    <w:tbl>
      <w:tblPr>
        <w:tblStyle w:val="7"/>
        <w:tblW w:w="0" w:type="auto"/>
        <w:jc w:val="center"/>
        <w:tblLayout w:type="autofi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2086.000000"/>
        <w:gridCol w:w="5493.00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4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模块名称</w:t>
            </w:r>
          </w:p>
        </w:tc>
        <w:tc>
          <w:tcPr>
            <w:tcW w:w="5493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功能要点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382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1</w:t>
            </w:r>
            <w:r>
              <w:rPr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.登录认证</w:t>
            </w:r>
          </w:p>
        </w:tc>
        <w:tc>
          <w:tcPr>
            <w:tcW w:w="5493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JWT</w:t>
            </w:r>
            <w:r>
              <w:rPr>
                <w:sz w:val="24"/>
                <w:szCs w:val="24"/>
                <w:rFonts w:ascii="宋体" w:hAnsi="宋体" w:eastAsia="宋体" w:cs="宋体" w:hint="eastAsia"/>
              </w:rPr>
              <w:t>认证、动态路由生成、权限验证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371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2.商品管理</w:t>
            </w:r>
          </w:p>
        </w:tc>
        <w:tc>
          <w:tcPr>
            <w:tcW w:w="5493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商品CRUD、批量操作、分类管理、商品搜索/筛选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382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3.用户管理</w:t>
            </w:r>
          </w:p>
        </w:tc>
        <w:tc>
          <w:tcPr>
            <w:tcW w:w="5493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用户CRUD、角色分配、权限配置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349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4.</w:t>
            </w:r>
            <w:r>
              <w:rPr>
                <w:sz w:val="24"/>
                <w:szCs w:val="24"/>
                <w:rFonts w:ascii="宋体" w:hAnsi="宋体" w:eastAsia="宋体" w:cs="宋体" w:hint="eastAsia"/>
              </w:rPr>
              <w:t>订单管理</w:t>
            </w:r>
          </w:p>
        </w:tc>
        <w:tc>
          <w:tcPr>
            <w:tcW w:w="5493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订单查询、状态跟踪、物流管理、退款处理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6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5.数据统计</w:t>
            </w:r>
          </w:p>
        </w:tc>
        <w:tc>
          <w:tcPr>
            <w:tcW w:w="5493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销售数据可视化、用户行为分析、商品热度统计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6" w:hRule="atLeast"/>
          <w:jc w:val="center"/>
        </w:trPr>
        <w:tc>
          <w:tcPr>
            <w:tcW w:w="2086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6.系统设置</w:t>
            </w:r>
          </w:p>
        </w:tc>
        <w:tc>
          <w:tcPr>
            <w:tcW w:w="5493" w:type="dxa"/>
          </w:tcPr>
          <w:p>
            <w:pPr>
              <w:jc w:val="center"/>
              <w:rPr>
                <w:vertAlign w:val="baseline"/>
                <w:rFonts w:hint="eastAsia"/>
              </w:rPr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菜单配置、权限管理、系统参数设置</w:t>
            </w:r>
          </w:p>
        </w:tc>
      </w:tr>
    </w:tbl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                                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3.2 详细功能分解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b w:val="1"/>
          <w:sz w:val="24"/>
          <w:bCs/>
          <w:szCs w:val="24"/>
          <w:rFonts w:ascii="宋体" w:hAnsi="宋体" w:eastAsia="宋体" w:cs="宋体" w:hint="eastAsia"/>
        </w:rPr>
        <w:t>商品管理模块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1. 商品列表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分页展示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多条件筛选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批量上下架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2. 商品编辑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基础信息表单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富文本详情编辑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多规格SKU管理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3. 商品分类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多级分类树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拖拽排序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分类属性管理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b w:val="1"/>
          <w:sz w:val="24"/>
          <w:bCs/>
          <w:szCs w:val="24"/>
          <w:rFonts w:ascii="宋体" w:hAnsi="宋体" w:eastAsia="宋体" w:cs="宋体" w:hint="eastAsia"/>
        </w:rPr>
        <w:t>用户权限模块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1. 角色管理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角色CRUD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权限点配置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2. 用户管理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用户信息维护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角色分配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3. 权限控制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按钮级权限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路由守卫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四、开发计划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4.1 里程碑计划</w:t>
      </w:r>
    </w:p>
    <w:tbl>
      <w:tblPr>
        <w:tblStyle w:val="7"/>
        <w:tblW w:w="0" w:type="auto"/>
        <w:jc w:val="center"/>
        <w:tblLayout w:type="autofi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2739.000000"/>
        <w:gridCol w:w="2034.000000"/>
        <w:gridCol w:w="3446.00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340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阶段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时间周期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交付物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363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1. 需求分析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1周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4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2. UI设计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1</w:t>
            </w:r>
            <w:r>
              <w:rPr>
                <w:sz w:val="24"/>
                <w:szCs w:val="24"/>
                <w:rFonts w:ascii="宋体" w:hAnsi="宋体" w:eastAsia="宋体" w:cs="宋体" w:hint="eastAsia"/>
              </w:rPr>
              <w:t>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高保真设计稿+设计规范文档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452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3. 基础搭建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1周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脚手架工程+核心架构代码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2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4. 功能开发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1</w:t>
            </w:r>
            <w:r>
              <w:rPr>
                <w:sz w:val="24"/>
                <w:szCs w:val="24"/>
                <w:rFonts w:ascii="宋体" w:hAnsi="宋体" w:eastAsia="宋体" w:cs="宋体" w:hint="eastAsia"/>
              </w:rPr>
              <w:t>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各功能模块完整实现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6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5. 测试验收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1</w:t>
            </w:r>
            <w:r>
              <w:rPr>
                <w:sz w:val="24"/>
                <w:szCs w:val="24"/>
                <w:rFonts w:ascii="宋体" w:hAnsi="宋体" w:eastAsia="宋体" w:cs="宋体" w:hint="eastAsia"/>
              </w:rPr>
              <w:t>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测试报告+BUG修复记录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426" w:hRule="atLeast"/>
          <w:jc w:val="center"/>
        </w:trPr>
        <w:tc>
          <w:tcPr>
            <w:tcW w:w="2739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6. 上线部署</w:t>
            </w:r>
          </w:p>
        </w:tc>
        <w:tc>
          <w:tcPr>
            <w:tcW w:w="2034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1周</w:t>
            </w:r>
          </w:p>
        </w:tc>
        <w:tc>
          <w:tcPr>
            <w:tcW w:w="3446" w:type="dxa"/>
          </w:tcPr>
          <w:p>
            <w:pPr>
              <w:jc w:val="center"/>
            </w:pPr>
            <w:r>
              <w:rPr>
                <w:sz w:val="24"/>
                <w:szCs w:val="24"/>
                <w:rFonts w:ascii="宋体" w:hAnsi="宋体" w:eastAsia="宋体" w:cs="宋体" w:hint="eastAsia"/>
              </w:rPr>
              <w:t>部署文档+运维手册</w:t>
            </w:r>
          </w:p>
        </w:tc>
      </w:tr>
    </w:tbl>
    <w:p>
      <w:pPr>
        <w:jc w:val="center"/>
        <w:rPr>
          <w:sz w:val="24"/>
          <w:szCs w:val="24"/>
          <w:rFonts w:ascii="宋体" w:hAnsi="宋体" w:eastAsia="宋体" w:cs="宋体"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4.2 详细开发排期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第1周：基础架构搭建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1. 项目初始化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Vue CLI脚手架创建项目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ESLint/Prettier配置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Git工作流建立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2. 核心模块封装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Axios二次封装（请求拦截、响应处理）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Vuex模块化设计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路由动态加载方案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3. 基础组件开发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布局组件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权限指令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全局过滤器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第</w:t>
      </w:r>
      <w:r>
        <w:rPr>
          <w:lang w:val="en-US" w:eastAsia="zh-CN"/>
          <w:rFonts w:hint="eastAsia"/>
        </w:rPr>
        <w:t>2</w:t>
      </w:r>
      <w:r>
        <w:rPr>
          <w:rFonts w:hint="eastAsia"/>
        </w:rPr>
        <w:t>-</w:t>
      </w:r>
      <w:r>
        <w:rPr>
          <w:lang w:val="en-US" w:eastAsia="zh-CN"/>
          <w:rFonts w:hint="eastAsia"/>
        </w:rPr>
        <w:t>4</w:t>
      </w:r>
      <w:r>
        <w:rPr>
          <w:rFonts w:hint="eastAsia"/>
        </w:rPr>
        <w:t>周：核心功能开发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1. 商品管理模块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商品列表页（含高级筛选）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商品详情表单（含图片上传）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商品分类树组件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2. 用户权限模块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RBAC模型实现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动态路由生成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权限指令开发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5"/>
        <w:bidi w:val="0"/>
        <w:rPr>
          <w:szCs w:val="24"/>
          <w:rFonts w:ascii="宋体" w:hAnsi="宋体" w:eastAsia="宋体" w:cs="宋体" w:hint="eastAsia"/>
        </w:rPr>
      </w:pPr>
      <w:r>
        <w:rPr>
          <w:rFonts w:hint="eastAsia"/>
        </w:rPr>
        <w:t>第</w:t>
      </w:r>
      <w:r>
        <w:rPr>
          <w:lang w:val="en-US" w:eastAsia="zh-CN"/>
          <w:rFonts w:hint="eastAsia"/>
        </w:rPr>
        <w:t>5-6</w:t>
      </w:r>
      <w:r>
        <w:rPr>
          <w:rFonts w:hint="eastAsia"/>
        </w:rPr>
        <w:t>周：高级功能实现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1. 数据可视化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ECharts集成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销售数据看板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2. 批量操作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Excel导入导出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批量审批流程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五、质量保障计划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5.1 测试策略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1. 单元测试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Jest测试框架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核心工具函数100%覆盖率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2. E2E测试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Cypress测试关键业务流程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3. 代码审查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每日Code Review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ESLint强制校验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5.2 性能优化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1. 前端优化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组件懒加载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路由按需加载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图片压缩处理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2. 请求优化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API请求合并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   - 数据缓存策略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3"/>
        <w:bidi w:val="0"/>
        <w:rPr>
          <w:szCs w:val="24"/>
          <w:rFonts w:ascii="宋体" w:hAnsi="宋体" w:eastAsia="宋体" w:cs="宋体" w:hint="eastAsia"/>
        </w:rPr>
      </w:pPr>
      <w:r>
        <w:rPr>
          <w:lang w:val="en-US" w:eastAsia="zh-CN"/>
          <w:rFonts w:hint="eastAsia"/>
        </w:rPr>
        <w:t>六</w:t>
      </w:r>
      <w:r>
        <w:rPr>
          <w:rFonts w:hint="eastAsia"/>
        </w:rPr>
        <w:t>、项目成员及分工</w:t>
      </w:r>
    </w:p>
    <w:tbl>
      <w:tblPr>
        <w:tblStyle w:val="7"/>
        <w:tblW w:w="0" w:type="auto"/>
        <w:tblInd w:type="dxa" w:w="162.000000"/>
        <w:tblLayout w:type="autofi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</w:tblPr>
      <w:tblGrid>
        <w:gridCol w:w="1178.000000"/>
        <w:gridCol w:w="3644.000000"/>
        <w:gridCol w:w="3197.000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394" w:hRule="atLeast"/>
        </w:trPr>
        <w:tc>
          <w:tcPr>
            <w:tcW w:w="1178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姓名</w:t>
            </w:r>
          </w:p>
        </w:tc>
        <w:tc>
          <w:tcPr>
            <w:tcW w:w="3644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负责工作</w:t>
            </w:r>
          </w:p>
        </w:tc>
        <w:tc>
          <w:tcPr>
            <w:tcW w:w="3197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GIT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593" w:hRule="atLeast"/>
        </w:trPr>
        <w:tc>
          <w:tcPr>
            <w:tcW w:w="1178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王如月</w:t>
            </w:r>
          </w:p>
        </w:tc>
        <w:tc>
          <w:tcPr>
            <w:tcW w:w="3644" w:type="dxa"/>
          </w:tcPr>
          <w:p>
            <w:pPr>
              <w:jc w:val="center"/>
              <w:rPr>
                <w:vertAlign w:val="baseline"/>
                <w:sz w:val="24"/>
                <w:szCs w:val="24"/>
                <w:rFonts w:ascii="宋体" w:hAnsi="宋体" w:eastAsia="宋体" w:cs="宋体" w:hint="eastAsia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vertAlign w:val="baseline"/>
                <w:sz w:val="24"/>
                <w:szCs w:val="24"/>
                <w:rFonts w:ascii="宋体" w:hAnsi="宋体" w:eastAsia="宋体" w:cs="宋体" w:hint="eastAsia"/>
              </w:rPr>
            </w:pPr>
            <w:r>
              <w:rPr>
                <w:vertAlign w:val="baseline"/>
                <w:sz w:val="24"/>
                <w:rFonts w:ascii="宋体" w:hAnsi="宋体" w:eastAsia="宋体" w:cs="宋体" w:hint="eastAsia"/>
              </w:rPr>
              <w:t>creddly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593" w:hRule="atLeast"/>
        </w:trPr>
        <w:tc>
          <w:tcPr>
            <w:tcW w:w="1178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曾洁</w:t>
            </w:r>
          </w:p>
        </w:tc>
        <w:tc>
          <w:tcPr>
            <w:tcW w:w="3644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前端</w:t>
            </w:r>
          </w:p>
        </w:tc>
        <w:tc>
          <w:tcPr>
            <w:tcW w:w="3197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default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qinran6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93" w:hRule="atLeast"/>
        </w:trPr>
        <w:tc>
          <w:tcPr>
            <w:tcW w:w="1178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李宁</w:t>
            </w:r>
          </w:p>
        </w:tc>
        <w:tc>
          <w:tcPr>
            <w:tcW w:w="3644" w:type="dxa"/>
          </w:tcPr>
          <w:p>
            <w:pPr>
              <w:jc w:val="center"/>
              <w:rPr>
                <w:vertAlign w:val="baseline"/>
                <w:sz w:val="24"/>
                <w:szCs w:val="24"/>
                <w:rFonts w:ascii="宋体" w:hAnsi="宋体" w:eastAsia="宋体" w:cs="宋体" w:hint="eastAsia"/>
              </w:rPr>
            </w:pPr>
            <w:bookmarkStart w:id="0" w:name="_GoBack"/>
            <w:bookmarkEnd w:id="0"/>
          </w:p>
        </w:tc>
        <w:tc>
          <w:tcPr>
            <w:tcW w:w="3197" w:type="dxa"/>
          </w:tcPr>
          <w:p>
            <w:pPr>
              <w:jc w:val="center"/>
              <w:rPr>
                <w:vertAlign w:val="baseline"/>
                <w:sz w:val="24"/>
                <w:szCs w:val="24"/>
                <w:rFonts w:ascii="宋体" w:hAnsi="宋体" w:eastAsia="宋体" w:cs="宋体"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type="dxa" w:w="108.000000"/>
            <w:right w:type="dxa" w:w="108.000000"/>
          </w:tblCellMar>
        </w:tblPrEx>
        <w:trPr>
          <w:trHeight w:val="609" w:hRule="atLeast"/>
        </w:trPr>
        <w:tc>
          <w:tcPr>
            <w:tcW w:w="1178" w:type="dxa"/>
          </w:tcPr>
          <w:p>
            <w:pPr>
              <w:jc w:val="center"/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</w:pPr>
            <w:r>
              <w:rPr>
                <w:vertAlign w:val="baseline"/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彭孝乐</w:t>
            </w:r>
          </w:p>
        </w:tc>
        <w:tc>
          <w:tcPr>
            <w:tcW w:w="3644" w:type="dxa"/>
          </w:tcPr>
          <w:p>
            <w:pPr>
              <w:jc w:val="center"/>
              <w:rPr>
                <w:vertAlign w:val="baseline"/>
                <w:sz w:val="24"/>
                <w:szCs w:val="24"/>
                <w:rFonts w:ascii="宋体" w:hAnsi="宋体" w:eastAsia="宋体" w:cs="宋体" w:hint="eastAsia"/>
              </w:rPr>
            </w:pPr>
          </w:p>
        </w:tc>
        <w:tc>
          <w:tcPr>
            <w:tcW w:w="3197" w:type="dxa"/>
          </w:tcPr>
          <w:p>
            <w:pPr>
              <w:jc w:val="center"/>
              <w:rPr>
                <w:vertAlign w:val="baseline"/>
                <w:sz w:val="24"/>
                <w:szCs w:val="24"/>
                <w:rFonts w:ascii="宋体" w:hAnsi="宋体" w:eastAsia="宋体" w:cs="宋体" w:hint="eastAsia"/>
              </w:rPr>
            </w:pPr>
          </w:p>
        </w:tc>
      </w:tr>
    </w:tbl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pStyle w:val="3"/>
        <w:bidi w:val="0"/>
        <w:rPr>
          <w:szCs w:val="24"/>
          <w:rFonts w:ascii="宋体" w:hAnsi="宋体" w:eastAsia="宋体" w:cs="宋体" w:hint="eastAsia"/>
        </w:rPr>
      </w:pPr>
      <w:r>
        <w:rPr>
          <w:lang w:val="en-US" w:eastAsia="zh-CN"/>
          <w:rFonts w:hint="eastAsia"/>
        </w:rPr>
        <w:t>七</w:t>
      </w:r>
      <w:r>
        <w:rPr>
          <w:rFonts w:hint="eastAsia"/>
        </w:rPr>
        <w:t>、附录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9.1 开发环境要求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- Node.js 14.x+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 xml:space="preserve">- npm 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9.2 相关文档参考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1. Element-UI组件文档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2. Vue官方风格指南</w:t>
      </w: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3. RESTful API设计规范</w:t>
      </w: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rPr>
          <w:sz w:val="24"/>
          <w:szCs w:val="24"/>
          <w:rFonts w:ascii="宋体" w:hAnsi="宋体" w:eastAsia="宋体" w:cs="宋体" w:hint="eastAsia"/>
        </w:rPr>
      </w:pPr>
    </w:p>
    <w:p>
      <w:pPr>
        <w:rPr>
          <w:sz w:val="24"/>
          <w:szCs w:val="24"/>
          <w:rFonts w:ascii="宋体" w:hAnsi="宋体" w:eastAsia="宋体" w:cs="宋体" w:hint="eastAsia"/>
        </w:rPr>
      </w:pPr>
      <w:r>
        <w:rPr>
          <w:sz w:val="24"/>
          <w:szCs w:val="24"/>
          <w:rFonts w:ascii="宋体" w:hAnsi="宋体" w:eastAsia="宋体" w:cs="宋体" w:hint="eastAsia"/>
        </w:rPr>
        <w:t>本计划书将根据项目实际进展进行动态调整，确保项目按时保质交付。</w:t>
      </w:r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tbak/modified.xml>Thu Apr 10 12:50:59 2025
save:Thu Apr 10 12:51:33 2025

</file>