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38"/>
        <w:spacing w:before="70" w:line="258" w:lineRule="exact"/>
        <w:rPr/>
      </w:pPr>
      <w:r>
        <w:rPr>
          <w:spacing w:val="-2"/>
          <w:position w:val="2"/>
        </w:rPr>
        <w:t>当你决定不去在乎的时候，一切就会好起来了。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9" w:lineRule="exact"/>
        <w:rPr/>
      </w:pPr>
      <w:r>
        <w:rPr>
          <w:spacing w:val="-1"/>
          <w:position w:val="2"/>
        </w:rPr>
        <w:t>这又是从哪里学来的？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9"/>
        <w:spacing w:before="53" w:line="257" w:lineRule="exact"/>
        <w:rPr/>
      </w:pPr>
      <w:r>
        <w:rPr>
          <w:spacing w:val="-5"/>
          <w:position w:val="2"/>
        </w:rPr>
        <w:t>买了本《良言金句大全》，</w:t>
      </w:r>
      <w:r>
        <w:rPr>
          <w:spacing w:val="46"/>
          <w:position w:val="2"/>
        </w:rPr>
        <w:t xml:space="preserve"> </w:t>
      </w:r>
      <w:r>
        <w:rPr>
          <w:spacing w:val="-5"/>
          <w:position w:val="2"/>
        </w:rPr>
        <w:t>看到这句后深有感</w:t>
      </w:r>
      <w:r>
        <w:rPr>
          <w:spacing w:val="-6"/>
          <w:position w:val="2"/>
        </w:rPr>
        <w:t>悟。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7" w:lineRule="exact"/>
        <w:rPr/>
      </w:pPr>
      <w:r>
        <w:rPr>
          <w:spacing w:val="-1"/>
          <w:position w:val="2"/>
        </w:rPr>
        <w:t>这么说，健忘其实是种优势？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7" w:lineRule="exact"/>
        <w:rPr/>
      </w:pPr>
      <w:r>
        <w:rPr>
          <w:spacing w:val="-1"/>
          <w:position w:val="2"/>
        </w:rPr>
        <w:t>可以这么说，但我更想采用主动忽略的方式</w:t>
      </w:r>
      <w:r>
        <w:rPr>
          <w:spacing w:val="-17"/>
          <w:position w:val="2"/>
        </w:rPr>
        <w:t xml:space="preserve"> </w:t>
      </w:r>
      <w:r>
        <w:rPr>
          <w:spacing w:val="-1"/>
          <w:position w:val="2"/>
        </w:rPr>
        <w:t>。健忘的话，和未婚妻的那些美好时刻也记不住就糟了。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4"/>
        <w:spacing w:before="70" w:line="259" w:lineRule="exact"/>
        <w:rPr/>
      </w:pPr>
      <w:r>
        <w:rPr>
          <w:spacing w:val="-1"/>
          <w:position w:val="2"/>
        </w:rPr>
        <w:t>虽然不知道你是不是遭遇了什么，我这里支持注意力转移事件定制。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9"/>
        <w:spacing w:before="54" w:line="258" w:lineRule="exact"/>
        <w:rPr/>
      </w:pPr>
      <w:r>
        <w:rPr>
          <w:spacing w:val="-1"/>
          <w:position w:val="2"/>
        </w:rPr>
        <w:t>什么事件都可以吗?那我可要好好思索一番了。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2023-10-24T20:27:52Z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2023-10-25T00:14:39</vt:filetime>
  </property>
</Properties>
</file>