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自己亲手买的理财产品，血本无归。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我买的产品收益还不错，需要我指导你一下吗？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看来婚后理财的重任，只能就全权交给你了。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 xml:space="preserve">对不起但是有点好笑......查医生有想过不做医生，改做反向指标交易员吗？ 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有道理，可能是我真正的天赋被埋没了。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以后买什么一定告诉我，我就专买你不买的！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好的未婚妻。我们互相配合，创造未来的共同财富。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373CC"/>
    <w:rsid w:val="00450490"/>
    <w:rsid w:val="00464461"/>
    <w:rsid w:val="0075570F"/>
    <w:rsid w:val="00813698"/>
    <w:rsid w:val="00F20301"/>
    <w:rsid w:val="00FB564E"/>
    <w:rsid w:val="015C1929"/>
    <w:rsid w:val="274024BF"/>
    <w:rsid w:val="788C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224</Characters>
  <Lines>1</Lines>
  <Paragraphs>1</Paragraphs>
  <TotalTime>0</TotalTime>
  <ScaleCrop>false</ScaleCrop>
  <LinksUpToDate>false</LinksUpToDate>
  <CharactersWithSpaces>226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2023-07-09T03:25:10Z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D1C04DA0D14F4D1D9B910CC96094A9CF_12</vt:lpwstr>
  </property>
</Properties>
</file>