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81C72" w14:textId="70FB52A9" w:rsidR="006866F7" w:rsidRPr="006866F7" w:rsidRDefault="00863CB8" w:rsidP="006866F7">
      <w:pPr>
        <w:numPr>
          <w:ilvl w:val="0"/>
          <w:numId w:val="1"/>
        </w:numPr>
        <w:rPr>
          <w:b/>
          <w:bCs/>
          <w:szCs w:val="21"/>
        </w:rPr>
      </w:pPr>
      <w:r w:rsidRPr="00B66D20">
        <w:rPr>
          <w:rFonts w:hint="eastAsia"/>
          <w:b/>
          <w:bCs/>
          <w:szCs w:val="21"/>
          <w:highlight w:val="cyan"/>
        </w:rPr>
        <w:t>平台名称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b/>
          <w:bCs/>
          <w:szCs w:val="21"/>
        </w:rPr>
        <w:t>MSD</w:t>
      </w:r>
      <w:r>
        <w:rPr>
          <w:rFonts w:hint="eastAsia"/>
          <w:b/>
          <w:bCs/>
          <w:szCs w:val="21"/>
        </w:rPr>
        <w:t>区块链基金交易平台</w:t>
      </w:r>
      <w:r>
        <w:rPr>
          <w:rFonts w:hint="eastAsia"/>
          <w:b/>
          <w:bCs/>
          <w:szCs w:val="21"/>
        </w:rPr>
        <w:t xml:space="preserve">    </w:t>
      </w:r>
    </w:p>
    <w:p w14:paraId="4939E6C5" w14:textId="77777777" w:rsidR="00AD256C" w:rsidRDefault="00863CB8">
      <w:pPr>
        <w:numPr>
          <w:ilvl w:val="0"/>
          <w:numId w:val="1"/>
        </w:numPr>
        <w:rPr>
          <w:b/>
          <w:bCs/>
          <w:szCs w:val="21"/>
        </w:rPr>
      </w:pPr>
      <w:r w:rsidRPr="006866F7">
        <w:rPr>
          <w:rFonts w:hint="eastAsia"/>
          <w:b/>
          <w:bCs/>
          <w:szCs w:val="21"/>
          <w:highlight w:val="cyan"/>
        </w:rPr>
        <w:t>开发版本</w:t>
      </w:r>
      <w:r>
        <w:rPr>
          <w:rFonts w:hint="eastAsia"/>
          <w:b/>
          <w:bCs/>
          <w:szCs w:val="21"/>
        </w:rPr>
        <w:t>：中文手机网页</w:t>
      </w:r>
      <w:r>
        <w:rPr>
          <w:rFonts w:hint="eastAsia"/>
          <w:b/>
          <w:bCs/>
          <w:szCs w:val="21"/>
        </w:rPr>
        <w:t xml:space="preserve">  </w:t>
      </w:r>
      <w:r>
        <w:rPr>
          <w:rFonts w:hint="eastAsia"/>
          <w:b/>
          <w:bCs/>
          <w:szCs w:val="21"/>
        </w:rPr>
        <w:t>后台电脑端</w:t>
      </w:r>
    </w:p>
    <w:p w14:paraId="4D56E04B" w14:textId="77777777" w:rsidR="00AD256C" w:rsidRPr="006866F7" w:rsidRDefault="00863CB8">
      <w:pPr>
        <w:numPr>
          <w:ilvl w:val="0"/>
          <w:numId w:val="1"/>
        </w:numPr>
        <w:rPr>
          <w:b/>
          <w:bCs/>
          <w:szCs w:val="21"/>
          <w:highlight w:val="yellow"/>
        </w:rPr>
      </w:pPr>
      <w:r>
        <w:rPr>
          <w:rFonts w:hint="eastAsia"/>
          <w:b/>
          <w:bCs/>
          <w:szCs w:val="21"/>
        </w:rPr>
        <w:t>会员排位方式：</w:t>
      </w:r>
      <w:r w:rsidRPr="006866F7">
        <w:rPr>
          <w:rFonts w:hint="eastAsia"/>
          <w:b/>
          <w:bCs/>
          <w:szCs w:val="21"/>
          <w:highlight w:val="yellow"/>
        </w:rPr>
        <w:t>太阳线</w:t>
      </w:r>
    </w:p>
    <w:p w14:paraId="18E77716" w14:textId="77777777" w:rsidR="00AD256C" w:rsidRDefault="00863CB8">
      <w:pPr>
        <w:numPr>
          <w:ilvl w:val="0"/>
          <w:numId w:val="1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框架用</w:t>
      </w:r>
      <w:r>
        <w:rPr>
          <w:rFonts w:hint="eastAsia"/>
          <w:b/>
          <w:bCs/>
          <w:szCs w:val="21"/>
        </w:rPr>
        <w:t xml:space="preserve">http://vip.bbw-rj.com/q9902/public/admin/ </w:t>
      </w:r>
      <w:r>
        <w:rPr>
          <w:rFonts w:hint="eastAsia"/>
          <w:b/>
          <w:bCs/>
          <w:szCs w:val="21"/>
        </w:rPr>
        <w:t>进行修改</w:t>
      </w:r>
    </w:p>
    <w:p w14:paraId="02D058AB" w14:textId="77777777" w:rsidR="00AD256C" w:rsidRDefault="00863CB8">
      <w:pPr>
        <w:numPr>
          <w:ilvl w:val="0"/>
          <w:numId w:val="1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会员注册方式：通过</w:t>
      </w:r>
      <w:r w:rsidRPr="006866F7">
        <w:rPr>
          <w:rFonts w:hint="eastAsia"/>
          <w:b/>
          <w:bCs/>
          <w:szCs w:val="21"/>
          <w:highlight w:val="yellow"/>
        </w:rPr>
        <w:t>推荐人</w:t>
      </w:r>
      <w:r>
        <w:rPr>
          <w:rFonts w:hint="eastAsia"/>
          <w:b/>
          <w:bCs/>
          <w:szCs w:val="21"/>
        </w:rPr>
        <w:t>或识别推广</w:t>
      </w:r>
      <w:proofErr w:type="gramStart"/>
      <w:r w:rsidRPr="006866F7">
        <w:rPr>
          <w:rFonts w:hint="eastAsia"/>
          <w:b/>
          <w:bCs/>
          <w:szCs w:val="21"/>
          <w:highlight w:val="yellow"/>
        </w:rPr>
        <w:t>二维码</w:t>
      </w:r>
      <w:r>
        <w:rPr>
          <w:rFonts w:hint="eastAsia"/>
          <w:b/>
          <w:bCs/>
          <w:szCs w:val="21"/>
        </w:rPr>
        <w:t>免费</w:t>
      </w:r>
      <w:proofErr w:type="gramEnd"/>
      <w:r>
        <w:rPr>
          <w:rFonts w:hint="eastAsia"/>
          <w:b/>
          <w:bCs/>
          <w:szCs w:val="21"/>
        </w:rPr>
        <w:t>注册，</w:t>
      </w:r>
      <w:r w:rsidRPr="009E39ED">
        <w:rPr>
          <w:rFonts w:hint="eastAsia"/>
          <w:b/>
          <w:bCs/>
          <w:color w:val="FF0000"/>
          <w:szCs w:val="21"/>
        </w:rPr>
        <w:t>一套资料只能注册一个</w:t>
      </w:r>
      <w:proofErr w:type="gramStart"/>
      <w:r w:rsidRPr="009E39ED">
        <w:rPr>
          <w:rFonts w:hint="eastAsia"/>
          <w:b/>
          <w:bCs/>
          <w:color w:val="FF0000"/>
          <w:szCs w:val="21"/>
        </w:rPr>
        <w:t>帐号</w:t>
      </w:r>
      <w:proofErr w:type="gramEnd"/>
      <w:r>
        <w:rPr>
          <w:rFonts w:hint="eastAsia"/>
          <w:b/>
          <w:bCs/>
          <w:szCs w:val="21"/>
        </w:rPr>
        <w:t>，注册时通过手机号格式作为登录账号，注册成功后跳转到登录界面方可登录。</w:t>
      </w:r>
    </w:p>
    <w:p w14:paraId="0DE64B27" w14:textId="77777777" w:rsidR="00AD256C" w:rsidRDefault="00863CB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六、</w:t>
      </w:r>
      <w:r w:rsidRPr="006866F7">
        <w:rPr>
          <w:rFonts w:hint="eastAsia"/>
          <w:b/>
          <w:bCs/>
          <w:szCs w:val="21"/>
          <w:highlight w:val="cyan"/>
        </w:rPr>
        <w:t>平台账户</w:t>
      </w:r>
      <w:r>
        <w:rPr>
          <w:rFonts w:hint="eastAsia"/>
          <w:b/>
          <w:bCs/>
          <w:szCs w:val="21"/>
        </w:rPr>
        <w:t>：</w:t>
      </w:r>
    </w:p>
    <w:p w14:paraId="56DDBF08" w14:textId="77777777" w:rsidR="00AD256C" w:rsidRDefault="00863CB8">
      <w:pPr>
        <w:numPr>
          <w:ilvl w:val="0"/>
          <w:numId w:val="2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入场卷币：会员排单时所需，可根据排单额度消耗不同个数的排单币。由上级转账获得，只能往下一代互转</w:t>
      </w:r>
      <w:r>
        <w:rPr>
          <w:rFonts w:hint="eastAsia"/>
          <w:b/>
          <w:bCs/>
          <w:color w:val="FF0000"/>
          <w:szCs w:val="21"/>
        </w:rPr>
        <w:t>（暂只做显示不需开通）</w:t>
      </w:r>
    </w:p>
    <w:p w14:paraId="13F678AA" w14:textId="77777777" w:rsidR="00AD256C" w:rsidRDefault="00863CB8">
      <w:pPr>
        <w:numPr>
          <w:ilvl w:val="0"/>
          <w:numId w:val="2"/>
        </w:numPr>
        <w:rPr>
          <w:b/>
          <w:bCs/>
          <w:szCs w:val="21"/>
        </w:rPr>
      </w:pPr>
      <w:r w:rsidRPr="006866F7">
        <w:rPr>
          <w:rFonts w:hint="eastAsia"/>
          <w:b/>
          <w:bCs/>
          <w:szCs w:val="21"/>
          <w:highlight w:val="yellow"/>
        </w:rPr>
        <w:t>静态钱包</w:t>
      </w:r>
      <w:r>
        <w:rPr>
          <w:rFonts w:hint="eastAsia"/>
          <w:b/>
          <w:bCs/>
          <w:szCs w:val="21"/>
        </w:rPr>
        <w:t>：本金和利息释放后进入，可以提现</w:t>
      </w:r>
    </w:p>
    <w:p w14:paraId="717FD4AB" w14:textId="77777777" w:rsidR="00AD256C" w:rsidRDefault="00863CB8">
      <w:pPr>
        <w:numPr>
          <w:ilvl w:val="0"/>
          <w:numId w:val="2"/>
        </w:numPr>
        <w:rPr>
          <w:b/>
          <w:bCs/>
          <w:szCs w:val="21"/>
        </w:rPr>
      </w:pPr>
      <w:r w:rsidRPr="006866F7">
        <w:rPr>
          <w:rFonts w:hint="eastAsia"/>
          <w:b/>
          <w:bCs/>
          <w:szCs w:val="21"/>
          <w:highlight w:val="yellow"/>
        </w:rPr>
        <w:t>动态钱包</w:t>
      </w:r>
      <w:r>
        <w:rPr>
          <w:rFonts w:hint="eastAsia"/>
          <w:b/>
          <w:bCs/>
          <w:szCs w:val="21"/>
        </w:rPr>
        <w:t>：推荐会员佣金所得，可以提现</w:t>
      </w:r>
    </w:p>
    <w:p w14:paraId="500E85D4" w14:textId="77777777" w:rsidR="00AD256C" w:rsidRPr="00E47AFD" w:rsidRDefault="00863CB8">
      <w:pPr>
        <w:numPr>
          <w:ilvl w:val="0"/>
          <w:numId w:val="2"/>
        </w:numPr>
        <w:rPr>
          <w:rStyle w:val="NormalCharacter"/>
          <w:b/>
          <w:bCs/>
          <w:szCs w:val="21"/>
          <w:highlight w:val="lightGray"/>
        </w:rPr>
      </w:pPr>
      <w:r w:rsidRPr="00E47AFD">
        <w:rPr>
          <w:rFonts w:hint="eastAsia"/>
          <w:b/>
          <w:bCs/>
          <w:szCs w:val="21"/>
          <w:highlight w:val="lightGray"/>
        </w:rPr>
        <w:t>算力：</w:t>
      </w:r>
      <w:r w:rsidRPr="00E47AFD">
        <w:rPr>
          <w:rStyle w:val="NormalCharacter"/>
          <w:b/>
          <w:bCs/>
          <w:szCs w:val="21"/>
          <w:highlight w:val="lightGray"/>
        </w:rPr>
        <w:t>直推一个</w:t>
      </w:r>
      <w:r w:rsidRPr="00E47AFD">
        <w:rPr>
          <w:rStyle w:val="NormalCharacter"/>
          <w:rFonts w:hint="eastAsia"/>
          <w:b/>
          <w:bCs/>
          <w:szCs w:val="21"/>
          <w:highlight w:val="lightGray"/>
        </w:rPr>
        <w:t>会员</w:t>
      </w:r>
      <w:r w:rsidRPr="00E47AFD">
        <w:rPr>
          <w:rStyle w:val="NormalCharacter"/>
          <w:b/>
          <w:bCs/>
          <w:szCs w:val="21"/>
          <w:highlight w:val="lightGray"/>
        </w:rPr>
        <w:t>完成第一单</w:t>
      </w:r>
      <w:r w:rsidRPr="00E47AFD">
        <w:rPr>
          <w:rStyle w:val="NormalCharacter"/>
          <w:rFonts w:hint="eastAsia"/>
          <w:b/>
          <w:bCs/>
          <w:szCs w:val="21"/>
          <w:highlight w:val="lightGray"/>
        </w:rPr>
        <w:t>获得</w:t>
      </w:r>
      <w:r w:rsidRPr="00E47AFD">
        <w:rPr>
          <w:rStyle w:val="NormalCharacter"/>
          <w:b/>
          <w:bCs/>
          <w:szCs w:val="21"/>
          <w:highlight w:val="lightGray"/>
        </w:rPr>
        <w:t>5</w:t>
      </w:r>
      <w:r w:rsidRPr="00E47AFD">
        <w:rPr>
          <w:rStyle w:val="NormalCharacter"/>
          <w:b/>
          <w:bCs/>
          <w:szCs w:val="21"/>
          <w:highlight w:val="lightGray"/>
        </w:rPr>
        <w:t>个算力</w:t>
      </w:r>
      <w:r w:rsidRPr="00E47AFD">
        <w:rPr>
          <w:rStyle w:val="NormalCharacter"/>
          <w:rFonts w:hint="eastAsia"/>
          <w:b/>
          <w:bCs/>
          <w:szCs w:val="21"/>
          <w:highlight w:val="lightGray"/>
        </w:rPr>
        <w:t>，会员自己</w:t>
      </w:r>
      <w:r w:rsidRPr="00E47AFD">
        <w:rPr>
          <w:rStyle w:val="NormalCharacter"/>
          <w:b/>
          <w:bCs/>
          <w:szCs w:val="21"/>
          <w:highlight w:val="lightGray"/>
        </w:rPr>
        <w:t>每一次排单可以获得</w:t>
      </w:r>
      <w:r w:rsidRPr="00E47AFD">
        <w:rPr>
          <w:rStyle w:val="NormalCharacter"/>
          <w:b/>
          <w:bCs/>
          <w:szCs w:val="21"/>
          <w:highlight w:val="lightGray"/>
        </w:rPr>
        <w:t>1</w:t>
      </w:r>
      <w:r w:rsidRPr="00E47AFD">
        <w:rPr>
          <w:rStyle w:val="NormalCharacter"/>
          <w:b/>
          <w:bCs/>
          <w:szCs w:val="21"/>
          <w:highlight w:val="lightGray"/>
        </w:rPr>
        <w:t>个算力</w:t>
      </w:r>
      <w:r w:rsidRPr="00E47AFD">
        <w:rPr>
          <w:rStyle w:val="NormalCharacter"/>
          <w:rFonts w:hint="eastAsia"/>
          <w:b/>
          <w:bCs/>
          <w:szCs w:val="21"/>
          <w:highlight w:val="lightGray"/>
        </w:rPr>
        <w:t>。此账户余额按触发结算出来就好，暂没有其他用处</w:t>
      </w:r>
    </w:p>
    <w:p w14:paraId="5830EA75" w14:textId="77777777" w:rsidR="00AD256C" w:rsidRDefault="00AD256C">
      <w:pPr>
        <w:rPr>
          <w:rStyle w:val="NormalCharacter"/>
          <w:b/>
          <w:bCs/>
          <w:szCs w:val="21"/>
        </w:rPr>
      </w:pPr>
    </w:p>
    <w:p w14:paraId="679F7F8A" w14:textId="77777777" w:rsidR="00AD256C" w:rsidRPr="00E47AFD" w:rsidRDefault="00863CB8">
      <w:pPr>
        <w:rPr>
          <w:rStyle w:val="NormalCharacter"/>
          <w:b/>
          <w:bCs/>
          <w:szCs w:val="21"/>
        </w:rPr>
      </w:pPr>
      <w:r w:rsidRPr="00E47AFD">
        <w:rPr>
          <w:rFonts w:hint="eastAsia"/>
          <w:b/>
          <w:bCs/>
        </w:rPr>
        <w:t>七、排单规则：会员注册成功后</w:t>
      </w:r>
      <w:r w:rsidRPr="00E47AFD">
        <w:rPr>
          <w:rFonts w:hint="eastAsia"/>
          <w:b/>
          <w:bCs/>
          <w:highlight w:val="yellow"/>
        </w:rPr>
        <w:t>登录方</w:t>
      </w:r>
      <w:r w:rsidRPr="00E47AFD">
        <w:rPr>
          <w:rFonts w:hint="eastAsia"/>
          <w:b/>
          <w:bCs/>
        </w:rPr>
        <w:t>可输入金额排单（后台参数设置</w:t>
      </w:r>
      <w:r w:rsidRPr="00E47AFD">
        <w:rPr>
          <w:rFonts w:hint="eastAsia"/>
          <w:b/>
          <w:bCs/>
          <w:highlight w:val="yellow"/>
        </w:rPr>
        <w:t>最低</w:t>
      </w:r>
      <w:r w:rsidRPr="00E47AFD">
        <w:rPr>
          <w:rFonts w:hint="eastAsia"/>
          <w:b/>
          <w:bCs/>
          <w:highlight w:val="yellow"/>
        </w:rPr>
        <w:t>|</w:t>
      </w:r>
      <w:r w:rsidRPr="00E47AFD">
        <w:rPr>
          <w:rFonts w:hint="eastAsia"/>
          <w:b/>
          <w:bCs/>
          <w:highlight w:val="yellow"/>
        </w:rPr>
        <w:t>最高</w:t>
      </w:r>
      <w:r w:rsidRPr="00E47AFD">
        <w:rPr>
          <w:rFonts w:hint="eastAsia"/>
          <w:b/>
          <w:bCs/>
          <w:highlight w:val="yellow"/>
        </w:rPr>
        <w:t>|</w:t>
      </w:r>
      <w:r w:rsidRPr="00E47AFD">
        <w:rPr>
          <w:rFonts w:hint="eastAsia"/>
          <w:b/>
          <w:bCs/>
          <w:highlight w:val="yellow"/>
        </w:rPr>
        <w:t>倍数</w:t>
      </w:r>
      <w:r w:rsidRPr="00E47AFD">
        <w:rPr>
          <w:rFonts w:hint="eastAsia"/>
          <w:b/>
          <w:bCs/>
        </w:rPr>
        <w:t>）。会员可选择</w:t>
      </w:r>
      <w:r w:rsidRPr="00E47AFD">
        <w:rPr>
          <w:rFonts w:hint="eastAsia"/>
          <w:b/>
          <w:bCs/>
        </w:rPr>
        <w:t>7</w:t>
      </w:r>
      <w:r w:rsidRPr="00E47AFD">
        <w:rPr>
          <w:rFonts w:hint="eastAsia"/>
          <w:b/>
          <w:bCs/>
        </w:rPr>
        <w:t>天、</w:t>
      </w:r>
      <w:r w:rsidRPr="00E47AFD">
        <w:rPr>
          <w:rFonts w:hint="eastAsia"/>
          <w:b/>
          <w:bCs/>
        </w:rPr>
        <w:t>15</w:t>
      </w:r>
      <w:r w:rsidRPr="00E47AFD">
        <w:rPr>
          <w:rFonts w:hint="eastAsia"/>
          <w:b/>
          <w:bCs/>
        </w:rPr>
        <w:t>天和</w:t>
      </w:r>
      <w:r w:rsidRPr="00E47AFD">
        <w:rPr>
          <w:rFonts w:hint="eastAsia"/>
          <w:b/>
          <w:bCs/>
        </w:rPr>
        <w:t>30</w:t>
      </w:r>
      <w:r w:rsidRPr="00E47AFD">
        <w:rPr>
          <w:rFonts w:hint="eastAsia"/>
          <w:b/>
          <w:bCs/>
        </w:rPr>
        <w:t>天利息周期，同时需选择用</w:t>
      </w:r>
      <w:r w:rsidRPr="00E47AFD">
        <w:rPr>
          <w:rStyle w:val="NormalCharacter"/>
          <w:b/>
          <w:bCs/>
          <w:szCs w:val="21"/>
        </w:rPr>
        <w:t>人民币打款</w:t>
      </w:r>
      <w:r w:rsidRPr="00E47AFD">
        <w:rPr>
          <w:rStyle w:val="NormalCharacter"/>
          <w:rFonts w:hint="eastAsia"/>
          <w:b/>
          <w:bCs/>
          <w:szCs w:val="21"/>
        </w:rPr>
        <w:t>或</w:t>
      </w:r>
      <w:r w:rsidRPr="00E47AFD">
        <w:rPr>
          <w:rStyle w:val="NormalCharacter"/>
          <w:rFonts w:hint="eastAsia"/>
          <w:b/>
          <w:bCs/>
          <w:szCs w:val="21"/>
          <w:highlight w:val="yellow"/>
        </w:rPr>
        <w:t>ETH</w:t>
      </w:r>
      <w:r w:rsidRPr="00E47AFD">
        <w:rPr>
          <w:rStyle w:val="NormalCharacter"/>
          <w:b/>
          <w:bCs/>
          <w:szCs w:val="21"/>
          <w:highlight w:val="yellow"/>
        </w:rPr>
        <w:t>打款</w:t>
      </w:r>
      <w:r w:rsidRPr="00E47AFD">
        <w:rPr>
          <w:rStyle w:val="NormalCharacter"/>
          <w:rFonts w:hint="eastAsia"/>
          <w:b/>
          <w:bCs/>
          <w:szCs w:val="21"/>
          <w:highlight w:val="yellow"/>
        </w:rPr>
        <w:t>方式</w:t>
      </w:r>
      <w:r w:rsidRPr="00E47AFD">
        <w:rPr>
          <w:rStyle w:val="NormalCharacter"/>
          <w:rFonts w:hint="eastAsia"/>
          <w:b/>
          <w:bCs/>
          <w:szCs w:val="21"/>
        </w:rPr>
        <w:t>，</w:t>
      </w:r>
      <w:r w:rsidRPr="00E47AFD">
        <w:rPr>
          <w:rStyle w:val="NormalCharacter"/>
          <w:rFonts w:hint="eastAsia"/>
          <w:b/>
          <w:bCs/>
          <w:szCs w:val="21"/>
          <w:u w:val="single"/>
        </w:rPr>
        <w:t>如</w:t>
      </w:r>
      <w:r w:rsidRPr="00E47AFD">
        <w:rPr>
          <w:rStyle w:val="NormalCharacter"/>
          <w:b/>
          <w:bCs/>
          <w:szCs w:val="21"/>
          <w:u w:val="single"/>
        </w:rPr>
        <w:t>用</w:t>
      </w:r>
      <w:r w:rsidRPr="00E47AFD">
        <w:rPr>
          <w:rStyle w:val="NormalCharacter"/>
          <w:rFonts w:hint="eastAsia"/>
          <w:b/>
          <w:bCs/>
          <w:szCs w:val="21"/>
          <w:u w:val="single"/>
        </w:rPr>
        <w:t>ETH</w:t>
      </w:r>
      <w:r w:rsidRPr="00E47AFD">
        <w:rPr>
          <w:rStyle w:val="NormalCharacter"/>
          <w:b/>
          <w:bCs/>
          <w:szCs w:val="21"/>
          <w:u w:val="single"/>
        </w:rPr>
        <w:t>打款的话</w:t>
      </w:r>
      <w:r w:rsidRPr="00E47AFD">
        <w:rPr>
          <w:rStyle w:val="NormalCharacter"/>
          <w:b/>
          <w:bCs/>
          <w:szCs w:val="21"/>
        </w:rPr>
        <w:t>，</w:t>
      </w:r>
      <w:r w:rsidRPr="00E47AFD">
        <w:rPr>
          <w:rStyle w:val="NormalCharacter"/>
          <w:rFonts w:hint="eastAsia"/>
          <w:b/>
          <w:bCs/>
          <w:szCs w:val="21"/>
        </w:rPr>
        <w:t>到第</w:t>
      </w:r>
      <w:r w:rsidRPr="00E47AFD">
        <w:rPr>
          <w:rStyle w:val="NormalCharacter"/>
          <w:b/>
          <w:bCs/>
          <w:szCs w:val="21"/>
        </w:rPr>
        <w:t>15</w:t>
      </w:r>
      <w:r w:rsidRPr="00E47AFD">
        <w:rPr>
          <w:rStyle w:val="NormalCharacter"/>
          <w:b/>
          <w:bCs/>
          <w:szCs w:val="21"/>
        </w:rPr>
        <w:t>天加</w:t>
      </w:r>
      <w:r w:rsidRPr="00E47AFD">
        <w:rPr>
          <w:rStyle w:val="NormalCharacter"/>
          <w:rFonts w:hint="eastAsia"/>
          <w:b/>
          <w:bCs/>
          <w:szCs w:val="21"/>
        </w:rPr>
        <w:t>总排单金额</w:t>
      </w:r>
      <w:r w:rsidRPr="00E47AFD">
        <w:rPr>
          <w:rStyle w:val="NormalCharacter"/>
          <w:b/>
          <w:bCs/>
          <w:szCs w:val="21"/>
        </w:rPr>
        <w:t>3%</w:t>
      </w:r>
      <w:r w:rsidRPr="00E47AFD">
        <w:rPr>
          <w:rStyle w:val="NormalCharacter"/>
          <w:rFonts w:hint="eastAsia"/>
          <w:b/>
          <w:bCs/>
          <w:szCs w:val="21"/>
        </w:rPr>
        <w:t>利息（后台手动操作发放，可以在充值处完成）。一个订单</w:t>
      </w:r>
      <w:r w:rsidRPr="00E47AFD">
        <w:rPr>
          <w:rStyle w:val="NormalCharacter"/>
          <w:rFonts w:hint="eastAsia"/>
          <w:b/>
          <w:bCs/>
          <w:szCs w:val="21"/>
          <w:highlight w:val="yellow"/>
        </w:rPr>
        <w:t>拆分为</w:t>
      </w:r>
      <w:r w:rsidRPr="00E47AFD">
        <w:rPr>
          <w:rStyle w:val="NormalCharacter"/>
          <w:rFonts w:hint="eastAsia"/>
          <w:b/>
          <w:bCs/>
          <w:szCs w:val="21"/>
          <w:highlight w:val="yellow"/>
        </w:rPr>
        <w:t>20%</w:t>
      </w:r>
      <w:r w:rsidRPr="00E47AFD">
        <w:rPr>
          <w:rStyle w:val="NormalCharacter"/>
          <w:rFonts w:hint="eastAsia"/>
          <w:b/>
          <w:bCs/>
          <w:szCs w:val="21"/>
          <w:highlight w:val="yellow"/>
        </w:rPr>
        <w:t>预付款和</w:t>
      </w:r>
      <w:r w:rsidRPr="00E47AFD">
        <w:rPr>
          <w:rStyle w:val="NormalCharacter"/>
          <w:rFonts w:hint="eastAsia"/>
          <w:b/>
          <w:bCs/>
          <w:szCs w:val="21"/>
          <w:highlight w:val="yellow"/>
        </w:rPr>
        <w:t>80%</w:t>
      </w:r>
      <w:r w:rsidRPr="00E47AFD">
        <w:rPr>
          <w:rStyle w:val="NormalCharacter"/>
          <w:rFonts w:hint="eastAsia"/>
          <w:b/>
          <w:bCs/>
          <w:szCs w:val="21"/>
          <w:highlight w:val="yellow"/>
        </w:rPr>
        <w:t>尾款</w:t>
      </w:r>
      <w:r w:rsidRPr="00E47AFD">
        <w:rPr>
          <w:rStyle w:val="NormalCharacter"/>
          <w:rFonts w:hint="eastAsia"/>
          <w:b/>
          <w:bCs/>
          <w:szCs w:val="21"/>
        </w:rPr>
        <w:t>（比例后台参数设置）</w:t>
      </w:r>
    </w:p>
    <w:p w14:paraId="6CECC6B1" w14:textId="77777777" w:rsidR="00AD256C" w:rsidRDefault="00AD256C">
      <w:pPr>
        <w:rPr>
          <w:rStyle w:val="NormalCharacter"/>
          <w:b/>
          <w:bCs/>
          <w:szCs w:val="21"/>
        </w:rPr>
      </w:pPr>
    </w:p>
    <w:p w14:paraId="528F7447" w14:textId="77777777" w:rsidR="00AD256C" w:rsidRPr="00BA737E" w:rsidRDefault="00863CB8">
      <w:pPr>
        <w:rPr>
          <w:rStyle w:val="NormalCharacter"/>
          <w:b/>
          <w:bCs/>
          <w:color w:val="A6A6A6" w:themeColor="background1" w:themeShade="A6"/>
          <w:szCs w:val="21"/>
        </w:rPr>
      </w:pPr>
      <w:r>
        <w:rPr>
          <w:rStyle w:val="NormalCharacter"/>
          <w:rFonts w:hint="eastAsia"/>
          <w:b/>
          <w:bCs/>
          <w:szCs w:val="21"/>
        </w:rPr>
        <w:t>注：</w:t>
      </w:r>
      <w:r w:rsidRPr="00BA737E">
        <w:rPr>
          <w:rStyle w:val="NormalCharacter"/>
          <w:rFonts w:hint="eastAsia"/>
          <w:b/>
          <w:bCs/>
          <w:color w:val="A6A6A6" w:themeColor="background1" w:themeShade="A6"/>
          <w:szCs w:val="21"/>
        </w:rPr>
        <w:t>1</w:t>
      </w:r>
      <w:r w:rsidRPr="00BA737E">
        <w:rPr>
          <w:rStyle w:val="NormalCharacter"/>
          <w:rFonts w:hint="eastAsia"/>
          <w:b/>
          <w:bCs/>
          <w:color w:val="A6A6A6" w:themeColor="background1" w:themeShade="A6"/>
          <w:szCs w:val="21"/>
        </w:rPr>
        <w:t>、订</w:t>
      </w:r>
      <w:r w:rsidRPr="00BA737E">
        <w:rPr>
          <w:rStyle w:val="NormalCharacter"/>
          <w:b/>
          <w:bCs/>
          <w:color w:val="A6A6A6" w:themeColor="background1" w:themeShade="A6"/>
          <w:szCs w:val="21"/>
        </w:rPr>
        <w:t>单先打</w:t>
      </w:r>
      <w:r w:rsidRPr="00BA737E">
        <w:rPr>
          <w:rStyle w:val="NormalCharacter"/>
          <w:b/>
          <w:bCs/>
          <w:color w:val="A6A6A6" w:themeColor="background1" w:themeShade="A6"/>
          <w:szCs w:val="21"/>
        </w:rPr>
        <w:t>20%</w:t>
      </w:r>
      <w:r w:rsidRPr="00BA737E">
        <w:rPr>
          <w:rStyle w:val="NormalCharacter"/>
          <w:b/>
          <w:bCs/>
          <w:color w:val="A6A6A6" w:themeColor="background1" w:themeShade="A6"/>
          <w:szCs w:val="21"/>
        </w:rPr>
        <w:t>的预付款就结算预付款多少的利息。（</w:t>
      </w:r>
      <w:r w:rsidRPr="00BA737E">
        <w:rPr>
          <w:rStyle w:val="NormalCharacter"/>
          <w:b/>
          <w:bCs/>
          <w:color w:val="A6A6A6" w:themeColor="background1" w:themeShade="A6"/>
          <w:szCs w:val="21"/>
          <w:highlight w:val="yellow"/>
        </w:rPr>
        <w:t>每日</w:t>
      </w:r>
      <w:r w:rsidRPr="00BA737E">
        <w:rPr>
          <w:rStyle w:val="NormalCharacter"/>
          <w:b/>
          <w:bCs/>
          <w:color w:val="A6A6A6" w:themeColor="background1" w:themeShade="A6"/>
          <w:szCs w:val="21"/>
          <w:highlight w:val="yellow"/>
        </w:rPr>
        <w:t>1%</w:t>
      </w:r>
      <w:r w:rsidRPr="00BA737E">
        <w:rPr>
          <w:rStyle w:val="NormalCharacter"/>
          <w:b/>
          <w:bCs/>
          <w:color w:val="A6A6A6" w:themeColor="background1" w:themeShade="A6"/>
          <w:szCs w:val="21"/>
        </w:rPr>
        <w:t>）</w:t>
      </w:r>
      <w:r w:rsidRPr="00BA737E">
        <w:rPr>
          <w:rStyle w:val="NormalCharacter"/>
          <w:b/>
          <w:bCs/>
          <w:color w:val="A6A6A6" w:themeColor="background1" w:themeShade="A6"/>
          <w:szCs w:val="21"/>
        </w:rPr>
        <w:t xml:space="preserve">   </w:t>
      </w:r>
      <w:r w:rsidRPr="00BA737E">
        <w:rPr>
          <w:rStyle w:val="NormalCharacter"/>
          <w:rFonts w:hint="eastAsia"/>
          <w:b/>
          <w:bCs/>
          <w:color w:val="A6A6A6" w:themeColor="background1" w:themeShade="A6"/>
          <w:szCs w:val="21"/>
        </w:rPr>
        <w:t>如</w:t>
      </w:r>
      <w:r w:rsidRPr="00BA737E">
        <w:rPr>
          <w:rStyle w:val="NormalCharacter"/>
          <w:b/>
          <w:bCs/>
          <w:color w:val="A6A6A6" w:themeColor="background1" w:themeShade="A6"/>
          <w:szCs w:val="21"/>
        </w:rPr>
        <w:t>:</w:t>
      </w:r>
      <w:r w:rsidRPr="00BA737E">
        <w:rPr>
          <w:rStyle w:val="NormalCharacter"/>
          <w:b/>
          <w:bCs/>
          <w:color w:val="A6A6A6" w:themeColor="background1" w:themeShade="A6"/>
          <w:szCs w:val="21"/>
        </w:rPr>
        <w:t>会员排</w:t>
      </w:r>
      <w:r w:rsidRPr="00BA737E">
        <w:rPr>
          <w:rStyle w:val="NormalCharacter"/>
          <w:b/>
          <w:bCs/>
          <w:color w:val="A6A6A6" w:themeColor="background1" w:themeShade="A6"/>
          <w:szCs w:val="21"/>
        </w:rPr>
        <w:t>1000</w:t>
      </w:r>
      <w:r w:rsidRPr="00BA737E">
        <w:rPr>
          <w:rStyle w:val="NormalCharacter"/>
          <w:b/>
          <w:bCs/>
          <w:color w:val="A6A6A6" w:themeColor="background1" w:themeShade="A6"/>
          <w:szCs w:val="21"/>
        </w:rPr>
        <w:t>的单打预付款</w:t>
      </w:r>
      <w:r w:rsidRPr="00BA737E">
        <w:rPr>
          <w:rStyle w:val="NormalCharacter"/>
          <w:b/>
          <w:bCs/>
          <w:color w:val="A6A6A6" w:themeColor="background1" w:themeShade="A6"/>
          <w:szCs w:val="21"/>
        </w:rPr>
        <w:t>20%</w:t>
      </w:r>
      <w:r w:rsidRPr="00BA737E">
        <w:rPr>
          <w:rStyle w:val="NormalCharacter"/>
          <w:b/>
          <w:bCs/>
          <w:color w:val="A6A6A6" w:themeColor="background1" w:themeShade="A6"/>
          <w:szCs w:val="21"/>
        </w:rPr>
        <w:t>，只有这打了的预付款</w:t>
      </w:r>
      <w:r w:rsidRPr="00BA737E">
        <w:rPr>
          <w:rStyle w:val="NormalCharacter"/>
          <w:rFonts w:hint="eastAsia"/>
          <w:b/>
          <w:bCs/>
          <w:color w:val="A6A6A6" w:themeColor="background1" w:themeShade="A6"/>
          <w:szCs w:val="21"/>
        </w:rPr>
        <w:t>对方确认后才</w:t>
      </w:r>
      <w:r w:rsidRPr="00BA737E">
        <w:rPr>
          <w:rStyle w:val="NormalCharacter"/>
          <w:b/>
          <w:bCs/>
          <w:color w:val="A6A6A6" w:themeColor="background1" w:themeShade="A6"/>
          <w:szCs w:val="21"/>
        </w:rPr>
        <w:t>有利息，</w:t>
      </w:r>
      <w:r w:rsidRPr="00BA737E">
        <w:rPr>
          <w:rStyle w:val="NormalCharacter"/>
          <w:rFonts w:hint="eastAsia"/>
          <w:b/>
          <w:bCs/>
          <w:color w:val="A6A6A6" w:themeColor="background1" w:themeShade="A6"/>
          <w:szCs w:val="21"/>
        </w:rPr>
        <w:t>达到天数后预付款和利息一次性发放，未释放时需在冻结明细中有</w:t>
      </w:r>
      <w:r w:rsidRPr="00BA737E">
        <w:rPr>
          <w:rStyle w:val="NormalCharacter"/>
          <w:rFonts w:hint="eastAsia"/>
          <w:b/>
          <w:bCs/>
          <w:color w:val="A6A6A6" w:themeColor="background1" w:themeShade="A6"/>
          <w:szCs w:val="21"/>
          <w:highlight w:val="yellow"/>
        </w:rPr>
        <w:t>显示金额和释放时间</w:t>
      </w:r>
      <w:r w:rsidRPr="00BA737E">
        <w:rPr>
          <w:rStyle w:val="NormalCharacter"/>
          <w:rFonts w:hint="eastAsia"/>
          <w:b/>
          <w:bCs/>
          <w:color w:val="A6A6A6" w:themeColor="background1" w:themeShade="A6"/>
          <w:szCs w:val="21"/>
        </w:rPr>
        <w:t>。</w:t>
      </w:r>
      <w:r w:rsidRPr="00BA737E">
        <w:rPr>
          <w:rStyle w:val="NormalCharacter"/>
          <w:b/>
          <w:bCs/>
          <w:color w:val="A6A6A6" w:themeColor="background1" w:themeShade="A6"/>
          <w:szCs w:val="21"/>
        </w:rPr>
        <w:t>没有打的</w:t>
      </w:r>
      <w:r w:rsidRPr="00BA737E">
        <w:rPr>
          <w:rStyle w:val="NormalCharacter"/>
          <w:rFonts w:hint="eastAsia"/>
          <w:b/>
          <w:bCs/>
          <w:color w:val="A6A6A6" w:themeColor="background1" w:themeShade="A6"/>
          <w:szCs w:val="21"/>
        </w:rPr>
        <w:t>8</w:t>
      </w:r>
      <w:r w:rsidRPr="00BA737E">
        <w:rPr>
          <w:rStyle w:val="NormalCharacter"/>
          <w:b/>
          <w:bCs/>
          <w:color w:val="A6A6A6" w:themeColor="background1" w:themeShade="A6"/>
          <w:szCs w:val="21"/>
        </w:rPr>
        <w:t>00</w:t>
      </w:r>
      <w:r w:rsidRPr="00BA737E">
        <w:rPr>
          <w:rStyle w:val="NormalCharacter"/>
          <w:b/>
          <w:bCs/>
          <w:color w:val="A6A6A6" w:themeColor="background1" w:themeShade="A6"/>
          <w:szCs w:val="21"/>
        </w:rPr>
        <w:t>要等打出去才有利息。</w:t>
      </w:r>
    </w:p>
    <w:p w14:paraId="646CAAEC" w14:textId="77777777" w:rsidR="00AD256C" w:rsidRPr="00BA737E" w:rsidRDefault="00AD256C">
      <w:pPr>
        <w:rPr>
          <w:rStyle w:val="NormalCharacter"/>
          <w:b/>
          <w:bCs/>
          <w:color w:val="A6A6A6" w:themeColor="background1" w:themeShade="A6"/>
          <w:szCs w:val="21"/>
        </w:rPr>
      </w:pPr>
    </w:p>
    <w:p w14:paraId="37E6057D" w14:textId="77777777" w:rsidR="00AD256C" w:rsidRPr="00BA737E" w:rsidRDefault="00863CB8">
      <w:pPr>
        <w:numPr>
          <w:ilvl w:val="0"/>
          <w:numId w:val="3"/>
        </w:numPr>
        <w:rPr>
          <w:rStyle w:val="NormalCharacter"/>
          <w:b/>
          <w:bCs/>
          <w:color w:val="A6A6A6" w:themeColor="background1" w:themeShade="A6"/>
          <w:szCs w:val="21"/>
        </w:rPr>
      </w:pPr>
      <w:r w:rsidRPr="00BA737E">
        <w:rPr>
          <w:rStyle w:val="NormalCharacter"/>
          <w:rFonts w:hint="eastAsia"/>
          <w:b/>
          <w:bCs/>
          <w:color w:val="A6A6A6" w:themeColor="background1" w:themeShade="A6"/>
          <w:szCs w:val="21"/>
        </w:rPr>
        <w:t>选择不同的利息周期尾款利息</w:t>
      </w:r>
      <w:r w:rsidRPr="00BA737E">
        <w:rPr>
          <w:rStyle w:val="NormalCharacter"/>
          <w:rFonts w:hint="eastAsia"/>
          <w:b/>
          <w:bCs/>
          <w:color w:val="FF0000"/>
          <w:szCs w:val="21"/>
          <w:highlight w:val="yellow"/>
        </w:rPr>
        <w:t>按不同的比例</w:t>
      </w:r>
      <w:r w:rsidRPr="00BA737E">
        <w:rPr>
          <w:rStyle w:val="NormalCharacter"/>
          <w:rFonts w:hint="eastAsia"/>
          <w:b/>
          <w:bCs/>
          <w:color w:val="A6A6A6" w:themeColor="background1" w:themeShade="A6"/>
          <w:szCs w:val="21"/>
        </w:rPr>
        <w:t>结算，</w:t>
      </w:r>
      <w:r w:rsidRPr="00BA737E">
        <w:rPr>
          <w:rStyle w:val="NormalCharacter"/>
          <w:b/>
          <w:bCs/>
          <w:color w:val="A6A6A6" w:themeColor="background1" w:themeShade="A6"/>
          <w:szCs w:val="21"/>
          <w:highlight w:val="yellow"/>
        </w:rPr>
        <w:t>7</w:t>
      </w:r>
      <w:r w:rsidRPr="00BA737E">
        <w:rPr>
          <w:rStyle w:val="NormalCharacter"/>
          <w:b/>
          <w:bCs/>
          <w:color w:val="A6A6A6" w:themeColor="background1" w:themeShade="A6"/>
          <w:szCs w:val="21"/>
          <w:highlight w:val="yellow"/>
        </w:rPr>
        <w:t>天</w:t>
      </w:r>
      <w:r w:rsidRPr="00BA737E">
        <w:rPr>
          <w:rStyle w:val="NormalCharacter"/>
          <w:rFonts w:hint="eastAsia"/>
          <w:b/>
          <w:bCs/>
          <w:color w:val="FF0000"/>
          <w:szCs w:val="21"/>
          <w:highlight w:val="yellow"/>
        </w:rPr>
        <w:t>5.6</w:t>
      </w:r>
      <w:r w:rsidRPr="00BA737E">
        <w:rPr>
          <w:rStyle w:val="NormalCharacter"/>
          <w:b/>
          <w:bCs/>
          <w:color w:val="FF0000"/>
          <w:szCs w:val="21"/>
          <w:highlight w:val="yellow"/>
        </w:rPr>
        <w:t>%</w:t>
      </w:r>
      <w:r w:rsidRPr="00BA737E">
        <w:rPr>
          <w:rStyle w:val="NormalCharacter"/>
          <w:b/>
          <w:bCs/>
          <w:color w:val="A6A6A6" w:themeColor="background1" w:themeShade="A6"/>
          <w:szCs w:val="21"/>
        </w:rPr>
        <w:t xml:space="preserve">   </w:t>
      </w:r>
      <w:r w:rsidRPr="00BA737E">
        <w:rPr>
          <w:rStyle w:val="NormalCharacter"/>
          <w:b/>
          <w:bCs/>
          <w:color w:val="A6A6A6" w:themeColor="background1" w:themeShade="A6"/>
          <w:szCs w:val="21"/>
          <w:highlight w:val="yellow"/>
        </w:rPr>
        <w:t>15</w:t>
      </w:r>
      <w:r w:rsidRPr="00BA737E">
        <w:rPr>
          <w:rStyle w:val="NormalCharacter"/>
          <w:b/>
          <w:bCs/>
          <w:color w:val="A6A6A6" w:themeColor="background1" w:themeShade="A6"/>
          <w:szCs w:val="21"/>
          <w:highlight w:val="yellow"/>
        </w:rPr>
        <w:t>天</w:t>
      </w:r>
      <w:r w:rsidRPr="00BA737E">
        <w:rPr>
          <w:rStyle w:val="NormalCharacter"/>
          <w:b/>
          <w:bCs/>
          <w:color w:val="FF0000"/>
          <w:szCs w:val="21"/>
          <w:highlight w:val="yellow"/>
        </w:rPr>
        <w:t>1</w:t>
      </w:r>
      <w:r w:rsidRPr="00BA737E">
        <w:rPr>
          <w:rStyle w:val="NormalCharacter"/>
          <w:rFonts w:hint="eastAsia"/>
          <w:b/>
          <w:bCs/>
          <w:color w:val="FF0000"/>
          <w:szCs w:val="21"/>
          <w:highlight w:val="yellow"/>
        </w:rPr>
        <w:t>5</w:t>
      </w:r>
      <w:r w:rsidRPr="00BA737E">
        <w:rPr>
          <w:rStyle w:val="NormalCharacter"/>
          <w:b/>
          <w:bCs/>
          <w:color w:val="FF0000"/>
          <w:szCs w:val="21"/>
          <w:highlight w:val="yellow"/>
        </w:rPr>
        <w:t>%</w:t>
      </w:r>
      <w:r w:rsidRPr="00BA737E">
        <w:rPr>
          <w:rStyle w:val="NormalCharacter"/>
          <w:b/>
          <w:bCs/>
          <w:color w:val="A6A6A6" w:themeColor="background1" w:themeShade="A6"/>
          <w:szCs w:val="21"/>
        </w:rPr>
        <w:t xml:space="preserve">   </w:t>
      </w:r>
      <w:r w:rsidRPr="00BA737E">
        <w:rPr>
          <w:rStyle w:val="NormalCharacter"/>
          <w:b/>
          <w:bCs/>
          <w:color w:val="A6A6A6" w:themeColor="background1" w:themeShade="A6"/>
          <w:szCs w:val="21"/>
          <w:highlight w:val="yellow"/>
        </w:rPr>
        <w:t>30</w:t>
      </w:r>
      <w:r w:rsidRPr="00BA737E">
        <w:rPr>
          <w:rStyle w:val="NormalCharacter"/>
          <w:b/>
          <w:bCs/>
          <w:color w:val="A6A6A6" w:themeColor="background1" w:themeShade="A6"/>
          <w:szCs w:val="21"/>
          <w:highlight w:val="yellow"/>
        </w:rPr>
        <w:t>天</w:t>
      </w:r>
      <w:r w:rsidRPr="00BA737E">
        <w:rPr>
          <w:rStyle w:val="NormalCharacter"/>
          <w:rFonts w:hint="eastAsia"/>
          <w:b/>
          <w:bCs/>
          <w:color w:val="FF0000"/>
          <w:szCs w:val="21"/>
          <w:highlight w:val="yellow"/>
        </w:rPr>
        <w:t>36</w:t>
      </w:r>
      <w:r w:rsidRPr="00BA737E">
        <w:rPr>
          <w:rStyle w:val="NormalCharacter"/>
          <w:b/>
          <w:bCs/>
          <w:color w:val="FF0000"/>
          <w:szCs w:val="21"/>
          <w:highlight w:val="yellow"/>
        </w:rPr>
        <w:t>%</w:t>
      </w:r>
      <w:r w:rsidRPr="00BA737E">
        <w:rPr>
          <w:rStyle w:val="NormalCharacter"/>
          <w:b/>
          <w:bCs/>
          <w:color w:val="A6A6A6" w:themeColor="background1" w:themeShade="A6"/>
          <w:szCs w:val="21"/>
        </w:rPr>
        <w:t xml:space="preserve"> </w:t>
      </w:r>
      <w:r w:rsidRPr="00BA737E">
        <w:rPr>
          <w:rStyle w:val="NormalCharacter"/>
          <w:rFonts w:hint="eastAsia"/>
          <w:b/>
          <w:bCs/>
          <w:color w:val="A6A6A6" w:themeColor="background1" w:themeShade="A6"/>
          <w:szCs w:val="21"/>
        </w:rPr>
        <w:t>尾款打完</w:t>
      </w:r>
      <w:proofErr w:type="gramStart"/>
      <w:r w:rsidRPr="00BA737E">
        <w:rPr>
          <w:rStyle w:val="NormalCharacter"/>
          <w:rFonts w:hint="eastAsia"/>
          <w:b/>
          <w:bCs/>
          <w:color w:val="A6A6A6" w:themeColor="background1" w:themeShade="A6"/>
          <w:szCs w:val="21"/>
        </w:rPr>
        <w:t>款完成</w:t>
      </w:r>
      <w:proofErr w:type="gramEnd"/>
      <w:r w:rsidRPr="00BA737E">
        <w:rPr>
          <w:rStyle w:val="NormalCharacter"/>
          <w:rFonts w:hint="eastAsia"/>
          <w:b/>
          <w:bCs/>
          <w:color w:val="A6A6A6" w:themeColor="background1" w:themeShade="A6"/>
          <w:szCs w:val="21"/>
        </w:rPr>
        <w:t>订单开始计算利息</w:t>
      </w:r>
      <w:r w:rsidRPr="00BA737E">
        <w:rPr>
          <w:rStyle w:val="NormalCharacter"/>
          <w:b/>
          <w:bCs/>
          <w:color w:val="A6A6A6" w:themeColor="background1" w:themeShade="A6"/>
          <w:szCs w:val="21"/>
        </w:rPr>
        <w:t>，</w:t>
      </w:r>
      <w:r w:rsidRPr="00BA737E">
        <w:rPr>
          <w:rStyle w:val="NormalCharacter"/>
          <w:rFonts w:hint="eastAsia"/>
          <w:b/>
          <w:bCs/>
          <w:color w:val="FF0000"/>
          <w:szCs w:val="21"/>
        </w:rPr>
        <w:t>达到天数后</w:t>
      </w:r>
      <w:r w:rsidRPr="00BA737E">
        <w:rPr>
          <w:rStyle w:val="NormalCharacter"/>
          <w:rFonts w:hint="eastAsia"/>
          <w:b/>
          <w:bCs/>
          <w:color w:val="A6A6A6" w:themeColor="background1" w:themeShade="A6"/>
          <w:szCs w:val="21"/>
          <w:highlight w:val="yellow"/>
        </w:rPr>
        <w:t>本金</w:t>
      </w:r>
      <w:r w:rsidRPr="00BA737E">
        <w:rPr>
          <w:rStyle w:val="NormalCharacter"/>
          <w:rFonts w:hint="eastAsia"/>
          <w:b/>
          <w:bCs/>
          <w:color w:val="A6A6A6" w:themeColor="background1" w:themeShade="A6"/>
          <w:szCs w:val="21"/>
        </w:rPr>
        <w:t>和</w:t>
      </w:r>
      <w:r w:rsidRPr="00BA737E">
        <w:rPr>
          <w:rStyle w:val="NormalCharacter"/>
          <w:rFonts w:hint="eastAsia"/>
          <w:b/>
          <w:bCs/>
          <w:color w:val="A6A6A6" w:themeColor="background1" w:themeShade="A6"/>
          <w:szCs w:val="21"/>
          <w:highlight w:val="yellow"/>
        </w:rPr>
        <w:t>利息</w:t>
      </w:r>
      <w:r w:rsidRPr="00BA737E">
        <w:rPr>
          <w:rStyle w:val="NormalCharacter"/>
          <w:rFonts w:hint="eastAsia"/>
          <w:b/>
          <w:bCs/>
          <w:color w:val="A6A6A6" w:themeColor="background1" w:themeShade="A6"/>
          <w:szCs w:val="21"/>
        </w:rPr>
        <w:t>一次性发放，未释放时需在冻结明细中有显示金额和释放时间</w:t>
      </w:r>
    </w:p>
    <w:p w14:paraId="0E6D5984" w14:textId="77777777" w:rsidR="00AD256C" w:rsidRDefault="00AD256C">
      <w:pPr>
        <w:rPr>
          <w:rStyle w:val="NormalCharacter"/>
          <w:b/>
          <w:bCs/>
          <w:szCs w:val="21"/>
        </w:rPr>
      </w:pPr>
    </w:p>
    <w:p w14:paraId="140FCCE9" w14:textId="77777777" w:rsidR="00AD256C" w:rsidRPr="00BA737E" w:rsidRDefault="00863CB8">
      <w:pPr>
        <w:numPr>
          <w:ilvl w:val="0"/>
          <w:numId w:val="4"/>
        </w:numPr>
        <w:rPr>
          <w:b/>
          <w:bCs/>
          <w:highlight w:val="yellow"/>
        </w:rPr>
      </w:pPr>
      <w:r>
        <w:rPr>
          <w:rFonts w:hint="eastAsia"/>
          <w:b/>
          <w:bCs/>
        </w:rPr>
        <w:t>静态收益：（</w:t>
      </w:r>
      <w:r w:rsidRPr="00BA737E">
        <w:rPr>
          <w:rFonts w:hint="eastAsia"/>
          <w:b/>
          <w:bCs/>
          <w:highlight w:val="yellow"/>
        </w:rPr>
        <w:t>动静态触发</w:t>
      </w:r>
      <w:r>
        <w:rPr>
          <w:rFonts w:hint="eastAsia"/>
          <w:b/>
          <w:bCs/>
        </w:rPr>
        <w:t>都是以</w:t>
      </w:r>
      <w:r w:rsidRPr="00BA737E">
        <w:rPr>
          <w:rFonts w:hint="eastAsia"/>
          <w:b/>
          <w:bCs/>
          <w:color w:val="FF0000"/>
        </w:rPr>
        <w:t>订单交易完成</w:t>
      </w:r>
      <w:r>
        <w:rPr>
          <w:rFonts w:hint="eastAsia"/>
          <w:b/>
          <w:bCs/>
        </w:rPr>
        <w:t>后才结算，如有一单匹配多单的情况下也是按全</w:t>
      </w:r>
      <w:proofErr w:type="gramStart"/>
      <w:r>
        <w:rPr>
          <w:rFonts w:hint="eastAsia"/>
          <w:b/>
          <w:bCs/>
        </w:rPr>
        <w:t>款交易</w:t>
      </w:r>
      <w:proofErr w:type="gramEnd"/>
      <w:r>
        <w:rPr>
          <w:rFonts w:hint="eastAsia"/>
          <w:b/>
          <w:bCs/>
        </w:rPr>
        <w:t>完成后结算和触发奖金）订单预付款和</w:t>
      </w:r>
      <w:proofErr w:type="gramStart"/>
      <w:r>
        <w:rPr>
          <w:rFonts w:hint="eastAsia"/>
          <w:b/>
          <w:bCs/>
        </w:rPr>
        <w:t>尾款</w:t>
      </w:r>
      <w:proofErr w:type="gramEnd"/>
      <w:r>
        <w:rPr>
          <w:rFonts w:hint="eastAsia"/>
          <w:b/>
          <w:bCs/>
        </w:rPr>
        <w:t>交易完成后按所选利息天数</w:t>
      </w:r>
      <w:r w:rsidRPr="00BA737E">
        <w:rPr>
          <w:rFonts w:hint="eastAsia"/>
          <w:b/>
          <w:bCs/>
          <w:highlight w:val="yellow"/>
        </w:rPr>
        <w:t>释放后可以提现。</w:t>
      </w:r>
    </w:p>
    <w:p w14:paraId="3D34C3B6" w14:textId="77777777" w:rsidR="00AD256C" w:rsidRDefault="00863CB8"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动态收益：</w:t>
      </w:r>
      <w:r w:rsidRPr="00BA737E">
        <w:rPr>
          <w:rFonts w:hint="eastAsia"/>
          <w:b/>
          <w:bCs/>
          <w:highlight w:val="yellow"/>
        </w:rPr>
        <w:t>第一代</w:t>
      </w:r>
      <w:r>
        <w:rPr>
          <w:rFonts w:hint="eastAsia"/>
          <w:b/>
          <w:bCs/>
        </w:rPr>
        <w:t>动态奖结算</w:t>
      </w:r>
      <w:r w:rsidRPr="00BA737E">
        <w:rPr>
          <w:rFonts w:hint="eastAsia"/>
          <w:b/>
          <w:bCs/>
          <w:color w:val="FF0000"/>
        </w:rPr>
        <w:t>可以直接体现</w:t>
      </w:r>
      <w:r>
        <w:rPr>
          <w:rFonts w:hint="eastAsia"/>
          <w:b/>
          <w:bCs/>
        </w:rPr>
        <w:t>，第二代动态奖结算后冻结</w:t>
      </w:r>
      <w:r>
        <w:rPr>
          <w:rFonts w:hint="eastAsia"/>
          <w:b/>
          <w:bCs/>
        </w:rPr>
        <w:t>15</w:t>
      </w:r>
      <w:r>
        <w:rPr>
          <w:rFonts w:hint="eastAsia"/>
          <w:b/>
          <w:bCs/>
        </w:rPr>
        <w:t>天，第三代以后动态奖结算后冻结</w:t>
      </w:r>
      <w:r>
        <w:rPr>
          <w:rFonts w:hint="eastAsia"/>
          <w:b/>
          <w:bCs/>
        </w:rPr>
        <w:t>30</w:t>
      </w:r>
      <w:r>
        <w:rPr>
          <w:rFonts w:hint="eastAsia"/>
          <w:b/>
          <w:bCs/>
        </w:rPr>
        <w:t>天。</w:t>
      </w:r>
    </w:p>
    <w:p w14:paraId="2C44F862" w14:textId="77777777" w:rsidR="00AD256C" w:rsidRDefault="00863CB8">
      <w:pPr>
        <w:numPr>
          <w:ilvl w:val="0"/>
          <w:numId w:val="5"/>
        </w:numPr>
        <w:rPr>
          <w:rStyle w:val="NormalCharacter"/>
          <w:b/>
          <w:bCs/>
          <w:szCs w:val="21"/>
        </w:rPr>
      </w:pPr>
      <w:r>
        <w:rPr>
          <w:rFonts w:hint="eastAsia"/>
          <w:b/>
          <w:bCs/>
        </w:rPr>
        <w:t>普通会员（注册成功的会员）</w:t>
      </w:r>
      <w:r w:rsidRPr="00BA737E">
        <w:rPr>
          <w:rFonts w:hint="eastAsia"/>
          <w:b/>
          <w:bCs/>
          <w:highlight w:val="yellow"/>
        </w:rPr>
        <w:t>可拿下三代</w:t>
      </w:r>
      <w:r>
        <w:rPr>
          <w:rFonts w:hint="eastAsia"/>
          <w:b/>
          <w:bCs/>
        </w:rPr>
        <w:t>会员排单金额不同比例，</w:t>
      </w:r>
      <w:r>
        <w:rPr>
          <w:rStyle w:val="NormalCharacter"/>
          <w:rFonts w:hint="eastAsia"/>
          <w:b/>
          <w:bCs/>
          <w:szCs w:val="21"/>
        </w:rPr>
        <w:t>1</w:t>
      </w:r>
      <w:r>
        <w:rPr>
          <w:rStyle w:val="NormalCharacter"/>
          <w:rFonts w:hint="eastAsia"/>
          <w:b/>
          <w:bCs/>
          <w:szCs w:val="21"/>
        </w:rPr>
        <w:t>代</w:t>
      </w:r>
      <w:r>
        <w:rPr>
          <w:rStyle w:val="NormalCharacter"/>
          <w:b/>
          <w:bCs/>
          <w:szCs w:val="21"/>
        </w:rPr>
        <w:t xml:space="preserve"> 10%, </w:t>
      </w:r>
      <w:r>
        <w:rPr>
          <w:rStyle w:val="NormalCharacter"/>
          <w:rFonts w:hint="eastAsia"/>
          <w:b/>
          <w:bCs/>
          <w:szCs w:val="21"/>
        </w:rPr>
        <w:t>第</w:t>
      </w:r>
      <w:r>
        <w:rPr>
          <w:rStyle w:val="NormalCharacter"/>
          <w:rFonts w:hint="eastAsia"/>
          <w:b/>
          <w:bCs/>
          <w:szCs w:val="21"/>
        </w:rPr>
        <w:t>2</w:t>
      </w:r>
      <w:r>
        <w:rPr>
          <w:rStyle w:val="NormalCharacter"/>
          <w:rFonts w:hint="eastAsia"/>
          <w:b/>
          <w:bCs/>
          <w:szCs w:val="21"/>
        </w:rPr>
        <w:t>代</w:t>
      </w:r>
      <w:r>
        <w:rPr>
          <w:rStyle w:val="NormalCharacter"/>
          <w:b/>
          <w:bCs/>
          <w:szCs w:val="21"/>
        </w:rPr>
        <w:t xml:space="preserve"> 3%,</w:t>
      </w:r>
      <w:r>
        <w:rPr>
          <w:rStyle w:val="NormalCharacter"/>
          <w:rFonts w:hint="eastAsia"/>
          <w:b/>
          <w:bCs/>
          <w:szCs w:val="21"/>
        </w:rPr>
        <w:t>第</w:t>
      </w:r>
      <w:r>
        <w:rPr>
          <w:rStyle w:val="NormalCharacter"/>
          <w:rFonts w:hint="eastAsia"/>
          <w:b/>
          <w:bCs/>
          <w:szCs w:val="21"/>
        </w:rPr>
        <w:t>3</w:t>
      </w:r>
      <w:r>
        <w:rPr>
          <w:rStyle w:val="NormalCharacter"/>
          <w:rFonts w:hint="eastAsia"/>
          <w:b/>
          <w:bCs/>
          <w:szCs w:val="21"/>
        </w:rPr>
        <w:t>代</w:t>
      </w:r>
      <w:r>
        <w:rPr>
          <w:rStyle w:val="NormalCharacter"/>
          <w:b/>
          <w:bCs/>
          <w:szCs w:val="21"/>
        </w:rPr>
        <w:t xml:space="preserve"> 1% </w:t>
      </w:r>
    </w:p>
    <w:p w14:paraId="6CF98437" w14:textId="77777777" w:rsidR="00AD256C" w:rsidRDefault="00863CB8">
      <w:pPr>
        <w:rPr>
          <w:rStyle w:val="NormalCharacter"/>
          <w:b/>
          <w:bCs/>
          <w:szCs w:val="21"/>
        </w:rPr>
      </w:pPr>
      <w:r>
        <w:rPr>
          <w:rStyle w:val="NormalCharacter"/>
          <w:rFonts w:hint="eastAsia"/>
          <w:b/>
          <w:bCs/>
          <w:szCs w:val="21"/>
        </w:rPr>
        <w:t>2</w:t>
      </w:r>
      <w:r>
        <w:rPr>
          <w:rStyle w:val="NormalCharacter"/>
          <w:rFonts w:hint="eastAsia"/>
          <w:b/>
          <w:bCs/>
          <w:szCs w:val="21"/>
        </w:rPr>
        <w:t>、</w:t>
      </w:r>
      <w:r>
        <w:rPr>
          <w:rStyle w:val="NormalCharacter"/>
          <w:b/>
          <w:bCs/>
          <w:szCs w:val="21"/>
        </w:rPr>
        <w:t>高级经理（</w:t>
      </w:r>
      <w:r>
        <w:rPr>
          <w:rStyle w:val="NormalCharacter"/>
          <w:rFonts w:hint="eastAsia"/>
          <w:b/>
          <w:bCs/>
          <w:szCs w:val="21"/>
        </w:rPr>
        <w:t>后台手动操作升级</w:t>
      </w:r>
      <w:r>
        <w:rPr>
          <w:rStyle w:val="NormalCharacter"/>
          <w:b/>
          <w:bCs/>
          <w:szCs w:val="21"/>
        </w:rPr>
        <w:t>）</w:t>
      </w:r>
      <w:r>
        <w:rPr>
          <w:rStyle w:val="NormalCharacter"/>
          <w:rFonts w:hint="eastAsia"/>
          <w:b/>
          <w:bCs/>
          <w:szCs w:val="21"/>
        </w:rPr>
        <w:t>可按伞下排单金额不同比例，</w:t>
      </w:r>
      <w:r>
        <w:rPr>
          <w:rStyle w:val="NormalCharacter"/>
          <w:rFonts w:hint="eastAsia"/>
          <w:b/>
          <w:bCs/>
          <w:szCs w:val="21"/>
        </w:rPr>
        <w:t>1</w:t>
      </w:r>
      <w:r>
        <w:rPr>
          <w:rStyle w:val="NormalCharacter"/>
          <w:rFonts w:hint="eastAsia"/>
          <w:b/>
          <w:bCs/>
          <w:szCs w:val="21"/>
        </w:rPr>
        <w:t>代</w:t>
      </w:r>
      <w:r>
        <w:rPr>
          <w:rStyle w:val="NormalCharacter"/>
          <w:b/>
          <w:bCs/>
          <w:szCs w:val="21"/>
        </w:rPr>
        <w:t>10%,</w:t>
      </w:r>
      <w:r>
        <w:rPr>
          <w:rStyle w:val="NormalCharacter"/>
          <w:rFonts w:hint="eastAsia"/>
          <w:b/>
          <w:bCs/>
          <w:szCs w:val="21"/>
        </w:rPr>
        <w:t>2</w:t>
      </w:r>
      <w:r>
        <w:rPr>
          <w:rStyle w:val="NormalCharacter"/>
          <w:rFonts w:hint="eastAsia"/>
          <w:b/>
          <w:bCs/>
          <w:szCs w:val="21"/>
        </w:rPr>
        <w:t>代</w:t>
      </w:r>
      <w:r>
        <w:rPr>
          <w:rStyle w:val="NormalCharacter"/>
          <w:b/>
          <w:bCs/>
          <w:szCs w:val="21"/>
        </w:rPr>
        <w:t>5%</w:t>
      </w:r>
      <w:r>
        <w:rPr>
          <w:rStyle w:val="NormalCharacter"/>
          <w:rFonts w:hint="eastAsia"/>
          <w:b/>
          <w:bCs/>
          <w:szCs w:val="21"/>
        </w:rPr>
        <w:t>，</w:t>
      </w:r>
      <w:r>
        <w:rPr>
          <w:rStyle w:val="NormalCharacter"/>
          <w:rFonts w:hint="eastAsia"/>
          <w:b/>
          <w:bCs/>
          <w:szCs w:val="21"/>
        </w:rPr>
        <w:t>3</w:t>
      </w:r>
      <w:r>
        <w:rPr>
          <w:rStyle w:val="NormalCharacter"/>
          <w:rFonts w:hint="eastAsia"/>
          <w:b/>
          <w:bCs/>
          <w:szCs w:val="21"/>
        </w:rPr>
        <w:t>代</w:t>
      </w:r>
      <w:r>
        <w:rPr>
          <w:rStyle w:val="NormalCharacter"/>
          <w:b/>
          <w:bCs/>
          <w:szCs w:val="21"/>
        </w:rPr>
        <w:t>3%,</w:t>
      </w:r>
      <w:r>
        <w:rPr>
          <w:rStyle w:val="NormalCharacter"/>
          <w:rFonts w:hint="eastAsia"/>
          <w:b/>
          <w:bCs/>
          <w:szCs w:val="21"/>
        </w:rPr>
        <w:t>4</w:t>
      </w:r>
      <w:r>
        <w:rPr>
          <w:rStyle w:val="NormalCharacter"/>
          <w:rFonts w:hint="eastAsia"/>
          <w:b/>
          <w:bCs/>
          <w:szCs w:val="21"/>
        </w:rPr>
        <w:t>代</w:t>
      </w:r>
      <w:r>
        <w:rPr>
          <w:rStyle w:val="NormalCharacter"/>
          <w:b/>
          <w:bCs/>
          <w:szCs w:val="21"/>
        </w:rPr>
        <w:t>2%,</w:t>
      </w:r>
      <w:r>
        <w:rPr>
          <w:rStyle w:val="NormalCharacter"/>
          <w:rFonts w:hint="eastAsia"/>
          <w:b/>
          <w:bCs/>
          <w:szCs w:val="21"/>
        </w:rPr>
        <w:t>5</w:t>
      </w:r>
      <w:r>
        <w:rPr>
          <w:rStyle w:val="NormalCharacter"/>
          <w:rFonts w:hint="eastAsia"/>
          <w:b/>
          <w:bCs/>
          <w:szCs w:val="21"/>
        </w:rPr>
        <w:t>代</w:t>
      </w:r>
      <w:r>
        <w:rPr>
          <w:rStyle w:val="NormalCharacter"/>
          <w:b/>
          <w:bCs/>
          <w:szCs w:val="21"/>
        </w:rPr>
        <w:t>1%,</w:t>
      </w:r>
      <w:r>
        <w:rPr>
          <w:rStyle w:val="NormalCharacter"/>
          <w:rFonts w:hint="eastAsia"/>
          <w:b/>
          <w:bCs/>
          <w:szCs w:val="21"/>
        </w:rPr>
        <w:t>6</w:t>
      </w:r>
      <w:r>
        <w:rPr>
          <w:rStyle w:val="NormalCharacter"/>
          <w:rFonts w:hint="eastAsia"/>
          <w:b/>
          <w:bCs/>
          <w:szCs w:val="21"/>
        </w:rPr>
        <w:t>代</w:t>
      </w:r>
      <w:r>
        <w:rPr>
          <w:rStyle w:val="NormalCharacter"/>
          <w:b/>
          <w:bCs/>
          <w:szCs w:val="21"/>
        </w:rPr>
        <w:t>0.5%,</w:t>
      </w:r>
      <w:r>
        <w:rPr>
          <w:rStyle w:val="NormalCharacter"/>
          <w:rFonts w:hint="eastAsia"/>
          <w:b/>
          <w:bCs/>
          <w:szCs w:val="21"/>
        </w:rPr>
        <w:t>7</w:t>
      </w:r>
      <w:r>
        <w:rPr>
          <w:rStyle w:val="NormalCharacter"/>
          <w:rFonts w:hint="eastAsia"/>
          <w:b/>
          <w:bCs/>
          <w:szCs w:val="21"/>
        </w:rPr>
        <w:t>代</w:t>
      </w:r>
      <w:r>
        <w:rPr>
          <w:rStyle w:val="NormalCharacter"/>
          <w:b/>
          <w:bCs/>
          <w:szCs w:val="21"/>
        </w:rPr>
        <w:t>0.1%,</w:t>
      </w:r>
      <w:r>
        <w:rPr>
          <w:rStyle w:val="NormalCharacter"/>
          <w:rFonts w:hint="eastAsia"/>
          <w:b/>
          <w:bCs/>
          <w:szCs w:val="21"/>
        </w:rPr>
        <w:t>，</w:t>
      </w:r>
      <w:r>
        <w:rPr>
          <w:rStyle w:val="NormalCharacter"/>
          <w:rFonts w:hint="eastAsia"/>
          <w:b/>
          <w:bCs/>
          <w:szCs w:val="21"/>
        </w:rPr>
        <w:t>8</w:t>
      </w:r>
      <w:r>
        <w:rPr>
          <w:rStyle w:val="NormalCharacter"/>
          <w:rFonts w:hint="eastAsia"/>
          <w:b/>
          <w:bCs/>
          <w:szCs w:val="21"/>
        </w:rPr>
        <w:t>代后无限代</w:t>
      </w:r>
      <w:r>
        <w:rPr>
          <w:rStyle w:val="NormalCharacter"/>
          <w:b/>
          <w:bCs/>
          <w:szCs w:val="21"/>
        </w:rPr>
        <w:t>0.01%,</w:t>
      </w:r>
    </w:p>
    <w:p w14:paraId="3B523029" w14:textId="77777777" w:rsidR="00AD256C" w:rsidRDefault="00863CB8">
      <w:pPr>
        <w:rPr>
          <w:rStyle w:val="NormalCharacter"/>
          <w:b/>
          <w:bCs/>
          <w:szCs w:val="21"/>
        </w:rPr>
      </w:pPr>
      <w:r>
        <w:rPr>
          <w:rStyle w:val="NormalCharacter"/>
          <w:rFonts w:hint="eastAsia"/>
          <w:b/>
          <w:bCs/>
          <w:szCs w:val="21"/>
        </w:rPr>
        <w:t>十、</w:t>
      </w:r>
      <w:r w:rsidRPr="00BA737E">
        <w:rPr>
          <w:rStyle w:val="NormalCharacter"/>
          <w:rFonts w:hint="eastAsia"/>
          <w:b/>
          <w:bCs/>
          <w:color w:val="FF0000"/>
          <w:szCs w:val="21"/>
        </w:rPr>
        <w:t>动态烧伤机制</w:t>
      </w:r>
      <w:r>
        <w:rPr>
          <w:rStyle w:val="NormalCharacter"/>
          <w:rFonts w:hint="eastAsia"/>
          <w:b/>
          <w:bCs/>
          <w:szCs w:val="21"/>
        </w:rPr>
        <w:t>：</w:t>
      </w:r>
    </w:p>
    <w:p w14:paraId="5B0E6A3D" w14:textId="77777777" w:rsidR="00AD256C" w:rsidRDefault="00863CB8">
      <w:pPr>
        <w:rPr>
          <w:rStyle w:val="NormalCharacter"/>
          <w:b/>
          <w:bCs/>
          <w:szCs w:val="21"/>
        </w:rPr>
      </w:pPr>
      <w:proofErr w:type="gramStart"/>
      <w:r>
        <w:rPr>
          <w:rStyle w:val="NormalCharacter"/>
          <w:b/>
          <w:bCs/>
          <w:szCs w:val="21"/>
        </w:rPr>
        <w:t>列如</w:t>
      </w:r>
      <w:proofErr w:type="gramEnd"/>
      <w:r>
        <w:rPr>
          <w:rStyle w:val="NormalCharacter"/>
          <w:b/>
          <w:bCs/>
          <w:szCs w:val="21"/>
        </w:rPr>
        <w:t xml:space="preserve"> </w:t>
      </w:r>
      <w:r>
        <w:rPr>
          <w:rStyle w:val="NormalCharacter"/>
          <w:rFonts w:hint="eastAsia"/>
          <w:b/>
          <w:bCs/>
          <w:szCs w:val="21"/>
        </w:rPr>
        <w:t>A</w:t>
      </w:r>
      <w:r>
        <w:rPr>
          <w:rStyle w:val="NormalCharacter"/>
          <w:b/>
          <w:bCs/>
          <w:szCs w:val="21"/>
        </w:rPr>
        <w:t>投资</w:t>
      </w:r>
      <w:r>
        <w:rPr>
          <w:rStyle w:val="NormalCharacter"/>
          <w:b/>
          <w:bCs/>
          <w:szCs w:val="21"/>
        </w:rPr>
        <w:t>100</w:t>
      </w:r>
      <w:r>
        <w:rPr>
          <w:rStyle w:val="NormalCharacter"/>
          <w:b/>
          <w:bCs/>
          <w:szCs w:val="21"/>
        </w:rPr>
        <w:t>元，</w:t>
      </w:r>
      <w:r>
        <w:rPr>
          <w:rStyle w:val="NormalCharacter"/>
          <w:rFonts w:hint="eastAsia"/>
          <w:b/>
          <w:bCs/>
          <w:szCs w:val="21"/>
        </w:rPr>
        <w:t>A</w:t>
      </w:r>
      <w:r>
        <w:rPr>
          <w:rStyle w:val="NormalCharacter"/>
          <w:rFonts w:hint="eastAsia"/>
          <w:b/>
          <w:bCs/>
          <w:szCs w:val="21"/>
        </w:rPr>
        <w:t>推荐了</w:t>
      </w:r>
      <w:r>
        <w:rPr>
          <w:rStyle w:val="NormalCharacter"/>
          <w:rFonts w:hint="eastAsia"/>
          <w:b/>
          <w:bCs/>
          <w:szCs w:val="21"/>
        </w:rPr>
        <w:t>B</w:t>
      </w:r>
      <w:r>
        <w:rPr>
          <w:rStyle w:val="NormalCharacter"/>
          <w:b/>
          <w:bCs/>
          <w:szCs w:val="21"/>
        </w:rPr>
        <w:t>投资</w:t>
      </w:r>
      <w:r>
        <w:rPr>
          <w:rStyle w:val="NormalCharacter"/>
          <w:b/>
          <w:bCs/>
          <w:szCs w:val="21"/>
        </w:rPr>
        <w:t>1000</w:t>
      </w:r>
      <w:r>
        <w:rPr>
          <w:rStyle w:val="NormalCharacter"/>
          <w:b/>
          <w:bCs/>
          <w:szCs w:val="21"/>
        </w:rPr>
        <w:t>元，那么推</w:t>
      </w:r>
      <w:r>
        <w:rPr>
          <w:rStyle w:val="NormalCharacter"/>
          <w:rFonts w:hint="eastAsia"/>
          <w:b/>
          <w:bCs/>
          <w:szCs w:val="21"/>
        </w:rPr>
        <w:t>A</w:t>
      </w:r>
      <w:r>
        <w:rPr>
          <w:rStyle w:val="NormalCharacter"/>
          <w:b/>
          <w:bCs/>
          <w:szCs w:val="21"/>
        </w:rPr>
        <w:t>只能拿到</w:t>
      </w:r>
      <w:r>
        <w:rPr>
          <w:rStyle w:val="NormalCharacter"/>
          <w:b/>
          <w:bCs/>
          <w:szCs w:val="21"/>
        </w:rPr>
        <w:t>100</w:t>
      </w:r>
      <w:r>
        <w:rPr>
          <w:rStyle w:val="NormalCharacter"/>
          <w:b/>
          <w:bCs/>
          <w:szCs w:val="21"/>
        </w:rPr>
        <w:t>元的</w:t>
      </w:r>
      <w:r>
        <w:rPr>
          <w:rStyle w:val="NormalCharacter"/>
          <w:b/>
          <w:bCs/>
          <w:szCs w:val="21"/>
        </w:rPr>
        <w:t>10%</w:t>
      </w:r>
      <w:r>
        <w:rPr>
          <w:rStyle w:val="NormalCharacter"/>
          <w:b/>
          <w:bCs/>
          <w:szCs w:val="21"/>
        </w:rPr>
        <w:t>推荐奖，如果</w:t>
      </w:r>
      <w:r>
        <w:rPr>
          <w:rStyle w:val="NormalCharacter"/>
          <w:rFonts w:hint="eastAsia"/>
          <w:b/>
          <w:bCs/>
          <w:szCs w:val="21"/>
        </w:rPr>
        <w:t>A</w:t>
      </w:r>
      <w:r>
        <w:rPr>
          <w:rStyle w:val="NormalCharacter"/>
          <w:b/>
          <w:bCs/>
          <w:szCs w:val="21"/>
        </w:rPr>
        <w:t>想拿</w:t>
      </w:r>
      <w:r>
        <w:rPr>
          <w:rStyle w:val="NormalCharacter"/>
          <w:b/>
          <w:bCs/>
          <w:szCs w:val="21"/>
        </w:rPr>
        <w:t>1000</w:t>
      </w:r>
      <w:r>
        <w:rPr>
          <w:rStyle w:val="NormalCharacter"/>
          <w:b/>
          <w:bCs/>
          <w:szCs w:val="21"/>
        </w:rPr>
        <w:t>的</w:t>
      </w:r>
      <w:r>
        <w:rPr>
          <w:rStyle w:val="NormalCharacter"/>
          <w:rFonts w:hint="eastAsia"/>
          <w:b/>
          <w:bCs/>
          <w:szCs w:val="21"/>
        </w:rPr>
        <w:t>10%</w:t>
      </w:r>
      <w:r>
        <w:rPr>
          <w:rStyle w:val="NormalCharacter"/>
          <w:b/>
          <w:bCs/>
          <w:szCs w:val="21"/>
        </w:rPr>
        <w:t>奖励必须要和</w:t>
      </w:r>
      <w:r>
        <w:rPr>
          <w:rStyle w:val="NormalCharacter"/>
          <w:rFonts w:hint="eastAsia"/>
          <w:b/>
          <w:bCs/>
          <w:szCs w:val="21"/>
        </w:rPr>
        <w:t>B</w:t>
      </w:r>
      <w:r>
        <w:rPr>
          <w:rStyle w:val="NormalCharacter"/>
          <w:b/>
          <w:bCs/>
          <w:szCs w:val="21"/>
        </w:rPr>
        <w:t>一样</w:t>
      </w:r>
      <w:r>
        <w:rPr>
          <w:rStyle w:val="NormalCharacter"/>
          <w:rFonts w:hint="eastAsia"/>
          <w:b/>
          <w:bCs/>
          <w:szCs w:val="21"/>
        </w:rPr>
        <w:t>投</w:t>
      </w:r>
      <w:r>
        <w:rPr>
          <w:rStyle w:val="NormalCharacter"/>
          <w:rFonts w:hint="eastAsia"/>
          <w:b/>
          <w:bCs/>
          <w:szCs w:val="21"/>
        </w:rPr>
        <w:t>1000</w:t>
      </w:r>
      <w:r>
        <w:rPr>
          <w:rStyle w:val="NormalCharacter"/>
          <w:rFonts w:hint="eastAsia"/>
          <w:b/>
          <w:bCs/>
          <w:szCs w:val="21"/>
        </w:rPr>
        <w:t>或大于</w:t>
      </w:r>
      <w:r>
        <w:rPr>
          <w:rStyle w:val="NormalCharacter"/>
          <w:rFonts w:hint="eastAsia"/>
          <w:b/>
          <w:bCs/>
          <w:szCs w:val="21"/>
        </w:rPr>
        <w:t>1000</w:t>
      </w:r>
      <w:r>
        <w:rPr>
          <w:rStyle w:val="NormalCharacter"/>
          <w:b/>
          <w:bCs/>
          <w:szCs w:val="21"/>
        </w:rPr>
        <w:t>才可以拿同等的推荐奖的百分之</w:t>
      </w:r>
      <w:proofErr w:type="gramStart"/>
      <w:r>
        <w:rPr>
          <w:rStyle w:val="NormalCharacter"/>
          <w:b/>
          <w:bCs/>
          <w:szCs w:val="21"/>
        </w:rPr>
        <w:t>10</w:t>
      </w:r>
      <w:proofErr w:type="gramEnd"/>
      <w:r>
        <w:rPr>
          <w:rStyle w:val="NormalCharacter"/>
          <w:b/>
          <w:bCs/>
          <w:szCs w:val="21"/>
        </w:rPr>
        <w:t>。</w:t>
      </w:r>
    </w:p>
    <w:p w14:paraId="530E7BBA" w14:textId="77777777" w:rsidR="00AD256C" w:rsidRPr="005057B0" w:rsidRDefault="00AD256C">
      <w:pPr>
        <w:rPr>
          <w:rStyle w:val="NormalCharacter"/>
          <w:b/>
          <w:bCs/>
          <w:caps/>
          <w:szCs w:val="21"/>
        </w:rPr>
      </w:pPr>
    </w:p>
    <w:p w14:paraId="6DAD790A" w14:textId="77777777" w:rsidR="00AD256C" w:rsidRDefault="00863CB8">
      <w:r>
        <w:rPr>
          <w:rStyle w:val="NormalCharacter"/>
          <w:rFonts w:hint="eastAsia"/>
          <w:b/>
          <w:bCs/>
          <w:szCs w:val="21"/>
        </w:rPr>
        <w:t>十一、</w:t>
      </w:r>
      <w:r>
        <w:rPr>
          <w:rFonts w:hint="eastAsia"/>
          <w:b/>
          <w:bCs/>
        </w:rPr>
        <w:t>提现规则：卖出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提现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时可以选择静态钱包和动态钱包金账户，每天可以二者中任选其一卖出一次。每一个钱包账户的</w:t>
      </w:r>
      <w:r w:rsidRPr="00680D83">
        <w:rPr>
          <w:rFonts w:hint="eastAsia"/>
          <w:b/>
          <w:bCs/>
          <w:highlight w:val="yellow"/>
        </w:rPr>
        <w:t>提现额度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xxx</w:t>
      </w:r>
      <w:r w:rsidRPr="00680D83">
        <w:rPr>
          <w:rFonts w:hint="eastAsia"/>
          <w:b/>
          <w:bCs/>
          <w:highlight w:val="yellow"/>
        </w:rPr>
        <w:t>倍数</w:t>
      </w:r>
      <w:r>
        <w:rPr>
          <w:rFonts w:hint="eastAsia"/>
          <w:b/>
          <w:bCs/>
        </w:rPr>
        <w:t>后台可以设置。提现操作提交时需</w:t>
      </w:r>
      <w:r w:rsidRPr="00680D83">
        <w:rPr>
          <w:rFonts w:hint="eastAsia"/>
          <w:b/>
          <w:bCs/>
          <w:highlight w:val="yellow"/>
        </w:rPr>
        <w:t>选</w:t>
      </w:r>
      <w:r w:rsidRPr="00680D83">
        <w:rPr>
          <w:rFonts w:hint="eastAsia"/>
          <w:b/>
          <w:bCs/>
          <w:highlight w:val="yellow"/>
        </w:rPr>
        <w:lastRenderedPageBreak/>
        <w:t>择人民币或</w:t>
      </w:r>
      <w:r w:rsidRPr="00680D83">
        <w:rPr>
          <w:rFonts w:hint="eastAsia"/>
          <w:b/>
          <w:bCs/>
          <w:highlight w:val="yellow"/>
        </w:rPr>
        <w:t>ETH</w:t>
      </w:r>
      <w:r w:rsidRPr="00680D83">
        <w:rPr>
          <w:rFonts w:hint="eastAsia"/>
          <w:b/>
          <w:bCs/>
          <w:highlight w:val="yellow"/>
        </w:rPr>
        <w:t>收款方式</w:t>
      </w:r>
    </w:p>
    <w:p w14:paraId="3309791B" w14:textId="77777777" w:rsidR="00AD256C" w:rsidRDefault="00AD256C">
      <w:pPr>
        <w:rPr>
          <w:rStyle w:val="NormalCharacter"/>
          <w:b/>
          <w:bCs/>
          <w:szCs w:val="21"/>
        </w:rPr>
      </w:pPr>
    </w:p>
    <w:p w14:paraId="0D77E00C" w14:textId="77777777" w:rsidR="00AD256C" w:rsidRDefault="00AD256C">
      <w:pPr>
        <w:rPr>
          <w:rStyle w:val="NormalCharacter"/>
          <w:b/>
          <w:bCs/>
          <w:szCs w:val="21"/>
        </w:rPr>
      </w:pPr>
    </w:p>
    <w:p w14:paraId="4ADADAAA" w14:textId="77777777" w:rsidR="00AD256C" w:rsidRDefault="00863CB8">
      <w:pPr>
        <w:rPr>
          <w:rStyle w:val="NormalCharacter"/>
          <w:b/>
          <w:bCs/>
          <w:szCs w:val="21"/>
        </w:rPr>
      </w:pPr>
      <w:r>
        <w:rPr>
          <w:rStyle w:val="NormalCharacter"/>
          <w:rFonts w:hint="eastAsia"/>
          <w:b/>
          <w:bCs/>
          <w:szCs w:val="21"/>
        </w:rPr>
        <w:t>十二、备注：</w:t>
      </w:r>
    </w:p>
    <w:p w14:paraId="49038F56" w14:textId="77777777" w:rsidR="00AD256C" w:rsidRDefault="00AD256C">
      <w:pPr>
        <w:rPr>
          <w:rStyle w:val="NormalCharacter"/>
          <w:b/>
          <w:bCs/>
          <w:szCs w:val="21"/>
        </w:rPr>
      </w:pPr>
    </w:p>
    <w:p w14:paraId="289EBF71" w14:textId="77777777" w:rsidR="00AD256C" w:rsidRPr="00D17F7A" w:rsidRDefault="00863CB8">
      <w:pPr>
        <w:numPr>
          <w:ilvl w:val="0"/>
          <w:numId w:val="6"/>
        </w:numPr>
        <w:rPr>
          <w:rStyle w:val="NormalCharacter"/>
          <w:b/>
          <w:bCs/>
          <w:szCs w:val="21"/>
          <w:highlight w:val="lightGray"/>
        </w:rPr>
      </w:pPr>
      <w:bookmarkStart w:id="0" w:name="_Hlk25423064"/>
      <w:r w:rsidRPr="00D17F7A">
        <w:rPr>
          <w:rStyle w:val="NormalCharacter"/>
          <w:rFonts w:hint="eastAsia"/>
          <w:b/>
          <w:bCs/>
          <w:szCs w:val="21"/>
          <w:highlight w:val="lightGray"/>
        </w:rPr>
        <w:t>会员每挂</w:t>
      </w:r>
      <w:proofErr w:type="gramStart"/>
      <w:r w:rsidRPr="00D17F7A">
        <w:rPr>
          <w:rStyle w:val="NormalCharacter"/>
          <w:rFonts w:hint="eastAsia"/>
          <w:b/>
          <w:bCs/>
          <w:szCs w:val="21"/>
          <w:highlight w:val="lightGray"/>
        </w:rPr>
        <w:t>一</w:t>
      </w:r>
      <w:proofErr w:type="gramEnd"/>
      <w:r w:rsidRPr="00D17F7A">
        <w:rPr>
          <w:rStyle w:val="NormalCharacter"/>
          <w:rFonts w:hint="eastAsia"/>
          <w:b/>
          <w:bCs/>
          <w:szCs w:val="21"/>
          <w:highlight w:val="lightGray"/>
        </w:rPr>
        <w:t>单要等待</w:t>
      </w:r>
      <w:r w:rsidRPr="00D17F7A">
        <w:rPr>
          <w:rStyle w:val="NormalCharacter"/>
          <w:rFonts w:hint="eastAsia"/>
          <w:b/>
          <w:bCs/>
          <w:szCs w:val="21"/>
          <w:highlight w:val="lightGray"/>
        </w:rPr>
        <w:t>4</w:t>
      </w:r>
      <w:r w:rsidRPr="00D17F7A">
        <w:rPr>
          <w:rStyle w:val="NormalCharacter"/>
          <w:rFonts w:hint="eastAsia"/>
          <w:b/>
          <w:bCs/>
          <w:szCs w:val="21"/>
          <w:highlight w:val="lightGray"/>
        </w:rPr>
        <w:t>小时后才可以排下一单</w:t>
      </w:r>
      <w:r w:rsidRPr="00D17F7A">
        <w:rPr>
          <w:rStyle w:val="NormalCharacter"/>
          <w:b/>
          <w:bCs/>
          <w:szCs w:val="21"/>
          <w:highlight w:val="lightGray"/>
        </w:rPr>
        <w:t>，</w:t>
      </w:r>
      <w:r w:rsidRPr="00D17F7A">
        <w:rPr>
          <w:rStyle w:val="NormalCharacter"/>
          <w:rFonts w:hint="eastAsia"/>
          <w:b/>
          <w:bCs/>
          <w:szCs w:val="21"/>
          <w:highlight w:val="lightGray"/>
        </w:rPr>
        <w:t>会员</w:t>
      </w:r>
      <w:r w:rsidRPr="00D17F7A">
        <w:rPr>
          <w:rStyle w:val="NormalCharacter"/>
          <w:b/>
          <w:bCs/>
          <w:szCs w:val="21"/>
          <w:highlight w:val="lightGray"/>
        </w:rPr>
        <w:t>不可以撤单，联系客服</w:t>
      </w:r>
      <w:r w:rsidRPr="00D17F7A">
        <w:rPr>
          <w:rStyle w:val="NormalCharacter"/>
          <w:rFonts w:hint="eastAsia"/>
          <w:b/>
          <w:bCs/>
          <w:szCs w:val="21"/>
          <w:highlight w:val="lightGray"/>
        </w:rPr>
        <w:t>后台</w:t>
      </w:r>
      <w:r w:rsidRPr="00D17F7A">
        <w:rPr>
          <w:rStyle w:val="NormalCharacter"/>
          <w:b/>
          <w:bCs/>
          <w:szCs w:val="21"/>
          <w:highlight w:val="lightGray"/>
        </w:rPr>
        <w:t>撤单</w:t>
      </w:r>
      <w:bookmarkEnd w:id="0"/>
      <w:r w:rsidRPr="00D17F7A">
        <w:rPr>
          <w:rStyle w:val="NormalCharacter"/>
          <w:b/>
          <w:bCs/>
          <w:szCs w:val="21"/>
          <w:highlight w:val="lightGray"/>
        </w:rPr>
        <w:t>。</w:t>
      </w:r>
    </w:p>
    <w:p w14:paraId="6D232CC9" w14:textId="77777777" w:rsidR="00AD256C" w:rsidRPr="00A56963" w:rsidRDefault="00863CB8">
      <w:pPr>
        <w:numPr>
          <w:ilvl w:val="0"/>
          <w:numId w:val="6"/>
        </w:numPr>
        <w:rPr>
          <w:rStyle w:val="NormalCharacter"/>
          <w:b/>
          <w:bCs/>
          <w:szCs w:val="21"/>
          <w:highlight w:val="darkGray"/>
        </w:rPr>
      </w:pPr>
      <w:r>
        <w:rPr>
          <w:rStyle w:val="NormalCharacter"/>
          <w:b/>
          <w:bCs/>
          <w:szCs w:val="21"/>
        </w:rPr>
        <w:t>平台可冻结会员资金，</w:t>
      </w:r>
      <w:r w:rsidRPr="00D17F7A">
        <w:rPr>
          <w:rStyle w:val="NormalCharacter"/>
          <w:b/>
          <w:bCs/>
          <w:szCs w:val="21"/>
          <w:highlight w:val="lightGray"/>
        </w:rPr>
        <w:t>可以</w:t>
      </w:r>
      <w:r w:rsidRPr="00D17F7A">
        <w:rPr>
          <w:rStyle w:val="NormalCharacter"/>
          <w:rFonts w:hint="eastAsia"/>
          <w:b/>
          <w:bCs/>
          <w:szCs w:val="21"/>
          <w:highlight w:val="lightGray"/>
        </w:rPr>
        <w:t>改动</w:t>
      </w:r>
      <w:r w:rsidRPr="00D17F7A">
        <w:rPr>
          <w:rStyle w:val="NormalCharacter"/>
          <w:b/>
          <w:bCs/>
          <w:szCs w:val="21"/>
          <w:highlight w:val="lightGray"/>
        </w:rPr>
        <w:t>会员的资金。</w:t>
      </w:r>
    </w:p>
    <w:p w14:paraId="797A19F2" w14:textId="77777777" w:rsidR="00AD256C" w:rsidRPr="00FA2F70" w:rsidRDefault="00863CB8">
      <w:pPr>
        <w:numPr>
          <w:ilvl w:val="0"/>
          <w:numId w:val="6"/>
        </w:numPr>
        <w:rPr>
          <w:rStyle w:val="NormalCharacter"/>
          <w:b/>
          <w:bCs/>
          <w:szCs w:val="21"/>
          <w:highlight w:val="lightGray"/>
        </w:rPr>
      </w:pPr>
      <w:bookmarkStart w:id="1" w:name="_Hlk25423149"/>
      <w:r w:rsidRPr="00FA2F70">
        <w:rPr>
          <w:rStyle w:val="NormalCharacter"/>
          <w:b/>
          <w:bCs/>
          <w:szCs w:val="21"/>
          <w:highlight w:val="lightGray"/>
        </w:rPr>
        <w:t>平台可以对任何会员设置不给匹配时间（例如，不给匹配</w:t>
      </w:r>
      <w:r w:rsidRPr="00FA2F70">
        <w:rPr>
          <w:rStyle w:val="NormalCharacter"/>
          <w:b/>
          <w:bCs/>
          <w:szCs w:val="21"/>
          <w:highlight w:val="lightGray"/>
        </w:rPr>
        <w:t>1</w:t>
      </w:r>
      <w:r w:rsidRPr="00FA2F70">
        <w:rPr>
          <w:rStyle w:val="NormalCharacter"/>
          <w:b/>
          <w:bCs/>
          <w:szCs w:val="21"/>
          <w:highlight w:val="lightGray"/>
        </w:rPr>
        <w:t>天</w:t>
      </w:r>
      <w:r w:rsidRPr="00FA2F70">
        <w:rPr>
          <w:rStyle w:val="NormalCharacter"/>
          <w:b/>
          <w:bCs/>
          <w:szCs w:val="21"/>
          <w:highlight w:val="lightGray"/>
        </w:rPr>
        <w:t>—</w:t>
      </w:r>
      <w:r w:rsidRPr="00FA2F70">
        <w:rPr>
          <w:rStyle w:val="NormalCharacter"/>
          <w:b/>
          <w:bCs/>
          <w:szCs w:val="21"/>
          <w:highlight w:val="lightGray"/>
        </w:rPr>
        <w:t>几年）</w:t>
      </w:r>
      <w:bookmarkEnd w:id="1"/>
      <w:r w:rsidRPr="00FA2F70">
        <w:rPr>
          <w:rStyle w:val="NormalCharacter"/>
          <w:b/>
          <w:bCs/>
          <w:szCs w:val="21"/>
          <w:highlight w:val="lightGray"/>
        </w:rPr>
        <w:t>，</w:t>
      </w:r>
    </w:p>
    <w:p w14:paraId="5C424DBA" w14:textId="77777777" w:rsidR="00AD256C" w:rsidRPr="00FA2F70" w:rsidRDefault="00863CB8">
      <w:pPr>
        <w:numPr>
          <w:ilvl w:val="0"/>
          <w:numId w:val="6"/>
        </w:numPr>
        <w:rPr>
          <w:rStyle w:val="NormalCharacter"/>
          <w:b/>
          <w:bCs/>
          <w:szCs w:val="21"/>
          <w:highlight w:val="lightGray"/>
        </w:rPr>
      </w:pPr>
      <w:r w:rsidRPr="00FA2F70">
        <w:rPr>
          <w:rStyle w:val="NormalCharacter"/>
          <w:rFonts w:hint="eastAsia"/>
          <w:b/>
          <w:bCs/>
          <w:szCs w:val="21"/>
          <w:highlight w:val="lightGray"/>
        </w:rPr>
        <w:t>平台</w:t>
      </w:r>
      <w:r w:rsidRPr="00FA2F70">
        <w:rPr>
          <w:rStyle w:val="NormalCharacter"/>
          <w:b/>
          <w:bCs/>
          <w:szCs w:val="21"/>
          <w:highlight w:val="lightGray"/>
        </w:rPr>
        <w:t>可以用</w:t>
      </w:r>
      <w:r w:rsidRPr="00FA2F70">
        <w:rPr>
          <w:rStyle w:val="NormalCharacter"/>
          <w:rFonts w:hint="eastAsia"/>
          <w:b/>
          <w:bCs/>
          <w:szCs w:val="21"/>
          <w:highlight w:val="lightGray"/>
        </w:rPr>
        <w:t>后台或权限号</w:t>
      </w:r>
      <w:r w:rsidRPr="00FA2F70">
        <w:rPr>
          <w:rStyle w:val="NormalCharacter"/>
          <w:b/>
          <w:bCs/>
          <w:szCs w:val="21"/>
          <w:highlight w:val="lightGray"/>
        </w:rPr>
        <w:t>进入会员账号里做操作</w:t>
      </w:r>
    </w:p>
    <w:p w14:paraId="76ACB94D" w14:textId="77777777" w:rsidR="00AD256C" w:rsidRPr="00C2151E" w:rsidRDefault="00863CB8">
      <w:pPr>
        <w:numPr>
          <w:ilvl w:val="0"/>
          <w:numId w:val="6"/>
        </w:numPr>
        <w:rPr>
          <w:rStyle w:val="NormalCharacter"/>
          <w:b/>
          <w:bCs/>
          <w:szCs w:val="21"/>
          <w:highlight w:val="lightGray"/>
        </w:rPr>
      </w:pPr>
      <w:r w:rsidRPr="00C2151E">
        <w:rPr>
          <w:rStyle w:val="NormalCharacter"/>
          <w:rFonts w:hint="eastAsia"/>
          <w:b/>
          <w:bCs/>
          <w:szCs w:val="21"/>
          <w:highlight w:val="lightGray"/>
        </w:rPr>
        <w:t>打</w:t>
      </w:r>
      <w:proofErr w:type="gramStart"/>
      <w:r w:rsidRPr="00C2151E">
        <w:rPr>
          <w:rStyle w:val="NormalCharacter"/>
          <w:rFonts w:hint="eastAsia"/>
          <w:b/>
          <w:bCs/>
          <w:szCs w:val="21"/>
          <w:highlight w:val="lightGray"/>
        </w:rPr>
        <w:t>款时间</w:t>
      </w:r>
      <w:proofErr w:type="gramEnd"/>
      <w:r w:rsidRPr="00C2151E">
        <w:rPr>
          <w:rStyle w:val="NormalCharacter"/>
          <w:rFonts w:hint="eastAsia"/>
          <w:b/>
          <w:bCs/>
          <w:szCs w:val="21"/>
          <w:highlight w:val="lightGray"/>
        </w:rPr>
        <w:t>为</w:t>
      </w:r>
      <w:r w:rsidRPr="00C2151E">
        <w:rPr>
          <w:rStyle w:val="NormalCharacter"/>
          <w:rFonts w:hint="eastAsia"/>
          <w:b/>
          <w:bCs/>
          <w:szCs w:val="21"/>
          <w:highlight w:val="lightGray"/>
        </w:rPr>
        <w:t>8</w:t>
      </w:r>
      <w:r w:rsidRPr="00C2151E">
        <w:rPr>
          <w:rStyle w:val="NormalCharacter"/>
          <w:rFonts w:hint="eastAsia"/>
          <w:b/>
          <w:bCs/>
          <w:szCs w:val="21"/>
          <w:highlight w:val="lightGray"/>
        </w:rPr>
        <w:t>小时，超过时间账号被冻结。</w:t>
      </w:r>
    </w:p>
    <w:p w14:paraId="5B4DABEB" w14:textId="77777777" w:rsidR="00AD256C" w:rsidRPr="008D6476" w:rsidRDefault="00863CB8">
      <w:pPr>
        <w:numPr>
          <w:ilvl w:val="0"/>
          <w:numId w:val="6"/>
        </w:numPr>
        <w:rPr>
          <w:rStyle w:val="NormalCharacter"/>
          <w:b/>
          <w:bCs/>
          <w:szCs w:val="21"/>
          <w:highlight w:val="lightGray"/>
        </w:rPr>
      </w:pPr>
      <w:r w:rsidRPr="008D6476">
        <w:rPr>
          <w:rStyle w:val="NormalCharacter"/>
          <w:rFonts w:hint="eastAsia"/>
          <w:b/>
          <w:bCs/>
          <w:szCs w:val="21"/>
          <w:highlight w:val="lightGray"/>
        </w:rPr>
        <w:t>匹配订单后，买入方</w:t>
      </w:r>
      <w:r w:rsidRPr="008D6476">
        <w:rPr>
          <w:rStyle w:val="NormalCharacter"/>
          <w:rFonts w:hint="eastAsia"/>
          <w:b/>
          <w:bCs/>
          <w:szCs w:val="21"/>
          <w:highlight w:val="lightGray"/>
        </w:rPr>
        <w:t>2</w:t>
      </w:r>
      <w:r w:rsidRPr="008D6476">
        <w:rPr>
          <w:rStyle w:val="NormalCharacter"/>
          <w:rFonts w:hint="eastAsia"/>
          <w:b/>
          <w:bCs/>
          <w:szCs w:val="21"/>
          <w:highlight w:val="lightGray"/>
        </w:rPr>
        <w:t>小时内完成打</w:t>
      </w:r>
      <w:proofErr w:type="gramStart"/>
      <w:r w:rsidRPr="008D6476">
        <w:rPr>
          <w:rStyle w:val="NormalCharacter"/>
          <w:rFonts w:hint="eastAsia"/>
          <w:b/>
          <w:bCs/>
          <w:szCs w:val="21"/>
          <w:highlight w:val="lightGray"/>
        </w:rPr>
        <w:t>款系统</w:t>
      </w:r>
      <w:proofErr w:type="gramEnd"/>
      <w:r w:rsidRPr="008D6476">
        <w:rPr>
          <w:rStyle w:val="NormalCharacter"/>
          <w:rFonts w:hint="eastAsia"/>
          <w:b/>
          <w:bCs/>
          <w:szCs w:val="21"/>
          <w:highlight w:val="lightGray"/>
        </w:rPr>
        <w:t>额外奖励挂单的</w:t>
      </w:r>
      <w:r w:rsidRPr="008D6476">
        <w:rPr>
          <w:rStyle w:val="NormalCharacter"/>
          <w:rFonts w:hint="eastAsia"/>
          <w:b/>
          <w:bCs/>
          <w:szCs w:val="21"/>
          <w:highlight w:val="lightGray"/>
        </w:rPr>
        <w:t>0.3%</w:t>
      </w:r>
      <w:r w:rsidRPr="008D6476">
        <w:rPr>
          <w:rStyle w:val="NormalCharacter"/>
          <w:rFonts w:hint="eastAsia"/>
          <w:b/>
          <w:bCs/>
          <w:szCs w:val="21"/>
          <w:highlight w:val="lightGray"/>
        </w:rPr>
        <w:t>利息。（加上正常利息一次性发放）</w:t>
      </w:r>
    </w:p>
    <w:p w14:paraId="4DC93468" w14:textId="77777777" w:rsidR="00AD256C" w:rsidRPr="00FA2F70" w:rsidRDefault="00863CB8">
      <w:pPr>
        <w:numPr>
          <w:ilvl w:val="0"/>
          <w:numId w:val="6"/>
        </w:numPr>
        <w:rPr>
          <w:rStyle w:val="NormalCharacter"/>
          <w:b/>
          <w:bCs/>
          <w:szCs w:val="21"/>
          <w:highlight w:val="lightGray"/>
        </w:rPr>
      </w:pPr>
      <w:r w:rsidRPr="00FA2F70">
        <w:rPr>
          <w:rStyle w:val="NormalCharacter"/>
          <w:rFonts w:hint="eastAsia"/>
          <w:b/>
          <w:bCs/>
          <w:szCs w:val="21"/>
          <w:highlight w:val="lightGray"/>
        </w:rPr>
        <w:t>买入或卖出操作需完善好个人资料方可提交</w:t>
      </w:r>
    </w:p>
    <w:p w14:paraId="3AEC520C" w14:textId="77777777" w:rsidR="00AD256C" w:rsidRDefault="00AD256C">
      <w:pPr>
        <w:rPr>
          <w:rStyle w:val="NormalCharacter"/>
          <w:b/>
          <w:bCs/>
          <w:szCs w:val="21"/>
        </w:rPr>
      </w:pPr>
    </w:p>
    <w:p w14:paraId="17146F27" w14:textId="77777777" w:rsidR="00AD256C" w:rsidRDefault="00863CB8">
      <w:pPr>
        <w:rPr>
          <w:b/>
          <w:bCs/>
        </w:rPr>
      </w:pPr>
      <w:r>
        <w:rPr>
          <w:rFonts w:hint="eastAsia"/>
          <w:b/>
          <w:bCs/>
        </w:rPr>
        <w:t>十三、界面需求解析：</w:t>
      </w:r>
      <w:r>
        <w:rPr>
          <w:rFonts w:hint="eastAsia"/>
          <w:b/>
          <w:bCs/>
          <w:szCs w:val="21"/>
        </w:rPr>
        <w:t>用</w:t>
      </w:r>
      <w:r>
        <w:rPr>
          <w:rFonts w:hint="eastAsia"/>
          <w:b/>
          <w:bCs/>
          <w:szCs w:val="21"/>
        </w:rPr>
        <w:t xml:space="preserve">http://vip.bbw-rj.com/q9902/public/admin/ </w:t>
      </w:r>
      <w:r>
        <w:rPr>
          <w:rFonts w:hint="eastAsia"/>
          <w:b/>
          <w:bCs/>
          <w:szCs w:val="21"/>
        </w:rPr>
        <w:t>框架功能，</w:t>
      </w:r>
      <w:r>
        <w:rPr>
          <w:rFonts w:ascii="宋体" w:eastAsia="宋体" w:hAnsi="宋体" w:cs="宋体" w:hint="eastAsia"/>
          <w:sz w:val="24"/>
        </w:rPr>
        <w:t>如有改动以下会注明</w:t>
      </w:r>
    </w:p>
    <w:p w14:paraId="05F8E803" w14:textId="77777777" w:rsidR="00AD256C" w:rsidRDefault="00863CB8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、登录界面</w:t>
      </w:r>
    </w:p>
    <w:p w14:paraId="38E98173" w14:textId="77777777" w:rsidR="00AD256C" w:rsidRDefault="00863CB8">
      <w:r>
        <w:rPr>
          <w:noProof/>
        </w:rPr>
        <w:drawing>
          <wp:inline distT="0" distB="0" distL="114300" distR="114300" wp14:anchorId="58B8D0AE" wp14:editId="452A9A92">
            <wp:extent cx="2543175" cy="4509770"/>
            <wp:effectExtent l="0" t="0" r="952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7E1C1" w14:textId="77777777" w:rsidR="00AD256C" w:rsidRDefault="00863CB8">
      <w:pPr>
        <w:numPr>
          <w:ilvl w:val="0"/>
          <w:numId w:val="5"/>
        </w:numPr>
      </w:pPr>
      <w:r>
        <w:rPr>
          <w:rFonts w:hint="eastAsia"/>
        </w:rPr>
        <w:t>注册界面（原有界面去掉输入用户名栏）</w:t>
      </w:r>
    </w:p>
    <w:p w14:paraId="3C3CA62B" w14:textId="77777777" w:rsidR="00AD256C" w:rsidRDefault="00AD256C"/>
    <w:p w14:paraId="7DBF9F9A" w14:textId="77777777" w:rsidR="00AD256C" w:rsidRDefault="00863CB8">
      <w:r>
        <w:rPr>
          <w:noProof/>
        </w:rPr>
        <w:lastRenderedPageBreak/>
        <w:drawing>
          <wp:inline distT="0" distB="0" distL="114300" distR="114300" wp14:anchorId="0E78BA72" wp14:editId="48954E00">
            <wp:extent cx="1543050" cy="2724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ACAEF" w14:textId="77777777" w:rsidR="00AD256C" w:rsidRDefault="00863CB8">
      <w:pPr>
        <w:numPr>
          <w:ilvl w:val="0"/>
          <w:numId w:val="5"/>
        </w:numPr>
      </w:pPr>
      <w:r>
        <w:rPr>
          <w:rFonts w:hint="eastAsia"/>
        </w:rPr>
        <w:t>首页</w:t>
      </w:r>
      <w:r>
        <w:rPr>
          <w:rFonts w:hint="eastAsia"/>
        </w:rPr>
        <w:t>(</w:t>
      </w:r>
      <w:proofErr w:type="gramStart"/>
      <w:r>
        <w:rPr>
          <w:rFonts w:hint="eastAsia"/>
        </w:rPr>
        <w:t>算力和</w:t>
      </w:r>
      <w:proofErr w:type="gramEnd"/>
      <w:r>
        <w:rPr>
          <w:rFonts w:hint="eastAsia"/>
        </w:rPr>
        <w:t>广告商城</w:t>
      </w:r>
      <w:proofErr w:type="gramStart"/>
      <w:r>
        <w:rPr>
          <w:rFonts w:hint="eastAsia"/>
        </w:rPr>
        <w:t>点击弹窗显示</w:t>
      </w:r>
      <w:proofErr w:type="gramEnd"/>
      <w:r>
        <w:rPr>
          <w:rFonts w:hint="eastAsia"/>
        </w:rPr>
        <w:t>“待开发中”</w:t>
      </w:r>
    </w:p>
    <w:p w14:paraId="2528138F" w14:textId="77777777" w:rsidR="00AD256C" w:rsidRDefault="00863CB8">
      <w:r>
        <w:rPr>
          <w:noProof/>
        </w:rPr>
        <w:drawing>
          <wp:inline distT="0" distB="0" distL="114300" distR="114300" wp14:anchorId="22DE44BF" wp14:editId="440018B2">
            <wp:extent cx="5271770" cy="5287645"/>
            <wp:effectExtent l="0" t="0" r="508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31B89" w14:textId="77777777" w:rsidR="00AD256C" w:rsidRDefault="00863CB8">
      <w:pPr>
        <w:numPr>
          <w:ilvl w:val="0"/>
          <w:numId w:val="5"/>
        </w:numPr>
      </w:pPr>
      <w:r>
        <w:rPr>
          <w:rFonts w:hint="eastAsia"/>
        </w:rPr>
        <w:t>我的界面（激活码改为算力，</w:t>
      </w:r>
      <w:proofErr w:type="gramStart"/>
      <w:r>
        <w:rPr>
          <w:rFonts w:hint="eastAsia"/>
        </w:rPr>
        <w:t>排单币改为入场卷</w:t>
      </w:r>
      <w:proofErr w:type="gramEnd"/>
      <w:r>
        <w:rPr>
          <w:rFonts w:hint="eastAsia"/>
        </w:rPr>
        <w:t>，动态奖改为我的团队）</w:t>
      </w:r>
    </w:p>
    <w:p w14:paraId="79C40E4A" w14:textId="77777777" w:rsidR="00AD256C" w:rsidRDefault="00AD256C"/>
    <w:p w14:paraId="71651D93" w14:textId="77777777" w:rsidR="00AD256C" w:rsidRDefault="00863CB8">
      <w:r>
        <w:rPr>
          <w:noProof/>
        </w:rPr>
        <w:lastRenderedPageBreak/>
        <w:drawing>
          <wp:inline distT="0" distB="0" distL="114300" distR="114300" wp14:anchorId="52C03F2D" wp14:editId="34448B5F">
            <wp:extent cx="5271135" cy="5320030"/>
            <wp:effectExtent l="0" t="0" r="571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C716F" w14:textId="77777777" w:rsidR="00AD256C" w:rsidRDefault="00863CB8">
      <w:pPr>
        <w:numPr>
          <w:ilvl w:val="0"/>
          <w:numId w:val="5"/>
        </w:numPr>
      </w:pPr>
      <w:r>
        <w:rPr>
          <w:rFonts w:hint="eastAsia"/>
        </w:rPr>
        <w:t>个人资料界面（增加</w:t>
      </w:r>
      <w:r>
        <w:rPr>
          <w:rFonts w:hint="eastAsia"/>
        </w:rPr>
        <w:t>ETH</w:t>
      </w:r>
      <w:r>
        <w:rPr>
          <w:rFonts w:hint="eastAsia"/>
        </w:rPr>
        <w:t>钱包地址输入栏）</w:t>
      </w:r>
    </w:p>
    <w:p w14:paraId="770891DA" w14:textId="77777777" w:rsidR="00AD256C" w:rsidRDefault="00863CB8">
      <w:r>
        <w:rPr>
          <w:noProof/>
        </w:rPr>
        <w:drawing>
          <wp:inline distT="0" distB="0" distL="114300" distR="114300" wp14:anchorId="44A3962D" wp14:editId="52C50DF2">
            <wp:extent cx="2536825" cy="3110230"/>
            <wp:effectExtent l="0" t="0" r="1587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ED052EE" w14:textId="77777777" w:rsidR="00AD256C" w:rsidRDefault="00863CB8">
      <w:pPr>
        <w:numPr>
          <w:ilvl w:val="0"/>
          <w:numId w:val="5"/>
        </w:numPr>
      </w:pPr>
      <w:r>
        <w:rPr>
          <w:rFonts w:hint="eastAsia"/>
        </w:rPr>
        <w:lastRenderedPageBreak/>
        <w:t>我的团队（点击进入直接显示以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为中心伞下会员的树状图）</w:t>
      </w:r>
    </w:p>
    <w:p w14:paraId="390A3C51" w14:textId="77777777" w:rsidR="00AD256C" w:rsidRDefault="00863CB8">
      <w:r>
        <w:rPr>
          <w:noProof/>
        </w:rPr>
        <w:drawing>
          <wp:inline distT="0" distB="0" distL="114300" distR="114300" wp14:anchorId="6CB4CF55" wp14:editId="6F82E896">
            <wp:extent cx="3562350" cy="5848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2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9D3FA6"/>
    <w:multiLevelType w:val="singleLevel"/>
    <w:tmpl w:val="9B9D3FA6"/>
    <w:lvl w:ilvl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B3234522"/>
    <w:multiLevelType w:val="singleLevel"/>
    <w:tmpl w:val="B323452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EF836620"/>
    <w:multiLevelType w:val="singleLevel"/>
    <w:tmpl w:val="EF836620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13EE180D"/>
    <w:multiLevelType w:val="singleLevel"/>
    <w:tmpl w:val="13EE180D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76E3705A"/>
    <w:multiLevelType w:val="singleLevel"/>
    <w:tmpl w:val="76E3705A"/>
    <w:lvl w:ilvl="0">
      <w:start w:val="2"/>
      <w:numFmt w:val="decimal"/>
      <w:suff w:val="nothing"/>
      <w:lvlText w:val="%1、"/>
      <w:lvlJc w:val="left"/>
    </w:lvl>
  </w:abstractNum>
  <w:abstractNum w:abstractNumId="5" w15:restartNumberingAfterBreak="0">
    <w:nsid w:val="7D404BB2"/>
    <w:multiLevelType w:val="multilevel"/>
    <w:tmpl w:val="7D404BB2"/>
    <w:lvl w:ilvl="0">
      <w:start w:val="1"/>
      <w:numFmt w:val="decimal"/>
      <w:lvlText w:val="%1."/>
      <w:lvlJc w:val="left"/>
      <w:pPr>
        <w:widowControl/>
        <w:spacing w:line="240" w:lineRule="auto"/>
        <w:ind w:left="1069" w:hanging="360"/>
      </w:pPr>
    </w:lvl>
    <w:lvl w:ilvl="1">
      <w:start w:val="1"/>
      <w:numFmt w:val="lowerLetter"/>
      <w:lvlText w:val="%1)"/>
      <w:lvlJc w:val="left"/>
      <w:pPr>
        <w:widowControl/>
        <w:spacing w:line="240" w:lineRule="auto"/>
        <w:ind w:left="1652" w:hanging="420"/>
      </w:pPr>
    </w:lvl>
    <w:lvl w:ilvl="2">
      <w:start w:val="1"/>
      <w:numFmt w:val="lowerRoman"/>
      <w:lvlText w:val="%1."/>
      <w:lvlJc w:val="right"/>
      <w:pPr>
        <w:widowControl/>
        <w:spacing w:line="240" w:lineRule="auto"/>
        <w:ind w:left="2072" w:hanging="420"/>
      </w:pPr>
    </w:lvl>
    <w:lvl w:ilvl="3">
      <w:start w:val="1"/>
      <w:numFmt w:val="decimal"/>
      <w:lvlText w:val="%1."/>
      <w:lvlJc w:val="left"/>
      <w:pPr>
        <w:widowControl/>
        <w:spacing w:line="240" w:lineRule="auto"/>
        <w:ind w:left="2492" w:hanging="420"/>
      </w:pPr>
    </w:lvl>
    <w:lvl w:ilvl="4">
      <w:start w:val="1"/>
      <w:numFmt w:val="lowerLetter"/>
      <w:lvlText w:val="%1)"/>
      <w:lvlJc w:val="left"/>
      <w:pPr>
        <w:widowControl/>
        <w:spacing w:line="240" w:lineRule="auto"/>
        <w:ind w:left="2912" w:hanging="420"/>
      </w:pPr>
    </w:lvl>
    <w:lvl w:ilvl="5">
      <w:start w:val="1"/>
      <w:numFmt w:val="lowerRoman"/>
      <w:lvlText w:val="%1."/>
      <w:lvlJc w:val="right"/>
      <w:pPr>
        <w:widowControl/>
        <w:spacing w:line="240" w:lineRule="auto"/>
        <w:ind w:left="3332" w:hanging="420"/>
      </w:pPr>
    </w:lvl>
    <w:lvl w:ilvl="6">
      <w:start w:val="1"/>
      <w:numFmt w:val="decimal"/>
      <w:lvlText w:val="%1."/>
      <w:lvlJc w:val="left"/>
      <w:pPr>
        <w:widowControl/>
        <w:spacing w:line="240" w:lineRule="auto"/>
        <w:ind w:left="3752" w:hanging="420"/>
      </w:pPr>
    </w:lvl>
    <w:lvl w:ilvl="7">
      <w:start w:val="1"/>
      <w:numFmt w:val="lowerLetter"/>
      <w:lvlText w:val="%1)"/>
      <w:lvlJc w:val="left"/>
      <w:pPr>
        <w:widowControl/>
        <w:spacing w:line="240" w:lineRule="auto"/>
        <w:ind w:left="4172" w:hanging="420"/>
      </w:pPr>
    </w:lvl>
    <w:lvl w:ilvl="8">
      <w:start w:val="1"/>
      <w:numFmt w:val="lowerRoman"/>
      <w:lvlText w:val="%1."/>
      <w:lvlJc w:val="right"/>
      <w:pPr>
        <w:widowControl/>
        <w:spacing w:line="240" w:lineRule="auto"/>
        <w:ind w:left="4592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256C"/>
    <w:rsid w:val="000C38F1"/>
    <w:rsid w:val="001A7397"/>
    <w:rsid w:val="004B1585"/>
    <w:rsid w:val="005057B0"/>
    <w:rsid w:val="00551047"/>
    <w:rsid w:val="00680D83"/>
    <w:rsid w:val="006866F7"/>
    <w:rsid w:val="006B50BD"/>
    <w:rsid w:val="00863CB8"/>
    <w:rsid w:val="008D6476"/>
    <w:rsid w:val="009D6266"/>
    <w:rsid w:val="009E39ED"/>
    <w:rsid w:val="00A45D1B"/>
    <w:rsid w:val="00A56963"/>
    <w:rsid w:val="00AD256C"/>
    <w:rsid w:val="00B66D20"/>
    <w:rsid w:val="00BA737E"/>
    <w:rsid w:val="00C2151E"/>
    <w:rsid w:val="00D17F7A"/>
    <w:rsid w:val="00D83519"/>
    <w:rsid w:val="00E47AFD"/>
    <w:rsid w:val="00FA2F70"/>
    <w:rsid w:val="1A6825BC"/>
    <w:rsid w:val="442C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0F113F"/>
  <w15:docId w15:val="{BE5C814A-25A2-4618-80E4-E539AC13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3403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LHJ</cp:lastModifiedBy>
  <cp:revision>14</cp:revision>
  <dcterms:created xsi:type="dcterms:W3CDTF">2014-10-29T12:08:00Z</dcterms:created>
  <dcterms:modified xsi:type="dcterms:W3CDTF">2019-12-09T11:46:00Z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