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D63F" w14:textId="4E82E22C" w:rsidR="00925AC7" w:rsidRDefault="001C6FD3" w:rsidP="0040267D">
      <w:pPr>
        <w:spacing w:line="536" w:lineRule="exact"/>
        <w:jc w:val="center"/>
        <w:rPr>
          <w:rFonts w:ascii="仿宋_GB2312" w:eastAsia="仿宋_GB2312"/>
          <w:b/>
          <w:bCs/>
          <w:sz w:val="36"/>
          <w:szCs w:val="36"/>
        </w:rPr>
      </w:pPr>
      <w:r w:rsidRPr="001C6FD3">
        <w:rPr>
          <w:rFonts w:ascii="仿宋_GB2312" w:eastAsia="仿宋_GB2312" w:hint="eastAsia"/>
          <w:b/>
          <w:bCs/>
          <w:sz w:val="36"/>
          <w:szCs w:val="36"/>
        </w:rPr>
        <w:t>信息安全学科建设与人才培养方案</w:t>
      </w:r>
    </w:p>
    <w:p w14:paraId="294D2EB0" w14:textId="28BC961C" w:rsidR="001C6FD3" w:rsidRDefault="001C6FD3" w:rsidP="0040267D">
      <w:pPr>
        <w:spacing w:line="536" w:lineRule="exact"/>
        <w:jc w:val="center"/>
        <w:rPr>
          <w:rFonts w:ascii="仿宋_GB2312" w:eastAsia="仿宋_GB2312"/>
          <w:b/>
          <w:bCs/>
          <w:sz w:val="36"/>
          <w:szCs w:val="36"/>
        </w:rPr>
      </w:pPr>
    </w:p>
    <w:p w14:paraId="399E341F" w14:textId="17903633" w:rsidR="002744F1" w:rsidRPr="0040267D" w:rsidRDefault="002744F1" w:rsidP="0040267D">
      <w:pPr>
        <w:adjustRightInd w:val="0"/>
        <w:snapToGrid w:val="0"/>
        <w:spacing w:line="536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 w:rsidRPr="0040267D">
        <w:rPr>
          <w:rFonts w:ascii="仿宋_GB2312" w:eastAsia="仿宋_GB2312" w:hint="eastAsia"/>
          <w:b/>
          <w:bCs/>
          <w:sz w:val="32"/>
          <w:szCs w:val="32"/>
        </w:rPr>
        <w:t>一、</w:t>
      </w:r>
      <w:r w:rsidR="005145D5" w:rsidRPr="0040267D">
        <w:rPr>
          <w:rFonts w:ascii="仿宋_GB2312" w:eastAsia="仿宋_GB2312" w:hint="eastAsia"/>
          <w:b/>
          <w:bCs/>
          <w:sz w:val="32"/>
          <w:szCs w:val="32"/>
        </w:rPr>
        <w:t>学科建设</w:t>
      </w:r>
      <w:r w:rsidR="00E77788" w:rsidRPr="0040267D">
        <w:rPr>
          <w:rFonts w:ascii="仿宋_GB2312" w:eastAsia="仿宋_GB2312" w:hint="eastAsia"/>
          <w:b/>
          <w:bCs/>
          <w:sz w:val="32"/>
          <w:szCs w:val="32"/>
        </w:rPr>
        <w:t>方案</w:t>
      </w:r>
    </w:p>
    <w:p w14:paraId="3F82A4DE" w14:textId="7BD4F577" w:rsidR="005145D5" w:rsidRDefault="002744F1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0267D">
        <w:rPr>
          <w:rFonts w:ascii="仿宋_GB2312" w:eastAsia="仿宋_GB2312" w:hint="eastAsia"/>
          <w:sz w:val="32"/>
          <w:szCs w:val="32"/>
        </w:rPr>
        <w:t>（</w:t>
      </w:r>
      <w:r w:rsidR="00E22754" w:rsidRPr="0040267D">
        <w:rPr>
          <w:rFonts w:ascii="仿宋_GB2312" w:eastAsia="仿宋_GB2312" w:hint="eastAsia"/>
          <w:sz w:val="32"/>
          <w:szCs w:val="32"/>
        </w:rPr>
        <w:t>一</w:t>
      </w:r>
      <w:r w:rsidRPr="0040267D">
        <w:rPr>
          <w:rFonts w:ascii="仿宋_GB2312" w:eastAsia="仿宋_GB2312" w:hint="eastAsia"/>
          <w:sz w:val="32"/>
          <w:szCs w:val="32"/>
        </w:rPr>
        <w:t>）</w:t>
      </w:r>
      <w:r w:rsidR="00E22754" w:rsidRPr="0040267D">
        <w:rPr>
          <w:rFonts w:ascii="仿宋_GB2312" w:eastAsia="仿宋_GB2312" w:hint="eastAsia"/>
          <w:sz w:val="32"/>
          <w:szCs w:val="32"/>
        </w:rPr>
        <w:t>、</w:t>
      </w:r>
      <w:r w:rsidR="00E77788" w:rsidRPr="0040267D">
        <w:rPr>
          <w:rFonts w:ascii="仿宋_GB2312" w:eastAsia="仿宋_GB2312" w:hint="eastAsia"/>
          <w:sz w:val="32"/>
          <w:szCs w:val="32"/>
        </w:rPr>
        <w:t>队伍建设</w:t>
      </w:r>
    </w:p>
    <w:p w14:paraId="2940B0D4" w14:textId="525F5DFA" w:rsidR="00DD7367" w:rsidRDefault="00DD7367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1.人事架构</w:t>
      </w:r>
    </w:p>
    <w:p w14:paraId="456484D3" w14:textId="1908A225" w:rsidR="00DD7367" w:rsidRDefault="00DD7367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人事架构主要分为</w:t>
      </w:r>
      <w:r w:rsidR="00FD582A">
        <w:rPr>
          <w:rFonts w:ascii="仿宋_GB2312" w:eastAsia="仿宋_GB2312" w:hint="eastAsia"/>
          <w:sz w:val="32"/>
          <w:szCs w:val="32"/>
        </w:rPr>
        <w:t>四</w:t>
      </w:r>
      <w:r>
        <w:rPr>
          <w:rFonts w:ascii="仿宋_GB2312" w:eastAsia="仿宋_GB2312" w:hint="eastAsia"/>
          <w:sz w:val="32"/>
          <w:szCs w:val="32"/>
        </w:rPr>
        <w:t>部分：主任办公室、教学部、教务处</w:t>
      </w:r>
      <w:r w:rsidR="00FD582A">
        <w:rPr>
          <w:rFonts w:ascii="仿宋_GB2312" w:eastAsia="仿宋_GB2312" w:hint="eastAsia"/>
          <w:sz w:val="32"/>
          <w:szCs w:val="32"/>
        </w:rPr>
        <w:t>、财务处。其中主任办公室负责直接管理以上三个部门，部门之间互相合作。</w:t>
      </w:r>
    </w:p>
    <w:p w14:paraId="177FFF00" w14:textId="27CCFC4C" w:rsidR="00FD582A" w:rsidRDefault="00FD582A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（1）主任办公室</w:t>
      </w:r>
    </w:p>
    <w:p w14:paraId="0388668B" w14:textId="641EA494" w:rsidR="006456C4" w:rsidRPr="006456C4" w:rsidRDefault="00FD582A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主任办公室主要负责协调各个部门完成整个教学活动周期的开展，指导完成教师招聘、学校招生、收费、授课、考核、</w:t>
      </w:r>
      <w:r w:rsidR="006456C4">
        <w:rPr>
          <w:rFonts w:ascii="仿宋_GB2312" w:eastAsia="仿宋_GB2312" w:hint="eastAsia"/>
          <w:sz w:val="32"/>
          <w:szCs w:val="32"/>
        </w:rPr>
        <w:t>津贴发放、</w:t>
      </w:r>
      <w:r w:rsidR="0019746B">
        <w:rPr>
          <w:rFonts w:ascii="仿宋_GB2312" w:eastAsia="仿宋_GB2312" w:hint="eastAsia"/>
          <w:sz w:val="32"/>
          <w:szCs w:val="32"/>
        </w:rPr>
        <w:t>奖学金、</w:t>
      </w:r>
      <w:r w:rsidR="006456C4">
        <w:rPr>
          <w:rFonts w:ascii="仿宋_GB2312" w:eastAsia="仿宋_GB2312" w:hint="eastAsia"/>
          <w:sz w:val="32"/>
          <w:szCs w:val="32"/>
        </w:rPr>
        <w:t>学生</w:t>
      </w:r>
      <w:r>
        <w:rPr>
          <w:rFonts w:ascii="仿宋_GB2312" w:eastAsia="仿宋_GB2312" w:hint="eastAsia"/>
          <w:sz w:val="32"/>
          <w:szCs w:val="32"/>
        </w:rPr>
        <w:t>毕业等工作。</w:t>
      </w:r>
    </w:p>
    <w:p w14:paraId="749C36CD" w14:textId="2266F610" w:rsidR="00FD582A" w:rsidRDefault="00FD582A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="006456C4">
        <w:rPr>
          <w:rFonts w:ascii="仿宋_GB2312" w:eastAsia="仿宋_GB2312" w:hint="eastAsia"/>
          <w:sz w:val="32"/>
          <w:szCs w:val="32"/>
        </w:rPr>
        <w:t>教学部</w:t>
      </w:r>
    </w:p>
    <w:p w14:paraId="38337D58" w14:textId="36D558B9" w:rsidR="006456C4" w:rsidRDefault="006456C4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教学部主要工作为课程课件和教案的编写、实际授课、考试试题组卷、改卷</w:t>
      </w:r>
      <w:r w:rsidR="0019746B">
        <w:rPr>
          <w:rFonts w:ascii="仿宋_GB2312" w:eastAsia="仿宋_GB2312" w:hint="eastAsia"/>
          <w:sz w:val="32"/>
          <w:szCs w:val="32"/>
        </w:rPr>
        <w:t>、带领学生参加竞赛</w:t>
      </w:r>
      <w:r>
        <w:rPr>
          <w:rFonts w:ascii="仿宋_GB2312" w:eastAsia="仿宋_GB2312" w:hint="eastAsia"/>
          <w:sz w:val="32"/>
          <w:szCs w:val="32"/>
        </w:rPr>
        <w:t>等工作。</w:t>
      </w:r>
    </w:p>
    <w:p w14:paraId="2D81E8C2" w14:textId="0D475C93" w:rsidR="006456C4" w:rsidRDefault="006456C4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（3）教务处</w:t>
      </w:r>
    </w:p>
    <w:p w14:paraId="05B73066" w14:textId="1B831283" w:rsidR="006456C4" w:rsidRDefault="006456C4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教务处主要工作为学校招生对接、制定教师上课</w:t>
      </w:r>
      <w:r w:rsidR="0019746B">
        <w:rPr>
          <w:rFonts w:ascii="仿宋_GB2312" w:eastAsia="仿宋_GB2312" w:hint="eastAsia"/>
          <w:sz w:val="32"/>
          <w:szCs w:val="32"/>
        </w:rPr>
        <w:t>安排</w:t>
      </w:r>
      <w:r>
        <w:rPr>
          <w:rFonts w:ascii="仿宋_GB2312" w:eastAsia="仿宋_GB2312" w:hint="eastAsia"/>
          <w:sz w:val="32"/>
          <w:szCs w:val="32"/>
        </w:rPr>
        <w:t>表</w:t>
      </w:r>
      <w:r w:rsidR="0019746B">
        <w:rPr>
          <w:rFonts w:ascii="仿宋_GB2312" w:eastAsia="仿宋_GB2312" w:hint="eastAsia"/>
          <w:sz w:val="32"/>
          <w:szCs w:val="32"/>
        </w:rPr>
        <w:t>、教师课后考核、课时计算、发布自</w:t>
      </w:r>
      <w:proofErr w:type="gramStart"/>
      <w:r w:rsidR="0019746B">
        <w:rPr>
          <w:rFonts w:ascii="仿宋_GB2312" w:eastAsia="仿宋_GB2312" w:hint="eastAsia"/>
          <w:sz w:val="32"/>
          <w:szCs w:val="32"/>
        </w:rPr>
        <w:t>考相关</w:t>
      </w:r>
      <w:proofErr w:type="gramEnd"/>
      <w:r w:rsidR="0019746B">
        <w:rPr>
          <w:rFonts w:ascii="仿宋_GB2312" w:eastAsia="仿宋_GB2312" w:hint="eastAsia"/>
          <w:sz w:val="32"/>
          <w:szCs w:val="32"/>
        </w:rPr>
        <w:t>信息、学生自</w:t>
      </w:r>
      <w:proofErr w:type="gramStart"/>
      <w:r w:rsidR="0019746B">
        <w:rPr>
          <w:rFonts w:ascii="仿宋_GB2312" w:eastAsia="仿宋_GB2312" w:hint="eastAsia"/>
          <w:sz w:val="32"/>
          <w:szCs w:val="32"/>
        </w:rPr>
        <w:t>考统一</w:t>
      </w:r>
      <w:proofErr w:type="gramEnd"/>
      <w:r w:rsidR="0019746B">
        <w:rPr>
          <w:rFonts w:ascii="仿宋_GB2312" w:eastAsia="仿宋_GB2312" w:hint="eastAsia"/>
          <w:sz w:val="32"/>
          <w:szCs w:val="32"/>
        </w:rPr>
        <w:t>报名、实习与就业工作、毕业信息采集等。</w:t>
      </w:r>
    </w:p>
    <w:p w14:paraId="0E69EAAF" w14:textId="2AC88736" w:rsidR="0019746B" w:rsidRDefault="001974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（4）财务处</w:t>
      </w:r>
    </w:p>
    <w:p w14:paraId="69F7F676" w14:textId="77F783C9" w:rsidR="0019746B" w:rsidRPr="00FD582A" w:rsidRDefault="001974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财务处主要工作为收费、退费、学生奖学金发放、教师津贴发放、出行报销等。</w:t>
      </w:r>
    </w:p>
    <w:p w14:paraId="236D7CCA" w14:textId="36587D8A" w:rsidR="005F6605" w:rsidRDefault="001974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E22754" w:rsidRPr="00E22754">
        <w:rPr>
          <w:rFonts w:ascii="仿宋_GB2312" w:eastAsia="仿宋_GB2312" w:hint="eastAsia"/>
          <w:sz w:val="32"/>
          <w:szCs w:val="32"/>
        </w:rPr>
        <w:t>.</w:t>
      </w:r>
      <w:r w:rsidR="00E22754">
        <w:rPr>
          <w:rFonts w:ascii="仿宋_GB2312" w:eastAsia="仿宋_GB2312" w:hint="eastAsia"/>
          <w:sz w:val="32"/>
          <w:szCs w:val="32"/>
        </w:rPr>
        <w:t>教师</w:t>
      </w:r>
      <w:r>
        <w:rPr>
          <w:rFonts w:ascii="仿宋_GB2312" w:eastAsia="仿宋_GB2312" w:hint="eastAsia"/>
          <w:sz w:val="32"/>
          <w:szCs w:val="32"/>
        </w:rPr>
        <w:t>团队</w:t>
      </w:r>
    </w:p>
    <w:p w14:paraId="453B8BEC" w14:textId="109D31CE" w:rsidR="005F6605" w:rsidRDefault="005F6605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其中教师队伍以南昌大学信息安全专业教研组为主，</w:t>
      </w:r>
      <w:r w:rsidR="00972A40">
        <w:rPr>
          <w:rFonts w:ascii="仿宋_GB2312" w:eastAsia="仿宋_GB2312" w:hint="eastAsia"/>
          <w:sz w:val="32"/>
          <w:szCs w:val="32"/>
        </w:rPr>
        <w:t>以及部分外聘教师。</w:t>
      </w:r>
      <w:r>
        <w:rPr>
          <w:rFonts w:ascii="仿宋_GB2312" w:eastAsia="仿宋_GB2312" w:hint="eastAsia"/>
          <w:sz w:val="32"/>
          <w:szCs w:val="32"/>
        </w:rPr>
        <w:t>另有</w:t>
      </w:r>
      <w:r w:rsidR="002744F1">
        <w:rPr>
          <w:rFonts w:ascii="仿宋_GB2312" w:eastAsia="仿宋_GB2312" w:hint="eastAsia"/>
          <w:sz w:val="32"/>
          <w:szCs w:val="32"/>
        </w:rPr>
        <w:t>信息安全</w:t>
      </w:r>
      <w:r w:rsidR="002744F1">
        <w:rPr>
          <w:rFonts w:ascii="仿宋_GB2312" w:eastAsia="仿宋_GB2312" w:hint="eastAsia"/>
          <w:sz w:val="32"/>
          <w:szCs w:val="32"/>
        </w:rPr>
        <w:t>相关</w:t>
      </w:r>
      <w:r w:rsidR="002744F1">
        <w:rPr>
          <w:rFonts w:ascii="仿宋_GB2312" w:eastAsia="仿宋_GB2312" w:hint="eastAsia"/>
          <w:sz w:val="32"/>
          <w:szCs w:val="32"/>
        </w:rPr>
        <w:t>行业技术员讲授产业前沿技术</w:t>
      </w:r>
    </w:p>
    <w:p w14:paraId="6692B40F" w14:textId="48ECF5F3" w:rsidR="005F6605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（</w:t>
      </w:r>
      <w:r w:rsidR="005F6605"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</w:t>
      </w:r>
      <w:r w:rsidR="0010372D">
        <w:rPr>
          <w:rFonts w:ascii="仿宋_GB2312" w:eastAsia="仿宋_GB2312" w:hint="eastAsia"/>
          <w:sz w:val="32"/>
          <w:szCs w:val="32"/>
        </w:rPr>
        <w:t>南昌大学在编教授、讲师</w:t>
      </w:r>
    </w:p>
    <w:p w14:paraId="7E5A87D6" w14:textId="5D96AD0B" w:rsidR="005F6605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F6605"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</w:t>
      </w:r>
      <w:r w:rsidR="0010372D">
        <w:rPr>
          <w:rFonts w:ascii="仿宋_GB2312" w:eastAsia="仿宋_GB2312" w:hint="eastAsia"/>
          <w:sz w:val="32"/>
          <w:szCs w:val="32"/>
        </w:rPr>
        <w:t>信息安全</w:t>
      </w:r>
      <w:r w:rsidR="005F6605">
        <w:rPr>
          <w:rFonts w:ascii="仿宋_GB2312" w:eastAsia="仿宋_GB2312" w:hint="eastAsia"/>
          <w:sz w:val="32"/>
          <w:szCs w:val="32"/>
        </w:rPr>
        <w:t>产业</w:t>
      </w:r>
      <w:r w:rsidR="0010372D">
        <w:rPr>
          <w:rFonts w:ascii="仿宋_GB2312" w:eastAsia="仿宋_GB2312" w:hint="eastAsia"/>
          <w:sz w:val="32"/>
          <w:szCs w:val="32"/>
        </w:rPr>
        <w:t>相关企业</w:t>
      </w:r>
      <w:r w:rsidR="002744F1">
        <w:rPr>
          <w:rFonts w:ascii="仿宋_GB2312" w:eastAsia="仿宋_GB2312" w:hint="eastAsia"/>
          <w:sz w:val="32"/>
          <w:szCs w:val="32"/>
        </w:rPr>
        <w:t>、单位</w:t>
      </w:r>
      <w:r w:rsidR="005F6605">
        <w:rPr>
          <w:rFonts w:ascii="仿宋_GB2312" w:eastAsia="仿宋_GB2312" w:hint="eastAsia"/>
          <w:sz w:val="32"/>
          <w:szCs w:val="32"/>
        </w:rPr>
        <w:t>研究员</w:t>
      </w:r>
      <w:r w:rsidR="002744F1">
        <w:rPr>
          <w:rFonts w:ascii="仿宋_GB2312" w:eastAsia="仿宋_GB2312" w:hint="eastAsia"/>
          <w:sz w:val="32"/>
          <w:szCs w:val="32"/>
        </w:rPr>
        <w:t>和</w:t>
      </w:r>
      <w:r w:rsidR="005F6605">
        <w:rPr>
          <w:rFonts w:ascii="仿宋_GB2312" w:eastAsia="仿宋_GB2312" w:hint="eastAsia"/>
          <w:sz w:val="32"/>
          <w:szCs w:val="32"/>
        </w:rPr>
        <w:t>技术员</w:t>
      </w:r>
    </w:p>
    <w:p w14:paraId="7431A4D3" w14:textId="7AF8FAFC" w:rsidR="005F6605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F6605"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）</w:t>
      </w:r>
      <w:proofErr w:type="gramStart"/>
      <w:r w:rsidR="0010372D">
        <w:rPr>
          <w:rFonts w:ascii="仿宋_GB2312" w:eastAsia="仿宋_GB2312" w:hint="eastAsia"/>
          <w:sz w:val="32"/>
          <w:szCs w:val="32"/>
        </w:rPr>
        <w:t>梦通安全</w:t>
      </w:r>
      <w:proofErr w:type="gramEnd"/>
      <w:r w:rsidR="0010372D">
        <w:rPr>
          <w:rFonts w:ascii="仿宋_GB2312" w:eastAsia="仿宋_GB2312" w:hint="eastAsia"/>
          <w:sz w:val="32"/>
          <w:szCs w:val="32"/>
        </w:rPr>
        <w:t>公司外聘讲师</w:t>
      </w:r>
    </w:p>
    <w:p w14:paraId="195FB900" w14:textId="05A0611F" w:rsidR="005F6605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F6605"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）</w:t>
      </w:r>
      <w:r w:rsidR="002170CF">
        <w:rPr>
          <w:rFonts w:ascii="仿宋_GB2312" w:eastAsia="仿宋_GB2312" w:hint="eastAsia"/>
          <w:sz w:val="32"/>
          <w:szCs w:val="32"/>
        </w:rPr>
        <w:t>研究生</w:t>
      </w:r>
      <w:r w:rsidR="002744F1">
        <w:rPr>
          <w:rFonts w:ascii="仿宋_GB2312" w:eastAsia="仿宋_GB2312" w:hint="eastAsia"/>
          <w:sz w:val="32"/>
          <w:szCs w:val="32"/>
        </w:rPr>
        <w:t>助教</w:t>
      </w:r>
    </w:p>
    <w:p w14:paraId="3B7D3E1B" w14:textId="453566F8" w:rsidR="00E22754" w:rsidRPr="00E22754" w:rsidRDefault="001974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E22754">
        <w:rPr>
          <w:rFonts w:ascii="仿宋_GB2312" w:eastAsia="仿宋_GB2312" w:hint="eastAsia"/>
          <w:sz w:val="32"/>
          <w:szCs w:val="32"/>
        </w:rPr>
        <w:t>.</w:t>
      </w:r>
      <w:r w:rsidR="0040267D">
        <w:rPr>
          <w:rFonts w:ascii="仿宋_GB2312" w:eastAsia="仿宋_GB2312" w:hint="eastAsia"/>
          <w:sz w:val="32"/>
          <w:szCs w:val="32"/>
        </w:rPr>
        <w:t>教师岗前培训</w:t>
      </w:r>
    </w:p>
    <w:p w14:paraId="0920C5A2" w14:textId="7983166D" w:rsidR="00972A40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）南昌大学在编教授、讲师根据日常上课方向选择</w:t>
      </w:r>
      <w:r w:rsidR="001E5396">
        <w:rPr>
          <w:rFonts w:ascii="仿宋_GB2312" w:eastAsia="仿宋_GB2312" w:hint="eastAsia"/>
          <w:sz w:val="32"/>
          <w:szCs w:val="32"/>
        </w:rPr>
        <w:t>对应</w:t>
      </w:r>
      <w:r>
        <w:rPr>
          <w:rFonts w:ascii="仿宋_GB2312" w:eastAsia="仿宋_GB2312" w:hint="eastAsia"/>
          <w:sz w:val="32"/>
          <w:szCs w:val="32"/>
        </w:rPr>
        <w:t>科目，并根据实际需求调整授课难度</w:t>
      </w:r>
      <w:r w:rsidR="001E5396">
        <w:rPr>
          <w:rFonts w:ascii="仿宋_GB2312" w:eastAsia="仿宋_GB2312" w:hint="eastAsia"/>
          <w:sz w:val="32"/>
          <w:szCs w:val="32"/>
        </w:rPr>
        <w:t>，不进行集中培训。</w:t>
      </w:r>
    </w:p>
    <w:p w14:paraId="0255D16F" w14:textId="667989CA" w:rsidR="00972A40" w:rsidRDefault="00972A4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）企业、单位相关人员根据实际工作情况结合</w:t>
      </w:r>
      <w:r w:rsidR="001E5396">
        <w:rPr>
          <w:rFonts w:ascii="仿宋_GB2312" w:eastAsia="仿宋_GB2312" w:hint="eastAsia"/>
          <w:sz w:val="32"/>
          <w:szCs w:val="32"/>
        </w:rPr>
        <w:t>业界前沿技术进行授课</w:t>
      </w:r>
      <w:r w:rsidR="001E5396">
        <w:rPr>
          <w:rFonts w:ascii="仿宋_GB2312" w:eastAsia="仿宋_GB2312" w:hint="eastAsia"/>
          <w:sz w:val="32"/>
          <w:szCs w:val="32"/>
        </w:rPr>
        <w:t>，不进行集中培训</w:t>
      </w:r>
      <w:r w:rsidR="001E5396">
        <w:rPr>
          <w:rFonts w:ascii="仿宋_GB2312" w:eastAsia="仿宋_GB2312" w:hint="eastAsia"/>
          <w:sz w:val="32"/>
          <w:szCs w:val="32"/>
        </w:rPr>
        <w:t>。</w:t>
      </w:r>
    </w:p>
    <w:p w14:paraId="2A637E99" w14:textId="1A6E56C7" w:rsidR="00A31C93" w:rsidRDefault="001E5396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（3）外聘授课人员</w:t>
      </w:r>
      <w:r w:rsidR="002170CF">
        <w:rPr>
          <w:rFonts w:ascii="仿宋_GB2312" w:eastAsia="仿宋_GB2312" w:hint="eastAsia"/>
          <w:sz w:val="32"/>
          <w:szCs w:val="32"/>
        </w:rPr>
        <w:t>根据课程需求，结合专业进行招聘。教师在新学期开始前的假期进行培训，培训内容为新学期所授课程。</w:t>
      </w:r>
    </w:p>
    <w:p w14:paraId="54BE0B50" w14:textId="19C4E244" w:rsidR="00455F74" w:rsidRDefault="002170CF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具体培训方式为</w:t>
      </w:r>
      <w:r w:rsidR="003B2C07">
        <w:rPr>
          <w:rFonts w:ascii="仿宋_GB2312" w:eastAsia="仿宋_GB2312" w:hint="eastAsia"/>
          <w:sz w:val="32"/>
          <w:szCs w:val="32"/>
        </w:rPr>
        <w:t>将该门课程的</w:t>
      </w:r>
      <w:proofErr w:type="gramStart"/>
      <w:r w:rsidR="003B2C07" w:rsidRPr="00E2063D">
        <w:rPr>
          <w:rFonts w:ascii="仿宋_GB2312" w:eastAsia="仿宋_GB2312" w:hint="eastAsia"/>
          <w:sz w:val="32"/>
          <w:szCs w:val="32"/>
          <w:u w:val="single"/>
        </w:rPr>
        <w:t>每一课先由</w:t>
      </w:r>
      <w:proofErr w:type="gramEnd"/>
      <w:r w:rsidR="003B2C07">
        <w:rPr>
          <w:rFonts w:ascii="仿宋_GB2312" w:eastAsia="仿宋_GB2312" w:hint="eastAsia"/>
          <w:sz w:val="32"/>
          <w:szCs w:val="32"/>
        </w:rPr>
        <w:t>教学主任、南昌</w:t>
      </w:r>
      <w:r>
        <w:rPr>
          <w:rFonts w:ascii="仿宋_GB2312" w:eastAsia="仿宋_GB2312" w:hint="eastAsia"/>
          <w:sz w:val="32"/>
          <w:szCs w:val="32"/>
        </w:rPr>
        <w:t>大学相关</w:t>
      </w:r>
      <w:r w:rsidR="003B2C07">
        <w:rPr>
          <w:rFonts w:ascii="仿宋_GB2312" w:eastAsia="仿宋_GB2312" w:hint="eastAsia"/>
          <w:sz w:val="32"/>
          <w:szCs w:val="32"/>
        </w:rPr>
        <w:t>课程的对应主讲老</w:t>
      </w:r>
      <w:r w:rsidR="003B2C07" w:rsidRPr="00E2063D">
        <w:rPr>
          <w:rFonts w:ascii="仿宋_GB2312" w:eastAsia="仿宋_GB2312" w:hint="eastAsia"/>
          <w:sz w:val="32"/>
          <w:szCs w:val="32"/>
        </w:rPr>
        <w:t>师进行授课示范。培训人员课后结合互联网资源和自身理解向教学主</w:t>
      </w:r>
      <w:r w:rsidR="003B2C07">
        <w:rPr>
          <w:rFonts w:ascii="仿宋_GB2312" w:eastAsia="仿宋_GB2312" w:hint="eastAsia"/>
          <w:sz w:val="32"/>
          <w:szCs w:val="32"/>
        </w:rPr>
        <w:t>任讲授同一课的内容。并不断迭代，</w:t>
      </w:r>
      <w:r w:rsidR="00E414D2">
        <w:rPr>
          <w:rFonts w:ascii="仿宋_GB2312" w:eastAsia="仿宋_GB2312" w:hint="eastAsia"/>
          <w:sz w:val="32"/>
          <w:szCs w:val="32"/>
        </w:rPr>
        <w:t>要求</w:t>
      </w:r>
      <w:r w:rsidR="003B2C07">
        <w:rPr>
          <w:rFonts w:ascii="仿宋_GB2312" w:eastAsia="仿宋_GB2312" w:hint="eastAsia"/>
          <w:sz w:val="32"/>
          <w:szCs w:val="32"/>
        </w:rPr>
        <w:t>同一课的课程打磨过程最低不低于两次。同时在新学期授课时，每</w:t>
      </w:r>
      <w:r w:rsidR="00CA2BB9">
        <w:rPr>
          <w:rFonts w:ascii="仿宋_GB2312" w:eastAsia="仿宋_GB2312" w:hint="eastAsia"/>
          <w:sz w:val="32"/>
          <w:szCs w:val="32"/>
        </w:rPr>
        <w:t>节</w:t>
      </w:r>
      <w:r w:rsidR="003B2C07">
        <w:rPr>
          <w:rFonts w:ascii="仿宋_GB2312" w:eastAsia="仿宋_GB2312" w:hint="eastAsia"/>
          <w:sz w:val="32"/>
          <w:szCs w:val="32"/>
        </w:rPr>
        <w:t>课之前，</w:t>
      </w:r>
      <w:r w:rsidR="00CA2BB9">
        <w:rPr>
          <w:rFonts w:ascii="仿宋_GB2312" w:eastAsia="仿宋_GB2312" w:hint="eastAsia"/>
          <w:sz w:val="32"/>
          <w:szCs w:val="32"/>
        </w:rPr>
        <w:t>还需进行至少一次讲课模拟，以保证对第二天上课内容的熟悉。</w:t>
      </w:r>
    </w:p>
    <w:p w14:paraId="459063D9" w14:textId="440086E7" w:rsidR="00D36DAB" w:rsidRDefault="001974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="00CA2BB9">
        <w:rPr>
          <w:rFonts w:ascii="仿宋_GB2312" w:eastAsia="仿宋_GB2312" w:hint="eastAsia"/>
          <w:sz w:val="32"/>
          <w:szCs w:val="32"/>
        </w:rPr>
        <w:t>.</w:t>
      </w:r>
      <w:r w:rsidR="00D36DAB">
        <w:rPr>
          <w:rFonts w:ascii="仿宋_GB2312" w:eastAsia="仿宋_GB2312" w:hint="eastAsia"/>
          <w:sz w:val="32"/>
          <w:szCs w:val="32"/>
        </w:rPr>
        <w:t>课程</w:t>
      </w:r>
      <w:r w:rsidR="00D36DAB">
        <w:rPr>
          <w:rFonts w:ascii="仿宋_GB2312" w:eastAsia="仿宋_GB2312" w:hint="eastAsia"/>
          <w:sz w:val="32"/>
          <w:szCs w:val="32"/>
        </w:rPr>
        <w:t>资料</w:t>
      </w:r>
      <w:r w:rsidR="00F8459B">
        <w:rPr>
          <w:rFonts w:ascii="仿宋_GB2312" w:eastAsia="仿宋_GB2312" w:hint="eastAsia"/>
          <w:sz w:val="32"/>
          <w:szCs w:val="32"/>
        </w:rPr>
        <w:t>准备</w:t>
      </w:r>
    </w:p>
    <w:p w14:paraId="672D7097" w14:textId="2E24AB82" w:rsidR="00D36DAB" w:rsidRDefault="00D36DA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（1）教材</w:t>
      </w:r>
    </w:p>
    <w:p w14:paraId="4FD476FD" w14:textId="418073DC" w:rsidR="00D36DAB" w:rsidRDefault="00D36DAB" w:rsidP="00D36DAB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原则上教材将全部选用</w:t>
      </w:r>
      <w:r w:rsidRPr="00D36DAB">
        <w:rPr>
          <w:rFonts w:ascii="仿宋_GB2312" w:eastAsia="仿宋_GB2312" w:hint="eastAsia"/>
          <w:sz w:val="32"/>
          <w:szCs w:val="32"/>
        </w:rPr>
        <w:t>教育部办公厅</w:t>
      </w:r>
      <w:r>
        <w:rPr>
          <w:rFonts w:ascii="仿宋_GB2312" w:eastAsia="仿宋_GB2312" w:hint="eastAsia"/>
          <w:sz w:val="32"/>
          <w:szCs w:val="32"/>
        </w:rPr>
        <w:t>公布的</w:t>
      </w:r>
      <w:r w:rsidRPr="00D36DAB">
        <w:rPr>
          <w:rFonts w:ascii="仿宋_GB2312" w:eastAsia="仿宋_GB2312" w:hint="eastAsia"/>
          <w:sz w:val="32"/>
          <w:szCs w:val="32"/>
        </w:rPr>
        <w:t>“十三五”职业教育国家规划教材书目</w:t>
      </w:r>
      <w:r>
        <w:rPr>
          <w:rFonts w:ascii="仿宋_GB2312" w:eastAsia="仿宋_GB2312" w:hint="eastAsia"/>
          <w:sz w:val="32"/>
          <w:szCs w:val="32"/>
        </w:rPr>
        <w:t>中的教材，并根据实际教学情况进行调整。</w:t>
      </w:r>
    </w:p>
    <w:p w14:paraId="77E9A2B9" w14:textId="04900728" w:rsidR="00D36DAB" w:rsidRDefault="00D36DAB" w:rsidP="00D36DAB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="00D65530">
        <w:rPr>
          <w:rFonts w:ascii="仿宋_GB2312" w:eastAsia="仿宋_GB2312" w:hint="eastAsia"/>
          <w:sz w:val="32"/>
          <w:szCs w:val="32"/>
        </w:rPr>
        <w:t>课件</w:t>
      </w:r>
      <w:r>
        <w:rPr>
          <w:rFonts w:ascii="仿宋_GB2312" w:eastAsia="仿宋_GB2312" w:hint="eastAsia"/>
          <w:sz w:val="32"/>
          <w:szCs w:val="32"/>
        </w:rPr>
        <w:t>与</w:t>
      </w:r>
      <w:r w:rsidR="00D65530">
        <w:rPr>
          <w:rFonts w:ascii="仿宋_GB2312" w:eastAsia="仿宋_GB2312" w:hint="eastAsia"/>
          <w:sz w:val="32"/>
          <w:szCs w:val="32"/>
        </w:rPr>
        <w:t>教案</w:t>
      </w:r>
    </w:p>
    <w:p w14:paraId="23B498C2" w14:textId="4B271227" w:rsidR="00D36DAB" w:rsidRDefault="00D65530" w:rsidP="00D36DAB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课件与教案</w:t>
      </w:r>
      <w:r w:rsidR="00F8459B">
        <w:rPr>
          <w:rFonts w:ascii="仿宋_GB2312" w:eastAsia="仿宋_GB2312" w:hint="eastAsia"/>
          <w:sz w:val="32"/>
          <w:szCs w:val="32"/>
        </w:rPr>
        <w:t>由</w:t>
      </w:r>
      <w:r>
        <w:rPr>
          <w:rFonts w:ascii="仿宋_GB2312" w:eastAsia="仿宋_GB2312" w:hint="eastAsia"/>
          <w:sz w:val="32"/>
          <w:szCs w:val="32"/>
        </w:rPr>
        <w:t>课程教研小组进行制定修改。编写时参考各个学校的授课资料。</w:t>
      </w:r>
    </w:p>
    <w:p w14:paraId="1454C77E" w14:textId="7721E93F" w:rsidR="000A01B3" w:rsidRDefault="000A01B3" w:rsidP="00D36DAB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二、工作开展方案</w:t>
      </w:r>
    </w:p>
    <w:p w14:paraId="6DB60B73" w14:textId="540664C5" w:rsidR="00C26B72" w:rsidRDefault="0019746B" w:rsidP="00D36DAB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="00D36DAB">
        <w:rPr>
          <w:rFonts w:ascii="仿宋_GB2312" w:eastAsia="仿宋_GB2312" w:hint="eastAsia"/>
          <w:sz w:val="32"/>
          <w:szCs w:val="32"/>
        </w:rPr>
        <w:t>.</w:t>
      </w:r>
      <w:r w:rsidR="00C26B72">
        <w:rPr>
          <w:rFonts w:ascii="仿宋_GB2312" w:eastAsia="仿宋_GB2312" w:hint="eastAsia"/>
          <w:sz w:val="32"/>
          <w:szCs w:val="32"/>
        </w:rPr>
        <w:t>教学质量评估</w:t>
      </w:r>
    </w:p>
    <w:p w14:paraId="165999C3" w14:textId="26F2CE39" w:rsidR="00C26B72" w:rsidRDefault="00C26B72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（1）课前评估</w:t>
      </w:r>
    </w:p>
    <w:p w14:paraId="4BDE2A70" w14:textId="6915321B" w:rsidR="00C26B72" w:rsidRDefault="00C26B72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课前教师应完成本门课程课件</w:t>
      </w:r>
      <w:r w:rsidR="00A31C93">
        <w:rPr>
          <w:rFonts w:ascii="仿宋_GB2312" w:eastAsia="仿宋_GB2312" w:hint="eastAsia"/>
          <w:sz w:val="32"/>
          <w:szCs w:val="32"/>
        </w:rPr>
        <w:t>制作与教案的编写由教学主任检查</w:t>
      </w:r>
      <w:r w:rsidR="00E2063D">
        <w:rPr>
          <w:rFonts w:ascii="仿宋_GB2312" w:eastAsia="仿宋_GB2312" w:hint="eastAsia"/>
          <w:sz w:val="32"/>
          <w:szCs w:val="32"/>
        </w:rPr>
        <w:t>并</w:t>
      </w:r>
      <w:r w:rsidR="00A31C93">
        <w:rPr>
          <w:rFonts w:ascii="仿宋_GB2312" w:eastAsia="仿宋_GB2312" w:hint="eastAsia"/>
          <w:sz w:val="32"/>
          <w:szCs w:val="32"/>
        </w:rPr>
        <w:t>留底保存。</w:t>
      </w:r>
    </w:p>
    <w:p w14:paraId="5C18E2B8" w14:textId="7B288FE9" w:rsidR="00E2063D" w:rsidRDefault="00E2063D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（2）课中巡查</w:t>
      </w:r>
    </w:p>
    <w:p w14:paraId="5E25C6C4" w14:textId="28A95C29" w:rsidR="00E2063D" w:rsidRDefault="00E2063D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教师上课途中，</w:t>
      </w:r>
      <w:r>
        <w:rPr>
          <w:rFonts w:ascii="仿宋_GB2312" w:eastAsia="仿宋_GB2312" w:hint="eastAsia"/>
          <w:sz w:val="32"/>
          <w:szCs w:val="32"/>
        </w:rPr>
        <w:t>院长</w:t>
      </w:r>
      <w:r>
        <w:rPr>
          <w:rFonts w:ascii="仿宋_GB2312" w:eastAsia="仿宋_GB2312" w:hint="eastAsia"/>
          <w:sz w:val="32"/>
          <w:szCs w:val="32"/>
        </w:rPr>
        <w:t>、教学主任、</w:t>
      </w:r>
      <w:proofErr w:type="gramStart"/>
      <w:r>
        <w:rPr>
          <w:rFonts w:ascii="仿宋_GB2312" w:eastAsia="仿宋_GB2312" w:hint="eastAsia"/>
          <w:sz w:val="32"/>
          <w:szCs w:val="32"/>
        </w:rPr>
        <w:t>当地校</w:t>
      </w:r>
      <w:proofErr w:type="gramEnd"/>
      <w:r>
        <w:rPr>
          <w:rFonts w:ascii="仿宋_GB2312" w:eastAsia="仿宋_GB2312" w:hint="eastAsia"/>
          <w:sz w:val="32"/>
          <w:szCs w:val="32"/>
        </w:rPr>
        <w:t>领导等人员</w:t>
      </w:r>
      <w:r w:rsidR="00455F74">
        <w:rPr>
          <w:rFonts w:ascii="仿宋_GB2312" w:eastAsia="仿宋_GB2312" w:hint="eastAsia"/>
          <w:sz w:val="32"/>
          <w:szCs w:val="32"/>
        </w:rPr>
        <w:t>随机</w:t>
      </w:r>
      <w:r>
        <w:rPr>
          <w:rFonts w:ascii="仿宋_GB2312" w:eastAsia="仿宋_GB2312" w:hint="eastAsia"/>
          <w:sz w:val="32"/>
          <w:szCs w:val="32"/>
        </w:rPr>
        <w:t>进行抽查，根据上课状态、课堂气氛等进行评估</w:t>
      </w:r>
    </w:p>
    <w:p w14:paraId="6C81A35B" w14:textId="3E9867CF" w:rsidR="00E2063D" w:rsidRDefault="00E2063D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（3）课后检查</w:t>
      </w:r>
    </w:p>
    <w:p w14:paraId="77D334D5" w14:textId="789E5734" w:rsidR="00E2063D" w:rsidRDefault="00E2063D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教师</w:t>
      </w:r>
      <w:proofErr w:type="gramStart"/>
      <w:r>
        <w:rPr>
          <w:rFonts w:ascii="仿宋_GB2312" w:eastAsia="仿宋_GB2312" w:hint="eastAsia"/>
          <w:sz w:val="32"/>
          <w:szCs w:val="32"/>
        </w:rPr>
        <w:t>课后应</w:t>
      </w:r>
      <w:proofErr w:type="gramEnd"/>
      <w:r>
        <w:rPr>
          <w:rFonts w:ascii="仿宋_GB2312" w:eastAsia="仿宋_GB2312" w:hint="eastAsia"/>
          <w:sz w:val="32"/>
          <w:szCs w:val="32"/>
        </w:rPr>
        <w:t>及时</w:t>
      </w:r>
      <w:r w:rsidR="00455F74">
        <w:rPr>
          <w:rFonts w:ascii="仿宋_GB2312" w:eastAsia="仿宋_GB2312" w:hint="eastAsia"/>
          <w:sz w:val="32"/>
          <w:szCs w:val="32"/>
        </w:rPr>
        <w:t>填写</w:t>
      </w:r>
      <w:r>
        <w:rPr>
          <w:rFonts w:ascii="仿宋_GB2312" w:eastAsia="仿宋_GB2312" w:hint="eastAsia"/>
          <w:sz w:val="32"/>
          <w:szCs w:val="32"/>
        </w:rPr>
        <w:t>教学反馈表</w:t>
      </w:r>
      <w:r w:rsidR="00455F74">
        <w:rPr>
          <w:rFonts w:ascii="仿宋_GB2312" w:eastAsia="仿宋_GB2312" w:hint="eastAsia"/>
          <w:sz w:val="32"/>
          <w:szCs w:val="32"/>
        </w:rPr>
        <w:t>交由教务处，同时及时与</w:t>
      </w:r>
      <w:r w:rsidR="0019746B">
        <w:rPr>
          <w:rFonts w:ascii="仿宋_GB2312" w:eastAsia="仿宋_GB2312" w:hint="eastAsia"/>
          <w:sz w:val="32"/>
          <w:szCs w:val="32"/>
        </w:rPr>
        <w:t>教务处以及</w:t>
      </w:r>
      <w:r w:rsidR="00455F74">
        <w:rPr>
          <w:rFonts w:ascii="仿宋_GB2312" w:eastAsia="仿宋_GB2312" w:hint="eastAsia"/>
          <w:sz w:val="32"/>
          <w:szCs w:val="32"/>
        </w:rPr>
        <w:t>校方负责人反馈上课情况。</w:t>
      </w:r>
    </w:p>
    <w:p w14:paraId="60839C50" w14:textId="22576073" w:rsidR="00D65530" w:rsidRDefault="003C256B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 w:rsidR="00D65530">
        <w:rPr>
          <w:rFonts w:ascii="仿宋_GB2312" w:eastAsia="仿宋_GB2312" w:hint="eastAsia"/>
          <w:sz w:val="32"/>
          <w:szCs w:val="32"/>
        </w:rPr>
        <w:t>.教师奖惩机制</w:t>
      </w:r>
    </w:p>
    <w:p w14:paraId="67069911" w14:textId="43BE604A" w:rsidR="00D65530" w:rsidRDefault="00D6553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（1）南昌大学教授、讲师</w:t>
      </w:r>
    </w:p>
    <w:p w14:paraId="7980DB0F" w14:textId="5CEFE42F" w:rsidR="00D65530" w:rsidRDefault="00D6553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需进一步确认</w:t>
      </w:r>
    </w:p>
    <w:p w14:paraId="7A11CF04" w14:textId="0CE2F6F3" w:rsidR="00D65530" w:rsidRDefault="00D65530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（2）企业、事业单位技术员</w:t>
      </w:r>
    </w:p>
    <w:p w14:paraId="6EAD5856" w14:textId="77777777" w:rsidR="00DD7367" w:rsidRDefault="00DD7367" w:rsidP="00DD7367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需进一步确认</w:t>
      </w:r>
    </w:p>
    <w:p w14:paraId="550E7698" w14:textId="46EA1157" w:rsidR="00DD7367" w:rsidRDefault="00DD7367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（3）外聘教师</w:t>
      </w:r>
    </w:p>
    <w:p w14:paraId="0089F399" w14:textId="4BAC9C2C" w:rsidR="00DD7367" w:rsidRDefault="00DD7367" w:rsidP="00DD7367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需进一步确认</w:t>
      </w:r>
    </w:p>
    <w:p w14:paraId="37F02EC2" w14:textId="69B8E923" w:rsidR="00DD7367" w:rsidRDefault="00DD7367" w:rsidP="00DD7367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（4）研究生助教</w:t>
      </w:r>
    </w:p>
    <w:p w14:paraId="7E86F619" w14:textId="77777777" w:rsidR="00DD7367" w:rsidRDefault="00DD7367" w:rsidP="00DD7367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需进一步确认</w:t>
      </w:r>
    </w:p>
    <w:p w14:paraId="75D4C498" w14:textId="77777777" w:rsidR="00DD7367" w:rsidRDefault="00DD7367" w:rsidP="00DD7367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1906C2D9" w14:textId="0A25A04F" w:rsidR="005145D5" w:rsidRPr="005145D5" w:rsidRDefault="005145D5" w:rsidP="0040267D">
      <w:pPr>
        <w:adjustRightInd w:val="0"/>
        <w:snapToGrid w:val="0"/>
        <w:spacing w:line="536" w:lineRule="exact"/>
        <w:ind w:firstLineChars="200" w:firstLine="643"/>
        <w:rPr>
          <w:rFonts w:ascii="仿宋_GB2312" w:eastAsia="仿宋_GB2312" w:hint="eastAsia"/>
          <w:b/>
          <w:bCs/>
          <w:sz w:val="32"/>
          <w:szCs w:val="32"/>
        </w:rPr>
      </w:pPr>
      <w:r w:rsidRPr="005145D5">
        <w:rPr>
          <w:rFonts w:ascii="仿宋_GB2312" w:eastAsia="仿宋_GB2312" w:hint="eastAsia"/>
          <w:b/>
          <w:bCs/>
          <w:sz w:val="32"/>
          <w:szCs w:val="32"/>
        </w:rPr>
        <w:t>人才培养方案</w:t>
      </w:r>
    </w:p>
    <w:p w14:paraId="291FF3EF" w14:textId="1104CFB6" w:rsidR="001C6FD3" w:rsidRPr="005145D5" w:rsidRDefault="001C6FD3" w:rsidP="0040267D">
      <w:pPr>
        <w:adjustRightInd w:val="0"/>
        <w:snapToGrid w:val="0"/>
        <w:spacing w:line="536" w:lineRule="exact"/>
        <w:ind w:firstLineChars="200" w:firstLine="643"/>
        <w:rPr>
          <w:rFonts w:ascii="仿宋_GB2312" w:eastAsia="仿宋_GB2312"/>
          <w:b/>
          <w:bCs/>
          <w:sz w:val="32"/>
          <w:szCs w:val="32"/>
        </w:rPr>
      </w:pPr>
      <w:r w:rsidRPr="005145D5">
        <w:rPr>
          <w:rFonts w:ascii="仿宋_GB2312" w:eastAsia="仿宋_GB2312" w:hint="eastAsia"/>
          <w:b/>
          <w:bCs/>
          <w:sz w:val="32"/>
          <w:szCs w:val="32"/>
        </w:rPr>
        <w:t>一、专业名称及代码</w:t>
      </w:r>
    </w:p>
    <w:p w14:paraId="00A12E52" w14:textId="0E2B8BC0" w:rsidR="001C6FD3" w:rsidRPr="005145D5" w:rsidRDefault="001C6FD3" w:rsidP="0040267D">
      <w:pPr>
        <w:adjustRightInd w:val="0"/>
        <w:snapToGrid w:val="0"/>
        <w:spacing w:line="536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145D5">
        <w:rPr>
          <w:rFonts w:ascii="仿宋_GB2312" w:eastAsia="仿宋_GB2312" w:hint="eastAsia"/>
          <w:sz w:val="32"/>
          <w:szCs w:val="32"/>
        </w:rPr>
        <w:t>信息安全</w:t>
      </w:r>
      <w:r w:rsidR="005145D5" w:rsidRPr="005145D5">
        <w:rPr>
          <w:rFonts w:ascii="仿宋_GB2312" w:eastAsia="仿宋_GB2312" w:hint="eastAsia"/>
          <w:sz w:val="32"/>
          <w:szCs w:val="32"/>
        </w:rPr>
        <w:t>专业，代码</w:t>
      </w:r>
    </w:p>
    <w:p w14:paraId="0BCE001F" w14:textId="6DEE3035" w:rsidR="005145D5" w:rsidRPr="005145D5" w:rsidRDefault="005145D5" w:rsidP="0040267D">
      <w:pPr>
        <w:adjustRightInd w:val="0"/>
        <w:snapToGrid w:val="0"/>
        <w:spacing w:line="536" w:lineRule="exact"/>
        <w:ind w:firstLineChars="200" w:firstLine="643"/>
        <w:rPr>
          <w:rFonts w:ascii="仿宋_GB2312" w:eastAsia="仿宋_GB2312"/>
          <w:b/>
          <w:bCs/>
          <w:sz w:val="32"/>
          <w:szCs w:val="32"/>
        </w:rPr>
      </w:pPr>
      <w:r w:rsidRPr="005145D5">
        <w:rPr>
          <w:rFonts w:ascii="仿宋_GB2312" w:eastAsia="仿宋_GB2312" w:hint="eastAsia"/>
          <w:b/>
          <w:bCs/>
          <w:sz w:val="32"/>
          <w:szCs w:val="32"/>
        </w:rPr>
        <w:t>二、入学要求</w:t>
      </w:r>
    </w:p>
    <w:p w14:paraId="65BC56BD" w14:textId="279DA474" w:rsidR="005145D5" w:rsidRPr="005145D5" w:rsidRDefault="005145D5" w:rsidP="0040267D">
      <w:pPr>
        <w:adjustRightInd w:val="0"/>
        <w:snapToGrid w:val="0"/>
        <w:spacing w:line="536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5145D5">
        <w:rPr>
          <w:rFonts w:ascii="Times New Roman" w:eastAsia="仿宋_GB2312" w:hAnsi="Times New Roman" w:hint="eastAsia"/>
          <w:sz w:val="32"/>
          <w:szCs w:val="32"/>
        </w:rPr>
        <w:t>学院录取新生</w:t>
      </w:r>
    </w:p>
    <w:p w14:paraId="65BABAB3" w14:textId="3EA3B3B8" w:rsidR="005145D5" w:rsidRPr="005145D5" w:rsidRDefault="005145D5" w:rsidP="0040267D">
      <w:pPr>
        <w:adjustRightInd w:val="0"/>
        <w:snapToGrid w:val="0"/>
        <w:spacing w:line="536" w:lineRule="exact"/>
        <w:ind w:firstLineChars="200" w:firstLine="643"/>
        <w:rPr>
          <w:rFonts w:ascii="Times New Roman" w:eastAsia="仿宋_GB2312" w:hAnsi="Times New Roman"/>
          <w:b/>
          <w:bCs/>
          <w:sz w:val="32"/>
          <w:szCs w:val="32"/>
        </w:rPr>
      </w:pPr>
      <w:r w:rsidRPr="005145D5">
        <w:rPr>
          <w:rFonts w:ascii="Times New Roman" w:eastAsia="仿宋_GB2312" w:hAnsi="Times New Roman" w:hint="eastAsia"/>
          <w:b/>
          <w:bCs/>
          <w:sz w:val="32"/>
          <w:szCs w:val="32"/>
        </w:rPr>
        <w:lastRenderedPageBreak/>
        <w:t>三、修业年限与毕业证</w:t>
      </w:r>
    </w:p>
    <w:p w14:paraId="07E787F9" w14:textId="77777777" w:rsidR="0010372D" w:rsidRDefault="005145D5" w:rsidP="0040267D">
      <w:pPr>
        <w:adjustRightInd w:val="0"/>
        <w:snapToGrid w:val="0"/>
        <w:spacing w:line="536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5145D5">
        <w:rPr>
          <w:rFonts w:ascii="Times New Roman" w:eastAsia="仿宋_GB2312" w:hAnsi="Times New Roman" w:hint="eastAsia"/>
          <w:sz w:val="32"/>
          <w:szCs w:val="32"/>
        </w:rPr>
        <w:t>基本修业年限三年，毕业后</w:t>
      </w:r>
      <w:r w:rsidRPr="005145D5">
        <w:rPr>
          <w:rFonts w:ascii="Times New Roman" w:eastAsia="仿宋_GB2312" w:hAnsi="Times New Roman" w:hint="eastAsia"/>
          <w:sz w:val="32"/>
          <w:szCs w:val="32"/>
        </w:rPr>
        <w:t>取得两个毕业证书。</w:t>
      </w:r>
    </w:p>
    <w:p w14:paraId="29327B8D" w14:textId="4FA1A944" w:rsidR="005145D5" w:rsidRPr="005145D5" w:rsidRDefault="005145D5" w:rsidP="0040267D">
      <w:pPr>
        <w:adjustRightInd w:val="0"/>
        <w:snapToGrid w:val="0"/>
        <w:spacing w:line="536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5145D5">
        <w:rPr>
          <w:rFonts w:ascii="Times New Roman" w:eastAsia="仿宋_GB2312" w:hAnsi="Times New Roman" w:hint="eastAsia"/>
          <w:sz w:val="32"/>
          <w:szCs w:val="32"/>
        </w:rPr>
        <w:t>即：</w:t>
      </w:r>
      <w:r w:rsidR="00E77788">
        <w:rPr>
          <w:rFonts w:ascii="Times New Roman" w:eastAsia="仿宋_GB2312" w:hAnsi="Times New Roman" w:hint="eastAsia"/>
          <w:sz w:val="32"/>
          <w:szCs w:val="32"/>
        </w:rPr>
        <w:t>学院</w:t>
      </w:r>
      <w:r w:rsidRPr="005145D5">
        <w:rPr>
          <w:rFonts w:ascii="Times New Roman" w:eastAsia="仿宋_GB2312" w:hAnsi="Times New Roman" w:hint="eastAsia"/>
          <w:sz w:val="32"/>
          <w:szCs w:val="32"/>
        </w:rPr>
        <w:t>全日制专科毕业证、南昌大学信息安全专业自考本科毕业证</w:t>
      </w:r>
    </w:p>
    <w:p w14:paraId="70D7FAC7" w14:textId="77777777" w:rsidR="005145D5" w:rsidRPr="005145D5" w:rsidRDefault="005145D5" w:rsidP="001C6FD3">
      <w:pPr>
        <w:rPr>
          <w:rFonts w:ascii="仿宋_GB2312" w:eastAsia="仿宋_GB2312" w:hint="eastAsia"/>
          <w:sz w:val="32"/>
          <w:szCs w:val="32"/>
        </w:rPr>
      </w:pPr>
    </w:p>
    <w:sectPr w:rsidR="005145D5" w:rsidRPr="0051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7D4"/>
    <w:multiLevelType w:val="hybridMultilevel"/>
    <w:tmpl w:val="6110300A"/>
    <w:lvl w:ilvl="0" w:tplc="976A50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F53A8"/>
    <w:multiLevelType w:val="hybridMultilevel"/>
    <w:tmpl w:val="6FCEB56C"/>
    <w:lvl w:ilvl="0" w:tplc="CFE047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D3"/>
    <w:rsid w:val="000A01B3"/>
    <w:rsid w:val="0010372D"/>
    <w:rsid w:val="0019746B"/>
    <w:rsid w:val="001C6FD3"/>
    <w:rsid w:val="001E5396"/>
    <w:rsid w:val="001F734D"/>
    <w:rsid w:val="002170CF"/>
    <w:rsid w:val="002744F1"/>
    <w:rsid w:val="003B2C07"/>
    <w:rsid w:val="003C256B"/>
    <w:rsid w:val="0040267D"/>
    <w:rsid w:val="00455F74"/>
    <w:rsid w:val="005145D5"/>
    <w:rsid w:val="005F6605"/>
    <w:rsid w:val="006047E2"/>
    <w:rsid w:val="006456C4"/>
    <w:rsid w:val="00733D81"/>
    <w:rsid w:val="00972A40"/>
    <w:rsid w:val="00A31C93"/>
    <w:rsid w:val="00BF1446"/>
    <w:rsid w:val="00C26B72"/>
    <w:rsid w:val="00CA2BB9"/>
    <w:rsid w:val="00D36DAB"/>
    <w:rsid w:val="00D65530"/>
    <w:rsid w:val="00DD7367"/>
    <w:rsid w:val="00E2063D"/>
    <w:rsid w:val="00E22754"/>
    <w:rsid w:val="00E414D2"/>
    <w:rsid w:val="00E77788"/>
    <w:rsid w:val="00F8459B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415"/>
  <w15:chartTrackingRefBased/>
  <w15:docId w15:val="{1D78030B-A3B5-412D-BE6C-7B186807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36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C6FD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6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FD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6F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6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qwc</dc:creator>
  <cp:keywords/>
  <dc:description/>
  <cp:lastModifiedBy>qwc</cp:lastModifiedBy>
  <cp:revision>1</cp:revision>
  <dcterms:created xsi:type="dcterms:W3CDTF">2021-04-16T02:07:00Z</dcterms:created>
  <dcterms:modified xsi:type="dcterms:W3CDTF">2021-04-16T10:17:00Z</dcterms:modified>
</cp:coreProperties>
</file>